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BC0988" w14:paraId="723B1341" w14:textId="77777777">
        <w:trPr>
          <w:trHeight w:val="720"/>
        </w:trPr>
        <w:tc>
          <w:tcPr>
            <w:tcW w:w="6494" w:type="dxa"/>
            <w:gridSpan w:val="2"/>
            <w:tcBorders>
              <w:bottom w:val="single" w:sz="18" w:space="0" w:color="auto"/>
            </w:tcBorders>
          </w:tcPr>
          <w:p w14:paraId="5E18900D" w14:textId="77777777" w:rsidR="0087455A" w:rsidRPr="00BC0988" w:rsidRDefault="0024162E">
            <w:pPr>
              <w:rPr>
                <w:rFonts w:ascii="Univers" w:hAnsi="Univers"/>
                <w:b/>
                <w:sz w:val="28"/>
                <w:szCs w:val="28"/>
                <w:lang w:val="es-ES"/>
              </w:rPr>
            </w:pPr>
            <w:r w:rsidRPr="00BC0988">
              <w:rPr>
                <w:rFonts w:ascii="Univers" w:hAnsi="Univers"/>
                <w:b/>
                <w:sz w:val="28"/>
                <w:szCs w:val="28"/>
                <w:lang w:val="es-ES"/>
              </w:rPr>
              <w:t>NACIONES</w:t>
            </w:r>
          </w:p>
          <w:p w14:paraId="6F5B3044" w14:textId="77777777" w:rsidR="0087455A" w:rsidRPr="00BC0988" w:rsidRDefault="0024162E">
            <w:pPr>
              <w:rPr>
                <w:rFonts w:ascii="Univers" w:hAnsi="Univers"/>
                <w:b/>
                <w:sz w:val="28"/>
                <w:szCs w:val="28"/>
                <w:lang w:val="es-ES"/>
              </w:rPr>
            </w:pPr>
            <w:r w:rsidRPr="00BC0988">
              <w:rPr>
                <w:rFonts w:ascii="Univers" w:hAnsi="Univers"/>
                <w:b/>
                <w:sz w:val="28"/>
                <w:szCs w:val="28"/>
                <w:lang w:val="es-ES"/>
              </w:rPr>
              <w:t>UNIDAS</w:t>
            </w:r>
          </w:p>
        </w:tc>
        <w:tc>
          <w:tcPr>
            <w:tcW w:w="4590" w:type="dxa"/>
            <w:tcBorders>
              <w:bottom w:val="single" w:sz="18" w:space="0" w:color="auto"/>
            </w:tcBorders>
          </w:tcPr>
          <w:p w14:paraId="18578FF9" w14:textId="77777777" w:rsidR="0087455A" w:rsidRPr="00BC0988" w:rsidRDefault="0024162E">
            <w:pPr>
              <w:jc w:val="right"/>
              <w:rPr>
                <w:rFonts w:asciiTheme="minorBidi" w:hAnsiTheme="minorBidi" w:cstheme="minorBidi"/>
                <w:sz w:val="52"/>
                <w:szCs w:val="52"/>
                <w:lang w:val="es-ES"/>
              </w:rPr>
            </w:pPr>
            <w:r w:rsidRPr="00BC0988">
              <w:rPr>
                <w:rFonts w:asciiTheme="minorBidi" w:hAnsiTheme="minorBidi" w:cstheme="minorBidi"/>
                <w:b/>
                <w:sz w:val="72"/>
                <w:lang w:val="es-ES"/>
              </w:rPr>
              <w:t>EP</w:t>
            </w:r>
          </w:p>
        </w:tc>
      </w:tr>
      <w:tr w:rsidR="0087455A" w:rsidRPr="008514F8" w14:paraId="5BB6D9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F5E8F9C" w14:textId="77777777" w:rsidR="0087455A" w:rsidRPr="00BC0988" w:rsidRDefault="0024162E">
            <w:pPr>
              <w:spacing w:before="120"/>
              <w:rPr>
                <w:lang w:val="es-ES"/>
              </w:rPr>
            </w:pPr>
            <w:r w:rsidRPr="00BC0988">
              <w:rPr>
                <w:noProof/>
                <w:lang w:val="en-US"/>
              </w:rPr>
              <w:drawing>
                <wp:anchor distT="0" distB="0" distL="114300" distR="114300" simplePos="0" relativeHeight="251660288" behindDoc="0" locked="0" layoutInCell="1" allowOverlap="1" wp14:anchorId="0C22A004" wp14:editId="15DEE6F2">
                  <wp:simplePos x="0" y="0"/>
                  <wp:positionH relativeFrom="column">
                    <wp:posOffset>49530</wp:posOffset>
                  </wp:positionH>
                  <wp:positionV relativeFrom="paragraph">
                    <wp:posOffset>1002030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C0988">
              <w:rPr>
                <w:noProof/>
                <w:lang w:val="en-US"/>
              </w:rPr>
              <w:drawing>
                <wp:anchor distT="0" distB="0" distL="114300" distR="114300" simplePos="0" relativeHeight="251661312" behindDoc="1" locked="0" layoutInCell="0" allowOverlap="1" wp14:anchorId="613D8561" wp14:editId="1032C3E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9B83C32" w14:textId="77777777" w:rsidR="0087455A" w:rsidRPr="00BC098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BEA32EA" w14:textId="77777777" w:rsidR="0087455A" w:rsidRPr="00BC098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C0988">
              <w:rPr>
                <w:rFonts w:ascii="Univers" w:hAnsi="Univers"/>
                <w:b/>
                <w:sz w:val="32"/>
                <w:lang w:val="es-ES"/>
              </w:rPr>
              <w:t>Programa de las</w:t>
            </w:r>
          </w:p>
          <w:p w14:paraId="22B0124D" w14:textId="77777777" w:rsidR="0087455A" w:rsidRPr="00BC098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C0988">
              <w:rPr>
                <w:rFonts w:ascii="Univers" w:hAnsi="Univers"/>
                <w:b/>
                <w:sz w:val="32"/>
                <w:lang w:val="es-ES"/>
              </w:rPr>
              <w:t>Naciones Unidas</w:t>
            </w:r>
          </w:p>
          <w:p w14:paraId="57BADEE6" w14:textId="77777777" w:rsidR="0087455A" w:rsidRPr="00BC098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C0988">
              <w:rPr>
                <w:rFonts w:ascii="Univers" w:hAnsi="Univers"/>
                <w:b/>
                <w:sz w:val="32"/>
                <w:lang w:val="es-ES"/>
              </w:rPr>
              <w:t>para el Medio Ambiente</w:t>
            </w:r>
          </w:p>
          <w:p w14:paraId="37060FF9" w14:textId="77777777" w:rsidR="0087455A" w:rsidRPr="00BC098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E9F84F1" w14:textId="77777777" w:rsidR="0087455A" w:rsidRPr="00BC0988" w:rsidRDefault="0087455A">
            <w:pPr>
              <w:spacing w:before="720"/>
              <w:ind w:left="158"/>
              <w:rPr>
                <w:lang w:val="es-ES"/>
              </w:rPr>
            </w:pPr>
          </w:p>
        </w:tc>
        <w:tc>
          <w:tcPr>
            <w:tcW w:w="4590" w:type="dxa"/>
            <w:tcBorders>
              <w:top w:val="nil"/>
              <w:left w:val="nil"/>
              <w:bottom w:val="single" w:sz="36" w:space="0" w:color="auto"/>
              <w:right w:val="nil"/>
            </w:tcBorders>
          </w:tcPr>
          <w:p w14:paraId="48BC0850" w14:textId="77777777" w:rsidR="0087455A" w:rsidRPr="00BC0988" w:rsidRDefault="0087455A">
            <w:pPr>
              <w:rPr>
                <w:lang w:val="es-ES"/>
              </w:rPr>
            </w:pPr>
          </w:p>
          <w:p w14:paraId="7097BB27" w14:textId="77777777" w:rsidR="0087455A" w:rsidRPr="00BC0988" w:rsidRDefault="0024162E">
            <w:pPr>
              <w:rPr>
                <w:lang w:val="es-ES"/>
              </w:rPr>
            </w:pPr>
            <w:proofErr w:type="spellStart"/>
            <w:r w:rsidRPr="00BC0988">
              <w:rPr>
                <w:lang w:val="es-ES"/>
              </w:rPr>
              <w:t>Distr</w:t>
            </w:r>
            <w:proofErr w:type="spellEnd"/>
            <w:r w:rsidRPr="00BC0988">
              <w:rPr>
                <w:lang w:val="es-ES"/>
              </w:rPr>
              <w:t>.</w:t>
            </w:r>
          </w:p>
          <w:p w14:paraId="07F3BC0F" w14:textId="77777777" w:rsidR="0087455A" w:rsidRPr="00BC0988" w:rsidRDefault="0024162E">
            <w:pPr>
              <w:rPr>
                <w:lang w:val="es-ES"/>
              </w:rPr>
            </w:pPr>
            <w:r w:rsidRPr="00BC0988">
              <w:rPr>
                <w:lang w:val="es-ES"/>
              </w:rPr>
              <w:t>GENERAL</w:t>
            </w:r>
          </w:p>
          <w:p w14:paraId="2C824CB7" w14:textId="77777777" w:rsidR="0087455A" w:rsidRPr="00BC0988" w:rsidRDefault="0087455A">
            <w:pPr>
              <w:rPr>
                <w:lang w:val="es-ES"/>
              </w:rPr>
            </w:pPr>
          </w:p>
          <w:p w14:paraId="1DC5C3FA" w14:textId="0A864FA0" w:rsidR="0087455A" w:rsidRPr="00BC0988" w:rsidRDefault="0024162E">
            <w:pPr>
              <w:rPr>
                <w:lang w:val="es-ES"/>
              </w:rPr>
            </w:pPr>
            <w:r w:rsidRPr="00BC0988">
              <w:rPr>
                <w:lang w:val="es-ES"/>
              </w:rPr>
              <w:fldChar w:fldCharType="begin"/>
            </w:r>
            <w:r w:rsidRPr="00BC0988">
              <w:rPr>
                <w:lang w:val="es-ES"/>
              </w:rPr>
              <w:instrText xml:space="preserve"> DOCPROPERTY "Document number"  \* MERGEFORMAT </w:instrText>
            </w:r>
            <w:r w:rsidRPr="00BC0988">
              <w:rPr>
                <w:lang w:val="es-ES"/>
              </w:rPr>
              <w:fldChar w:fldCharType="separate"/>
            </w:r>
            <w:r w:rsidR="00A30D9E">
              <w:rPr>
                <w:lang w:val="es-ES"/>
              </w:rPr>
              <w:t>UNEP/</w:t>
            </w:r>
            <w:proofErr w:type="spellStart"/>
            <w:r w:rsidR="00A30D9E">
              <w:rPr>
                <w:lang w:val="es-ES"/>
              </w:rPr>
              <w:t>OzL.Pro</w:t>
            </w:r>
            <w:proofErr w:type="spellEnd"/>
            <w:r w:rsidR="00A30D9E">
              <w:rPr>
                <w:lang w:val="es-ES"/>
              </w:rPr>
              <w:t>/</w:t>
            </w:r>
            <w:proofErr w:type="spellStart"/>
            <w:r w:rsidR="00A30D9E">
              <w:rPr>
                <w:lang w:val="es-ES"/>
              </w:rPr>
              <w:t>ExCom</w:t>
            </w:r>
            <w:proofErr w:type="spellEnd"/>
            <w:r w:rsidR="00A30D9E">
              <w:rPr>
                <w:lang w:val="es-ES"/>
              </w:rPr>
              <w:t>/85/22</w:t>
            </w:r>
            <w:r w:rsidRPr="00BC0988">
              <w:rPr>
                <w:lang w:val="es-ES"/>
              </w:rPr>
              <w:fldChar w:fldCharType="end"/>
            </w:r>
          </w:p>
          <w:p w14:paraId="46FC09D6" w14:textId="340FA2A4" w:rsidR="0087455A" w:rsidRPr="00BC0988" w:rsidRDefault="008514F8" w:rsidP="00F10CD9">
            <w:pPr>
              <w:rPr>
                <w:caps/>
                <w:lang w:val="es-ES"/>
              </w:rPr>
            </w:pPr>
            <w:r>
              <w:rPr>
                <w:caps/>
                <w:lang w:val="es-ES"/>
              </w:rPr>
              <w:t>5</w:t>
            </w:r>
            <w:r w:rsidR="00114CAA" w:rsidRPr="00BC0988">
              <w:rPr>
                <w:caps/>
                <w:lang w:val="es-ES"/>
              </w:rPr>
              <w:t xml:space="preserve"> </w:t>
            </w:r>
            <w:r w:rsidR="00114CAA" w:rsidRPr="00BC0988">
              <w:rPr>
                <w:lang w:val="es-ES"/>
              </w:rPr>
              <w:t xml:space="preserve">de </w:t>
            </w:r>
            <w:r w:rsidR="002E23D1" w:rsidRPr="00BC0988">
              <w:rPr>
                <w:lang w:val="es-ES"/>
              </w:rPr>
              <w:t>mayo</w:t>
            </w:r>
            <w:r w:rsidR="00114CAA" w:rsidRPr="00BC0988">
              <w:rPr>
                <w:lang w:val="es-ES"/>
              </w:rPr>
              <w:t xml:space="preserve"> de </w:t>
            </w:r>
            <w:r w:rsidR="001C2D22" w:rsidRPr="00BC0988">
              <w:rPr>
                <w:caps/>
                <w:lang w:val="es-ES"/>
              </w:rPr>
              <w:t>20</w:t>
            </w:r>
            <w:r w:rsidR="00C40E04" w:rsidRPr="00BC0988">
              <w:rPr>
                <w:caps/>
                <w:lang w:val="es-ES"/>
              </w:rPr>
              <w:t>20</w:t>
            </w:r>
          </w:p>
          <w:p w14:paraId="4E12438A" w14:textId="77777777" w:rsidR="00114CAA" w:rsidRPr="00BC0988" w:rsidRDefault="00114CAA">
            <w:pPr>
              <w:rPr>
                <w:caps/>
                <w:lang w:val="es-ES"/>
              </w:rPr>
            </w:pPr>
          </w:p>
          <w:p w14:paraId="2DB5D515" w14:textId="77777777" w:rsidR="0087455A" w:rsidRPr="00BC0988" w:rsidRDefault="0024162E">
            <w:pPr>
              <w:rPr>
                <w:lang w:val="es-ES"/>
              </w:rPr>
            </w:pPr>
            <w:r w:rsidRPr="00BC0988">
              <w:rPr>
                <w:lang w:val="es-ES"/>
              </w:rPr>
              <w:t xml:space="preserve">ESPAÑOL </w:t>
            </w:r>
          </w:p>
          <w:p w14:paraId="33BC5933" w14:textId="77777777" w:rsidR="0087455A" w:rsidRPr="00BC0988" w:rsidRDefault="0024162E">
            <w:pPr>
              <w:rPr>
                <w:lang w:val="es-ES"/>
              </w:rPr>
            </w:pPr>
            <w:r w:rsidRPr="00BC0988">
              <w:rPr>
                <w:lang w:val="es-ES"/>
              </w:rPr>
              <w:t>ORIGINAL: INGLÉS</w:t>
            </w:r>
          </w:p>
        </w:tc>
      </w:tr>
    </w:tbl>
    <w:p w14:paraId="10CEC3B4" w14:textId="77777777" w:rsidR="0087455A" w:rsidRPr="00BC0988" w:rsidRDefault="0087455A">
      <w:pPr>
        <w:jc w:val="left"/>
        <w:rPr>
          <w:lang w:val="es-ES"/>
        </w:rPr>
      </w:pPr>
    </w:p>
    <w:p w14:paraId="67367A46" w14:textId="77777777" w:rsidR="0087455A" w:rsidRPr="00BC0988" w:rsidRDefault="0024162E">
      <w:pPr>
        <w:jc w:val="left"/>
        <w:rPr>
          <w:lang w:val="es-ES"/>
        </w:rPr>
      </w:pPr>
      <w:r w:rsidRPr="00BC0988">
        <w:rPr>
          <w:lang w:val="es-ES"/>
        </w:rPr>
        <w:t>COMITÉ EJECUTIVO DEL FONDO MULTILATERAL</w:t>
      </w:r>
      <w:r w:rsidRPr="00BC0988">
        <w:rPr>
          <w:lang w:val="es-ES"/>
        </w:rPr>
        <w:br/>
        <w:t xml:space="preserve">  PARA LA APLICACIÓN DEL</w:t>
      </w:r>
      <w:r w:rsidRPr="00BC0988">
        <w:rPr>
          <w:lang w:val="es-ES"/>
        </w:rPr>
        <w:br/>
        <w:t xml:space="preserve">  PROTOCOLO DE MONTREAL</w:t>
      </w:r>
    </w:p>
    <w:p w14:paraId="2FFDBDE0" w14:textId="77777777" w:rsidR="00106F6E" w:rsidRPr="00BC0988" w:rsidRDefault="00106F6E" w:rsidP="001F4047">
      <w:pPr>
        <w:jc w:val="left"/>
        <w:rPr>
          <w:lang w:val="es-ES"/>
        </w:rPr>
      </w:pPr>
      <w:r w:rsidRPr="00BC0988">
        <w:rPr>
          <w:lang w:val="es-ES"/>
        </w:rPr>
        <w:t xml:space="preserve">Octogésima </w:t>
      </w:r>
      <w:r w:rsidR="0092685B" w:rsidRPr="00BC0988">
        <w:rPr>
          <w:lang w:val="es-ES"/>
        </w:rPr>
        <w:t>quint</w:t>
      </w:r>
      <w:r w:rsidR="003863A4" w:rsidRPr="00BC0988">
        <w:rPr>
          <w:lang w:val="es-ES"/>
        </w:rPr>
        <w:t>a Reunión</w:t>
      </w:r>
      <w:r w:rsidR="003863A4" w:rsidRPr="00BC0988">
        <w:rPr>
          <w:lang w:val="es-ES"/>
        </w:rPr>
        <w:br/>
        <w:t xml:space="preserve">Montreal, </w:t>
      </w:r>
      <w:r w:rsidR="0092685B" w:rsidRPr="00BC0988">
        <w:rPr>
          <w:lang w:val="es-ES"/>
        </w:rPr>
        <w:t>25</w:t>
      </w:r>
      <w:r w:rsidR="003863A4" w:rsidRPr="00BC0988">
        <w:rPr>
          <w:lang w:val="es-ES"/>
        </w:rPr>
        <w:t xml:space="preserve"> </w:t>
      </w:r>
      <w:r w:rsidRPr="00BC0988">
        <w:rPr>
          <w:lang w:val="es-ES"/>
        </w:rPr>
        <w:t xml:space="preserve">– </w:t>
      </w:r>
      <w:r w:rsidR="003863A4" w:rsidRPr="00BC0988">
        <w:rPr>
          <w:lang w:val="es-ES"/>
        </w:rPr>
        <w:t>2</w:t>
      </w:r>
      <w:r w:rsidR="0092685B" w:rsidRPr="00BC0988">
        <w:rPr>
          <w:lang w:val="es-ES"/>
        </w:rPr>
        <w:t>9</w:t>
      </w:r>
      <w:r w:rsidRPr="00BC0988">
        <w:rPr>
          <w:lang w:val="es-ES"/>
        </w:rPr>
        <w:t xml:space="preserve"> de </w:t>
      </w:r>
      <w:r w:rsidR="0092685B" w:rsidRPr="00BC0988">
        <w:rPr>
          <w:lang w:val="es-ES"/>
        </w:rPr>
        <w:t>mayo</w:t>
      </w:r>
      <w:r w:rsidR="001C2D22" w:rsidRPr="00BC0988">
        <w:rPr>
          <w:lang w:val="es-ES"/>
        </w:rPr>
        <w:t xml:space="preserve"> de 20</w:t>
      </w:r>
      <w:r w:rsidR="0092685B" w:rsidRPr="00BC0988">
        <w:rPr>
          <w:lang w:val="es-ES"/>
        </w:rPr>
        <w:t>20</w:t>
      </w:r>
    </w:p>
    <w:p w14:paraId="346A0A2D" w14:textId="77777777" w:rsidR="0092685B" w:rsidRPr="00BC0988" w:rsidRDefault="00C40E04" w:rsidP="001F4047">
      <w:pPr>
        <w:jc w:val="left"/>
        <w:rPr>
          <w:lang w:val="es-ES"/>
        </w:rPr>
      </w:pPr>
      <w:r w:rsidRPr="00BC0988">
        <w:rPr>
          <w:lang w:val="es-ES"/>
        </w:rPr>
        <w:t>Pospuesta: 19 – 22 de julio de 2020*</w:t>
      </w:r>
    </w:p>
    <w:p w14:paraId="631524FB" w14:textId="77777777" w:rsidR="00106F6E" w:rsidRPr="00BC0988" w:rsidRDefault="00106F6E" w:rsidP="00106F6E">
      <w:pPr>
        <w:jc w:val="left"/>
        <w:rPr>
          <w:lang w:val="es-ES"/>
        </w:rPr>
      </w:pPr>
    </w:p>
    <w:p w14:paraId="3D3899B6" w14:textId="77777777" w:rsidR="0087455A" w:rsidRPr="00BC0988" w:rsidRDefault="0087455A">
      <w:pPr>
        <w:jc w:val="left"/>
        <w:rPr>
          <w:lang w:val="es-ES"/>
        </w:rPr>
      </w:pPr>
    </w:p>
    <w:p w14:paraId="3F6D9D81" w14:textId="77777777" w:rsidR="0087455A" w:rsidRPr="00BC0988" w:rsidRDefault="0087455A">
      <w:pPr>
        <w:pStyle w:val="Heading3"/>
        <w:numPr>
          <w:ilvl w:val="0"/>
          <w:numId w:val="0"/>
        </w:numPr>
        <w:spacing w:after="0"/>
        <w:rPr>
          <w:lang w:val="es-ES"/>
        </w:rPr>
      </w:pPr>
    </w:p>
    <w:p w14:paraId="6B403527" w14:textId="77777777" w:rsidR="0087455A" w:rsidRPr="00BC0988" w:rsidRDefault="0087455A">
      <w:pPr>
        <w:pStyle w:val="Title1"/>
        <w:rPr>
          <w:lang w:val="es-ES"/>
        </w:rPr>
      </w:pPr>
    </w:p>
    <w:p w14:paraId="7CA5050E" w14:textId="77777777" w:rsidR="002E23D1" w:rsidRPr="00BC0988" w:rsidRDefault="002E23D1" w:rsidP="002E23D1">
      <w:pPr>
        <w:jc w:val="center"/>
        <w:rPr>
          <w:b/>
          <w:lang w:val="es-ES"/>
        </w:rPr>
      </w:pPr>
      <w:r w:rsidRPr="00BC0988">
        <w:rPr>
          <w:b/>
          <w:lang w:val="es-ES"/>
        </w:rPr>
        <w:t>PROPUESTA DE PROYECTO: CHILE</w:t>
      </w:r>
    </w:p>
    <w:p w14:paraId="61BFE2A5" w14:textId="56DF2D57" w:rsidR="002E23D1" w:rsidRDefault="002E23D1" w:rsidP="002E23D1">
      <w:pPr>
        <w:rPr>
          <w:lang w:val="es-ES"/>
        </w:rPr>
      </w:pPr>
    </w:p>
    <w:p w14:paraId="4ADB528C" w14:textId="77777777" w:rsidR="008514F8" w:rsidRPr="00BC0988" w:rsidRDefault="008514F8" w:rsidP="002E23D1">
      <w:pPr>
        <w:rPr>
          <w:lang w:val="es-ES"/>
        </w:rPr>
      </w:pPr>
    </w:p>
    <w:p w14:paraId="1966B7D3" w14:textId="77777777" w:rsidR="002E23D1" w:rsidRPr="00BC0988" w:rsidRDefault="002E23D1" w:rsidP="002E23D1">
      <w:pPr>
        <w:rPr>
          <w:lang w:val="es-ES"/>
        </w:rPr>
      </w:pPr>
    </w:p>
    <w:p w14:paraId="14A6D200" w14:textId="77777777" w:rsidR="002E23D1" w:rsidRPr="00BC0988" w:rsidRDefault="002E23D1" w:rsidP="002E23D1">
      <w:pPr>
        <w:ind w:firstLine="720"/>
        <w:rPr>
          <w:lang w:val="es-ES"/>
        </w:rPr>
      </w:pPr>
      <w:r w:rsidRPr="00BC0988">
        <w:rPr>
          <w:lang w:val="es-ES"/>
        </w:rPr>
        <w:t xml:space="preserve">El presente documento consta de las observaciones y la recomendación de la Secretaría sobre la propuesta de proyecto siguiente: </w:t>
      </w:r>
    </w:p>
    <w:p w14:paraId="5ED31441" w14:textId="77777777" w:rsidR="002E23D1" w:rsidRPr="00BC0988" w:rsidRDefault="002E23D1" w:rsidP="002E23D1">
      <w:pPr>
        <w:rPr>
          <w:lang w:val="es-ES"/>
        </w:rPr>
      </w:pPr>
    </w:p>
    <w:p w14:paraId="62BCDBAD" w14:textId="77777777" w:rsidR="002E23D1" w:rsidRPr="00BC0988" w:rsidRDefault="002E23D1" w:rsidP="002E23D1">
      <w:pPr>
        <w:rPr>
          <w:u w:val="single"/>
          <w:lang w:val="es-ES"/>
        </w:rPr>
      </w:pPr>
      <w:r w:rsidRPr="00BC0988">
        <w:rPr>
          <w:u w:val="single"/>
          <w:lang w:val="es-ES"/>
        </w:rPr>
        <w:t>Eliminación</w:t>
      </w:r>
    </w:p>
    <w:p w14:paraId="0244626E" w14:textId="77777777" w:rsidR="002E23D1" w:rsidRPr="00BC0988" w:rsidRDefault="002E23D1" w:rsidP="002E23D1">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E23D1" w:rsidRPr="00BC0988" w14:paraId="70D99069" w14:textId="77777777" w:rsidTr="00761E71">
        <w:tc>
          <w:tcPr>
            <w:tcW w:w="6941" w:type="dxa"/>
          </w:tcPr>
          <w:p w14:paraId="1480BCA0" w14:textId="77777777" w:rsidR="002E23D1" w:rsidRPr="00BC0988" w:rsidRDefault="002E23D1" w:rsidP="00761E71">
            <w:pPr>
              <w:pStyle w:val="ListParagraph"/>
              <w:numPr>
                <w:ilvl w:val="0"/>
                <w:numId w:val="21"/>
              </w:numPr>
              <w:ind w:hanging="830"/>
            </w:pPr>
            <w:r w:rsidRPr="00BC0988">
              <w:t>Plan de gestión de la eliminación de los HCFC (etapa II, tercer tramo)</w:t>
            </w:r>
          </w:p>
        </w:tc>
        <w:tc>
          <w:tcPr>
            <w:tcW w:w="2409" w:type="dxa"/>
          </w:tcPr>
          <w:p w14:paraId="29D1157A" w14:textId="77777777" w:rsidR="002E23D1" w:rsidRPr="00BC0988" w:rsidRDefault="002E23D1" w:rsidP="00761E71">
            <w:pPr>
              <w:jc w:val="right"/>
              <w:rPr>
                <w:snapToGrid w:val="0"/>
                <w:lang w:val="es-ES"/>
              </w:rPr>
            </w:pPr>
            <w:r w:rsidRPr="00BC0988">
              <w:rPr>
                <w:snapToGrid w:val="0"/>
                <w:lang w:val="es-ES"/>
              </w:rPr>
              <w:t>PNUD, PNUMA</w:t>
            </w:r>
          </w:p>
          <w:p w14:paraId="5531C183" w14:textId="77777777" w:rsidR="002E23D1" w:rsidRPr="00BC0988" w:rsidRDefault="002E23D1" w:rsidP="00761E71">
            <w:pPr>
              <w:jc w:val="right"/>
              <w:rPr>
                <w:lang w:val="es-ES"/>
              </w:rPr>
            </w:pPr>
            <w:r w:rsidRPr="00BC0988">
              <w:rPr>
                <w:snapToGrid w:val="0"/>
                <w:lang w:val="es-ES"/>
              </w:rPr>
              <w:t>y ONUDI</w:t>
            </w:r>
          </w:p>
        </w:tc>
      </w:tr>
    </w:tbl>
    <w:p w14:paraId="6585F378" w14:textId="77777777" w:rsidR="002E23D1" w:rsidRPr="00BC0988" w:rsidRDefault="002E23D1" w:rsidP="002E23D1">
      <w:pPr>
        <w:pStyle w:val="StyleHeader4Para4Left0Firstline0"/>
        <w:numPr>
          <w:ilvl w:val="0"/>
          <w:numId w:val="0"/>
        </w:numPr>
        <w:rPr>
          <w:lang w:val="es-ES"/>
        </w:rPr>
      </w:pPr>
    </w:p>
    <w:p w14:paraId="5EDA2F03" w14:textId="77777777" w:rsidR="002E23D1" w:rsidRPr="00BC0988" w:rsidRDefault="002E23D1" w:rsidP="002E23D1">
      <w:pPr>
        <w:pStyle w:val="StyleHeader4Para4Left0Firstline0"/>
        <w:numPr>
          <w:ilvl w:val="0"/>
          <w:numId w:val="0"/>
        </w:numPr>
        <w:rPr>
          <w:lang w:val="es-ES"/>
        </w:rPr>
      </w:pPr>
    </w:p>
    <w:p w14:paraId="734A7FEC" w14:textId="77777777" w:rsidR="002E23D1" w:rsidRPr="00BC0988" w:rsidRDefault="002E23D1" w:rsidP="002E23D1">
      <w:pPr>
        <w:pStyle w:val="StyleHeader4Para4Left0Firstline0"/>
        <w:numPr>
          <w:ilvl w:val="0"/>
          <w:numId w:val="0"/>
        </w:numPr>
        <w:rPr>
          <w:lang w:val="es-ES"/>
        </w:rPr>
      </w:pPr>
    </w:p>
    <w:p w14:paraId="0C1A67EA" w14:textId="77777777" w:rsidR="002E23D1" w:rsidRPr="00BC0988" w:rsidRDefault="002E23D1" w:rsidP="002E23D1">
      <w:pPr>
        <w:pStyle w:val="StyleHeader4Para4Left0Firstline0"/>
        <w:numPr>
          <w:ilvl w:val="0"/>
          <w:numId w:val="0"/>
        </w:numPr>
        <w:rPr>
          <w:lang w:val="es-ES"/>
        </w:rPr>
      </w:pPr>
    </w:p>
    <w:p w14:paraId="6C113420" w14:textId="77777777" w:rsidR="002E23D1" w:rsidRPr="00BC0988" w:rsidRDefault="002E23D1" w:rsidP="002E23D1">
      <w:pPr>
        <w:pStyle w:val="StyleHeader4Para4Left0Firstline0"/>
        <w:numPr>
          <w:ilvl w:val="0"/>
          <w:numId w:val="0"/>
        </w:numPr>
        <w:rPr>
          <w:lang w:val="es-ES"/>
        </w:rPr>
      </w:pPr>
    </w:p>
    <w:p w14:paraId="6B09B1B3" w14:textId="77777777" w:rsidR="002E23D1" w:rsidRPr="00BC0988" w:rsidRDefault="002E23D1" w:rsidP="002E23D1">
      <w:pPr>
        <w:pStyle w:val="StyleHeader4Para4Left0Firstline0"/>
        <w:numPr>
          <w:ilvl w:val="0"/>
          <w:numId w:val="0"/>
        </w:numPr>
        <w:rPr>
          <w:lang w:val="es-ES"/>
        </w:rPr>
      </w:pPr>
    </w:p>
    <w:p w14:paraId="6DF30674" w14:textId="77777777" w:rsidR="002E23D1" w:rsidRPr="00BC0988" w:rsidRDefault="002E23D1" w:rsidP="002E23D1">
      <w:pPr>
        <w:pStyle w:val="StyleHeader4Para4Left0Firstline0"/>
        <w:numPr>
          <w:ilvl w:val="0"/>
          <w:numId w:val="0"/>
        </w:numPr>
        <w:rPr>
          <w:lang w:val="es-ES"/>
        </w:rPr>
      </w:pPr>
    </w:p>
    <w:p w14:paraId="1F4B75AC" w14:textId="77777777" w:rsidR="002E23D1" w:rsidRPr="00BC0988" w:rsidRDefault="002E23D1" w:rsidP="002E23D1">
      <w:pPr>
        <w:pStyle w:val="StyleHeader4Para4Left0Firstline0"/>
        <w:numPr>
          <w:ilvl w:val="0"/>
          <w:numId w:val="0"/>
        </w:numPr>
        <w:rPr>
          <w:lang w:val="es-ES"/>
        </w:rPr>
      </w:pPr>
    </w:p>
    <w:p w14:paraId="2CEDFFC2" w14:textId="77777777" w:rsidR="002E23D1" w:rsidRPr="00BC0988" w:rsidRDefault="002E23D1" w:rsidP="002E23D1">
      <w:pPr>
        <w:pStyle w:val="StyleHeader4Para4Left0Firstline0"/>
        <w:numPr>
          <w:ilvl w:val="0"/>
          <w:numId w:val="0"/>
        </w:numPr>
        <w:rPr>
          <w:lang w:val="es-ES"/>
        </w:rPr>
      </w:pPr>
    </w:p>
    <w:p w14:paraId="417978C3" w14:textId="77777777" w:rsidR="002E23D1" w:rsidRPr="00BC0988" w:rsidRDefault="002E23D1" w:rsidP="002E23D1">
      <w:pPr>
        <w:pStyle w:val="StyleHeader4Para4Left0Firstline0"/>
        <w:numPr>
          <w:ilvl w:val="0"/>
          <w:numId w:val="0"/>
        </w:numPr>
        <w:rPr>
          <w:lang w:val="es-ES"/>
        </w:rPr>
      </w:pPr>
      <w:r w:rsidRPr="00BC0988">
        <w:rPr>
          <w:lang w:val="es-ES"/>
        </w:rPr>
        <w:t>* Debido al coronavirus (COVID-19)</w:t>
      </w:r>
      <w:r w:rsidRPr="00BC0988">
        <w:rPr>
          <w:lang w:val="es-ES"/>
        </w:rPr>
        <w:br w:type="page"/>
      </w:r>
    </w:p>
    <w:p w14:paraId="6C1AAF06" w14:textId="77777777" w:rsidR="002E23D1" w:rsidRPr="00BC0988" w:rsidRDefault="002E23D1" w:rsidP="002E23D1">
      <w:pPr>
        <w:jc w:val="center"/>
        <w:rPr>
          <w:b/>
          <w:lang w:val="es-ES"/>
        </w:rPr>
      </w:pPr>
      <w:r w:rsidRPr="00BC0988">
        <w:rPr>
          <w:b/>
          <w:lang w:val="es-ES"/>
        </w:rPr>
        <w:lastRenderedPageBreak/>
        <w:t>HOJA DE EVALUACIÓN DE PROYECTO – PROYECTOS PLURIANUALES</w:t>
      </w:r>
    </w:p>
    <w:p w14:paraId="56B95F61" w14:textId="77777777" w:rsidR="002E23D1" w:rsidRPr="00BC0988" w:rsidRDefault="002E23D1" w:rsidP="002E23D1">
      <w:pPr>
        <w:jc w:val="center"/>
        <w:rPr>
          <w:lang w:val="es-ES"/>
        </w:rPr>
      </w:pPr>
    </w:p>
    <w:p w14:paraId="208D0327" w14:textId="77777777" w:rsidR="002E23D1" w:rsidRPr="00BC0988" w:rsidRDefault="002E23D1" w:rsidP="002E23D1">
      <w:pPr>
        <w:jc w:val="center"/>
        <w:rPr>
          <w:b/>
          <w:lang w:val="es-ES"/>
        </w:rPr>
      </w:pPr>
      <w:r w:rsidRPr="00BC0988">
        <w:rPr>
          <w:b/>
          <w:lang w:val="es-ES"/>
        </w:rPr>
        <w:t>Chile</w:t>
      </w:r>
    </w:p>
    <w:p w14:paraId="5CBEACC2" w14:textId="77777777" w:rsidR="002E23D1" w:rsidRPr="00BC0988" w:rsidRDefault="002E23D1" w:rsidP="002E23D1">
      <w:pPr>
        <w:jc w:val="center"/>
        <w:rPr>
          <w:b/>
          <w:sz w:val="18"/>
          <w:szCs w:val="18"/>
          <w:lang w:val="es-ES"/>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38"/>
        <w:gridCol w:w="2249"/>
        <w:gridCol w:w="2520"/>
        <w:gridCol w:w="2247"/>
      </w:tblGrid>
      <w:tr w:rsidR="002E23D1" w:rsidRPr="00BC0988" w14:paraId="585CFC20" w14:textId="77777777" w:rsidTr="00A30D9E">
        <w:trPr>
          <w:trHeight w:val="240"/>
        </w:trPr>
        <w:tc>
          <w:tcPr>
            <w:tcW w:w="1250" w:type="pct"/>
            <w:shd w:val="clear" w:color="auto" w:fill="auto"/>
          </w:tcPr>
          <w:p w14:paraId="19F67428" w14:textId="77777777" w:rsidR="002E23D1" w:rsidRPr="00BC0988" w:rsidRDefault="002E23D1" w:rsidP="00761E71">
            <w:pPr>
              <w:spacing w:after="80"/>
              <w:jc w:val="left"/>
              <w:rPr>
                <w:b/>
                <w:sz w:val="16"/>
                <w:szCs w:val="16"/>
                <w:lang w:val="es-ES"/>
              </w:rPr>
            </w:pPr>
            <w:r w:rsidRPr="00BC0988">
              <w:rPr>
                <w:b/>
                <w:sz w:val="16"/>
                <w:szCs w:val="16"/>
                <w:lang w:val="es-ES"/>
              </w:rPr>
              <w:t>I) TÍTULO DEL PROYECTO</w:t>
            </w:r>
          </w:p>
        </w:tc>
        <w:tc>
          <w:tcPr>
            <w:tcW w:w="1202" w:type="pct"/>
            <w:shd w:val="clear" w:color="auto" w:fill="auto"/>
          </w:tcPr>
          <w:p w14:paraId="1ED2E8AB" w14:textId="77777777" w:rsidR="002E23D1" w:rsidRPr="00BC0988" w:rsidRDefault="002E23D1" w:rsidP="00761E71">
            <w:pPr>
              <w:spacing w:after="80"/>
              <w:jc w:val="center"/>
              <w:rPr>
                <w:b/>
                <w:sz w:val="16"/>
                <w:szCs w:val="16"/>
                <w:lang w:val="es-ES"/>
              </w:rPr>
            </w:pPr>
            <w:r w:rsidRPr="00BC0988">
              <w:rPr>
                <w:b/>
                <w:sz w:val="16"/>
                <w:szCs w:val="16"/>
                <w:lang w:val="es-ES"/>
              </w:rPr>
              <w:t>ORGANISMO</w:t>
            </w:r>
          </w:p>
        </w:tc>
        <w:tc>
          <w:tcPr>
            <w:tcW w:w="1347" w:type="pct"/>
            <w:shd w:val="clear" w:color="auto" w:fill="auto"/>
          </w:tcPr>
          <w:p w14:paraId="1C349C33" w14:textId="77777777" w:rsidR="002E23D1" w:rsidRPr="00BC0988" w:rsidRDefault="002E23D1" w:rsidP="00761E71">
            <w:pPr>
              <w:spacing w:after="80"/>
              <w:jc w:val="center"/>
              <w:rPr>
                <w:b/>
                <w:sz w:val="16"/>
                <w:szCs w:val="16"/>
                <w:lang w:val="es-ES"/>
              </w:rPr>
            </w:pPr>
            <w:r w:rsidRPr="00BC0988">
              <w:rPr>
                <w:b/>
                <w:sz w:val="16"/>
                <w:szCs w:val="16"/>
                <w:lang w:val="es-ES"/>
              </w:rPr>
              <w:t>REUNIÓN DE APROBACIÓN</w:t>
            </w:r>
          </w:p>
        </w:tc>
        <w:tc>
          <w:tcPr>
            <w:tcW w:w="1201" w:type="pct"/>
            <w:shd w:val="clear" w:color="auto" w:fill="auto"/>
          </w:tcPr>
          <w:p w14:paraId="29590D39" w14:textId="77777777" w:rsidR="002E23D1" w:rsidRPr="00BC0988" w:rsidRDefault="002E23D1" w:rsidP="00761E71">
            <w:pPr>
              <w:spacing w:after="80"/>
              <w:jc w:val="center"/>
              <w:rPr>
                <w:b/>
                <w:sz w:val="16"/>
                <w:szCs w:val="16"/>
                <w:lang w:val="es-ES"/>
              </w:rPr>
            </w:pPr>
            <w:r w:rsidRPr="00BC0988">
              <w:rPr>
                <w:b/>
                <w:sz w:val="16"/>
                <w:szCs w:val="16"/>
                <w:lang w:val="es-ES"/>
              </w:rPr>
              <w:t>MEDIDA DE CONTROL</w:t>
            </w:r>
          </w:p>
        </w:tc>
      </w:tr>
      <w:tr w:rsidR="002E23D1" w:rsidRPr="00BC0988" w14:paraId="0FB507A4" w14:textId="77777777" w:rsidTr="00A30D9E">
        <w:trPr>
          <w:trHeight w:val="240"/>
        </w:trPr>
        <w:tc>
          <w:tcPr>
            <w:tcW w:w="1250" w:type="pct"/>
            <w:shd w:val="clear" w:color="auto" w:fill="auto"/>
          </w:tcPr>
          <w:p w14:paraId="02414F37" w14:textId="77777777" w:rsidR="002E23D1" w:rsidRPr="00BC0988" w:rsidRDefault="002E23D1" w:rsidP="00761E71">
            <w:pPr>
              <w:spacing w:after="80"/>
              <w:jc w:val="center"/>
              <w:rPr>
                <w:sz w:val="16"/>
                <w:szCs w:val="16"/>
                <w:lang w:val="es-ES"/>
              </w:rPr>
            </w:pPr>
            <w:r w:rsidRPr="00BC0988">
              <w:rPr>
                <w:sz w:val="16"/>
                <w:szCs w:val="16"/>
                <w:lang w:val="es-ES"/>
              </w:rPr>
              <w:t>Plan de gestión de la eliminación de los HCFC (etapa II)</w:t>
            </w:r>
          </w:p>
        </w:tc>
        <w:tc>
          <w:tcPr>
            <w:tcW w:w="1202" w:type="pct"/>
            <w:shd w:val="clear" w:color="auto" w:fill="auto"/>
          </w:tcPr>
          <w:p w14:paraId="1E88A090" w14:textId="77777777" w:rsidR="002E23D1" w:rsidRPr="00BC0988" w:rsidRDefault="002E23D1" w:rsidP="00761E71">
            <w:pPr>
              <w:spacing w:after="80"/>
              <w:jc w:val="center"/>
              <w:rPr>
                <w:sz w:val="16"/>
                <w:szCs w:val="16"/>
                <w:lang w:val="es-ES"/>
              </w:rPr>
            </w:pPr>
            <w:r w:rsidRPr="00BC0988">
              <w:rPr>
                <w:sz w:val="16"/>
                <w:szCs w:val="16"/>
                <w:lang w:val="es-ES"/>
              </w:rPr>
              <w:t>PNUD (principal), PNUMA, ONUDI</w:t>
            </w:r>
          </w:p>
        </w:tc>
        <w:tc>
          <w:tcPr>
            <w:tcW w:w="1347" w:type="pct"/>
            <w:shd w:val="clear" w:color="auto" w:fill="auto"/>
            <w:vAlign w:val="center"/>
          </w:tcPr>
          <w:p w14:paraId="7A8474E6" w14:textId="77777777" w:rsidR="002E23D1" w:rsidRPr="00BC0988" w:rsidRDefault="002E23D1" w:rsidP="00A30D9E">
            <w:pPr>
              <w:spacing w:after="80"/>
              <w:jc w:val="center"/>
              <w:rPr>
                <w:sz w:val="16"/>
                <w:szCs w:val="16"/>
                <w:lang w:val="es-ES"/>
              </w:rPr>
            </w:pPr>
            <w:r w:rsidRPr="00BC0988">
              <w:rPr>
                <w:sz w:val="16"/>
                <w:szCs w:val="16"/>
                <w:lang w:val="es-ES"/>
              </w:rPr>
              <w:t>76ª</w:t>
            </w:r>
          </w:p>
        </w:tc>
        <w:tc>
          <w:tcPr>
            <w:tcW w:w="1201" w:type="pct"/>
            <w:shd w:val="clear" w:color="auto" w:fill="auto"/>
            <w:vAlign w:val="center"/>
          </w:tcPr>
          <w:p w14:paraId="4685A26D" w14:textId="71505D02" w:rsidR="002E23D1" w:rsidRPr="00BC0988" w:rsidRDefault="002E23D1" w:rsidP="00A30D9E">
            <w:pPr>
              <w:spacing w:after="80"/>
              <w:jc w:val="center"/>
              <w:rPr>
                <w:sz w:val="16"/>
                <w:szCs w:val="16"/>
                <w:lang w:val="es-ES"/>
              </w:rPr>
            </w:pPr>
            <w:r w:rsidRPr="00BC0988">
              <w:rPr>
                <w:sz w:val="16"/>
                <w:szCs w:val="16"/>
                <w:lang w:val="es-ES"/>
              </w:rPr>
              <w:t>65 % para 2021</w:t>
            </w:r>
          </w:p>
        </w:tc>
      </w:tr>
    </w:tbl>
    <w:p w14:paraId="2EF2E277" w14:textId="77777777" w:rsidR="002E23D1" w:rsidRPr="00BC0988" w:rsidRDefault="002E23D1" w:rsidP="002E23D1">
      <w:pPr>
        <w:spacing w:after="60"/>
        <w:jc w:val="center"/>
        <w:rPr>
          <w:sz w:val="16"/>
          <w:szCs w:val="16"/>
          <w:lang w:val="es-ES"/>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476"/>
        <w:gridCol w:w="990"/>
        <w:gridCol w:w="1888"/>
      </w:tblGrid>
      <w:tr w:rsidR="002E23D1" w:rsidRPr="00BC0988" w14:paraId="6B6DABEF" w14:textId="77777777" w:rsidTr="00A30D9E">
        <w:trPr>
          <w:trHeight w:val="240"/>
        </w:trPr>
        <w:tc>
          <w:tcPr>
            <w:tcW w:w="3462" w:type="pct"/>
            <w:shd w:val="clear" w:color="auto" w:fill="auto"/>
          </w:tcPr>
          <w:p w14:paraId="36E6B870" w14:textId="77777777" w:rsidR="002E23D1" w:rsidRPr="00BC0988" w:rsidRDefault="002E23D1" w:rsidP="00761E71">
            <w:pPr>
              <w:spacing w:after="60"/>
              <w:jc w:val="left"/>
              <w:rPr>
                <w:b/>
                <w:sz w:val="16"/>
                <w:szCs w:val="16"/>
                <w:lang w:val="es-ES"/>
              </w:rPr>
            </w:pPr>
            <w:r w:rsidRPr="00BC0988">
              <w:rPr>
                <w:b/>
                <w:sz w:val="16"/>
                <w:szCs w:val="16"/>
                <w:lang w:val="es-ES"/>
              </w:rPr>
              <w:t>II) DATOS MÁS RECIENTES CON ARREGLO AL ARTÍCULO 7 (Anexo C, Grupo I)</w:t>
            </w:r>
          </w:p>
        </w:tc>
        <w:tc>
          <w:tcPr>
            <w:tcW w:w="529" w:type="pct"/>
            <w:shd w:val="clear" w:color="auto" w:fill="auto"/>
          </w:tcPr>
          <w:p w14:paraId="4C3E65EC" w14:textId="77777777" w:rsidR="002E23D1" w:rsidRPr="00BC0988" w:rsidRDefault="002E23D1" w:rsidP="00761E71">
            <w:pPr>
              <w:spacing w:after="60"/>
              <w:jc w:val="center"/>
              <w:rPr>
                <w:sz w:val="16"/>
                <w:szCs w:val="16"/>
                <w:lang w:val="es-ES"/>
              </w:rPr>
            </w:pPr>
            <w:r w:rsidRPr="00BC0988">
              <w:rPr>
                <w:sz w:val="16"/>
                <w:szCs w:val="16"/>
                <w:lang w:val="es-ES"/>
              </w:rPr>
              <w:t>Año: 2018</w:t>
            </w:r>
          </w:p>
        </w:tc>
        <w:tc>
          <w:tcPr>
            <w:tcW w:w="1009" w:type="pct"/>
            <w:shd w:val="clear" w:color="auto" w:fill="auto"/>
          </w:tcPr>
          <w:p w14:paraId="10D8E248" w14:textId="77777777" w:rsidR="002E23D1" w:rsidRPr="00BC0988" w:rsidRDefault="002E23D1" w:rsidP="00761E71">
            <w:pPr>
              <w:spacing w:after="60"/>
              <w:jc w:val="right"/>
              <w:rPr>
                <w:sz w:val="16"/>
                <w:szCs w:val="16"/>
                <w:lang w:val="es-ES"/>
              </w:rPr>
            </w:pPr>
            <w:r w:rsidRPr="00BC0988">
              <w:rPr>
                <w:sz w:val="16"/>
                <w:szCs w:val="16"/>
                <w:lang w:val="es-ES"/>
              </w:rPr>
              <w:t>38,18 (toneladas PAO)</w:t>
            </w:r>
          </w:p>
        </w:tc>
      </w:tr>
    </w:tbl>
    <w:p w14:paraId="6969F079" w14:textId="77777777" w:rsidR="002E23D1" w:rsidRPr="00BC0988" w:rsidRDefault="002E23D1" w:rsidP="002E23D1">
      <w:pPr>
        <w:spacing w:after="60"/>
        <w:jc w:val="center"/>
        <w:rPr>
          <w:sz w:val="16"/>
          <w:szCs w:val="16"/>
          <w:lang w:val="es-ES"/>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424"/>
        <w:gridCol w:w="723"/>
        <w:gridCol w:w="794"/>
        <w:gridCol w:w="954"/>
        <w:gridCol w:w="972"/>
        <w:gridCol w:w="1194"/>
        <w:gridCol w:w="910"/>
        <w:gridCol w:w="874"/>
        <w:gridCol w:w="540"/>
        <w:gridCol w:w="969"/>
      </w:tblGrid>
      <w:tr w:rsidR="002E23D1" w:rsidRPr="00BC0988" w14:paraId="5499AED8" w14:textId="77777777" w:rsidTr="00A30D9E">
        <w:trPr>
          <w:trHeight w:val="240"/>
        </w:trPr>
        <w:tc>
          <w:tcPr>
            <w:tcW w:w="0" w:type="auto"/>
            <w:gridSpan w:val="8"/>
            <w:shd w:val="clear" w:color="auto" w:fill="auto"/>
          </w:tcPr>
          <w:p w14:paraId="203B4D84" w14:textId="77777777" w:rsidR="002E23D1" w:rsidRPr="00BC0988" w:rsidRDefault="002E23D1" w:rsidP="00761E71">
            <w:pPr>
              <w:spacing w:after="60"/>
              <w:jc w:val="left"/>
              <w:rPr>
                <w:b/>
                <w:sz w:val="16"/>
                <w:szCs w:val="16"/>
                <w:lang w:val="es-ES"/>
              </w:rPr>
            </w:pPr>
            <w:r w:rsidRPr="00BC0988">
              <w:rPr>
                <w:b/>
                <w:sz w:val="16"/>
                <w:szCs w:val="16"/>
                <w:lang w:val="es-ES"/>
              </w:rPr>
              <w:t>III) DATOS SECTORIALES DEL PROGRAMA DE PAÍS MÁS RECIENTES (toneladas PAO)</w:t>
            </w:r>
          </w:p>
        </w:tc>
        <w:tc>
          <w:tcPr>
            <w:tcW w:w="0" w:type="auto"/>
            <w:gridSpan w:val="2"/>
            <w:shd w:val="clear" w:color="auto" w:fill="auto"/>
          </w:tcPr>
          <w:p w14:paraId="1E198896" w14:textId="77777777" w:rsidR="002E23D1" w:rsidRPr="00BC0988" w:rsidRDefault="002E23D1" w:rsidP="00761E71">
            <w:pPr>
              <w:spacing w:after="60"/>
              <w:jc w:val="right"/>
              <w:rPr>
                <w:b/>
                <w:sz w:val="16"/>
                <w:szCs w:val="16"/>
                <w:lang w:val="es-ES"/>
              </w:rPr>
            </w:pPr>
            <w:r w:rsidRPr="00BC0988">
              <w:rPr>
                <w:b/>
                <w:sz w:val="16"/>
                <w:szCs w:val="16"/>
                <w:lang w:val="es-ES"/>
              </w:rPr>
              <w:t>Año: 2019</w:t>
            </w:r>
          </w:p>
        </w:tc>
      </w:tr>
      <w:tr w:rsidR="002E23D1" w:rsidRPr="00BC0988" w14:paraId="4B39E680" w14:textId="77777777" w:rsidTr="00A30D9E">
        <w:trPr>
          <w:trHeight w:val="240"/>
        </w:trPr>
        <w:tc>
          <w:tcPr>
            <w:tcW w:w="0" w:type="auto"/>
            <w:shd w:val="clear" w:color="auto" w:fill="auto"/>
          </w:tcPr>
          <w:p w14:paraId="26D571D5" w14:textId="77777777" w:rsidR="002E23D1" w:rsidRPr="00BC0988" w:rsidRDefault="002E23D1" w:rsidP="00761E71">
            <w:pPr>
              <w:spacing w:after="60"/>
              <w:jc w:val="center"/>
              <w:rPr>
                <w:sz w:val="16"/>
                <w:szCs w:val="16"/>
                <w:lang w:val="es-ES"/>
              </w:rPr>
            </w:pPr>
            <w:r w:rsidRPr="00BC0988">
              <w:rPr>
                <w:sz w:val="16"/>
                <w:szCs w:val="16"/>
                <w:lang w:val="es-ES"/>
              </w:rPr>
              <w:t>Sustancia química</w:t>
            </w:r>
          </w:p>
        </w:tc>
        <w:tc>
          <w:tcPr>
            <w:tcW w:w="0" w:type="auto"/>
            <w:shd w:val="clear" w:color="auto" w:fill="auto"/>
          </w:tcPr>
          <w:p w14:paraId="657CB84A" w14:textId="77777777" w:rsidR="002E23D1" w:rsidRPr="00BC0988" w:rsidRDefault="002E23D1" w:rsidP="00761E71">
            <w:pPr>
              <w:spacing w:after="60"/>
              <w:jc w:val="center"/>
              <w:rPr>
                <w:sz w:val="16"/>
                <w:szCs w:val="16"/>
                <w:lang w:val="es-ES"/>
              </w:rPr>
            </w:pPr>
            <w:r w:rsidRPr="00BC0988">
              <w:rPr>
                <w:sz w:val="16"/>
                <w:szCs w:val="16"/>
                <w:lang w:val="es-ES"/>
              </w:rPr>
              <w:t>Aerosol</w:t>
            </w:r>
          </w:p>
        </w:tc>
        <w:tc>
          <w:tcPr>
            <w:tcW w:w="0" w:type="auto"/>
            <w:shd w:val="clear" w:color="auto" w:fill="auto"/>
          </w:tcPr>
          <w:p w14:paraId="7CB6ECC2" w14:textId="77777777" w:rsidR="002E23D1" w:rsidRPr="00BC0988" w:rsidRDefault="002E23D1" w:rsidP="00761E71">
            <w:pPr>
              <w:spacing w:after="60"/>
              <w:jc w:val="center"/>
              <w:rPr>
                <w:sz w:val="16"/>
                <w:szCs w:val="16"/>
                <w:lang w:val="es-ES"/>
              </w:rPr>
            </w:pPr>
            <w:r w:rsidRPr="00BC0988">
              <w:rPr>
                <w:sz w:val="16"/>
                <w:szCs w:val="16"/>
                <w:lang w:val="es-ES"/>
              </w:rPr>
              <w:t>Espumas</w:t>
            </w:r>
          </w:p>
        </w:tc>
        <w:tc>
          <w:tcPr>
            <w:tcW w:w="0" w:type="auto"/>
            <w:shd w:val="clear" w:color="auto" w:fill="auto"/>
          </w:tcPr>
          <w:p w14:paraId="10A5D4AD" w14:textId="77777777" w:rsidR="002E23D1" w:rsidRPr="00BC0988" w:rsidRDefault="002E23D1" w:rsidP="00761E71">
            <w:pPr>
              <w:spacing w:after="60"/>
              <w:jc w:val="center"/>
              <w:rPr>
                <w:sz w:val="16"/>
                <w:szCs w:val="16"/>
                <w:lang w:val="es-ES"/>
              </w:rPr>
            </w:pPr>
            <w:r w:rsidRPr="00BC0988">
              <w:rPr>
                <w:sz w:val="16"/>
                <w:szCs w:val="16"/>
                <w:lang w:val="es-ES"/>
              </w:rPr>
              <w:t>Lucha contra incendios</w:t>
            </w:r>
          </w:p>
        </w:tc>
        <w:tc>
          <w:tcPr>
            <w:tcW w:w="0" w:type="auto"/>
            <w:gridSpan w:val="2"/>
            <w:shd w:val="clear" w:color="auto" w:fill="auto"/>
          </w:tcPr>
          <w:p w14:paraId="44DCB09D" w14:textId="77777777" w:rsidR="002E23D1" w:rsidRPr="00BC0988" w:rsidRDefault="002E23D1" w:rsidP="00761E71">
            <w:pPr>
              <w:spacing w:after="60"/>
              <w:jc w:val="center"/>
              <w:rPr>
                <w:sz w:val="16"/>
                <w:szCs w:val="16"/>
                <w:lang w:val="es-ES"/>
              </w:rPr>
            </w:pPr>
            <w:r w:rsidRPr="00BC0988">
              <w:rPr>
                <w:sz w:val="16"/>
                <w:szCs w:val="16"/>
                <w:lang w:val="es-ES"/>
              </w:rPr>
              <w:t>Refrigeración</w:t>
            </w:r>
          </w:p>
        </w:tc>
        <w:tc>
          <w:tcPr>
            <w:tcW w:w="0" w:type="auto"/>
            <w:shd w:val="clear" w:color="auto" w:fill="auto"/>
          </w:tcPr>
          <w:p w14:paraId="6170409D" w14:textId="77777777" w:rsidR="002E23D1" w:rsidRPr="00BC0988" w:rsidRDefault="002E23D1" w:rsidP="00761E71">
            <w:pPr>
              <w:spacing w:after="60"/>
              <w:jc w:val="center"/>
              <w:rPr>
                <w:sz w:val="16"/>
                <w:szCs w:val="16"/>
                <w:lang w:val="es-ES"/>
              </w:rPr>
            </w:pPr>
            <w:r w:rsidRPr="00BC0988">
              <w:rPr>
                <w:sz w:val="16"/>
                <w:szCs w:val="16"/>
                <w:lang w:val="es-ES"/>
              </w:rPr>
              <w:t>Disolvente</w:t>
            </w:r>
          </w:p>
        </w:tc>
        <w:tc>
          <w:tcPr>
            <w:tcW w:w="0" w:type="auto"/>
            <w:shd w:val="clear" w:color="auto" w:fill="auto"/>
          </w:tcPr>
          <w:p w14:paraId="2A6BAF1D" w14:textId="77777777" w:rsidR="002E23D1" w:rsidRPr="00BC0988" w:rsidRDefault="002E23D1" w:rsidP="00761E71">
            <w:pPr>
              <w:spacing w:after="60"/>
              <w:jc w:val="center"/>
              <w:rPr>
                <w:sz w:val="16"/>
                <w:szCs w:val="16"/>
                <w:lang w:val="es-ES"/>
              </w:rPr>
            </w:pPr>
            <w:r w:rsidRPr="00BC0988">
              <w:rPr>
                <w:sz w:val="16"/>
                <w:szCs w:val="16"/>
                <w:lang w:val="es-ES"/>
              </w:rPr>
              <w:t>Agente de procesos</w:t>
            </w:r>
          </w:p>
        </w:tc>
        <w:tc>
          <w:tcPr>
            <w:tcW w:w="0" w:type="auto"/>
            <w:shd w:val="clear" w:color="auto" w:fill="auto"/>
          </w:tcPr>
          <w:p w14:paraId="0029AA7B" w14:textId="77777777" w:rsidR="002E23D1" w:rsidRPr="00BC0988" w:rsidRDefault="002E23D1" w:rsidP="00761E71">
            <w:pPr>
              <w:spacing w:after="60"/>
              <w:jc w:val="center"/>
              <w:rPr>
                <w:sz w:val="16"/>
                <w:szCs w:val="16"/>
                <w:lang w:val="es-ES"/>
              </w:rPr>
            </w:pPr>
            <w:r w:rsidRPr="00BC0988">
              <w:rPr>
                <w:sz w:val="16"/>
                <w:szCs w:val="16"/>
                <w:lang w:val="es-ES"/>
              </w:rPr>
              <w:t xml:space="preserve">Uso en </w:t>
            </w:r>
            <w:proofErr w:type="spellStart"/>
            <w:r w:rsidRPr="00BC0988">
              <w:rPr>
                <w:sz w:val="16"/>
                <w:szCs w:val="16"/>
                <w:lang w:val="es-ES"/>
              </w:rPr>
              <w:t>lab</w:t>
            </w:r>
            <w:proofErr w:type="spellEnd"/>
            <w:r w:rsidRPr="00BC0988">
              <w:rPr>
                <w:sz w:val="16"/>
                <w:szCs w:val="16"/>
                <w:lang w:val="es-ES"/>
              </w:rPr>
              <w:t>.</w:t>
            </w:r>
          </w:p>
        </w:tc>
        <w:tc>
          <w:tcPr>
            <w:tcW w:w="0" w:type="auto"/>
            <w:shd w:val="clear" w:color="auto" w:fill="auto"/>
          </w:tcPr>
          <w:p w14:paraId="597DD3F9" w14:textId="77777777" w:rsidR="002E23D1" w:rsidRPr="00BC0988" w:rsidRDefault="002E23D1" w:rsidP="00761E71">
            <w:pPr>
              <w:spacing w:after="60"/>
              <w:jc w:val="center"/>
              <w:rPr>
                <w:sz w:val="16"/>
                <w:szCs w:val="16"/>
                <w:lang w:val="es-ES"/>
              </w:rPr>
            </w:pPr>
            <w:r w:rsidRPr="00BC0988">
              <w:rPr>
                <w:sz w:val="16"/>
                <w:szCs w:val="16"/>
                <w:lang w:val="es-ES"/>
              </w:rPr>
              <w:t>Consumo total del sector</w:t>
            </w:r>
          </w:p>
        </w:tc>
      </w:tr>
      <w:tr w:rsidR="002E23D1" w:rsidRPr="00BC0988" w14:paraId="06EC05BD" w14:textId="77777777" w:rsidTr="00A30D9E">
        <w:trPr>
          <w:trHeight w:val="240"/>
        </w:trPr>
        <w:tc>
          <w:tcPr>
            <w:tcW w:w="0" w:type="auto"/>
            <w:gridSpan w:val="4"/>
            <w:shd w:val="clear" w:color="auto" w:fill="auto"/>
          </w:tcPr>
          <w:p w14:paraId="074CAC12" w14:textId="77777777" w:rsidR="002E23D1" w:rsidRPr="00BC0988" w:rsidRDefault="002E23D1" w:rsidP="00761E71">
            <w:pPr>
              <w:spacing w:after="60"/>
              <w:jc w:val="center"/>
              <w:rPr>
                <w:sz w:val="16"/>
                <w:szCs w:val="16"/>
                <w:lang w:val="es-ES"/>
              </w:rPr>
            </w:pPr>
            <w:r w:rsidRPr="00BC0988">
              <w:rPr>
                <w:sz w:val="16"/>
                <w:szCs w:val="16"/>
                <w:lang w:val="es-ES"/>
              </w:rPr>
              <w:t xml:space="preserve"> </w:t>
            </w:r>
          </w:p>
        </w:tc>
        <w:tc>
          <w:tcPr>
            <w:tcW w:w="0" w:type="auto"/>
            <w:shd w:val="clear" w:color="auto" w:fill="auto"/>
          </w:tcPr>
          <w:p w14:paraId="2371F3C6" w14:textId="77777777" w:rsidR="002E23D1" w:rsidRPr="00BC0988" w:rsidRDefault="002E23D1" w:rsidP="00761E71">
            <w:pPr>
              <w:spacing w:after="60"/>
              <w:jc w:val="center"/>
              <w:rPr>
                <w:sz w:val="16"/>
                <w:szCs w:val="16"/>
                <w:lang w:val="es-ES"/>
              </w:rPr>
            </w:pPr>
            <w:r w:rsidRPr="00BC0988">
              <w:rPr>
                <w:sz w:val="16"/>
                <w:szCs w:val="16"/>
                <w:lang w:val="es-ES"/>
              </w:rPr>
              <w:t>Fabricación</w:t>
            </w:r>
          </w:p>
        </w:tc>
        <w:tc>
          <w:tcPr>
            <w:tcW w:w="0" w:type="auto"/>
            <w:shd w:val="clear" w:color="auto" w:fill="auto"/>
          </w:tcPr>
          <w:p w14:paraId="65A1C679" w14:textId="77777777" w:rsidR="002E23D1" w:rsidRPr="00BC0988" w:rsidRDefault="002E23D1" w:rsidP="00761E71">
            <w:pPr>
              <w:spacing w:after="60"/>
              <w:jc w:val="center"/>
              <w:rPr>
                <w:sz w:val="16"/>
                <w:szCs w:val="16"/>
                <w:lang w:val="es-ES"/>
              </w:rPr>
            </w:pPr>
            <w:r w:rsidRPr="00BC0988">
              <w:rPr>
                <w:sz w:val="16"/>
                <w:szCs w:val="16"/>
                <w:lang w:val="es-ES"/>
              </w:rPr>
              <w:t>Mantenimiento</w:t>
            </w:r>
          </w:p>
        </w:tc>
        <w:tc>
          <w:tcPr>
            <w:tcW w:w="0" w:type="auto"/>
            <w:gridSpan w:val="4"/>
            <w:shd w:val="clear" w:color="auto" w:fill="auto"/>
          </w:tcPr>
          <w:p w14:paraId="0A47FE1B" w14:textId="77777777" w:rsidR="002E23D1" w:rsidRPr="00BC0988" w:rsidRDefault="002E23D1" w:rsidP="00761E71">
            <w:pPr>
              <w:spacing w:after="60"/>
              <w:jc w:val="center"/>
              <w:rPr>
                <w:sz w:val="16"/>
                <w:szCs w:val="16"/>
                <w:lang w:val="es-ES"/>
              </w:rPr>
            </w:pPr>
          </w:p>
        </w:tc>
      </w:tr>
      <w:tr w:rsidR="002E23D1" w:rsidRPr="00BC0988" w14:paraId="505B0B2B" w14:textId="77777777" w:rsidTr="00A30D9E">
        <w:trPr>
          <w:trHeight w:val="240"/>
        </w:trPr>
        <w:tc>
          <w:tcPr>
            <w:tcW w:w="0" w:type="auto"/>
            <w:shd w:val="clear" w:color="auto" w:fill="auto"/>
          </w:tcPr>
          <w:p w14:paraId="27A4D26B" w14:textId="77777777" w:rsidR="002E23D1" w:rsidRPr="00BC0988" w:rsidRDefault="002E23D1" w:rsidP="00761E71">
            <w:pPr>
              <w:spacing w:after="60"/>
              <w:jc w:val="left"/>
              <w:rPr>
                <w:sz w:val="16"/>
                <w:szCs w:val="16"/>
                <w:lang w:val="es-ES"/>
              </w:rPr>
            </w:pPr>
            <w:r w:rsidRPr="00BC0988">
              <w:rPr>
                <w:sz w:val="16"/>
                <w:szCs w:val="16"/>
                <w:lang w:val="es-ES"/>
              </w:rPr>
              <w:t>HCFC-22</w:t>
            </w:r>
          </w:p>
        </w:tc>
        <w:tc>
          <w:tcPr>
            <w:tcW w:w="0" w:type="auto"/>
            <w:shd w:val="clear" w:color="auto" w:fill="auto"/>
          </w:tcPr>
          <w:p w14:paraId="79291388" w14:textId="77777777" w:rsidR="002E23D1" w:rsidRPr="00BC0988" w:rsidRDefault="002E23D1" w:rsidP="00761E71">
            <w:pPr>
              <w:spacing w:after="60"/>
              <w:jc w:val="right"/>
              <w:rPr>
                <w:sz w:val="16"/>
                <w:szCs w:val="16"/>
                <w:lang w:val="es-ES"/>
              </w:rPr>
            </w:pPr>
          </w:p>
        </w:tc>
        <w:tc>
          <w:tcPr>
            <w:tcW w:w="0" w:type="auto"/>
            <w:shd w:val="clear" w:color="auto" w:fill="auto"/>
          </w:tcPr>
          <w:p w14:paraId="37DF3F3E" w14:textId="77777777" w:rsidR="002E23D1" w:rsidRPr="00BC0988" w:rsidRDefault="002E23D1" w:rsidP="00761E71">
            <w:pPr>
              <w:spacing w:after="60"/>
              <w:jc w:val="right"/>
              <w:rPr>
                <w:sz w:val="16"/>
                <w:szCs w:val="16"/>
                <w:lang w:val="es-ES"/>
              </w:rPr>
            </w:pPr>
          </w:p>
        </w:tc>
        <w:tc>
          <w:tcPr>
            <w:tcW w:w="0" w:type="auto"/>
            <w:shd w:val="clear" w:color="auto" w:fill="auto"/>
          </w:tcPr>
          <w:p w14:paraId="0A8A0AAA" w14:textId="77777777" w:rsidR="002E23D1" w:rsidRPr="00BC0988" w:rsidRDefault="002E23D1" w:rsidP="00761E71">
            <w:pPr>
              <w:spacing w:after="60"/>
              <w:jc w:val="right"/>
              <w:rPr>
                <w:sz w:val="16"/>
                <w:szCs w:val="16"/>
                <w:lang w:val="es-ES"/>
              </w:rPr>
            </w:pPr>
          </w:p>
        </w:tc>
        <w:tc>
          <w:tcPr>
            <w:tcW w:w="0" w:type="auto"/>
            <w:shd w:val="clear" w:color="auto" w:fill="auto"/>
          </w:tcPr>
          <w:p w14:paraId="6CC7C6C4" w14:textId="77777777" w:rsidR="002E23D1" w:rsidRPr="00BC0988" w:rsidRDefault="002E23D1" w:rsidP="00761E71">
            <w:pPr>
              <w:spacing w:after="60"/>
              <w:jc w:val="right"/>
              <w:rPr>
                <w:sz w:val="16"/>
                <w:szCs w:val="16"/>
                <w:lang w:val="es-ES"/>
              </w:rPr>
            </w:pPr>
          </w:p>
        </w:tc>
        <w:tc>
          <w:tcPr>
            <w:tcW w:w="0" w:type="auto"/>
            <w:shd w:val="clear" w:color="auto" w:fill="auto"/>
          </w:tcPr>
          <w:p w14:paraId="47213115" w14:textId="77777777" w:rsidR="002E23D1" w:rsidRPr="00BC0988" w:rsidRDefault="002E23D1" w:rsidP="00761E71">
            <w:pPr>
              <w:spacing w:after="60"/>
              <w:jc w:val="right"/>
              <w:rPr>
                <w:sz w:val="16"/>
                <w:szCs w:val="16"/>
                <w:lang w:val="es-ES"/>
              </w:rPr>
            </w:pPr>
            <w:r w:rsidRPr="00BC0988">
              <w:rPr>
                <w:sz w:val="16"/>
                <w:szCs w:val="16"/>
                <w:lang w:val="es-ES"/>
              </w:rPr>
              <w:t>24,01</w:t>
            </w:r>
          </w:p>
        </w:tc>
        <w:tc>
          <w:tcPr>
            <w:tcW w:w="0" w:type="auto"/>
            <w:shd w:val="clear" w:color="auto" w:fill="auto"/>
          </w:tcPr>
          <w:p w14:paraId="5F64D169" w14:textId="77777777" w:rsidR="002E23D1" w:rsidRPr="00BC0988" w:rsidRDefault="002E23D1" w:rsidP="00761E71">
            <w:pPr>
              <w:spacing w:after="60"/>
              <w:jc w:val="right"/>
              <w:rPr>
                <w:sz w:val="16"/>
                <w:szCs w:val="16"/>
                <w:lang w:val="es-ES"/>
              </w:rPr>
            </w:pPr>
          </w:p>
        </w:tc>
        <w:tc>
          <w:tcPr>
            <w:tcW w:w="0" w:type="auto"/>
            <w:shd w:val="clear" w:color="auto" w:fill="auto"/>
          </w:tcPr>
          <w:p w14:paraId="39C2A0BB" w14:textId="77777777" w:rsidR="002E23D1" w:rsidRPr="00BC0988" w:rsidRDefault="002E23D1" w:rsidP="00761E71">
            <w:pPr>
              <w:spacing w:after="60"/>
              <w:jc w:val="right"/>
              <w:rPr>
                <w:sz w:val="16"/>
                <w:szCs w:val="16"/>
                <w:lang w:val="es-ES"/>
              </w:rPr>
            </w:pPr>
          </w:p>
        </w:tc>
        <w:tc>
          <w:tcPr>
            <w:tcW w:w="0" w:type="auto"/>
            <w:shd w:val="clear" w:color="auto" w:fill="auto"/>
          </w:tcPr>
          <w:p w14:paraId="7A9CFBE0" w14:textId="77777777" w:rsidR="002E23D1" w:rsidRPr="00BC0988" w:rsidRDefault="002E23D1" w:rsidP="00761E71">
            <w:pPr>
              <w:spacing w:after="60"/>
              <w:jc w:val="right"/>
              <w:rPr>
                <w:sz w:val="16"/>
                <w:szCs w:val="16"/>
                <w:lang w:val="es-ES"/>
              </w:rPr>
            </w:pPr>
          </w:p>
        </w:tc>
        <w:tc>
          <w:tcPr>
            <w:tcW w:w="0" w:type="auto"/>
            <w:shd w:val="clear" w:color="auto" w:fill="auto"/>
          </w:tcPr>
          <w:p w14:paraId="7377A753" w14:textId="77777777" w:rsidR="002E23D1" w:rsidRPr="00BC0988" w:rsidRDefault="002E23D1" w:rsidP="00761E71">
            <w:pPr>
              <w:spacing w:after="60"/>
              <w:jc w:val="right"/>
              <w:rPr>
                <w:sz w:val="16"/>
                <w:szCs w:val="16"/>
                <w:lang w:val="es-ES"/>
              </w:rPr>
            </w:pPr>
            <w:r w:rsidRPr="00BC0988">
              <w:rPr>
                <w:sz w:val="16"/>
                <w:szCs w:val="16"/>
                <w:lang w:val="es-ES"/>
              </w:rPr>
              <w:t>24,01</w:t>
            </w:r>
          </w:p>
        </w:tc>
      </w:tr>
      <w:tr w:rsidR="002E23D1" w:rsidRPr="00BC0988" w14:paraId="782B41C6" w14:textId="77777777" w:rsidTr="00A30D9E">
        <w:trPr>
          <w:trHeight w:val="240"/>
        </w:trPr>
        <w:tc>
          <w:tcPr>
            <w:tcW w:w="0" w:type="auto"/>
            <w:shd w:val="clear" w:color="auto" w:fill="auto"/>
          </w:tcPr>
          <w:p w14:paraId="4FC85FBD" w14:textId="77777777" w:rsidR="002E23D1" w:rsidRPr="00BC0988" w:rsidRDefault="002E23D1" w:rsidP="00761E71">
            <w:pPr>
              <w:spacing w:after="60"/>
              <w:jc w:val="left"/>
              <w:rPr>
                <w:sz w:val="16"/>
                <w:szCs w:val="16"/>
                <w:lang w:val="es-ES"/>
              </w:rPr>
            </w:pPr>
            <w:r w:rsidRPr="00BC0988">
              <w:rPr>
                <w:sz w:val="16"/>
                <w:szCs w:val="16"/>
                <w:lang w:val="es-ES"/>
              </w:rPr>
              <w:t>HCFC-123</w:t>
            </w:r>
          </w:p>
        </w:tc>
        <w:tc>
          <w:tcPr>
            <w:tcW w:w="0" w:type="auto"/>
            <w:shd w:val="clear" w:color="auto" w:fill="auto"/>
          </w:tcPr>
          <w:p w14:paraId="550DBDCF" w14:textId="77777777" w:rsidR="002E23D1" w:rsidRPr="00BC0988" w:rsidRDefault="002E23D1" w:rsidP="00761E71">
            <w:pPr>
              <w:spacing w:after="60"/>
              <w:jc w:val="right"/>
              <w:rPr>
                <w:sz w:val="16"/>
                <w:szCs w:val="16"/>
                <w:lang w:val="es-ES"/>
              </w:rPr>
            </w:pPr>
          </w:p>
        </w:tc>
        <w:tc>
          <w:tcPr>
            <w:tcW w:w="0" w:type="auto"/>
            <w:shd w:val="clear" w:color="auto" w:fill="auto"/>
          </w:tcPr>
          <w:p w14:paraId="0B379A79" w14:textId="77777777" w:rsidR="002E23D1" w:rsidRPr="00BC0988" w:rsidRDefault="002E23D1" w:rsidP="00761E71">
            <w:pPr>
              <w:spacing w:after="60"/>
              <w:jc w:val="right"/>
              <w:rPr>
                <w:sz w:val="16"/>
                <w:szCs w:val="16"/>
                <w:lang w:val="es-ES"/>
              </w:rPr>
            </w:pPr>
          </w:p>
        </w:tc>
        <w:tc>
          <w:tcPr>
            <w:tcW w:w="0" w:type="auto"/>
            <w:shd w:val="clear" w:color="auto" w:fill="auto"/>
          </w:tcPr>
          <w:p w14:paraId="6F2DD97D" w14:textId="77777777" w:rsidR="002E23D1" w:rsidRPr="00BC0988" w:rsidRDefault="002E23D1" w:rsidP="00761E71">
            <w:pPr>
              <w:spacing w:after="60"/>
              <w:jc w:val="right"/>
              <w:rPr>
                <w:sz w:val="16"/>
                <w:szCs w:val="16"/>
                <w:lang w:val="es-ES"/>
              </w:rPr>
            </w:pPr>
          </w:p>
        </w:tc>
        <w:tc>
          <w:tcPr>
            <w:tcW w:w="0" w:type="auto"/>
            <w:shd w:val="clear" w:color="auto" w:fill="auto"/>
          </w:tcPr>
          <w:p w14:paraId="4CFD7FD4" w14:textId="77777777" w:rsidR="002E23D1" w:rsidRPr="00BC0988" w:rsidRDefault="002E23D1" w:rsidP="00761E71">
            <w:pPr>
              <w:spacing w:after="60"/>
              <w:jc w:val="right"/>
              <w:rPr>
                <w:sz w:val="16"/>
                <w:szCs w:val="16"/>
                <w:lang w:val="es-ES"/>
              </w:rPr>
            </w:pPr>
          </w:p>
        </w:tc>
        <w:tc>
          <w:tcPr>
            <w:tcW w:w="0" w:type="auto"/>
            <w:shd w:val="clear" w:color="auto" w:fill="auto"/>
          </w:tcPr>
          <w:p w14:paraId="341DC5C1" w14:textId="77777777" w:rsidR="002E23D1" w:rsidRPr="00BC0988" w:rsidRDefault="002E23D1" w:rsidP="00761E71">
            <w:pPr>
              <w:spacing w:after="60"/>
              <w:jc w:val="right"/>
              <w:rPr>
                <w:sz w:val="16"/>
                <w:szCs w:val="16"/>
                <w:lang w:val="es-ES"/>
              </w:rPr>
            </w:pPr>
            <w:r w:rsidRPr="00BC0988">
              <w:rPr>
                <w:sz w:val="16"/>
                <w:szCs w:val="16"/>
                <w:lang w:val="es-ES"/>
              </w:rPr>
              <w:t>0,05</w:t>
            </w:r>
          </w:p>
        </w:tc>
        <w:tc>
          <w:tcPr>
            <w:tcW w:w="0" w:type="auto"/>
            <w:shd w:val="clear" w:color="auto" w:fill="auto"/>
          </w:tcPr>
          <w:p w14:paraId="75383981" w14:textId="77777777" w:rsidR="002E23D1" w:rsidRPr="00BC0988" w:rsidRDefault="002E23D1" w:rsidP="00761E71">
            <w:pPr>
              <w:spacing w:after="60"/>
              <w:jc w:val="right"/>
              <w:rPr>
                <w:sz w:val="16"/>
                <w:szCs w:val="16"/>
                <w:lang w:val="es-ES"/>
              </w:rPr>
            </w:pPr>
          </w:p>
        </w:tc>
        <w:tc>
          <w:tcPr>
            <w:tcW w:w="0" w:type="auto"/>
            <w:shd w:val="clear" w:color="auto" w:fill="auto"/>
          </w:tcPr>
          <w:p w14:paraId="0902F324" w14:textId="77777777" w:rsidR="002E23D1" w:rsidRPr="00BC0988" w:rsidRDefault="002E23D1" w:rsidP="00761E71">
            <w:pPr>
              <w:spacing w:after="60"/>
              <w:jc w:val="right"/>
              <w:rPr>
                <w:sz w:val="16"/>
                <w:szCs w:val="16"/>
                <w:lang w:val="es-ES"/>
              </w:rPr>
            </w:pPr>
          </w:p>
        </w:tc>
        <w:tc>
          <w:tcPr>
            <w:tcW w:w="0" w:type="auto"/>
            <w:shd w:val="clear" w:color="auto" w:fill="auto"/>
          </w:tcPr>
          <w:p w14:paraId="5136677F" w14:textId="77777777" w:rsidR="002E23D1" w:rsidRPr="00BC0988" w:rsidRDefault="002E23D1" w:rsidP="00761E71">
            <w:pPr>
              <w:spacing w:after="60"/>
              <w:jc w:val="right"/>
              <w:rPr>
                <w:sz w:val="16"/>
                <w:szCs w:val="16"/>
                <w:lang w:val="es-ES"/>
              </w:rPr>
            </w:pPr>
          </w:p>
        </w:tc>
        <w:tc>
          <w:tcPr>
            <w:tcW w:w="0" w:type="auto"/>
            <w:shd w:val="clear" w:color="auto" w:fill="auto"/>
          </w:tcPr>
          <w:p w14:paraId="2F2D4E8D" w14:textId="77777777" w:rsidR="002E23D1" w:rsidRPr="00BC0988" w:rsidRDefault="002E23D1" w:rsidP="00761E71">
            <w:pPr>
              <w:spacing w:after="60"/>
              <w:jc w:val="right"/>
              <w:rPr>
                <w:sz w:val="16"/>
                <w:szCs w:val="16"/>
                <w:lang w:val="es-ES"/>
              </w:rPr>
            </w:pPr>
            <w:r w:rsidRPr="00BC0988">
              <w:rPr>
                <w:sz w:val="16"/>
                <w:szCs w:val="16"/>
                <w:lang w:val="es-ES"/>
              </w:rPr>
              <w:t>0,05</w:t>
            </w:r>
          </w:p>
        </w:tc>
      </w:tr>
      <w:tr w:rsidR="002E23D1" w:rsidRPr="00BC0988" w14:paraId="62599752" w14:textId="77777777" w:rsidTr="00A30D9E">
        <w:trPr>
          <w:trHeight w:val="240"/>
        </w:trPr>
        <w:tc>
          <w:tcPr>
            <w:tcW w:w="0" w:type="auto"/>
            <w:shd w:val="clear" w:color="auto" w:fill="auto"/>
          </w:tcPr>
          <w:p w14:paraId="2E873EDE" w14:textId="77777777" w:rsidR="002E23D1" w:rsidRPr="00BC0988" w:rsidRDefault="002E23D1" w:rsidP="00761E71">
            <w:pPr>
              <w:spacing w:after="60"/>
              <w:jc w:val="left"/>
              <w:rPr>
                <w:sz w:val="16"/>
                <w:szCs w:val="16"/>
                <w:lang w:val="es-ES"/>
              </w:rPr>
            </w:pPr>
            <w:r w:rsidRPr="00BC0988">
              <w:rPr>
                <w:sz w:val="16"/>
                <w:szCs w:val="16"/>
                <w:lang w:val="es-ES"/>
              </w:rPr>
              <w:t>HCFC-124</w:t>
            </w:r>
          </w:p>
        </w:tc>
        <w:tc>
          <w:tcPr>
            <w:tcW w:w="0" w:type="auto"/>
            <w:shd w:val="clear" w:color="auto" w:fill="auto"/>
          </w:tcPr>
          <w:p w14:paraId="1583A0E5" w14:textId="77777777" w:rsidR="002E23D1" w:rsidRPr="00BC0988" w:rsidRDefault="002E23D1" w:rsidP="00761E71">
            <w:pPr>
              <w:spacing w:after="60"/>
              <w:jc w:val="right"/>
              <w:rPr>
                <w:sz w:val="16"/>
                <w:szCs w:val="16"/>
                <w:lang w:val="es-ES"/>
              </w:rPr>
            </w:pPr>
          </w:p>
        </w:tc>
        <w:tc>
          <w:tcPr>
            <w:tcW w:w="0" w:type="auto"/>
            <w:shd w:val="clear" w:color="auto" w:fill="auto"/>
          </w:tcPr>
          <w:p w14:paraId="75C02749" w14:textId="77777777" w:rsidR="002E23D1" w:rsidRPr="00BC0988" w:rsidRDefault="002E23D1" w:rsidP="00761E71">
            <w:pPr>
              <w:spacing w:after="60"/>
              <w:jc w:val="right"/>
              <w:rPr>
                <w:sz w:val="16"/>
                <w:szCs w:val="16"/>
                <w:lang w:val="es-ES"/>
              </w:rPr>
            </w:pPr>
          </w:p>
        </w:tc>
        <w:tc>
          <w:tcPr>
            <w:tcW w:w="0" w:type="auto"/>
            <w:shd w:val="clear" w:color="auto" w:fill="auto"/>
          </w:tcPr>
          <w:p w14:paraId="67B02144" w14:textId="77777777" w:rsidR="002E23D1" w:rsidRPr="00BC0988" w:rsidRDefault="002E23D1" w:rsidP="00761E71">
            <w:pPr>
              <w:spacing w:after="60"/>
              <w:jc w:val="right"/>
              <w:rPr>
                <w:sz w:val="16"/>
                <w:szCs w:val="16"/>
                <w:lang w:val="es-ES"/>
              </w:rPr>
            </w:pPr>
          </w:p>
        </w:tc>
        <w:tc>
          <w:tcPr>
            <w:tcW w:w="0" w:type="auto"/>
            <w:shd w:val="clear" w:color="auto" w:fill="auto"/>
          </w:tcPr>
          <w:p w14:paraId="6AF91062" w14:textId="77777777" w:rsidR="002E23D1" w:rsidRPr="00BC0988" w:rsidRDefault="002E23D1" w:rsidP="00761E71">
            <w:pPr>
              <w:spacing w:after="60"/>
              <w:jc w:val="right"/>
              <w:rPr>
                <w:sz w:val="16"/>
                <w:szCs w:val="16"/>
                <w:lang w:val="es-ES"/>
              </w:rPr>
            </w:pPr>
          </w:p>
        </w:tc>
        <w:tc>
          <w:tcPr>
            <w:tcW w:w="0" w:type="auto"/>
            <w:shd w:val="clear" w:color="auto" w:fill="auto"/>
          </w:tcPr>
          <w:p w14:paraId="6FF661E8" w14:textId="77777777" w:rsidR="002E23D1" w:rsidRPr="00BC0988" w:rsidRDefault="002E23D1" w:rsidP="00761E71">
            <w:pPr>
              <w:spacing w:after="60"/>
              <w:jc w:val="right"/>
              <w:rPr>
                <w:sz w:val="16"/>
                <w:szCs w:val="16"/>
                <w:lang w:val="es-ES"/>
              </w:rPr>
            </w:pPr>
            <w:r w:rsidRPr="00BC0988">
              <w:rPr>
                <w:sz w:val="16"/>
                <w:szCs w:val="16"/>
                <w:lang w:val="es-ES"/>
              </w:rPr>
              <w:t>0,01</w:t>
            </w:r>
          </w:p>
        </w:tc>
        <w:tc>
          <w:tcPr>
            <w:tcW w:w="0" w:type="auto"/>
            <w:shd w:val="clear" w:color="auto" w:fill="auto"/>
          </w:tcPr>
          <w:p w14:paraId="5A16E71C" w14:textId="77777777" w:rsidR="002E23D1" w:rsidRPr="00BC0988" w:rsidRDefault="002E23D1" w:rsidP="00761E71">
            <w:pPr>
              <w:spacing w:after="60"/>
              <w:jc w:val="right"/>
              <w:rPr>
                <w:sz w:val="16"/>
                <w:szCs w:val="16"/>
                <w:lang w:val="es-ES"/>
              </w:rPr>
            </w:pPr>
          </w:p>
        </w:tc>
        <w:tc>
          <w:tcPr>
            <w:tcW w:w="0" w:type="auto"/>
            <w:shd w:val="clear" w:color="auto" w:fill="auto"/>
          </w:tcPr>
          <w:p w14:paraId="3BACF151" w14:textId="77777777" w:rsidR="002E23D1" w:rsidRPr="00BC0988" w:rsidRDefault="002E23D1" w:rsidP="00761E71">
            <w:pPr>
              <w:spacing w:after="60"/>
              <w:jc w:val="right"/>
              <w:rPr>
                <w:sz w:val="16"/>
                <w:szCs w:val="16"/>
                <w:lang w:val="es-ES"/>
              </w:rPr>
            </w:pPr>
          </w:p>
        </w:tc>
        <w:tc>
          <w:tcPr>
            <w:tcW w:w="0" w:type="auto"/>
            <w:shd w:val="clear" w:color="auto" w:fill="auto"/>
          </w:tcPr>
          <w:p w14:paraId="74B28996" w14:textId="77777777" w:rsidR="002E23D1" w:rsidRPr="00BC0988" w:rsidRDefault="002E23D1" w:rsidP="00761E71">
            <w:pPr>
              <w:spacing w:after="60"/>
              <w:jc w:val="right"/>
              <w:rPr>
                <w:sz w:val="16"/>
                <w:szCs w:val="16"/>
                <w:lang w:val="es-ES"/>
              </w:rPr>
            </w:pPr>
          </w:p>
        </w:tc>
        <w:tc>
          <w:tcPr>
            <w:tcW w:w="0" w:type="auto"/>
            <w:shd w:val="clear" w:color="auto" w:fill="auto"/>
          </w:tcPr>
          <w:p w14:paraId="0055458B" w14:textId="77777777" w:rsidR="002E23D1" w:rsidRPr="00BC0988" w:rsidRDefault="002E23D1" w:rsidP="00761E71">
            <w:pPr>
              <w:spacing w:after="60"/>
              <w:jc w:val="right"/>
              <w:rPr>
                <w:sz w:val="16"/>
                <w:szCs w:val="16"/>
                <w:lang w:val="es-ES"/>
              </w:rPr>
            </w:pPr>
            <w:r w:rsidRPr="00BC0988">
              <w:rPr>
                <w:sz w:val="16"/>
                <w:szCs w:val="16"/>
                <w:lang w:val="es-ES"/>
              </w:rPr>
              <w:t>0,01</w:t>
            </w:r>
          </w:p>
        </w:tc>
      </w:tr>
      <w:tr w:rsidR="002E23D1" w:rsidRPr="00BC0988" w14:paraId="4029B8A3" w14:textId="77777777" w:rsidTr="00A30D9E">
        <w:trPr>
          <w:trHeight w:val="240"/>
        </w:trPr>
        <w:tc>
          <w:tcPr>
            <w:tcW w:w="0" w:type="auto"/>
            <w:shd w:val="clear" w:color="auto" w:fill="auto"/>
          </w:tcPr>
          <w:p w14:paraId="220F1CFA" w14:textId="77777777" w:rsidR="002E23D1" w:rsidRPr="00BC0988" w:rsidRDefault="002E23D1" w:rsidP="00761E71">
            <w:pPr>
              <w:spacing w:after="60"/>
              <w:jc w:val="left"/>
              <w:rPr>
                <w:sz w:val="16"/>
                <w:szCs w:val="16"/>
                <w:lang w:val="es-ES"/>
              </w:rPr>
            </w:pPr>
            <w:r w:rsidRPr="00BC0988">
              <w:rPr>
                <w:sz w:val="16"/>
                <w:szCs w:val="16"/>
                <w:lang w:val="es-ES"/>
              </w:rPr>
              <w:t>HCFC-141b</w:t>
            </w:r>
          </w:p>
        </w:tc>
        <w:tc>
          <w:tcPr>
            <w:tcW w:w="0" w:type="auto"/>
            <w:shd w:val="clear" w:color="auto" w:fill="auto"/>
          </w:tcPr>
          <w:p w14:paraId="38D7722C" w14:textId="77777777" w:rsidR="002E23D1" w:rsidRPr="00BC0988" w:rsidRDefault="002E23D1" w:rsidP="00761E71">
            <w:pPr>
              <w:spacing w:after="60"/>
              <w:jc w:val="right"/>
              <w:rPr>
                <w:sz w:val="16"/>
                <w:szCs w:val="16"/>
                <w:lang w:val="es-ES"/>
              </w:rPr>
            </w:pPr>
          </w:p>
        </w:tc>
        <w:tc>
          <w:tcPr>
            <w:tcW w:w="0" w:type="auto"/>
            <w:shd w:val="clear" w:color="auto" w:fill="auto"/>
          </w:tcPr>
          <w:p w14:paraId="3C43C32C" w14:textId="77777777" w:rsidR="002E23D1" w:rsidRPr="00BC0988" w:rsidRDefault="002E23D1" w:rsidP="00761E71">
            <w:pPr>
              <w:spacing w:after="60"/>
              <w:jc w:val="right"/>
              <w:rPr>
                <w:sz w:val="16"/>
                <w:szCs w:val="16"/>
                <w:lang w:val="es-ES"/>
              </w:rPr>
            </w:pPr>
            <w:r w:rsidRPr="00BC0988">
              <w:rPr>
                <w:sz w:val="16"/>
                <w:szCs w:val="16"/>
                <w:lang w:val="es-ES"/>
              </w:rPr>
              <w:t>7,40</w:t>
            </w:r>
          </w:p>
        </w:tc>
        <w:tc>
          <w:tcPr>
            <w:tcW w:w="0" w:type="auto"/>
            <w:shd w:val="clear" w:color="auto" w:fill="auto"/>
          </w:tcPr>
          <w:p w14:paraId="0EA349E0" w14:textId="77777777" w:rsidR="002E23D1" w:rsidRPr="00BC0988" w:rsidRDefault="002E23D1" w:rsidP="00761E71">
            <w:pPr>
              <w:spacing w:after="60"/>
              <w:jc w:val="right"/>
              <w:rPr>
                <w:sz w:val="16"/>
                <w:szCs w:val="16"/>
                <w:lang w:val="es-ES"/>
              </w:rPr>
            </w:pPr>
          </w:p>
        </w:tc>
        <w:tc>
          <w:tcPr>
            <w:tcW w:w="0" w:type="auto"/>
            <w:shd w:val="clear" w:color="auto" w:fill="auto"/>
          </w:tcPr>
          <w:p w14:paraId="2955D684" w14:textId="77777777" w:rsidR="002E23D1" w:rsidRPr="00BC0988" w:rsidRDefault="002E23D1" w:rsidP="00761E71">
            <w:pPr>
              <w:spacing w:after="60"/>
              <w:jc w:val="right"/>
              <w:rPr>
                <w:sz w:val="16"/>
                <w:szCs w:val="16"/>
                <w:lang w:val="es-ES"/>
              </w:rPr>
            </w:pPr>
          </w:p>
        </w:tc>
        <w:tc>
          <w:tcPr>
            <w:tcW w:w="0" w:type="auto"/>
            <w:shd w:val="clear" w:color="auto" w:fill="auto"/>
          </w:tcPr>
          <w:p w14:paraId="5D134C02" w14:textId="77777777" w:rsidR="002E23D1" w:rsidRPr="00BC0988" w:rsidRDefault="002E23D1" w:rsidP="00761E71">
            <w:pPr>
              <w:spacing w:after="60"/>
              <w:jc w:val="right"/>
              <w:rPr>
                <w:sz w:val="16"/>
                <w:szCs w:val="16"/>
                <w:lang w:val="es-ES"/>
              </w:rPr>
            </w:pPr>
            <w:r w:rsidRPr="00BC0988">
              <w:rPr>
                <w:sz w:val="16"/>
                <w:szCs w:val="16"/>
                <w:lang w:val="es-ES"/>
              </w:rPr>
              <w:t>0,61</w:t>
            </w:r>
          </w:p>
        </w:tc>
        <w:tc>
          <w:tcPr>
            <w:tcW w:w="0" w:type="auto"/>
            <w:shd w:val="clear" w:color="auto" w:fill="auto"/>
          </w:tcPr>
          <w:p w14:paraId="4857E28F" w14:textId="77777777" w:rsidR="002E23D1" w:rsidRPr="00BC0988" w:rsidRDefault="002E23D1" w:rsidP="00761E71">
            <w:pPr>
              <w:spacing w:after="60"/>
              <w:jc w:val="right"/>
              <w:rPr>
                <w:sz w:val="16"/>
                <w:szCs w:val="16"/>
                <w:lang w:val="es-ES"/>
              </w:rPr>
            </w:pPr>
          </w:p>
        </w:tc>
        <w:tc>
          <w:tcPr>
            <w:tcW w:w="0" w:type="auto"/>
            <w:shd w:val="clear" w:color="auto" w:fill="auto"/>
          </w:tcPr>
          <w:p w14:paraId="6E9B6F1F" w14:textId="77777777" w:rsidR="002E23D1" w:rsidRPr="00BC0988" w:rsidRDefault="002E23D1" w:rsidP="00761E71">
            <w:pPr>
              <w:spacing w:after="60"/>
              <w:jc w:val="right"/>
              <w:rPr>
                <w:sz w:val="16"/>
                <w:szCs w:val="16"/>
                <w:lang w:val="es-ES"/>
              </w:rPr>
            </w:pPr>
          </w:p>
        </w:tc>
        <w:tc>
          <w:tcPr>
            <w:tcW w:w="0" w:type="auto"/>
            <w:shd w:val="clear" w:color="auto" w:fill="auto"/>
          </w:tcPr>
          <w:p w14:paraId="5C02FD09" w14:textId="77777777" w:rsidR="002E23D1" w:rsidRPr="00BC0988" w:rsidRDefault="002E23D1" w:rsidP="00761E71">
            <w:pPr>
              <w:spacing w:after="60"/>
              <w:jc w:val="right"/>
              <w:rPr>
                <w:sz w:val="16"/>
                <w:szCs w:val="16"/>
                <w:lang w:val="es-ES"/>
              </w:rPr>
            </w:pPr>
          </w:p>
        </w:tc>
        <w:tc>
          <w:tcPr>
            <w:tcW w:w="0" w:type="auto"/>
            <w:shd w:val="clear" w:color="auto" w:fill="auto"/>
          </w:tcPr>
          <w:p w14:paraId="79B21703" w14:textId="77777777" w:rsidR="002E23D1" w:rsidRPr="00BC0988" w:rsidRDefault="002E23D1" w:rsidP="00761E71">
            <w:pPr>
              <w:spacing w:after="60"/>
              <w:jc w:val="right"/>
              <w:rPr>
                <w:sz w:val="16"/>
                <w:szCs w:val="16"/>
                <w:lang w:val="es-ES"/>
              </w:rPr>
            </w:pPr>
            <w:r w:rsidRPr="00BC0988">
              <w:rPr>
                <w:sz w:val="16"/>
                <w:szCs w:val="16"/>
                <w:lang w:val="es-ES"/>
              </w:rPr>
              <w:t>8,02</w:t>
            </w:r>
          </w:p>
        </w:tc>
      </w:tr>
      <w:tr w:rsidR="002E23D1" w:rsidRPr="00BC0988" w14:paraId="53837776" w14:textId="77777777" w:rsidTr="00A30D9E">
        <w:trPr>
          <w:trHeight w:val="240"/>
        </w:trPr>
        <w:tc>
          <w:tcPr>
            <w:tcW w:w="0" w:type="auto"/>
            <w:shd w:val="clear" w:color="auto" w:fill="auto"/>
          </w:tcPr>
          <w:p w14:paraId="1B9D2A72" w14:textId="77777777" w:rsidR="002E23D1" w:rsidRPr="00BC0988" w:rsidRDefault="002E23D1" w:rsidP="00761E71">
            <w:pPr>
              <w:spacing w:after="60"/>
              <w:jc w:val="left"/>
              <w:rPr>
                <w:sz w:val="16"/>
                <w:szCs w:val="16"/>
                <w:lang w:val="es-ES"/>
              </w:rPr>
            </w:pPr>
            <w:r w:rsidRPr="00BC0988">
              <w:rPr>
                <w:sz w:val="16"/>
                <w:szCs w:val="16"/>
                <w:lang w:val="es-ES"/>
              </w:rPr>
              <w:t>HCFC-142b</w:t>
            </w:r>
          </w:p>
        </w:tc>
        <w:tc>
          <w:tcPr>
            <w:tcW w:w="0" w:type="auto"/>
            <w:shd w:val="clear" w:color="auto" w:fill="auto"/>
          </w:tcPr>
          <w:p w14:paraId="77721A19" w14:textId="77777777" w:rsidR="002E23D1" w:rsidRPr="00BC0988" w:rsidRDefault="002E23D1" w:rsidP="00761E71">
            <w:pPr>
              <w:spacing w:after="60"/>
              <w:jc w:val="right"/>
              <w:rPr>
                <w:sz w:val="16"/>
                <w:szCs w:val="16"/>
                <w:lang w:val="es-ES"/>
              </w:rPr>
            </w:pPr>
          </w:p>
        </w:tc>
        <w:tc>
          <w:tcPr>
            <w:tcW w:w="0" w:type="auto"/>
            <w:shd w:val="clear" w:color="auto" w:fill="auto"/>
          </w:tcPr>
          <w:p w14:paraId="6F60243F" w14:textId="77777777" w:rsidR="002E23D1" w:rsidRPr="00BC0988" w:rsidRDefault="002E23D1" w:rsidP="00761E71">
            <w:pPr>
              <w:spacing w:after="60"/>
              <w:jc w:val="right"/>
              <w:rPr>
                <w:sz w:val="16"/>
                <w:szCs w:val="16"/>
                <w:lang w:val="es-ES"/>
              </w:rPr>
            </w:pPr>
          </w:p>
        </w:tc>
        <w:tc>
          <w:tcPr>
            <w:tcW w:w="0" w:type="auto"/>
            <w:shd w:val="clear" w:color="auto" w:fill="auto"/>
          </w:tcPr>
          <w:p w14:paraId="565B65C5" w14:textId="77777777" w:rsidR="002E23D1" w:rsidRPr="00BC0988" w:rsidRDefault="002E23D1" w:rsidP="00761E71">
            <w:pPr>
              <w:spacing w:after="60"/>
              <w:jc w:val="right"/>
              <w:rPr>
                <w:sz w:val="16"/>
                <w:szCs w:val="16"/>
                <w:lang w:val="es-ES"/>
              </w:rPr>
            </w:pPr>
          </w:p>
        </w:tc>
        <w:tc>
          <w:tcPr>
            <w:tcW w:w="0" w:type="auto"/>
            <w:shd w:val="clear" w:color="auto" w:fill="auto"/>
          </w:tcPr>
          <w:p w14:paraId="0B5C0B2A" w14:textId="77777777" w:rsidR="002E23D1" w:rsidRPr="00BC0988" w:rsidRDefault="002E23D1" w:rsidP="00761E71">
            <w:pPr>
              <w:spacing w:after="60"/>
              <w:jc w:val="right"/>
              <w:rPr>
                <w:sz w:val="16"/>
                <w:szCs w:val="16"/>
                <w:lang w:val="es-ES"/>
              </w:rPr>
            </w:pPr>
          </w:p>
        </w:tc>
        <w:tc>
          <w:tcPr>
            <w:tcW w:w="0" w:type="auto"/>
            <w:shd w:val="clear" w:color="auto" w:fill="auto"/>
          </w:tcPr>
          <w:p w14:paraId="65250081" w14:textId="77777777" w:rsidR="002E23D1" w:rsidRPr="00BC0988" w:rsidRDefault="002E23D1" w:rsidP="00761E71">
            <w:pPr>
              <w:spacing w:after="60"/>
              <w:jc w:val="right"/>
              <w:rPr>
                <w:sz w:val="16"/>
                <w:szCs w:val="16"/>
                <w:lang w:val="es-ES"/>
              </w:rPr>
            </w:pPr>
            <w:r w:rsidRPr="00BC0988">
              <w:rPr>
                <w:sz w:val="16"/>
                <w:szCs w:val="16"/>
                <w:lang w:val="es-ES"/>
              </w:rPr>
              <w:t>0,11</w:t>
            </w:r>
          </w:p>
        </w:tc>
        <w:tc>
          <w:tcPr>
            <w:tcW w:w="0" w:type="auto"/>
            <w:shd w:val="clear" w:color="auto" w:fill="auto"/>
          </w:tcPr>
          <w:p w14:paraId="5791422F" w14:textId="77777777" w:rsidR="002E23D1" w:rsidRPr="00BC0988" w:rsidRDefault="002E23D1" w:rsidP="00761E71">
            <w:pPr>
              <w:spacing w:after="60"/>
              <w:jc w:val="right"/>
              <w:rPr>
                <w:sz w:val="16"/>
                <w:szCs w:val="16"/>
                <w:lang w:val="es-ES"/>
              </w:rPr>
            </w:pPr>
          </w:p>
        </w:tc>
        <w:tc>
          <w:tcPr>
            <w:tcW w:w="0" w:type="auto"/>
            <w:shd w:val="clear" w:color="auto" w:fill="auto"/>
          </w:tcPr>
          <w:p w14:paraId="7AA4DF6F" w14:textId="77777777" w:rsidR="002E23D1" w:rsidRPr="00BC0988" w:rsidRDefault="002E23D1" w:rsidP="00761E71">
            <w:pPr>
              <w:spacing w:after="60"/>
              <w:jc w:val="right"/>
              <w:rPr>
                <w:sz w:val="16"/>
                <w:szCs w:val="16"/>
                <w:lang w:val="es-ES"/>
              </w:rPr>
            </w:pPr>
          </w:p>
        </w:tc>
        <w:tc>
          <w:tcPr>
            <w:tcW w:w="0" w:type="auto"/>
            <w:shd w:val="clear" w:color="auto" w:fill="auto"/>
          </w:tcPr>
          <w:p w14:paraId="221CA7C7" w14:textId="77777777" w:rsidR="002E23D1" w:rsidRPr="00BC0988" w:rsidRDefault="002E23D1" w:rsidP="00761E71">
            <w:pPr>
              <w:spacing w:after="60"/>
              <w:jc w:val="right"/>
              <w:rPr>
                <w:sz w:val="16"/>
                <w:szCs w:val="16"/>
                <w:lang w:val="es-ES"/>
              </w:rPr>
            </w:pPr>
          </w:p>
        </w:tc>
        <w:tc>
          <w:tcPr>
            <w:tcW w:w="0" w:type="auto"/>
            <w:shd w:val="clear" w:color="auto" w:fill="auto"/>
          </w:tcPr>
          <w:p w14:paraId="405D39E9" w14:textId="77777777" w:rsidR="002E23D1" w:rsidRPr="00BC0988" w:rsidRDefault="002E23D1" w:rsidP="00761E71">
            <w:pPr>
              <w:spacing w:after="60"/>
              <w:jc w:val="right"/>
              <w:rPr>
                <w:sz w:val="16"/>
                <w:szCs w:val="16"/>
                <w:lang w:val="es-ES"/>
              </w:rPr>
            </w:pPr>
            <w:r w:rsidRPr="00BC0988">
              <w:rPr>
                <w:sz w:val="16"/>
                <w:szCs w:val="16"/>
                <w:lang w:val="es-ES"/>
              </w:rPr>
              <w:t>0,11</w:t>
            </w:r>
          </w:p>
        </w:tc>
      </w:tr>
      <w:tr w:rsidR="002E23D1" w:rsidRPr="00BC0988" w14:paraId="64EDC699" w14:textId="77777777" w:rsidTr="00A30D9E">
        <w:trPr>
          <w:trHeight w:val="240"/>
        </w:trPr>
        <w:tc>
          <w:tcPr>
            <w:tcW w:w="0" w:type="auto"/>
            <w:shd w:val="clear" w:color="auto" w:fill="auto"/>
          </w:tcPr>
          <w:p w14:paraId="758ABF35" w14:textId="77777777" w:rsidR="002E23D1" w:rsidRPr="00BC0988" w:rsidRDefault="002E23D1" w:rsidP="00761E71">
            <w:pPr>
              <w:spacing w:after="60"/>
              <w:jc w:val="left"/>
              <w:rPr>
                <w:sz w:val="16"/>
                <w:szCs w:val="16"/>
                <w:lang w:val="es-ES"/>
              </w:rPr>
            </w:pPr>
            <w:r w:rsidRPr="00BC0988">
              <w:rPr>
                <w:sz w:val="16"/>
                <w:szCs w:val="16"/>
                <w:lang w:val="es-ES"/>
              </w:rPr>
              <w:t>HCFC-225</w:t>
            </w:r>
          </w:p>
        </w:tc>
        <w:tc>
          <w:tcPr>
            <w:tcW w:w="0" w:type="auto"/>
            <w:shd w:val="clear" w:color="auto" w:fill="auto"/>
          </w:tcPr>
          <w:p w14:paraId="66D6502F" w14:textId="77777777" w:rsidR="002E23D1" w:rsidRPr="00BC0988" w:rsidRDefault="002E23D1" w:rsidP="00761E71">
            <w:pPr>
              <w:spacing w:after="60"/>
              <w:jc w:val="right"/>
              <w:rPr>
                <w:sz w:val="16"/>
                <w:szCs w:val="16"/>
                <w:lang w:val="es-ES"/>
              </w:rPr>
            </w:pPr>
          </w:p>
        </w:tc>
        <w:tc>
          <w:tcPr>
            <w:tcW w:w="0" w:type="auto"/>
            <w:shd w:val="clear" w:color="auto" w:fill="auto"/>
          </w:tcPr>
          <w:p w14:paraId="46CF05B2" w14:textId="77777777" w:rsidR="002E23D1" w:rsidRPr="00BC0988" w:rsidRDefault="002E23D1" w:rsidP="00761E71">
            <w:pPr>
              <w:spacing w:after="60"/>
              <w:jc w:val="right"/>
              <w:rPr>
                <w:sz w:val="16"/>
                <w:szCs w:val="16"/>
                <w:lang w:val="es-ES"/>
              </w:rPr>
            </w:pPr>
          </w:p>
        </w:tc>
        <w:tc>
          <w:tcPr>
            <w:tcW w:w="0" w:type="auto"/>
            <w:shd w:val="clear" w:color="auto" w:fill="auto"/>
          </w:tcPr>
          <w:p w14:paraId="0F1A69B7" w14:textId="77777777" w:rsidR="002E23D1" w:rsidRPr="00BC0988" w:rsidRDefault="002E23D1" w:rsidP="00761E71">
            <w:pPr>
              <w:spacing w:after="60"/>
              <w:jc w:val="right"/>
              <w:rPr>
                <w:sz w:val="16"/>
                <w:szCs w:val="16"/>
                <w:lang w:val="es-ES"/>
              </w:rPr>
            </w:pPr>
          </w:p>
        </w:tc>
        <w:tc>
          <w:tcPr>
            <w:tcW w:w="0" w:type="auto"/>
            <w:shd w:val="clear" w:color="auto" w:fill="auto"/>
          </w:tcPr>
          <w:p w14:paraId="0356421D" w14:textId="77777777" w:rsidR="002E23D1" w:rsidRPr="00BC0988" w:rsidRDefault="002E23D1" w:rsidP="00761E71">
            <w:pPr>
              <w:spacing w:after="60"/>
              <w:jc w:val="right"/>
              <w:rPr>
                <w:sz w:val="16"/>
                <w:szCs w:val="16"/>
                <w:lang w:val="es-ES"/>
              </w:rPr>
            </w:pPr>
          </w:p>
        </w:tc>
        <w:tc>
          <w:tcPr>
            <w:tcW w:w="0" w:type="auto"/>
            <w:shd w:val="clear" w:color="auto" w:fill="auto"/>
          </w:tcPr>
          <w:p w14:paraId="1F330198" w14:textId="77777777" w:rsidR="002E23D1" w:rsidRPr="00BC0988" w:rsidRDefault="002E23D1" w:rsidP="00761E71">
            <w:pPr>
              <w:spacing w:after="60"/>
              <w:jc w:val="right"/>
              <w:rPr>
                <w:sz w:val="16"/>
                <w:szCs w:val="16"/>
                <w:lang w:val="es-ES"/>
              </w:rPr>
            </w:pPr>
          </w:p>
        </w:tc>
        <w:tc>
          <w:tcPr>
            <w:tcW w:w="0" w:type="auto"/>
            <w:shd w:val="clear" w:color="auto" w:fill="auto"/>
          </w:tcPr>
          <w:p w14:paraId="02D0DA65" w14:textId="77777777" w:rsidR="002E23D1" w:rsidRPr="00BC0988" w:rsidRDefault="002E23D1" w:rsidP="00761E71">
            <w:pPr>
              <w:spacing w:after="60"/>
              <w:jc w:val="right"/>
              <w:rPr>
                <w:sz w:val="16"/>
                <w:szCs w:val="16"/>
                <w:lang w:val="es-ES"/>
              </w:rPr>
            </w:pPr>
          </w:p>
        </w:tc>
        <w:tc>
          <w:tcPr>
            <w:tcW w:w="0" w:type="auto"/>
            <w:shd w:val="clear" w:color="auto" w:fill="auto"/>
          </w:tcPr>
          <w:p w14:paraId="215714AF" w14:textId="77777777" w:rsidR="002E23D1" w:rsidRPr="00BC0988" w:rsidRDefault="002E23D1" w:rsidP="00761E71">
            <w:pPr>
              <w:spacing w:after="60"/>
              <w:jc w:val="right"/>
              <w:rPr>
                <w:sz w:val="16"/>
                <w:szCs w:val="16"/>
                <w:lang w:val="es-ES"/>
              </w:rPr>
            </w:pPr>
          </w:p>
        </w:tc>
        <w:tc>
          <w:tcPr>
            <w:tcW w:w="0" w:type="auto"/>
            <w:shd w:val="clear" w:color="auto" w:fill="auto"/>
          </w:tcPr>
          <w:p w14:paraId="24C135B3" w14:textId="77777777" w:rsidR="002E23D1" w:rsidRPr="00BC0988" w:rsidRDefault="002E23D1" w:rsidP="00761E71">
            <w:pPr>
              <w:spacing w:after="60"/>
              <w:jc w:val="right"/>
              <w:rPr>
                <w:sz w:val="16"/>
                <w:szCs w:val="16"/>
                <w:lang w:val="es-ES"/>
              </w:rPr>
            </w:pPr>
          </w:p>
        </w:tc>
        <w:tc>
          <w:tcPr>
            <w:tcW w:w="0" w:type="auto"/>
            <w:shd w:val="clear" w:color="auto" w:fill="auto"/>
          </w:tcPr>
          <w:p w14:paraId="2335E062" w14:textId="77777777" w:rsidR="002E23D1" w:rsidRPr="00BC0988" w:rsidRDefault="002E23D1" w:rsidP="00761E71">
            <w:pPr>
              <w:spacing w:after="60"/>
              <w:jc w:val="right"/>
              <w:rPr>
                <w:sz w:val="16"/>
                <w:szCs w:val="16"/>
                <w:lang w:val="es-ES"/>
              </w:rPr>
            </w:pPr>
          </w:p>
        </w:tc>
      </w:tr>
      <w:tr w:rsidR="002E23D1" w:rsidRPr="00BC0988" w14:paraId="07B6EF28" w14:textId="77777777" w:rsidTr="00A30D9E">
        <w:trPr>
          <w:trHeight w:val="240"/>
        </w:trPr>
        <w:tc>
          <w:tcPr>
            <w:tcW w:w="0" w:type="auto"/>
            <w:shd w:val="clear" w:color="auto" w:fill="auto"/>
          </w:tcPr>
          <w:p w14:paraId="10E8C1DD" w14:textId="77777777" w:rsidR="002E23D1" w:rsidRPr="00BC0988" w:rsidRDefault="002E23D1" w:rsidP="00761E71">
            <w:pPr>
              <w:spacing w:after="60"/>
              <w:jc w:val="left"/>
              <w:rPr>
                <w:sz w:val="16"/>
                <w:szCs w:val="16"/>
                <w:lang w:val="es-ES"/>
              </w:rPr>
            </w:pPr>
            <w:r w:rsidRPr="00BC0988">
              <w:rPr>
                <w:sz w:val="16"/>
                <w:szCs w:val="16"/>
                <w:lang w:val="es-ES"/>
              </w:rPr>
              <w:t>HCFC-141b en polioles premezclados importados</w:t>
            </w:r>
          </w:p>
        </w:tc>
        <w:tc>
          <w:tcPr>
            <w:tcW w:w="0" w:type="auto"/>
            <w:shd w:val="clear" w:color="auto" w:fill="auto"/>
          </w:tcPr>
          <w:p w14:paraId="4C61EC70" w14:textId="77777777" w:rsidR="002E23D1" w:rsidRPr="00BC0988" w:rsidRDefault="002E23D1" w:rsidP="00761E71">
            <w:pPr>
              <w:spacing w:after="60"/>
              <w:jc w:val="right"/>
              <w:rPr>
                <w:sz w:val="16"/>
                <w:szCs w:val="16"/>
                <w:lang w:val="es-ES"/>
              </w:rPr>
            </w:pPr>
          </w:p>
        </w:tc>
        <w:tc>
          <w:tcPr>
            <w:tcW w:w="0" w:type="auto"/>
            <w:shd w:val="clear" w:color="auto" w:fill="auto"/>
          </w:tcPr>
          <w:p w14:paraId="63B86485" w14:textId="77777777" w:rsidR="002E23D1" w:rsidRPr="00BC0988" w:rsidRDefault="002E23D1" w:rsidP="00761E71">
            <w:pPr>
              <w:spacing w:after="60"/>
              <w:jc w:val="right"/>
              <w:rPr>
                <w:sz w:val="16"/>
                <w:szCs w:val="16"/>
                <w:lang w:val="es-ES"/>
              </w:rPr>
            </w:pPr>
            <w:r w:rsidRPr="00BC0988">
              <w:rPr>
                <w:sz w:val="16"/>
                <w:szCs w:val="16"/>
                <w:lang w:val="es-ES"/>
              </w:rPr>
              <w:t>3,03</w:t>
            </w:r>
          </w:p>
        </w:tc>
        <w:tc>
          <w:tcPr>
            <w:tcW w:w="0" w:type="auto"/>
            <w:shd w:val="clear" w:color="auto" w:fill="auto"/>
          </w:tcPr>
          <w:p w14:paraId="33F5285F" w14:textId="77777777" w:rsidR="002E23D1" w:rsidRPr="00BC0988" w:rsidRDefault="002E23D1" w:rsidP="00761E71">
            <w:pPr>
              <w:spacing w:after="60"/>
              <w:jc w:val="right"/>
              <w:rPr>
                <w:sz w:val="16"/>
                <w:szCs w:val="16"/>
                <w:lang w:val="es-ES"/>
              </w:rPr>
            </w:pPr>
          </w:p>
        </w:tc>
        <w:tc>
          <w:tcPr>
            <w:tcW w:w="0" w:type="auto"/>
            <w:shd w:val="clear" w:color="auto" w:fill="auto"/>
          </w:tcPr>
          <w:p w14:paraId="5F1A871F" w14:textId="77777777" w:rsidR="002E23D1" w:rsidRPr="00BC0988" w:rsidRDefault="002E23D1" w:rsidP="00761E71">
            <w:pPr>
              <w:spacing w:after="60"/>
              <w:jc w:val="right"/>
              <w:rPr>
                <w:sz w:val="16"/>
                <w:szCs w:val="16"/>
                <w:lang w:val="es-ES"/>
              </w:rPr>
            </w:pPr>
          </w:p>
        </w:tc>
        <w:tc>
          <w:tcPr>
            <w:tcW w:w="0" w:type="auto"/>
            <w:shd w:val="clear" w:color="auto" w:fill="auto"/>
          </w:tcPr>
          <w:p w14:paraId="17BE9C76" w14:textId="77777777" w:rsidR="002E23D1" w:rsidRPr="00BC0988" w:rsidRDefault="002E23D1" w:rsidP="00761E71">
            <w:pPr>
              <w:spacing w:after="60"/>
              <w:jc w:val="right"/>
              <w:rPr>
                <w:sz w:val="16"/>
                <w:szCs w:val="16"/>
                <w:lang w:val="es-ES"/>
              </w:rPr>
            </w:pPr>
          </w:p>
        </w:tc>
        <w:tc>
          <w:tcPr>
            <w:tcW w:w="0" w:type="auto"/>
            <w:shd w:val="clear" w:color="auto" w:fill="auto"/>
          </w:tcPr>
          <w:p w14:paraId="06851970" w14:textId="77777777" w:rsidR="002E23D1" w:rsidRPr="00BC0988" w:rsidRDefault="002E23D1" w:rsidP="00761E71">
            <w:pPr>
              <w:spacing w:after="60"/>
              <w:jc w:val="right"/>
              <w:rPr>
                <w:sz w:val="16"/>
                <w:szCs w:val="16"/>
                <w:lang w:val="es-ES"/>
              </w:rPr>
            </w:pPr>
          </w:p>
        </w:tc>
        <w:tc>
          <w:tcPr>
            <w:tcW w:w="0" w:type="auto"/>
            <w:shd w:val="clear" w:color="auto" w:fill="auto"/>
          </w:tcPr>
          <w:p w14:paraId="3B2D8480" w14:textId="77777777" w:rsidR="002E23D1" w:rsidRPr="00BC0988" w:rsidRDefault="002E23D1" w:rsidP="00761E71">
            <w:pPr>
              <w:spacing w:after="60"/>
              <w:jc w:val="right"/>
              <w:rPr>
                <w:sz w:val="16"/>
                <w:szCs w:val="16"/>
                <w:lang w:val="es-ES"/>
              </w:rPr>
            </w:pPr>
          </w:p>
        </w:tc>
        <w:tc>
          <w:tcPr>
            <w:tcW w:w="0" w:type="auto"/>
            <w:shd w:val="clear" w:color="auto" w:fill="auto"/>
          </w:tcPr>
          <w:p w14:paraId="5C40FFC9" w14:textId="77777777" w:rsidR="002E23D1" w:rsidRPr="00BC0988" w:rsidRDefault="002E23D1" w:rsidP="00761E71">
            <w:pPr>
              <w:spacing w:after="60"/>
              <w:jc w:val="right"/>
              <w:rPr>
                <w:sz w:val="16"/>
                <w:szCs w:val="16"/>
                <w:lang w:val="es-ES"/>
              </w:rPr>
            </w:pPr>
          </w:p>
        </w:tc>
        <w:tc>
          <w:tcPr>
            <w:tcW w:w="0" w:type="auto"/>
            <w:shd w:val="clear" w:color="auto" w:fill="auto"/>
          </w:tcPr>
          <w:p w14:paraId="44A1A154" w14:textId="77777777" w:rsidR="002E23D1" w:rsidRPr="00BC0988" w:rsidRDefault="002E23D1" w:rsidP="00761E71">
            <w:pPr>
              <w:spacing w:after="60"/>
              <w:jc w:val="right"/>
              <w:rPr>
                <w:sz w:val="16"/>
                <w:szCs w:val="16"/>
                <w:lang w:val="es-ES"/>
              </w:rPr>
            </w:pPr>
            <w:r w:rsidRPr="00BC0988">
              <w:rPr>
                <w:sz w:val="16"/>
                <w:szCs w:val="16"/>
                <w:lang w:val="es-ES"/>
              </w:rPr>
              <w:t>3,03</w:t>
            </w:r>
          </w:p>
        </w:tc>
      </w:tr>
    </w:tbl>
    <w:p w14:paraId="10018AA1" w14:textId="77777777" w:rsidR="002E23D1" w:rsidRPr="00BC0988" w:rsidRDefault="002E23D1" w:rsidP="002E23D1">
      <w:pPr>
        <w:spacing w:after="60"/>
        <w:jc w:val="center"/>
        <w:rPr>
          <w:sz w:val="16"/>
          <w:szCs w:val="16"/>
          <w:lang w:val="es-ES"/>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93"/>
        <w:gridCol w:w="649"/>
        <w:gridCol w:w="4408"/>
        <w:gridCol w:w="2204"/>
      </w:tblGrid>
      <w:tr w:rsidR="002E23D1" w:rsidRPr="00761E71" w14:paraId="1B577B3F" w14:textId="77777777" w:rsidTr="00761E71">
        <w:trPr>
          <w:trHeight w:val="240"/>
        </w:trPr>
        <w:tc>
          <w:tcPr>
            <w:tcW w:w="5000" w:type="pct"/>
            <w:gridSpan w:val="4"/>
            <w:shd w:val="clear" w:color="auto" w:fill="auto"/>
          </w:tcPr>
          <w:p w14:paraId="263005B3" w14:textId="77777777" w:rsidR="002E23D1" w:rsidRPr="00BC0988" w:rsidRDefault="002E23D1" w:rsidP="00761E71">
            <w:pPr>
              <w:spacing w:after="60"/>
              <w:jc w:val="left"/>
              <w:rPr>
                <w:b/>
                <w:sz w:val="16"/>
                <w:szCs w:val="16"/>
                <w:lang w:val="es-ES"/>
              </w:rPr>
            </w:pPr>
            <w:r w:rsidRPr="00BC0988">
              <w:rPr>
                <w:b/>
                <w:sz w:val="16"/>
                <w:szCs w:val="16"/>
                <w:lang w:val="es-ES"/>
              </w:rPr>
              <w:t>IV) DATOS SOBRE EL CONSUMO (toneladas PAO)</w:t>
            </w:r>
          </w:p>
        </w:tc>
      </w:tr>
      <w:tr w:rsidR="002E23D1" w:rsidRPr="00BC0988" w14:paraId="72B35DCD" w14:textId="77777777" w:rsidTr="00761E71">
        <w:trPr>
          <w:trHeight w:val="240"/>
        </w:trPr>
        <w:tc>
          <w:tcPr>
            <w:tcW w:w="1119" w:type="pct"/>
            <w:shd w:val="clear" w:color="auto" w:fill="auto"/>
          </w:tcPr>
          <w:p w14:paraId="061FE3DA" w14:textId="77777777" w:rsidR="002E23D1" w:rsidRPr="00BC0988" w:rsidRDefault="002E23D1" w:rsidP="00761E71">
            <w:pPr>
              <w:spacing w:after="60"/>
              <w:jc w:val="center"/>
              <w:rPr>
                <w:sz w:val="16"/>
                <w:szCs w:val="16"/>
                <w:lang w:val="es-ES"/>
              </w:rPr>
            </w:pPr>
            <w:r w:rsidRPr="00BC0988">
              <w:rPr>
                <w:sz w:val="16"/>
                <w:szCs w:val="16"/>
                <w:lang w:val="es-ES"/>
              </w:rPr>
              <w:t>Nivel básico en 2009-2010:</w:t>
            </w:r>
          </w:p>
        </w:tc>
        <w:tc>
          <w:tcPr>
            <w:tcW w:w="347" w:type="pct"/>
            <w:shd w:val="clear" w:color="auto" w:fill="auto"/>
          </w:tcPr>
          <w:p w14:paraId="1074CC02" w14:textId="77777777" w:rsidR="002E23D1" w:rsidRPr="00BC0988" w:rsidRDefault="002E23D1" w:rsidP="00761E71">
            <w:pPr>
              <w:spacing w:after="60"/>
              <w:jc w:val="right"/>
              <w:rPr>
                <w:sz w:val="16"/>
                <w:szCs w:val="16"/>
                <w:lang w:val="es-ES"/>
              </w:rPr>
            </w:pPr>
            <w:r w:rsidRPr="00BC0988">
              <w:rPr>
                <w:sz w:val="16"/>
                <w:szCs w:val="16"/>
                <w:lang w:val="es-ES"/>
              </w:rPr>
              <w:t>87,5</w:t>
            </w:r>
          </w:p>
        </w:tc>
        <w:tc>
          <w:tcPr>
            <w:tcW w:w="2356" w:type="pct"/>
            <w:shd w:val="clear" w:color="auto" w:fill="auto"/>
          </w:tcPr>
          <w:p w14:paraId="6BC329D6" w14:textId="77777777" w:rsidR="002E23D1" w:rsidRPr="00BC0988" w:rsidRDefault="002E23D1" w:rsidP="00761E71">
            <w:pPr>
              <w:spacing w:after="60"/>
              <w:jc w:val="center"/>
              <w:rPr>
                <w:sz w:val="16"/>
                <w:szCs w:val="16"/>
                <w:lang w:val="es-ES"/>
              </w:rPr>
            </w:pPr>
            <w:r w:rsidRPr="00BC0988">
              <w:rPr>
                <w:sz w:val="16"/>
                <w:szCs w:val="16"/>
                <w:lang w:val="es-ES"/>
              </w:rPr>
              <w:t>Punto de partida para las reducciones acumulativas sostenidas:</w:t>
            </w:r>
          </w:p>
        </w:tc>
        <w:tc>
          <w:tcPr>
            <w:tcW w:w="1178" w:type="pct"/>
            <w:shd w:val="clear" w:color="auto" w:fill="auto"/>
          </w:tcPr>
          <w:p w14:paraId="3928F107" w14:textId="77777777" w:rsidR="002E23D1" w:rsidRPr="00BC0988" w:rsidRDefault="002E23D1" w:rsidP="00761E71">
            <w:pPr>
              <w:spacing w:after="60"/>
              <w:jc w:val="right"/>
              <w:rPr>
                <w:sz w:val="16"/>
                <w:szCs w:val="16"/>
                <w:lang w:val="es-ES"/>
              </w:rPr>
            </w:pPr>
            <w:r w:rsidRPr="00BC0988">
              <w:rPr>
                <w:sz w:val="16"/>
                <w:szCs w:val="16"/>
                <w:lang w:val="es-ES"/>
              </w:rPr>
              <w:t>87,5</w:t>
            </w:r>
          </w:p>
        </w:tc>
      </w:tr>
      <w:tr w:rsidR="002E23D1" w:rsidRPr="008514F8" w14:paraId="51D05E75" w14:textId="77777777" w:rsidTr="00761E71">
        <w:trPr>
          <w:trHeight w:val="240"/>
        </w:trPr>
        <w:tc>
          <w:tcPr>
            <w:tcW w:w="5000" w:type="pct"/>
            <w:gridSpan w:val="4"/>
            <w:shd w:val="clear" w:color="auto" w:fill="auto"/>
          </w:tcPr>
          <w:p w14:paraId="66226D84" w14:textId="77777777" w:rsidR="002E23D1" w:rsidRPr="00BC0988" w:rsidRDefault="002E23D1" w:rsidP="00761E71">
            <w:pPr>
              <w:spacing w:after="60"/>
              <w:jc w:val="center"/>
              <w:rPr>
                <w:b/>
                <w:sz w:val="16"/>
                <w:szCs w:val="16"/>
                <w:lang w:val="es-ES"/>
              </w:rPr>
            </w:pPr>
            <w:r w:rsidRPr="00BC0988">
              <w:rPr>
                <w:b/>
                <w:sz w:val="16"/>
                <w:szCs w:val="16"/>
                <w:lang w:val="es-ES"/>
              </w:rPr>
              <w:t>CONSUMO ADMISIBLE PARA LA FINANCIACIÓN (toneladas PAO)</w:t>
            </w:r>
          </w:p>
        </w:tc>
      </w:tr>
      <w:tr w:rsidR="002E23D1" w:rsidRPr="00BC0988" w14:paraId="256DDE68" w14:textId="77777777" w:rsidTr="00761E71">
        <w:trPr>
          <w:trHeight w:val="240"/>
        </w:trPr>
        <w:tc>
          <w:tcPr>
            <w:tcW w:w="1119" w:type="pct"/>
            <w:shd w:val="clear" w:color="auto" w:fill="auto"/>
          </w:tcPr>
          <w:p w14:paraId="41C491DC" w14:textId="77777777" w:rsidR="002E23D1" w:rsidRPr="00BC0988" w:rsidRDefault="002E23D1" w:rsidP="00761E71">
            <w:pPr>
              <w:spacing w:after="60"/>
              <w:jc w:val="center"/>
              <w:rPr>
                <w:sz w:val="16"/>
                <w:szCs w:val="16"/>
                <w:lang w:val="es-ES"/>
              </w:rPr>
            </w:pPr>
            <w:r w:rsidRPr="00BC0988">
              <w:rPr>
                <w:sz w:val="16"/>
                <w:szCs w:val="16"/>
                <w:lang w:val="es-ES"/>
              </w:rPr>
              <w:t>Ya aprobado:</w:t>
            </w:r>
          </w:p>
        </w:tc>
        <w:tc>
          <w:tcPr>
            <w:tcW w:w="347" w:type="pct"/>
            <w:shd w:val="clear" w:color="auto" w:fill="auto"/>
          </w:tcPr>
          <w:p w14:paraId="2D1C7938" w14:textId="77777777" w:rsidR="002E23D1" w:rsidRPr="00BC0988" w:rsidRDefault="002E23D1" w:rsidP="00761E71">
            <w:pPr>
              <w:spacing w:after="60"/>
              <w:jc w:val="right"/>
              <w:rPr>
                <w:sz w:val="16"/>
                <w:szCs w:val="16"/>
                <w:lang w:val="es-ES"/>
              </w:rPr>
            </w:pPr>
            <w:r w:rsidRPr="00BC0988">
              <w:rPr>
                <w:sz w:val="16"/>
                <w:szCs w:val="16"/>
                <w:lang w:val="es-ES"/>
              </w:rPr>
              <w:t>71,52</w:t>
            </w:r>
          </w:p>
        </w:tc>
        <w:tc>
          <w:tcPr>
            <w:tcW w:w="2356" w:type="pct"/>
            <w:shd w:val="clear" w:color="auto" w:fill="auto"/>
          </w:tcPr>
          <w:p w14:paraId="38631A15" w14:textId="77777777" w:rsidR="002E23D1" w:rsidRPr="00BC0988" w:rsidRDefault="002E23D1" w:rsidP="00761E71">
            <w:pPr>
              <w:spacing w:after="60"/>
              <w:jc w:val="center"/>
              <w:rPr>
                <w:sz w:val="16"/>
                <w:szCs w:val="16"/>
                <w:lang w:val="es-ES"/>
              </w:rPr>
            </w:pPr>
            <w:r w:rsidRPr="00BC0988">
              <w:rPr>
                <w:sz w:val="16"/>
                <w:szCs w:val="16"/>
                <w:lang w:val="es-ES"/>
              </w:rPr>
              <w:t>Restante:</w:t>
            </w:r>
          </w:p>
        </w:tc>
        <w:tc>
          <w:tcPr>
            <w:tcW w:w="1178" w:type="pct"/>
            <w:shd w:val="clear" w:color="auto" w:fill="auto"/>
          </w:tcPr>
          <w:p w14:paraId="4CEC6F12" w14:textId="77777777" w:rsidR="002E23D1" w:rsidRPr="00BC0988" w:rsidRDefault="002E23D1" w:rsidP="00761E71">
            <w:pPr>
              <w:spacing w:after="60"/>
              <w:jc w:val="right"/>
              <w:rPr>
                <w:sz w:val="16"/>
                <w:szCs w:val="16"/>
                <w:lang w:val="es-ES"/>
              </w:rPr>
            </w:pPr>
            <w:r w:rsidRPr="00BC0988">
              <w:rPr>
                <w:sz w:val="16"/>
                <w:szCs w:val="16"/>
                <w:lang w:val="es-ES"/>
              </w:rPr>
              <w:t>15,98</w:t>
            </w:r>
          </w:p>
        </w:tc>
      </w:tr>
    </w:tbl>
    <w:p w14:paraId="02F9FF98" w14:textId="77777777" w:rsidR="002E23D1" w:rsidRPr="00BC0988" w:rsidRDefault="002E23D1" w:rsidP="002E23D1">
      <w:pPr>
        <w:jc w:val="left"/>
        <w:rPr>
          <w:sz w:val="16"/>
          <w:szCs w:val="16"/>
          <w:lang w:val="es-ES"/>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54"/>
        <w:gridCol w:w="2754"/>
        <w:gridCol w:w="1682"/>
        <w:gridCol w:w="1682"/>
        <w:gridCol w:w="1682"/>
      </w:tblGrid>
      <w:tr w:rsidR="002E23D1" w:rsidRPr="00BC0988" w14:paraId="70D4E324" w14:textId="77777777" w:rsidTr="00761E71">
        <w:trPr>
          <w:trHeight w:val="240"/>
        </w:trPr>
        <w:tc>
          <w:tcPr>
            <w:tcW w:w="2303" w:type="pct"/>
            <w:gridSpan w:val="2"/>
            <w:shd w:val="clear" w:color="auto" w:fill="auto"/>
          </w:tcPr>
          <w:p w14:paraId="4BCF2C74" w14:textId="77777777" w:rsidR="002E23D1" w:rsidRPr="00BC0988" w:rsidRDefault="002E23D1" w:rsidP="00761E71">
            <w:pPr>
              <w:spacing w:after="60"/>
              <w:jc w:val="left"/>
              <w:rPr>
                <w:b/>
                <w:sz w:val="16"/>
                <w:szCs w:val="16"/>
                <w:lang w:val="es-ES"/>
              </w:rPr>
            </w:pPr>
            <w:r w:rsidRPr="00BC0988">
              <w:rPr>
                <w:b/>
                <w:sz w:val="16"/>
                <w:szCs w:val="16"/>
                <w:lang w:val="es-ES"/>
              </w:rPr>
              <w:t>V) PLAN ADMINISTRATIVO</w:t>
            </w:r>
          </w:p>
        </w:tc>
        <w:tc>
          <w:tcPr>
            <w:tcW w:w="899" w:type="pct"/>
            <w:shd w:val="clear" w:color="auto" w:fill="auto"/>
          </w:tcPr>
          <w:p w14:paraId="65E94DDC" w14:textId="77777777" w:rsidR="002E23D1" w:rsidRPr="00BC0988" w:rsidRDefault="002E23D1" w:rsidP="00761E71">
            <w:pPr>
              <w:spacing w:after="60"/>
              <w:jc w:val="center"/>
              <w:rPr>
                <w:b/>
                <w:sz w:val="16"/>
                <w:szCs w:val="16"/>
                <w:lang w:val="es-ES"/>
              </w:rPr>
            </w:pPr>
            <w:r w:rsidRPr="00BC0988">
              <w:rPr>
                <w:b/>
                <w:sz w:val="16"/>
                <w:szCs w:val="16"/>
                <w:lang w:val="es-ES"/>
              </w:rPr>
              <w:t>2020</w:t>
            </w:r>
          </w:p>
        </w:tc>
        <w:tc>
          <w:tcPr>
            <w:tcW w:w="899" w:type="pct"/>
            <w:shd w:val="clear" w:color="auto" w:fill="auto"/>
          </w:tcPr>
          <w:p w14:paraId="425CDB18" w14:textId="77777777" w:rsidR="002E23D1" w:rsidRPr="00BC0988" w:rsidRDefault="002E23D1" w:rsidP="00761E71">
            <w:pPr>
              <w:spacing w:after="60"/>
              <w:jc w:val="center"/>
              <w:rPr>
                <w:b/>
                <w:sz w:val="16"/>
                <w:szCs w:val="16"/>
                <w:lang w:val="es-ES"/>
              </w:rPr>
            </w:pPr>
            <w:r w:rsidRPr="00BC0988">
              <w:rPr>
                <w:b/>
                <w:sz w:val="16"/>
                <w:szCs w:val="16"/>
                <w:lang w:val="es-ES"/>
              </w:rPr>
              <w:t>2021</w:t>
            </w:r>
          </w:p>
        </w:tc>
        <w:tc>
          <w:tcPr>
            <w:tcW w:w="899" w:type="pct"/>
            <w:shd w:val="clear" w:color="auto" w:fill="auto"/>
          </w:tcPr>
          <w:p w14:paraId="7F4E1051" w14:textId="77777777" w:rsidR="002E23D1" w:rsidRPr="00BC0988" w:rsidRDefault="002E23D1" w:rsidP="00761E71">
            <w:pPr>
              <w:spacing w:after="60"/>
              <w:jc w:val="center"/>
              <w:rPr>
                <w:b/>
                <w:sz w:val="16"/>
                <w:szCs w:val="16"/>
                <w:lang w:val="es-ES"/>
              </w:rPr>
            </w:pPr>
            <w:r w:rsidRPr="00BC0988">
              <w:rPr>
                <w:b/>
                <w:sz w:val="16"/>
                <w:szCs w:val="16"/>
                <w:lang w:val="es-ES"/>
              </w:rPr>
              <w:t>Total</w:t>
            </w:r>
          </w:p>
        </w:tc>
      </w:tr>
      <w:tr w:rsidR="002E23D1" w:rsidRPr="00BC0988" w14:paraId="1E689B44" w14:textId="77777777" w:rsidTr="00761E71">
        <w:trPr>
          <w:trHeight w:val="240"/>
        </w:trPr>
        <w:tc>
          <w:tcPr>
            <w:tcW w:w="831" w:type="pct"/>
            <w:vMerge w:val="restart"/>
            <w:shd w:val="clear" w:color="auto" w:fill="auto"/>
          </w:tcPr>
          <w:p w14:paraId="321AD5B0" w14:textId="77777777" w:rsidR="002E23D1" w:rsidRPr="00BC0988" w:rsidRDefault="002E23D1" w:rsidP="00761E71">
            <w:pPr>
              <w:spacing w:after="60"/>
              <w:jc w:val="center"/>
              <w:rPr>
                <w:sz w:val="16"/>
                <w:szCs w:val="16"/>
                <w:lang w:val="es-ES"/>
              </w:rPr>
            </w:pPr>
            <w:r w:rsidRPr="00BC0988">
              <w:rPr>
                <w:sz w:val="16"/>
                <w:szCs w:val="16"/>
                <w:lang w:val="es-ES"/>
              </w:rPr>
              <w:t>PNUD</w:t>
            </w:r>
          </w:p>
        </w:tc>
        <w:tc>
          <w:tcPr>
            <w:tcW w:w="1472" w:type="pct"/>
            <w:shd w:val="clear" w:color="auto" w:fill="auto"/>
          </w:tcPr>
          <w:p w14:paraId="4A849349" w14:textId="77777777" w:rsidR="002E23D1" w:rsidRPr="00BC0988" w:rsidRDefault="002E23D1" w:rsidP="00761E71">
            <w:pPr>
              <w:spacing w:after="60"/>
              <w:jc w:val="left"/>
              <w:rPr>
                <w:sz w:val="16"/>
                <w:szCs w:val="16"/>
                <w:lang w:val="es-ES"/>
              </w:rPr>
            </w:pPr>
            <w:r w:rsidRPr="00BC0988">
              <w:rPr>
                <w:sz w:val="16"/>
                <w:szCs w:val="16"/>
                <w:lang w:val="es-ES"/>
              </w:rPr>
              <w:t>Eliminación de SAO (toneladas PAO)</w:t>
            </w:r>
          </w:p>
        </w:tc>
        <w:tc>
          <w:tcPr>
            <w:tcW w:w="899" w:type="pct"/>
            <w:shd w:val="clear" w:color="auto" w:fill="auto"/>
          </w:tcPr>
          <w:p w14:paraId="5B1322E5" w14:textId="77777777" w:rsidR="002E23D1" w:rsidRPr="00BC0988" w:rsidRDefault="002E23D1" w:rsidP="00761E71">
            <w:pPr>
              <w:spacing w:after="60"/>
              <w:jc w:val="right"/>
              <w:rPr>
                <w:sz w:val="16"/>
                <w:szCs w:val="16"/>
                <w:lang w:val="es-ES"/>
              </w:rPr>
            </w:pPr>
            <w:r w:rsidRPr="00BC0988">
              <w:rPr>
                <w:sz w:val="16"/>
                <w:szCs w:val="16"/>
                <w:lang w:val="es-ES"/>
              </w:rPr>
              <w:t>0,6</w:t>
            </w:r>
          </w:p>
        </w:tc>
        <w:tc>
          <w:tcPr>
            <w:tcW w:w="899" w:type="pct"/>
            <w:shd w:val="clear" w:color="auto" w:fill="auto"/>
          </w:tcPr>
          <w:p w14:paraId="082EA10F" w14:textId="77777777" w:rsidR="002E23D1" w:rsidRPr="00BC0988" w:rsidRDefault="002E23D1" w:rsidP="00761E71">
            <w:pPr>
              <w:spacing w:after="60"/>
              <w:jc w:val="right"/>
              <w:rPr>
                <w:sz w:val="16"/>
                <w:szCs w:val="16"/>
                <w:lang w:val="es-ES"/>
              </w:rPr>
            </w:pPr>
            <w:r w:rsidRPr="00BC0988">
              <w:rPr>
                <w:sz w:val="16"/>
                <w:szCs w:val="16"/>
                <w:lang w:val="es-ES"/>
              </w:rPr>
              <w:t>0,00</w:t>
            </w:r>
          </w:p>
        </w:tc>
        <w:tc>
          <w:tcPr>
            <w:tcW w:w="899" w:type="pct"/>
            <w:shd w:val="clear" w:color="auto" w:fill="auto"/>
          </w:tcPr>
          <w:p w14:paraId="7FE56535" w14:textId="77777777" w:rsidR="002E23D1" w:rsidRPr="00BC0988" w:rsidRDefault="002E23D1" w:rsidP="00761E71">
            <w:pPr>
              <w:spacing w:after="60"/>
              <w:jc w:val="right"/>
              <w:rPr>
                <w:sz w:val="16"/>
                <w:szCs w:val="16"/>
                <w:lang w:val="es-ES"/>
              </w:rPr>
            </w:pPr>
            <w:r w:rsidRPr="00BC0988">
              <w:rPr>
                <w:sz w:val="16"/>
                <w:szCs w:val="16"/>
                <w:lang w:val="es-ES"/>
              </w:rPr>
              <w:t>0,6</w:t>
            </w:r>
          </w:p>
        </w:tc>
      </w:tr>
      <w:tr w:rsidR="002E23D1" w:rsidRPr="00BC0988" w14:paraId="6B7129BF" w14:textId="77777777" w:rsidTr="00761E71">
        <w:trPr>
          <w:trHeight w:val="240"/>
        </w:trPr>
        <w:tc>
          <w:tcPr>
            <w:tcW w:w="831" w:type="pct"/>
            <w:vMerge/>
            <w:shd w:val="clear" w:color="auto" w:fill="auto"/>
          </w:tcPr>
          <w:p w14:paraId="2E1940AB" w14:textId="77777777" w:rsidR="002E23D1" w:rsidRPr="00BC0988" w:rsidRDefault="002E23D1" w:rsidP="00761E71">
            <w:pPr>
              <w:spacing w:after="60"/>
              <w:jc w:val="center"/>
              <w:rPr>
                <w:sz w:val="16"/>
                <w:szCs w:val="16"/>
                <w:lang w:val="es-ES"/>
              </w:rPr>
            </w:pPr>
          </w:p>
        </w:tc>
        <w:tc>
          <w:tcPr>
            <w:tcW w:w="1472" w:type="pct"/>
            <w:shd w:val="clear" w:color="auto" w:fill="auto"/>
          </w:tcPr>
          <w:p w14:paraId="19D2A61B" w14:textId="77777777" w:rsidR="002E23D1" w:rsidRPr="00BC0988" w:rsidRDefault="002E23D1" w:rsidP="00761E71">
            <w:pPr>
              <w:spacing w:after="60"/>
              <w:jc w:val="left"/>
              <w:rPr>
                <w:sz w:val="16"/>
                <w:szCs w:val="16"/>
                <w:lang w:val="es-ES"/>
              </w:rPr>
            </w:pPr>
            <w:r w:rsidRPr="00BC0988">
              <w:rPr>
                <w:sz w:val="16"/>
                <w:szCs w:val="16"/>
                <w:lang w:val="es-ES"/>
              </w:rPr>
              <w:t>Financiación ($EUA)</w:t>
            </w:r>
          </w:p>
        </w:tc>
        <w:tc>
          <w:tcPr>
            <w:tcW w:w="899" w:type="pct"/>
            <w:shd w:val="clear" w:color="auto" w:fill="auto"/>
          </w:tcPr>
          <w:p w14:paraId="413B2650" w14:textId="77777777" w:rsidR="002E23D1" w:rsidRPr="00BC0988" w:rsidRDefault="002E23D1" w:rsidP="00761E71">
            <w:pPr>
              <w:spacing w:after="60"/>
              <w:jc w:val="right"/>
              <w:rPr>
                <w:sz w:val="16"/>
                <w:szCs w:val="16"/>
                <w:lang w:val="es-ES"/>
              </w:rPr>
            </w:pPr>
            <w:r w:rsidRPr="00BC0988">
              <w:rPr>
                <w:sz w:val="16"/>
                <w:szCs w:val="16"/>
                <w:lang w:val="es-ES"/>
              </w:rPr>
              <w:t>45.133</w:t>
            </w:r>
          </w:p>
        </w:tc>
        <w:tc>
          <w:tcPr>
            <w:tcW w:w="899" w:type="pct"/>
            <w:shd w:val="clear" w:color="auto" w:fill="auto"/>
          </w:tcPr>
          <w:p w14:paraId="15399000" w14:textId="77777777" w:rsidR="002E23D1" w:rsidRPr="00BC0988" w:rsidRDefault="002E23D1" w:rsidP="00761E71">
            <w:pPr>
              <w:spacing w:after="60"/>
              <w:jc w:val="right"/>
              <w:rPr>
                <w:sz w:val="16"/>
                <w:szCs w:val="16"/>
                <w:lang w:val="es-ES"/>
              </w:rPr>
            </w:pPr>
            <w:r w:rsidRPr="00BC0988">
              <w:rPr>
                <w:sz w:val="16"/>
                <w:szCs w:val="16"/>
                <w:lang w:val="es-ES"/>
              </w:rPr>
              <w:t>0,00</w:t>
            </w:r>
          </w:p>
        </w:tc>
        <w:tc>
          <w:tcPr>
            <w:tcW w:w="899" w:type="pct"/>
            <w:shd w:val="clear" w:color="auto" w:fill="auto"/>
          </w:tcPr>
          <w:p w14:paraId="5C5607AC" w14:textId="77777777" w:rsidR="002E23D1" w:rsidRPr="00BC0988" w:rsidRDefault="002E23D1" w:rsidP="00761E71">
            <w:pPr>
              <w:spacing w:after="60"/>
              <w:jc w:val="right"/>
              <w:rPr>
                <w:sz w:val="16"/>
                <w:szCs w:val="16"/>
                <w:lang w:val="es-ES"/>
              </w:rPr>
            </w:pPr>
            <w:r w:rsidRPr="00BC0988">
              <w:rPr>
                <w:sz w:val="16"/>
                <w:szCs w:val="16"/>
                <w:lang w:val="es-ES"/>
              </w:rPr>
              <w:t>45.133</w:t>
            </w:r>
          </w:p>
        </w:tc>
      </w:tr>
      <w:tr w:rsidR="002E23D1" w:rsidRPr="00BC0988" w14:paraId="346C17AE" w14:textId="77777777" w:rsidTr="00761E71">
        <w:trPr>
          <w:trHeight w:val="240"/>
        </w:trPr>
        <w:tc>
          <w:tcPr>
            <w:tcW w:w="831" w:type="pct"/>
            <w:vMerge w:val="restart"/>
            <w:shd w:val="clear" w:color="auto" w:fill="auto"/>
          </w:tcPr>
          <w:p w14:paraId="6F5B838A" w14:textId="77777777" w:rsidR="002E23D1" w:rsidRPr="00BC0988" w:rsidRDefault="002E23D1" w:rsidP="00761E71">
            <w:pPr>
              <w:spacing w:after="60"/>
              <w:jc w:val="center"/>
              <w:rPr>
                <w:sz w:val="16"/>
                <w:szCs w:val="16"/>
                <w:lang w:val="es-ES"/>
              </w:rPr>
            </w:pPr>
            <w:r w:rsidRPr="00BC0988">
              <w:rPr>
                <w:sz w:val="16"/>
                <w:szCs w:val="16"/>
                <w:lang w:val="es-ES"/>
              </w:rPr>
              <w:t>PNUMA</w:t>
            </w:r>
          </w:p>
        </w:tc>
        <w:tc>
          <w:tcPr>
            <w:tcW w:w="1472" w:type="pct"/>
            <w:shd w:val="clear" w:color="auto" w:fill="auto"/>
          </w:tcPr>
          <w:p w14:paraId="24D2286A" w14:textId="77777777" w:rsidR="002E23D1" w:rsidRPr="00BC0988" w:rsidRDefault="002E23D1" w:rsidP="00761E71">
            <w:pPr>
              <w:spacing w:after="60"/>
              <w:jc w:val="left"/>
              <w:rPr>
                <w:sz w:val="16"/>
                <w:szCs w:val="16"/>
                <w:lang w:val="es-ES"/>
              </w:rPr>
            </w:pPr>
            <w:r w:rsidRPr="00BC0988">
              <w:rPr>
                <w:sz w:val="16"/>
                <w:szCs w:val="16"/>
                <w:lang w:val="es-ES"/>
              </w:rPr>
              <w:t>Eliminación de SAO (toneladas PAO)</w:t>
            </w:r>
          </w:p>
        </w:tc>
        <w:tc>
          <w:tcPr>
            <w:tcW w:w="899" w:type="pct"/>
            <w:shd w:val="clear" w:color="auto" w:fill="auto"/>
          </w:tcPr>
          <w:p w14:paraId="2D6537E9" w14:textId="77777777" w:rsidR="002E23D1" w:rsidRPr="00BC0988" w:rsidRDefault="002E23D1" w:rsidP="00761E71">
            <w:pPr>
              <w:spacing w:after="60"/>
              <w:jc w:val="right"/>
              <w:rPr>
                <w:sz w:val="16"/>
                <w:szCs w:val="16"/>
                <w:lang w:val="es-ES"/>
              </w:rPr>
            </w:pPr>
            <w:r w:rsidRPr="00BC0988">
              <w:rPr>
                <w:sz w:val="16"/>
                <w:szCs w:val="16"/>
                <w:lang w:val="es-ES"/>
              </w:rPr>
              <w:t>0,3</w:t>
            </w:r>
          </w:p>
        </w:tc>
        <w:tc>
          <w:tcPr>
            <w:tcW w:w="899" w:type="pct"/>
            <w:shd w:val="clear" w:color="auto" w:fill="auto"/>
          </w:tcPr>
          <w:p w14:paraId="1F1EB179" w14:textId="77777777" w:rsidR="002E23D1" w:rsidRPr="00BC0988" w:rsidRDefault="002E23D1" w:rsidP="00761E71">
            <w:pPr>
              <w:spacing w:after="60"/>
              <w:jc w:val="right"/>
              <w:rPr>
                <w:sz w:val="16"/>
                <w:szCs w:val="16"/>
                <w:lang w:val="es-ES"/>
              </w:rPr>
            </w:pPr>
            <w:r w:rsidRPr="00BC0988">
              <w:rPr>
                <w:sz w:val="16"/>
                <w:szCs w:val="16"/>
                <w:lang w:val="es-ES"/>
              </w:rPr>
              <w:t>0,00</w:t>
            </w:r>
          </w:p>
        </w:tc>
        <w:tc>
          <w:tcPr>
            <w:tcW w:w="899" w:type="pct"/>
            <w:shd w:val="clear" w:color="auto" w:fill="auto"/>
          </w:tcPr>
          <w:p w14:paraId="778B41E6" w14:textId="77777777" w:rsidR="002E23D1" w:rsidRPr="00BC0988" w:rsidRDefault="002E23D1" w:rsidP="00761E71">
            <w:pPr>
              <w:spacing w:after="60"/>
              <w:jc w:val="right"/>
              <w:rPr>
                <w:sz w:val="16"/>
                <w:szCs w:val="16"/>
                <w:lang w:val="es-ES"/>
              </w:rPr>
            </w:pPr>
            <w:r w:rsidRPr="00BC0988">
              <w:rPr>
                <w:sz w:val="16"/>
                <w:szCs w:val="16"/>
                <w:lang w:val="es-ES"/>
              </w:rPr>
              <w:t>0,3</w:t>
            </w:r>
          </w:p>
        </w:tc>
      </w:tr>
      <w:tr w:rsidR="002E23D1" w:rsidRPr="00BC0988" w14:paraId="4CFE7B07" w14:textId="77777777" w:rsidTr="00761E71">
        <w:trPr>
          <w:trHeight w:val="240"/>
        </w:trPr>
        <w:tc>
          <w:tcPr>
            <w:tcW w:w="831" w:type="pct"/>
            <w:vMerge/>
            <w:shd w:val="clear" w:color="auto" w:fill="auto"/>
          </w:tcPr>
          <w:p w14:paraId="31D54341" w14:textId="77777777" w:rsidR="002E23D1" w:rsidRPr="00BC0988" w:rsidRDefault="002E23D1" w:rsidP="00761E71">
            <w:pPr>
              <w:spacing w:after="60"/>
              <w:jc w:val="center"/>
              <w:rPr>
                <w:sz w:val="16"/>
                <w:szCs w:val="16"/>
                <w:lang w:val="es-ES"/>
              </w:rPr>
            </w:pPr>
          </w:p>
        </w:tc>
        <w:tc>
          <w:tcPr>
            <w:tcW w:w="1472" w:type="pct"/>
            <w:shd w:val="clear" w:color="auto" w:fill="auto"/>
          </w:tcPr>
          <w:p w14:paraId="5D81F4AB" w14:textId="77777777" w:rsidR="002E23D1" w:rsidRPr="00BC0988" w:rsidRDefault="002E23D1" w:rsidP="00761E71">
            <w:pPr>
              <w:spacing w:after="60"/>
              <w:jc w:val="left"/>
              <w:rPr>
                <w:sz w:val="16"/>
                <w:szCs w:val="16"/>
                <w:lang w:val="es-ES"/>
              </w:rPr>
            </w:pPr>
            <w:r w:rsidRPr="00BC0988">
              <w:rPr>
                <w:sz w:val="16"/>
                <w:szCs w:val="16"/>
                <w:lang w:val="es-ES"/>
              </w:rPr>
              <w:t>Financiación ($EUA)</w:t>
            </w:r>
          </w:p>
        </w:tc>
        <w:tc>
          <w:tcPr>
            <w:tcW w:w="899" w:type="pct"/>
            <w:shd w:val="clear" w:color="auto" w:fill="auto"/>
          </w:tcPr>
          <w:p w14:paraId="5D943F14" w14:textId="77777777" w:rsidR="002E23D1" w:rsidRPr="00BC0988" w:rsidRDefault="002E23D1" w:rsidP="00761E71">
            <w:pPr>
              <w:spacing w:after="60"/>
              <w:jc w:val="right"/>
              <w:rPr>
                <w:sz w:val="16"/>
                <w:szCs w:val="16"/>
                <w:lang w:val="es-ES"/>
              </w:rPr>
            </w:pPr>
            <w:r w:rsidRPr="00BC0988">
              <w:rPr>
                <w:sz w:val="16"/>
                <w:szCs w:val="16"/>
                <w:lang w:val="es-ES"/>
              </w:rPr>
              <w:t>24.664</w:t>
            </w:r>
          </w:p>
        </w:tc>
        <w:tc>
          <w:tcPr>
            <w:tcW w:w="899" w:type="pct"/>
            <w:shd w:val="clear" w:color="auto" w:fill="auto"/>
          </w:tcPr>
          <w:p w14:paraId="1B44BEE1" w14:textId="77777777" w:rsidR="002E23D1" w:rsidRPr="00BC0988" w:rsidRDefault="002E23D1" w:rsidP="00761E71">
            <w:pPr>
              <w:spacing w:after="60"/>
              <w:jc w:val="right"/>
              <w:rPr>
                <w:sz w:val="16"/>
                <w:szCs w:val="16"/>
                <w:lang w:val="es-ES"/>
              </w:rPr>
            </w:pPr>
            <w:r w:rsidRPr="00BC0988">
              <w:rPr>
                <w:sz w:val="16"/>
                <w:szCs w:val="16"/>
                <w:lang w:val="es-ES"/>
              </w:rPr>
              <w:t>0,00</w:t>
            </w:r>
          </w:p>
        </w:tc>
        <w:tc>
          <w:tcPr>
            <w:tcW w:w="899" w:type="pct"/>
            <w:shd w:val="clear" w:color="auto" w:fill="auto"/>
          </w:tcPr>
          <w:p w14:paraId="375B84B2" w14:textId="77777777" w:rsidR="002E23D1" w:rsidRPr="00BC0988" w:rsidRDefault="002E23D1" w:rsidP="00761E71">
            <w:pPr>
              <w:spacing w:after="60"/>
              <w:jc w:val="right"/>
              <w:rPr>
                <w:sz w:val="16"/>
                <w:szCs w:val="16"/>
                <w:lang w:val="es-ES"/>
              </w:rPr>
            </w:pPr>
            <w:r w:rsidRPr="00BC0988">
              <w:rPr>
                <w:sz w:val="16"/>
                <w:szCs w:val="16"/>
                <w:lang w:val="es-ES"/>
              </w:rPr>
              <w:t>24.664</w:t>
            </w:r>
          </w:p>
        </w:tc>
      </w:tr>
      <w:tr w:rsidR="002E23D1" w:rsidRPr="00BC0988" w14:paraId="42CC0FED" w14:textId="77777777" w:rsidTr="00761E71">
        <w:trPr>
          <w:trHeight w:val="240"/>
        </w:trPr>
        <w:tc>
          <w:tcPr>
            <w:tcW w:w="831" w:type="pct"/>
            <w:vMerge w:val="restart"/>
            <w:shd w:val="clear" w:color="auto" w:fill="auto"/>
          </w:tcPr>
          <w:p w14:paraId="59C297A1" w14:textId="77777777" w:rsidR="002E23D1" w:rsidRPr="00BC0988" w:rsidRDefault="002E23D1" w:rsidP="00761E71">
            <w:pPr>
              <w:spacing w:after="60"/>
              <w:jc w:val="center"/>
              <w:rPr>
                <w:sz w:val="16"/>
                <w:szCs w:val="16"/>
                <w:lang w:val="es-ES"/>
              </w:rPr>
            </w:pPr>
            <w:r w:rsidRPr="00BC0988">
              <w:rPr>
                <w:sz w:val="16"/>
                <w:szCs w:val="16"/>
                <w:lang w:val="es-ES"/>
              </w:rPr>
              <w:t>ONUDI</w:t>
            </w:r>
          </w:p>
        </w:tc>
        <w:tc>
          <w:tcPr>
            <w:tcW w:w="1472" w:type="pct"/>
            <w:shd w:val="clear" w:color="auto" w:fill="auto"/>
          </w:tcPr>
          <w:p w14:paraId="193FDE65" w14:textId="77777777" w:rsidR="002E23D1" w:rsidRPr="00BC0988" w:rsidRDefault="002E23D1" w:rsidP="00761E71">
            <w:pPr>
              <w:spacing w:after="60"/>
              <w:jc w:val="left"/>
              <w:rPr>
                <w:sz w:val="16"/>
                <w:szCs w:val="16"/>
                <w:lang w:val="es-ES"/>
              </w:rPr>
            </w:pPr>
            <w:r w:rsidRPr="00BC0988">
              <w:rPr>
                <w:sz w:val="16"/>
                <w:szCs w:val="16"/>
                <w:lang w:val="es-ES"/>
              </w:rPr>
              <w:t>Eliminación de SAO (toneladas PAO)</w:t>
            </w:r>
          </w:p>
        </w:tc>
        <w:tc>
          <w:tcPr>
            <w:tcW w:w="899" w:type="pct"/>
            <w:shd w:val="clear" w:color="auto" w:fill="auto"/>
          </w:tcPr>
          <w:p w14:paraId="4243998A" w14:textId="77777777" w:rsidR="002E23D1" w:rsidRPr="00BC0988" w:rsidRDefault="002E23D1" w:rsidP="00761E71">
            <w:pPr>
              <w:spacing w:after="60"/>
              <w:jc w:val="right"/>
              <w:rPr>
                <w:sz w:val="16"/>
                <w:szCs w:val="16"/>
                <w:lang w:val="es-ES"/>
              </w:rPr>
            </w:pPr>
            <w:r w:rsidRPr="00BC0988">
              <w:rPr>
                <w:sz w:val="16"/>
                <w:szCs w:val="16"/>
                <w:lang w:val="es-ES"/>
              </w:rPr>
              <w:t>1,5</w:t>
            </w:r>
          </w:p>
        </w:tc>
        <w:tc>
          <w:tcPr>
            <w:tcW w:w="899" w:type="pct"/>
            <w:shd w:val="clear" w:color="auto" w:fill="auto"/>
          </w:tcPr>
          <w:p w14:paraId="36661C99" w14:textId="77777777" w:rsidR="002E23D1" w:rsidRPr="00BC0988" w:rsidRDefault="002E23D1" w:rsidP="00761E71">
            <w:pPr>
              <w:spacing w:after="60"/>
              <w:jc w:val="right"/>
              <w:rPr>
                <w:sz w:val="16"/>
                <w:szCs w:val="16"/>
                <w:lang w:val="es-ES"/>
              </w:rPr>
            </w:pPr>
            <w:r w:rsidRPr="00BC0988">
              <w:rPr>
                <w:sz w:val="16"/>
                <w:szCs w:val="16"/>
                <w:lang w:val="es-ES"/>
              </w:rPr>
              <w:t>0,00</w:t>
            </w:r>
          </w:p>
        </w:tc>
        <w:tc>
          <w:tcPr>
            <w:tcW w:w="899" w:type="pct"/>
            <w:shd w:val="clear" w:color="auto" w:fill="auto"/>
          </w:tcPr>
          <w:p w14:paraId="0663EEC8" w14:textId="77777777" w:rsidR="002E23D1" w:rsidRPr="00BC0988" w:rsidRDefault="002E23D1" w:rsidP="00761E71">
            <w:pPr>
              <w:spacing w:after="60"/>
              <w:jc w:val="right"/>
              <w:rPr>
                <w:sz w:val="16"/>
                <w:szCs w:val="16"/>
                <w:lang w:val="es-ES"/>
              </w:rPr>
            </w:pPr>
            <w:r w:rsidRPr="00BC0988">
              <w:rPr>
                <w:sz w:val="16"/>
                <w:szCs w:val="16"/>
                <w:lang w:val="es-ES"/>
              </w:rPr>
              <w:t>1,5</w:t>
            </w:r>
          </w:p>
        </w:tc>
      </w:tr>
      <w:tr w:rsidR="002E23D1" w:rsidRPr="00BC0988" w14:paraId="7ABC01EC" w14:textId="77777777" w:rsidTr="00761E71">
        <w:trPr>
          <w:trHeight w:val="240"/>
        </w:trPr>
        <w:tc>
          <w:tcPr>
            <w:tcW w:w="831" w:type="pct"/>
            <w:vMerge/>
            <w:shd w:val="clear" w:color="auto" w:fill="auto"/>
          </w:tcPr>
          <w:p w14:paraId="298BC374" w14:textId="77777777" w:rsidR="002E23D1" w:rsidRPr="00BC0988" w:rsidRDefault="002E23D1" w:rsidP="00761E71">
            <w:pPr>
              <w:spacing w:after="60"/>
              <w:jc w:val="center"/>
              <w:rPr>
                <w:sz w:val="16"/>
                <w:szCs w:val="16"/>
                <w:lang w:val="es-ES"/>
              </w:rPr>
            </w:pPr>
          </w:p>
        </w:tc>
        <w:tc>
          <w:tcPr>
            <w:tcW w:w="1472" w:type="pct"/>
            <w:shd w:val="clear" w:color="auto" w:fill="auto"/>
          </w:tcPr>
          <w:p w14:paraId="71D5F023" w14:textId="77777777" w:rsidR="002E23D1" w:rsidRPr="00BC0988" w:rsidRDefault="002E23D1" w:rsidP="00761E71">
            <w:pPr>
              <w:spacing w:after="60"/>
              <w:jc w:val="left"/>
              <w:rPr>
                <w:sz w:val="16"/>
                <w:szCs w:val="16"/>
                <w:lang w:val="es-ES"/>
              </w:rPr>
            </w:pPr>
            <w:r w:rsidRPr="00BC0988">
              <w:rPr>
                <w:sz w:val="16"/>
                <w:szCs w:val="16"/>
                <w:lang w:val="es-ES"/>
              </w:rPr>
              <w:t>Financiación ($EUA)</w:t>
            </w:r>
          </w:p>
        </w:tc>
        <w:tc>
          <w:tcPr>
            <w:tcW w:w="899" w:type="pct"/>
            <w:shd w:val="clear" w:color="auto" w:fill="auto"/>
          </w:tcPr>
          <w:p w14:paraId="376A54FE" w14:textId="77777777" w:rsidR="002E23D1" w:rsidRPr="00BC0988" w:rsidRDefault="002E23D1" w:rsidP="00761E71">
            <w:pPr>
              <w:spacing w:after="60"/>
              <w:jc w:val="right"/>
              <w:rPr>
                <w:sz w:val="16"/>
                <w:szCs w:val="16"/>
                <w:lang w:val="es-ES"/>
              </w:rPr>
            </w:pPr>
            <w:r w:rsidRPr="00BC0988">
              <w:rPr>
                <w:sz w:val="16"/>
                <w:szCs w:val="16"/>
                <w:lang w:val="es-ES"/>
              </w:rPr>
              <w:t>110.285</w:t>
            </w:r>
          </w:p>
        </w:tc>
        <w:tc>
          <w:tcPr>
            <w:tcW w:w="899" w:type="pct"/>
            <w:shd w:val="clear" w:color="auto" w:fill="auto"/>
          </w:tcPr>
          <w:p w14:paraId="054B6BDE" w14:textId="77777777" w:rsidR="002E23D1" w:rsidRPr="00BC0988" w:rsidRDefault="002E23D1" w:rsidP="00761E71">
            <w:pPr>
              <w:spacing w:after="60"/>
              <w:jc w:val="right"/>
              <w:rPr>
                <w:sz w:val="16"/>
                <w:szCs w:val="16"/>
                <w:lang w:val="es-ES"/>
              </w:rPr>
            </w:pPr>
            <w:r w:rsidRPr="00BC0988">
              <w:rPr>
                <w:sz w:val="16"/>
                <w:szCs w:val="16"/>
                <w:lang w:val="es-ES"/>
              </w:rPr>
              <w:t>0,00</w:t>
            </w:r>
          </w:p>
        </w:tc>
        <w:tc>
          <w:tcPr>
            <w:tcW w:w="899" w:type="pct"/>
            <w:shd w:val="clear" w:color="auto" w:fill="auto"/>
          </w:tcPr>
          <w:p w14:paraId="3975E416" w14:textId="77777777" w:rsidR="002E23D1" w:rsidRPr="00BC0988" w:rsidRDefault="002E23D1" w:rsidP="00761E71">
            <w:pPr>
              <w:spacing w:after="60"/>
              <w:jc w:val="right"/>
              <w:rPr>
                <w:sz w:val="16"/>
                <w:szCs w:val="16"/>
                <w:lang w:val="es-ES"/>
              </w:rPr>
            </w:pPr>
            <w:r w:rsidRPr="00BC0988">
              <w:rPr>
                <w:sz w:val="16"/>
                <w:szCs w:val="16"/>
                <w:lang w:val="es-ES"/>
              </w:rPr>
              <w:t>110.285</w:t>
            </w:r>
          </w:p>
        </w:tc>
      </w:tr>
    </w:tbl>
    <w:p w14:paraId="19A2A416" w14:textId="77777777" w:rsidR="002E23D1" w:rsidRPr="00BC0988" w:rsidRDefault="002E23D1" w:rsidP="002E23D1">
      <w:pPr>
        <w:jc w:val="left"/>
        <w:rPr>
          <w:sz w:val="16"/>
          <w:szCs w:val="16"/>
          <w:lang w:val="es-ES"/>
        </w:rPr>
      </w:pPr>
    </w:p>
    <w:tbl>
      <w:tblPr>
        <w:tblStyle w:val="TableGrid"/>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29"/>
        <w:gridCol w:w="956"/>
        <w:gridCol w:w="1533"/>
        <w:gridCol w:w="856"/>
        <w:gridCol w:w="576"/>
        <w:gridCol w:w="856"/>
        <w:gridCol w:w="576"/>
        <w:gridCol w:w="736"/>
        <w:gridCol w:w="576"/>
        <w:gridCol w:w="856"/>
      </w:tblGrid>
      <w:tr w:rsidR="002E23D1" w:rsidRPr="00BC0988" w14:paraId="79099AA9" w14:textId="77777777" w:rsidTr="00A30D9E">
        <w:tc>
          <w:tcPr>
            <w:tcW w:w="0" w:type="auto"/>
            <w:gridSpan w:val="3"/>
            <w:tcBorders>
              <w:top w:val="single" w:sz="4" w:space="0" w:color="666699"/>
              <w:left w:val="single" w:sz="4" w:space="0" w:color="666699"/>
              <w:bottom w:val="single" w:sz="4" w:space="0" w:color="666699"/>
              <w:right w:val="single" w:sz="4" w:space="0" w:color="666699"/>
            </w:tcBorders>
            <w:hideMark/>
          </w:tcPr>
          <w:p w14:paraId="0F7DA275" w14:textId="77777777" w:rsidR="002E23D1" w:rsidRPr="00BC0988" w:rsidRDefault="002E23D1" w:rsidP="00761E71">
            <w:pPr>
              <w:spacing w:after="60"/>
              <w:jc w:val="left"/>
              <w:rPr>
                <w:b/>
                <w:sz w:val="16"/>
                <w:szCs w:val="16"/>
                <w:lang w:val="es-ES"/>
              </w:rPr>
            </w:pPr>
            <w:r w:rsidRPr="00BC0988">
              <w:rPr>
                <w:b/>
                <w:sz w:val="16"/>
                <w:szCs w:val="16"/>
                <w:lang w:val="es-ES"/>
              </w:rPr>
              <w:t>VI) DATOS DEL PROYECTO</w:t>
            </w:r>
          </w:p>
        </w:tc>
        <w:tc>
          <w:tcPr>
            <w:tcW w:w="0" w:type="auto"/>
            <w:tcBorders>
              <w:top w:val="single" w:sz="4" w:space="0" w:color="666699"/>
              <w:left w:val="single" w:sz="4" w:space="0" w:color="666699"/>
              <w:bottom w:val="single" w:sz="4" w:space="0" w:color="666699"/>
              <w:right w:val="single" w:sz="4" w:space="0" w:color="666699"/>
            </w:tcBorders>
            <w:hideMark/>
          </w:tcPr>
          <w:p w14:paraId="61CE1A66" w14:textId="77777777" w:rsidR="002E23D1" w:rsidRPr="00BC0988" w:rsidRDefault="002E23D1" w:rsidP="00761E71">
            <w:pPr>
              <w:spacing w:after="60"/>
              <w:jc w:val="center"/>
              <w:rPr>
                <w:b/>
                <w:sz w:val="16"/>
                <w:szCs w:val="16"/>
                <w:lang w:val="es-ES"/>
              </w:rPr>
            </w:pPr>
            <w:r w:rsidRPr="00BC0988">
              <w:rPr>
                <w:b/>
                <w:sz w:val="16"/>
                <w:szCs w:val="16"/>
                <w:lang w:val="es-ES"/>
              </w:rPr>
              <w:t>2016</w:t>
            </w:r>
          </w:p>
        </w:tc>
        <w:tc>
          <w:tcPr>
            <w:tcW w:w="0" w:type="auto"/>
            <w:tcBorders>
              <w:top w:val="single" w:sz="4" w:space="0" w:color="666699"/>
              <w:left w:val="single" w:sz="4" w:space="0" w:color="666699"/>
              <w:bottom w:val="single" w:sz="4" w:space="0" w:color="666699"/>
              <w:right w:val="single" w:sz="4" w:space="0" w:color="666699"/>
            </w:tcBorders>
            <w:hideMark/>
          </w:tcPr>
          <w:p w14:paraId="3AD7A83A" w14:textId="77777777" w:rsidR="002E23D1" w:rsidRPr="00BC0988" w:rsidRDefault="002E23D1" w:rsidP="00761E71">
            <w:pPr>
              <w:spacing w:after="60"/>
              <w:jc w:val="center"/>
              <w:rPr>
                <w:b/>
                <w:sz w:val="16"/>
                <w:szCs w:val="16"/>
                <w:lang w:val="es-ES"/>
              </w:rPr>
            </w:pPr>
            <w:r w:rsidRPr="00BC0988">
              <w:rPr>
                <w:b/>
                <w:sz w:val="16"/>
                <w:szCs w:val="16"/>
                <w:lang w:val="es-ES"/>
              </w:rPr>
              <w:t>2017</w:t>
            </w:r>
          </w:p>
        </w:tc>
        <w:tc>
          <w:tcPr>
            <w:tcW w:w="0" w:type="auto"/>
            <w:tcBorders>
              <w:top w:val="single" w:sz="4" w:space="0" w:color="666699"/>
              <w:left w:val="single" w:sz="4" w:space="0" w:color="666699"/>
              <w:bottom w:val="single" w:sz="4" w:space="0" w:color="666699"/>
              <w:right w:val="single" w:sz="4" w:space="0" w:color="666699"/>
            </w:tcBorders>
            <w:hideMark/>
          </w:tcPr>
          <w:p w14:paraId="7E5D857E" w14:textId="77777777" w:rsidR="002E23D1" w:rsidRPr="00BC0988" w:rsidRDefault="002E23D1" w:rsidP="00761E71">
            <w:pPr>
              <w:spacing w:after="60"/>
              <w:jc w:val="center"/>
              <w:rPr>
                <w:b/>
                <w:sz w:val="16"/>
                <w:szCs w:val="16"/>
                <w:lang w:val="es-ES"/>
              </w:rPr>
            </w:pPr>
            <w:r w:rsidRPr="00BC0988">
              <w:rPr>
                <w:b/>
                <w:sz w:val="16"/>
                <w:szCs w:val="16"/>
                <w:lang w:val="es-ES"/>
              </w:rPr>
              <w:t>2018</w:t>
            </w:r>
          </w:p>
        </w:tc>
        <w:tc>
          <w:tcPr>
            <w:tcW w:w="0" w:type="auto"/>
            <w:tcBorders>
              <w:top w:val="single" w:sz="4" w:space="0" w:color="666699"/>
              <w:left w:val="single" w:sz="4" w:space="0" w:color="666699"/>
              <w:bottom w:val="single" w:sz="4" w:space="0" w:color="666699"/>
              <w:right w:val="single" w:sz="4" w:space="0" w:color="666699"/>
            </w:tcBorders>
            <w:hideMark/>
          </w:tcPr>
          <w:p w14:paraId="64D73D77" w14:textId="77777777" w:rsidR="002E23D1" w:rsidRPr="00BC0988" w:rsidRDefault="002E23D1" w:rsidP="00761E71">
            <w:pPr>
              <w:spacing w:after="60"/>
              <w:jc w:val="center"/>
              <w:rPr>
                <w:b/>
                <w:sz w:val="16"/>
                <w:szCs w:val="16"/>
                <w:lang w:val="es-ES"/>
              </w:rPr>
            </w:pPr>
            <w:r w:rsidRPr="00BC0988">
              <w:rPr>
                <w:b/>
                <w:sz w:val="16"/>
                <w:szCs w:val="16"/>
                <w:lang w:val="es-ES"/>
              </w:rPr>
              <w:t>2019</w:t>
            </w:r>
          </w:p>
        </w:tc>
        <w:tc>
          <w:tcPr>
            <w:tcW w:w="0" w:type="auto"/>
            <w:tcBorders>
              <w:top w:val="single" w:sz="4" w:space="0" w:color="666699"/>
              <w:left w:val="single" w:sz="4" w:space="0" w:color="666699"/>
              <w:bottom w:val="single" w:sz="4" w:space="0" w:color="666699"/>
              <w:right w:val="single" w:sz="4" w:space="0" w:color="666699"/>
            </w:tcBorders>
          </w:tcPr>
          <w:p w14:paraId="305DE076" w14:textId="77777777" w:rsidR="002E23D1" w:rsidRPr="00BC0988" w:rsidRDefault="002E23D1" w:rsidP="00761E71">
            <w:pPr>
              <w:spacing w:after="60"/>
              <w:jc w:val="center"/>
              <w:rPr>
                <w:b/>
                <w:sz w:val="16"/>
                <w:szCs w:val="16"/>
                <w:lang w:val="es-ES"/>
              </w:rPr>
            </w:pPr>
            <w:r w:rsidRPr="00BC0988">
              <w:rPr>
                <w:b/>
                <w:sz w:val="16"/>
                <w:szCs w:val="16"/>
                <w:lang w:val="es-ES"/>
              </w:rPr>
              <w:t>2020</w:t>
            </w:r>
          </w:p>
        </w:tc>
        <w:tc>
          <w:tcPr>
            <w:tcW w:w="0" w:type="auto"/>
            <w:tcBorders>
              <w:top w:val="single" w:sz="4" w:space="0" w:color="666699"/>
              <w:left w:val="single" w:sz="4" w:space="0" w:color="666699"/>
              <w:bottom w:val="single" w:sz="4" w:space="0" w:color="666699"/>
              <w:right w:val="single" w:sz="4" w:space="0" w:color="666699"/>
            </w:tcBorders>
          </w:tcPr>
          <w:p w14:paraId="1C78EDBB" w14:textId="77777777" w:rsidR="002E23D1" w:rsidRPr="00BC0988" w:rsidRDefault="002E23D1" w:rsidP="00761E71">
            <w:pPr>
              <w:spacing w:after="60"/>
              <w:jc w:val="center"/>
              <w:rPr>
                <w:b/>
                <w:sz w:val="16"/>
                <w:szCs w:val="16"/>
                <w:lang w:val="es-ES"/>
              </w:rPr>
            </w:pPr>
            <w:r w:rsidRPr="00BC0988">
              <w:rPr>
                <w:b/>
                <w:sz w:val="16"/>
                <w:szCs w:val="16"/>
                <w:lang w:val="es-ES"/>
              </w:rPr>
              <w:t>2021</w:t>
            </w:r>
          </w:p>
        </w:tc>
        <w:tc>
          <w:tcPr>
            <w:tcW w:w="0" w:type="auto"/>
            <w:tcBorders>
              <w:top w:val="single" w:sz="4" w:space="0" w:color="666699"/>
              <w:left w:val="single" w:sz="4" w:space="0" w:color="666699"/>
              <w:bottom w:val="single" w:sz="4" w:space="0" w:color="666699"/>
              <w:right w:val="single" w:sz="4" w:space="0" w:color="666699"/>
            </w:tcBorders>
            <w:hideMark/>
          </w:tcPr>
          <w:p w14:paraId="6644D0C2" w14:textId="77777777" w:rsidR="002E23D1" w:rsidRPr="00BC0988" w:rsidRDefault="002E23D1" w:rsidP="00761E71">
            <w:pPr>
              <w:spacing w:after="60"/>
              <w:jc w:val="center"/>
              <w:rPr>
                <w:b/>
                <w:sz w:val="16"/>
                <w:szCs w:val="16"/>
                <w:lang w:val="es-ES"/>
              </w:rPr>
            </w:pPr>
            <w:r w:rsidRPr="00BC0988">
              <w:rPr>
                <w:b/>
                <w:sz w:val="16"/>
                <w:szCs w:val="16"/>
                <w:lang w:val="es-ES"/>
              </w:rPr>
              <w:t>Total</w:t>
            </w:r>
          </w:p>
        </w:tc>
      </w:tr>
      <w:tr w:rsidR="002E23D1" w:rsidRPr="00BC0988" w14:paraId="3945CC15" w14:textId="77777777" w:rsidTr="00A30D9E">
        <w:tc>
          <w:tcPr>
            <w:tcW w:w="0" w:type="auto"/>
            <w:gridSpan w:val="3"/>
            <w:tcBorders>
              <w:top w:val="single" w:sz="4" w:space="0" w:color="666699"/>
              <w:left w:val="single" w:sz="4" w:space="0" w:color="666699"/>
              <w:bottom w:val="single" w:sz="4" w:space="0" w:color="666699"/>
              <w:right w:val="single" w:sz="4" w:space="0" w:color="666699"/>
            </w:tcBorders>
            <w:hideMark/>
          </w:tcPr>
          <w:p w14:paraId="007F2CBA" w14:textId="77777777" w:rsidR="002E23D1" w:rsidRPr="00BC0988" w:rsidRDefault="002E23D1" w:rsidP="00761E71">
            <w:pPr>
              <w:spacing w:after="60"/>
              <w:jc w:val="left"/>
              <w:rPr>
                <w:sz w:val="16"/>
                <w:szCs w:val="16"/>
                <w:lang w:val="es-ES"/>
              </w:rPr>
            </w:pPr>
            <w:r w:rsidRPr="00BC0988">
              <w:rPr>
                <w:sz w:val="16"/>
                <w:szCs w:val="16"/>
                <w:lang w:val="es-ES"/>
              </w:rPr>
              <w:t>Límites del consumo establecidos en el Protocolo de Montreal</w:t>
            </w:r>
          </w:p>
        </w:tc>
        <w:tc>
          <w:tcPr>
            <w:tcW w:w="0" w:type="auto"/>
            <w:tcBorders>
              <w:top w:val="nil"/>
              <w:left w:val="nil"/>
              <w:bottom w:val="single" w:sz="4" w:space="0" w:color="auto"/>
              <w:right w:val="single" w:sz="4" w:space="0" w:color="auto"/>
            </w:tcBorders>
            <w:shd w:val="clear" w:color="auto" w:fill="auto"/>
          </w:tcPr>
          <w:p w14:paraId="29E37B44" w14:textId="77777777" w:rsidR="002E23D1" w:rsidRPr="00BC0988" w:rsidRDefault="002E23D1" w:rsidP="00761E71">
            <w:pPr>
              <w:jc w:val="right"/>
              <w:rPr>
                <w:rFonts w:eastAsiaTheme="minorHAnsi"/>
                <w:sz w:val="16"/>
                <w:szCs w:val="16"/>
                <w:lang w:val="es-ES"/>
              </w:rPr>
            </w:pPr>
            <w:r w:rsidRPr="00BC0988">
              <w:rPr>
                <w:sz w:val="16"/>
                <w:szCs w:val="16"/>
                <w:lang w:val="es-ES"/>
              </w:rPr>
              <w:t>78,75</w:t>
            </w:r>
          </w:p>
        </w:tc>
        <w:tc>
          <w:tcPr>
            <w:tcW w:w="0" w:type="auto"/>
            <w:tcBorders>
              <w:top w:val="nil"/>
              <w:left w:val="nil"/>
              <w:bottom w:val="single" w:sz="4" w:space="0" w:color="auto"/>
              <w:right w:val="single" w:sz="4" w:space="0" w:color="auto"/>
            </w:tcBorders>
            <w:shd w:val="clear" w:color="auto" w:fill="auto"/>
          </w:tcPr>
          <w:p w14:paraId="16FCB32D" w14:textId="77777777" w:rsidR="002E23D1" w:rsidRPr="00BC0988" w:rsidRDefault="002E23D1" w:rsidP="00761E71">
            <w:pPr>
              <w:jc w:val="right"/>
              <w:rPr>
                <w:rFonts w:eastAsiaTheme="minorHAnsi"/>
                <w:sz w:val="16"/>
                <w:szCs w:val="16"/>
                <w:lang w:val="es-ES"/>
              </w:rPr>
            </w:pPr>
            <w:r w:rsidRPr="00BC0988">
              <w:rPr>
                <w:sz w:val="16"/>
                <w:szCs w:val="16"/>
                <w:lang w:val="es-ES"/>
              </w:rPr>
              <w:t>78,75</w:t>
            </w:r>
          </w:p>
        </w:tc>
        <w:tc>
          <w:tcPr>
            <w:tcW w:w="0" w:type="auto"/>
            <w:tcBorders>
              <w:top w:val="nil"/>
              <w:left w:val="nil"/>
              <w:bottom w:val="single" w:sz="4" w:space="0" w:color="auto"/>
              <w:right w:val="single" w:sz="4" w:space="0" w:color="auto"/>
            </w:tcBorders>
            <w:shd w:val="clear" w:color="auto" w:fill="auto"/>
          </w:tcPr>
          <w:p w14:paraId="777291A9" w14:textId="77777777" w:rsidR="002E23D1" w:rsidRPr="00BC0988" w:rsidRDefault="002E23D1" w:rsidP="00761E71">
            <w:pPr>
              <w:jc w:val="right"/>
              <w:rPr>
                <w:rFonts w:eastAsiaTheme="minorHAnsi"/>
                <w:sz w:val="16"/>
                <w:szCs w:val="16"/>
                <w:lang w:val="es-ES"/>
              </w:rPr>
            </w:pPr>
            <w:r w:rsidRPr="00BC0988">
              <w:rPr>
                <w:sz w:val="16"/>
                <w:szCs w:val="16"/>
                <w:lang w:val="es-ES"/>
              </w:rPr>
              <w:t>78,75</w:t>
            </w:r>
          </w:p>
        </w:tc>
        <w:tc>
          <w:tcPr>
            <w:tcW w:w="0" w:type="auto"/>
            <w:tcBorders>
              <w:top w:val="nil"/>
              <w:left w:val="nil"/>
              <w:bottom w:val="single" w:sz="4" w:space="0" w:color="auto"/>
              <w:right w:val="single" w:sz="4" w:space="0" w:color="auto"/>
            </w:tcBorders>
            <w:shd w:val="clear" w:color="auto" w:fill="auto"/>
          </w:tcPr>
          <w:p w14:paraId="014AED75" w14:textId="77777777" w:rsidR="002E23D1" w:rsidRPr="00BC0988" w:rsidRDefault="002E23D1" w:rsidP="00761E71">
            <w:pPr>
              <w:jc w:val="right"/>
              <w:rPr>
                <w:rFonts w:eastAsiaTheme="minorHAnsi"/>
                <w:sz w:val="16"/>
                <w:szCs w:val="16"/>
                <w:lang w:val="es-ES"/>
              </w:rPr>
            </w:pPr>
            <w:r w:rsidRPr="00BC0988">
              <w:rPr>
                <w:sz w:val="16"/>
                <w:szCs w:val="16"/>
                <w:lang w:val="es-ES"/>
              </w:rPr>
              <w:t>78,75</w:t>
            </w:r>
          </w:p>
        </w:tc>
        <w:tc>
          <w:tcPr>
            <w:tcW w:w="0" w:type="auto"/>
            <w:tcBorders>
              <w:top w:val="nil"/>
              <w:left w:val="nil"/>
              <w:bottom w:val="single" w:sz="4" w:space="0" w:color="auto"/>
              <w:right w:val="single" w:sz="4" w:space="0" w:color="auto"/>
            </w:tcBorders>
            <w:shd w:val="clear" w:color="auto" w:fill="auto"/>
          </w:tcPr>
          <w:p w14:paraId="32845056" w14:textId="77777777" w:rsidR="002E23D1" w:rsidRPr="00BC0988" w:rsidRDefault="002E23D1" w:rsidP="00761E71">
            <w:pPr>
              <w:jc w:val="right"/>
              <w:rPr>
                <w:rFonts w:eastAsiaTheme="minorHAnsi"/>
                <w:sz w:val="16"/>
                <w:szCs w:val="16"/>
                <w:lang w:val="es-ES"/>
              </w:rPr>
            </w:pPr>
            <w:r w:rsidRPr="00BC0988">
              <w:rPr>
                <w:sz w:val="16"/>
                <w:szCs w:val="16"/>
                <w:lang w:val="es-ES"/>
              </w:rPr>
              <w:t>56,88</w:t>
            </w:r>
          </w:p>
        </w:tc>
        <w:tc>
          <w:tcPr>
            <w:tcW w:w="0" w:type="auto"/>
            <w:tcBorders>
              <w:top w:val="nil"/>
              <w:left w:val="nil"/>
              <w:bottom w:val="single" w:sz="4" w:space="0" w:color="auto"/>
              <w:right w:val="single" w:sz="4" w:space="0" w:color="auto"/>
            </w:tcBorders>
            <w:shd w:val="clear" w:color="auto" w:fill="auto"/>
          </w:tcPr>
          <w:p w14:paraId="190ABAE1" w14:textId="77777777" w:rsidR="002E23D1" w:rsidRPr="00BC0988" w:rsidRDefault="002E23D1" w:rsidP="00761E71">
            <w:pPr>
              <w:jc w:val="right"/>
              <w:rPr>
                <w:sz w:val="16"/>
                <w:szCs w:val="16"/>
                <w:lang w:val="es-ES"/>
              </w:rPr>
            </w:pPr>
            <w:r w:rsidRPr="00BC0988">
              <w:rPr>
                <w:sz w:val="16"/>
                <w:szCs w:val="16"/>
                <w:lang w:val="es-ES"/>
              </w:rPr>
              <w:t>56,88</w:t>
            </w:r>
          </w:p>
        </w:tc>
        <w:tc>
          <w:tcPr>
            <w:tcW w:w="0" w:type="auto"/>
            <w:tcBorders>
              <w:top w:val="nil"/>
              <w:left w:val="single" w:sz="4" w:space="0" w:color="auto"/>
              <w:bottom w:val="single" w:sz="4" w:space="0" w:color="auto"/>
              <w:right w:val="single" w:sz="4" w:space="0" w:color="auto"/>
            </w:tcBorders>
            <w:shd w:val="clear" w:color="auto" w:fill="auto"/>
          </w:tcPr>
          <w:p w14:paraId="4BAFFB3A" w14:textId="77777777" w:rsidR="002E23D1" w:rsidRPr="00BC0988" w:rsidRDefault="002E23D1" w:rsidP="00761E71">
            <w:pPr>
              <w:jc w:val="right"/>
              <w:rPr>
                <w:rFonts w:eastAsiaTheme="minorHAnsi"/>
                <w:sz w:val="16"/>
                <w:szCs w:val="16"/>
                <w:lang w:val="es-ES"/>
              </w:rPr>
            </w:pPr>
            <w:r w:rsidRPr="00BC0988">
              <w:rPr>
                <w:sz w:val="16"/>
                <w:szCs w:val="16"/>
                <w:lang w:val="es-ES"/>
              </w:rPr>
              <w:t>n/a</w:t>
            </w:r>
          </w:p>
        </w:tc>
      </w:tr>
      <w:tr w:rsidR="002E23D1" w:rsidRPr="00BC0988" w14:paraId="0A6ED251" w14:textId="77777777" w:rsidTr="00A30D9E">
        <w:tc>
          <w:tcPr>
            <w:tcW w:w="0" w:type="auto"/>
            <w:gridSpan w:val="3"/>
            <w:tcBorders>
              <w:top w:val="single" w:sz="4" w:space="0" w:color="666699"/>
              <w:left w:val="single" w:sz="4" w:space="0" w:color="666699"/>
              <w:bottom w:val="single" w:sz="4" w:space="0" w:color="666699"/>
              <w:right w:val="single" w:sz="4" w:space="0" w:color="666699"/>
            </w:tcBorders>
            <w:hideMark/>
          </w:tcPr>
          <w:p w14:paraId="45B301EB" w14:textId="77777777" w:rsidR="002E23D1" w:rsidRPr="00BC0988" w:rsidRDefault="002E23D1" w:rsidP="00761E71">
            <w:pPr>
              <w:spacing w:after="60"/>
              <w:jc w:val="left"/>
              <w:rPr>
                <w:sz w:val="16"/>
                <w:szCs w:val="16"/>
                <w:lang w:val="es-ES"/>
              </w:rPr>
            </w:pPr>
            <w:r w:rsidRPr="00BC0988">
              <w:rPr>
                <w:sz w:val="16"/>
                <w:szCs w:val="16"/>
                <w:lang w:val="es-ES"/>
              </w:rPr>
              <w:t xml:space="preserve">Consumo máximo permitido (toneladas PAO) </w:t>
            </w:r>
          </w:p>
        </w:tc>
        <w:tc>
          <w:tcPr>
            <w:tcW w:w="0" w:type="auto"/>
            <w:tcBorders>
              <w:top w:val="nil"/>
              <w:left w:val="nil"/>
              <w:bottom w:val="single" w:sz="4" w:space="0" w:color="auto"/>
              <w:right w:val="single" w:sz="4" w:space="0" w:color="auto"/>
            </w:tcBorders>
            <w:shd w:val="clear" w:color="auto" w:fill="auto"/>
          </w:tcPr>
          <w:p w14:paraId="7F5D685D" w14:textId="77777777" w:rsidR="002E23D1" w:rsidRPr="00BC0988" w:rsidRDefault="002E23D1" w:rsidP="00761E71">
            <w:pPr>
              <w:jc w:val="right"/>
              <w:rPr>
                <w:rFonts w:eastAsiaTheme="minorHAnsi"/>
                <w:sz w:val="16"/>
                <w:szCs w:val="16"/>
                <w:lang w:val="es-ES"/>
              </w:rPr>
            </w:pPr>
            <w:r w:rsidRPr="00BC0988">
              <w:rPr>
                <w:sz w:val="16"/>
                <w:szCs w:val="16"/>
                <w:lang w:val="es-ES"/>
              </w:rPr>
              <w:t>78,75</w:t>
            </w:r>
          </w:p>
        </w:tc>
        <w:tc>
          <w:tcPr>
            <w:tcW w:w="0" w:type="auto"/>
            <w:tcBorders>
              <w:top w:val="nil"/>
              <w:left w:val="nil"/>
              <w:bottom w:val="single" w:sz="4" w:space="0" w:color="auto"/>
              <w:right w:val="single" w:sz="4" w:space="0" w:color="auto"/>
            </w:tcBorders>
            <w:shd w:val="clear" w:color="auto" w:fill="auto"/>
          </w:tcPr>
          <w:p w14:paraId="3D79A960" w14:textId="77777777" w:rsidR="002E23D1" w:rsidRPr="00BC0988" w:rsidRDefault="002E23D1" w:rsidP="00761E71">
            <w:pPr>
              <w:jc w:val="right"/>
              <w:rPr>
                <w:rFonts w:eastAsiaTheme="minorHAnsi"/>
                <w:sz w:val="16"/>
                <w:szCs w:val="16"/>
                <w:lang w:val="es-ES"/>
              </w:rPr>
            </w:pPr>
            <w:r w:rsidRPr="00BC0988">
              <w:rPr>
                <w:sz w:val="16"/>
                <w:szCs w:val="16"/>
                <w:lang w:val="es-ES"/>
              </w:rPr>
              <w:t>78,75</w:t>
            </w:r>
          </w:p>
        </w:tc>
        <w:tc>
          <w:tcPr>
            <w:tcW w:w="0" w:type="auto"/>
            <w:tcBorders>
              <w:top w:val="nil"/>
              <w:left w:val="nil"/>
              <w:bottom w:val="single" w:sz="4" w:space="0" w:color="auto"/>
              <w:right w:val="single" w:sz="4" w:space="0" w:color="auto"/>
            </w:tcBorders>
            <w:shd w:val="clear" w:color="auto" w:fill="auto"/>
          </w:tcPr>
          <w:p w14:paraId="7F63AFCC" w14:textId="77777777" w:rsidR="002E23D1" w:rsidRPr="00BC0988" w:rsidRDefault="002E23D1" w:rsidP="00761E71">
            <w:pPr>
              <w:jc w:val="right"/>
              <w:rPr>
                <w:rFonts w:eastAsiaTheme="minorHAnsi"/>
                <w:sz w:val="16"/>
                <w:szCs w:val="16"/>
                <w:lang w:val="es-ES"/>
              </w:rPr>
            </w:pPr>
            <w:r w:rsidRPr="00BC0988">
              <w:rPr>
                <w:sz w:val="16"/>
                <w:szCs w:val="16"/>
                <w:lang w:val="es-ES"/>
              </w:rPr>
              <w:t>78,75</w:t>
            </w:r>
          </w:p>
        </w:tc>
        <w:tc>
          <w:tcPr>
            <w:tcW w:w="0" w:type="auto"/>
            <w:tcBorders>
              <w:top w:val="nil"/>
              <w:left w:val="nil"/>
              <w:bottom w:val="single" w:sz="4" w:space="0" w:color="auto"/>
              <w:right w:val="single" w:sz="4" w:space="0" w:color="auto"/>
            </w:tcBorders>
            <w:shd w:val="clear" w:color="auto" w:fill="auto"/>
          </w:tcPr>
          <w:p w14:paraId="2E5C22D7" w14:textId="77777777" w:rsidR="002E23D1" w:rsidRPr="00BC0988" w:rsidRDefault="002E23D1" w:rsidP="00761E71">
            <w:pPr>
              <w:jc w:val="right"/>
              <w:rPr>
                <w:rFonts w:eastAsiaTheme="minorHAnsi"/>
                <w:sz w:val="16"/>
                <w:szCs w:val="16"/>
                <w:lang w:val="es-ES"/>
              </w:rPr>
            </w:pPr>
            <w:r w:rsidRPr="00BC0988">
              <w:rPr>
                <w:sz w:val="16"/>
                <w:szCs w:val="16"/>
                <w:lang w:val="es-ES"/>
              </w:rPr>
              <w:t>78,75</w:t>
            </w:r>
          </w:p>
        </w:tc>
        <w:tc>
          <w:tcPr>
            <w:tcW w:w="0" w:type="auto"/>
            <w:tcBorders>
              <w:top w:val="nil"/>
              <w:left w:val="nil"/>
              <w:bottom w:val="single" w:sz="4" w:space="0" w:color="auto"/>
              <w:right w:val="single" w:sz="4" w:space="0" w:color="auto"/>
            </w:tcBorders>
            <w:shd w:val="clear" w:color="auto" w:fill="auto"/>
          </w:tcPr>
          <w:p w14:paraId="1FB16427" w14:textId="77777777" w:rsidR="002E23D1" w:rsidRPr="00BC0988" w:rsidRDefault="002E23D1" w:rsidP="00761E71">
            <w:pPr>
              <w:jc w:val="right"/>
              <w:rPr>
                <w:rFonts w:eastAsiaTheme="minorHAnsi"/>
                <w:sz w:val="16"/>
                <w:szCs w:val="16"/>
                <w:lang w:val="es-ES"/>
              </w:rPr>
            </w:pPr>
            <w:r w:rsidRPr="00BC0988">
              <w:rPr>
                <w:sz w:val="16"/>
                <w:szCs w:val="16"/>
                <w:lang w:val="es-ES"/>
              </w:rPr>
              <w:t>48,12</w:t>
            </w:r>
          </w:p>
        </w:tc>
        <w:tc>
          <w:tcPr>
            <w:tcW w:w="0" w:type="auto"/>
            <w:tcBorders>
              <w:top w:val="nil"/>
              <w:left w:val="nil"/>
              <w:bottom w:val="single" w:sz="4" w:space="0" w:color="auto"/>
              <w:right w:val="single" w:sz="4" w:space="0" w:color="auto"/>
            </w:tcBorders>
            <w:shd w:val="clear" w:color="auto" w:fill="auto"/>
          </w:tcPr>
          <w:p w14:paraId="735C0208" w14:textId="77777777" w:rsidR="002E23D1" w:rsidRPr="00BC0988" w:rsidRDefault="002E23D1" w:rsidP="00761E71">
            <w:pPr>
              <w:jc w:val="right"/>
              <w:rPr>
                <w:sz w:val="16"/>
                <w:szCs w:val="16"/>
                <w:lang w:val="es-ES"/>
              </w:rPr>
            </w:pPr>
            <w:r w:rsidRPr="00BC0988">
              <w:rPr>
                <w:sz w:val="16"/>
                <w:szCs w:val="16"/>
                <w:lang w:val="es-ES"/>
              </w:rPr>
              <w:t>30,62</w:t>
            </w:r>
          </w:p>
        </w:tc>
        <w:tc>
          <w:tcPr>
            <w:tcW w:w="0" w:type="auto"/>
            <w:tcBorders>
              <w:top w:val="nil"/>
              <w:left w:val="single" w:sz="4" w:space="0" w:color="auto"/>
              <w:bottom w:val="single" w:sz="4" w:space="0" w:color="auto"/>
              <w:right w:val="single" w:sz="4" w:space="0" w:color="auto"/>
            </w:tcBorders>
            <w:shd w:val="clear" w:color="auto" w:fill="auto"/>
          </w:tcPr>
          <w:p w14:paraId="2BC6F341" w14:textId="77777777" w:rsidR="002E23D1" w:rsidRPr="00BC0988" w:rsidRDefault="002E23D1" w:rsidP="00761E71">
            <w:pPr>
              <w:jc w:val="right"/>
              <w:rPr>
                <w:rFonts w:eastAsiaTheme="minorHAnsi"/>
                <w:sz w:val="16"/>
                <w:szCs w:val="16"/>
                <w:lang w:val="es-ES"/>
              </w:rPr>
            </w:pPr>
            <w:r w:rsidRPr="00BC0988">
              <w:rPr>
                <w:sz w:val="16"/>
                <w:szCs w:val="16"/>
                <w:lang w:val="es-ES"/>
              </w:rPr>
              <w:t>n/a</w:t>
            </w:r>
          </w:p>
        </w:tc>
      </w:tr>
      <w:tr w:rsidR="002E23D1" w:rsidRPr="00BC0988" w14:paraId="6E8E6C38" w14:textId="77777777" w:rsidTr="00A30D9E">
        <w:tc>
          <w:tcPr>
            <w:tcW w:w="1829" w:type="dxa"/>
            <w:vMerge w:val="restart"/>
            <w:tcBorders>
              <w:top w:val="single" w:sz="4" w:space="0" w:color="666699"/>
              <w:left w:val="single" w:sz="4" w:space="0" w:color="666699"/>
              <w:right w:val="single" w:sz="4" w:space="0" w:color="666699"/>
            </w:tcBorders>
            <w:hideMark/>
          </w:tcPr>
          <w:p w14:paraId="58872EC3" w14:textId="77777777" w:rsidR="002E23D1" w:rsidRPr="00BC0988" w:rsidRDefault="002E23D1" w:rsidP="00761E71">
            <w:pPr>
              <w:spacing w:after="60"/>
              <w:jc w:val="left"/>
              <w:rPr>
                <w:sz w:val="16"/>
                <w:szCs w:val="16"/>
                <w:lang w:val="es-ES"/>
              </w:rPr>
            </w:pPr>
            <w:r w:rsidRPr="00BC0988">
              <w:rPr>
                <w:sz w:val="16"/>
                <w:szCs w:val="16"/>
                <w:lang w:val="es-ES"/>
              </w:rPr>
              <w:t>Financiación acordada* ($EUA)</w:t>
            </w:r>
          </w:p>
        </w:tc>
        <w:tc>
          <w:tcPr>
            <w:tcW w:w="956" w:type="dxa"/>
            <w:vMerge w:val="restart"/>
            <w:tcBorders>
              <w:top w:val="single" w:sz="4" w:space="0" w:color="666699"/>
              <w:left w:val="single" w:sz="4" w:space="0" w:color="666699"/>
              <w:bottom w:val="single" w:sz="4" w:space="0" w:color="666699"/>
              <w:right w:val="single" w:sz="4" w:space="0" w:color="666699"/>
            </w:tcBorders>
            <w:vAlign w:val="center"/>
            <w:hideMark/>
          </w:tcPr>
          <w:p w14:paraId="5519D7AA" w14:textId="77777777" w:rsidR="002E23D1" w:rsidRPr="00BC0988" w:rsidRDefault="002E23D1" w:rsidP="00761E71">
            <w:pPr>
              <w:spacing w:after="60"/>
              <w:jc w:val="left"/>
              <w:rPr>
                <w:sz w:val="16"/>
                <w:szCs w:val="16"/>
                <w:lang w:val="es-ES"/>
              </w:rPr>
            </w:pPr>
            <w:r w:rsidRPr="00BC0988">
              <w:rPr>
                <w:sz w:val="16"/>
                <w:szCs w:val="16"/>
                <w:lang w:val="es-ES"/>
              </w:rPr>
              <w:t>PNUD</w:t>
            </w:r>
          </w:p>
        </w:tc>
        <w:tc>
          <w:tcPr>
            <w:tcW w:w="1533" w:type="dxa"/>
            <w:tcBorders>
              <w:top w:val="single" w:sz="4" w:space="0" w:color="666699"/>
              <w:left w:val="single" w:sz="4" w:space="0" w:color="666699"/>
              <w:bottom w:val="single" w:sz="4" w:space="0" w:color="666699"/>
              <w:right w:val="single" w:sz="4" w:space="0" w:color="666699"/>
            </w:tcBorders>
            <w:hideMark/>
          </w:tcPr>
          <w:p w14:paraId="5B737304" w14:textId="77777777" w:rsidR="002E23D1" w:rsidRPr="00BC0988" w:rsidRDefault="002E23D1" w:rsidP="00761E71">
            <w:pPr>
              <w:spacing w:after="60"/>
              <w:jc w:val="left"/>
              <w:rPr>
                <w:sz w:val="16"/>
                <w:szCs w:val="16"/>
                <w:lang w:val="es-ES"/>
              </w:rPr>
            </w:pPr>
            <w:r w:rsidRPr="00BC0988">
              <w:rPr>
                <w:sz w:val="16"/>
                <w:szCs w:val="16"/>
                <w:lang w:val="es-ES"/>
              </w:rPr>
              <w:t>Costos del proyecto</w:t>
            </w:r>
          </w:p>
        </w:tc>
        <w:tc>
          <w:tcPr>
            <w:tcW w:w="0" w:type="auto"/>
            <w:tcBorders>
              <w:top w:val="nil"/>
              <w:left w:val="nil"/>
              <w:bottom w:val="single" w:sz="4" w:space="0" w:color="auto"/>
              <w:right w:val="single" w:sz="4" w:space="0" w:color="auto"/>
            </w:tcBorders>
            <w:shd w:val="clear" w:color="auto" w:fill="auto"/>
          </w:tcPr>
          <w:p w14:paraId="77104D9F" w14:textId="77777777" w:rsidR="002E23D1" w:rsidRPr="00BC0988" w:rsidRDefault="002E23D1" w:rsidP="00761E71">
            <w:pPr>
              <w:jc w:val="right"/>
              <w:rPr>
                <w:rFonts w:eastAsiaTheme="minorHAnsi"/>
                <w:sz w:val="16"/>
                <w:szCs w:val="16"/>
                <w:lang w:val="es-ES"/>
              </w:rPr>
            </w:pPr>
            <w:r w:rsidRPr="00BC0988">
              <w:rPr>
                <w:sz w:val="16"/>
                <w:szCs w:val="16"/>
                <w:lang w:val="es-ES"/>
              </w:rPr>
              <w:t>700.955</w:t>
            </w:r>
          </w:p>
        </w:tc>
        <w:tc>
          <w:tcPr>
            <w:tcW w:w="0" w:type="auto"/>
            <w:tcBorders>
              <w:top w:val="nil"/>
              <w:left w:val="nil"/>
              <w:bottom w:val="single" w:sz="4" w:space="0" w:color="auto"/>
              <w:right w:val="single" w:sz="4" w:space="0" w:color="auto"/>
            </w:tcBorders>
            <w:shd w:val="clear" w:color="auto" w:fill="auto"/>
          </w:tcPr>
          <w:p w14:paraId="477EBF8D" w14:textId="77777777" w:rsidR="002E23D1" w:rsidRPr="00BC0988" w:rsidRDefault="002E23D1" w:rsidP="00761E71">
            <w:pPr>
              <w:jc w:val="right"/>
              <w:rPr>
                <w:rFonts w:eastAsiaTheme="minorHAnsi"/>
                <w:sz w:val="16"/>
                <w:szCs w:val="16"/>
                <w:lang w:val="es-ES"/>
              </w:rPr>
            </w:pPr>
            <w:r w:rsidRPr="00BC0988">
              <w:rPr>
                <w:sz w:val="16"/>
                <w:szCs w:val="16"/>
                <w:lang w:val="es-ES"/>
              </w:rPr>
              <w:t>0</w:t>
            </w:r>
          </w:p>
        </w:tc>
        <w:tc>
          <w:tcPr>
            <w:tcW w:w="0" w:type="auto"/>
            <w:tcBorders>
              <w:top w:val="nil"/>
              <w:left w:val="nil"/>
              <w:bottom w:val="single" w:sz="4" w:space="0" w:color="auto"/>
              <w:right w:val="single" w:sz="4" w:space="0" w:color="auto"/>
            </w:tcBorders>
            <w:shd w:val="clear" w:color="auto" w:fill="auto"/>
          </w:tcPr>
          <w:p w14:paraId="6487688D" w14:textId="77777777" w:rsidR="002E23D1" w:rsidRPr="00BC0988" w:rsidRDefault="002E23D1" w:rsidP="00761E71">
            <w:pPr>
              <w:jc w:val="right"/>
              <w:rPr>
                <w:rFonts w:eastAsiaTheme="minorHAnsi"/>
                <w:sz w:val="16"/>
                <w:szCs w:val="16"/>
                <w:lang w:val="es-ES"/>
              </w:rPr>
            </w:pPr>
            <w:r w:rsidRPr="00BC0988">
              <w:rPr>
                <w:sz w:val="16"/>
                <w:szCs w:val="16"/>
                <w:lang w:val="es-ES"/>
              </w:rPr>
              <w:t>1.401.911</w:t>
            </w:r>
          </w:p>
        </w:tc>
        <w:tc>
          <w:tcPr>
            <w:tcW w:w="0" w:type="auto"/>
            <w:tcBorders>
              <w:top w:val="nil"/>
              <w:left w:val="nil"/>
              <w:bottom w:val="single" w:sz="4" w:space="0" w:color="auto"/>
              <w:right w:val="single" w:sz="4" w:space="0" w:color="auto"/>
            </w:tcBorders>
            <w:shd w:val="clear" w:color="auto" w:fill="auto"/>
          </w:tcPr>
          <w:p w14:paraId="39C2CB61" w14:textId="77777777" w:rsidR="002E23D1" w:rsidRPr="00BC0988" w:rsidRDefault="002E23D1" w:rsidP="00761E71">
            <w:pPr>
              <w:jc w:val="right"/>
              <w:rPr>
                <w:rFonts w:eastAsiaTheme="minorHAnsi"/>
                <w:sz w:val="16"/>
                <w:szCs w:val="16"/>
                <w:lang w:val="es-ES"/>
              </w:rPr>
            </w:pPr>
            <w:r w:rsidRPr="00BC0988">
              <w:rPr>
                <w:sz w:val="16"/>
                <w:szCs w:val="16"/>
                <w:lang w:val="es-ES"/>
              </w:rPr>
              <w:t>0</w:t>
            </w:r>
          </w:p>
        </w:tc>
        <w:tc>
          <w:tcPr>
            <w:tcW w:w="0" w:type="auto"/>
            <w:tcBorders>
              <w:top w:val="nil"/>
              <w:left w:val="nil"/>
              <w:bottom w:val="single" w:sz="4" w:space="0" w:color="auto"/>
              <w:right w:val="single" w:sz="4" w:space="0" w:color="auto"/>
            </w:tcBorders>
            <w:shd w:val="clear" w:color="auto" w:fill="auto"/>
          </w:tcPr>
          <w:p w14:paraId="01012022" w14:textId="77777777" w:rsidR="002E23D1" w:rsidRPr="00BC0988" w:rsidRDefault="002E23D1" w:rsidP="00761E71">
            <w:pPr>
              <w:jc w:val="right"/>
              <w:rPr>
                <w:rFonts w:eastAsiaTheme="minorHAnsi"/>
                <w:sz w:val="16"/>
                <w:szCs w:val="16"/>
                <w:lang w:val="es-ES"/>
              </w:rPr>
            </w:pPr>
            <w:r w:rsidRPr="00BC0988">
              <w:rPr>
                <w:sz w:val="16"/>
                <w:szCs w:val="16"/>
                <w:lang w:val="es-ES"/>
              </w:rPr>
              <w:t>42.181</w:t>
            </w:r>
          </w:p>
        </w:tc>
        <w:tc>
          <w:tcPr>
            <w:tcW w:w="0" w:type="auto"/>
            <w:tcBorders>
              <w:top w:val="nil"/>
              <w:left w:val="nil"/>
              <w:bottom w:val="single" w:sz="4" w:space="0" w:color="auto"/>
              <w:right w:val="single" w:sz="4" w:space="0" w:color="auto"/>
            </w:tcBorders>
            <w:shd w:val="clear" w:color="auto" w:fill="auto"/>
          </w:tcPr>
          <w:p w14:paraId="233A6E4D" w14:textId="77777777" w:rsidR="002E23D1" w:rsidRPr="00BC0988" w:rsidRDefault="002E23D1" w:rsidP="00761E71">
            <w:pPr>
              <w:jc w:val="right"/>
              <w:rPr>
                <w:sz w:val="16"/>
                <w:szCs w:val="16"/>
                <w:lang w:val="es-ES"/>
              </w:rPr>
            </w:pPr>
            <w:r w:rsidRPr="00BC0988">
              <w:rPr>
                <w:sz w:val="16"/>
                <w:szCs w:val="16"/>
                <w:lang w:val="es-ES"/>
              </w:rPr>
              <w:t>0</w:t>
            </w:r>
          </w:p>
        </w:tc>
        <w:tc>
          <w:tcPr>
            <w:tcW w:w="0" w:type="auto"/>
            <w:tcBorders>
              <w:top w:val="nil"/>
              <w:left w:val="single" w:sz="4" w:space="0" w:color="auto"/>
              <w:bottom w:val="single" w:sz="4" w:space="0" w:color="auto"/>
              <w:right w:val="single" w:sz="4" w:space="0" w:color="auto"/>
            </w:tcBorders>
            <w:shd w:val="clear" w:color="auto" w:fill="auto"/>
          </w:tcPr>
          <w:p w14:paraId="13A6516D" w14:textId="77777777" w:rsidR="002E23D1" w:rsidRPr="00BC0988" w:rsidRDefault="002E23D1" w:rsidP="00761E71">
            <w:pPr>
              <w:jc w:val="right"/>
              <w:rPr>
                <w:rFonts w:eastAsiaTheme="minorHAnsi"/>
                <w:sz w:val="16"/>
                <w:szCs w:val="16"/>
                <w:lang w:val="es-ES"/>
              </w:rPr>
            </w:pPr>
            <w:r w:rsidRPr="00BC0988">
              <w:rPr>
                <w:sz w:val="16"/>
                <w:szCs w:val="16"/>
                <w:lang w:val="es-ES"/>
              </w:rPr>
              <w:t>2.145.047</w:t>
            </w:r>
          </w:p>
        </w:tc>
      </w:tr>
      <w:tr w:rsidR="002E23D1" w:rsidRPr="00BC0988" w14:paraId="594481F5" w14:textId="77777777" w:rsidTr="00A30D9E">
        <w:tc>
          <w:tcPr>
            <w:tcW w:w="1829" w:type="dxa"/>
            <w:vMerge/>
            <w:tcBorders>
              <w:left w:val="single" w:sz="4" w:space="0" w:color="666699"/>
              <w:right w:val="single" w:sz="4" w:space="0" w:color="666699"/>
            </w:tcBorders>
            <w:vAlign w:val="center"/>
            <w:hideMark/>
          </w:tcPr>
          <w:p w14:paraId="68DA8994" w14:textId="77777777" w:rsidR="002E23D1" w:rsidRPr="00BC0988" w:rsidRDefault="002E23D1" w:rsidP="00761E71">
            <w:pPr>
              <w:jc w:val="left"/>
              <w:rPr>
                <w:sz w:val="16"/>
                <w:szCs w:val="16"/>
                <w:lang w:val="es-ES"/>
              </w:rPr>
            </w:pPr>
          </w:p>
        </w:tc>
        <w:tc>
          <w:tcPr>
            <w:tcW w:w="956" w:type="dxa"/>
            <w:vMerge/>
            <w:tcBorders>
              <w:top w:val="single" w:sz="4" w:space="0" w:color="666699"/>
              <w:left w:val="single" w:sz="4" w:space="0" w:color="666699"/>
              <w:bottom w:val="single" w:sz="4" w:space="0" w:color="666699"/>
              <w:right w:val="single" w:sz="4" w:space="0" w:color="666699"/>
            </w:tcBorders>
            <w:vAlign w:val="center"/>
            <w:hideMark/>
          </w:tcPr>
          <w:p w14:paraId="22DCE449" w14:textId="77777777" w:rsidR="002E23D1" w:rsidRPr="00BC0988" w:rsidRDefault="002E23D1" w:rsidP="00761E71">
            <w:pPr>
              <w:jc w:val="left"/>
              <w:rPr>
                <w:sz w:val="16"/>
                <w:szCs w:val="16"/>
                <w:lang w:val="es-ES"/>
              </w:rPr>
            </w:pPr>
          </w:p>
        </w:tc>
        <w:tc>
          <w:tcPr>
            <w:tcW w:w="1533" w:type="dxa"/>
            <w:tcBorders>
              <w:top w:val="single" w:sz="4" w:space="0" w:color="666699"/>
              <w:left w:val="single" w:sz="4" w:space="0" w:color="666699"/>
              <w:bottom w:val="single" w:sz="4" w:space="0" w:color="666699"/>
              <w:right w:val="single" w:sz="4" w:space="0" w:color="666699"/>
            </w:tcBorders>
            <w:hideMark/>
          </w:tcPr>
          <w:p w14:paraId="0F2E7F1E" w14:textId="77777777" w:rsidR="002E23D1" w:rsidRPr="00BC0988" w:rsidRDefault="002E23D1" w:rsidP="00761E71">
            <w:pPr>
              <w:spacing w:after="60"/>
              <w:jc w:val="left"/>
              <w:rPr>
                <w:sz w:val="16"/>
                <w:szCs w:val="16"/>
                <w:lang w:val="es-ES"/>
              </w:rPr>
            </w:pPr>
            <w:r w:rsidRPr="00BC0988">
              <w:rPr>
                <w:sz w:val="16"/>
                <w:szCs w:val="16"/>
                <w:lang w:val="es-ES"/>
              </w:rPr>
              <w:t>Gastos de apoyo</w:t>
            </w:r>
          </w:p>
        </w:tc>
        <w:tc>
          <w:tcPr>
            <w:tcW w:w="0" w:type="auto"/>
            <w:tcBorders>
              <w:top w:val="nil"/>
              <w:left w:val="nil"/>
              <w:bottom w:val="single" w:sz="4" w:space="0" w:color="auto"/>
              <w:right w:val="single" w:sz="4" w:space="0" w:color="auto"/>
            </w:tcBorders>
            <w:shd w:val="clear" w:color="auto" w:fill="auto"/>
          </w:tcPr>
          <w:p w14:paraId="05CF5707" w14:textId="77777777" w:rsidR="002E23D1" w:rsidRPr="00BC0988" w:rsidRDefault="002E23D1" w:rsidP="00761E71">
            <w:pPr>
              <w:jc w:val="right"/>
              <w:rPr>
                <w:rFonts w:eastAsiaTheme="minorHAnsi"/>
                <w:sz w:val="16"/>
                <w:szCs w:val="16"/>
                <w:lang w:val="es-ES"/>
              </w:rPr>
            </w:pPr>
            <w:r w:rsidRPr="00BC0988">
              <w:rPr>
                <w:sz w:val="16"/>
                <w:szCs w:val="16"/>
                <w:lang w:val="es-ES"/>
              </w:rPr>
              <w:t>49.067</w:t>
            </w:r>
          </w:p>
        </w:tc>
        <w:tc>
          <w:tcPr>
            <w:tcW w:w="0" w:type="auto"/>
            <w:tcBorders>
              <w:top w:val="nil"/>
              <w:left w:val="nil"/>
              <w:bottom w:val="single" w:sz="4" w:space="0" w:color="auto"/>
              <w:right w:val="single" w:sz="4" w:space="0" w:color="auto"/>
            </w:tcBorders>
            <w:shd w:val="clear" w:color="auto" w:fill="auto"/>
          </w:tcPr>
          <w:p w14:paraId="7E4A52B3" w14:textId="77777777" w:rsidR="002E23D1" w:rsidRPr="00BC0988" w:rsidRDefault="002E23D1" w:rsidP="00761E71">
            <w:pPr>
              <w:jc w:val="right"/>
              <w:rPr>
                <w:rFonts w:eastAsiaTheme="minorHAnsi"/>
                <w:sz w:val="16"/>
                <w:szCs w:val="16"/>
                <w:lang w:val="es-ES"/>
              </w:rPr>
            </w:pPr>
            <w:r w:rsidRPr="00BC0988">
              <w:rPr>
                <w:sz w:val="16"/>
                <w:szCs w:val="16"/>
                <w:lang w:val="es-ES"/>
              </w:rPr>
              <w:t>0</w:t>
            </w:r>
          </w:p>
        </w:tc>
        <w:tc>
          <w:tcPr>
            <w:tcW w:w="0" w:type="auto"/>
            <w:tcBorders>
              <w:top w:val="nil"/>
              <w:left w:val="nil"/>
              <w:bottom w:val="single" w:sz="4" w:space="0" w:color="auto"/>
              <w:right w:val="single" w:sz="4" w:space="0" w:color="auto"/>
            </w:tcBorders>
            <w:shd w:val="clear" w:color="auto" w:fill="auto"/>
          </w:tcPr>
          <w:p w14:paraId="04538ED9" w14:textId="77777777" w:rsidR="002E23D1" w:rsidRPr="00BC0988" w:rsidRDefault="002E23D1" w:rsidP="00761E71">
            <w:pPr>
              <w:jc w:val="right"/>
              <w:rPr>
                <w:rFonts w:eastAsiaTheme="minorHAnsi"/>
                <w:sz w:val="16"/>
                <w:szCs w:val="16"/>
                <w:lang w:val="es-ES"/>
              </w:rPr>
            </w:pPr>
            <w:r w:rsidRPr="00BC0988">
              <w:rPr>
                <w:sz w:val="16"/>
                <w:szCs w:val="16"/>
                <w:lang w:val="es-ES"/>
              </w:rPr>
              <w:t>98.134</w:t>
            </w:r>
          </w:p>
        </w:tc>
        <w:tc>
          <w:tcPr>
            <w:tcW w:w="0" w:type="auto"/>
            <w:tcBorders>
              <w:top w:val="nil"/>
              <w:left w:val="nil"/>
              <w:bottom w:val="single" w:sz="4" w:space="0" w:color="auto"/>
              <w:right w:val="single" w:sz="4" w:space="0" w:color="auto"/>
            </w:tcBorders>
            <w:shd w:val="clear" w:color="auto" w:fill="auto"/>
          </w:tcPr>
          <w:p w14:paraId="149BCB04" w14:textId="77777777" w:rsidR="002E23D1" w:rsidRPr="00BC0988" w:rsidRDefault="002E23D1" w:rsidP="00761E71">
            <w:pPr>
              <w:jc w:val="right"/>
              <w:rPr>
                <w:rFonts w:eastAsiaTheme="minorHAnsi"/>
                <w:sz w:val="16"/>
                <w:szCs w:val="16"/>
                <w:lang w:val="es-ES"/>
              </w:rPr>
            </w:pPr>
            <w:r w:rsidRPr="00BC0988">
              <w:rPr>
                <w:sz w:val="16"/>
                <w:szCs w:val="16"/>
                <w:lang w:val="es-ES"/>
              </w:rPr>
              <w:t>0</w:t>
            </w:r>
          </w:p>
        </w:tc>
        <w:tc>
          <w:tcPr>
            <w:tcW w:w="0" w:type="auto"/>
            <w:tcBorders>
              <w:top w:val="nil"/>
              <w:left w:val="nil"/>
              <w:bottom w:val="single" w:sz="4" w:space="0" w:color="auto"/>
              <w:right w:val="single" w:sz="4" w:space="0" w:color="auto"/>
            </w:tcBorders>
            <w:shd w:val="clear" w:color="auto" w:fill="auto"/>
          </w:tcPr>
          <w:p w14:paraId="37C80410" w14:textId="77777777" w:rsidR="002E23D1" w:rsidRPr="00BC0988" w:rsidRDefault="002E23D1" w:rsidP="00761E71">
            <w:pPr>
              <w:jc w:val="right"/>
              <w:rPr>
                <w:rFonts w:eastAsiaTheme="minorHAnsi"/>
                <w:sz w:val="16"/>
                <w:szCs w:val="16"/>
                <w:lang w:val="es-ES"/>
              </w:rPr>
            </w:pPr>
            <w:r w:rsidRPr="00BC0988">
              <w:rPr>
                <w:sz w:val="16"/>
                <w:szCs w:val="16"/>
                <w:lang w:val="es-ES"/>
              </w:rPr>
              <w:t>2.952</w:t>
            </w:r>
          </w:p>
        </w:tc>
        <w:tc>
          <w:tcPr>
            <w:tcW w:w="0" w:type="auto"/>
            <w:tcBorders>
              <w:top w:val="nil"/>
              <w:left w:val="nil"/>
              <w:bottom w:val="single" w:sz="4" w:space="0" w:color="auto"/>
              <w:right w:val="single" w:sz="4" w:space="0" w:color="auto"/>
            </w:tcBorders>
            <w:shd w:val="clear" w:color="auto" w:fill="auto"/>
          </w:tcPr>
          <w:p w14:paraId="0F50A8B7" w14:textId="77777777" w:rsidR="002E23D1" w:rsidRPr="00BC0988" w:rsidRDefault="002E23D1" w:rsidP="00761E71">
            <w:pPr>
              <w:jc w:val="right"/>
              <w:rPr>
                <w:sz w:val="16"/>
                <w:szCs w:val="16"/>
                <w:lang w:val="es-ES"/>
              </w:rPr>
            </w:pPr>
            <w:r w:rsidRPr="00BC0988">
              <w:rPr>
                <w:sz w:val="16"/>
                <w:szCs w:val="16"/>
                <w:lang w:val="es-ES"/>
              </w:rPr>
              <w:t>0</w:t>
            </w:r>
          </w:p>
        </w:tc>
        <w:tc>
          <w:tcPr>
            <w:tcW w:w="0" w:type="auto"/>
            <w:tcBorders>
              <w:top w:val="nil"/>
              <w:left w:val="single" w:sz="4" w:space="0" w:color="auto"/>
              <w:bottom w:val="single" w:sz="4" w:space="0" w:color="auto"/>
              <w:right w:val="single" w:sz="4" w:space="0" w:color="auto"/>
            </w:tcBorders>
            <w:shd w:val="clear" w:color="auto" w:fill="auto"/>
          </w:tcPr>
          <w:p w14:paraId="24653239" w14:textId="77777777" w:rsidR="002E23D1" w:rsidRPr="00BC0988" w:rsidRDefault="002E23D1" w:rsidP="00761E71">
            <w:pPr>
              <w:jc w:val="right"/>
              <w:rPr>
                <w:rFonts w:eastAsiaTheme="minorHAnsi"/>
                <w:sz w:val="16"/>
                <w:szCs w:val="16"/>
                <w:lang w:val="es-ES"/>
              </w:rPr>
            </w:pPr>
            <w:r w:rsidRPr="00BC0988">
              <w:rPr>
                <w:sz w:val="16"/>
                <w:szCs w:val="16"/>
                <w:lang w:val="es-ES"/>
              </w:rPr>
              <w:t>150.153</w:t>
            </w:r>
          </w:p>
        </w:tc>
      </w:tr>
      <w:tr w:rsidR="002E23D1" w:rsidRPr="00BC0988" w14:paraId="3F64DA81" w14:textId="77777777" w:rsidTr="00A30D9E">
        <w:tc>
          <w:tcPr>
            <w:tcW w:w="1829" w:type="dxa"/>
            <w:vMerge/>
            <w:tcBorders>
              <w:left w:val="single" w:sz="4" w:space="0" w:color="666699"/>
              <w:right w:val="single" w:sz="4" w:space="0" w:color="666699"/>
            </w:tcBorders>
            <w:vAlign w:val="center"/>
            <w:hideMark/>
          </w:tcPr>
          <w:p w14:paraId="343A7842" w14:textId="77777777" w:rsidR="002E23D1" w:rsidRPr="00BC0988" w:rsidRDefault="002E23D1" w:rsidP="00761E71">
            <w:pPr>
              <w:jc w:val="left"/>
              <w:rPr>
                <w:sz w:val="16"/>
                <w:szCs w:val="16"/>
                <w:lang w:val="es-ES"/>
              </w:rPr>
            </w:pPr>
          </w:p>
        </w:tc>
        <w:tc>
          <w:tcPr>
            <w:tcW w:w="956" w:type="dxa"/>
            <w:vMerge w:val="restart"/>
            <w:tcBorders>
              <w:top w:val="single" w:sz="4" w:space="0" w:color="666699"/>
              <w:left w:val="single" w:sz="4" w:space="0" w:color="666699"/>
              <w:bottom w:val="single" w:sz="4" w:space="0" w:color="666699"/>
              <w:right w:val="single" w:sz="4" w:space="0" w:color="666699"/>
            </w:tcBorders>
            <w:vAlign w:val="center"/>
            <w:hideMark/>
          </w:tcPr>
          <w:p w14:paraId="4224572A" w14:textId="77777777" w:rsidR="002E23D1" w:rsidRPr="00BC0988" w:rsidRDefault="002E23D1" w:rsidP="00761E71">
            <w:pPr>
              <w:spacing w:after="60"/>
              <w:jc w:val="left"/>
              <w:rPr>
                <w:sz w:val="16"/>
                <w:szCs w:val="16"/>
                <w:lang w:val="es-ES"/>
              </w:rPr>
            </w:pPr>
            <w:r w:rsidRPr="00BC0988">
              <w:rPr>
                <w:sz w:val="16"/>
                <w:szCs w:val="16"/>
                <w:lang w:val="es-ES"/>
              </w:rPr>
              <w:t>PNUMA</w:t>
            </w:r>
          </w:p>
        </w:tc>
        <w:tc>
          <w:tcPr>
            <w:tcW w:w="1533" w:type="dxa"/>
            <w:tcBorders>
              <w:top w:val="single" w:sz="4" w:space="0" w:color="666699"/>
              <w:left w:val="single" w:sz="4" w:space="0" w:color="666699"/>
              <w:bottom w:val="single" w:sz="4" w:space="0" w:color="666699"/>
              <w:right w:val="single" w:sz="4" w:space="0" w:color="666699"/>
            </w:tcBorders>
            <w:hideMark/>
          </w:tcPr>
          <w:p w14:paraId="0730C246" w14:textId="77777777" w:rsidR="002E23D1" w:rsidRPr="00BC0988" w:rsidRDefault="002E23D1" w:rsidP="00761E71">
            <w:pPr>
              <w:spacing w:after="60"/>
              <w:jc w:val="left"/>
              <w:rPr>
                <w:sz w:val="16"/>
                <w:szCs w:val="16"/>
                <w:lang w:val="es-ES"/>
              </w:rPr>
            </w:pPr>
            <w:r w:rsidRPr="00BC0988">
              <w:rPr>
                <w:sz w:val="16"/>
                <w:szCs w:val="16"/>
                <w:lang w:val="es-ES"/>
              </w:rPr>
              <w:t>Costos del proyecto</w:t>
            </w:r>
          </w:p>
        </w:tc>
        <w:tc>
          <w:tcPr>
            <w:tcW w:w="0" w:type="auto"/>
            <w:tcBorders>
              <w:top w:val="nil"/>
              <w:left w:val="nil"/>
              <w:bottom w:val="single" w:sz="4" w:space="0" w:color="auto"/>
              <w:right w:val="single" w:sz="4" w:space="0" w:color="auto"/>
            </w:tcBorders>
            <w:shd w:val="clear" w:color="auto" w:fill="auto"/>
          </w:tcPr>
          <w:p w14:paraId="7499AD00" w14:textId="77777777" w:rsidR="002E23D1" w:rsidRPr="00BC0988" w:rsidRDefault="002E23D1" w:rsidP="00761E71">
            <w:pPr>
              <w:jc w:val="right"/>
              <w:rPr>
                <w:rFonts w:eastAsiaTheme="minorHAnsi"/>
                <w:sz w:val="16"/>
                <w:szCs w:val="16"/>
                <w:lang w:val="es-ES"/>
              </w:rPr>
            </w:pPr>
            <w:r w:rsidRPr="00BC0988">
              <w:rPr>
                <w:sz w:val="16"/>
                <w:szCs w:val="16"/>
                <w:lang w:val="es-ES"/>
              </w:rPr>
              <w:t>65.481</w:t>
            </w:r>
          </w:p>
        </w:tc>
        <w:tc>
          <w:tcPr>
            <w:tcW w:w="0" w:type="auto"/>
            <w:tcBorders>
              <w:top w:val="nil"/>
              <w:left w:val="nil"/>
              <w:bottom w:val="single" w:sz="4" w:space="0" w:color="auto"/>
              <w:right w:val="single" w:sz="4" w:space="0" w:color="auto"/>
            </w:tcBorders>
            <w:shd w:val="clear" w:color="auto" w:fill="auto"/>
          </w:tcPr>
          <w:p w14:paraId="468ED455" w14:textId="77777777" w:rsidR="002E23D1" w:rsidRPr="00BC0988" w:rsidRDefault="002E23D1" w:rsidP="00761E71">
            <w:pPr>
              <w:jc w:val="right"/>
              <w:rPr>
                <w:rFonts w:eastAsiaTheme="minorHAnsi"/>
                <w:sz w:val="16"/>
                <w:szCs w:val="16"/>
                <w:lang w:val="es-ES"/>
              </w:rPr>
            </w:pPr>
            <w:r w:rsidRPr="00BC0988">
              <w:rPr>
                <w:sz w:val="16"/>
                <w:szCs w:val="16"/>
                <w:lang w:val="es-ES"/>
              </w:rPr>
              <w:t>0</w:t>
            </w:r>
          </w:p>
        </w:tc>
        <w:tc>
          <w:tcPr>
            <w:tcW w:w="0" w:type="auto"/>
            <w:tcBorders>
              <w:top w:val="nil"/>
              <w:left w:val="nil"/>
              <w:bottom w:val="single" w:sz="4" w:space="0" w:color="auto"/>
              <w:right w:val="single" w:sz="4" w:space="0" w:color="auto"/>
            </w:tcBorders>
            <w:shd w:val="clear" w:color="auto" w:fill="auto"/>
          </w:tcPr>
          <w:p w14:paraId="70749A1E" w14:textId="77777777" w:rsidR="002E23D1" w:rsidRPr="00BC0988" w:rsidRDefault="002E23D1" w:rsidP="00761E71">
            <w:pPr>
              <w:jc w:val="right"/>
              <w:rPr>
                <w:rFonts w:eastAsiaTheme="minorHAnsi"/>
                <w:sz w:val="16"/>
                <w:szCs w:val="16"/>
                <w:lang w:val="es-ES"/>
              </w:rPr>
            </w:pPr>
            <w:r w:rsidRPr="00BC0988">
              <w:rPr>
                <w:sz w:val="16"/>
                <w:szCs w:val="16"/>
                <w:lang w:val="es-ES"/>
              </w:rPr>
              <w:t>130.962</w:t>
            </w:r>
          </w:p>
        </w:tc>
        <w:tc>
          <w:tcPr>
            <w:tcW w:w="0" w:type="auto"/>
            <w:tcBorders>
              <w:top w:val="nil"/>
              <w:left w:val="nil"/>
              <w:bottom w:val="single" w:sz="4" w:space="0" w:color="auto"/>
              <w:right w:val="single" w:sz="4" w:space="0" w:color="auto"/>
            </w:tcBorders>
            <w:shd w:val="clear" w:color="auto" w:fill="auto"/>
          </w:tcPr>
          <w:p w14:paraId="4449578D" w14:textId="77777777" w:rsidR="002E23D1" w:rsidRPr="00BC0988" w:rsidRDefault="002E23D1" w:rsidP="00761E71">
            <w:pPr>
              <w:jc w:val="right"/>
              <w:rPr>
                <w:rFonts w:eastAsiaTheme="minorHAnsi"/>
                <w:sz w:val="16"/>
                <w:szCs w:val="16"/>
                <w:lang w:val="es-ES"/>
              </w:rPr>
            </w:pPr>
            <w:r w:rsidRPr="00BC0988">
              <w:rPr>
                <w:sz w:val="16"/>
                <w:szCs w:val="16"/>
                <w:lang w:val="es-ES"/>
              </w:rPr>
              <w:t>0</w:t>
            </w:r>
          </w:p>
        </w:tc>
        <w:tc>
          <w:tcPr>
            <w:tcW w:w="0" w:type="auto"/>
            <w:tcBorders>
              <w:top w:val="nil"/>
              <w:left w:val="nil"/>
              <w:bottom w:val="single" w:sz="4" w:space="0" w:color="auto"/>
              <w:right w:val="single" w:sz="4" w:space="0" w:color="auto"/>
            </w:tcBorders>
            <w:shd w:val="clear" w:color="auto" w:fill="auto"/>
          </w:tcPr>
          <w:p w14:paraId="4CB0905E" w14:textId="77777777" w:rsidR="002E23D1" w:rsidRPr="00BC0988" w:rsidRDefault="002E23D1" w:rsidP="00761E71">
            <w:pPr>
              <w:jc w:val="right"/>
              <w:rPr>
                <w:rFonts w:eastAsiaTheme="minorHAnsi"/>
                <w:sz w:val="16"/>
                <w:szCs w:val="16"/>
                <w:lang w:val="es-ES"/>
              </w:rPr>
            </w:pPr>
            <w:r w:rsidRPr="00BC0988">
              <w:rPr>
                <w:sz w:val="16"/>
                <w:szCs w:val="16"/>
                <w:lang w:val="es-ES"/>
              </w:rPr>
              <w:t>21.827</w:t>
            </w:r>
          </w:p>
        </w:tc>
        <w:tc>
          <w:tcPr>
            <w:tcW w:w="0" w:type="auto"/>
            <w:tcBorders>
              <w:top w:val="nil"/>
              <w:left w:val="nil"/>
              <w:bottom w:val="single" w:sz="4" w:space="0" w:color="auto"/>
              <w:right w:val="single" w:sz="4" w:space="0" w:color="auto"/>
            </w:tcBorders>
            <w:shd w:val="clear" w:color="auto" w:fill="auto"/>
          </w:tcPr>
          <w:p w14:paraId="2C9F3F51" w14:textId="77777777" w:rsidR="002E23D1" w:rsidRPr="00BC0988" w:rsidRDefault="002E23D1" w:rsidP="00761E71">
            <w:pPr>
              <w:jc w:val="right"/>
              <w:rPr>
                <w:sz w:val="16"/>
                <w:szCs w:val="16"/>
                <w:lang w:val="es-ES"/>
              </w:rPr>
            </w:pPr>
            <w:r w:rsidRPr="00BC0988">
              <w:rPr>
                <w:sz w:val="16"/>
                <w:szCs w:val="16"/>
                <w:lang w:val="es-ES"/>
              </w:rPr>
              <w:t>0</w:t>
            </w:r>
          </w:p>
        </w:tc>
        <w:tc>
          <w:tcPr>
            <w:tcW w:w="0" w:type="auto"/>
            <w:tcBorders>
              <w:top w:val="nil"/>
              <w:left w:val="single" w:sz="4" w:space="0" w:color="auto"/>
              <w:bottom w:val="single" w:sz="4" w:space="0" w:color="auto"/>
              <w:right w:val="single" w:sz="4" w:space="0" w:color="auto"/>
            </w:tcBorders>
            <w:shd w:val="clear" w:color="auto" w:fill="auto"/>
          </w:tcPr>
          <w:p w14:paraId="744CBFBE" w14:textId="77777777" w:rsidR="002E23D1" w:rsidRPr="00BC0988" w:rsidRDefault="002E23D1" w:rsidP="00761E71">
            <w:pPr>
              <w:jc w:val="right"/>
              <w:rPr>
                <w:rFonts w:eastAsiaTheme="minorHAnsi"/>
                <w:sz w:val="16"/>
                <w:szCs w:val="16"/>
                <w:lang w:val="es-ES"/>
              </w:rPr>
            </w:pPr>
            <w:r w:rsidRPr="00BC0988">
              <w:rPr>
                <w:sz w:val="16"/>
                <w:szCs w:val="16"/>
                <w:lang w:val="es-ES"/>
              </w:rPr>
              <w:t>218.270</w:t>
            </w:r>
          </w:p>
        </w:tc>
      </w:tr>
      <w:tr w:rsidR="002E23D1" w:rsidRPr="00BC0988" w14:paraId="04758A59" w14:textId="77777777" w:rsidTr="00A30D9E">
        <w:tc>
          <w:tcPr>
            <w:tcW w:w="1829" w:type="dxa"/>
            <w:vMerge/>
            <w:tcBorders>
              <w:left w:val="single" w:sz="4" w:space="0" w:color="666699"/>
              <w:right w:val="single" w:sz="4" w:space="0" w:color="666699"/>
            </w:tcBorders>
            <w:vAlign w:val="center"/>
            <w:hideMark/>
          </w:tcPr>
          <w:p w14:paraId="1B1F51B8" w14:textId="77777777" w:rsidR="002E23D1" w:rsidRPr="00BC0988" w:rsidRDefault="002E23D1" w:rsidP="00761E71">
            <w:pPr>
              <w:jc w:val="left"/>
              <w:rPr>
                <w:sz w:val="16"/>
                <w:szCs w:val="16"/>
                <w:lang w:val="es-ES"/>
              </w:rPr>
            </w:pPr>
          </w:p>
        </w:tc>
        <w:tc>
          <w:tcPr>
            <w:tcW w:w="956" w:type="dxa"/>
            <w:vMerge/>
            <w:tcBorders>
              <w:top w:val="single" w:sz="4" w:space="0" w:color="666699"/>
              <w:left w:val="single" w:sz="4" w:space="0" w:color="666699"/>
              <w:bottom w:val="single" w:sz="4" w:space="0" w:color="666699"/>
              <w:right w:val="single" w:sz="4" w:space="0" w:color="666699"/>
            </w:tcBorders>
            <w:vAlign w:val="center"/>
            <w:hideMark/>
          </w:tcPr>
          <w:p w14:paraId="1B8EC4EE" w14:textId="77777777" w:rsidR="002E23D1" w:rsidRPr="00BC0988" w:rsidRDefault="002E23D1" w:rsidP="00761E71">
            <w:pPr>
              <w:jc w:val="left"/>
              <w:rPr>
                <w:sz w:val="16"/>
                <w:szCs w:val="16"/>
                <w:lang w:val="es-ES"/>
              </w:rPr>
            </w:pPr>
          </w:p>
        </w:tc>
        <w:tc>
          <w:tcPr>
            <w:tcW w:w="1533" w:type="dxa"/>
            <w:tcBorders>
              <w:top w:val="single" w:sz="4" w:space="0" w:color="666699"/>
              <w:left w:val="single" w:sz="4" w:space="0" w:color="666699"/>
              <w:bottom w:val="single" w:sz="4" w:space="0" w:color="666699"/>
              <w:right w:val="single" w:sz="4" w:space="0" w:color="666699"/>
            </w:tcBorders>
            <w:hideMark/>
          </w:tcPr>
          <w:p w14:paraId="4F25A412" w14:textId="77777777" w:rsidR="002E23D1" w:rsidRPr="00BC0988" w:rsidRDefault="002E23D1" w:rsidP="00761E71">
            <w:pPr>
              <w:spacing w:after="60"/>
              <w:jc w:val="left"/>
              <w:rPr>
                <w:sz w:val="16"/>
                <w:szCs w:val="16"/>
                <w:lang w:val="es-ES"/>
              </w:rPr>
            </w:pPr>
            <w:r w:rsidRPr="00BC0988">
              <w:rPr>
                <w:sz w:val="16"/>
                <w:szCs w:val="16"/>
                <w:lang w:val="es-ES"/>
              </w:rPr>
              <w:t>Gastos de apoyo</w:t>
            </w:r>
          </w:p>
        </w:tc>
        <w:tc>
          <w:tcPr>
            <w:tcW w:w="0" w:type="auto"/>
            <w:tcBorders>
              <w:top w:val="nil"/>
              <w:left w:val="nil"/>
              <w:bottom w:val="single" w:sz="4" w:space="0" w:color="auto"/>
              <w:right w:val="single" w:sz="4" w:space="0" w:color="auto"/>
            </w:tcBorders>
            <w:shd w:val="clear" w:color="auto" w:fill="auto"/>
          </w:tcPr>
          <w:p w14:paraId="7214168F" w14:textId="77777777" w:rsidR="002E23D1" w:rsidRPr="00BC0988" w:rsidRDefault="002E23D1" w:rsidP="00761E71">
            <w:pPr>
              <w:jc w:val="right"/>
              <w:rPr>
                <w:rFonts w:eastAsiaTheme="minorHAnsi"/>
                <w:sz w:val="16"/>
                <w:szCs w:val="16"/>
                <w:lang w:val="es-ES"/>
              </w:rPr>
            </w:pPr>
            <w:r w:rsidRPr="00BC0988">
              <w:rPr>
                <w:sz w:val="16"/>
                <w:szCs w:val="16"/>
                <w:lang w:val="es-ES"/>
              </w:rPr>
              <w:t>8.513</w:t>
            </w:r>
          </w:p>
        </w:tc>
        <w:tc>
          <w:tcPr>
            <w:tcW w:w="0" w:type="auto"/>
            <w:tcBorders>
              <w:top w:val="nil"/>
              <w:left w:val="nil"/>
              <w:bottom w:val="single" w:sz="4" w:space="0" w:color="auto"/>
              <w:right w:val="single" w:sz="4" w:space="0" w:color="auto"/>
            </w:tcBorders>
            <w:shd w:val="clear" w:color="auto" w:fill="auto"/>
          </w:tcPr>
          <w:p w14:paraId="07B26BDB" w14:textId="77777777" w:rsidR="002E23D1" w:rsidRPr="00BC0988" w:rsidRDefault="002E23D1" w:rsidP="00761E71">
            <w:pPr>
              <w:jc w:val="right"/>
              <w:rPr>
                <w:rFonts w:eastAsiaTheme="minorHAnsi"/>
                <w:sz w:val="16"/>
                <w:szCs w:val="16"/>
                <w:lang w:val="es-ES"/>
              </w:rPr>
            </w:pPr>
            <w:r w:rsidRPr="00BC0988">
              <w:rPr>
                <w:sz w:val="16"/>
                <w:szCs w:val="16"/>
                <w:lang w:val="es-ES"/>
              </w:rPr>
              <w:t>0</w:t>
            </w:r>
          </w:p>
        </w:tc>
        <w:tc>
          <w:tcPr>
            <w:tcW w:w="0" w:type="auto"/>
            <w:tcBorders>
              <w:top w:val="nil"/>
              <w:left w:val="nil"/>
              <w:bottom w:val="single" w:sz="4" w:space="0" w:color="auto"/>
              <w:right w:val="single" w:sz="4" w:space="0" w:color="auto"/>
            </w:tcBorders>
            <w:shd w:val="clear" w:color="auto" w:fill="auto"/>
          </w:tcPr>
          <w:p w14:paraId="62E0666E" w14:textId="77777777" w:rsidR="002E23D1" w:rsidRPr="00BC0988" w:rsidRDefault="002E23D1" w:rsidP="00761E71">
            <w:pPr>
              <w:jc w:val="right"/>
              <w:rPr>
                <w:rFonts w:eastAsiaTheme="minorHAnsi"/>
                <w:sz w:val="16"/>
                <w:szCs w:val="16"/>
                <w:lang w:val="es-ES"/>
              </w:rPr>
            </w:pPr>
            <w:r w:rsidRPr="00BC0988">
              <w:rPr>
                <w:sz w:val="16"/>
                <w:szCs w:val="16"/>
                <w:lang w:val="es-ES"/>
              </w:rPr>
              <w:t>17.025</w:t>
            </w:r>
          </w:p>
        </w:tc>
        <w:tc>
          <w:tcPr>
            <w:tcW w:w="0" w:type="auto"/>
            <w:tcBorders>
              <w:top w:val="nil"/>
              <w:left w:val="nil"/>
              <w:bottom w:val="single" w:sz="4" w:space="0" w:color="auto"/>
              <w:right w:val="single" w:sz="4" w:space="0" w:color="auto"/>
            </w:tcBorders>
            <w:shd w:val="clear" w:color="auto" w:fill="auto"/>
          </w:tcPr>
          <w:p w14:paraId="55C67ACD" w14:textId="77777777" w:rsidR="002E23D1" w:rsidRPr="00BC0988" w:rsidRDefault="002E23D1" w:rsidP="00761E71">
            <w:pPr>
              <w:jc w:val="right"/>
              <w:rPr>
                <w:rFonts w:eastAsiaTheme="minorHAnsi"/>
                <w:sz w:val="16"/>
                <w:szCs w:val="16"/>
                <w:lang w:val="es-ES"/>
              </w:rPr>
            </w:pPr>
            <w:r w:rsidRPr="00BC0988">
              <w:rPr>
                <w:sz w:val="16"/>
                <w:szCs w:val="16"/>
                <w:lang w:val="es-ES"/>
              </w:rPr>
              <w:t>0</w:t>
            </w:r>
          </w:p>
        </w:tc>
        <w:tc>
          <w:tcPr>
            <w:tcW w:w="0" w:type="auto"/>
            <w:tcBorders>
              <w:top w:val="nil"/>
              <w:left w:val="nil"/>
              <w:bottom w:val="single" w:sz="4" w:space="0" w:color="auto"/>
              <w:right w:val="single" w:sz="4" w:space="0" w:color="auto"/>
            </w:tcBorders>
            <w:shd w:val="clear" w:color="auto" w:fill="auto"/>
          </w:tcPr>
          <w:p w14:paraId="3A61F971" w14:textId="77777777" w:rsidR="002E23D1" w:rsidRPr="00BC0988" w:rsidRDefault="002E23D1" w:rsidP="00761E71">
            <w:pPr>
              <w:jc w:val="right"/>
              <w:rPr>
                <w:rFonts w:eastAsiaTheme="minorHAnsi"/>
                <w:sz w:val="16"/>
                <w:szCs w:val="16"/>
                <w:lang w:val="es-ES"/>
              </w:rPr>
            </w:pPr>
            <w:r w:rsidRPr="00BC0988">
              <w:rPr>
                <w:sz w:val="16"/>
                <w:szCs w:val="16"/>
                <w:lang w:val="es-ES"/>
              </w:rPr>
              <w:t>2.837</w:t>
            </w:r>
          </w:p>
        </w:tc>
        <w:tc>
          <w:tcPr>
            <w:tcW w:w="0" w:type="auto"/>
            <w:tcBorders>
              <w:top w:val="nil"/>
              <w:left w:val="nil"/>
              <w:bottom w:val="single" w:sz="4" w:space="0" w:color="auto"/>
              <w:right w:val="single" w:sz="4" w:space="0" w:color="auto"/>
            </w:tcBorders>
            <w:shd w:val="clear" w:color="auto" w:fill="auto"/>
          </w:tcPr>
          <w:p w14:paraId="5BAB3E43" w14:textId="77777777" w:rsidR="002E23D1" w:rsidRPr="00BC0988" w:rsidRDefault="002E23D1" w:rsidP="00761E71">
            <w:pPr>
              <w:jc w:val="right"/>
              <w:rPr>
                <w:sz w:val="16"/>
                <w:szCs w:val="16"/>
                <w:lang w:val="es-ES"/>
              </w:rPr>
            </w:pPr>
            <w:r w:rsidRPr="00BC0988">
              <w:rPr>
                <w:sz w:val="16"/>
                <w:szCs w:val="16"/>
                <w:lang w:val="es-ES"/>
              </w:rPr>
              <w:t>0</w:t>
            </w:r>
          </w:p>
        </w:tc>
        <w:tc>
          <w:tcPr>
            <w:tcW w:w="0" w:type="auto"/>
            <w:tcBorders>
              <w:top w:val="nil"/>
              <w:left w:val="single" w:sz="4" w:space="0" w:color="auto"/>
              <w:bottom w:val="single" w:sz="4" w:space="0" w:color="auto"/>
              <w:right w:val="single" w:sz="4" w:space="0" w:color="auto"/>
            </w:tcBorders>
            <w:shd w:val="clear" w:color="auto" w:fill="auto"/>
          </w:tcPr>
          <w:p w14:paraId="538084DA" w14:textId="77777777" w:rsidR="002E23D1" w:rsidRPr="00BC0988" w:rsidRDefault="002E23D1" w:rsidP="00761E71">
            <w:pPr>
              <w:jc w:val="right"/>
              <w:rPr>
                <w:rFonts w:eastAsiaTheme="minorHAnsi"/>
                <w:sz w:val="16"/>
                <w:szCs w:val="16"/>
                <w:lang w:val="es-ES"/>
              </w:rPr>
            </w:pPr>
            <w:r w:rsidRPr="00BC0988">
              <w:rPr>
                <w:sz w:val="16"/>
                <w:szCs w:val="16"/>
                <w:lang w:val="es-ES"/>
              </w:rPr>
              <w:t>28.375</w:t>
            </w:r>
          </w:p>
        </w:tc>
      </w:tr>
      <w:tr w:rsidR="002E23D1" w:rsidRPr="00BC0988" w14:paraId="0881C717" w14:textId="77777777" w:rsidTr="00A30D9E">
        <w:tc>
          <w:tcPr>
            <w:tcW w:w="1829" w:type="dxa"/>
            <w:vMerge/>
            <w:tcBorders>
              <w:left w:val="single" w:sz="4" w:space="0" w:color="666699"/>
              <w:right w:val="single" w:sz="4" w:space="0" w:color="666699"/>
            </w:tcBorders>
            <w:vAlign w:val="center"/>
          </w:tcPr>
          <w:p w14:paraId="2C492212" w14:textId="77777777" w:rsidR="002E23D1" w:rsidRPr="00BC0988" w:rsidRDefault="002E23D1" w:rsidP="00761E71">
            <w:pPr>
              <w:jc w:val="left"/>
              <w:rPr>
                <w:sz w:val="16"/>
                <w:szCs w:val="16"/>
                <w:lang w:val="es-ES"/>
              </w:rPr>
            </w:pPr>
          </w:p>
        </w:tc>
        <w:tc>
          <w:tcPr>
            <w:tcW w:w="956" w:type="dxa"/>
            <w:vMerge w:val="restart"/>
            <w:tcBorders>
              <w:top w:val="single" w:sz="4" w:space="0" w:color="666699"/>
              <w:left w:val="single" w:sz="4" w:space="0" w:color="666699"/>
              <w:right w:val="single" w:sz="4" w:space="0" w:color="666699"/>
            </w:tcBorders>
            <w:vAlign w:val="center"/>
          </w:tcPr>
          <w:p w14:paraId="0CACC6B0" w14:textId="77777777" w:rsidR="002E23D1" w:rsidRPr="00BC0988" w:rsidRDefault="002E23D1" w:rsidP="00761E71">
            <w:pPr>
              <w:jc w:val="left"/>
              <w:rPr>
                <w:sz w:val="16"/>
                <w:szCs w:val="16"/>
                <w:lang w:val="es-ES"/>
              </w:rPr>
            </w:pPr>
            <w:r w:rsidRPr="00BC0988">
              <w:rPr>
                <w:sz w:val="16"/>
                <w:szCs w:val="16"/>
                <w:lang w:val="es-ES"/>
              </w:rPr>
              <w:t>ONUDI</w:t>
            </w:r>
          </w:p>
        </w:tc>
        <w:tc>
          <w:tcPr>
            <w:tcW w:w="1533" w:type="dxa"/>
            <w:tcBorders>
              <w:top w:val="single" w:sz="4" w:space="0" w:color="666699"/>
              <w:left w:val="single" w:sz="4" w:space="0" w:color="666699"/>
              <w:bottom w:val="single" w:sz="4" w:space="0" w:color="666699"/>
              <w:right w:val="single" w:sz="4" w:space="0" w:color="666699"/>
            </w:tcBorders>
          </w:tcPr>
          <w:p w14:paraId="5B4EFF9D" w14:textId="77777777" w:rsidR="002E23D1" w:rsidRPr="00BC0988" w:rsidRDefault="002E23D1" w:rsidP="00761E71">
            <w:pPr>
              <w:spacing w:after="60"/>
              <w:jc w:val="left"/>
              <w:rPr>
                <w:sz w:val="16"/>
                <w:szCs w:val="16"/>
                <w:lang w:val="es-ES"/>
              </w:rPr>
            </w:pPr>
            <w:r w:rsidRPr="00BC0988">
              <w:rPr>
                <w:sz w:val="16"/>
                <w:szCs w:val="16"/>
                <w:lang w:val="es-ES"/>
              </w:rPr>
              <w:t>Costos del proyecto</w:t>
            </w:r>
          </w:p>
        </w:tc>
        <w:tc>
          <w:tcPr>
            <w:tcW w:w="0" w:type="auto"/>
            <w:tcBorders>
              <w:top w:val="nil"/>
              <w:left w:val="nil"/>
              <w:bottom w:val="single" w:sz="4" w:space="0" w:color="auto"/>
              <w:right w:val="single" w:sz="4" w:space="0" w:color="auto"/>
            </w:tcBorders>
            <w:shd w:val="clear" w:color="auto" w:fill="auto"/>
          </w:tcPr>
          <w:p w14:paraId="00B1144A" w14:textId="77777777" w:rsidR="002E23D1" w:rsidRPr="00BC0988" w:rsidRDefault="002E23D1" w:rsidP="00761E71">
            <w:pPr>
              <w:jc w:val="right"/>
              <w:rPr>
                <w:rFonts w:eastAsiaTheme="minorHAnsi"/>
                <w:sz w:val="16"/>
                <w:szCs w:val="16"/>
                <w:lang w:val="es-ES"/>
              </w:rPr>
            </w:pPr>
            <w:r w:rsidRPr="00BC0988">
              <w:rPr>
                <w:sz w:val="16"/>
                <w:szCs w:val="16"/>
                <w:lang w:val="es-ES"/>
              </w:rPr>
              <w:t>309.210</w:t>
            </w:r>
          </w:p>
        </w:tc>
        <w:tc>
          <w:tcPr>
            <w:tcW w:w="0" w:type="auto"/>
            <w:tcBorders>
              <w:top w:val="nil"/>
              <w:left w:val="nil"/>
              <w:bottom w:val="single" w:sz="4" w:space="0" w:color="auto"/>
              <w:right w:val="single" w:sz="4" w:space="0" w:color="auto"/>
            </w:tcBorders>
            <w:shd w:val="clear" w:color="auto" w:fill="auto"/>
          </w:tcPr>
          <w:p w14:paraId="2463FDBA" w14:textId="77777777" w:rsidR="002E23D1" w:rsidRPr="00BC0988" w:rsidRDefault="002E23D1" w:rsidP="00761E71">
            <w:pPr>
              <w:jc w:val="right"/>
              <w:rPr>
                <w:rFonts w:eastAsiaTheme="minorHAnsi"/>
                <w:sz w:val="16"/>
                <w:szCs w:val="16"/>
                <w:lang w:val="es-ES"/>
              </w:rPr>
            </w:pPr>
            <w:r w:rsidRPr="00BC0988">
              <w:rPr>
                <w:sz w:val="16"/>
                <w:szCs w:val="16"/>
                <w:lang w:val="es-ES"/>
              </w:rPr>
              <w:t>0</w:t>
            </w:r>
          </w:p>
        </w:tc>
        <w:tc>
          <w:tcPr>
            <w:tcW w:w="0" w:type="auto"/>
            <w:tcBorders>
              <w:top w:val="nil"/>
              <w:left w:val="nil"/>
              <w:bottom w:val="single" w:sz="4" w:space="0" w:color="auto"/>
              <w:right w:val="single" w:sz="4" w:space="0" w:color="auto"/>
            </w:tcBorders>
            <w:shd w:val="clear" w:color="auto" w:fill="auto"/>
          </w:tcPr>
          <w:p w14:paraId="2B098DCF" w14:textId="77777777" w:rsidR="002E23D1" w:rsidRPr="00BC0988" w:rsidRDefault="002E23D1" w:rsidP="00761E71">
            <w:pPr>
              <w:jc w:val="right"/>
              <w:rPr>
                <w:rFonts w:eastAsiaTheme="minorHAnsi"/>
                <w:sz w:val="16"/>
                <w:szCs w:val="16"/>
                <w:lang w:val="es-ES"/>
              </w:rPr>
            </w:pPr>
            <w:r w:rsidRPr="00BC0988">
              <w:rPr>
                <w:sz w:val="16"/>
                <w:szCs w:val="16"/>
                <w:lang w:val="es-ES"/>
              </w:rPr>
              <w:t>618.420</w:t>
            </w:r>
          </w:p>
        </w:tc>
        <w:tc>
          <w:tcPr>
            <w:tcW w:w="0" w:type="auto"/>
            <w:tcBorders>
              <w:top w:val="nil"/>
              <w:left w:val="nil"/>
              <w:bottom w:val="single" w:sz="4" w:space="0" w:color="auto"/>
              <w:right w:val="single" w:sz="4" w:space="0" w:color="auto"/>
            </w:tcBorders>
            <w:shd w:val="clear" w:color="auto" w:fill="auto"/>
          </w:tcPr>
          <w:p w14:paraId="2891F6E2" w14:textId="77777777" w:rsidR="002E23D1" w:rsidRPr="00BC0988" w:rsidRDefault="002E23D1" w:rsidP="00761E71">
            <w:pPr>
              <w:jc w:val="right"/>
              <w:rPr>
                <w:rFonts w:eastAsiaTheme="minorHAnsi"/>
                <w:sz w:val="16"/>
                <w:szCs w:val="16"/>
                <w:lang w:val="es-ES"/>
              </w:rPr>
            </w:pPr>
            <w:r w:rsidRPr="00BC0988">
              <w:rPr>
                <w:sz w:val="16"/>
                <w:szCs w:val="16"/>
                <w:lang w:val="es-ES"/>
              </w:rPr>
              <w:t>0</w:t>
            </w:r>
          </w:p>
        </w:tc>
        <w:tc>
          <w:tcPr>
            <w:tcW w:w="0" w:type="auto"/>
            <w:tcBorders>
              <w:top w:val="nil"/>
              <w:left w:val="nil"/>
              <w:bottom w:val="single" w:sz="4" w:space="0" w:color="auto"/>
              <w:right w:val="single" w:sz="4" w:space="0" w:color="auto"/>
            </w:tcBorders>
            <w:shd w:val="clear" w:color="auto" w:fill="auto"/>
          </w:tcPr>
          <w:p w14:paraId="02B91289" w14:textId="77777777" w:rsidR="002E23D1" w:rsidRPr="00BC0988" w:rsidRDefault="002E23D1" w:rsidP="00761E71">
            <w:pPr>
              <w:jc w:val="right"/>
              <w:rPr>
                <w:sz w:val="16"/>
                <w:szCs w:val="16"/>
                <w:lang w:val="es-ES"/>
              </w:rPr>
            </w:pPr>
            <w:r w:rsidRPr="00BC0988">
              <w:rPr>
                <w:sz w:val="16"/>
                <w:szCs w:val="16"/>
                <w:lang w:val="es-ES"/>
              </w:rPr>
              <w:t>103.070</w:t>
            </w:r>
          </w:p>
        </w:tc>
        <w:tc>
          <w:tcPr>
            <w:tcW w:w="0" w:type="auto"/>
            <w:tcBorders>
              <w:top w:val="nil"/>
              <w:left w:val="nil"/>
              <w:bottom w:val="single" w:sz="4" w:space="0" w:color="auto"/>
              <w:right w:val="single" w:sz="4" w:space="0" w:color="auto"/>
            </w:tcBorders>
            <w:shd w:val="clear" w:color="auto" w:fill="auto"/>
          </w:tcPr>
          <w:p w14:paraId="1108C61C" w14:textId="77777777" w:rsidR="002E23D1" w:rsidRPr="00BC0988" w:rsidRDefault="002E23D1" w:rsidP="00761E71">
            <w:pPr>
              <w:jc w:val="right"/>
              <w:rPr>
                <w:sz w:val="16"/>
                <w:szCs w:val="16"/>
                <w:lang w:val="es-ES"/>
              </w:rPr>
            </w:pPr>
            <w:r w:rsidRPr="00BC0988">
              <w:rPr>
                <w:sz w:val="16"/>
                <w:szCs w:val="16"/>
                <w:lang w:val="es-ES"/>
              </w:rPr>
              <w:t>0</w:t>
            </w:r>
          </w:p>
        </w:tc>
        <w:tc>
          <w:tcPr>
            <w:tcW w:w="0" w:type="auto"/>
            <w:tcBorders>
              <w:top w:val="nil"/>
              <w:left w:val="single" w:sz="4" w:space="0" w:color="auto"/>
              <w:bottom w:val="single" w:sz="4" w:space="0" w:color="auto"/>
              <w:right w:val="single" w:sz="4" w:space="0" w:color="auto"/>
            </w:tcBorders>
            <w:shd w:val="clear" w:color="auto" w:fill="auto"/>
          </w:tcPr>
          <w:p w14:paraId="18A4E214" w14:textId="77777777" w:rsidR="002E23D1" w:rsidRPr="00BC0988" w:rsidRDefault="002E23D1" w:rsidP="00761E71">
            <w:pPr>
              <w:jc w:val="right"/>
              <w:rPr>
                <w:sz w:val="16"/>
                <w:szCs w:val="16"/>
                <w:lang w:val="es-ES"/>
              </w:rPr>
            </w:pPr>
            <w:r w:rsidRPr="00BC0988">
              <w:rPr>
                <w:sz w:val="16"/>
                <w:szCs w:val="16"/>
                <w:lang w:val="es-ES"/>
              </w:rPr>
              <w:t>1.030.700</w:t>
            </w:r>
          </w:p>
        </w:tc>
      </w:tr>
      <w:tr w:rsidR="002E23D1" w:rsidRPr="00BC0988" w14:paraId="38989C34" w14:textId="77777777" w:rsidTr="00A30D9E">
        <w:tc>
          <w:tcPr>
            <w:tcW w:w="1829" w:type="dxa"/>
            <w:vMerge/>
            <w:tcBorders>
              <w:left w:val="single" w:sz="4" w:space="0" w:color="666699"/>
              <w:bottom w:val="single" w:sz="4" w:space="0" w:color="666699"/>
              <w:right w:val="single" w:sz="4" w:space="0" w:color="666699"/>
            </w:tcBorders>
            <w:vAlign w:val="center"/>
          </w:tcPr>
          <w:p w14:paraId="75BF6075" w14:textId="77777777" w:rsidR="002E23D1" w:rsidRPr="00BC0988" w:rsidRDefault="002E23D1" w:rsidP="00761E71">
            <w:pPr>
              <w:jc w:val="left"/>
              <w:rPr>
                <w:sz w:val="16"/>
                <w:szCs w:val="16"/>
                <w:lang w:val="es-ES"/>
              </w:rPr>
            </w:pPr>
          </w:p>
        </w:tc>
        <w:tc>
          <w:tcPr>
            <w:tcW w:w="956" w:type="dxa"/>
            <w:vMerge/>
            <w:tcBorders>
              <w:left w:val="single" w:sz="4" w:space="0" w:color="666699"/>
              <w:bottom w:val="single" w:sz="4" w:space="0" w:color="666699"/>
              <w:right w:val="single" w:sz="4" w:space="0" w:color="666699"/>
            </w:tcBorders>
            <w:vAlign w:val="center"/>
          </w:tcPr>
          <w:p w14:paraId="49E4594F" w14:textId="77777777" w:rsidR="002E23D1" w:rsidRPr="00BC0988" w:rsidRDefault="002E23D1" w:rsidP="00761E71">
            <w:pPr>
              <w:jc w:val="left"/>
              <w:rPr>
                <w:sz w:val="16"/>
                <w:szCs w:val="16"/>
                <w:lang w:val="es-ES"/>
              </w:rPr>
            </w:pPr>
          </w:p>
        </w:tc>
        <w:tc>
          <w:tcPr>
            <w:tcW w:w="1533" w:type="dxa"/>
            <w:tcBorders>
              <w:top w:val="single" w:sz="4" w:space="0" w:color="666699"/>
              <w:left w:val="single" w:sz="4" w:space="0" w:color="666699"/>
              <w:bottom w:val="single" w:sz="4" w:space="0" w:color="666699"/>
              <w:right w:val="single" w:sz="4" w:space="0" w:color="666699"/>
            </w:tcBorders>
          </w:tcPr>
          <w:p w14:paraId="5843040A" w14:textId="77777777" w:rsidR="002E23D1" w:rsidRPr="00BC0988" w:rsidRDefault="002E23D1" w:rsidP="00761E71">
            <w:pPr>
              <w:spacing w:after="60"/>
              <w:jc w:val="left"/>
              <w:rPr>
                <w:sz w:val="16"/>
                <w:szCs w:val="16"/>
                <w:lang w:val="es-ES"/>
              </w:rPr>
            </w:pPr>
            <w:r w:rsidRPr="00BC0988">
              <w:rPr>
                <w:sz w:val="16"/>
                <w:szCs w:val="16"/>
                <w:lang w:val="es-ES"/>
              </w:rPr>
              <w:t>Gastos de apoyo</w:t>
            </w:r>
          </w:p>
        </w:tc>
        <w:tc>
          <w:tcPr>
            <w:tcW w:w="0" w:type="auto"/>
            <w:tcBorders>
              <w:top w:val="nil"/>
              <w:left w:val="nil"/>
              <w:bottom w:val="single" w:sz="4" w:space="0" w:color="auto"/>
              <w:right w:val="single" w:sz="4" w:space="0" w:color="auto"/>
            </w:tcBorders>
            <w:shd w:val="clear" w:color="auto" w:fill="auto"/>
          </w:tcPr>
          <w:p w14:paraId="1DFED365" w14:textId="77777777" w:rsidR="002E23D1" w:rsidRPr="00BC0988" w:rsidRDefault="002E23D1" w:rsidP="00761E71">
            <w:pPr>
              <w:jc w:val="right"/>
              <w:rPr>
                <w:rFonts w:eastAsiaTheme="minorHAnsi"/>
                <w:sz w:val="16"/>
                <w:szCs w:val="16"/>
                <w:lang w:val="es-ES"/>
              </w:rPr>
            </w:pPr>
            <w:r w:rsidRPr="00BC0988">
              <w:rPr>
                <w:sz w:val="16"/>
                <w:szCs w:val="16"/>
                <w:lang w:val="es-ES"/>
              </w:rPr>
              <w:t>21.645</w:t>
            </w:r>
          </w:p>
        </w:tc>
        <w:tc>
          <w:tcPr>
            <w:tcW w:w="0" w:type="auto"/>
            <w:tcBorders>
              <w:top w:val="nil"/>
              <w:left w:val="nil"/>
              <w:bottom w:val="single" w:sz="4" w:space="0" w:color="auto"/>
              <w:right w:val="single" w:sz="4" w:space="0" w:color="auto"/>
            </w:tcBorders>
            <w:shd w:val="clear" w:color="auto" w:fill="auto"/>
          </w:tcPr>
          <w:p w14:paraId="54008269" w14:textId="77777777" w:rsidR="002E23D1" w:rsidRPr="00BC0988" w:rsidRDefault="002E23D1" w:rsidP="00761E71">
            <w:pPr>
              <w:jc w:val="right"/>
              <w:rPr>
                <w:rFonts w:eastAsiaTheme="minorHAnsi"/>
                <w:sz w:val="16"/>
                <w:szCs w:val="16"/>
                <w:lang w:val="es-ES"/>
              </w:rPr>
            </w:pPr>
            <w:r w:rsidRPr="00BC0988">
              <w:rPr>
                <w:sz w:val="16"/>
                <w:szCs w:val="16"/>
                <w:lang w:val="es-ES"/>
              </w:rPr>
              <w:t>0</w:t>
            </w:r>
          </w:p>
        </w:tc>
        <w:tc>
          <w:tcPr>
            <w:tcW w:w="0" w:type="auto"/>
            <w:tcBorders>
              <w:top w:val="nil"/>
              <w:left w:val="nil"/>
              <w:bottom w:val="single" w:sz="4" w:space="0" w:color="auto"/>
              <w:right w:val="single" w:sz="4" w:space="0" w:color="auto"/>
            </w:tcBorders>
            <w:shd w:val="clear" w:color="auto" w:fill="auto"/>
          </w:tcPr>
          <w:p w14:paraId="3297E33E" w14:textId="77777777" w:rsidR="002E23D1" w:rsidRPr="00BC0988" w:rsidRDefault="002E23D1" w:rsidP="00761E71">
            <w:pPr>
              <w:jc w:val="right"/>
              <w:rPr>
                <w:rFonts w:eastAsiaTheme="minorHAnsi"/>
                <w:sz w:val="16"/>
                <w:szCs w:val="16"/>
                <w:lang w:val="es-ES"/>
              </w:rPr>
            </w:pPr>
            <w:r w:rsidRPr="00BC0988">
              <w:rPr>
                <w:sz w:val="16"/>
                <w:szCs w:val="16"/>
                <w:lang w:val="es-ES"/>
              </w:rPr>
              <w:t>43.289</w:t>
            </w:r>
          </w:p>
        </w:tc>
        <w:tc>
          <w:tcPr>
            <w:tcW w:w="0" w:type="auto"/>
            <w:tcBorders>
              <w:top w:val="nil"/>
              <w:left w:val="nil"/>
              <w:bottom w:val="single" w:sz="4" w:space="0" w:color="auto"/>
              <w:right w:val="single" w:sz="4" w:space="0" w:color="auto"/>
            </w:tcBorders>
            <w:shd w:val="clear" w:color="auto" w:fill="auto"/>
          </w:tcPr>
          <w:p w14:paraId="07F586FC" w14:textId="77777777" w:rsidR="002E23D1" w:rsidRPr="00BC0988" w:rsidRDefault="002E23D1" w:rsidP="00761E71">
            <w:pPr>
              <w:jc w:val="right"/>
              <w:rPr>
                <w:rFonts w:eastAsiaTheme="minorHAnsi"/>
                <w:sz w:val="16"/>
                <w:szCs w:val="16"/>
                <w:lang w:val="es-ES"/>
              </w:rPr>
            </w:pPr>
            <w:r w:rsidRPr="00BC0988">
              <w:rPr>
                <w:sz w:val="16"/>
                <w:szCs w:val="16"/>
                <w:lang w:val="es-ES"/>
              </w:rPr>
              <w:t>0</w:t>
            </w:r>
          </w:p>
        </w:tc>
        <w:tc>
          <w:tcPr>
            <w:tcW w:w="0" w:type="auto"/>
            <w:tcBorders>
              <w:top w:val="nil"/>
              <w:left w:val="nil"/>
              <w:bottom w:val="single" w:sz="4" w:space="0" w:color="auto"/>
              <w:right w:val="single" w:sz="4" w:space="0" w:color="auto"/>
            </w:tcBorders>
            <w:shd w:val="clear" w:color="auto" w:fill="auto"/>
          </w:tcPr>
          <w:p w14:paraId="714833A2" w14:textId="77777777" w:rsidR="002E23D1" w:rsidRPr="00BC0988" w:rsidRDefault="002E23D1" w:rsidP="00761E71">
            <w:pPr>
              <w:jc w:val="right"/>
              <w:rPr>
                <w:sz w:val="16"/>
                <w:szCs w:val="16"/>
                <w:lang w:val="es-ES"/>
              </w:rPr>
            </w:pPr>
            <w:r w:rsidRPr="00BC0988">
              <w:rPr>
                <w:sz w:val="16"/>
                <w:szCs w:val="16"/>
                <w:lang w:val="es-ES"/>
              </w:rPr>
              <w:t>7.215</w:t>
            </w:r>
          </w:p>
        </w:tc>
        <w:tc>
          <w:tcPr>
            <w:tcW w:w="0" w:type="auto"/>
            <w:tcBorders>
              <w:top w:val="nil"/>
              <w:left w:val="nil"/>
              <w:bottom w:val="single" w:sz="4" w:space="0" w:color="auto"/>
              <w:right w:val="single" w:sz="4" w:space="0" w:color="auto"/>
            </w:tcBorders>
            <w:shd w:val="clear" w:color="auto" w:fill="auto"/>
          </w:tcPr>
          <w:p w14:paraId="79F1AFA1" w14:textId="77777777" w:rsidR="002E23D1" w:rsidRPr="00BC0988" w:rsidRDefault="002E23D1" w:rsidP="00761E71">
            <w:pPr>
              <w:jc w:val="right"/>
              <w:rPr>
                <w:sz w:val="16"/>
                <w:szCs w:val="16"/>
                <w:lang w:val="es-ES"/>
              </w:rPr>
            </w:pPr>
            <w:r w:rsidRPr="00BC0988">
              <w:rPr>
                <w:sz w:val="16"/>
                <w:szCs w:val="16"/>
                <w:lang w:val="es-ES"/>
              </w:rPr>
              <w:t>0</w:t>
            </w:r>
          </w:p>
        </w:tc>
        <w:tc>
          <w:tcPr>
            <w:tcW w:w="0" w:type="auto"/>
            <w:tcBorders>
              <w:top w:val="nil"/>
              <w:left w:val="single" w:sz="4" w:space="0" w:color="auto"/>
              <w:bottom w:val="single" w:sz="4" w:space="0" w:color="auto"/>
              <w:right w:val="single" w:sz="4" w:space="0" w:color="auto"/>
            </w:tcBorders>
            <w:shd w:val="clear" w:color="auto" w:fill="auto"/>
          </w:tcPr>
          <w:p w14:paraId="47EBB557" w14:textId="77777777" w:rsidR="002E23D1" w:rsidRPr="00BC0988" w:rsidRDefault="002E23D1" w:rsidP="00761E71">
            <w:pPr>
              <w:jc w:val="right"/>
              <w:rPr>
                <w:sz w:val="16"/>
                <w:szCs w:val="16"/>
                <w:lang w:val="es-ES"/>
              </w:rPr>
            </w:pPr>
            <w:r w:rsidRPr="00BC0988">
              <w:rPr>
                <w:sz w:val="16"/>
                <w:szCs w:val="16"/>
                <w:lang w:val="es-ES"/>
              </w:rPr>
              <w:t>72.149</w:t>
            </w:r>
          </w:p>
        </w:tc>
      </w:tr>
      <w:tr w:rsidR="002E23D1" w:rsidRPr="00BC0988" w14:paraId="28B2EF53" w14:textId="77777777" w:rsidTr="00A30D9E">
        <w:tc>
          <w:tcPr>
            <w:tcW w:w="2785" w:type="dxa"/>
            <w:gridSpan w:val="2"/>
            <w:vMerge w:val="restart"/>
            <w:tcBorders>
              <w:left w:val="single" w:sz="4" w:space="0" w:color="666699"/>
              <w:right w:val="single" w:sz="4" w:space="0" w:color="666699"/>
            </w:tcBorders>
            <w:vAlign w:val="center"/>
          </w:tcPr>
          <w:p w14:paraId="51AD4950" w14:textId="77777777" w:rsidR="002E23D1" w:rsidRPr="00BC0988" w:rsidRDefault="002E23D1" w:rsidP="00761E71">
            <w:pPr>
              <w:jc w:val="left"/>
              <w:rPr>
                <w:sz w:val="16"/>
                <w:szCs w:val="16"/>
                <w:lang w:val="es-ES"/>
              </w:rPr>
            </w:pPr>
            <w:r w:rsidRPr="00BC0988">
              <w:rPr>
                <w:sz w:val="16"/>
                <w:szCs w:val="16"/>
                <w:lang w:val="es-ES"/>
              </w:rPr>
              <w:t>Fondos aprobados por el Comité Ejecutivo ($EUA)</w:t>
            </w:r>
          </w:p>
        </w:tc>
        <w:tc>
          <w:tcPr>
            <w:tcW w:w="1533" w:type="dxa"/>
            <w:tcBorders>
              <w:top w:val="single" w:sz="4" w:space="0" w:color="666699"/>
              <w:left w:val="single" w:sz="4" w:space="0" w:color="666699"/>
              <w:bottom w:val="single" w:sz="4" w:space="0" w:color="666699"/>
              <w:right w:val="single" w:sz="4" w:space="0" w:color="666699"/>
            </w:tcBorders>
          </w:tcPr>
          <w:p w14:paraId="7FE25468" w14:textId="77777777" w:rsidR="002E23D1" w:rsidRPr="00BC0988" w:rsidRDefault="002E23D1" w:rsidP="00761E71">
            <w:pPr>
              <w:spacing w:after="60"/>
              <w:jc w:val="left"/>
              <w:rPr>
                <w:sz w:val="16"/>
                <w:szCs w:val="16"/>
                <w:lang w:val="es-ES"/>
              </w:rPr>
            </w:pPr>
            <w:r w:rsidRPr="00BC0988">
              <w:rPr>
                <w:sz w:val="16"/>
                <w:szCs w:val="16"/>
                <w:lang w:val="es-ES"/>
              </w:rPr>
              <w:t>Costos del proyecto</w:t>
            </w:r>
          </w:p>
        </w:tc>
        <w:tc>
          <w:tcPr>
            <w:tcW w:w="0" w:type="auto"/>
            <w:tcBorders>
              <w:top w:val="nil"/>
              <w:left w:val="nil"/>
              <w:bottom w:val="single" w:sz="4" w:space="0" w:color="auto"/>
              <w:right w:val="single" w:sz="4" w:space="0" w:color="auto"/>
            </w:tcBorders>
            <w:shd w:val="clear" w:color="auto" w:fill="auto"/>
          </w:tcPr>
          <w:p w14:paraId="28CD0B86" w14:textId="77777777" w:rsidR="002E23D1" w:rsidRPr="00BC0988" w:rsidRDefault="002E23D1" w:rsidP="00761E71">
            <w:pPr>
              <w:jc w:val="right"/>
              <w:rPr>
                <w:color w:val="000000"/>
                <w:sz w:val="16"/>
                <w:szCs w:val="16"/>
                <w:lang w:val="es-ES"/>
              </w:rPr>
            </w:pPr>
            <w:r w:rsidRPr="00BC0988">
              <w:rPr>
                <w:color w:val="000000"/>
                <w:sz w:val="16"/>
                <w:szCs w:val="16"/>
                <w:lang w:val="es-ES"/>
              </w:rPr>
              <w:t>1.075.646</w:t>
            </w:r>
          </w:p>
        </w:tc>
        <w:tc>
          <w:tcPr>
            <w:tcW w:w="0" w:type="auto"/>
            <w:tcBorders>
              <w:top w:val="nil"/>
              <w:left w:val="nil"/>
              <w:bottom w:val="single" w:sz="4" w:space="0" w:color="auto"/>
              <w:right w:val="single" w:sz="4" w:space="0" w:color="auto"/>
            </w:tcBorders>
            <w:shd w:val="clear" w:color="auto" w:fill="auto"/>
          </w:tcPr>
          <w:p w14:paraId="5D3FE354" w14:textId="77777777" w:rsidR="002E23D1" w:rsidRPr="00BC0988" w:rsidRDefault="002E23D1" w:rsidP="00761E71">
            <w:pPr>
              <w:tabs>
                <w:tab w:val="left" w:pos="198"/>
              </w:tabs>
              <w:jc w:val="right"/>
              <w:rPr>
                <w:color w:val="000000"/>
                <w:sz w:val="16"/>
                <w:szCs w:val="16"/>
                <w:lang w:val="es-ES"/>
              </w:rPr>
            </w:pPr>
            <w:r w:rsidRPr="00BC0988">
              <w:rPr>
                <w:color w:val="000000"/>
                <w:sz w:val="16"/>
                <w:szCs w:val="16"/>
                <w:lang w:val="es-ES"/>
              </w:rPr>
              <w:t>0</w:t>
            </w:r>
          </w:p>
        </w:tc>
        <w:tc>
          <w:tcPr>
            <w:tcW w:w="0" w:type="auto"/>
            <w:tcBorders>
              <w:top w:val="single" w:sz="4" w:space="0" w:color="auto"/>
              <w:left w:val="nil"/>
              <w:bottom w:val="single" w:sz="4" w:space="0" w:color="auto"/>
              <w:right w:val="single" w:sz="4" w:space="0" w:color="auto"/>
            </w:tcBorders>
            <w:shd w:val="clear" w:color="auto" w:fill="auto"/>
          </w:tcPr>
          <w:p w14:paraId="7700EA93" w14:textId="77777777" w:rsidR="002E23D1" w:rsidRPr="00BC0988" w:rsidRDefault="002E23D1" w:rsidP="00761E71">
            <w:pPr>
              <w:jc w:val="right"/>
              <w:rPr>
                <w:color w:val="000000"/>
                <w:sz w:val="16"/>
                <w:szCs w:val="16"/>
                <w:lang w:val="es-ES"/>
              </w:rPr>
            </w:pPr>
            <w:r w:rsidRPr="00BC0988">
              <w:rPr>
                <w:color w:val="000000"/>
                <w:sz w:val="16"/>
                <w:szCs w:val="16"/>
                <w:lang w:val="es-ES"/>
              </w:rPr>
              <w:t>2.151.293</w:t>
            </w:r>
          </w:p>
        </w:tc>
        <w:tc>
          <w:tcPr>
            <w:tcW w:w="0" w:type="auto"/>
            <w:tcBorders>
              <w:top w:val="nil"/>
              <w:left w:val="nil"/>
              <w:bottom w:val="single" w:sz="4" w:space="0" w:color="auto"/>
              <w:right w:val="single" w:sz="4" w:space="0" w:color="auto"/>
            </w:tcBorders>
            <w:shd w:val="clear" w:color="auto" w:fill="auto"/>
          </w:tcPr>
          <w:p w14:paraId="7933FA2B" w14:textId="77777777" w:rsidR="002E23D1" w:rsidRPr="00BC0988" w:rsidRDefault="002E23D1" w:rsidP="00761E71">
            <w:pPr>
              <w:jc w:val="right"/>
              <w:rPr>
                <w:color w:val="000000"/>
                <w:sz w:val="16"/>
                <w:szCs w:val="16"/>
                <w:lang w:val="es-ES"/>
              </w:rPr>
            </w:pPr>
            <w:r w:rsidRPr="00BC0988">
              <w:rPr>
                <w:color w:val="000000"/>
                <w:sz w:val="16"/>
                <w:szCs w:val="16"/>
                <w:lang w:val="es-ES"/>
              </w:rPr>
              <w:t>0</w:t>
            </w:r>
          </w:p>
        </w:tc>
        <w:tc>
          <w:tcPr>
            <w:tcW w:w="0" w:type="auto"/>
            <w:tcBorders>
              <w:top w:val="nil"/>
              <w:left w:val="nil"/>
              <w:bottom w:val="single" w:sz="4" w:space="0" w:color="auto"/>
              <w:right w:val="single" w:sz="4" w:space="0" w:color="auto"/>
            </w:tcBorders>
            <w:shd w:val="clear" w:color="auto" w:fill="auto"/>
          </w:tcPr>
          <w:p w14:paraId="5A112BB2" w14:textId="77777777" w:rsidR="002E23D1" w:rsidRPr="00BC0988" w:rsidRDefault="002E23D1" w:rsidP="00761E71">
            <w:pPr>
              <w:jc w:val="right"/>
              <w:rPr>
                <w:color w:val="000000"/>
                <w:sz w:val="16"/>
                <w:szCs w:val="16"/>
                <w:lang w:val="es-ES"/>
              </w:rPr>
            </w:pPr>
            <w:r w:rsidRPr="00BC0988">
              <w:rPr>
                <w:color w:val="000000"/>
                <w:sz w:val="16"/>
                <w:szCs w:val="16"/>
                <w:lang w:val="es-ES"/>
              </w:rPr>
              <w:t>0</w:t>
            </w:r>
          </w:p>
        </w:tc>
        <w:tc>
          <w:tcPr>
            <w:tcW w:w="0" w:type="auto"/>
            <w:tcBorders>
              <w:top w:val="nil"/>
              <w:left w:val="nil"/>
              <w:bottom w:val="single" w:sz="4" w:space="0" w:color="auto"/>
              <w:right w:val="single" w:sz="4" w:space="0" w:color="auto"/>
            </w:tcBorders>
            <w:shd w:val="clear" w:color="auto" w:fill="auto"/>
          </w:tcPr>
          <w:p w14:paraId="5FC6310A" w14:textId="77777777" w:rsidR="002E23D1" w:rsidRPr="00BC0988" w:rsidRDefault="002E23D1" w:rsidP="00761E71">
            <w:pPr>
              <w:jc w:val="right"/>
              <w:rPr>
                <w:color w:val="000000"/>
                <w:sz w:val="16"/>
                <w:szCs w:val="16"/>
                <w:lang w:val="es-ES"/>
              </w:rPr>
            </w:pPr>
            <w:r w:rsidRPr="00BC0988">
              <w:rPr>
                <w:color w:val="000000"/>
                <w:sz w:val="16"/>
                <w:szCs w:val="16"/>
                <w:lang w:val="es-ES"/>
              </w:rPr>
              <w:t>0</w:t>
            </w:r>
          </w:p>
        </w:tc>
        <w:tc>
          <w:tcPr>
            <w:tcW w:w="0" w:type="auto"/>
            <w:tcBorders>
              <w:top w:val="nil"/>
              <w:left w:val="single" w:sz="4" w:space="0" w:color="auto"/>
              <w:bottom w:val="single" w:sz="4" w:space="0" w:color="auto"/>
              <w:right w:val="single" w:sz="4" w:space="0" w:color="auto"/>
            </w:tcBorders>
            <w:shd w:val="clear" w:color="auto" w:fill="auto"/>
          </w:tcPr>
          <w:p w14:paraId="5154439E" w14:textId="77777777" w:rsidR="002E23D1" w:rsidRPr="00BC0988" w:rsidRDefault="002E23D1" w:rsidP="00761E71">
            <w:pPr>
              <w:jc w:val="right"/>
              <w:rPr>
                <w:color w:val="000000"/>
                <w:sz w:val="16"/>
                <w:szCs w:val="16"/>
                <w:lang w:val="es-ES"/>
              </w:rPr>
            </w:pPr>
            <w:r w:rsidRPr="00BC0988">
              <w:rPr>
                <w:color w:val="000000"/>
                <w:sz w:val="16"/>
                <w:szCs w:val="16"/>
                <w:lang w:val="es-ES"/>
              </w:rPr>
              <w:t>3.226.939</w:t>
            </w:r>
          </w:p>
        </w:tc>
      </w:tr>
      <w:tr w:rsidR="002E23D1" w:rsidRPr="00BC0988" w14:paraId="1AF74B2F" w14:textId="77777777" w:rsidTr="00A30D9E">
        <w:tc>
          <w:tcPr>
            <w:tcW w:w="2785" w:type="dxa"/>
            <w:gridSpan w:val="2"/>
            <w:vMerge/>
            <w:tcBorders>
              <w:left w:val="single" w:sz="4" w:space="0" w:color="666699"/>
              <w:bottom w:val="single" w:sz="4" w:space="0" w:color="666699"/>
              <w:right w:val="single" w:sz="4" w:space="0" w:color="666699"/>
            </w:tcBorders>
            <w:vAlign w:val="center"/>
          </w:tcPr>
          <w:p w14:paraId="7393FE58" w14:textId="77777777" w:rsidR="002E23D1" w:rsidRPr="00BC0988" w:rsidRDefault="002E23D1" w:rsidP="00761E71">
            <w:pPr>
              <w:jc w:val="left"/>
              <w:rPr>
                <w:sz w:val="16"/>
                <w:szCs w:val="16"/>
                <w:lang w:val="es-ES"/>
              </w:rPr>
            </w:pPr>
          </w:p>
        </w:tc>
        <w:tc>
          <w:tcPr>
            <w:tcW w:w="1533" w:type="dxa"/>
            <w:tcBorders>
              <w:top w:val="single" w:sz="4" w:space="0" w:color="666699"/>
              <w:left w:val="single" w:sz="4" w:space="0" w:color="666699"/>
              <w:bottom w:val="single" w:sz="4" w:space="0" w:color="666699"/>
              <w:right w:val="single" w:sz="4" w:space="0" w:color="666699"/>
            </w:tcBorders>
          </w:tcPr>
          <w:p w14:paraId="0F9162D8" w14:textId="77777777" w:rsidR="002E23D1" w:rsidRPr="00BC0988" w:rsidRDefault="002E23D1" w:rsidP="00761E71">
            <w:pPr>
              <w:spacing w:after="60"/>
              <w:jc w:val="left"/>
              <w:rPr>
                <w:sz w:val="16"/>
                <w:szCs w:val="16"/>
                <w:lang w:val="es-ES"/>
              </w:rPr>
            </w:pPr>
            <w:r w:rsidRPr="00BC0988">
              <w:rPr>
                <w:sz w:val="16"/>
                <w:szCs w:val="16"/>
                <w:lang w:val="es-ES"/>
              </w:rPr>
              <w:t>Gastos de apoyo</w:t>
            </w:r>
          </w:p>
        </w:tc>
        <w:tc>
          <w:tcPr>
            <w:tcW w:w="0" w:type="auto"/>
            <w:tcBorders>
              <w:top w:val="nil"/>
              <w:left w:val="nil"/>
              <w:bottom w:val="single" w:sz="4" w:space="0" w:color="auto"/>
              <w:right w:val="single" w:sz="4" w:space="0" w:color="auto"/>
            </w:tcBorders>
            <w:shd w:val="clear" w:color="auto" w:fill="auto"/>
          </w:tcPr>
          <w:p w14:paraId="5789A919" w14:textId="77777777" w:rsidR="002E23D1" w:rsidRPr="00BC0988" w:rsidRDefault="002E23D1" w:rsidP="00761E71">
            <w:pPr>
              <w:jc w:val="right"/>
              <w:rPr>
                <w:color w:val="000000"/>
                <w:sz w:val="16"/>
                <w:szCs w:val="16"/>
                <w:lang w:val="es-ES"/>
              </w:rPr>
            </w:pPr>
            <w:r w:rsidRPr="00BC0988">
              <w:rPr>
                <w:color w:val="000000"/>
                <w:sz w:val="16"/>
                <w:szCs w:val="16"/>
                <w:lang w:val="es-ES"/>
              </w:rPr>
              <w:t>79.225</w:t>
            </w:r>
          </w:p>
        </w:tc>
        <w:tc>
          <w:tcPr>
            <w:tcW w:w="0" w:type="auto"/>
            <w:tcBorders>
              <w:top w:val="nil"/>
              <w:left w:val="nil"/>
              <w:bottom w:val="single" w:sz="4" w:space="0" w:color="auto"/>
              <w:right w:val="single" w:sz="4" w:space="0" w:color="auto"/>
            </w:tcBorders>
            <w:shd w:val="clear" w:color="auto" w:fill="auto"/>
          </w:tcPr>
          <w:p w14:paraId="5728F980" w14:textId="77777777" w:rsidR="002E23D1" w:rsidRPr="00BC0988" w:rsidRDefault="002E23D1" w:rsidP="00761E71">
            <w:pPr>
              <w:tabs>
                <w:tab w:val="left" w:pos="198"/>
              </w:tabs>
              <w:jc w:val="right"/>
              <w:rPr>
                <w:color w:val="000000"/>
                <w:sz w:val="16"/>
                <w:szCs w:val="16"/>
                <w:lang w:val="es-ES"/>
              </w:rPr>
            </w:pPr>
            <w:r w:rsidRPr="00BC0988">
              <w:rPr>
                <w:color w:val="000000"/>
                <w:sz w:val="16"/>
                <w:szCs w:val="16"/>
                <w:lang w:val="es-ES"/>
              </w:rPr>
              <w:t>0</w:t>
            </w:r>
          </w:p>
        </w:tc>
        <w:tc>
          <w:tcPr>
            <w:tcW w:w="0" w:type="auto"/>
            <w:tcBorders>
              <w:top w:val="nil"/>
              <w:left w:val="nil"/>
              <w:bottom w:val="single" w:sz="4" w:space="0" w:color="auto"/>
              <w:right w:val="single" w:sz="4" w:space="0" w:color="auto"/>
            </w:tcBorders>
            <w:shd w:val="clear" w:color="auto" w:fill="auto"/>
          </w:tcPr>
          <w:p w14:paraId="59F88009" w14:textId="77777777" w:rsidR="002E23D1" w:rsidRPr="00BC0988" w:rsidRDefault="002E23D1" w:rsidP="00761E71">
            <w:pPr>
              <w:jc w:val="right"/>
              <w:rPr>
                <w:color w:val="000000"/>
                <w:sz w:val="16"/>
                <w:szCs w:val="16"/>
                <w:lang w:val="es-ES"/>
              </w:rPr>
            </w:pPr>
            <w:r w:rsidRPr="00BC0988">
              <w:rPr>
                <w:color w:val="000000"/>
                <w:sz w:val="16"/>
                <w:szCs w:val="16"/>
                <w:lang w:val="es-ES"/>
              </w:rPr>
              <w:t>158.448</w:t>
            </w:r>
          </w:p>
        </w:tc>
        <w:tc>
          <w:tcPr>
            <w:tcW w:w="0" w:type="auto"/>
            <w:tcBorders>
              <w:top w:val="nil"/>
              <w:left w:val="nil"/>
              <w:bottom w:val="single" w:sz="4" w:space="0" w:color="auto"/>
              <w:right w:val="single" w:sz="4" w:space="0" w:color="auto"/>
            </w:tcBorders>
            <w:shd w:val="clear" w:color="auto" w:fill="auto"/>
          </w:tcPr>
          <w:p w14:paraId="2D54BF9F" w14:textId="77777777" w:rsidR="002E23D1" w:rsidRPr="00BC0988" w:rsidRDefault="002E23D1" w:rsidP="00761E71">
            <w:pPr>
              <w:jc w:val="right"/>
              <w:rPr>
                <w:color w:val="000000"/>
                <w:sz w:val="16"/>
                <w:szCs w:val="16"/>
                <w:lang w:val="es-ES"/>
              </w:rPr>
            </w:pPr>
            <w:r w:rsidRPr="00BC0988">
              <w:rPr>
                <w:color w:val="000000"/>
                <w:sz w:val="16"/>
                <w:szCs w:val="16"/>
                <w:lang w:val="es-ES"/>
              </w:rPr>
              <w:t>0</w:t>
            </w:r>
          </w:p>
        </w:tc>
        <w:tc>
          <w:tcPr>
            <w:tcW w:w="0" w:type="auto"/>
            <w:tcBorders>
              <w:top w:val="nil"/>
              <w:left w:val="nil"/>
              <w:bottom w:val="single" w:sz="4" w:space="0" w:color="auto"/>
              <w:right w:val="single" w:sz="4" w:space="0" w:color="auto"/>
            </w:tcBorders>
            <w:shd w:val="clear" w:color="auto" w:fill="auto"/>
          </w:tcPr>
          <w:p w14:paraId="27481540" w14:textId="77777777" w:rsidR="002E23D1" w:rsidRPr="00BC0988" w:rsidRDefault="002E23D1" w:rsidP="00761E71">
            <w:pPr>
              <w:jc w:val="right"/>
              <w:rPr>
                <w:color w:val="000000"/>
                <w:sz w:val="16"/>
                <w:szCs w:val="16"/>
                <w:lang w:val="es-ES"/>
              </w:rPr>
            </w:pPr>
            <w:r w:rsidRPr="00BC0988">
              <w:rPr>
                <w:color w:val="000000"/>
                <w:sz w:val="16"/>
                <w:szCs w:val="16"/>
                <w:lang w:val="es-ES"/>
              </w:rPr>
              <w:t>0</w:t>
            </w:r>
          </w:p>
        </w:tc>
        <w:tc>
          <w:tcPr>
            <w:tcW w:w="0" w:type="auto"/>
            <w:tcBorders>
              <w:top w:val="nil"/>
              <w:left w:val="nil"/>
              <w:bottom w:val="single" w:sz="4" w:space="0" w:color="auto"/>
              <w:right w:val="single" w:sz="4" w:space="0" w:color="auto"/>
            </w:tcBorders>
            <w:shd w:val="clear" w:color="auto" w:fill="auto"/>
          </w:tcPr>
          <w:p w14:paraId="1363ED9A" w14:textId="77777777" w:rsidR="002E23D1" w:rsidRPr="00BC0988" w:rsidRDefault="002E23D1" w:rsidP="00761E71">
            <w:pPr>
              <w:jc w:val="right"/>
              <w:rPr>
                <w:color w:val="000000"/>
                <w:sz w:val="16"/>
                <w:szCs w:val="16"/>
                <w:lang w:val="es-ES"/>
              </w:rPr>
            </w:pPr>
            <w:r w:rsidRPr="00BC0988">
              <w:rPr>
                <w:color w:val="000000"/>
                <w:sz w:val="16"/>
                <w:szCs w:val="16"/>
                <w:lang w:val="es-ES"/>
              </w:rPr>
              <w:t>0</w:t>
            </w:r>
          </w:p>
        </w:tc>
        <w:tc>
          <w:tcPr>
            <w:tcW w:w="0" w:type="auto"/>
            <w:tcBorders>
              <w:top w:val="nil"/>
              <w:left w:val="single" w:sz="4" w:space="0" w:color="auto"/>
              <w:bottom w:val="single" w:sz="4" w:space="0" w:color="auto"/>
              <w:right w:val="single" w:sz="4" w:space="0" w:color="auto"/>
            </w:tcBorders>
            <w:shd w:val="clear" w:color="auto" w:fill="auto"/>
          </w:tcPr>
          <w:p w14:paraId="7B9EED01" w14:textId="77777777" w:rsidR="002E23D1" w:rsidRPr="00BC0988" w:rsidRDefault="002E23D1" w:rsidP="00761E71">
            <w:pPr>
              <w:jc w:val="right"/>
              <w:rPr>
                <w:color w:val="000000"/>
                <w:sz w:val="16"/>
                <w:szCs w:val="16"/>
                <w:lang w:val="es-ES"/>
              </w:rPr>
            </w:pPr>
            <w:r w:rsidRPr="00BC0988">
              <w:rPr>
                <w:color w:val="000000"/>
                <w:sz w:val="16"/>
                <w:szCs w:val="16"/>
                <w:lang w:val="es-ES"/>
              </w:rPr>
              <w:t>237.673</w:t>
            </w:r>
          </w:p>
        </w:tc>
      </w:tr>
      <w:tr w:rsidR="002E23D1" w:rsidRPr="00BC0988" w14:paraId="0CEA5496" w14:textId="77777777" w:rsidTr="00A30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85" w:type="dxa"/>
            <w:gridSpan w:val="2"/>
            <w:vMerge w:val="restart"/>
          </w:tcPr>
          <w:p w14:paraId="1C0BFB74" w14:textId="77777777" w:rsidR="002E23D1" w:rsidRPr="00BC0988" w:rsidRDefault="002E23D1" w:rsidP="00761E71">
            <w:pPr>
              <w:jc w:val="left"/>
              <w:rPr>
                <w:sz w:val="16"/>
                <w:szCs w:val="16"/>
                <w:lang w:val="es-ES"/>
              </w:rPr>
            </w:pPr>
            <w:proofErr w:type="gramStart"/>
            <w:r w:rsidRPr="00BC0988">
              <w:rPr>
                <w:sz w:val="16"/>
                <w:szCs w:val="16"/>
                <w:lang w:val="es-ES"/>
              </w:rPr>
              <w:t>Total</w:t>
            </w:r>
            <w:proofErr w:type="gramEnd"/>
            <w:r w:rsidRPr="00BC0988">
              <w:rPr>
                <w:sz w:val="16"/>
                <w:szCs w:val="16"/>
                <w:lang w:val="es-ES"/>
              </w:rPr>
              <w:t xml:space="preserve"> de fondos cuya aprobación se solicita en la reunión en curso ($EUA)</w:t>
            </w:r>
          </w:p>
        </w:tc>
        <w:tc>
          <w:tcPr>
            <w:tcW w:w="1533" w:type="dxa"/>
          </w:tcPr>
          <w:p w14:paraId="12BA5F85" w14:textId="77777777" w:rsidR="002E23D1" w:rsidRPr="00BC0988" w:rsidRDefault="002E23D1" w:rsidP="00761E71">
            <w:pPr>
              <w:spacing w:after="60"/>
              <w:jc w:val="left"/>
              <w:rPr>
                <w:sz w:val="16"/>
                <w:szCs w:val="16"/>
                <w:lang w:val="es-ES"/>
              </w:rPr>
            </w:pPr>
            <w:r w:rsidRPr="00BC0988">
              <w:rPr>
                <w:sz w:val="16"/>
                <w:szCs w:val="16"/>
                <w:lang w:val="es-ES"/>
              </w:rPr>
              <w:t>Costos del proyecto</w:t>
            </w:r>
          </w:p>
        </w:tc>
        <w:tc>
          <w:tcPr>
            <w:tcW w:w="0" w:type="auto"/>
          </w:tcPr>
          <w:p w14:paraId="12EF24A5" w14:textId="77777777" w:rsidR="002E23D1" w:rsidRPr="00BC0988" w:rsidRDefault="002E23D1" w:rsidP="00761E71">
            <w:pPr>
              <w:jc w:val="right"/>
              <w:rPr>
                <w:color w:val="000000"/>
                <w:sz w:val="16"/>
                <w:szCs w:val="16"/>
                <w:lang w:val="es-ES"/>
              </w:rPr>
            </w:pPr>
          </w:p>
        </w:tc>
        <w:tc>
          <w:tcPr>
            <w:tcW w:w="0" w:type="auto"/>
          </w:tcPr>
          <w:p w14:paraId="7B5D91AC" w14:textId="77777777" w:rsidR="002E23D1" w:rsidRPr="00BC0988" w:rsidRDefault="002E23D1" w:rsidP="00761E71">
            <w:pPr>
              <w:jc w:val="right"/>
              <w:rPr>
                <w:b/>
                <w:color w:val="000000"/>
                <w:sz w:val="16"/>
                <w:szCs w:val="16"/>
                <w:lang w:val="es-ES"/>
              </w:rPr>
            </w:pPr>
          </w:p>
        </w:tc>
        <w:tc>
          <w:tcPr>
            <w:tcW w:w="0" w:type="auto"/>
            <w:tcBorders>
              <w:top w:val="nil"/>
              <w:left w:val="nil"/>
              <w:bottom w:val="single" w:sz="4" w:space="0" w:color="auto"/>
              <w:right w:val="single" w:sz="4" w:space="0" w:color="auto"/>
            </w:tcBorders>
            <w:shd w:val="clear" w:color="auto" w:fill="auto"/>
          </w:tcPr>
          <w:p w14:paraId="4FAA7B7B" w14:textId="77777777" w:rsidR="002E23D1" w:rsidRPr="00BC0988" w:rsidRDefault="002E23D1" w:rsidP="00761E71">
            <w:pPr>
              <w:jc w:val="right"/>
              <w:rPr>
                <w:color w:val="000000"/>
                <w:sz w:val="16"/>
                <w:szCs w:val="16"/>
                <w:lang w:val="es-ES"/>
              </w:rPr>
            </w:pPr>
          </w:p>
        </w:tc>
        <w:tc>
          <w:tcPr>
            <w:tcW w:w="0" w:type="auto"/>
            <w:tcBorders>
              <w:top w:val="nil"/>
              <w:left w:val="nil"/>
              <w:bottom w:val="single" w:sz="4" w:space="0" w:color="auto"/>
              <w:right w:val="single" w:sz="4" w:space="0" w:color="auto"/>
            </w:tcBorders>
            <w:shd w:val="clear" w:color="auto" w:fill="auto"/>
          </w:tcPr>
          <w:p w14:paraId="5A4FEB3C" w14:textId="77777777" w:rsidR="002E23D1" w:rsidRPr="00BC0988" w:rsidRDefault="002E23D1" w:rsidP="00761E71">
            <w:pPr>
              <w:jc w:val="right"/>
              <w:rPr>
                <w:color w:val="000000"/>
                <w:sz w:val="16"/>
                <w:szCs w:val="16"/>
                <w:lang w:val="es-ES"/>
              </w:rPr>
            </w:pPr>
          </w:p>
        </w:tc>
        <w:tc>
          <w:tcPr>
            <w:tcW w:w="0" w:type="auto"/>
            <w:tcBorders>
              <w:top w:val="nil"/>
              <w:left w:val="nil"/>
              <w:bottom w:val="single" w:sz="4" w:space="0" w:color="auto"/>
              <w:right w:val="single" w:sz="4" w:space="0" w:color="auto"/>
            </w:tcBorders>
            <w:shd w:val="clear" w:color="auto" w:fill="auto"/>
          </w:tcPr>
          <w:p w14:paraId="47003690" w14:textId="77777777" w:rsidR="002E23D1" w:rsidRPr="00BC0988" w:rsidRDefault="002E23D1" w:rsidP="00761E71">
            <w:pPr>
              <w:jc w:val="right"/>
              <w:rPr>
                <w:color w:val="000000"/>
                <w:sz w:val="16"/>
                <w:szCs w:val="16"/>
                <w:lang w:val="es-ES"/>
              </w:rPr>
            </w:pPr>
            <w:r w:rsidRPr="00BC0988">
              <w:rPr>
                <w:color w:val="000000"/>
                <w:sz w:val="16"/>
                <w:szCs w:val="16"/>
                <w:lang w:val="es-ES"/>
              </w:rPr>
              <w:t>167.078</w:t>
            </w:r>
          </w:p>
        </w:tc>
        <w:tc>
          <w:tcPr>
            <w:tcW w:w="0" w:type="auto"/>
            <w:tcBorders>
              <w:top w:val="nil"/>
              <w:left w:val="nil"/>
              <w:bottom w:val="single" w:sz="4" w:space="0" w:color="auto"/>
              <w:right w:val="single" w:sz="4" w:space="0" w:color="auto"/>
            </w:tcBorders>
            <w:shd w:val="clear" w:color="auto" w:fill="auto"/>
          </w:tcPr>
          <w:p w14:paraId="6E39FD03" w14:textId="77777777" w:rsidR="002E23D1" w:rsidRPr="00BC0988" w:rsidRDefault="002E23D1" w:rsidP="00761E71">
            <w:pPr>
              <w:jc w:val="right"/>
              <w:rPr>
                <w:color w:val="000000"/>
                <w:sz w:val="16"/>
                <w:szCs w:val="16"/>
                <w:lang w:val="es-ES"/>
              </w:rPr>
            </w:pPr>
          </w:p>
        </w:tc>
        <w:tc>
          <w:tcPr>
            <w:tcW w:w="0" w:type="auto"/>
            <w:tcBorders>
              <w:top w:val="nil"/>
              <w:left w:val="nil"/>
              <w:bottom w:val="single" w:sz="4" w:space="0" w:color="auto"/>
              <w:right w:val="single" w:sz="4" w:space="0" w:color="auto"/>
            </w:tcBorders>
            <w:shd w:val="clear" w:color="auto" w:fill="auto"/>
          </w:tcPr>
          <w:p w14:paraId="41AC5FF7" w14:textId="77777777" w:rsidR="002E23D1" w:rsidRPr="00BC0988" w:rsidRDefault="002E23D1" w:rsidP="00761E71">
            <w:pPr>
              <w:jc w:val="right"/>
              <w:rPr>
                <w:color w:val="000000"/>
                <w:sz w:val="16"/>
                <w:szCs w:val="16"/>
                <w:lang w:val="es-ES"/>
              </w:rPr>
            </w:pPr>
            <w:r w:rsidRPr="00BC0988">
              <w:rPr>
                <w:color w:val="000000"/>
                <w:sz w:val="16"/>
                <w:szCs w:val="16"/>
                <w:lang w:val="es-ES"/>
              </w:rPr>
              <w:t>167.078</w:t>
            </w:r>
          </w:p>
        </w:tc>
      </w:tr>
      <w:tr w:rsidR="002E23D1" w:rsidRPr="00BC0988" w14:paraId="570ABB9B" w14:textId="77777777" w:rsidTr="00A30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85" w:type="dxa"/>
            <w:gridSpan w:val="2"/>
            <w:vMerge/>
          </w:tcPr>
          <w:p w14:paraId="14BBA768" w14:textId="77777777" w:rsidR="002E23D1" w:rsidRPr="00BC0988" w:rsidRDefault="002E23D1" w:rsidP="00761E71">
            <w:pPr>
              <w:jc w:val="left"/>
              <w:rPr>
                <w:sz w:val="16"/>
                <w:szCs w:val="16"/>
                <w:lang w:val="es-ES"/>
              </w:rPr>
            </w:pPr>
          </w:p>
        </w:tc>
        <w:tc>
          <w:tcPr>
            <w:tcW w:w="1533" w:type="dxa"/>
          </w:tcPr>
          <w:p w14:paraId="7E11FAFF" w14:textId="77777777" w:rsidR="002E23D1" w:rsidRPr="00BC0988" w:rsidRDefault="002E23D1" w:rsidP="00761E71">
            <w:pPr>
              <w:spacing w:after="60"/>
              <w:jc w:val="left"/>
              <w:rPr>
                <w:sz w:val="16"/>
                <w:szCs w:val="16"/>
                <w:lang w:val="es-ES"/>
              </w:rPr>
            </w:pPr>
            <w:r w:rsidRPr="00BC0988">
              <w:rPr>
                <w:sz w:val="16"/>
                <w:szCs w:val="16"/>
                <w:lang w:val="es-ES"/>
              </w:rPr>
              <w:t>Gastos de apoyo</w:t>
            </w:r>
          </w:p>
        </w:tc>
        <w:tc>
          <w:tcPr>
            <w:tcW w:w="0" w:type="auto"/>
          </w:tcPr>
          <w:p w14:paraId="12D70E03" w14:textId="77777777" w:rsidR="002E23D1" w:rsidRPr="00BC0988" w:rsidRDefault="002E23D1" w:rsidP="00761E71">
            <w:pPr>
              <w:jc w:val="right"/>
              <w:rPr>
                <w:color w:val="000000"/>
                <w:sz w:val="16"/>
                <w:szCs w:val="16"/>
                <w:lang w:val="es-ES"/>
              </w:rPr>
            </w:pPr>
          </w:p>
        </w:tc>
        <w:tc>
          <w:tcPr>
            <w:tcW w:w="0" w:type="auto"/>
          </w:tcPr>
          <w:p w14:paraId="5F4148DA" w14:textId="77777777" w:rsidR="002E23D1" w:rsidRPr="00BC0988" w:rsidRDefault="002E23D1" w:rsidP="00761E71">
            <w:pPr>
              <w:jc w:val="right"/>
              <w:rPr>
                <w:b/>
                <w:color w:val="000000"/>
                <w:sz w:val="16"/>
                <w:szCs w:val="16"/>
                <w:lang w:val="es-ES"/>
              </w:rPr>
            </w:pPr>
          </w:p>
        </w:tc>
        <w:tc>
          <w:tcPr>
            <w:tcW w:w="0" w:type="auto"/>
            <w:tcBorders>
              <w:top w:val="nil"/>
              <w:left w:val="nil"/>
              <w:bottom w:val="single" w:sz="4" w:space="0" w:color="auto"/>
              <w:right w:val="single" w:sz="4" w:space="0" w:color="auto"/>
            </w:tcBorders>
            <w:shd w:val="clear" w:color="auto" w:fill="auto"/>
          </w:tcPr>
          <w:p w14:paraId="6694C323" w14:textId="77777777" w:rsidR="002E23D1" w:rsidRPr="00BC0988" w:rsidRDefault="002E23D1" w:rsidP="00761E71">
            <w:pPr>
              <w:jc w:val="right"/>
              <w:rPr>
                <w:color w:val="000000"/>
                <w:sz w:val="16"/>
                <w:szCs w:val="16"/>
                <w:lang w:val="es-ES"/>
              </w:rPr>
            </w:pPr>
          </w:p>
        </w:tc>
        <w:tc>
          <w:tcPr>
            <w:tcW w:w="0" w:type="auto"/>
            <w:tcBorders>
              <w:top w:val="nil"/>
              <w:left w:val="nil"/>
              <w:bottom w:val="single" w:sz="4" w:space="0" w:color="auto"/>
              <w:right w:val="single" w:sz="4" w:space="0" w:color="auto"/>
            </w:tcBorders>
            <w:shd w:val="clear" w:color="auto" w:fill="auto"/>
          </w:tcPr>
          <w:p w14:paraId="740EFDCA" w14:textId="77777777" w:rsidR="002E23D1" w:rsidRPr="00BC0988" w:rsidRDefault="002E23D1" w:rsidP="00761E71">
            <w:pPr>
              <w:jc w:val="right"/>
              <w:rPr>
                <w:color w:val="000000"/>
                <w:sz w:val="16"/>
                <w:szCs w:val="16"/>
                <w:lang w:val="es-ES"/>
              </w:rPr>
            </w:pPr>
          </w:p>
        </w:tc>
        <w:tc>
          <w:tcPr>
            <w:tcW w:w="0" w:type="auto"/>
            <w:tcBorders>
              <w:top w:val="nil"/>
              <w:left w:val="nil"/>
              <w:bottom w:val="single" w:sz="4" w:space="0" w:color="auto"/>
              <w:right w:val="single" w:sz="4" w:space="0" w:color="auto"/>
            </w:tcBorders>
            <w:shd w:val="clear" w:color="auto" w:fill="auto"/>
          </w:tcPr>
          <w:p w14:paraId="7E2B13AF" w14:textId="77777777" w:rsidR="002E23D1" w:rsidRPr="00BC0988" w:rsidRDefault="002E23D1" w:rsidP="00761E71">
            <w:pPr>
              <w:jc w:val="right"/>
              <w:rPr>
                <w:color w:val="000000"/>
                <w:sz w:val="16"/>
                <w:szCs w:val="16"/>
                <w:lang w:val="es-ES"/>
              </w:rPr>
            </w:pPr>
            <w:r w:rsidRPr="00BC0988">
              <w:rPr>
                <w:color w:val="000000"/>
                <w:sz w:val="16"/>
                <w:szCs w:val="16"/>
                <w:lang w:val="es-ES"/>
              </w:rPr>
              <w:t>13.004</w:t>
            </w:r>
          </w:p>
        </w:tc>
        <w:tc>
          <w:tcPr>
            <w:tcW w:w="0" w:type="auto"/>
            <w:tcBorders>
              <w:top w:val="nil"/>
              <w:left w:val="nil"/>
              <w:bottom w:val="single" w:sz="4" w:space="0" w:color="auto"/>
              <w:right w:val="single" w:sz="4" w:space="0" w:color="auto"/>
            </w:tcBorders>
            <w:shd w:val="clear" w:color="auto" w:fill="auto"/>
          </w:tcPr>
          <w:p w14:paraId="559F1097" w14:textId="77777777" w:rsidR="002E23D1" w:rsidRPr="00BC0988" w:rsidRDefault="002E23D1" w:rsidP="00761E71">
            <w:pPr>
              <w:jc w:val="right"/>
              <w:rPr>
                <w:color w:val="000000"/>
                <w:sz w:val="16"/>
                <w:szCs w:val="16"/>
                <w:lang w:val="es-ES"/>
              </w:rPr>
            </w:pPr>
          </w:p>
        </w:tc>
        <w:tc>
          <w:tcPr>
            <w:tcW w:w="0" w:type="auto"/>
            <w:tcBorders>
              <w:top w:val="nil"/>
              <w:left w:val="nil"/>
              <w:bottom w:val="single" w:sz="4" w:space="0" w:color="auto"/>
              <w:right w:val="single" w:sz="4" w:space="0" w:color="auto"/>
            </w:tcBorders>
            <w:shd w:val="clear" w:color="auto" w:fill="auto"/>
          </w:tcPr>
          <w:p w14:paraId="524C5FF9" w14:textId="77777777" w:rsidR="002E23D1" w:rsidRPr="00BC0988" w:rsidRDefault="002E23D1" w:rsidP="00761E71">
            <w:pPr>
              <w:jc w:val="right"/>
              <w:rPr>
                <w:color w:val="000000"/>
                <w:sz w:val="16"/>
                <w:szCs w:val="16"/>
                <w:lang w:val="es-ES"/>
              </w:rPr>
            </w:pPr>
            <w:r w:rsidRPr="00BC0988">
              <w:rPr>
                <w:color w:val="000000"/>
                <w:sz w:val="16"/>
                <w:szCs w:val="16"/>
                <w:lang w:val="es-ES"/>
              </w:rPr>
              <w:t>13.004</w:t>
            </w:r>
          </w:p>
        </w:tc>
      </w:tr>
    </w:tbl>
    <w:p w14:paraId="51CC1594" w14:textId="77777777" w:rsidR="002E23D1" w:rsidRPr="00BC0988" w:rsidRDefault="002E23D1" w:rsidP="002E23D1">
      <w:pPr>
        <w:spacing w:after="120"/>
        <w:rPr>
          <w:sz w:val="16"/>
          <w:szCs w:val="16"/>
          <w:lang w:val="es-ES"/>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750"/>
        <w:gridCol w:w="6604"/>
      </w:tblGrid>
      <w:tr w:rsidR="002E23D1" w:rsidRPr="00BC0988" w14:paraId="5D460D39" w14:textId="77777777" w:rsidTr="00761E71">
        <w:trPr>
          <w:trHeight w:val="240"/>
        </w:trPr>
        <w:tc>
          <w:tcPr>
            <w:tcW w:w="1470" w:type="pct"/>
            <w:shd w:val="clear" w:color="auto" w:fill="auto"/>
          </w:tcPr>
          <w:p w14:paraId="1D64BAAA" w14:textId="77777777" w:rsidR="002E23D1" w:rsidRPr="00BC0988" w:rsidRDefault="002E23D1" w:rsidP="00761E71">
            <w:pPr>
              <w:spacing w:after="60"/>
              <w:jc w:val="left"/>
              <w:rPr>
                <w:b/>
                <w:sz w:val="16"/>
                <w:szCs w:val="16"/>
                <w:lang w:val="es-ES"/>
              </w:rPr>
            </w:pPr>
            <w:r w:rsidRPr="00BC0988">
              <w:rPr>
                <w:b/>
                <w:sz w:val="16"/>
                <w:szCs w:val="16"/>
                <w:lang w:val="es-ES"/>
              </w:rPr>
              <w:t>Recomendación de la Secretaría:</w:t>
            </w:r>
          </w:p>
        </w:tc>
        <w:tc>
          <w:tcPr>
            <w:tcW w:w="3530" w:type="pct"/>
            <w:shd w:val="clear" w:color="auto" w:fill="auto"/>
          </w:tcPr>
          <w:p w14:paraId="3C59D4D0" w14:textId="77777777" w:rsidR="002E23D1" w:rsidRPr="00BC0988" w:rsidRDefault="002E23D1" w:rsidP="00761E71">
            <w:pPr>
              <w:spacing w:after="60"/>
              <w:jc w:val="center"/>
              <w:rPr>
                <w:sz w:val="16"/>
                <w:szCs w:val="16"/>
                <w:lang w:val="es-ES"/>
              </w:rPr>
            </w:pPr>
            <w:r w:rsidRPr="00BC0988">
              <w:rPr>
                <w:sz w:val="16"/>
                <w:szCs w:val="16"/>
                <w:lang w:val="es-ES"/>
              </w:rPr>
              <w:t>Aprobación general</w:t>
            </w:r>
          </w:p>
        </w:tc>
      </w:tr>
    </w:tbl>
    <w:p w14:paraId="45A3122B" w14:textId="77777777" w:rsidR="002E23D1" w:rsidRPr="00BC0988" w:rsidRDefault="002E23D1" w:rsidP="002E23D1">
      <w:pPr>
        <w:rPr>
          <w:lang w:val="es-ES"/>
        </w:rPr>
      </w:pPr>
    </w:p>
    <w:p w14:paraId="1BFCDCF5" w14:textId="77777777" w:rsidR="002E23D1" w:rsidRPr="00BC0988" w:rsidRDefault="002E23D1" w:rsidP="002E23D1">
      <w:pPr>
        <w:jc w:val="center"/>
        <w:rPr>
          <w:b/>
          <w:lang w:val="es-ES"/>
        </w:rPr>
      </w:pPr>
      <w:r w:rsidRPr="00BC0988">
        <w:rPr>
          <w:b/>
          <w:lang w:val="es-ES"/>
        </w:rPr>
        <w:lastRenderedPageBreak/>
        <w:t>DESCRIPCIÓN DEL PROYECTO</w:t>
      </w:r>
    </w:p>
    <w:p w14:paraId="4EB5549B" w14:textId="77777777" w:rsidR="002E23D1" w:rsidRPr="00BC0988" w:rsidRDefault="002E23D1" w:rsidP="002E23D1">
      <w:pPr>
        <w:rPr>
          <w:lang w:val="es-ES"/>
        </w:rPr>
      </w:pPr>
    </w:p>
    <w:p w14:paraId="1D7BA197" w14:textId="77777777" w:rsidR="002E23D1" w:rsidRPr="00BC0988" w:rsidRDefault="002E23D1" w:rsidP="002E23D1">
      <w:pPr>
        <w:pStyle w:val="Heading1"/>
        <w:rPr>
          <w:lang w:val="es-ES"/>
        </w:rPr>
      </w:pPr>
      <w:r w:rsidRPr="00BC0988">
        <w:rPr>
          <w:lang w:val="es-ES"/>
        </w:rPr>
        <w:t>En nombre del Gobierno de Chile, el PNUD, en calidad de organismo de ejecución principal, ha presentado una solicitud de financiación del tercer y último tramo de la etapa II del Plan de gestión de la eliminación de los HCFC, por un costo total de 180 082 dólares de los Estados Unidos ($EUA), compuesto por $EUA 42 181, más gastos de apoyo al organismo de $EUA 2 952 para el PNUD, $EUA 21 827, más gastos de apoyo al organismo de $EUA 2 837 para el PNUMA, y $EUA 103 070, más gastos de apoyo al organismo de $EUA 7 215 para la ONUDI</w:t>
      </w:r>
      <w:r w:rsidRPr="00BC0988">
        <w:rPr>
          <w:rStyle w:val="FootnoteReference"/>
          <w:lang w:val="es-ES"/>
        </w:rPr>
        <w:footnoteReference w:id="1"/>
      </w:r>
      <w:r w:rsidRPr="00BC0988">
        <w:rPr>
          <w:lang w:val="es-ES"/>
        </w:rPr>
        <w:t>. La presentación de dicha solicitud incluye un informe sobre los progresos realizados en la aplicación del segundo tramo, el informe de verificación sobre el consumo de HCFC para los años 2017 a 2019 y el plan de ejecución de tramos para el período que va de 2020 a 2022.</w:t>
      </w:r>
    </w:p>
    <w:p w14:paraId="2AF2EB2F" w14:textId="77777777" w:rsidR="002E23D1" w:rsidRPr="00BC0988" w:rsidRDefault="002E23D1" w:rsidP="002E23D1">
      <w:pPr>
        <w:rPr>
          <w:u w:val="single"/>
          <w:lang w:val="es-ES"/>
        </w:rPr>
      </w:pPr>
      <w:r w:rsidRPr="00BC0988">
        <w:rPr>
          <w:u w:val="single"/>
          <w:lang w:val="es-ES"/>
        </w:rPr>
        <w:t>Informe sobre el consumo de HCFC</w:t>
      </w:r>
    </w:p>
    <w:p w14:paraId="44352EEF" w14:textId="77777777" w:rsidR="002E23D1" w:rsidRPr="00BC0988" w:rsidRDefault="002E23D1" w:rsidP="002E23D1">
      <w:pPr>
        <w:rPr>
          <w:lang w:val="es-ES"/>
        </w:rPr>
      </w:pPr>
    </w:p>
    <w:p w14:paraId="47565DE4" w14:textId="77777777" w:rsidR="002E23D1" w:rsidRPr="00BC0988" w:rsidRDefault="002E23D1" w:rsidP="002E23D1">
      <w:pPr>
        <w:pStyle w:val="Heading1"/>
        <w:rPr>
          <w:lang w:val="es-ES"/>
        </w:rPr>
      </w:pPr>
      <w:r w:rsidRPr="00BC0988">
        <w:rPr>
          <w:lang w:val="es-ES"/>
        </w:rPr>
        <w:t>El Gobierno de Chile notificó, en su informe sobre la ejecución del programa del país, un consumo de 32,20 toneladas PAO de HCFC en 2019, es decir, un 63 % menos que el nivel de base del consumo establecido para el cumplimiento. En el cuadro 1, se indica el consumo de HCFC de 2015 a 2019.</w:t>
      </w:r>
    </w:p>
    <w:p w14:paraId="575CD037" w14:textId="77777777" w:rsidR="002E23D1" w:rsidRPr="00BC0988" w:rsidRDefault="002E23D1" w:rsidP="002E23D1">
      <w:pPr>
        <w:rPr>
          <w:b/>
          <w:lang w:val="es-ES"/>
        </w:rPr>
      </w:pPr>
      <w:r w:rsidRPr="00BC0988">
        <w:rPr>
          <w:b/>
          <w:lang w:val="es-ES"/>
        </w:rPr>
        <w:t>Cuadro 1. Consumo de HCFC en Chile (datos de 2015-2019 con arreglo al artículo 7)</w:t>
      </w:r>
    </w:p>
    <w:tbl>
      <w:tblPr>
        <w:tblW w:w="5000" w:type="pct"/>
        <w:tblLayout w:type="fixed"/>
        <w:tblLook w:val="04A0" w:firstRow="1" w:lastRow="0" w:firstColumn="1" w:lastColumn="0" w:noHBand="0" w:noVBand="1"/>
      </w:tblPr>
      <w:tblGrid>
        <w:gridCol w:w="3236"/>
        <w:gridCol w:w="1019"/>
        <w:gridCol w:w="1019"/>
        <w:gridCol w:w="1019"/>
        <w:gridCol w:w="1019"/>
        <w:gridCol w:w="1019"/>
        <w:gridCol w:w="1019"/>
      </w:tblGrid>
      <w:tr w:rsidR="002E23D1" w:rsidRPr="00BC0988" w14:paraId="1EB9EA19" w14:textId="77777777" w:rsidTr="00761E71">
        <w:trPr>
          <w:tblHeader/>
        </w:trPr>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ACA666" w14:textId="77777777" w:rsidR="002E23D1" w:rsidRPr="00BC0988" w:rsidRDefault="002E23D1" w:rsidP="00761E71">
            <w:pPr>
              <w:widowControl w:val="0"/>
              <w:jc w:val="left"/>
              <w:rPr>
                <w:b/>
                <w:bCs/>
                <w:color w:val="000000"/>
                <w:sz w:val="20"/>
                <w:szCs w:val="20"/>
                <w:lang w:val="es-ES"/>
              </w:rPr>
            </w:pPr>
            <w:r w:rsidRPr="00BC0988">
              <w:rPr>
                <w:b/>
                <w:bCs/>
                <w:color w:val="000000"/>
                <w:sz w:val="20"/>
                <w:szCs w:val="20"/>
                <w:lang w:val="es-ES"/>
              </w:rPr>
              <w:t>HCFC</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6078576B" w14:textId="77777777" w:rsidR="002E23D1" w:rsidRPr="00BC0988" w:rsidRDefault="002E23D1" w:rsidP="00761E71">
            <w:pPr>
              <w:widowControl w:val="0"/>
              <w:jc w:val="center"/>
              <w:rPr>
                <w:b/>
                <w:bCs/>
                <w:color w:val="000000"/>
                <w:sz w:val="20"/>
                <w:szCs w:val="20"/>
                <w:lang w:val="es-ES"/>
              </w:rPr>
            </w:pPr>
            <w:r w:rsidRPr="00BC0988">
              <w:rPr>
                <w:b/>
                <w:bCs/>
                <w:color w:val="000000"/>
                <w:sz w:val="20"/>
                <w:szCs w:val="20"/>
                <w:lang w:val="es-ES"/>
              </w:rPr>
              <w:t>2015</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03BE7ED7" w14:textId="77777777" w:rsidR="002E23D1" w:rsidRPr="00BC0988" w:rsidRDefault="002E23D1" w:rsidP="00761E71">
            <w:pPr>
              <w:widowControl w:val="0"/>
              <w:jc w:val="center"/>
              <w:rPr>
                <w:b/>
                <w:bCs/>
                <w:color w:val="000000"/>
                <w:sz w:val="20"/>
                <w:szCs w:val="20"/>
                <w:lang w:val="es-ES"/>
              </w:rPr>
            </w:pPr>
            <w:r w:rsidRPr="00BC0988">
              <w:rPr>
                <w:b/>
                <w:bCs/>
                <w:color w:val="000000"/>
                <w:sz w:val="20"/>
                <w:szCs w:val="20"/>
                <w:lang w:val="es-ES"/>
              </w:rPr>
              <w:t>2016</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3E149ED9" w14:textId="77777777" w:rsidR="002E23D1" w:rsidRPr="00BC0988" w:rsidRDefault="002E23D1" w:rsidP="00761E71">
            <w:pPr>
              <w:widowControl w:val="0"/>
              <w:jc w:val="center"/>
              <w:rPr>
                <w:b/>
                <w:bCs/>
                <w:color w:val="000000"/>
                <w:sz w:val="20"/>
                <w:szCs w:val="20"/>
                <w:lang w:val="es-ES"/>
              </w:rPr>
            </w:pPr>
            <w:r w:rsidRPr="00BC0988">
              <w:rPr>
                <w:b/>
                <w:bCs/>
                <w:color w:val="000000"/>
                <w:sz w:val="20"/>
                <w:szCs w:val="20"/>
                <w:lang w:val="es-ES"/>
              </w:rPr>
              <w:t>2017</w:t>
            </w:r>
          </w:p>
        </w:tc>
        <w:tc>
          <w:tcPr>
            <w:tcW w:w="545" w:type="pct"/>
            <w:tcBorders>
              <w:top w:val="single" w:sz="4" w:space="0" w:color="auto"/>
              <w:left w:val="nil"/>
              <w:bottom w:val="single" w:sz="4" w:space="0" w:color="auto"/>
              <w:right w:val="single" w:sz="4" w:space="0" w:color="auto"/>
            </w:tcBorders>
            <w:vAlign w:val="center"/>
          </w:tcPr>
          <w:p w14:paraId="381ED322" w14:textId="77777777" w:rsidR="002E23D1" w:rsidRPr="00BC0988" w:rsidRDefault="002E23D1" w:rsidP="00761E71">
            <w:pPr>
              <w:widowControl w:val="0"/>
              <w:jc w:val="center"/>
              <w:rPr>
                <w:b/>
                <w:bCs/>
                <w:color w:val="000000"/>
                <w:sz w:val="20"/>
                <w:szCs w:val="20"/>
                <w:lang w:val="es-ES"/>
              </w:rPr>
            </w:pPr>
            <w:r w:rsidRPr="00BC0988">
              <w:rPr>
                <w:b/>
                <w:bCs/>
                <w:color w:val="000000"/>
                <w:sz w:val="20"/>
                <w:szCs w:val="20"/>
                <w:lang w:val="es-ES"/>
              </w:rPr>
              <w:t>2018</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11969333" w14:textId="77777777" w:rsidR="002E23D1" w:rsidRPr="00BC0988" w:rsidRDefault="002E23D1" w:rsidP="00761E71">
            <w:pPr>
              <w:widowControl w:val="0"/>
              <w:jc w:val="center"/>
              <w:rPr>
                <w:b/>
                <w:bCs/>
                <w:color w:val="000000"/>
                <w:sz w:val="20"/>
                <w:szCs w:val="20"/>
                <w:lang w:val="es-ES"/>
              </w:rPr>
            </w:pPr>
            <w:r w:rsidRPr="00BC0988">
              <w:rPr>
                <w:b/>
                <w:bCs/>
                <w:color w:val="000000"/>
                <w:sz w:val="20"/>
                <w:szCs w:val="20"/>
                <w:lang w:val="es-ES"/>
              </w:rPr>
              <w:t>2019*</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9C8D1" w14:textId="77777777" w:rsidR="002E23D1" w:rsidRPr="00BC0988" w:rsidRDefault="002E23D1" w:rsidP="00761E71">
            <w:pPr>
              <w:widowControl w:val="0"/>
              <w:jc w:val="center"/>
              <w:rPr>
                <w:b/>
                <w:bCs/>
                <w:color w:val="000000"/>
                <w:sz w:val="20"/>
                <w:szCs w:val="20"/>
                <w:lang w:val="es-ES"/>
              </w:rPr>
            </w:pPr>
            <w:r w:rsidRPr="00BC0988">
              <w:rPr>
                <w:b/>
                <w:bCs/>
                <w:color w:val="000000"/>
                <w:sz w:val="20"/>
                <w:szCs w:val="20"/>
                <w:lang w:val="es-ES"/>
              </w:rPr>
              <w:t>Nivel básico</w:t>
            </w:r>
          </w:p>
        </w:tc>
      </w:tr>
      <w:tr w:rsidR="002E23D1" w:rsidRPr="00BC0988" w14:paraId="42DDD271" w14:textId="77777777" w:rsidTr="00761E71">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567156" w14:textId="77777777" w:rsidR="002E23D1" w:rsidRPr="00BC0988" w:rsidRDefault="002E23D1" w:rsidP="00761E71">
            <w:pPr>
              <w:widowControl w:val="0"/>
              <w:jc w:val="left"/>
              <w:rPr>
                <w:b/>
                <w:bCs/>
                <w:color w:val="000000"/>
                <w:sz w:val="20"/>
                <w:szCs w:val="20"/>
                <w:lang w:val="es-ES"/>
              </w:rPr>
            </w:pPr>
            <w:r w:rsidRPr="00BC0988">
              <w:rPr>
                <w:b/>
                <w:bCs/>
                <w:color w:val="000000"/>
                <w:sz w:val="20"/>
                <w:szCs w:val="20"/>
                <w:lang w:val="es-ES"/>
              </w:rPr>
              <w:t>Toneladas métricas</w:t>
            </w:r>
          </w:p>
        </w:tc>
        <w:tc>
          <w:tcPr>
            <w:tcW w:w="545" w:type="pct"/>
            <w:tcBorders>
              <w:top w:val="nil"/>
              <w:left w:val="nil"/>
              <w:bottom w:val="single" w:sz="4" w:space="0" w:color="auto"/>
              <w:right w:val="single" w:sz="4" w:space="0" w:color="auto"/>
            </w:tcBorders>
            <w:shd w:val="clear" w:color="auto" w:fill="auto"/>
            <w:noWrap/>
            <w:hideMark/>
          </w:tcPr>
          <w:p w14:paraId="5846C92E" w14:textId="77777777" w:rsidR="002E23D1" w:rsidRPr="00BC0988" w:rsidRDefault="002E23D1" w:rsidP="00761E71">
            <w:pPr>
              <w:widowControl w:val="0"/>
              <w:jc w:val="right"/>
              <w:rPr>
                <w:b/>
                <w:bCs/>
                <w:color w:val="000000"/>
                <w:sz w:val="20"/>
                <w:szCs w:val="20"/>
                <w:lang w:val="es-ES"/>
              </w:rPr>
            </w:pPr>
          </w:p>
        </w:tc>
        <w:tc>
          <w:tcPr>
            <w:tcW w:w="545" w:type="pct"/>
            <w:tcBorders>
              <w:top w:val="nil"/>
              <w:left w:val="nil"/>
              <w:bottom w:val="single" w:sz="4" w:space="0" w:color="auto"/>
              <w:right w:val="single" w:sz="4" w:space="0" w:color="auto"/>
            </w:tcBorders>
            <w:shd w:val="clear" w:color="auto" w:fill="auto"/>
            <w:noWrap/>
            <w:hideMark/>
          </w:tcPr>
          <w:p w14:paraId="2EA0DADB" w14:textId="77777777" w:rsidR="002E23D1" w:rsidRPr="00BC0988" w:rsidRDefault="002E23D1" w:rsidP="00761E71">
            <w:pPr>
              <w:widowControl w:val="0"/>
              <w:jc w:val="right"/>
              <w:rPr>
                <w:b/>
                <w:bCs/>
                <w:color w:val="000000"/>
                <w:sz w:val="20"/>
                <w:szCs w:val="20"/>
                <w:lang w:val="es-ES"/>
              </w:rPr>
            </w:pPr>
          </w:p>
        </w:tc>
        <w:tc>
          <w:tcPr>
            <w:tcW w:w="545" w:type="pct"/>
            <w:tcBorders>
              <w:top w:val="nil"/>
              <w:left w:val="nil"/>
              <w:bottom w:val="single" w:sz="4" w:space="0" w:color="auto"/>
              <w:right w:val="single" w:sz="4" w:space="0" w:color="auto"/>
            </w:tcBorders>
            <w:shd w:val="clear" w:color="auto" w:fill="auto"/>
            <w:noWrap/>
            <w:hideMark/>
          </w:tcPr>
          <w:p w14:paraId="6BF8C1AC" w14:textId="77777777" w:rsidR="002E23D1" w:rsidRPr="00BC0988" w:rsidRDefault="002E23D1" w:rsidP="00761E71">
            <w:pPr>
              <w:widowControl w:val="0"/>
              <w:jc w:val="right"/>
              <w:rPr>
                <w:b/>
                <w:bCs/>
                <w:color w:val="000000"/>
                <w:sz w:val="20"/>
                <w:szCs w:val="20"/>
                <w:lang w:val="es-ES"/>
              </w:rPr>
            </w:pPr>
          </w:p>
        </w:tc>
        <w:tc>
          <w:tcPr>
            <w:tcW w:w="545" w:type="pct"/>
            <w:tcBorders>
              <w:top w:val="single" w:sz="4" w:space="0" w:color="auto"/>
              <w:left w:val="nil"/>
              <w:bottom w:val="single" w:sz="4" w:space="0" w:color="auto"/>
              <w:right w:val="single" w:sz="4" w:space="0" w:color="auto"/>
            </w:tcBorders>
          </w:tcPr>
          <w:p w14:paraId="412AD394" w14:textId="77777777" w:rsidR="002E23D1" w:rsidRPr="00BC0988" w:rsidRDefault="002E23D1" w:rsidP="00761E71">
            <w:pPr>
              <w:widowControl w:val="0"/>
              <w:jc w:val="right"/>
              <w:rPr>
                <w:b/>
                <w:bCs/>
                <w:color w:val="000000"/>
                <w:sz w:val="20"/>
                <w:szCs w:val="20"/>
                <w:lang w:val="es-ES"/>
              </w:rPr>
            </w:pPr>
          </w:p>
        </w:tc>
        <w:tc>
          <w:tcPr>
            <w:tcW w:w="545" w:type="pct"/>
            <w:tcBorders>
              <w:top w:val="nil"/>
              <w:left w:val="single" w:sz="4" w:space="0" w:color="auto"/>
              <w:bottom w:val="single" w:sz="4" w:space="0" w:color="auto"/>
              <w:right w:val="single" w:sz="4" w:space="0" w:color="auto"/>
            </w:tcBorders>
          </w:tcPr>
          <w:p w14:paraId="2303A46B" w14:textId="77777777" w:rsidR="002E23D1" w:rsidRPr="00BC0988" w:rsidRDefault="002E23D1" w:rsidP="00761E71">
            <w:pPr>
              <w:widowControl w:val="0"/>
              <w:jc w:val="right"/>
              <w:rPr>
                <w:b/>
                <w:bCs/>
                <w:color w:val="000000"/>
                <w:sz w:val="20"/>
                <w:szCs w:val="20"/>
                <w:lang w:val="es-ES"/>
              </w:rPr>
            </w:pPr>
          </w:p>
        </w:tc>
        <w:tc>
          <w:tcPr>
            <w:tcW w:w="545" w:type="pct"/>
            <w:tcBorders>
              <w:top w:val="nil"/>
              <w:left w:val="single" w:sz="4" w:space="0" w:color="auto"/>
              <w:bottom w:val="single" w:sz="4" w:space="0" w:color="auto"/>
              <w:right w:val="single" w:sz="4" w:space="0" w:color="auto"/>
            </w:tcBorders>
            <w:shd w:val="clear" w:color="auto" w:fill="auto"/>
            <w:noWrap/>
            <w:hideMark/>
          </w:tcPr>
          <w:p w14:paraId="5DC75391" w14:textId="77777777" w:rsidR="002E23D1" w:rsidRPr="00BC0988" w:rsidRDefault="002E23D1" w:rsidP="00761E71">
            <w:pPr>
              <w:widowControl w:val="0"/>
              <w:jc w:val="right"/>
              <w:rPr>
                <w:b/>
                <w:bCs/>
                <w:color w:val="000000"/>
                <w:sz w:val="20"/>
                <w:szCs w:val="20"/>
                <w:lang w:val="es-ES"/>
              </w:rPr>
            </w:pPr>
          </w:p>
        </w:tc>
      </w:tr>
      <w:tr w:rsidR="002E23D1" w:rsidRPr="00BC0988" w14:paraId="5DA3C093" w14:textId="77777777" w:rsidTr="00761E71">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DF210D" w14:textId="77777777" w:rsidR="002E23D1" w:rsidRPr="00BC0988" w:rsidRDefault="002E23D1" w:rsidP="00761E71">
            <w:pPr>
              <w:widowControl w:val="0"/>
              <w:jc w:val="left"/>
              <w:rPr>
                <w:color w:val="000000"/>
                <w:sz w:val="20"/>
                <w:szCs w:val="20"/>
                <w:lang w:val="es-ES"/>
              </w:rPr>
            </w:pPr>
            <w:r w:rsidRPr="00BC0988">
              <w:rPr>
                <w:color w:val="000000"/>
                <w:sz w:val="20"/>
                <w:szCs w:val="20"/>
                <w:lang w:val="es-ES"/>
              </w:rPr>
              <w:t>HCFC-22</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5503CE0E" w14:textId="77777777" w:rsidR="002E23D1" w:rsidRPr="00BC0988" w:rsidRDefault="002E23D1" w:rsidP="00761E71">
            <w:pPr>
              <w:widowControl w:val="0"/>
              <w:jc w:val="right"/>
              <w:rPr>
                <w:sz w:val="20"/>
                <w:szCs w:val="20"/>
                <w:lang w:val="es-ES"/>
              </w:rPr>
            </w:pPr>
            <w:r w:rsidRPr="00BC0988">
              <w:rPr>
                <w:color w:val="000000"/>
                <w:sz w:val="20"/>
                <w:szCs w:val="20"/>
                <w:lang w:val="es-ES"/>
              </w:rPr>
              <w:t>661,06</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0E04E33A" w14:textId="77777777" w:rsidR="002E23D1" w:rsidRPr="00BC0988" w:rsidRDefault="002E23D1" w:rsidP="00761E71">
            <w:pPr>
              <w:widowControl w:val="0"/>
              <w:jc w:val="right"/>
              <w:rPr>
                <w:sz w:val="20"/>
                <w:szCs w:val="20"/>
                <w:lang w:val="es-ES"/>
              </w:rPr>
            </w:pPr>
            <w:r w:rsidRPr="00BC0988">
              <w:rPr>
                <w:color w:val="000000"/>
                <w:sz w:val="20"/>
                <w:szCs w:val="20"/>
                <w:lang w:val="es-ES"/>
              </w:rPr>
              <w:t>915,63</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6C8DF060"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710,09</w:t>
            </w:r>
          </w:p>
        </w:tc>
        <w:tc>
          <w:tcPr>
            <w:tcW w:w="545" w:type="pct"/>
            <w:tcBorders>
              <w:top w:val="single" w:sz="4" w:space="0" w:color="auto"/>
              <w:left w:val="nil"/>
              <w:bottom w:val="single" w:sz="4" w:space="0" w:color="auto"/>
              <w:right w:val="single" w:sz="4" w:space="0" w:color="auto"/>
            </w:tcBorders>
            <w:tcMar>
              <w:left w:w="115" w:type="dxa"/>
              <w:right w:w="202" w:type="dxa"/>
            </w:tcMar>
          </w:tcPr>
          <w:p w14:paraId="1C4B7795"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570,73</w:t>
            </w:r>
          </w:p>
        </w:tc>
        <w:tc>
          <w:tcPr>
            <w:tcW w:w="545" w:type="pct"/>
            <w:tcBorders>
              <w:top w:val="nil"/>
              <w:left w:val="single" w:sz="4" w:space="0" w:color="auto"/>
              <w:bottom w:val="single" w:sz="4" w:space="0" w:color="auto"/>
              <w:right w:val="single" w:sz="4" w:space="0" w:color="auto"/>
            </w:tcBorders>
            <w:tcMar>
              <w:left w:w="115" w:type="dxa"/>
              <w:right w:w="202" w:type="dxa"/>
            </w:tcMar>
          </w:tcPr>
          <w:p w14:paraId="16374767"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436,56</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1BAFDB4"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859,19</w:t>
            </w:r>
          </w:p>
        </w:tc>
      </w:tr>
      <w:tr w:rsidR="002E23D1" w:rsidRPr="00BC0988" w14:paraId="5BCB40B5" w14:textId="77777777" w:rsidTr="00761E71">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1FAD9A" w14:textId="77777777" w:rsidR="002E23D1" w:rsidRPr="00BC0988" w:rsidRDefault="002E23D1" w:rsidP="00761E71">
            <w:pPr>
              <w:widowControl w:val="0"/>
              <w:jc w:val="left"/>
              <w:rPr>
                <w:color w:val="000000"/>
                <w:sz w:val="20"/>
                <w:szCs w:val="20"/>
                <w:lang w:val="es-ES"/>
              </w:rPr>
            </w:pPr>
            <w:r w:rsidRPr="00BC0988">
              <w:rPr>
                <w:color w:val="000000"/>
                <w:sz w:val="20"/>
                <w:szCs w:val="20"/>
                <w:lang w:val="es-ES"/>
              </w:rPr>
              <w:t>HCFC-123</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5053E3DB" w14:textId="77777777" w:rsidR="002E23D1" w:rsidRPr="00BC0988" w:rsidRDefault="002E23D1" w:rsidP="00761E71">
            <w:pPr>
              <w:widowControl w:val="0"/>
              <w:jc w:val="right"/>
              <w:rPr>
                <w:sz w:val="20"/>
                <w:szCs w:val="20"/>
                <w:lang w:val="es-ES"/>
              </w:rPr>
            </w:pPr>
            <w:r w:rsidRPr="00BC0988">
              <w:rPr>
                <w:color w:val="000000"/>
                <w:sz w:val="20"/>
                <w:szCs w:val="20"/>
                <w:lang w:val="es-ES"/>
              </w:rPr>
              <w:t>2,26</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D592C97" w14:textId="77777777" w:rsidR="002E23D1" w:rsidRPr="00BC0988" w:rsidRDefault="002E23D1" w:rsidP="00761E71">
            <w:pPr>
              <w:widowControl w:val="0"/>
              <w:jc w:val="right"/>
              <w:rPr>
                <w:sz w:val="20"/>
                <w:szCs w:val="20"/>
                <w:lang w:val="es-ES"/>
              </w:rPr>
            </w:pPr>
            <w:r w:rsidRPr="00BC0988">
              <w:rPr>
                <w:color w:val="000000"/>
                <w:sz w:val="20"/>
                <w:szCs w:val="20"/>
                <w:lang w:val="es-ES"/>
              </w:rPr>
              <w:t>3,77</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21106324"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0,91</w:t>
            </w:r>
          </w:p>
        </w:tc>
        <w:tc>
          <w:tcPr>
            <w:tcW w:w="545" w:type="pct"/>
            <w:tcBorders>
              <w:top w:val="single" w:sz="4" w:space="0" w:color="auto"/>
              <w:left w:val="nil"/>
              <w:bottom w:val="single" w:sz="4" w:space="0" w:color="auto"/>
              <w:right w:val="single" w:sz="4" w:space="0" w:color="auto"/>
            </w:tcBorders>
            <w:tcMar>
              <w:left w:w="115" w:type="dxa"/>
              <w:right w:w="202" w:type="dxa"/>
            </w:tcMar>
          </w:tcPr>
          <w:p w14:paraId="0CB81E18"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10,34</w:t>
            </w:r>
          </w:p>
        </w:tc>
        <w:tc>
          <w:tcPr>
            <w:tcW w:w="545" w:type="pct"/>
            <w:tcBorders>
              <w:top w:val="nil"/>
              <w:left w:val="single" w:sz="4" w:space="0" w:color="auto"/>
              <w:bottom w:val="single" w:sz="4" w:space="0" w:color="auto"/>
              <w:right w:val="single" w:sz="4" w:space="0" w:color="auto"/>
            </w:tcBorders>
            <w:tcMar>
              <w:left w:w="115" w:type="dxa"/>
              <w:right w:w="202" w:type="dxa"/>
            </w:tcMar>
          </w:tcPr>
          <w:p w14:paraId="0E67332C"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2,71</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822D828"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1,41</w:t>
            </w:r>
          </w:p>
        </w:tc>
      </w:tr>
      <w:tr w:rsidR="002E23D1" w:rsidRPr="00BC0988" w14:paraId="49807CD4" w14:textId="77777777" w:rsidTr="00761E71">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7E5937" w14:textId="77777777" w:rsidR="002E23D1" w:rsidRPr="00BC0988" w:rsidRDefault="002E23D1" w:rsidP="00761E71">
            <w:pPr>
              <w:widowControl w:val="0"/>
              <w:jc w:val="left"/>
              <w:rPr>
                <w:color w:val="000000"/>
                <w:sz w:val="20"/>
                <w:szCs w:val="20"/>
                <w:lang w:val="es-ES"/>
              </w:rPr>
            </w:pPr>
            <w:r w:rsidRPr="00BC0988">
              <w:rPr>
                <w:color w:val="000000"/>
                <w:sz w:val="20"/>
                <w:szCs w:val="20"/>
                <w:lang w:val="es-ES"/>
              </w:rPr>
              <w:t>HCFC-124</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4D315751" w14:textId="77777777" w:rsidR="002E23D1" w:rsidRPr="00BC0988" w:rsidRDefault="002E23D1" w:rsidP="00761E71">
            <w:pPr>
              <w:widowControl w:val="0"/>
              <w:jc w:val="right"/>
              <w:rPr>
                <w:sz w:val="20"/>
                <w:szCs w:val="20"/>
                <w:lang w:val="es-ES"/>
              </w:rPr>
            </w:pPr>
            <w:r w:rsidRPr="00BC0988">
              <w:rPr>
                <w:color w:val="000000"/>
                <w:sz w:val="20"/>
                <w:szCs w:val="20"/>
                <w:lang w:val="es-ES"/>
              </w:rPr>
              <w:t>1,09</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78EF8B13" w14:textId="77777777" w:rsidR="002E23D1" w:rsidRPr="00BC0988" w:rsidRDefault="002E23D1" w:rsidP="00761E71">
            <w:pPr>
              <w:widowControl w:val="0"/>
              <w:jc w:val="right"/>
              <w:rPr>
                <w:sz w:val="20"/>
                <w:szCs w:val="20"/>
                <w:lang w:val="es-ES"/>
              </w:rPr>
            </w:pPr>
            <w:r w:rsidRPr="00BC0988">
              <w:rPr>
                <w:color w:val="000000"/>
                <w:sz w:val="20"/>
                <w:szCs w:val="20"/>
                <w:lang w:val="es-ES"/>
              </w:rPr>
              <w:t>0,27</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8B75124"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w:t>
            </w:r>
          </w:p>
        </w:tc>
        <w:tc>
          <w:tcPr>
            <w:tcW w:w="545" w:type="pct"/>
            <w:tcBorders>
              <w:top w:val="single" w:sz="4" w:space="0" w:color="auto"/>
              <w:left w:val="nil"/>
              <w:bottom w:val="single" w:sz="4" w:space="0" w:color="auto"/>
              <w:right w:val="single" w:sz="4" w:space="0" w:color="auto"/>
            </w:tcBorders>
            <w:tcMar>
              <w:left w:w="115" w:type="dxa"/>
              <w:right w:w="202" w:type="dxa"/>
            </w:tcMar>
          </w:tcPr>
          <w:p w14:paraId="4BB081A8"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w:t>
            </w:r>
          </w:p>
        </w:tc>
        <w:tc>
          <w:tcPr>
            <w:tcW w:w="545" w:type="pct"/>
            <w:tcBorders>
              <w:top w:val="nil"/>
              <w:left w:val="single" w:sz="4" w:space="0" w:color="auto"/>
              <w:bottom w:val="single" w:sz="4" w:space="0" w:color="auto"/>
              <w:right w:val="single" w:sz="4" w:space="0" w:color="auto"/>
            </w:tcBorders>
            <w:tcMar>
              <w:left w:w="115" w:type="dxa"/>
              <w:right w:w="202" w:type="dxa"/>
            </w:tcMar>
          </w:tcPr>
          <w:p w14:paraId="4D6AF0FB"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0,57</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AABBD0E"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0,52</w:t>
            </w:r>
          </w:p>
        </w:tc>
      </w:tr>
      <w:tr w:rsidR="002E23D1" w:rsidRPr="00BC0988" w14:paraId="15494661" w14:textId="77777777" w:rsidTr="00761E71">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41BA70" w14:textId="77777777" w:rsidR="002E23D1" w:rsidRPr="00BC0988" w:rsidRDefault="002E23D1" w:rsidP="00761E71">
            <w:pPr>
              <w:widowControl w:val="0"/>
              <w:jc w:val="left"/>
              <w:rPr>
                <w:color w:val="000000"/>
                <w:sz w:val="20"/>
                <w:szCs w:val="20"/>
                <w:lang w:val="es-ES"/>
              </w:rPr>
            </w:pPr>
            <w:r w:rsidRPr="00BC0988">
              <w:rPr>
                <w:color w:val="000000"/>
                <w:sz w:val="20"/>
                <w:szCs w:val="20"/>
                <w:lang w:val="es-ES"/>
              </w:rPr>
              <w:t>HCFC-141b</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19A4A55" w14:textId="77777777" w:rsidR="002E23D1" w:rsidRPr="00BC0988" w:rsidRDefault="002E23D1" w:rsidP="00761E71">
            <w:pPr>
              <w:widowControl w:val="0"/>
              <w:jc w:val="right"/>
              <w:rPr>
                <w:sz w:val="20"/>
                <w:szCs w:val="20"/>
                <w:lang w:val="es-ES"/>
              </w:rPr>
            </w:pPr>
            <w:r w:rsidRPr="00BC0988">
              <w:rPr>
                <w:color w:val="000000"/>
                <w:sz w:val="20"/>
                <w:szCs w:val="20"/>
                <w:lang w:val="es-ES"/>
              </w:rPr>
              <w:t>282,36</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07226B16" w14:textId="77777777" w:rsidR="002E23D1" w:rsidRPr="00BC0988" w:rsidRDefault="002E23D1" w:rsidP="00761E71">
            <w:pPr>
              <w:widowControl w:val="0"/>
              <w:jc w:val="right"/>
              <w:rPr>
                <w:sz w:val="20"/>
                <w:szCs w:val="20"/>
                <w:lang w:val="es-ES"/>
              </w:rPr>
            </w:pPr>
            <w:r w:rsidRPr="00BC0988">
              <w:rPr>
                <w:color w:val="000000"/>
                <w:sz w:val="20"/>
                <w:szCs w:val="20"/>
                <w:lang w:val="es-ES"/>
              </w:rPr>
              <w:t>116,98</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4E72D40D"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244,74</w:t>
            </w:r>
          </w:p>
        </w:tc>
        <w:tc>
          <w:tcPr>
            <w:tcW w:w="545" w:type="pct"/>
            <w:tcBorders>
              <w:top w:val="single" w:sz="4" w:space="0" w:color="auto"/>
              <w:left w:val="nil"/>
              <w:bottom w:val="single" w:sz="4" w:space="0" w:color="auto"/>
              <w:right w:val="single" w:sz="4" w:space="0" w:color="auto"/>
            </w:tcBorders>
            <w:tcMar>
              <w:left w:w="115" w:type="dxa"/>
              <w:right w:w="202" w:type="dxa"/>
            </w:tcMar>
          </w:tcPr>
          <w:p w14:paraId="263DE53E"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59,32</w:t>
            </w:r>
          </w:p>
        </w:tc>
        <w:tc>
          <w:tcPr>
            <w:tcW w:w="545" w:type="pct"/>
            <w:tcBorders>
              <w:top w:val="nil"/>
              <w:left w:val="single" w:sz="4" w:space="0" w:color="auto"/>
              <w:bottom w:val="single" w:sz="4" w:space="0" w:color="auto"/>
              <w:right w:val="single" w:sz="4" w:space="0" w:color="auto"/>
            </w:tcBorders>
            <w:tcMar>
              <w:left w:w="115" w:type="dxa"/>
              <w:right w:w="202" w:type="dxa"/>
            </w:tcMar>
          </w:tcPr>
          <w:p w14:paraId="2F90524B"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72,88</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EB1C7C2"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357,14</w:t>
            </w:r>
          </w:p>
        </w:tc>
      </w:tr>
      <w:tr w:rsidR="002E23D1" w:rsidRPr="00BC0988" w14:paraId="42DC53BB" w14:textId="77777777" w:rsidTr="00761E71">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1DB61B" w14:textId="77777777" w:rsidR="002E23D1" w:rsidRPr="00BC0988" w:rsidRDefault="002E23D1" w:rsidP="00761E71">
            <w:pPr>
              <w:widowControl w:val="0"/>
              <w:jc w:val="left"/>
              <w:rPr>
                <w:color w:val="000000"/>
                <w:sz w:val="20"/>
                <w:szCs w:val="20"/>
                <w:lang w:val="es-ES"/>
              </w:rPr>
            </w:pPr>
            <w:r w:rsidRPr="00BC0988">
              <w:rPr>
                <w:color w:val="000000"/>
                <w:sz w:val="20"/>
                <w:szCs w:val="20"/>
                <w:lang w:val="es-ES"/>
              </w:rPr>
              <w:t>HCFC-142b</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09DFEC80" w14:textId="77777777" w:rsidR="002E23D1" w:rsidRPr="00BC0988" w:rsidRDefault="002E23D1" w:rsidP="00761E71">
            <w:pPr>
              <w:widowControl w:val="0"/>
              <w:jc w:val="right"/>
              <w:rPr>
                <w:sz w:val="20"/>
                <w:szCs w:val="20"/>
                <w:lang w:val="es-ES"/>
              </w:rPr>
            </w:pPr>
            <w:r w:rsidRPr="00BC0988">
              <w:rPr>
                <w:color w:val="000000"/>
                <w:sz w:val="20"/>
                <w:szCs w:val="20"/>
                <w:lang w:val="es-ES"/>
              </w:rPr>
              <w:t>2,23</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6E8090F0" w14:textId="77777777" w:rsidR="002E23D1" w:rsidRPr="00BC0988" w:rsidRDefault="002E23D1" w:rsidP="00761E71">
            <w:pPr>
              <w:widowControl w:val="0"/>
              <w:jc w:val="right"/>
              <w:rPr>
                <w:sz w:val="20"/>
                <w:szCs w:val="20"/>
                <w:lang w:val="es-ES"/>
              </w:rPr>
            </w:pPr>
            <w:r w:rsidRPr="00BC0988">
              <w:rPr>
                <w:color w:val="000000"/>
                <w:sz w:val="20"/>
                <w:szCs w:val="20"/>
                <w:lang w:val="es-ES"/>
              </w:rPr>
              <w:t>0,28</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554527FE"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3,24</w:t>
            </w:r>
          </w:p>
        </w:tc>
        <w:tc>
          <w:tcPr>
            <w:tcW w:w="545" w:type="pct"/>
            <w:tcBorders>
              <w:top w:val="single" w:sz="4" w:space="0" w:color="auto"/>
              <w:left w:val="nil"/>
              <w:bottom w:val="single" w:sz="4" w:space="0" w:color="auto"/>
              <w:right w:val="single" w:sz="4" w:space="0" w:color="auto"/>
            </w:tcBorders>
            <w:tcMar>
              <w:left w:w="115" w:type="dxa"/>
              <w:right w:w="202" w:type="dxa"/>
            </w:tcMar>
          </w:tcPr>
          <w:p w14:paraId="591C2F30"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0,93</w:t>
            </w:r>
          </w:p>
        </w:tc>
        <w:tc>
          <w:tcPr>
            <w:tcW w:w="545" w:type="pct"/>
            <w:tcBorders>
              <w:top w:val="nil"/>
              <w:left w:val="single" w:sz="4" w:space="0" w:color="auto"/>
              <w:bottom w:val="single" w:sz="4" w:space="0" w:color="auto"/>
              <w:right w:val="single" w:sz="4" w:space="0" w:color="auto"/>
            </w:tcBorders>
            <w:tcMar>
              <w:left w:w="115" w:type="dxa"/>
              <w:right w:w="202" w:type="dxa"/>
            </w:tcMar>
          </w:tcPr>
          <w:p w14:paraId="294B1E34"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1,71</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1D27B98"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9,66</w:t>
            </w:r>
          </w:p>
        </w:tc>
      </w:tr>
      <w:tr w:rsidR="002E23D1" w:rsidRPr="00BC0988" w14:paraId="2E24C1F4" w14:textId="77777777" w:rsidTr="00761E71">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984FAC9" w14:textId="77777777" w:rsidR="002E23D1" w:rsidRPr="00BC0988" w:rsidRDefault="002E23D1" w:rsidP="00761E71">
            <w:pPr>
              <w:widowControl w:val="0"/>
              <w:jc w:val="left"/>
              <w:rPr>
                <w:color w:val="000000"/>
                <w:sz w:val="20"/>
                <w:szCs w:val="20"/>
                <w:lang w:val="es-ES"/>
              </w:rPr>
            </w:pPr>
            <w:r w:rsidRPr="00BC0988">
              <w:rPr>
                <w:color w:val="000000"/>
                <w:sz w:val="20"/>
                <w:szCs w:val="20"/>
                <w:lang w:val="es-ES"/>
              </w:rPr>
              <w:t>HCFC-225</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D95C04C"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0,00</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4FEDDD5"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0,00</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090ED07"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0,00</w:t>
            </w:r>
          </w:p>
        </w:tc>
        <w:tc>
          <w:tcPr>
            <w:tcW w:w="545" w:type="pct"/>
            <w:tcBorders>
              <w:top w:val="single" w:sz="4" w:space="0" w:color="auto"/>
              <w:left w:val="nil"/>
              <w:bottom w:val="single" w:sz="4" w:space="0" w:color="auto"/>
              <w:right w:val="single" w:sz="4" w:space="0" w:color="auto"/>
            </w:tcBorders>
            <w:tcMar>
              <w:left w:w="115" w:type="dxa"/>
              <w:right w:w="202" w:type="dxa"/>
            </w:tcMar>
          </w:tcPr>
          <w:p w14:paraId="22E1E54F"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0,00</w:t>
            </w:r>
          </w:p>
        </w:tc>
        <w:tc>
          <w:tcPr>
            <w:tcW w:w="545" w:type="pct"/>
            <w:tcBorders>
              <w:top w:val="nil"/>
              <w:left w:val="single" w:sz="4" w:space="0" w:color="auto"/>
              <w:bottom w:val="single" w:sz="4" w:space="0" w:color="auto"/>
              <w:right w:val="single" w:sz="4" w:space="0" w:color="auto"/>
            </w:tcBorders>
            <w:tcMar>
              <w:left w:w="115" w:type="dxa"/>
              <w:right w:w="202" w:type="dxa"/>
            </w:tcMar>
          </w:tcPr>
          <w:p w14:paraId="4F26D147"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0,00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F3778DF"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4,2</w:t>
            </w:r>
          </w:p>
        </w:tc>
      </w:tr>
      <w:tr w:rsidR="002E23D1" w:rsidRPr="00BC0988" w14:paraId="1115582F" w14:textId="77777777" w:rsidTr="00761E71">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331774B" w14:textId="77777777" w:rsidR="002E23D1" w:rsidRPr="00BC0988" w:rsidRDefault="002E23D1" w:rsidP="00761E71">
            <w:pPr>
              <w:jc w:val="left"/>
              <w:rPr>
                <w:rFonts w:eastAsiaTheme="minorHAnsi"/>
                <w:b/>
                <w:color w:val="000000"/>
                <w:sz w:val="20"/>
                <w:szCs w:val="20"/>
                <w:lang w:val="es-ES"/>
              </w:rPr>
            </w:pPr>
            <w:proofErr w:type="gramStart"/>
            <w:r w:rsidRPr="00BC0988">
              <w:rPr>
                <w:b/>
                <w:color w:val="000000"/>
                <w:sz w:val="20"/>
                <w:szCs w:val="20"/>
                <w:lang w:val="es-ES"/>
              </w:rPr>
              <w:t>Total</w:t>
            </w:r>
            <w:proofErr w:type="gramEnd"/>
            <w:r w:rsidRPr="00BC0988">
              <w:rPr>
                <w:b/>
                <w:color w:val="000000"/>
                <w:sz w:val="20"/>
                <w:szCs w:val="20"/>
                <w:lang w:val="es-ES"/>
              </w:rPr>
              <w:t xml:space="preserve"> parcial (</w:t>
            </w:r>
            <w:proofErr w:type="spellStart"/>
            <w:r w:rsidRPr="00BC0988">
              <w:rPr>
                <w:b/>
                <w:color w:val="000000"/>
                <w:sz w:val="20"/>
                <w:szCs w:val="20"/>
                <w:lang w:val="es-ES"/>
              </w:rPr>
              <w:t>tm</w:t>
            </w:r>
            <w:proofErr w:type="spellEnd"/>
            <w:r w:rsidRPr="00BC0988">
              <w:rPr>
                <w:b/>
                <w:color w:val="000000"/>
                <w:sz w:val="20"/>
                <w:szCs w:val="20"/>
                <w:lang w:val="es-ES"/>
              </w:rPr>
              <w:t>)</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2BBA674B" w14:textId="77777777" w:rsidR="002E23D1" w:rsidRPr="00BC0988" w:rsidRDefault="002E23D1" w:rsidP="00761E71">
            <w:pPr>
              <w:widowControl w:val="0"/>
              <w:jc w:val="right"/>
              <w:rPr>
                <w:b/>
                <w:color w:val="000000"/>
                <w:sz w:val="20"/>
                <w:szCs w:val="20"/>
                <w:lang w:val="es-ES"/>
              </w:rPr>
            </w:pPr>
            <w:r w:rsidRPr="00BC0988">
              <w:rPr>
                <w:b/>
                <w:color w:val="000000"/>
                <w:sz w:val="20"/>
                <w:szCs w:val="20"/>
                <w:lang w:val="es-ES"/>
              </w:rPr>
              <w:t>949,00</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29196311" w14:textId="77777777" w:rsidR="002E23D1" w:rsidRPr="00BC0988" w:rsidRDefault="002E23D1" w:rsidP="00761E71">
            <w:pPr>
              <w:widowControl w:val="0"/>
              <w:jc w:val="right"/>
              <w:rPr>
                <w:b/>
                <w:color w:val="000000"/>
                <w:sz w:val="20"/>
                <w:szCs w:val="20"/>
                <w:lang w:val="es-ES"/>
              </w:rPr>
            </w:pPr>
            <w:r w:rsidRPr="00BC0988">
              <w:rPr>
                <w:b/>
                <w:color w:val="000000"/>
                <w:sz w:val="20"/>
                <w:szCs w:val="20"/>
                <w:lang w:val="es-ES"/>
              </w:rPr>
              <w:t>1.036,93</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4DFA4D34" w14:textId="77777777" w:rsidR="002E23D1" w:rsidRPr="00BC0988" w:rsidRDefault="002E23D1" w:rsidP="00761E71">
            <w:pPr>
              <w:widowControl w:val="0"/>
              <w:jc w:val="right"/>
              <w:rPr>
                <w:b/>
                <w:color w:val="000000"/>
                <w:sz w:val="20"/>
                <w:szCs w:val="20"/>
                <w:lang w:val="es-ES"/>
              </w:rPr>
            </w:pPr>
            <w:r w:rsidRPr="00BC0988">
              <w:rPr>
                <w:b/>
                <w:color w:val="000000"/>
                <w:sz w:val="20"/>
                <w:szCs w:val="20"/>
                <w:lang w:val="es-ES"/>
              </w:rPr>
              <w:t>958,98</w:t>
            </w:r>
          </w:p>
        </w:tc>
        <w:tc>
          <w:tcPr>
            <w:tcW w:w="545" w:type="pct"/>
            <w:tcBorders>
              <w:top w:val="single" w:sz="4" w:space="0" w:color="auto"/>
              <w:left w:val="nil"/>
              <w:bottom w:val="single" w:sz="4" w:space="0" w:color="auto"/>
              <w:right w:val="single" w:sz="4" w:space="0" w:color="auto"/>
            </w:tcBorders>
            <w:tcMar>
              <w:left w:w="115" w:type="dxa"/>
              <w:right w:w="202" w:type="dxa"/>
            </w:tcMar>
          </w:tcPr>
          <w:p w14:paraId="1670AF6A" w14:textId="77777777" w:rsidR="002E23D1" w:rsidRPr="00BC0988" w:rsidRDefault="002E23D1" w:rsidP="00761E71">
            <w:pPr>
              <w:widowControl w:val="0"/>
              <w:jc w:val="right"/>
              <w:rPr>
                <w:b/>
                <w:color w:val="000000"/>
                <w:sz w:val="20"/>
                <w:szCs w:val="20"/>
                <w:lang w:val="es-ES"/>
              </w:rPr>
            </w:pPr>
            <w:r w:rsidRPr="00BC0988">
              <w:rPr>
                <w:b/>
                <w:color w:val="000000"/>
                <w:sz w:val="20"/>
                <w:szCs w:val="20"/>
                <w:lang w:val="es-ES"/>
              </w:rPr>
              <w:t>641,32</w:t>
            </w:r>
          </w:p>
        </w:tc>
        <w:tc>
          <w:tcPr>
            <w:tcW w:w="545" w:type="pct"/>
            <w:tcBorders>
              <w:top w:val="nil"/>
              <w:left w:val="single" w:sz="4" w:space="0" w:color="auto"/>
              <w:bottom w:val="single" w:sz="4" w:space="0" w:color="auto"/>
              <w:right w:val="single" w:sz="4" w:space="0" w:color="auto"/>
            </w:tcBorders>
            <w:tcMar>
              <w:left w:w="115" w:type="dxa"/>
              <w:right w:w="202" w:type="dxa"/>
            </w:tcMar>
          </w:tcPr>
          <w:p w14:paraId="7C064215" w14:textId="77777777" w:rsidR="002E23D1" w:rsidRPr="00BC0988" w:rsidRDefault="002E23D1" w:rsidP="00761E71">
            <w:pPr>
              <w:widowControl w:val="0"/>
              <w:jc w:val="right"/>
              <w:rPr>
                <w:b/>
                <w:color w:val="000000"/>
                <w:sz w:val="20"/>
                <w:szCs w:val="20"/>
                <w:lang w:val="es-ES"/>
              </w:rPr>
            </w:pPr>
            <w:r w:rsidRPr="00BC0988">
              <w:rPr>
                <w:b/>
                <w:color w:val="000000"/>
                <w:sz w:val="20"/>
                <w:szCs w:val="20"/>
                <w:lang w:val="es-ES"/>
              </w:rPr>
              <w:t>514,43</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72211E6" w14:textId="77777777" w:rsidR="002E23D1" w:rsidRPr="00BC0988" w:rsidRDefault="002E23D1" w:rsidP="00761E71">
            <w:pPr>
              <w:widowControl w:val="0"/>
              <w:jc w:val="right"/>
              <w:rPr>
                <w:b/>
                <w:color w:val="000000"/>
                <w:sz w:val="20"/>
                <w:szCs w:val="20"/>
                <w:lang w:val="es-ES"/>
              </w:rPr>
            </w:pPr>
            <w:r w:rsidRPr="00BC0988">
              <w:rPr>
                <w:b/>
                <w:color w:val="000000"/>
                <w:sz w:val="20"/>
                <w:szCs w:val="20"/>
                <w:lang w:val="es-ES"/>
              </w:rPr>
              <w:t>1.232,12</w:t>
            </w:r>
          </w:p>
        </w:tc>
      </w:tr>
      <w:tr w:rsidR="002E23D1" w:rsidRPr="00BC0988" w14:paraId="28EC59DA" w14:textId="77777777" w:rsidTr="00761E71">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AE4BC51" w14:textId="77777777" w:rsidR="002E23D1" w:rsidRPr="00BC0988" w:rsidRDefault="002E23D1" w:rsidP="00761E71">
            <w:pPr>
              <w:jc w:val="left"/>
              <w:rPr>
                <w:b/>
                <w:bCs/>
                <w:color w:val="000000"/>
                <w:sz w:val="20"/>
                <w:szCs w:val="20"/>
                <w:highlight w:val="magenta"/>
                <w:lang w:val="es-ES"/>
              </w:rPr>
            </w:pPr>
            <w:r w:rsidRPr="00BC0988">
              <w:rPr>
                <w:color w:val="000000"/>
                <w:sz w:val="20"/>
                <w:szCs w:val="20"/>
                <w:lang w:val="es-ES"/>
              </w:rPr>
              <w:t>HCFC-141b en polioles premezclados importados**</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41966F0" w14:textId="77777777" w:rsidR="002E23D1" w:rsidRPr="00BC0988" w:rsidRDefault="002E23D1" w:rsidP="00761E71">
            <w:pPr>
              <w:jc w:val="right"/>
              <w:rPr>
                <w:sz w:val="20"/>
                <w:szCs w:val="20"/>
                <w:lang w:val="es-ES"/>
              </w:rPr>
            </w:pPr>
            <w:r w:rsidRPr="00BC0988">
              <w:rPr>
                <w:sz w:val="20"/>
                <w:szCs w:val="20"/>
                <w:lang w:val="es-ES"/>
              </w:rPr>
              <w:t>3,18</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4D8ED43D" w14:textId="77777777" w:rsidR="002E23D1" w:rsidRPr="00BC0988" w:rsidRDefault="002E23D1" w:rsidP="00761E71">
            <w:pPr>
              <w:jc w:val="right"/>
              <w:rPr>
                <w:sz w:val="20"/>
                <w:szCs w:val="20"/>
                <w:lang w:val="es-ES"/>
              </w:rPr>
            </w:pPr>
            <w:r w:rsidRPr="00BC0988">
              <w:rPr>
                <w:sz w:val="20"/>
                <w:szCs w:val="20"/>
                <w:lang w:val="es-ES"/>
              </w:rPr>
              <w:t>59,55</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7B70F3D6" w14:textId="77777777" w:rsidR="002E23D1" w:rsidRPr="00BC0988" w:rsidRDefault="002E23D1" w:rsidP="00761E71">
            <w:pPr>
              <w:jc w:val="right"/>
              <w:rPr>
                <w:color w:val="000000"/>
                <w:sz w:val="20"/>
                <w:szCs w:val="20"/>
                <w:lang w:val="es-ES"/>
              </w:rPr>
            </w:pPr>
            <w:r w:rsidRPr="00BC0988">
              <w:rPr>
                <w:sz w:val="20"/>
                <w:szCs w:val="20"/>
                <w:lang w:val="es-ES"/>
              </w:rPr>
              <w:t>28,86</w:t>
            </w:r>
          </w:p>
        </w:tc>
        <w:tc>
          <w:tcPr>
            <w:tcW w:w="545" w:type="pct"/>
            <w:tcBorders>
              <w:top w:val="single" w:sz="4" w:space="0" w:color="auto"/>
              <w:left w:val="nil"/>
              <w:bottom w:val="single" w:sz="4" w:space="0" w:color="auto"/>
              <w:right w:val="single" w:sz="4" w:space="0" w:color="auto"/>
            </w:tcBorders>
            <w:tcMar>
              <w:left w:w="115" w:type="dxa"/>
              <w:right w:w="202" w:type="dxa"/>
            </w:tcMar>
          </w:tcPr>
          <w:p w14:paraId="3747441E" w14:textId="77777777" w:rsidR="002E23D1" w:rsidRPr="00BC0988" w:rsidRDefault="002E23D1" w:rsidP="00761E71">
            <w:pPr>
              <w:jc w:val="right"/>
              <w:rPr>
                <w:color w:val="000000"/>
                <w:sz w:val="20"/>
                <w:szCs w:val="20"/>
                <w:lang w:val="es-ES"/>
              </w:rPr>
            </w:pPr>
            <w:r w:rsidRPr="00BC0988">
              <w:rPr>
                <w:color w:val="000000"/>
                <w:sz w:val="20"/>
                <w:szCs w:val="20"/>
                <w:lang w:val="es-ES"/>
              </w:rPr>
              <w:t>32,55</w:t>
            </w:r>
          </w:p>
        </w:tc>
        <w:tc>
          <w:tcPr>
            <w:tcW w:w="545" w:type="pct"/>
            <w:tcBorders>
              <w:top w:val="nil"/>
              <w:left w:val="single" w:sz="4" w:space="0" w:color="auto"/>
              <w:bottom w:val="single" w:sz="4" w:space="0" w:color="auto"/>
              <w:right w:val="single" w:sz="4" w:space="0" w:color="auto"/>
            </w:tcBorders>
            <w:tcMar>
              <w:left w:w="115" w:type="dxa"/>
              <w:right w:w="202" w:type="dxa"/>
            </w:tcMar>
          </w:tcPr>
          <w:p w14:paraId="440CF19D" w14:textId="77777777" w:rsidR="002E23D1" w:rsidRPr="00BC0988" w:rsidRDefault="002E23D1" w:rsidP="00761E71">
            <w:pPr>
              <w:jc w:val="right"/>
              <w:rPr>
                <w:sz w:val="20"/>
                <w:szCs w:val="20"/>
                <w:lang w:val="es-ES"/>
              </w:rPr>
            </w:pPr>
            <w:r w:rsidRPr="00BC0988">
              <w:rPr>
                <w:sz w:val="20"/>
                <w:szCs w:val="20"/>
                <w:lang w:val="es-ES"/>
              </w:rPr>
              <w:t>27,58</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F9DEF26" w14:textId="77777777" w:rsidR="002E23D1" w:rsidRPr="00BC0988" w:rsidRDefault="002E23D1" w:rsidP="00761E71">
            <w:pPr>
              <w:jc w:val="right"/>
              <w:rPr>
                <w:sz w:val="20"/>
                <w:szCs w:val="20"/>
                <w:lang w:val="es-ES"/>
              </w:rPr>
            </w:pPr>
            <w:r w:rsidRPr="00BC0988">
              <w:rPr>
                <w:sz w:val="20"/>
                <w:szCs w:val="20"/>
                <w:lang w:val="es-ES"/>
              </w:rPr>
              <w:t>n/a</w:t>
            </w:r>
          </w:p>
        </w:tc>
      </w:tr>
      <w:tr w:rsidR="002E23D1" w:rsidRPr="00BC0988" w14:paraId="65B3EF00" w14:textId="77777777" w:rsidTr="00761E71">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E3FB9E5" w14:textId="77777777" w:rsidR="002E23D1" w:rsidRPr="00BC0988" w:rsidRDefault="002E23D1" w:rsidP="00761E71">
            <w:pPr>
              <w:widowControl w:val="0"/>
              <w:jc w:val="left"/>
              <w:rPr>
                <w:b/>
                <w:bCs/>
                <w:color w:val="000000"/>
                <w:sz w:val="20"/>
                <w:szCs w:val="20"/>
                <w:lang w:val="es-ES"/>
              </w:rPr>
            </w:pPr>
            <w:r w:rsidRPr="00BC0988">
              <w:rPr>
                <w:b/>
                <w:bCs/>
                <w:color w:val="000000"/>
                <w:sz w:val="20"/>
                <w:szCs w:val="20"/>
                <w:lang w:val="es-ES"/>
              </w:rPr>
              <w:t>Total (</w:t>
            </w:r>
            <w:proofErr w:type="spellStart"/>
            <w:r w:rsidRPr="00BC0988">
              <w:rPr>
                <w:b/>
                <w:bCs/>
                <w:color w:val="000000"/>
                <w:sz w:val="20"/>
                <w:szCs w:val="20"/>
                <w:lang w:val="es-ES"/>
              </w:rPr>
              <w:t>tm</w:t>
            </w:r>
            <w:proofErr w:type="spellEnd"/>
            <w:r w:rsidRPr="00BC0988">
              <w:rPr>
                <w:b/>
                <w:bCs/>
                <w:color w:val="000000"/>
                <w:sz w:val="20"/>
                <w:szCs w:val="20"/>
                <w:lang w:val="es-ES"/>
              </w:rPr>
              <w:t>)</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DCB346C" w14:textId="77777777" w:rsidR="002E23D1" w:rsidRPr="00BC0988" w:rsidRDefault="002E23D1" w:rsidP="00761E71">
            <w:pPr>
              <w:widowControl w:val="0"/>
              <w:jc w:val="right"/>
              <w:rPr>
                <w:color w:val="000000"/>
                <w:sz w:val="20"/>
                <w:szCs w:val="20"/>
                <w:lang w:val="es-ES"/>
              </w:rPr>
            </w:pPr>
            <w:r w:rsidRPr="00BC0988">
              <w:rPr>
                <w:b/>
                <w:color w:val="000000"/>
                <w:sz w:val="20"/>
                <w:szCs w:val="20"/>
                <w:lang w:val="es-ES"/>
              </w:rPr>
              <w:t>952,18</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7A6EFD9" w14:textId="77777777" w:rsidR="002E23D1" w:rsidRPr="00BC0988" w:rsidRDefault="002E23D1" w:rsidP="00761E71">
            <w:pPr>
              <w:widowControl w:val="0"/>
              <w:jc w:val="right"/>
              <w:rPr>
                <w:color w:val="000000"/>
                <w:sz w:val="20"/>
                <w:szCs w:val="20"/>
                <w:lang w:val="es-ES"/>
              </w:rPr>
            </w:pPr>
            <w:r w:rsidRPr="00BC0988">
              <w:rPr>
                <w:b/>
                <w:color w:val="000000"/>
                <w:sz w:val="20"/>
                <w:szCs w:val="20"/>
                <w:lang w:val="es-ES"/>
              </w:rPr>
              <w:t>1.096,48</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A4C1ECB" w14:textId="77777777" w:rsidR="002E23D1" w:rsidRPr="00BC0988" w:rsidRDefault="002E23D1" w:rsidP="00761E71">
            <w:pPr>
              <w:widowControl w:val="0"/>
              <w:jc w:val="right"/>
              <w:rPr>
                <w:color w:val="000000"/>
                <w:sz w:val="20"/>
                <w:szCs w:val="20"/>
                <w:lang w:val="es-ES"/>
              </w:rPr>
            </w:pPr>
            <w:r w:rsidRPr="00BC0988">
              <w:rPr>
                <w:b/>
                <w:color w:val="000000"/>
                <w:sz w:val="20"/>
                <w:szCs w:val="20"/>
                <w:lang w:val="es-ES"/>
              </w:rPr>
              <w:t>987,80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754605BE" w14:textId="77777777" w:rsidR="002E23D1" w:rsidRPr="00BC0988" w:rsidRDefault="002E23D1" w:rsidP="00761E71">
            <w:pPr>
              <w:widowControl w:val="0"/>
              <w:jc w:val="right"/>
              <w:rPr>
                <w:b/>
                <w:color w:val="000000"/>
                <w:sz w:val="20"/>
                <w:szCs w:val="20"/>
                <w:lang w:val="es-ES"/>
              </w:rPr>
            </w:pPr>
            <w:r w:rsidRPr="00BC0988">
              <w:rPr>
                <w:b/>
                <w:color w:val="000000"/>
                <w:sz w:val="20"/>
                <w:szCs w:val="20"/>
                <w:lang w:val="es-ES"/>
              </w:rPr>
              <w:t>673,87</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1A574C7A" w14:textId="77777777" w:rsidR="002E23D1" w:rsidRPr="00BC0988" w:rsidRDefault="002E23D1" w:rsidP="00761E71">
            <w:pPr>
              <w:widowControl w:val="0"/>
              <w:jc w:val="right"/>
              <w:rPr>
                <w:b/>
                <w:bCs/>
                <w:color w:val="000000"/>
                <w:sz w:val="20"/>
                <w:szCs w:val="20"/>
                <w:lang w:val="es-ES"/>
              </w:rPr>
            </w:pPr>
            <w:r w:rsidRPr="00BC0988">
              <w:rPr>
                <w:b/>
                <w:bCs/>
                <w:color w:val="000000"/>
                <w:sz w:val="20"/>
                <w:szCs w:val="20"/>
                <w:lang w:val="es-ES"/>
              </w:rPr>
              <w:t>542,01</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21DA0F1" w14:textId="77777777" w:rsidR="002E23D1" w:rsidRPr="00BC0988" w:rsidRDefault="002E23D1" w:rsidP="00761E71">
            <w:pPr>
              <w:widowControl w:val="0"/>
              <w:jc w:val="right"/>
              <w:rPr>
                <w:color w:val="000000"/>
                <w:sz w:val="20"/>
                <w:szCs w:val="20"/>
                <w:lang w:val="es-ES"/>
              </w:rPr>
            </w:pPr>
            <w:r w:rsidRPr="00BC0988">
              <w:rPr>
                <w:b/>
                <w:color w:val="000000"/>
                <w:sz w:val="20"/>
                <w:szCs w:val="20"/>
                <w:lang w:val="es-ES"/>
              </w:rPr>
              <w:t>1.232,12</w:t>
            </w:r>
          </w:p>
        </w:tc>
      </w:tr>
      <w:tr w:rsidR="002E23D1" w:rsidRPr="00BC0988" w14:paraId="4A360549" w14:textId="77777777" w:rsidTr="00761E71">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E4CEB5" w14:textId="77777777" w:rsidR="002E23D1" w:rsidRPr="00BC0988" w:rsidRDefault="002E23D1" w:rsidP="00761E71">
            <w:pPr>
              <w:widowControl w:val="0"/>
              <w:jc w:val="left"/>
              <w:rPr>
                <w:b/>
                <w:bCs/>
                <w:color w:val="000000"/>
                <w:sz w:val="20"/>
                <w:szCs w:val="20"/>
                <w:lang w:val="es-ES"/>
              </w:rPr>
            </w:pPr>
            <w:r w:rsidRPr="00BC0988">
              <w:rPr>
                <w:b/>
                <w:bCs/>
                <w:color w:val="000000"/>
                <w:sz w:val="20"/>
                <w:szCs w:val="20"/>
                <w:lang w:val="es-ES"/>
              </w:rPr>
              <w:t>Toneladas PAO</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5EDACB52" w14:textId="77777777" w:rsidR="002E23D1" w:rsidRPr="00BC0988" w:rsidRDefault="002E23D1" w:rsidP="00761E71">
            <w:pPr>
              <w:widowControl w:val="0"/>
              <w:jc w:val="right"/>
              <w:rPr>
                <w:color w:val="000000"/>
                <w:sz w:val="20"/>
                <w:szCs w:val="20"/>
                <w:lang w:val="es-ES"/>
              </w:rPr>
            </w:pP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0AB6F344" w14:textId="77777777" w:rsidR="002E23D1" w:rsidRPr="00BC0988" w:rsidRDefault="002E23D1" w:rsidP="00761E71">
            <w:pPr>
              <w:widowControl w:val="0"/>
              <w:jc w:val="right"/>
              <w:rPr>
                <w:color w:val="000000"/>
                <w:sz w:val="20"/>
                <w:szCs w:val="20"/>
                <w:lang w:val="es-ES"/>
              </w:rPr>
            </w:pP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279F2F74" w14:textId="77777777" w:rsidR="002E23D1" w:rsidRPr="00BC0988" w:rsidRDefault="002E23D1" w:rsidP="00761E71">
            <w:pPr>
              <w:widowControl w:val="0"/>
              <w:jc w:val="right"/>
              <w:rPr>
                <w:color w:val="000000"/>
                <w:sz w:val="20"/>
                <w:szCs w:val="20"/>
                <w:lang w:val="es-ES"/>
              </w:rPr>
            </w:pP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20EC2E03" w14:textId="77777777" w:rsidR="002E23D1" w:rsidRPr="00BC0988" w:rsidRDefault="002E23D1" w:rsidP="00761E71">
            <w:pPr>
              <w:widowControl w:val="0"/>
              <w:jc w:val="right"/>
              <w:rPr>
                <w:color w:val="000000"/>
                <w:sz w:val="20"/>
                <w:szCs w:val="20"/>
                <w:lang w:val="es-ES"/>
              </w:rPr>
            </w:pP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1FADFDC3" w14:textId="77777777" w:rsidR="002E23D1" w:rsidRPr="00BC0988" w:rsidRDefault="002E23D1" w:rsidP="00761E71">
            <w:pPr>
              <w:widowControl w:val="0"/>
              <w:jc w:val="right"/>
              <w:rPr>
                <w:color w:val="000000"/>
                <w:sz w:val="20"/>
                <w:szCs w:val="20"/>
                <w:lang w:val="es-ES"/>
              </w:rPr>
            </w:pP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hideMark/>
          </w:tcPr>
          <w:p w14:paraId="70ECDF0E" w14:textId="77777777" w:rsidR="002E23D1" w:rsidRPr="00BC0988" w:rsidRDefault="002E23D1" w:rsidP="00761E71">
            <w:pPr>
              <w:widowControl w:val="0"/>
              <w:jc w:val="right"/>
              <w:rPr>
                <w:color w:val="000000"/>
                <w:sz w:val="20"/>
                <w:szCs w:val="20"/>
                <w:lang w:val="es-ES"/>
              </w:rPr>
            </w:pPr>
          </w:p>
        </w:tc>
      </w:tr>
      <w:tr w:rsidR="002E23D1" w:rsidRPr="00BC0988" w14:paraId="56492AD8" w14:textId="77777777" w:rsidTr="00761E71">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759C43" w14:textId="77777777" w:rsidR="002E23D1" w:rsidRPr="00BC0988" w:rsidRDefault="002E23D1" w:rsidP="00761E71">
            <w:pPr>
              <w:widowControl w:val="0"/>
              <w:jc w:val="left"/>
              <w:rPr>
                <w:color w:val="000000"/>
                <w:sz w:val="20"/>
                <w:szCs w:val="20"/>
                <w:lang w:val="es-ES"/>
              </w:rPr>
            </w:pPr>
            <w:r w:rsidRPr="00BC0988">
              <w:rPr>
                <w:color w:val="000000"/>
                <w:sz w:val="20"/>
                <w:szCs w:val="20"/>
                <w:lang w:val="es-ES"/>
              </w:rPr>
              <w:t>HCFC-22</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5BF8688A" w14:textId="77777777" w:rsidR="002E23D1" w:rsidRPr="00BC0988" w:rsidRDefault="002E23D1" w:rsidP="00761E71">
            <w:pPr>
              <w:widowControl w:val="0"/>
              <w:jc w:val="right"/>
              <w:rPr>
                <w:color w:val="000000"/>
                <w:sz w:val="20"/>
                <w:szCs w:val="20"/>
                <w:lang w:val="es-ES"/>
              </w:rPr>
            </w:pPr>
            <w:r w:rsidRPr="00BC0988">
              <w:rPr>
                <w:sz w:val="20"/>
                <w:szCs w:val="20"/>
                <w:lang w:val="es-ES"/>
              </w:rPr>
              <w:t>36,36</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63CF6ACB" w14:textId="77777777" w:rsidR="002E23D1" w:rsidRPr="00BC0988" w:rsidRDefault="002E23D1" w:rsidP="00761E71">
            <w:pPr>
              <w:widowControl w:val="0"/>
              <w:jc w:val="right"/>
              <w:rPr>
                <w:color w:val="000000"/>
                <w:sz w:val="20"/>
                <w:szCs w:val="20"/>
                <w:lang w:val="es-ES"/>
              </w:rPr>
            </w:pPr>
            <w:r w:rsidRPr="00BC0988">
              <w:rPr>
                <w:sz w:val="20"/>
                <w:szCs w:val="20"/>
                <w:lang w:val="es-ES"/>
              </w:rPr>
              <w:t>50,36</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2740E6D5" w14:textId="77777777" w:rsidR="002E23D1" w:rsidRPr="00BC0988" w:rsidRDefault="002E23D1" w:rsidP="00761E71">
            <w:pPr>
              <w:widowControl w:val="0"/>
              <w:jc w:val="right"/>
              <w:rPr>
                <w:color w:val="000000"/>
                <w:sz w:val="20"/>
                <w:szCs w:val="20"/>
                <w:lang w:val="es-ES"/>
              </w:rPr>
            </w:pPr>
            <w:r w:rsidRPr="00BC0988">
              <w:rPr>
                <w:sz w:val="20"/>
                <w:szCs w:val="20"/>
                <w:lang w:val="es-ES"/>
              </w:rPr>
              <w:t>39,05</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7FE4413B"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31,39</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72A77C0D"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24,01</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E4EF63C" w14:textId="77777777" w:rsidR="002E23D1" w:rsidRPr="00BC0988" w:rsidRDefault="002E23D1" w:rsidP="00761E71">
            <w:pPr>
              <w:widowControl w:val="0"/>
              <w:jc w:val="right"/>
              <w:rPr>
                <w:color w:val="000000"/>
                <w:sz w:val="20"/>
                <w:szCs w:val="20"/>
                <w:lang w:val="es-ES"/>
              </w:rPr>
            </w:pPr>
            <w:r w:rsidRPr="00BC0988">
              <w:rPr>
                <w:sz w:val="20"/>
                <w:szCs w:val="20"/>
                <w:lang w:val="es-ES"/>
              </w:rPr>
              <w:t>47,26</w:t>
            </w:r>
          </w:p>
        </w:tc>
      </w:tr>
      <w:tr w:rsidR="002E23D1" w:rsidRPr="00BC0988" w14:paraId="25C0C50D" w14:textId="77777777" w:rsidTr="00761E71">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FD9282" w14:textId="77777777" w:rsidR="002E23D1" w:rsidRPr="00BC0988" w:rsidRDefault="002E23D1" w:rsidP="00761E71">
            <w:pPr>
              <w:widowControl w:val="0"/>
              <w:jc w:val="left"/>
              <w:rPr>
                <w:color w:val="000000"/>
                <w:sz w:val="20"/>
                <w:szCs w:val="20"/>
                <w:lang w:val="es-ES"/>
              </w:rPr>
            </w:pPr>
            <w:r w:rsidRPr="00BC0988">
              <w:rPr>
                <w:color w:val="000000"/>
                <w:sz w:val="20"/>
                <w:szCs w:val="20"/>
                <w:lang w:val="es-ES"/>
              </w:rPr>
              <w:t>HCFC-123</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4DEA7099" w14:textId="77777777" w:rsidR="002E23D1" w:rsidRPr="00BC0988" w:rsidRDefault="002E23D1" w:rsidP="00761E71">
            <w:pPr>
              <w:widowControl w:val="0"/>
              <w:jc w:val="right"/>
              <w:rPr>
                <w:color w:val="000000"/>
                <w:sz w:val="20"/>
                <w:szCs w:val="20"/>
                <w:lang w:val="es-ES"/>
              </w:rPr>
            </w:pPr>
            <w:r w:rsidRPr="00BC0988">
              <w:rPr>
                <w:sz w:val="20"/>
                <w:szCs w:val="20"/>
                <w:lang w:val="es-ES"/>
              </w:rPr>
              <w:t>0,05</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5EE8296" w14:textId="77777777" w:rsidR="002E23D1" w:rsidRPr="00BC0988" w:rsidRDefault="002E23D1" w:rsidP="00761E71">
            <w:pPr>
              <w:widowControl w:val="0"/>
              <w:jc w:val="right"/>
              <w:rPr>
                <w:color w:val="000000"/>
                <w:sz w:val="20"/>
                <w:szCs w:val="20"/>
                <w:lang w:val="es-ES"/>
              </w:rPr>
            </w:pPr>
            <w:r w:rsidRPr="00BC0988">
              <w:rPr>
                <w:sz w:val="20"/>
                <w:szCs w:val="20"/>
                <w:lang w:val="es-ES"/>
              </w:rPr>
              <w:t>0,08</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A1488A4" w14:textId="77777777" w:rsidR="002E23D1" w:rsidRPr="00BC0988" w:rsidRDefault="002E23D1" w:rsidP="00761E71">
            <w:pPr>
              <w:widowControl w:val="0"/>
              <w:jc w:val="right"/>
              <w:rPr>
                <w:color w:val="000000"/>
                <w:sz w:val="20"/>
                <w:szCs w:val="20"/>
                <w:lang w:val="es-ES"/>
              </w:rPr>
            </w:pPr>
            <w:r w:rsidRPr="00BC0988">
              <w:rPr>
                <w:sz w:val="20"/>
                <w:szCs w:val="20"/>
                <w:lang w:val="es-ES"/>
              </w:rPr>
              <w:t>0,02</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20CAAE62"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0,21</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1A909EED"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0,05</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92D9BDA" w14:textId="77777777" w:rsidR="002E23D1" w:rsidRPr="00BC0988" w:rsidRDefault="002E23D1" w:rsidP="00761E71">
            <w:pPr>
              <w:widowControl w:val="0"/>
              <w:jc w:val="right"/>
              <w:rPr>
                <w:color w:val="000000"/>
                <w:sz w:val="20"/>
                <w:szCs w:val="20"/>
                <w:lang w:val="es-ES"/>
              </w:rPr>
            </w:pPr>
            <w:r w:rsidRPr="00BC0988">
              <w:rPr>
                <w:sz w:val="20"/>
                <w:szCs w:val="20"/>
                <w:lang w:val="es-ES"/>
              </w:rPr>
              <w:t>0,03</w:t>
            </w:r>
          </w:p>
        </w:tc>
      </w:tr>
      <w:tr w:rsidR="002E23D1" w:rsidRPr="00BC0988" w14:paraId="6D2B716C" w14:textId="77777777" w:rsidTr="00761E71">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5448CE" w14:textId="77777777" w:rsidR="002E23D1" w:rsidRPr="00BC0988" w:rsidRDefault="002E23D1" w:rsidP="00761E71">
            <w:pPr>
              <w:widowControl w:val="0"/>
              <w:jc w:val="left"/>
              <w:rPr>
                <w:color w:val="000000"/>
                <w:sz w:val="20"/>
                <w:szCs w:val="20"/>
                <w:lang w:val="es-ES"/>
              </w:rPr>
            </w:pPr>
            <w:r w:rsidRPr="00BC0988">
              <w:rPr>
                <w:color w:val="000000"/>
                <w:sz w:val="20"/>
                <w:szCs w:val="20"/>
                <w:lang w:val="es-ES"/>
              </w:rPr>
              <w:t>HCFC-124</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0F79F2D0" w14:textId="77777777" w:rsidR="002E23D1" w:rsidRPr="00BC0988" w:rsidRDefault="002E23D1" w:rsidP="00761E71">
            <w:pPr>
              <w:widowControl w:val="0"/>
              <w:jc w:val="right"/>
              <w:rPr>
                <w:color w:val="000000"/>
                <w:sz w:val="20"/>
                <w:szCs w:val="20"/>
                <w:lang w:val="es-ES"/>
              </w:rPr>
            </w:pPr>
            <w:r w:rsidRPr="00BC0988">
              <w:rPr>
                <w:sz w:val="20"/>
                <w:szCs w:val="20"/>
                <w:lang w:val="es-ES"/>
              </w:rPr>
              <w:t>0,02</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5464BF4C" w14:textId="77777777" w:rsidR="002E23D1" w:rsidRPr="00BC0988" w:rsidRDefault="002E23D1" w:rsidP="00761E71">
            <w:pPr>
              <w:widowControl w:val="0"/>
              <w:jc w:val="right"/>
              <w:rPr>
                <w:color w:val="000000"/>
                <w:sz w:val="20"/>
                <w:szCs w:val="20"/>
                <w:lang w:val="es-ES"/>
              </w:rPr>
            </w:pPr>
            <w:r w:rsidRPr="00BC0988">
              <w:rPr>
                <w:sz w:val="20"/>
                <w:szCs w:val="20"/>
                <w:lang w:val="es-ES"/>
              </w:rPr>
              <w:t>0,01</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80BA71E" w14:textId="77777777" w:rsidR="002E23D1" w:rsidRPr="00BC0988" w:rsidRDefault="002E23D1" w:rsidP="00761E71">
            <w:pPr>
              <w:widowControl w:val="0"/>
              <w:jc w:val="right"/>
              <w:rPr>
                <w:color w:val="000000"/>
                <w:sz w:val="20"/>
                <w:szCs w:val="20"/>
                <w:lang w:val="es-ES"/>
              </w:rPr>
            </w:pPr>
            <w:r w:rsidRPr="00BC0988">
              <w:rPr>
                <w:sz w:val="20"/>
                <w:szCs w:val="20"/>
                <w:lang w:val="es-ES"/>
              </w:rPr>
              <w:t>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321701F1"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37B23E70"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0,01</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C1217E4" w14:textId="77777777" w:rsidR="002E23D1" w:rsidRPr="00BC0988" w:rsidRDefault="002E23D1" w:rsidP="00761E71">
            <w:pPr>
              <w:widowControl w:val="0"/>
              <w:jc w:val="right"/>
              <w:rPr>
                <w:color w:val="000000"/>
                <w:sz w:val="20"/>
                <w:szCs w:val="20"/>
                <w:lang w:val="es-ES"/>
              </w:rPr>
            </w:pPr>
            <w:r w:rsidRPr="00BC0988">
              <w:rPr>
                <w:sz w:val="20"/>
                <w:szCs w:val="20"/>
                <w:lang w:val="es-ES"/>
              </w:rPr>
              <w:t>0,01</w:t>
            </w:r>
          </w:p>
        </w:tc>
      </w:tr>
      <w:tr w:rsidR="002E23D1" w:rsidRPr="00BC0988" w14:paraId="2F92B535" w14:textId="77777777" w:rsidTr="00761E71">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B3625" w14:textId="77777777" w:rsidR="002E23D1" w:rsidRPr="00BC0988" w:rsidRDefault="002E23D1" w:rsidP="00761E71">
            <w:pPr>
              <w:widowControl w:val="0"/>
              <w:jc w:val="left"/>
              <w:rPr>
                <w:color w:val="000000"/>
                <w:sz w:val="20"/>
                <w:szCs w:val="20"/>
                <w:lang w:val="es-ES"/>
              </w:rPr>
            </w:pPr>
            <w:r w:rsidRPr="00BC0988">
              <w:rPr>
                <w:color w:val="000000"/>
                <w:sz w:val="20"/>
                <w:szCs w:val="20"/>
                <w:lang w:val="es-ES"/>
              </w:rPr>
              <w:t>HCFC-141b</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6148F14C" w14:textId="77777777" w:rsidR="002E23D1" w:rsidRPr="00BC0988" w:rsidRDefault="002E23D1" w:rsidP="00761E71">
            <w:pPr>
              <w:widowControl w:val="0"/>
              <w:jc w:val="right"/>
              <w:rPr>
                <w:color w:val="000000"/>
                <w:sz w:val="20"/>
                <w:szCs w:val="20"/>
                <w:lang w:val="es-ES"/>
              </w:rPr>
            </w:pPr>
            <w:r w:rsidRPr="00BC0988">
              <w:rPr>
                <w:sz w:val="20"/>
                <w:szCs w:val="20"/>
                <w:lang w:val="es-ES"/>
              </w:rPr>
              <w:t>31,06</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465DD1DE" w14:textId="77777777" w:rsidR="002E23D1" w:rsidRPr="00BC0988" w:rsidRDefault="002E23D1" w:rsidP="00761E71">
            <w:pPr>
              <w:widowControl w:val="0"/>
              <w:jc w:val="right"/>
              <w:rPr>
                <w:color w:val="000000"/>
                <w:sz w:val="20"/>
                <w:szCs w:val="20"/>
                <w:lang w:val="es-ES"/>
              </w:rPr>
            </w:pPr>
            <w:r w:rsidRPr="00BC0988">
              <w:rPr>
                <w:sz w:val="20"/>
                <w:szCs w:val="20"/>
                <w:lang w:val="es-ES"/>
              </w:rPr>
              <w:t>12,87</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84902A6" w14:textId="77777777" w:rsidR="002E23D1" w:rsidRPr="00BC0988" w:rsidRDefault="002E23D1" w:rsidP="00761E71">
            <w:pPr>
              <w:widowControl w:val="0"/>
              <w:jc w:val="right"/>
              <w:rPr>
                <w:color w:val="000000"/>
                <w:sz w:val="20"/>
                <w:szCs w:val="20"/>
                <w:lang w:val="es-ES"/>
              </w:rPr>
            </w:pPr>
            <w:r w:rsidRPr="00BC0988">
              <w:rPr>
                <w:sz w:val="20"/>
                <w:szCs w:val="20"/>
                <w:lang w:val="es-ES"/>
              </w:rPr>
              <w:t>26,92</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43F75B58"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6,53</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03780BED"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8,02</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F6E251E" w14:textId="77777777" w:rsidR="002E23D1" w:rsidRPr="00BC0988" w:rsidRDefault="002E23D1" w:rsidP="00761E71">
            <w:pPr>
              <w:widowControl w:val="0"/>
              <w:jc w:val="right"/>
              <w:rPr>
                <w:color w:val="000000"/>
                <w:sz w:val="20"/>
                <w:szCs w:val="20"/>
                <w:lang w:val="es-ES"/>
              </w:rPr>
            </w:pPr>
            <w:r w:rsidRPr="00BC0988">
              <w:rPr>
                <w:sz w:val="20"/>
                <w:szCs w:val="20"/>
                <w:lang w:val="es-ES"/>
              </w:rPr>
              <w:t>39,29</w:t>
            </w:r>
          </w:p>
        </w:tc>
      </w:tr>
      <w:tr w:rsidR="002E23D1" w:rsidRPr="00BC0988" w14:paraId="25DA27AF" w14:textId="77777777" w:rsidTr="00761E71">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3E8CC5" w14:textId="77777777" w:rsidR="002E23D1" w:rsidRPr="00BC0988" w:rsidRDefault="002E23D1" w:rsidP="00761E71">
            <w:pPr>
              <w:widowControl w:val="0"/>
              <w:jc w:val="left"/>
              <w:rPr>
                <w:color w:val="000000"/>
                <w:sz w:val="20"/>
                <w:szCs w:val="20"/>
                <w:lang w:val="es-ES"/>
              </w:rPr>
            </w:pPr>
            <w:r w:rsidRPr="00BC0988">
              <w:rPr>
                <w:color w:val="000000"/>
                <w:sz w:val="20"/>
                <w:szCs w:val="20"/>
                <w:lang w:val="es-ES"/>
              </w:rPr>
              <w:t>HCFC-142b</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CAB253A" w14:textId="77777777" w:rsidR="002E23D1" w:rsidRPr="00BC0988" w:rsidRDefault="002E23D1" w:rsidP="00761E71">
            <w:pPr>
              <w:widowControl w:val="0"/>
              <w:jc w:val="right"/>
              <w:rPr>
                <w:color w:val="000000"/>
                <w:sz w:val="20"/>
                <w:szCs w:val="20"/>
                <w:lang w:val="es-ES"/>
              </w:rPr>
            </w:pPr>
            <w:r w:rsidRPr="00BC0988">
              <w:rPr>
                <w:sz w:val="20"/>
                <w:szCs w:val="20"/>
                <w:lang w:val="es-ES"/>
              </w:rPr>
              <w:t>0,14</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0CBFFCBD" w14:textId="77777777" w:rsidR="002E23D1" w:rsidRPr="00BC0988" w:rsidRDefault="002E23D1" w:rsidP="00761E71">
            <w:pPr>
              <w:widowControl w:val="0"/>
              <w:jc w:val="right"/>
              <w:rPr>
                <w:color w:val="000000"/>
                <w:sz w:val="20"/>
                <w:szCs w:val="20"/>
                <w:lang w:val="es-ES"/>
              </w:rPr>
            </w:pPr>
            <w:r w:rsidRPr="00BC0988">
              <w:rPr>
                <w:sz w:val="20"/>
                <w:szCs w:val="20"/>
                <w:lang w:val="es-ES"/>
              </w:rPr>
              <w:t>0,02</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C4F89E5" w14:textId="77777777" w:rsidR="002E23D1" w:rsidRPr="00BC0988" w:rsidRDefault="002E23D1" w:rsidP="00761E71">
            <w:pPr>
              <w:widowControl w:val="0"/>
              <w:jc w:val="right"/>
              <w:rPr>
                <w:color w:val="000000"/>
                <w:sz w:val="20"/>
                <w:szCs w:val="20"/>
                <w:lang w:val="es-ES"/>
              </w:rPr>
            </w:pPr>
            <w:r w:rsidRPr="00BC0988">
              <w:rPr>
                <w:sz w:val="20"/>
                <w:szCs w:val="20"/>
                <w:lang w:val="es-ES"/>
              </w:rPr>
              <w:t>0,21</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5269E89D"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0,06</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440DA162" w14:textId="77777777" w:rsidR="002E23D1" w:rsidRPr="00BC0988" w:rsidRDefault="002E23D1" w:rsidP="00761E71">
            <w:pPr>
              <w:widowControl w:val="0"/>
              <w:jc w:val="right"/>
              <w:rPr>
                <w:color w:val="000000"/>
                <w:sz w:val="20"/>
                <w:szCs w:val="20"/>
                <w:lang w:val="es-ES"/>
              </w:rPr>
            </w:pPr>
            <w:r w:rsidRPr="00BC0988">
              <w:rPr>
                <w:color w:val="000000"/>
                <w:sz w:val="20"/>
                <w:szCs w:val="20"/>
                <w:lang w:val="es-ES"/>
              </w:rPr>
              <w:t>0,11</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9F4F7FA" w14:textId="77777777" w:rsidR="002E23D1" w:rsidRPr="00BC0988" w:rsidRDefault="002E23D1" w:rsidP="00761E71">
            <w:pPr>
              <w:widowControl w:val="0"/>
              <w:jc w:val="right"/>
              <w:rPr>
                <w:color w:val="000000"/>
                <w:sz w:val="20"/>
                <w:szCs w:val="20"/>
                <w:lang w:val="es-ES"/>
              </w:rPr>
            </w:pPr>
            <w:r w:rsidRPr="00BC0988">
              <w:rPr>
                <w:sz w:val="20"/>
                <w:szCs w:val="20"/>
                <w:lang w:val="es-ES"/>
              </w:rPr>
              <w:t>0,63</w:t>
            </w:r>
          </w:p>
        </w:tc>
      </w:tr>
      <w:tr w:rsidR="002E23D1" w:rsidRPr="00BC0988" w14:paraId="527B6A19" w14:textId="77777777" w:rsidTr="00761E71">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D3133B3" w14:textId="77777777" w:rsidR="002E23D1" w:rsidRPr="00BC0988" w:rsidRDefault="002E23D1" w:rsidP="00761E71">
            <w:pPr>
              <w:widowControl w:val="0"/>
              <w:jc w:val="left"/>
              <w:rPr>
                <w:color w:val="000000"/>
                <w:sz w:val="20"/>
                <w:szCs w:val="20"/>
                <w:lang w:val="es-ES"/>
              </w:rPr>
            </w:pPr>
            <w:r w:rsidRPr="00BC0988">
              <w:rPr>
                <w:color w:val="000000"/>
                <w:sz w:val="20"/>
                <w:szCs w:val="20"/>
                <w:lang w:val="es-ES"/>
              </w:rPr>
              <w:t>HCFC-225</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23992CAD" w14:textId="77777777" w:rsidR="002E23D1" w:rsidRPr="00BC0988" w:rsidRDefault="002E23D1" w:rsidP="00761E71">
            <w:pPr>
              <w:widowControl w:val="0"/>
              <w:jc w:val="right"/>
              <w:rPr>
                <w:sz w:val="20"/>
                <w:szCs w:val="20"/>
                <w:lang w:val="es-ES"/>
              </w:rPr>
            </w:pPr>
            <w:r w:rsidRPr="00BC0988">
              <w:rPr>
                <w:sz w:val="20"/>
                <w:szCs w:val="20"/>
                <w:lang w:val="es-ES"/>
              </w:rPr>
              <w:t>0,00</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4653A9BC" w14:textId="77777777" w:rsidR="002E23D1" w:rsidRPr="00BC0988" w:rsidRDefault="002E23D1" w:rsidP="00761E71">
            <w:pPr>
              <w:widowControl w:val="0"/>
              <w:jc w:val="right"/>
              <w:rPr>
                <w:sz w:val="20"/>
                <w:szCs w:val="20"/>
                <w:lang w:val="es-ES"/>
              </w:rPr>
            </w:pPr>
            <w:r w:rsidRPr="00BC0988">
              <w:rPr>
                <w:sz w:val="20"/>
                <w:szCs w:val="20"/>
                <w:lang w:val="es-ES"/>
              </w:rPr>
              <w:t>0,00</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2A376AE" w14:textId="77777777" w:rsidR="002E23D1" w:rsidRPr="00BC0988" w:rsidRDefault="002E23D1" w:rsidP="00761E71">
            <w:pPr>
              <w:widowControl w:val="0"/>
              <w:jc w:val="right"/>
              <w:rPr>
                <w:sz w:val="20"/>
                <w:szCs w:val="20"/>
                <w:lang w:val="es-ES"/>
              </w:rPr>
            </w:pPr>
            <w:r w:rsidRPr="00BC0988">
              <w:rPr>
                <w:sz w:val="20"/>
                <w:szCs w:val="20"/>
                <w:lang w:val="es-ES"/>
              </w:rPr>
              <w:t>0,00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240C9B79" w14:textId="77777777" w:rsidR="002E23D1" w:rsidRPr="00BC0988" w:rsidRDefault="002E23D1" w:rsidP="00761E71">
            <w:pPr>
              <w:widowControl w:val="0"/>
              <w:jc w:val="right"/>
              <w:rPr>
                <w:color w:val="000000"/>
                <w:sz w:val="20"/>
                <w:szCs w:val="20"/>
                <w:lang w:val="es-ES"/>
              </w:rPr>
            </w:pPr>
            <w:r w:rsidRPr="00BC0988">
              <w:rPr>
                <w:sz w:val="20"/>
                <w:szCs w:val="20"/>
                <w:lang w:val="es-ES"/>
              </w:rPr>
              <w:t>0,00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12B53585" w14:textId="77777777" w:rsidR="002E23D1" w:rsidRPr="00BC0988" w:rsidRDefault="002E23D1" w:rsidP="00761E71">
            <w:pPr>
              <w:widowControl w:val="0"/>
              <w:jc w:val="right"/>
              <w:rPr>
                <w:color w:val="000000"/>
                <w:sz w:val="20"/>
                <w:szCs w:val="20"/>
                <w:lang w:val="es-ES"/>
              </w:rPr>
            </w:pPr>
            <w:r w:rsidRPr="00BC0988">
              <w:rPr>
                <w:sz w:val="20"/>
                <w:szCs w:val="20"/>
                <w:lang w:val="es-ES"/>
              </w:rPr>
              <w:t>0,00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CD2EA82" w14:textId="77777777" w:rsidR="002E23D1" w:rsidRPr="00BC0988" w:rsidRDefault="002E23D1" w:rsidP="00761E71">
            <w:pPr>
              <w:widowControl w:val="0"/>
              <w:jc w:val="right"/>
              <w:rPr>
                <w:sz w:val="20"/>
                <w:szCs w:val="20"/>
                <w:lang w:val="es-ES"/>
              </w:rPr>
            </w:pPr>
            <w:r w:rsidRPr="00BC0988">
              <w:rPr>
                <w:sz w:val="20"/>
                <w:szCs w:val="20"/>
                <w:lang w:val="es-ES"/>
              </w:rPr>
              <w:t>0,29</w:t>
            </w:r>
          </w:p>
        </w:tc>
      </w:tr>
      <w:tr w:rsidR="002E23D1" w:rsidRPr="00BC0988" w14:paraId="5F27DEC3" w14:textId="77777777" w:rsidTr="00761E71">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3A217FF" w14:textId="77777777" w:rsidR="002E23D1" w:rsidRPr="00BC0988" w:rsidRDefault="002E23D1" w:rsidP="00761E71">
            <w:pPr>
              <w:jc w:val="left"/>
              <w:rPr>
                <w:rFonts w:eastAsiaTheme="minorHAnsi"/>
                <w:b/>
                <w:sz w:val="20"/>
                <w:szCs w:val="20"/>
                <w:lang w:val="es-ES"/>
              </w:rPr>
            </w:pPr>
            <w:proofErr w:type="gramStart"/>
            <w:r w:rsidRPr="00BC0988">
              <w:rPr>
                <w:b/>
                <w:sz w:val="20"/>
                <w:szCs w:val="20"/>
                <w:lang w:val="es-ES"/>
              </w:rPr>
              <w:t>Total</w:t>
            </w:r>
            <w:proofErr w:type="gramEnd"/>
            <w:r w:rsidRPr="00BC0988">
              <w:rPr>
                <w:b/>
                <w:sz w:val="20"/>
                <w:szCs w:val="20"/>
                <w:lang w:val="es-ES"/>
              </w:rPr>
              <w:t xml:space="preserve"> parcial (toneladas PAO)</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5C7F8673" w14:textId="77777777" w:rsidR="002E23D1" w:rsidRPr="00BC0988" w:rsidRDefault="002E23D1" w:rsidP="00761E71">
            <w:pPr>
              <w:widowControl w:val="0"/>
              <w:jc w:val="right"/>
              <w:rPr>
                <w:b/>
                <w:color w:val="000000"/>
                <w:sz w:val="20"/>
                <w:szCs w:val="20"/>
                <w:lang w:val="es-ES"/>
              </w:rPr>
            </w:pPr>
            <w:r w:rsidRPr="00BC0988">
              <w:rPr>
                <w:b/>
                <w:sz w:val="20"/>
                <w:szCs w:val="20"/>
                <w:lang w:val="es-ES"/>
              </w:rPr>
              <w:t>67,63</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2355CA70" w14:textId="77777777" w:rsidR="002E23D1" w:rsidRPr="00BC0988" w:rsidRDefault="002E23D1" w:rsidP="00761E71">
            <w:pPr>
              <w:widowControl w:val="0"/>
              <w:jc w:val="right"/>
              <w:rPr>
                <w:b/>
                <w:color w:val="000000"/>
                <w:sz w:val="20"/>
                <w:szCs w:val="20"/>
                <w:lang w:val="es-ES"/>
              </w:rPr>
            </w:pPr>
            <w:r w:rsidRPr="00BC0988">
              <w:rPr>
                <w:b/>
                <w:sz w:val="20"/>
                <w:szCs w:val="20"/>
                <w:lang w:val="es-ES"/>
              </w:rPr>
              <w:t>63,33</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2D43EA4E" w14:textId="77777777" w:rsidR="002E23D1" w:rsidRPr="00BC0988" w:rsidRDefault="002E23D1" w:rsidP="00761E71">
            <w:pPr>
              <w:widowControl w:val="0"/>
              <w:jc w:val="right"/>
              <w:rPr>
                <w:b/>
                <w:color w:val="000000"/>
                <w:sz w:val="20"/>
                <w:szCs w:val="20"/>
                <w:lang w:val="es-ES"/>
              </w:rPr>
            </w:pPr>
            <w:r w:rsidRPr="00BC0988">
              <w:rPr>
                <w:b/>
                <w:sz w:val="20"/>
                <w:szCs w:val="20"/>
                <w:lang w:val="es-ES"/>
              </w:rPr>
              <w:t>66,20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21806DFB" w14:textId="77777777" w:rsidR="002E23D1" w:rsidRPr="00BC0988" w:rsidRDefault="002E23D1" w:rsidP="00761E71">
            <w:pPr>
              <w:jc w:val="right"/>
              <w:rPr>
                <w:b/>
                <w:color w:val="000000"/>
                <w:sz w:val="20"/>
                <w:szCs w:val="20"/>
                <w:lang w:val="es-ES"/>
              </w:rPr>
            </w:pPr>
            <w:r w:rsidRPr="00BC0988">
              <w:rPr>
                <w:b/>
                <w:color w:val="000000"/>
                <w:sz w:val="20"/>
                <w:szCs w:val="20"/>
                <w:lang w:val="es-ES"/>
              </w:rPr>
              <w:t>38,18</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57080023" w14:textId="77777777" w:rsidR="002E23D1" w:rsidRPr="00BC0988" w:rsidRDefault="002E23D1" w:rsidP="00761E71">
            <w:pPr>
              <w:jc w:val="right"/>
              <w:rPr>
                <w:b/>
                <w:color w:val="000000"/>
                <w:sz w:val="20"/>
                <w:szCs w:val="20"/>
                <w:lang w:val="es-ES"/>
              </w:rPr>
            </w:pPr>
            <w:r w:rsidRPr="00BC0988">
              <w:rPr>
                <w:b/>
                <w:color w:val="000000"/>
                <w:sz w:val="20"/>
                <w:szCs w:val="20"/>
                <w:lang w:val="es-ES"/>
              </w:rPr>
              <w:t>32,20</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8FA2344" w14:textId="77777777" w:rsidR="002E23D1" w:rsidRPr="00BC0988" w:rsidRDefault="002E23D1" w:rsidP="00761E71">
            <w:pPr>
              <w:jc w:val="right"/>
              <w:rPr>
                <w:rFonts w:eastAsiaTheme="minorHAnsi"/>
                <w:b/>
                <w:color w:val="000000"/>
                <w:sz w:val="20"/>
                <w:szCs w:val="20"/>
                <w:lang w:val="es-ES"/>
              </w:rPr>
            </w:pPr>
            <w:r w:rsidRPr="00BC0988">
              <w:rPr>
                <w:b/>
                <w:sz w:val="20"/>
                <w:szCs w:val="20"/>
                <w:lang w:val="es-ES"/>
              </w:rPr>
              <w:t>87,50</w:t>
            </w:r>
          </w:p>
        </w:tc>
      </w:tr>
      <w:tr w:rsidR="002E23D1" w:rsidRPr="00BC0988" w14:paraId="01B60840" w14:textId="77777777" w:rsidTr="00761E71">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799D0BC" w14:textId="77777777" w:rsidR="002E23D1" w:rsidRPr="00BC0988" w:rsidRDefault="002E23D1" w:rsidP="00761E71">
            <w:pPr>
              <w:jc w:val="left"/>
              <w:rPr>
                <w:color w:val="000000"/>
                <w:sz w:val="20"/>
                <w:szCs w:val="20"/>
                <w:highlight w:val="magenta"/>
                <w:lang w:val="es-ES"/>
              </w:rPr>
            </w:pPr>
            <w:r w:rsidRPr="00BC0988">
              <w:rPr>
                <w:color w:val="000000"/>
                <w:sz w:val="20"/>
                <w:szCs w:val="20"/>
                <w:lang w:val="es-ES"/>
              </w:rPr>
              <w:t>HCFC-141b en polioles premezclados importados**</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02E97360" w14:textId="77777777" w:rsidR="002E23D1" w:rsidRPr="00BC0988" w:rsidRDefault="002E23D1" w:rsidP="00761E71">
            <w:pPr>
              <w:jc w:val="right"/>
              <w:rPr>
                <w:rFonts w:eastAsiaTheme="minorHAnsi"/>
                <w:color w:val="000000"/>
                <w:sz w:val="20"/>
                <w:szCs w:val="20"/>
                <w:lang w:val="es-ES"/>
              </w:rPr>
            </w:pPr>
            <w:r w:rsidRPr="00BC0988">
              <w:rPr>
                <w:sz w:val="20"/>
                <w:szCs w:val="20"/>
                <w:lang w:val="es-ES"/>
              </w:rPr>
              <w:t>0,35</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50FBCA65" w14:textId="77777777" w:rsidR="002E23D1" w:rsidRPr="00BC0988" w:rsidRDefault="002E23D1" w:rsidP="00761E71">
            <w:pPr>
              <w:jc w:val="right"/>
              <w:rPr>
                <w:rFonts w:eastAsiaTheme="minorHAnsi"/>
                <w:color w:val="000000"/>
                <w:sz w:val="20"/>
                <w:szCs w:val="20"/>
                <w:lang w:val="es-ES"/>
              </w:rPr>
            </w:pPr>
            <w:r w:rsidRPr="00BC0988">
              <w:rPr>
                <w:sz w:val="20"/>
                <w:szCs w:val="20"/>
                <w:lang w:val="es-ES"/>
              </w:rPr>
              <w:t>6,55</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66905816" w14:textId="77777777" w:rsidR="002E23D1" w:rsidRPr="00BC0988" w:rsidRDefault="002E23D1" w:rsidP="00761E71">
            <w:pPr>
              <w:jc w:val="right"/>
              <w:rPr>
                <w:rFonts w:eastAsiaTheme="minorHAnsi"/>
                <w:color w:val="000000"/>
                <w:sz w:val="20"/>
                <w:szCs w:val="20"/>
                <w:lang w:val="es-ES"/>
              </w:rPr>
            </w:pPr>
            <w:r w:rsidRPr="00BC0988">
              <w:rPr>
                <w:sz w:val="20"/>
                <w:szCs w:val="20"/>
                <w:lang w:val="es-ES"/>
              </w:rPr>
              <w:t>3,17</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4A903B34" w14:textId="77777777" w:rsidR="002E23D1" w:rsidRPr="00BC0988" w:rsidRDefault="002E23D1" w:rsidP="00761E71">
            <w:pPr>
              <w:jc w:val="right"/>
              <w:rPr>
                <w:color w:val="000000"/>
                <w:sz w:val="20"/>
                <w:szCs w:val="20"/>
                <w:lang w:val="es-ES"/>
              </w:rPr>
            </w:pPr>
            <w:r w:rsidRPr="00BC0988">
              <w:rPr>
                <w:color w:val="000000"/>
                <w:sz w:val="20"/>
                <w:szCs w:val="20"/>
                <w:lang w:val="es-ES"/>
              </w:rPr>
              <w:t>3,58</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1A3C135C" w14:textId="77777777" w:rsidR="002E23D1" w:rsidRPr="00BC0988" w:rsidRDefault="002E23D1" w:rsidP="00761E71">
            <w:pPr>
              <w:jc w:val="right"/>
              <w:rPr>
                <w:sz w:val="20"/>
                <w:szCs w:val="20"/>
                <w:lang w:val="es-ES"/>
              </w:rPr>
            </w:pPr>
            <w:r w:rsidRPr="00BC0988">
              <w:rPr>
                <w:sz w:val="20"/>
                <w:szCs w:val="20"/>
                <w:lang w:val="es-ES"/>
              </w:rPr>
              <w:t>3,03</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DBF5F41" w14:textId="77777777" w:rsidR="002E23D1" w:rsidRPr="00BC0988" w:rsidRDefault="002E23D1" w:rsidP="00761E71">
            <w:pPr>
              <w:jc w:val="right"/>
              <w:rPr>
                <w:sz w:val="20"/>
                <w:szCs w:val="20"/>
                <w:lang w:val="es-ES"/>
              </w:rPr>
            </w:pPr>
            <w:r w:rsidRPr="00BC0988">
              <w:rPr>
                <w:sz w:val="20"/>
                <w:szCs w:val="20"/>
                <w:lang w:val="es-ES"/>
              </w:rPr>
              <w:t>n/a</w:t>
            </w:r>
          </w:p>
        </w:tc>
      </w:tr>
      <w:tr w:rsidR="002E23D1" w:rsidRPr="00BC0988" w14:paraId="75383690" w14:textId="77777777" w:rsidTr="00761E71">
        <w:trPr>
          <w:trHeight w:val="73"/>
        </w:trPr>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3F67253D" w14:textId="77777777" w:rsidR="002E23D1" w:rsidRPr="00BC0988" w:rsidRDefault="002E23D1" w:rsidP="00761E71">
            <w:pPr>
              <w:jc w:val="left"/>
              <w:rPr>
                <w:color w:val="000000"/>
                <w:sz w:val="20"/>
                <w:szCs w:val="20"/>
                <w:lang w:val="es-ES"/>
              </w:rPr>
            </w:pPr>
            <w:r w:rsidRPr="00BC0988">
              <w:rPr>
                <w:b/>
                <w:sz w:val="20"/>
                <w:szCs w:val="20"/>
                <w:lang w:val="es-ES"/>
              </w:rPr>
              <w:t>Total (toneladas PAO)</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730C7285" w14:textId="77777777" w:rsidR="002E23D1" w:rsidRPr="00BC0988" w:rsidRDefault="002E23D1" w:rsidP="00761E71">
            <w:pPr>
              <w:jc w:val="right"/>
              <w:rPr>
                <w:rFonts w:eastAsiaTheme="minorHAnsi"/>
                <w:color w:val="000000"/>
                <w:sz w:val="20"/>
                <w:szCs w:val="20"/>
                <w:lang w:val="es-ES"/>
              </w:rPr>
            </w:pPr>
            <w:r w:rsidRPr="00BC0988">
              <w:rPr>
                <w:b/>
                <w:bCs/>
                <w:sz w:val="20"/>
                <w:szCs w:val="20"/>
                <w:lang w:val="es-ES"/>
              </w:rPr>
              <w:t>67,98</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3F925599" w14:textId="77777777" w:rsidR="002E23D1" w:rsidRPr="00BC0988" w:rsidRDefault="002E23D1" w:rsidP="00761E71">
            <w:pPr>
              <w:jc w:val="right"/>
              <w:rPr>
                <w:rFonts w:eastAsiaTheme="minorHAnsi"/>
                <w:color w:val="000000"/>
                <w:sz w:val="20"/>
                <w:szCs w:val="20"/>
                <w:lang w:val="es-ES"/>
              </w:rPr>
            </w:pPr>
            <w:r w:rsidRPr="00BC0988">
              <w:rPr>
                <w:b/>
                <w:bCs/>
                <w:sz w:val="20"/>
                <w:szCs w:val="20"/>
                <w:lang w:val="es-ES"/>
              </w:rPr>
              <w:t>69,88</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6BEA9D08" w14:textId="77777777" w:rsidR="002E23D1" w:rsidRPr="00BC0988" w:rsidRDefault="002E23D1" w:rsidP="00761E71">
            <w:pPr>
              <w:jc w:val="right"/>
              <w:rPr>
                <w:rFonts w:eastAsiaTheme="minorHAnsi"/>
                <w:color w:val="000000"/>
                <w:sz w:val="20"/>
                <w:szCs w:val="20"/>
                <w:lang w:val="es-ES"/>
              </w:rPr>
            </w:pPr>
            <w:r w:rsidRPr="00BC0988">
              <w:rPr>
                <w:b/>
                <w:bCs/>
                <w:sz w:val="20"/>
                <w:szCs w:val="20"/>
                <w:lang w:val="es-ES"/>
              </w:rPr>
              <w:t>69,37</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22971C91" w14:textId="77777777" w:rsidR="002E23D1" w:rsidRPr="00BC0988" w:rsidRDefault="002E23D1" w:rsidP="00761E71">
            <w:pPr>
              <w:jc w:val="right"/>
              <w:rPr>
                <w:b/>
                <w:color w:val="000000"/>
                <w:sz w:val="20"/>
                <w:szCs w:val="20"/>
                <w:lang w:val="es-ES"/>
              </w:rPr>
            </w:pPr>
            <w:r w:rsidRPr="00BC0988">
              <w:rPr>
                <w:b/>
                <w:color w:val="000000"/>
                <w:sz w:val="20"/>
                <w:szCs w:val="20"/>
                <w:lang w:val="es-ES"/>
              </w:rPr>
              <w:t>41,76</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1A2FA671" w14:textId="77777777" w:rsidR="002E23D1" w:rsidRPr="00BC0988" w:rsidRDefault="002E23D1" w:rsidP="00761E71">
            <w:pPr>
              <w:jc w:val="right"/>
              <w:rPr>
                <w:rFonts w:eastAsiaTheme="minorHAnsi"/>
                <w:b/>
                <w:bCs/>
                <w:color w:val="000000"/>
                <w:sz w:val="20"/>
                <w:szCs w:val="20"/>
                <w:lang w:val="es-ES"/>
              </w:rPr>
            </w:pPr>
            <w:r w:rsidRPr="00BC0988">
              <w:rPr>
                <w:b/>
                <w:bCs/>
                <w:color w:val="000000"/>
                <w:sz w:val="20"/>
                <w:szCs w:val="20"/>
                <w:lang w:val="es-ES"/>
              </w:rPr>
              <w:t>35,23</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11106A2" w14:textId="77777777" w:rsidR="002E23D1" w:rsidRPr="00BC0988" w:rsidRDefault="002E23D1" w:rsidP="00761E71">
            <w:pPr>
              <w:jc w:val="right"/>
              <w:rPr>
                <w:rFonts w:eastAsiaTheme="minorHAnsi"/>
                <w:color w:val="000000"/>
                <w:sz w:val="20"/>
                <w:szCs w:val="20"/>
                <w:lang w:val="es-ES"/>
              </w:rPr>
            </w:pPr>
            <w:r w:rsidRPr="00BC0988">
              <w:rPr>
                <w:b/>
                <w:bCs/>
                <w:sz w:val="20"/>
                <w:szCs w:val="20"/>
                <w:lang w:val="es-ES"/>
              </w:rPr>
              <w:t>87,50</w:t>
            </w:r>
          </w:p>
        </w:tc>
      </w:tr>
    </w:tbl>
    <w:p w14:paraId="0892179F" w14:textId="77777777" w:rsidR="002E23D1" w:rsidRPr="00BC0988" w:rsidRDefault="002E23D1" w:rsidP="002E23D1">
      <w:pPr>
        <w:rPr>
          <w:strike/>
          <w:sz w:val="19"/>
          <w:szCs w:val="19"/>
          <w:lang w:val="es-ES"/>
        </w:rPr>
      </w:pPr>
      <w:r w:rsidRPr="00BC0988">
        <w:rPr>
          <w:sz w:val="19"/>
          <w:szCs w:val="19"/>
          <w:lang w:val="es-ES"/>
        </w:rPr>
        <w:t>*Datos del programa del país.</w:t>
      </w:r>
    </w:p>
    <w:p w14:paraId="67A0D20D" w14:textId="77777777" w:rsidR="002E23D1" w:rsidRPr="00BC0988" w:rsidRDefault="002E23D1" w:rsidP="002E23D1">
      <w:pPr>
        <w:rPr>
          <w:sz w:val="19"/>
          <w:szCs w:val="19"/>
          <w:lang w:val="es-ES"/>
        </w:rPr>
      </w:pPr>
      <w:r w:rsidRPr="00BC0988">
        <w:rPr>
          <w:sz w:val="19"/>
          <w:szCs w:val="19"/>
          <w:lang w:val="es-ES"/>
        </w:rPr>
        <w:t>**Datos del programa del país. Este consumo no es parte del punto de partida para las reducciones acumulativas del consumo de HCFC.</w:t>
      </w:r>
    </w:p>
    <w:p w14:paraId="1FA72BC5" w14:textId="77777777" w:rsidR="002E23D1" w:rsidRPr="00BC0988" w:rsidRDefault="002E23D1" w:rsidP="002E23D1">
      <w:pPr>
        <w:rPr>
          <w:lang w:val="es-ES"/>
        </w:rPr>
      </w:pPr>
    </w:p>
    <w:p w14:paraId="6B46DF62" w14:textId="70E36587" w:rsidR="002E23D1" w:rsidRPr="00BC0988" w:rsidRDefault="002E23D1" w:rsidP="002E23D1">
      <w:pPr>
        <w:pStyle w:val="Heading1"/>
        <w:rPr>
          <w:lang w:val="es-ES"/>
        </w:rPr>
      </w:pPr>
      <w:r w:rsidRPr="00BC0988">
        <w:rPr>
          <w:lang w:val="es-ES"/>
        </w:rPr>
        <w:t xml:space="preserve">Mientras el consumo medio de HCFC entre 2015 y 2017 fue de 69,08 toneladas PAO, en 2018 el consumo disminuyó un 40 % con respecto al consumo medio y otro 15 % entre 2018 y 2019 (medido en toneladas PAO). El consumo de HCFC en 2019 es aproximadamente un 59 % menos </w:t>
      </w:r>
      <w:r w:rsidR="00761E71" w:rsidRPr="00BC0988">
        <w:rPr>
          <w:lang w:val="es-ES"/>
        </w:rPr>
        <w:t xml:space="preserve">(medido en toneladas PAO) </w:t>
      </w:r>
      <w:r w:rsidRPr="00BC0988">
        <w:rPr>
          <w:lang w:val="es-ES"/>
        </w:rPr>
        <w:t xml:space="preserve">que el consumo máximo admisible establecido en el Acuerdo entre el Gobierno y el Comité Ejecutivo. </w:t>
      </w:r>
    </w:p>
    <w:p w14:paraId="18F4A2FF" w14:textId="77777777" w:rsidR="002E23D1" w:rsidRPr="00BC0988" w:rsidRDefault="002E23D1" w:rsidP="002E23D1">
      <w:pPr>
        <w:pStyle w:val="Heading1"/>
        <w:rPr>
          <w:lang w:val="es-ES"/>
        </w:rPr>
      </w:pPr>
      <w:r w:rsidRPr="00BC0988">
        <w:rPr>
          <w:lang w:val="es-ES"/>
        </w:rPr>
        <w:lastRenderedPageBreak/>
        <w:t xml:space="preserve">Esta fuerte reducción del consumo se debió a la entrada en vigor del sistema de concesión de licencias y las reducciones en los cupos de importación de HCFC; la finalización de la conversión de las empresas del sector de las espumas (con la eliminación permanente del HCFC-141b) y en los grandes supermercados (con la eliminación permanente del HCFC-22); y la puesta en marcha de las actividades de eliminación relacionadas con el sector de los servicios de mantenimiento de equipos de refrigeración. La importación de equipos de refrigeración y aire acondicionado que no utilizan HCFC también contribuyó a la reducción del consumo de esas sustancias. </w:t>
      </w:r>
    </w:p>
    <w:p w14:paraId="7C1DD5CB" w14:textId="77777777" w:rsidR="002E23D1" w:rsidRPr="00BC0988" w:rsidRDefault="002E23D1" w:rsidP="002E23D1">
      <w:pPr>
        <w:pStyle w:val="Heading1"/>
        <w:rPr>
          <w:lang w:val="es-ES"/>
        </w:rPr>
      </w:pPr>
      <w:r w:rsidRPr="00BC0988">
        <w:rPr>
          <w:lang w:val="es-ES"/>
        </w:rPr>
        <w:t xml:space="preserve">El aumento en el consumo de HCFC-141b entre 2018 y 2019 se debió a las existencias acumuladas tras la prohibición de las importaciones y exportaciones de esta sustancia a granel y contenida en polioles premezclados, que entró en vigor el 1 de enero de 2020. </w:t>
      </w:r>
    </w:p>
    <w:p w14:paraId="1F9FBFB0" w14:textId="77777777" w:rsidR="002E23D1" w:rsidRPr="00BC0988" w:rsidRDefault="002E23D1" w:rsidP="002E23D1">
      <w:pPr>
        <w:rPr>
          <w:i/>
          <w:lang w:val="es-ES"/>
        </w:rPr>
      </w:pPr>
      <w:r w:rsidRPr="00BC0988">
        <w:rPr>
          <w:i/>
          <w:lang w:val="es-ES"/>
        </w:rPr>
        <w:t>Informe sobre la ejecución del programa del país</w:t>
      </w:r>
    </w:p>
    <w:p w14:paraId="4E898EFD" w14:textId="77777777" w:rsidR="002E23D1" w:rsidRPr="00BC0988" w:rsidRDefault="002E23D1" w:rsidP="002E23D1">
      <w:pPr>
        <w:rPr>
          <w:lang w:val="es-ES"/>
        </w:rPr>
      </w:pPr>
    </w:p>
    <w:p w14:paraId="0E3F67C4" w14:textId="3C7EEE45" w:rsidR="002E23D1" w:rsidRPr="00BC0988" w:rsidRDefault="002E23D1" w:rsidP="002E23D1">
      <w:pPr>
        <w:pStyle w:val="Heading1"/>
        <w:rPr>
          <w:lang w:val="es-ES"/>
        </w:rPr>
      </w:pPr>
      <w:r w:rsidRPr="00BC0988">
        <w:rPr>
          <w:lang w:val="es-ES"/>
        </w:rPr>
        <w:t>El Gobierno de Chile notificó datos de consumo de HCFC por sector en el marco del informe sobre la ejecución del programa del país de 2018 que concuerdan con los datos notificados con arreglo al artículo</w:t>
      </w:r>
      <w:r w:rsidR="00A30D9E">
        <w:rPr>
          <w:lang w:val="es-ES"/>
        </w:rPr>
        <w:t> </w:t>
      </w:r>
      <w:r w:rsidRPr="00BC0988">
        <w:rPr>
          <w:lang w:val="es-ES"/>
        </w:rPr>
        <w:t xml:space="preserve">7 del Protocolo de Montreal. </w:t>
      </w:r>
    </w:p>
    <w:p w14:paraId="317C743D" w14:textId="77777777" w:rsidR="002E23D1" w:rsidRPr="00BC0988" w:rsidRDefault="002E23D1" w:rsidP="002E23D1">
      <w:pPr>
        <w:rPr>
          <w:i/>
          <w:lang w:val="es-ES"/>
        </w:rPr>
      </w:pPr>
      <w:r w:rsidRPr="00BC0988">
        <w:rPr>
          <w:i/>
          <w:lang w:val="es-ES"/>
        </w:rPr>
        <w:t>Informe de verificación</w:t>
      </w:r>
    </w:p>
    <w:p w14:paraId="0E841E2E" w14:textId="77777777" w:rsidR="002E23D1" w:rsidRPr="00BC0988" w:rsidRDefault="002E23D1" w:rsidP="002E23D1">
      <w:pPr>
        <w:rPr>
          <w:lang w:val="es-ES"/>
        </w:rPr>
      </w:pPr>
    </w:p>
    <w:p w14:paraId="7D869244" w14:textId="77777777" w:rsidR="002E23D1" w:rsidRPr="00BC0988" w:rsidRDefault="002E23D1" w:rsidP="002E23D1">
      <w:pPr>
        <w:pStyle w:val="Heading1"/>
        <w:rPr>
          <w:lang w:val="es-ES"/>
        </w:rPr>
      </w:pPr>
      <w:r w:rsidRPr="00BC0988">
        <w:rPr>
          <w:lang w:val="es-ES"/>
        </w:rPr>
        <w:t>En el informe de verificación se confirma que el Gobierno está aplicando un sistema de concesión de licencias y cupos para las importaciones y exportaciones de HCFC; que el consumo de HCFC notificado con arreglo al artículo 7 del Protocolo de Montreal para el período 2017 a 2018 es correcto (como se indica en el cuadro 1 anterior); y que se ha cumplido con el calendario de reducción del Protocolo de Montreal y el consumo máximo admisible para los HCFC establecido en su Acuerdo con el Comité Ejecutivo para el período de 2017 a 2019. En la verificación se concluyó que el Gobierno de Chile cuenta con un reglamento claro y sólido para el control de las importaciones de HCFC y otras SAO, así como un procedimiento claro para expedir permisos de importación.</w:t>
      </w:r>
    </w:p>
    <w:p w14:paraId="2EA62674" w14:textId="77777777" w:rsidR="002E23D1" w:rsidRPr="00BC0988" w:rsidRDefault="002E23D1" w:rsidP="002E23D1">
      <w:pPr>
        <w:keepNext/>
        <w:keepLines/>
        <w:rPr>
          <w:u w:val="single"/>
          <w:lang w:val="es-ES"/>
        </w:rPr>
      </w:pPr>
      <w:r w:rsidRPr="00BC0988">
        <w:rPr>
          <w:u w:val="single"/>
          <w:lang w:val="es-ES"/>
        </w:rPr>
        <w:t>Informe sobre los progresos realizados en la aplicación del segundo tramo del plan de gestión de la eliminación de los HCFC</w:t>
      </w:r>
    </w:p>
    <w:p w14:paraId="371DEB69" w14:textId="77777777" w:rsidR="002E23D1" w:rsidRPr="00BC0988" w:rsidRDefault="002E23D1" w:rsidP="002E23D1">
      <w:pPr>
        <w:keepNext/>
        <w:keepLines/>
        <w:rPr>
          <w:lang w:val="es-ES"/>
        </w:rPr>
      </w:pPr>
    </w:p>
    <w:p w14:paraId="11DCE8A0" w14:textId="77777777" w:rsidR="002E23D1" w:rsidRPr="00BC0988" w:rsidRDefault="002E23D1" w:rsidP="002E23D1">
      <w:pPr>
        <w:rPr>
          <w:i/>
          <w:lang w:val="es-ES"/>
        </w:rPr>
      </w:pPr>
      <w:r w:rsidRPr="00BC0988">
        <w:rPr>
          <w:i/>
          <w:lang w:val="es-ES"/>
        </w:rPr>
        <w:t>Marco jurídico</w:t>
      </w:r>
    </w:p>
    <w:p w14:paraId="62D4EE8E" w14:textId="77777777" w:rsidR="002E23D1" w:rsidRPr="00BC0988" w:rsidRDefault="002E23D1" w:rsidP="002E23D1">
      <w:pPr>
        <w:rPr>
          <w:lang w:val="es-ES"/>
        </w:rPr>
      </w:pPr>
    </w:p>
    <w:p w14:paraId="1DD0B2C7" w14:textId="65F270D5" w:rsidR="002E23D1" w:rsidRPr="00BC0988" w:rsidRDefault="002E23D1" w:rsidP="002E23D1">
      <w:pPr>
        <w:pStyle w:val="Heading1"/>
        <w:rPr>
          <w:lang w:val="es-ES"/>
        </w:rPr>
      </w:pPr>
      <w:r w:rsidRPr="00BC0988">
        <w:rPr>
          <w:lang w:val="es-ES"/>
        </w:rPr>
        <w:t>Con el fin de cumplir los requisitos de su Acuerdo con el Comité Ejecutivo y para aplicar la Enmienda de Kigali, el Gobierno de Chile actualizó el reglamento que controla los cupos de importación de SAO y el registro de importadores y exportadores de SAO, que entr</w:t>
      </w:r>
      <w:r w:rsidR="005F42BA">
        <w:rPr>
          <w:lang w:val="es-ES"/>
        </w:rPr>
        <w:t>ó</w:t>
      </w:r>
      <w:r w:rsidRPr="00BC0988">
        <w:rPr>
          <w:lang w:val="es-ES"/>
        </w:rPr>
        <w:t xml:space="preserve"> en vigor el 1 de enero de 2020. En el reglamento actualizado, entre otras cosas, se reduce el volumen máximo </w:t>
      </w:r>
      <w:r w:rsidR="0078188A">
        <w:rPr>
          <w:lang w:val="es-ES"/>
        </w:rPr>
        <w:t>de</w:t>
      </w:r>
      <w:r w:rsidRPr="00BC0988">
        <w:rPr>
          <w:lang w:val="es-ES"/>
        </w:rPr>
        <w:t xml:space="preserve"> las importaciones de HCFC en 2020 y 2021 en un 45 % y 65 %, respectivamente; se prohíbe la importación y la exportación de HCFC</w:t>
      </w:r>
      <w:r w:rsidR="00A30D9E">
        <w:rPr>
          <w:lang w:val="es-ES"/>
        </w:rPr>
        <w:noBreakHyphen/>
      </w:r>
      <w:r w:rsidRPr="00BC0988">
        <w:rPr>
          <w:lang w:val="es-ES"/>
        </w:rPr>
        <w:t xml:space="preserve">141b como sustancia pura y en mezclas y polioles plenamente formulados; </w:t>
      </w:r>
      <w:r w:rsidR="004823F2" w:rsidRPr="004823F2">
        <w:rPr>
          <w:lang w:val="es-ES"/>
        </w:rPr>
        <w:t>y se incluye a los HFC como sustancias controladas, para las cuales se autoriza al Servicio Nacional de Aduanas a poner en vigor un sistema de concesión de licencias</w:t>
      </w:r>
      <w:r w:rsidRPr="00BC0988">
        <w:rPr>
          <w:lang w:val="es-ES"/>
        </w:rPr>
        <w:t>.</w:t>
      </w:r>
    </w:p>
    <w:p w14:paraId="6A673310" w14:textId="55F30010" w:rsidR="002E23D1" w:rsidRPr="00BC0988" w:rsidRDefault="002E23D1" w:rsidP="002E23D1">
      <w:pPr>
        <w:pStyle w:val="Heading1"/>
        <w:rPr>
          <w:lang w:val="es-ES"/>
        </w:rPr>
      </w:pPr>
      <w:r w:rsidRPr="00BC0988">
        <w:rPr>
          <w:lang w:val="es-ES"/>
        </w:rPr>
        <w:t>La capacitación sobre los reglamentos relacionados con los HCFC solo se llevó a cabo con 15</w:t>
      </w:r>
      <w:r w:rsidR="00A30D9E">
        <w:rPr>
          <w:lang w:val="es-ES"/>
        </w:rPr>
        <w:t> </w:t>
      </w:r>
      <w:r w:rsidRPr="00BC0988">
        <w:rPr>
          <w:lang w:val="es-ES"/>
        </w:rPr>
        <w:t xml:space="preserve">funcionarios de aduanas de los 60 que habían sido propuestos. Tras hacer frente a los desafíos administrativos internos y la inestabilidad social y política, se programaron nuevas sesiones de capacitación para funcionarios de aduanas para marzo de 2020. Sin embargo, la formación tuvo que ser pospuesta a causa de la pandemia de la COVID-19. </w:t>
      </w:r>
    </w:p>
    <w:p w14:paraId="141EE48D" w14:textId="77777777" w:rsidR="002E23D1" w:rsidRPr="00BC0988" w:rsidRDefault="002E23D1" w:rsidP="002E23D1">
      <w:pPr>
        <w:pStyle w:val="Heading1"/>
        <w:keepNext/>
        <w:numPr>
          <w:ilvl w:val="0"/>
          <w:numId w:val="0"/>
        </w:numPr>
        <w:rPr>
          <w:lang w:val="es-ES"/>
        </w:rPr>
      </w:pPr>
      <w:r w:rsidRPr="00BC0988">
        <w:rPr>
          <w:i/>
          <w:lang w:val="es-ES"/>
        </w:rPr>
        <w:t>Sector de fabricación de espumas de poliuretano</w:t>
      </w:r>
    </w:p>
    <w:p w14:paraId="0032B2BE" w14:textId="6F534E33" w:rsidR="002E23D1" w:rsidRPr="00BC0988" w:rsidRDefault="002E23D1" w:rsidP="002E23D1">
      <w:pPr>
        <w:pStyle w:val="Heading1"/>
        <w:rPr>
          <w:lang w:val="es-ES"/>
        </w:rPr>
      </w:pPr>
      <w:r w:rsidRPr="00BC0988">
        <w:rPr>
          <w:lang w:val="es-ES"/>
        </w:rPr>
        <w:t xml:space="preserve">La etapa II del plan de gestión de la eliminación de los HCFC incluyó un plan del sector de las espumas para eliminar 12,43 toneladas PAO de HCFC-141b utilizado como agente espumante en cinco </w:t>
      </w:r>
      <w:r w:rsidRPr="00BC0988">
        <w:rPr>
          <w:lang w:val="es-ES"/>
        </w:rPr>
        <w:lastRenderedPageBreak/>
        <w:t>empresas individuales de paneles de poliuretano de sistema discontinuo y 10,49 toneladas PAO de HCFC</w:t>
      </w:r>
      <w:r w:rsidR="00A30D9E">
        <w:rPr>
          <w:lang w:val="es-ES"/>
        </w:rPr>
        <w:noBreakHyphen/>
      </w:r>
      <w:r w:rsidRPr="00BC0988">
        <w:rPr>
          <w:lang w:val="es-ES"/>
        </w:rPr>
        <w:t>141b utilizado por 36 pequeños y medianos usuarios finales (PYME) a través de una empresa de sistemas (</w:t>
      </w:r>
      <w:proofErr w:type="spellStart"/>
      <w:r w:rsidRPr="00BC0988">
        <w:rPr>
          <w:lang w:val="es-ES"/>
        </w:rPr>
        <w:t>Ixom</w:t>
      </w:r>
      <w:proofErr w:type="spellEnd"/>
      <w:r w:rsidRPr="00BC0988">
        <w:rPr>
          <w:lang w:val="es-ES"/>
        </w:rPr>
        <w:t>, que asiste a ocho PYME) y un distribuidor de productos químicos (Austral, que asiste a 28</w:t>
      </w:r>
      <w:r w:rsidR="00A30D9E">
        <w:rPr>
          <w:lang w:val="es-ES"/>
        </w:rPr>
        <w:t> </w:t>
      </w:r>
      <w:r w:rsidRPr="00BC0988">
        <w:rPr>
          <w:lang w:val="es-ES"/>
        </w:rPr>
        <w:t xml:space="preserve">PYME), con un costo de financiación de $EUA 1.938.134. Aunque Chile también importó HCFC-141b en sistemas de polioles premezclados, no se proporcionó financiación para este consumo ya que no estaba incluido en el punto de partida para las reducciones acumulativas del consumo de HCFC del país. </w:t>
      </w:r>
    </w:p>
    <w:p w14:paraId="33FFDB5F" w14:textId="77777777" w:rsidR="002E23D1" w:rsidRPr="00BC0988" w:rsidRDefault="002E23D1" w:rsidP="002E23D1">
      <w:pPr>
        <w:pStyle w:val="Heading1"/>
        <w:rPr>
          <w:lang w:val="es-ES"/>
        </w:rPr>
      </w:pPr>
      <w:r w:rsidRPr="00BC0988">
        <w:rPr>
          <w:lang w:val="es-ES"/>
        </w:rPr>
        <w:t xml:space="preserve">Para iniciar la puesta en marcha del plan del sector de la espuma, se llevó a cabo un taller para las empresas de fabricación de espumas, la empresa de sistemas y el distribuidor de productos químicos en septiembre de 2018; el taller contó con la participación de 16 empresas de espumas y seis proveedores de sistemas de espuma. </w:t>
      </w:r>
    </w:p>
    <w:p w14:paraId="798F95C4" w14:textId="77777777" w:rsidR="002E23D1" w:rsidRPr="00BC0988" w:rsidRDefault="002E23D1" w:rsidP="002E23D1">
      <w:pPr>
        <w:pStyle w:val="Heading1"/>
        <w:rPr>
          <w:lang w:val="es-ES"/>
        </w:rPr>
      </w:pPr>
      <w:r w:rsidRPr="00BC0988">
        <w:rPr>
          <w:lang w:val="es-ES"/>
        </w:rPr>
        <w:t>A partir de noviembre de 2019, las siguientes empresas de fabricación de espuma habían realizado la conversión a tecnologías alternativas:</w:t>
      </w:r>
    </w:p>
    <w:p w14:paraId="147168A8" w14:textId="77777777" w:rsidR="002E23D1" w:rsidRPr="00BC0988" w:rsidRDefault="002E23D1" w:rsidP="002E23D1">
      <w:pPr>
        <w:pStyle w:val="Heading2"/>
        <w:rPr>
          <w:lang w:val="es-ES"/>
        </w:rPr>
      </w:pPr>
      <w:r w:rsidRPr="00BC0988">
        <w:rPr>
          <w:lang w:val="es-ES"/>
        </w:rPr>
        <w:t>Dos empresas individuales: una (</w:t>
      </w:r>
      <w:proofErr w:type="spellStart"/>
      <w:r w:rsidRPr="00BC0988">
        <w:rPr>
          <w:lang w:val="es-ES"/>
        </w:rPr>
        <w:t>Inema</w:t>
      </w:r>
      <w:proofErr w:type="spellEnd"/>
      <w:r w:rsidRPr="00BC0988">
        <w:rPr>
          <w:lang w:val="es-ES"/>
        </w:rPr>
        <w:t>) al ciclopentano/HFO y otra (</w:t>
      </w:r>
      <w:proofErr w:type="spellStart"/>
      <w:r w:rsidRPr="00BC0988">
        <w:rPr>
          <w:lang w:val="es-ES"/>
        </w:rPr>
        <w:t>Polchile</w:t>
      </w:r>
      <w:proofErr w:type="spellEnd"/>
      <w:r w:rsidRPr="00BC0988">
        <w:rPr>
          <w:lang w:val="es-ES"/>
        </w:rPr>
        <w:t xml:space="preserve"> y Claudia Letelier F&amp;C) a tecnología a base de HFO, con la eliminación de 7,22 toneladas PAO (77,36 </w:t>
      </w:r>
      <w:proofErr w:type="spellStart"/>
      <w:r w:rsidRPr="00BC0988">
        <w:rPr>
          <w:lang w:val="es-ES"/>
        </w:rPr>
        <w:t>tm</w:t>
      </w:r>
      <w:proofErr w:type="spellEnd"/>
      <w:r w:rsidRPr="00BC0988">
        <w:rPr>
          <w:lang w:val="es-ES"/>
        </w:rPr>
        <w:t>) de HCFC-141b;</w:t>
      </w:r>
    </w:p>
    <w:p w14:paraId="5DC8B099" w14:textId="4290A4D5" w:rsidR="002E23D1" w:rsidRPr="00BC0988" w:rsidRDefault="002E23D1" w:rsidP="002E23D1">
      <w:pPr>
        <w:pStyle w:val="Heading2"/>
        <w:rPr>
          <w:lang w:val="es-ES"/>
        </w:rPr>
      </w:pPr>
      <w:r w:rsidRPr="00BC0988">
        <w:rPr>
          <w:lang w:val="es-ES"/>
        </w:rPr>
        <w:t>Dos PYME (</w:t>
      </w:r>
      <w:proofErr w:type="spellStart"/>
      <w:r w:rsidRPr="00BC0988">
        <w:rPr>
          <w:lang w:val="es-ES"/>
        </w:rPr>
        <w:t>Ingepur</w:t>
      </w:r>
      <w:proofErr w:type="spellEnd"/>
      <w:r w:rsidRPr="00BC0988">
        <w:rPr>
          <w:lang w:val="es-ES"/>
        </w:rPr>
        <w:t xml:space="preserve"> y Sociedad Aislaciones Térmicas) que antes formaban parte del grupo apoyado por Austral, con un consumo de 1,03 toneladas PAO (9,36 </w:t>
      </w:r>
      <w:proofErr w:type="spellStart"/>
      <w:r w:rsidRPr="00BC0988">
        <w:rPr>
          <w:lang w:val="es-ES"/>
        </w:rPr>
        <w:t>tm</w:t>
      </w:r>
      <w:proofErr w:type="spellEnd"/>
      <w:r w:rsidRPr="00BC0988">
        <w:rPr>
          <w:lang w:val="es-ES"/>
        </w:rPr>
        <w:t xml:space="preserve">) de HCFC-141b, una PYME (Fidel Valenzuela) que antes formaba parte del grupo apoyado por </w:t>
      </w:r>
      <w:proofErr w:type="spellStart"/>
      <w:r w:rsidRPr="00BC0988">
        <w:rPr>
          <w:lang w:val="es-ES"/>
        </w:rPr>
        <w:t>Ixom</w:t>
      </w:r>
      <w:proofErr w:type="spellEnd"/>
      <w:r w:rsidRPr="00BC0988">
        <w:rPr>
          <w:lang w:val="es-ES"/>
        </w:rPr>
        <w:t xml:space="preserve">, con un consumo total de 0,26 toneladas PAO (2,36 </w:t>
      </w:r>
      <w:proofErr w:type="spellStart"/>
      <w:r w:rsidRPr="00BC0988">
        <w:rPr>
          <w:lang w:val="es-ES"/>
        </w:rPr>
        <w:t>tm</w:t>
      </w:r>
      <w:proofErr w:type="spellEnd"/>
      <w:r w:rsidRPr="00BC0988">
        <w:rPr>
          <w:lang w:val="es-ES"/>
        </w:rPr>
        <w:t xml:space="preserve">) de HCFC-141b, completaron su conversión a </w:t>
      </w:r>
      <w:r w:rsidR="00B27063">
        <w:rPr>
          <w:lang w:val="es-ES"/>
        </w:rPr>
        <w:t xml:space="preserve">la </w:t>
      </w:r>
      <w:r w:rsidRPr="00BC0988">
        <w:rPr>
          <w:lang w:val="es-ES"/>
        </w:rPr>
        <w:t>tecnología a base de HFO como “empresas individuales” sin financiación adicional del Fondo Multilateral; y</w:t>
      </w:r>
    </w:p>
    <w:p w14:paraId="772BC6EE" w14:textId="77777777" w:rsidR="002E23D1" w:rsidRPr="00BC0988" w:rsidRDefault="002E23D1" w:rsidP="002E23D1">
      <w:pPr>
        <w:pStyle w:val="Heading2"/>
        <w:rPr>
          <w:lang w:val="es-ES"/>
        </w:rPr>
      </w:pPr>
      <w:r w:rsidRPr="00BC0988">
        <w:rPr>
          <w:lang w:val="es-ES"/>
        </w:rPr>
        <w:t xml:space="preserve">Veintisiete PYME apoyadas por Austral (una de ellas, </w:t>
      </w:r>
      <w:proofErr w:type="spellStart"/>
      <w:r w:rsidRPr="00BC0988">
        <w:rPr>
          <w:lang w:val="es-ES"/>
        </w:rPr>
        <w:t>Victor</w:t>
      </w:r>
      <w:proofErr w:type="spellEnd"/>
      <w:r w:rsidRPr="00BC0988">
        <w:rPr>
          <w:lang w:val="es-ES"/>
        </w:rPr>
        <w:t xml:space="preserve"> </w:t>
      </w:r>
      <w:proofErr w:type="spellStart"/>
      <w:r w:rsidRPr="00BC0988">
        <w:rPr>
          <w:lang w:val="es-ES"/>
        </w:rPr>
        <w:t>Himmers</w:t>
      </w:r>
      <w:proofErr w:type="spellEnd"/>
      <w:r w:rsidRPr="00BC0988">
        <w:rPr>
          <w:lang w:val="es-ES"/>
        </w:rPr>
        <w:t xml:space="preserve">, se pasó de </w:t>
      </w:r>
      <w:proofErr w:type="spellStart"/>
      <w:r w:rsidRPr="00BC0988">
        <w:rPr>
          <w:lang w:val="es-ES"/>
        </w:rPr>
        <w:t>Ixom</w:t>
      </w:r>
      <w:proofErr w:type="spellEnd"/>
      <w:r w:rsidRPr="00BC0988">
        <w:rPr>
          <w:lang w:val="es-ES"/>
        </w:rPr>
        <w:t xml:space="preserve"> a Austral durante la ejecución del proyecto) se convirtieron a la tecnología a base de HFO con una eliminación total de 6,37 toneladas PAO (57,91 </w:t>
      </w:r>
      <w:proofErr w:type="spellStart"/>
      <w:r w:rsidRPr="00BC0988">
        <w:rPr>
          <w:lang w:val="es-ES"/>
        </w:rPr>
        <w:t>tm</w:t>
      </w:r>
      <w:proofErr w:type="spellEnd"/>
      <w:r w:rsidRPr="00BC0988">
        <w:rPr>
          <w:lang w:val="es-ES"/>
        </w:rPr>
        <w:t>) de HCFC-141b.</w:t>
      </w:r>
    </w:p>
    <w:p w14:paraId="657B8122" w14:textId="7EDD28AD" w:rsidR="002E23D1" w:rsidRPr="00BC0988" w:rsidRDefault="002E23D1" w:rsidP="002E23D1">
      <w:pPr>
        <w:pStyle w:val="Heading1"/>
        <w:rPr>
          <w:lang w:val="es-ES"/>
        </w:rPr>
      </w:pPr>
      <w:r w:rsidRPr="00BC0988">
        <w:rPr>
          <w:lang w:val="es-ES"/>
        </w:rPr>
        <w:t xml:space="preserve">La conversión de las tres empresas individuales restantes está en curso; dos empresas (Danica y </w:t>
      </w:r>
      <w:proofErr w:type="spellStart"/>
      <w:r w:rsidRPr="00BC0988">
        <w:rPr>
          <w:lang w:val="es-ES"/>
        </w:rPr>
        <w:t>Refricentro</w:t>
      </w:r>
      <w:proofErr w:type="spellEnd"/>
      <w:r w:rsidRPr="00BC0988">
        <w:rPr>
          <w:lang w:val="es-ES"/>
        </w:rPr>
        <w:t xml:space="preserve">) con un consumo de 4,16 toneladas PAO (37,82 </w:t>
      </w:r>
      <w:proofErr w:type="spellStart"/>
      <w:r w:rsidRPr="00BC0988">
        <w:rPr>
          <w:lang w:val="es-ES"/>
        </w:rPr>
        <w:t>tm</w:t>
      </w:r>
      <w:proofErr w:type="spellEnd"/>
      <w:r w:rsidRPr="00BC0988">
        <w:rPr>
          <w:lang w:val="es-ES"/>
        </w:rPr>
        <w:t>) de HCFC-141b han seleccionado tecnologías a base de HFO, han firmado acuerdos con el Gobierno, recibieron equipos y completarán su conversión antes de junio de 2020; y una empresa (</w:t>
      </w:r>
      <w:proofErr w:type="spellStart"/>
      <w:r w:rsidRPr="00BC0988">
        <w:rPr>
          <w:lang w:val="es-ES"/>
        </w:rPr>
        <w:t>Superfrigo</w:t>
      </w:r>
      <w:proofErr w:type="spellEnd"/>
      <w:r w:rsidRPr="00BC0988">
        <w:rPr>
          <w:lang w:val="es-ES"/>
        </w:rPr>
        <w:t>)</w:t>
      </w:r>
      <w:r w:rsidR="00B27063">
        <w:rPr>
          <w:lang w:val="es-ES"/>
        </w:rPr>
        <w:t>,</w:t>
      </w:r>
      <w:r w:rsidRPr="00BC0988">
        <w:rPr>
          <w:lang w:val="es-ES"/>
        </w:rPr>
        <w:t xml:space="preserve"> con un consumo de 1,05 toneladas PAO (9,55 </w:t>
      </w:r>
      <w:proofErr w:type="spellStart"/>
      <w:r w:rsidRPr="00BC0988">
        <w:rPr>
          <w:lang w:val="es-ES"/>
        </w:rPr>
        <w:t>tm</w:t>
      </w:r>
      <w:proofErr w:type="spellEnd"/>
      <w:r w:rsidRPr="00BC0988">
        <w:rPr>
          <w:lang w:val="es-ES"/>
        </w:rPr>
        <w:t>) de HCFC-141b</w:t>
      </w:r>
      <w:r w:rsidR="00B27063">
        <w:rPr>
          <w:lang w:val="es-ES"/>
        </w:rPr>
        <w:t>,</w:t>
      </w:r>
      <w:r w:rsidRPr="00BC0988">
        <w:rPr>
          <w:lang w:val="es-ES"/>
        </w:rPr>
        <w:t xml:space="preserve"> está examinando la tecnología que elegirá y se espera que firm</w:t>
      </w:r>
      <w:r w:rsidR="00B27063">
        <w:rPr>
          <w:lang w:val="es-ES"/>
        </w:rPr>
        <w:t>e</w:t>
      </w:r>
      <w:r w:rsidRPr="00BC0988">
        <w:rPr>
          <w:lang w:val="es-ES"/>
        </w:rPr>
        <w:t xml:space="preserve"> el acuerdo con el Gobierno en cuanto adopte una decisión, por lo que se prevé que su conversión se habrá completado para junio de 2021. </w:t>
      </w:r>
    </w:p>
    <w:p w14:paraId="4E15EC1D" w14:textId="77777777" w:rsidR="002E23D1" w:rsidRPr="00BC0988" w:rsidRDefault="002E23D1" w:rsidP="002E23D1">
      <w:pPr>
        <w:pStyle w:val="Heading1"/>
        <w:rPr>
          <w:lang w:val="es-ES"/>
        </w:rPr>
      </w:pPr>
      <w:r w:rsidRPr="00BC0988">
        <w:rPr>
          <w:lang w:val="es-ES"/>
        </w:rPr>
        <w:t>Se notificaron demoras en la ejecución del proyecto grupal asociado a la empresa de sistemas (</w:t>
      </w:r>
      <w:proofErr w:type="spellStart"/>
      <w:r w:rsidRPr="00BC0988">
        <w:rPr>
          <w:lang w:val="es-ES"/>
        </w:rPr>
        <w:t>Ixom</w:t>
      </w:r>
      <w:proofErr w:type="spellEnd"/>
      <w:r w:rsidRPr="00BC0988">
        <w:rPr>
          <w:lang w:val="es-ES"/>
        </w:rPr>
        <w:t xml:space="preserve">), que incluía a ocho PYME; la empresa está examinando el acuerdo y ultimando compromisos formales con las seis PYME restantes. </w:t>
      </w:r>
    </w:p>
    <w:p w14:paraId="3A0FEA8E" w14:textId="7A9F3DAE" w:rsidR="002E23D1" w:rsidRPr="00BC0988" w:rsidRDefault="002E23D1" w:rsidP="002E23D1">
      <w:pPr>
        <w:pStyle w:val="Heading1"/>
        <w:rPr>
          <w:lang w:val="es-ES"/>
        </w:rPr>
      </w:pPr>
      <w:r w:rsidRPr="00BC0988">
        <w:rPr>
          <w:lang w:val="es-ES"/>
        </w:rPr>
        <w:t>En el cuadro</w:t>
      </w:r>
      <w:r w:rsidR="00B27063">
        <w:rPr>
          <w:lang w:val="es-ES"/>
        </w:rPr>
        <w:t xml:space="preserve"> </w:t>
      </w:r>
      <w:r w:rsidRPr="00BC0988">
        <w:rPr>
          <w:lang w:val="es-ES"/>
        </w:rPr>
        <w:t>2 se resume</w:t>
      </w:r>
      <w:r w:rsidR="00B27063">
        <w:rPr>
          <w:lang w:val="es-ES"/>
        </w:rPr>
        <w:t>n</w:t>
      </w:r>
      <w:r w:rsidRPr="00BC0988">
        <w:rPr>
          <w:lang w:val="es-ES"/>
        </w:rPr>
        <w:t xml:space="preserve"> los progresos en la ejecución del plan del sector de las espumas en Chile:</w:t>
      </w:r>
    </w:p>
    <w:p w14:paraId="0FA61125" w14:textId="77777777" w:rsidR="002E23D1" w:rsidRPr="00BC0988" w:rsidRDefault="002E23D1" w:rsidP="002E23D1">
      <w:pPr>
        <w:rPr>
          <w:b/>
          <w:lang w:val="es-ES"/>
        </w:rPr>
      </w:pPr>
      <w:r w:rsidRPr="00BC0988">
        <w:rPr>
          <w:b/>
          <w:lang w:val="es-ES"/>
        </w:rPr>
        <w:t>Cuadro 2: Progresos realizados en la ejecución del plan del sector de las espumas de poliuretano en Chile</w:t>
      </w:r>
    </w:p>
    <w:tbl>
      <w:tblPr>
        <w:tblStyle w:val="TableGrid"/>
        <w:tblW w:w="9355" w:type="dxa"/>
        <w:tblLook w:val="04A0" w:firstRow="1" w:lastRow="0" w:firstColumn="1" w:lastColumn="0" w:noHBand="0" w:noVBand="1"/>
      </w:tblPr>
      <w:tblGrid>
        <w:gridCol w:w="2965"/>
        <w:gridCol w:w="1890"/>
        <w:gridCol w:w="1313"/>
        <w:gridCol w:w="3187"/>
      </w:tblGrid>
      <w:tr w:rsidR="002E23D1" w:rsidRPr="00BC0988" w14:paraId="0A1371A3" w14:textId="77777777" w:rsidTr="00761E71">
        <w:trPr>
          <w:tblHeader/>
        </w:trPr>
        <w:tc>
          <w:tcPr>
            <w:tcW w:w="2965" w:type="dxa"/>
            <w:tcMar>
              <w:left w:w="29" w:type="dxa"/>
              <w:right w:w="0" w:type="dxa"/>
            </w:tcMar>
            <w:vAlign w:val="center"/>
          </w:tcPr>
          <w:p w14:paraId="70EC7DD3" w14:textId="77777777" w:rsidR="002E23D1" w:rsidRPr="00BC0988" w:rsidRDefault="002E23D1" w:rsidP="00761E71">
            <w:pPr>
              <w:jc w:val="left"/>
              <w:rPr>
                <w:b/>
                <w:sz w:val="20"/>
                <w:szCs w:val="20"/>
                <w:lang w:val="es-ES"/>
              </w:rPr>
            </w:pPr>
            <w:r w:rsidRPr="00BC0988">
              <w:rPr>
                <w:b/>
                <w:sz w:val="20"/>
                <w:szCs w:val="20"/>
                <w:lang w:val="es-ES"/>
              </w:rPr>
              <w:t>Empresa</w:t>
            </w:r>
          </w:p>
        </w:tc>
        <w:tc>
          <w:tcPr>
            <w:tcW w:w="1890" w:type="dxa"/>
            <w:tcMar>
              <w:left w:w="29" w:type="dxa"/>
              <w:right w:w="0" w:type="dxa"/>
            </w:tcMar>
            <w:vAlign w:val="center"/>
          </w:tcPr>
          <w:p w14:paraId="3BA3E922" w14:textId="77777777" w:rsidR="002E23D1" w:rsidRPr="00BC0988" w:rsidRDefault="002E23D1" w:rsidP="00761E71">
            <w:pPr>
              <w:pStyle w:val="Title1"/>
              <w:rPr>
                <w:sz w:val="20"/>
                <w:szCs w:val="20"/>
                <w:lang w:val="es-ES"/>
              </w:rPr>
            </w:pPr>
            <w:r w:rsidRPr="00BC0988">
              <w:rPr>
                <w:caps w:val="0"/>
                <w:sz w:val="20"/>
                <w:szCs w:val="20"/>
                <w:lang w:val="es-ES"/>
              </w:rPr>
              <w:t>Tecnología</w:t>
            </w:r>
          </w:p>
        </w:tc>
        <w:tc>
          <w:tcPr>
            <w:tcW w:w="1313" w:type="dxa"/>
            <w:tcMar>
              <w:left w:w="0" w:type="dxa"/>
              <w:right w:w="0" w:type="dxa"/>
            </w:tcMar>
            <w:vAlign w:val="center"/>
          </w:tcPr>
          <w:p w14:paraId="1A33A355" w14:textId="77777777" w:rsidR="002E23D1" w:rsidRPr="00BC0988" w:rsidRDefault="002E23D1" w:rsidP="00761E71">
            <w:pPr>
              <w:pStyle w:val="Title1"/>
              <w:rPr>
                <w:sz w:val="20"/>
                <w:szCs w:val="20"/>
                <w:lang w:val="es-ES"/>
              </w:rPr>
            </w:pPr>
            <w:r w:rsidRPr="00BC0988">
              <w:rPr>
                <w:caps w:val="0"/>
                <w:sz w:val="20"/>
                <w:szCs w:val="20"/>
                <w:lang w:val="es-ES"/>
              </w:rPr>
              <w:t>HCFC-141b (toneladas PAO</w:t>
            </w:r>
            <w:r w:rsidRPr="00BC0988">
              <w:rPr>
                <w:sz w:val="20"/>
                <w:szCs w:val="20"/>
                <w:lang w:val="es-ES"/>
              </w:rPr>
              <w:t>)</w:t>
            </w:r>
          </w:p>
        </w:tc>
        <w:tc>
          <w:tcPr>
            <w:tcW w:w="3187" w:type="dxa"/>
            <w:tcMar>
              <w:left w:w="0" w:type="dxa"/>
              <w:right w:w="0" w:type="dxa"/>
            </w:tcMar>
            <w:vAlign w:val="center"/>
          </w:tcPr>
          <w:p w14:paraId="4A0DAF86" w14:textId="77777777" w:rsidR="002E23D1" w:rsidRPr="00BC0988" w:rsidRDefault="002E23D1" w:rsidP="00761E71">
            <w:pPr>
              <w:pStyle w:val="Title1"/>
              <w:rPr>
                <w:sz w:val="20"/>
                <w:szCs w:val="20"/>
                <w:lang w:val="es-ES"/>
              </w:rPr>
            </w:pPr>
            <w:r w:rsidRPr="00BC0988">
              <w:rPr>
                <w:caps w:val="0"/>
                <w:sz w:val="20"/>
                <w:szCs w:val="20"/>
                <w:lang w:val="es-ES"/>
              </w:rPr>
              <w:t>Situación</w:t>
            </w:r>
          </w:p>
        </w:tc>
      </w:tr>
      <w:tr w:rsidR="002E23D1" w:rsidRPr="00BC0988" w14:paraId="5D3F20F7" w14:textId="77777777" w:rsidTr="00761E71">
        <w:tc>
          <w:tcPr>
            <w:tcW w:w="2965" w:type="dxa"/>
            <w:tcMar>
              <w:left w:w="29" w:type="dxa"/>
            </w:tcMar>
          </w:tcPr>
          <w:p w14:paraId="26FB3868" w14:textId="77777777" w:rsidR="002E23D1" w:rsidRPr="00BC0988" w:rsidRDefault="002E23D1" w:rsidP="00761E71">
            <w:pPr>
              <w:jc w:val="left"/>
              <w:rPr>
                <w:b/>
                <w:sz w:val="20"/>
                <w:szCs w:val="20"/>
                <w:lang w:val="es-ES"/>
              </w:rPr>
            </w:pPr>
            <w:r w:rsidRPr="00BC0988">
              <w:rPr>
                <w:b/>
                <w:sz w:val="20"/>
                <w:szCs w:val="20"/>
                <w:lang w:val="es-ES"/>
              </w:rPr>
              <w:t>Empresas individuales</w:t>
            </w:r>
          </w:p>
        </w:tc>
        <w:tc>
          <w:tcPr>
            <w:tcW w:w="1890" w:type="dxa"/>
            <w:tcMar>
              <w:left w:w="29" w:type="dxa"/>
            </w:tcMar>
          </w:tcPr>
          <w:p w14:paraId="0EAFBE7B" w14:textId="77777777" w:rsidR="002E23D1" w:rsidRPr="00BC0988" w:rsidRDefault="002E23D1" w:rsidP="00761E71">
            <w:pPr>
              <w:pStyle w:val="Title1"/>
              <w:jc w:val="left"/>
              <w:rPr>
                <w:b w:val="0"/>
                <w:caps w:val="0"/>
                <w:sz w:val="20"/>
                <w:szCs w:val="20"/>
                <w:lang w:val="es-ES"/>
              </w:rPr>
            </w:pPr>
          </w:p>
        </w:tc>
        <w:tc>
          <w:tcPr>
            <w:tcW w:w="1313" w:type="dxa"/>
          </w:tcPr>
          <w:p w14:paraId="072B4037" w14:textId="77777777" w:rsidR="002E23D1" w:rsidRPr="00BC0988" w:rsidRDefault="002E23D1" w:rsidP="00761E71">
            <w:pPr>
              <w:pStyle w:val="Title1"/>
              <w:rPr>
                <w:b w:val="0"/>
                <w:sz w:val="20"/>
                <w:szCs w:val="20"/>
                <w:lang w:val="es-ES"/>
              </w:rPr>
            </w:pPr>
          </w:p>
        </w:tc>
        <w:tc>
          <w:tcPr>
            <w:tcW w:w="3187" w:type="dxa"/>
          </w:tcPr>
          <w:p w14:paraId="214B350E" w14:textId="77777777" w:rsidR="002E23D1" w:rsidRPr="00BC0988" w:rsidRDefault="002E23D1" w:rsidP="00761E71">
            <w:pPr>
              <w:pStyle w:val="Title1"/>
              <w:jc w:val="left"/>
              <w:rPr>
                <w:b w:val="0"/>
                <w:caps w:val="0"/>
                <w:sz w:val="20"/>
                <w:szCs w:val="20"/>
                <w:lang w:val="es-ES"/>
              </w:rPr>
            </w:pPr>
          </w:p>
        </w:tc>
      </w:tr>
      <w:tr w:rsidR="002E23D1" w:rsidRPr="00BC0988" w14:paraId="0606F417" w14:textId="77777777" w:rsidTr="00761E71">
        <w:tc>
          <w:tcPr>
            <w:tcW w:w="2965" w:type="dxa"/>
            <w:tcMar>
              <w:left w:w="29" w:type="dxa"/>
              <w:right w:w="43" w:type="dxa"/>
            </w:tcMar>
          </w:tcPr>
          <w:p w14:paraId="59E09D7D" w14:textId="77777777" w:rsidR="002E23D1" w:rsidRPr="00BC0988" w:rsidRDefault="002E23D1" w:rsidP="00761E71">
            <w:pPr>
              <w:jc w:val="left"/>
              <w:rPr>
                <w:sz w:val="20"/>
                <w:szCs w:val="20"/>
                <w:lang w:val="es-ES"/>
              </w:rPr>
            </w:pPr>
            <w:proofErr w:type="spellStart"/>
            <w:r w:rsidRPr="00BC0988">
              <w:rPr>
                <w:sz w:val="20"/>
                <w:szCs w:val="20"/>
                <w:lang w:val="es-ES"/>
              </w:rPr>
              <w:t>Inema</w:t>
            </w:r>
            <w:proofErr w:type="spellEnd"/>
          </w:p>
        </w:tc>
        <w:tc>
          <w:tcPr>
            <w:tcW w:w="1890" w:type="dxa"/>
            <w:tcMar>
              <w:left w:w="29" w:type="dxa"/>
              <w:right w:w="43" w:type="dxa"/>
            </w:tcMar>
          </w:tcPr>
          <w:p w14:paraId="1906A49F" w14:textId="77777777" w:rsidR="002E23D1" w:rsidRPr="00BC0988" w:rsidRDefault="002E23D1" w:rsidP="00761E71">
            <w:pPr>
              <w:pStyle w:val="Title1"/>
              <w:jc w:val="left"/>
              <w:rPr>
                <w:b w:val="0"/>
                <w:sz w:val="20"/>
                <w:szCs w:val="20"/>
                <w:lang w:val="es-ES"/>
              </w:rPr>
            </w:pPr>
            <w:r w:rsidRPr="00BC0988">
              <w:rPr>
                <w:b w:val="0"/>
                <w:caps w:val="0"/>
                <w:sz w:val="20"/>
                <w:szCs w:val="20"/>
                <w:lang w:val="es-ES"/>
              </w:rPr>
              <w:t>Ciclopentano</w:t>
            </w:r>
            <w:r w:rsidRPr="00BC0988">
              <w:rPr>
                <w:b w:val="0"/>
                <w:sz w:val="20"/>
                <w:szCs w:val="20"/>
                <w:lang w:val="es-ES"/>
              </w:rPr>
              <w:t>/HFO</w:t>
            </w:r>
          </w:p>
        </w:tc>
        <w:tc>
          <w:tcPr>
            <w:tcW w:w="1313" w:type="dxa"/>
            <w:tcMar>
              <w:left w:w="115" w:type="dxa"/>
              <w:right w:w="43" w:type="dxa"/>
            </w:tcMar>
          </w:tcPr>
          <w:p w14:paraId="2EE623EE" w14:textId="77777777" w:rsidR="002E23D1" w:rsidRPr="00BC0988" w:rsidRDefault="002E23D1" w:rsidP="00761E71">
            <w:pPr>
              <w:pStyle w:val="Title1"/>
              <w:rPr>
                <w:b w:val="0"/>
                <w:sz w:val="20"/>
                <w:szCs w:val="20"/>
                <w:lang w:val="es-ES"/>
              </w:rPr>
            </w:pPr>
            <w:r w:rsidRPr="00BC0988">
              <w:rPr>
                <w:b w:val="0"/>
                <w:sz w:val="20"/>
                <w:szCs w:val="20"/>
                <w:lang w:val="es-ES"/>
              </w:rPr>
              <w:t>4,97</w:t>
            </w:r>
          </w:p>
        </w:tc>
        <w:tc>
          <w:tcPr>
            <w:tcW w:w="3187" w:type="dxa"/>
            <w:tcMar>
              <w:left w:w="115" w:type="dxa"/>
              <w:right w:w="43" w:type="dxa"/>
            </w:tcMar>
          </w:tcPr>
          <w:p w14:paraId="4DFD35D4" w14:textId="77777777" w:rsidR="002E23D1" w:rsidRPr="00BC0988" w:rsidRDefault="002E23D1" w:rsidP="00761E71">
            <w:pPr>
              <w:pStyle w:val="Title1"/>
              <w:jc w:val="left"/>
              <w:rPr>
                <w:b w:val="0"/>
                <w:sz w:val="20"/>
                <w:szCs w:val="20"/>
                <w:lang w:val="es-ES"/>
              </w:rPr>
            </w:pPr>
            <w:r w:rsidRPr="00BC0988">
              <w:rPr>
                <w:b w:val="0"/>
                <w:caps w:val="0"/>
                <w:sz w:val="20"/>
                <w:szCs w:val="20"/>
                <w:lang w:val="es-ES"/>
              </w:rPr>
              <w:t>Terminado</w:t>
            </w:r>
          </w:p>
        </w:tc>
      </w:tr>
      <w:tr w:rsidR="002E23D1" w:rsidRPr="00BC0988" w14:paraId="1BD2977E" w14:textId="77777777" w:rsidTr="00761E71">
        <w:tc>
          <w:tcPr>
            <w:tcW w:w="2965" w:type="dxa"/>
            <w:tcMar>
              <w:left w:w="29" w:type="dxa"/>
              <w:right w:w="43" w:type="dxa"/>
            </w:tcMar>
          </w:tcPr>
          <w:p w14:paraId="53CEC350" w14:textId="77777777" w:rsidR="002E23D1" w:rsidRPr="00BC0988" w:rsidRDefault="002E23D1" w:rsidP="00761E71">
            <w:pPr>
              <w:jc w:val="left"/>
              <w:rPr>
                <w:sz w:val="20"/>
                <w:szCs w:val="20"/>
                <w:lang w:val="es-ES"/>
              </w:rPr>
            </w:pPr>
            <w:r w:rsidRPr="00BC0988">
              <w:rPr>
                <w:sz w:val="20"/>
                <w:szCs w:val="20"/>
                <w:lang w:val="es-ES"/>
              </w:rPr>
              <w:t xml:space="preserve">Poliuretanos </w:t>
            </w:r>
            <w:proofErr w:type="spellStart"/>
            <w:r w:rsidRPr="00BC0988">
              <w:rPr>
                <w:sz w:val="20"/>
                <w:szCs w:val="20"/>
                <w:lang w:val="es-ES"/>
              </w:rPr>
              <w:t>Polchile</w:t>
            </w:r>
            <w:proofErr w:type="spellEnd"/>
          </w:p>
        </w:tc>
        <w:tc>
          <w:tcPr>
            <w:tcW w:w="1890" w:type="dxa"/>
            <w:tcMar>
              <w:left w:w="29" w:type="dxa"/>
              <w:right w:w="43" w:type="dxa"/>
            </w:tcMar>
          </w:tcPr>
          <w:p w14:paraId="3E27AD4D" w14:textId="77777777" w:rsidR="002E23D1" w:rsidRPr="00BC0988" w:rsidRDefault="002E23D1" w:rsidP="00761E71">
            <w:pPr>
              <w:pStyle w:val="Title1"/>
              <w:jc w:val="left"/>
              <w:rPr>
                <w:b w:val="0"/>
                <w:sz w:val="20"/>
                <w:szCs w:val="20"/>
                <w:lang w:val="es-ES"/>
              </w:rPr>
            </w:pPr>
            <w:r w:rsidRPr="00BC0988">
              <w:rPr>
                <w:b w:val="0"/>
                <w:sz w:val="20"/>
                <w:szCs w:val="20"/>
                <w:lang w:val="es-ES"/>
              </w:rPr>
              <w:t>HFO</w:t>
            </w:r>
          </w:p>
        </w:tc>
        <w:tc>
          <w:tcPr>
            <w:tcW w:w="1313" w:type="dxa"/>
            <w:tcMar>
              <w:left w:w="115" w:type="dxa"/>
              <w:right w:w="43" w:type="dxa"/>
            </w:tcMar>
          </w:tcPr>
          <w:p w14:paraId="133049A1" w14:textId="77777777" w:rsidR="002E23D1" w:rsidRPr="00BC0988" w:rsidRDefault="002E23D1" w:rsidP="00761E71">
            <w:pPr>
              <w:pStyle w:val="Title1"/>
              <w:rPr>
                <w:b w:val="0"/>
                <w:sz w:val="20"/>
                <w:szCs w:val="20"/>
                <w:lang w:val="es-ES"/>
              </w:rPr>
            </w:pPr>
            <w:r w:rsidRPr="00BC0988">
              <w:rPr>
                <w:b w:val="0"/>
                <w:sz w:val="20"/>
                <w:szCs w:val="20"/>
                <w:lang w:val="es-ES"/>
              </w:rPr>
              <w:t>2,25</w:t>
            </w:r>
          </w:p>
        </w:tc>
        <w:tc>
          <w:tcPr>
            <w:tcW w:w="3187" w:type="dxa"/>
            <w:tcMar>
              <w:left w:w="115" w:type="dxa"/>
              <w:right w:w="43" w:type="dxa"/>
            </w:tcMar>
          </w:tcPr>
          <w:p w14:paraId="3E85531F" w14:textId="77777777" w:rsidR="002E23D1" w:rsidRPr="00BC0988" w:rsidRDefault="002E23D1" w:rsidP="00761E71">
            <w:pPr>
              <w:jc w:val="left"/>
              <w:rPr>
                <w:lang w:val="es-ES"/>
              </w:rPr>
            </w:pPr>
            <w:r w:rsidRPr="00BC0988">
              <w:rPr>
                <w:sz w:val="20"/>
                <w:szCs w:val="20"/>
                <w:lang w:val="es-ES"/>
              </w:rPr>
              <w:t>Terminado</w:t>
            </w:r>
          </w:p>
        </w:tc>
      </w:tr>
      <w:tr w:rsidR="002E23D1" w:rsidRPr="00BC0988" w14:paraId="07AEB01B" w14:textId="77777777" w:rsidTr="00761E71">
        <w:tc>
          <w:tcPr>
            <w:tcW w:w="2965" w:type="dxa"/>
            <w:tcMar>
              <w:left w:w="29" w:type="dxa"/>
              <w:right w:w="43" w:type="dxa"/>
            </w:tcMar>
          </w:tcPr>
          <w:p w14:paraId="790A7E55" w14:textId="77777777" w:rsidR="002E23D1" w:rsidRPr="00BC0988" w:rsidRDefault="002E23D1" w:rsidP="00761E71">
            <w:pPr>
              <w:jc w:val="left"/>
              <w:rPr>
                <w:sz w:val="20"/>
                <w:szCs w:val="20"/>
                <w:lang w:val="es-ES"/>
              </w:rPr>
            </w:pPr>
            <w:proofErr w:type="spellStart"/>
            <w:r w:rsidRPr="00BC0988">
              <w:rPr>
                <w:sz w:val="20"/>
                <w:szCs w:val="20"/>
                <w:lang w:val="es-ES"/>
              </w:rPr>
              <w:t>Ingepur</w:t>
            </w:r>
            <w:proofErr w:type="spellEnd"/>
            <w:r w:rsidRPr="00BC0988">
              <w:rPr>
                <w:sz w:val="20"/>
                <w:szCs w:val="20"/>
                <w:lang w:val="es-ES"/>
              </w:rPr>
              <w:t xml:space="preserve"> (PYME que antes formaba parte de Austral)</w:t>
            </w:r>
          </w:p>
        </w:tc>
        <w:tc>
          <w:tcPr>
            <w:tcW w:w="1890" w:type="dxa"/>
            <w:tcMar>
              <w:left w:w="29" w:type="dxa"/>
              <w:right w:w="43" w:type="dxa"/>
            </w:tcMar>
          </w:tcPr>
          <w:p w14:paraId="229D809C" w14:textId="77777777" w:rsidR="002E23D1" w:rsidRPr="00BC0988" w:rsidRDefault="002E23D1" w:rsidP="00761E71">
            <w:pPr>
              <w:jc w:val="left"/>
              <w:rPr>
                <w:sz w:val="20"/>
                <w:szCs w:val="20"/>
                <w:lang w:val="es-ES"/>
              </w:rPr>
            </w:pPr>
            <w:r w:rsidRPr="00BC0988">
              <w:rPr>
                <w:sz w:val="20"/>
                <w:szCs w:val="20"/>
                <w:lang w:val="es-ES"/>
              </w:rPr>
              <w:t>HFO</w:t>
            </w:r>
          </w:p>
        </w:tc>
        <w:tc>
          <w:tcPr>
            <w:tcW w:w="1313" w:type="dxa"/>
            <w:tcMar>
              <w:left w:w="115" w:type="dxa"/>
              <w:right w:w="43" w:type="dxa"/>
            </w:tcMar>
          </w:tcPr>
          <w:p w14:paraId="0F5BB2B9" w14:textId="77777777" w:rsidR="002E23D1" w:rsidRPr="00BC0988" w:rsidRDefault="002E23D1" w:rsidP="00761E71">
            <w:pPr>
              <w:pStyle w:val="Title1"/>
              <w:rPr>
                <w:b w:val="0"/>
                <w:sz w:val="20"/>
                <w:szCs w:val="20"/>
                <w:lang w:val="es-ES"/>
              </w:rPr>
            </w:pPr>
            <w:r w:rsidRPr="00BC0988">
              <w:rPr>
                <w:b w:val="0"/>
                <w:sz w:val="20"/>
                <w:szCs w:val="20"/>
                <w:lang w:val="es-ES"/>
              </w:rPr>
              <w:t>0,87</w:t>
            </w:r>
          </w:p>
        </w:tc>
        <w:tc>
          <w:tcPr>
            <w:tcW w:w="3187" w:type="dxa"/>
            <w:tcMar>
              <w:left w:w="115" w:type="dxa"/>
              <w:right w:w="43" w:type="dxa"/>
            </w:tcMar>
          </w:tcPr>
          <w:p w14:paraId="4BE412B6" w14:textId="77777777" w:rsidR="002E23D1" w:rsidRPr="00BC0988" w:rsidRDefault="002E23D1" w:rsidP="00761E71">
            <w:pPr>
              <w:jc w:val="left"/>
              <w:rPr>
                <w:lang w:val="es-ES"/>
              </w:rPr>
            </w:pPr>
            <w:r w:rsidRPr="00BC0988">
              <w:rPr>
                <w:sz w:val="20"/>
                <w:szCs w:val="20"/>
                <w:lang w:val="es-ES"/>
              </w:rPr>
              <w:t>Terminado</w:t>
            </w:r>
          </w:p>
        </w:tc>
      </w:tr>
      <w:tr w:rsidR="002E23D1" w:rsidRPr="00BC0988" w14:paraId="2926A727" w14:textId="77777777" w:rsidTr="00761E71">
        <w:tc>
          <w:tcPr>
            <w:tcW w:w="2965" w:type="dxa"/>
            <w:tcMar>
              <w:left w:w="29" w:type="dxa"/>
              <w:right w:w="43" w:type="dxa"/>
            </w:tcMar>
          </w:tcPr>
          <w:p w14:paraId="53A6A312" w14:textId="77777777" w:rsidR="002E23D1" w:rsidRPr="00BC0988" w:rsidRDefault="002E23D1" w:rsidP="00761E71">
            <w:pPr>
              <w:jc w:val="left"/>
              <w:rPr>
                <w:sz w:val="20"/>
                <w:szCs w:val="20"/>
                <w:lang w:val="es-ES"/>
              </w:rPr>
            </w:pPr>
            <w:r w:rsidRPr="00BC0988">
              <w:rPr>
                <w:sz w:val="20"/>
                <w:szCs w:val="20"/>
                <w:lang w:val="es-ES"/>
              </w:rPr>
              <w:lastRenderedPageBreak/>
              <w:t xml:space="preserve">Fidel Valenzuela y Claudia Letelier F&amp;C (PYME que antes formaba parte de </w:t>
            </w:r>
            <w:proofErr w:type="spellStart"/>
            <w:r w:rsidRPr="00BC0988">
              <w:rPr>
                <w:sz w:val="20"/>
                <w:szCs w:val="20"/>
                <w:lang w:val="es-ES"/>
              </w:rPr>
              <w:t>Ixom</w:t>
            </w:r>
            <w:proofErr w:type="spellEnd"/>
            <w:r w:rsidRPr="00BC0988">
              <w:rPr>
                <w:sz w:val="20"/>
                <w:szCs w:val="20"/>
                <w:lang w:val="es-ES"/>
              </w:rPr>
              <w:t>)</w:t>
            </w:r>
          </w:p>
        </w:tc>
        <w:tc>
          <w:tcPr>
            <w:tcW w:w="1890" w:type="dxa"/>
            <w:tcMar>
              <w:left w:w="29" w:type="dxa"/>
              <w:right w:w="43" w:type="dxa"/>
            </w:tcMar>
          </w:tcPr>
          <w:p w14:paraId="3ACACA46" w14:textId="77777777" w:rsidR="002E23D1" w:rsidRPr="00BC0988" w:rsidRDefault="002E23D1" w:rsidP="00761E71">
            <w:pPr>
              <w:jc w:val="left"/>
              <w:rPr>
                <w:sz w:val="20"/>
                <w:szCs w:val="20"/>
                <w:lang w:val="es-ES"/>
              </w:rPr>
            </w:pPr>
            <w:r w:rsidRPr="00BC0988">
              <w:rPr>
                <w:sz w:val="20"/>
                <w:szCs w:val="20"/>
                <w:lang w:val="es-ES"/>
              </w:rPr>
              <w:t>HFO</w:t>
            </w:r>
          </w:p>
        </w:tc>
        <w:tc>
          <w:tcPr>
            <w:tcW w:w="1313" w:type="dxa"/>
            <w:tcMar>
              <w:left w:w="115" w:type="dxa"/>
              <w:right w:w="43" w:type="dxa"/>
            </w:tcMar>
          </w:tcPr>
          <w:p w14:paraId="10BEA604" w14:textId="77777777" w:rsidR="002E23D1" w:rsidRPr="00BC0988" w:rsidRDefault="002E23D1" w:rsidP="00761E71">
            <w:pPr>
              <w:pStyle w:val="Title1"/>
              <w:rPr>
                <w:b w:val="0"/>
                <w:sz w:val="20"/>
                <w:szCs w:val="20"/>
                <w:lang w:val="es-ES"/>
              </w:rPr>
            </w:pPr>
            <w:r w:rsidRPr="00BC0988">
              <w:rPr>
                <w:b w:val="0"/>
                <w:sz w:val="20"/>
                <w:szCs w:val="20"/>
                <w:lang w:val="es-ES"/>
              </w:rPr>
              <w:t>0,26</w:t>
            </w:r>
          </w:p>
        </w:tc>
        <w:tc>
          <w:tcPr>
            <w:tcW w:w="3187" w:type="dxa"/>
            <w:tcMar>
              <w:left w:w="115" w:type="dxa"/>
              <w:right w:w="43" w:type="dxa"/>
            </w:tcMar>
          </w:tcPr>
          <w:p w14:paraId="7CF39EF9" w14:textId="77777777" w:rsidR="002E23D1" w:rsidRPr="00BC0988" w:rsidRDefault="002E23D1" w:rsidP="00761E71">
            <w:pPr>
              <w:jc w:val="left"/>
              <w:rPr>
                <w:lang w:val="es-ES"/>
              </w:rPr>
            </w:pPr>
            <w:r w:rsidRPr="00BC0988">
              <w:rPr>
                <w:sz w:val="20"/>
                <w:szCs w:val="20"/>
                <w:lang w:val="es-ES"/>
              </w:rPr>
              <w:t>Terminado</w:t>
            </w:r>
          </w:p>
        </w:tc>
      </w:tr>
      <w:tr w:rsidR="002E23D1" w:rsidRPr="00BC0988" w14:paraId="698511D4" w14:textId="77777777" w:rsidTr="00761E71">
        <w:tc>
          <w:tcPr>
            <w:tcW w:w="2965" w:type="dxa"/>
            <w:tcMar>
              <w:left w:w="29" w:type="dxa"/>
              <w:right w:w="43" w:type="dxa"/>
            </w:tcMar>
          </w:tcPr>
          <w:p w14:paraId="4AE73DD6" w14:textId="77777777" w:rsidR="002E23D1" w:rsidRPr="00BC0988" w:rsidRDefault="002E23D1" w:rsidP="00761E71">
            <w:pPr>
              <w:jc w:val="left"/>
              <w:rPr>
                <w:sz w:val="20"/>
                <w:szCs w:val="20"/>
                <w:lang w:val="es-ES"/>
              </w:rPr>
            </w:pPr>
            <w:r w:rsidRPr="00BC0988">
              <w:rPr>
                <w:sz w:val="20"/>
                <w:szCs w:val="20"/>
                <w:lang w:val="es-ES"/>
              </w:rPr>
              <w:t>Sociedad Aislaciones Térmicas S.A. (PYME que antes formaba parte de Austral)</w:t>
            </w:r>
          </w:p>
        </w:tc>
        <w:tc>
          <w:tcPr>
            <w:tcW w:w="1890" w:type="dxa"/>
            <w:tcMar>
              <w:left w:w="29" w:type="dxa"/>
              <w:right w:w="43" w:type="dxa"/>
            </w:tcMar>
          </w:tcPr>
          <w:p w14:paraId="243C1D33" w14:textId="77777777" w:rsidR="002E23D1" w:rsidRPr="00BC0988" w:rsidRDefault="002E23D1" w:rsidP="00761E71">
            <w:pPr>
              <w:jc w:val="left"/>
              <w:rPr>
                <w:sz w:val="20"/>
                <w:szCs w:val="20"/>
                <w:lang w:val="es-ES"/>
              </w:rPr>
            </w:pPr>
            <w:r w:rsidRPr="00BC0988">
              <w:rPr>
                <w:sz w:val="20"/>
                <w:szCs w:val="20"/>
                <w:lang w:val="es-ES"/>
              </w:rPr>
              <w:t>HFO</w:t>
            </w:r>
          </w:p>
        </w:tc>
        <w:tc>
          <w:tcPr>
            <w:tcW w:w="1313" w:type="dxa"/>
            <w:tcMar>
              <w:left w:w="115" w:type="dxa"/>
              <w:right w:w="43" w:type="dxa"/>
            </w:tcMar>
          </w:tcPr>
          <w:p w14:paraId="3138FAEE" w14:textId="77777777" w:rsidR="002E23D1" w:rsidRPr="00BC0988" w:rsidRDefault="002E23D1" w:rsidP="00761E71">
            <w:pPr>
              <w:pStyle w:val="Title1"/>
              <w:rPr>
                <w:b w:val="0"/>
                <w:sz w:val="20"/>
                <w:szCs w:val="20"/>
                <w:lang w:val="es-ES"/>
              </w:rPr>
            </w:pPr>
            <w:r w:rsidRPr="00BC0988">
              <w:rPr>
                <w:b w:val="0"/>
                <w:sz w:val="20"/>
                <w:szCs w:val="20"/>
                <w:lang w:val="es-ES"/>
              </w:rPr>
              <w:t>0,16</w:t>
            </w:r>
          </w:p>
        </w:tc>
        <w:tc>
          <w:tcPr>
            <w:tcW w:w="3187" w:type="dxa"/>
            <w:tcMar>
              <w:left w:w="115" w:type="dxa"/>
              <w:right w:w="43" w:type="dxa"/>
            </w:tcMar>
          </w:tcPr>
          <w:p w14:paraId="71FF4849" w14:textId="77777777" w:rsidR="002E23D1" w:rsidRPr="00BC0988" w:rsidRDefault="002E23D1" w:rsidP="00761E71">
            <w:pPr>
              <w:jc w:val="left"/>
              <w:rPr>
                <w:lang w:val="es-ES"/>
              </w:rPr>
            </w:pPr>
            <w:r w:rsidRPr="00BC0988">
              <w:rPr>
                <w:sz w:val="20"/>
                <w:szCs w:val="20"/>
                <w:lang w:val="es-ES"/>
              </w:rPr>
              <w:t>Terminado</w:t>
            </w:r>
          </w:p>
        </w:tc>
      </w:tr>
      <w:tr w:rsidR="002E23D1" w:rsidRPr="00761E71" w14:paraId="145A8041" w14:textId="77777777" w:rsidTr="00761E71">
        <w:tc>
          <w:tcPr>
            <w:tcW w:w="2965" w:type="dxa"/>
            <w:tcMar>
              <w:left w:w="29" w:type="dxa"/>
              <w:right w:w="43" w:type="dxa"/>
            </w:tcMar>
          </w:tcPr>
          <w:p w14:paraId="3109CEDA" w14:textId="77777777" w:rsidR="002E23D1" w:rsidRPr="00BC0988" w:rsidRDefault="002E23D1" w:rsidP="00761E71">
            <w:pPr>
              <w:jc w:val="left"/>
              <w:rPr>
                <w:sz w:val="20"/>
                <w:szCs w:val="20"/>
                <w:lang w:val="es-ES"/>
              </w:rPr>
            </w:pPr>
            <w:proofErr w:type="spellStart"/>
            <w:r w:rsidRPr="00BC0988">
              <w:rPr>
                <w:sz w:val="20"/>
                <w:szCs w:val="20"/>
                <w:lang w:val="es-ES"/>
              </w:rPr>
              <w:t>Termoindustrial</w:t>
            </w:r>
            <w:proofErr w:type="spellEnd"/>
            <w:r w:rsidRPr="00BC0988">
              <w:rPr>
                <w:sz w:val="20"/>
                <w:szCs w:val="20"/>
                <w:lang w:val="es-ES"/>
              </w:rPr>
              <w:t xml:space="preserve"> Paneles (ex-Danica)</w:t>
            </w:r>
          </w:p>
        </w:tc>
        <w:tc>
          <w:tcPr>
            <w:tcW w:w="1890" w:type="dxa"/>
            <w:tcMar>
              <w:left w:w="29" w:type="dxa"/>
              <w:right w:w="43" w:type="dxa"/>
            </w:tcMar>
          </w:tcPr>
          <w:p w14:paraId="60515D0E" w14:textId="77777777" w:rsidR="002E23D1" w:rsidRPr="00BC0988" w:rsidRDefault="002E23D1" w:rsidP="00761E71">
            <w:pPr>
              <w:pStyle w:val="Title1"/>
              <w:jc w:val="left"/>
              <w:rPr>
                <w:b w:val="0"/>
                <w:sz w:val="20"/>
                <w:szCs w:val="20"/>
                <w:lang w:val="es-ES"/>
              </w:rPr>
            </w:pPr>
            <w:r w:rsidRPr="00BC0988">
              <w:rPr>
                <w:b w:val="0"/>
                <w:sz w:val="20"/>
                <w:szCs w:val="20"/>
                <w:lang w:val="es-ES"/>
              </w:rPr>
              <w:t>HFO</w:t>
            </w:r>
          </w:p>
        </w:tc>
        <w:tc>
          <w:tcPr>
            <w:tcW w:w="1313" w:type="dxa"/>
            <w:tcMar>
              <w:left w:w="115" w:type="dxa"/>
              <w:right w:w="43" w:type="dxa"/>
            </w:tcMar>
          </w:tcPr>
          <w:p w14:paraId="2C6BD673" w14:textId="77777777" w:rsidR="002E23D1" w:rsidRPr="00BC0988" w:rsidRDefault="002E23D1" w:rsidP="00761E71">
            <w:pPr>
              <w:pStyle w:val="Title1"/>
              <w:rPr>
                <w:b w:val="0"/>
                <w:sz w:val="20"/>
                <w:szCs w:val="20"/>
                <w:lang w:val="es-ES"/>
              </w:rPr>
            </w:pPr>
            <w:r w:rsidRPr="00BC0988">
              <w:rPr>
                <w:b w:val="0"/>
                <w:sz w:val="20"/>
                <w:szCs w:val="20"/>
                <w:lang w:val="es-ES"/>
              </w:rPr>
              <w:t>3,38</w:t>
            </w:r>
          </w:p>
        </w:tc>
        <w:tc>
          <w:tcPr>
            <w:tcW w:w="3187" w:type="dxa"/>
            <w:tcMar>
              <w:left w:w="115" w:type="dxa"/>
              <w:right w:w="43" w:type="dxa"/>
            </w:tcMar>
          </w:tcPr>
          <w:p w14:paraId="400ED6FD" w14:textId="77777777" w:rsidR="002E23D1" w:rsidRPr="00BC0988" w:rsidRDefault="002E23D1" w:rsidP="00761E71">
            <w:pPr>
              <w:pStyle w:val="Title1"/>
              <w:jc w:val="left"/>
              <w:rPr>
                <w:b w:val="0"/>
                <w:sz w:val="20"/>
                <w:szCs w:val="20"/>
                <w:lang w:val="es-ES"/>
              </w:rPr>
            </w:pPr>
            <w:r w:rsidRPr="00BC0988">
              <w:rPr>
                <w:b w:val="0"/>
                <w:caps w:val="0"/>
                <w:sz w:val="20"/>
                <w:szCs w:val="20"/>
                <w:lang w:val="es-ES"/>
              </w:rPr>
              <w:t>Acuerdo firmado, equipos entregados, finalización prevista para junio de 2020</w:t>
            </w:r>
          </w:p>
        </w:tc>
      </w:tr>
      <w:tr w:rsidR="002E23D1" w:rsidRPr="00761E71" w14:paraId="63384384" w14:textId="77777777" w:rsidTr="00761E71">
        <w:tc>
          <w:tcPr>
            <w:tcW w:w="2965" w:type="dxa"/>
            <w:tcMar>
              <w:left w:w="29" w:type="dxa"/>
              <w:right w:w="43" w:type="dxa"/>
            </w:tcMar>
          </w:tcPr>
          <w:p w14:paraId="6EF6F701" w14:textId="77777777" w:rsidR="002E23D1" w:rsidRPr="00BC0988" w:rsidRDefault="002E23D1" w:rsidP="00761E71">
            <w:pPr>
              <w:pStyle w:val="Title1"/>
              <w:jc w:val="left"/>
              <w:rPr>
                <w:b w:val="0"/>
                <w:sz w:val="20"/>
                <w:szCs w:val="20"/>
                <w:lang w:val="es-ES"/>
              </w:rPr>
            </w:pPr>
            <w:proofErr w:type="spellStart"/>
            <w:r w:rsidRPr="00BC0988">
              <w:rPr>
                <w:b w:val="0"/>
                <w:caps w:val="0"/>
                <w:sz w:val="20"/>
                <w:szCs w:val="20"/>
                <w:lang w:val="es-ES"/>
              </w:rPr>
              <w:t>Refricentro</w:t>
            </w:r>
            <w:proofErr w:type="spellEnd"/>
          </w:p>
        </w:tc>
        <w:tc>
          <w:tcPr>
            <w:tcW w:w="1890" w:type="dxa"/>
            <w:tcMar>
              <w:left w:w="29" w:type="dxa"/>
              <w:right w:w="43" w:type="dxa"/>
            </w:tcMar>
          </w:tcPr>
          <w:p w14:paraId="136EE6D0" w14:textId="77777777" w:rsidR="002E23D1" w:rsidRPr="00BC0988" w:rsidRDefault="002E23D1" w:rsidP="00761E71">
            <w:pPr>
              <w:pStyle w:val="Title1"/>
              <w:jc w:val="left"/>
              <w:rPr>
                <w:b w:val="0"/>
                <w:sz w:val="20"/>
                <w:szCs w:val="20"/>
                <w:lang w:val="es-ES"/>
              </w:rPr>
            </w:pPr>
            <w:r w:rsidRPr="00BC0988">
              <w:rPr>
                <w:b w:val="0"/>
                <w:sz w:val="20"/>
                <w:szCs w:val="20"/>
                <w:lang w:val="es-ES"/>
              </w:rPr>
              <w:t>HFO</w:t>
            </w:r>
          </w:p>
        </w:tc>
        <w:tc>
          <w:tcPr>
            <w:tcW w:w="1313" w:type="dxa"/>
            <w:tcMar>
              <w:left w:w="115" w:type="dxa"/>
              <w:right w:w="43" w:type="dxa"/>
            </w:tcMar>
          </w:tcPr>
          <w:p w14:paraId="2099805F" w14:textId="77777777" w:rsidR="002E23D1" w:rsidRPr="00BC0988" w:rsidRDefault="002E23D1" w:rsidP="00761E71">
            <w:pPr>
              <w:pStyle w:val="Title1"/>
              <w:rPr>
                <w:b w:val="0"/>
                <w:sz w:val="20"/>
                <w:szCs w:val="20"/>
                <w:lang w:val="es-ES"/>
              </w:rPr>
            </w:pPr>
            <w:r w:rsidRPr="00BC0988">
              <w:rPr>
                <w:b w:val="0"/>
                <w:sz w:val="20"/>
                <w:szCs w:val="20"/>
                <w:lang w:val="es-ES"/>
              </w:rPr>
              <w:t>0,78</w:t>
            </w:r>
          </w:p>
        </w:tc>
        <w:tc>
          <w:tcPr>
            <w:tcW w:w="3187" w:type="dxa"/>
            <w:tcMar>
              <w:left w:w="115" w:type="dxa"/>
              <w:right w:w="43" w:type="dxa"/>
            </w:tcMar>
          </w:tcPr>
          <w:p w14:paraId="3BDE88F0" w14:textId="77777777" w:rsidR="002E23D1" w:rsidRPr="00BC0988" w:rsidRDefault="002E23D1" w:rsidP="00761E71">
            <w:pPr>
              <w:pStyle w:val="Title1"/>
              <w:jc w:val="left"/>
              <w:rPr>
                <w:b w:val="0"/>
                <w:sz w:val="20"/>
                <w:szCs w:val="20"/>
                <w:lang w:val="es-ES"/>
              </w:rPr>
            </w:pPr>
            <w:r w:rsidRPr="00BC0988">
              <w:rPr>
                <w:b w:val="0"/>
                <w:caps w:val="0"/>
                <w:sz w:val="20"/>
                <w:szCs w:val="20"/>
                <w:lang w:val="es-ES"/>
              </w:rPr>
              <w:t>Acuerdo firmado, equipos entregados, finalización prevista para junio de 2020</w:t>
            </w:r>
          </w:p>
        </w:tc>
      </w:tr>
      <w:tr w:rsidR="002E23D1" w:rsidRPr="00BC0988" w14:paraId="25B0479A" w14:textId="77777777" w:rsidTr="00761E71">
        <w:tc>
          <w:tcPr>
            <w:tcW w:w="2965" w:type="dxa"/>
            <w:tcMar>
              <w:left w:w="29" w:type="dxa"/>
              <w:right w:w="43" w:type="dxa"/>
            </w:tcMar>
          </w:tcPr>
          <w:p w14:paraId="0083011D" w14:textId="77777777" w:rsidR="002E23D1" w:rsidRPr="00BC0988" w:rsidRDefault="002E23D1" w:rsidP="00761E71">
            <w:pPr>
              <w:jc w:val="left"/>
              <w:rPr>
                <w:sz w:val="20"/>
                <w:szCs w:val="20"/>
                <w:lang w:val="es-ES"/>
              </w:rPr>
            </w:pPr>
            <w:proofErr w:type="spellStart"/>
            <w:r w:rsidRPr="00BC0988">
              <w:rPr>
                <w:sz w:val="20"/>
                <w:szCs w:val="20"/>
                <w:lang w:val="es-ES"/>
              </w:rPr>
              <w:t>Superfrigo</w:t>
            </w:r>
            <w:proofErr w:type="spellEnd"/>
          </w:p>
        </w:tc>
        <w:tc>
          <w:tcPr>
            <w:tcW w:w="1890" w:type="dxa"/>
            <w:tcMar>
              <w:left w:w="29" w:type="dxa"/>
              <w:right w:w="43" w:type="dxa"/>
            </w:tcMar>
          </w:tcPr>
          <w:p w14:paraId="3CCE6710" w14:textId="77777777" w:rsidR="002E23D1" w:rsidRPr="00BC0988" w:rsidRDefault="002E23D1" w:rsidP="00761E71">
            <w:pPr>
              <w:pStyle w:val="Title1"/>
              <w:jc w:val="left"/>
              <w:rPr>
                <w:b w:val="0"/>
                <w:sz w:val="20"/>
                <w:szCs w:val="20"/>
                <w:lang w:val="es-ES"/>
              </w:rPr>
            </w:pPr>
            <w:r w:rsidRPr="00BC0988">
              <w:rPr>
                <w:b w:val="0"/>
                <w:caps w:val="0"/>
                <w:sz w:val="20"/>
                <w:szCs w:val="20"/>
                <w:lang w:val="es-ES"/>
              </w:rPr>
              <w:t>HFO o ciclopentano</w:t>
            </w:r>
          </w:p>
        </w:tc>
        <w:tc>
          <w:tcPr>
            <w:tcW w:w="1313" w:type="dxa"/>
            <w:tcMar>
              <w:left w:w="115" w:type="dxa"/>
              <w:right w:w="43" w:type="dxa"/>
            </w:tcMar>
          </w:tcPr>
          <w:p w14:paraId="5554AD20" w14:textId="77777777" w:rsidR="002E23D1" w:rsidRPr="00BC0988" w:rsidRDefault="002E23D1" w:rsidP="00761E71">
            <w:pPr>
              <w:pStyle w:val="Title1"/>
              <w:rPr>
                <w:b w:val="0"/>
                <w:sz w:val="20"/>
                <w:szCs w:val="20"/>
                <w:lang w:val="es-ES"/>
              </w:rPr>
            </w:pPr>
            <w:r w:rsidRPr="00BC0988">
              <w:rPr>
                <w:b w:val="0"/>
                <w:sz w:val="20"/>
                <w:szCs w:val="20"/>
                <w:lang w:val="es-ES"/>
              </w:rPr>
              <w:t>1,05</w:t>
            </w:r>
          </w:p>
        </w:tc>
        <w:tc>
          <w:tcPr>
            <w:tcW w:w="3187" w:type="dxa"/>
            <w:tcMar>
              <w:left w:w="115" w:type="dxa"/>
              <w:right w:w="43" w:type="dxa"/>
            </w:tcMar>
          </w:tcPr>
          <w:p w14:paraId="2C82818A" w14:textId="77777777" w:rsidR="002E23D1" w:rsidRPr="00BC0988" w:rsidRDefault="002E23D1" w:rsidP="00761E71">
            <w:pPr>
              <w:pStyle w:val="Title1"/>
              <w:jc w:val="left"/>
              <w:rPr>
                <w:b w:val="0"/>
                <w:sz w:val="20"/>
                <w:szCs w:val="20"/>
                <w:lang w:val="es-ES"/>
              </w:rPr>
            </w:pPr>
            <w:r w:rsidRPr="00BC0988">
              <w:rPr>
                <w:b w:val="0"/>
                <w:caps w:val="0"/>
                <w:sz w:val="20"/>
                <w:szCs w:val="20"/>
                <w:lang w:val="es-ES"/>
              </w:rPr>
              <w:t>Acuerdo pendiente de firma</w:t>
            </w:r>
          </w:p>
        </w:tc>
      </w:tr>
      <w:tr w:rsidR="002E23D1" w:rsidRPr="00BC0988" w14:paraId="37C121F6" w14:textId="77777777" w:rsidTr="00761E71">
        <w:tc>
          <w:tcPr>
            <w:tcW w:w="2965" w:type="dxa"/>
            <w:tcMar>
              <w:left w:w="29" w:type="dxa"/>
              <w:right w:w="43" w:type="dxa"/>
            </w:tcMar>
          </w:tcPr>
          <w:p w14:paraId="76B7A8D2" w14:textId="77777777" w:rsidR="002E23D1" w:rsidRPr="00BC0988" w:rsidRDefault="002E23D1" w:rsidP="00761E71">
            <w:pPr>
              <w:pStyle w:val="Title1"/>
              <w:jc w:val="left"/>
              <w:rPr>
                <w:caps w:val="0"/>
                <w:sz w:val="20"/>
                <w:szCs w:val="20"/>
                <w:lang w:val="es-ES"/>
              </w:rPr>
            </w:pPr>
            <w:r w:rsidRPr="00BC0988">
              <w:rPr>
                <w:caps w:val="0"/>
                <w:sz w:val="20"/>
                <w:szCs w:val="20"/>
                <w:lang w:val="es-ES"/>
              </w:rPr>
              <w:t>Proyectos grupales para PYME</w:t>
            </w:r>
          </w:p>
        </w:tc>
        <w:tc>
          <w:tcPr>
            <w:tcW w:w="1890" w:type="dxa"/>
            <w:tcMar>
              <w:left w:w="29" w:type="dxa"/>
              <w:right w:w="43" w:type="dxa"/>
            </w:tcMar>
          </w:tcPr>
          <w:p w14:paraId="7ED4843C" w14:textId="77777777" w:rsidR="002E23D1" w:rsidRPr="00BC0988" w:rsidRDefault="002E23D1" w:rsidP="00761E71">
            <w:pPr>
              <w:pStyle w:val="Title1"/>
              <w:jc w:val="left"/>
              <w:rPr>
                <w:b w:val="0"/>
                <w:sz w:val="20"/>
                <w:szCs w:val="20"/>
                <w:lang w:val="es-ES"/>
              </w:rPr>
            </w:pPr>
          </w:p>
        </w:tc>
        <w:tc>
          <w:tcPr>
            <w:tcW w:w="1313" w:type="dxa"/>
            <w:tcMar>
              <w:left w:w="115" w:type="dxa"/>
              <w:right w:w="43" w:type="dxa"/>
            </w:tcMar>
          </w:tcPr>
          <w:p w14:paraId="39E1ED0E" w14:textId="77777777" w:rsidR="002E23D1" w:rsidRPr="00BC0988" w:rsidRDefault="002E23D1" w:rsidP="00761E71">
            <w:pPr>
              <w:pStyle w:val="Title1"/>
              <w:rPr>
                <w:b w:val="0"/>
                <w:sz w:val="20"/>
                <w:szCs w:val="20"/>
                <w:lang w:val="es-ES"/>
              </w:rPr>
            </w:pPr>
          </w:p>
        </w:tc>
        <w:tc>
          <w:tcPr>
            <w:tcW w:w="3187" w:type="dxa"/>
            <w:tcMar>
              <w:left w:w="115" w:type="dxa"/>
              <w:right w:w="43" w:type="dxa"/>
            </w:tcMar>
          </w:tcPr>
          <w:p w14:paraId="2B500449" w14:textId="77777777" w:rsidR="002E23D1" w:rsidRPr="00BC0988" w:rsidRDefault="002E23D1" w:rsidP="00761E71">
            <w:pPr>
              <w:pStyle w:val="Title1"/>
              <w:jc w:val="left"/>
              <w:rPr>
                <w:b w:val="0"/>
                <w:caps w:val="0"/>
                <w:sz w:val="20"/>
                <w:szCs w:val="20"/>
                <w:lang w:val="es-ES"/>
              </w:rPr>
            </w:pPr>
          </w:p>
        </w:tc>
      </w:tr>
      <w:tr w:rsidR="002E23D1" w:rsidRPr="00BC0988" w14:paraId="743132A2" w14:textId="77777777" w:rsidTr="00761E71">
        <w:tc>
          <w:tcPr>
            <w:tcW w:w="2965" w:type="dxa"/>
            <w:tcMar>
              <w:left w:w="29" w:type="dxa"/>
              <w:right w:w="43" w:type="dxa"/>
            </w:tcMar>
          </w:tcPr>
          <w:p w14:paraId="0740B21D" w14:textId="77777777" w:rsidR="002E23D1" w:rsidRPr="00BC0988" w:rsidRDefault="002E23D1" w:rsidP="00761E71">
            <w:pPr>
              <w:pStyle w:val="Title1"/>
              <w:jc w:val="left"/>
              <w:rPr>
                <w:b w:val="0"/>
                <w:sz w:val="20"/>
                <w:szCs w:val="20"/>
                <w:lang w:val="es-ES"/>
              </w:rPr>
            </w:pPr>
            <w:r w:rsidRPr="00BC0988">
              <w:rPr>
                <w:b w:val="0"/>
                <w:caps w:val="0"/>
                <w:sz w:val="20"/>
                <w:szCs w:val="20"/>
                <w:lang w:val="es-ES"/>
              </w:rPr>
              <w:t xml:space="preserve">Austral Chemical, S.A (26 de 28 PYME, más una de </w:t>
            </w:r>
            <w:proofErr w:type="spellStart"/>
            <w:r w:rsidRPr="00BC0988">
              <w:rPr>
                <w:b w:val="0"/>
                <w:caps w:val="0"/>
                <w:sz w:val="20"/>
                <w:szCs w:val="20"/>
                <w:lang w:val="es-ES"/>
              </w:rPr>
              <w:t>Ixom</w:t>
            </w:r>
            <w:proofErr w:type="spellEnd"/>
            <w:r w:rsidRPr="00BC0988">
              <w:rPr>
                <w:b w:val="0"/>
                <w:caps w:val="0"/>
                <w:sz w:val="20"/>
                <w:szCs w:val="20"/>
                <w:lang w:val="es-ES"/>
              </w:rPr>
              <w:t>)</w:t>
            </w:r>
          </w:p>
        </w:tc>
        <w:tc>
          <w:tcPr>
            <w:tcW w:w="1890" w:type="dxa"/>
            <w:tcMar>
              <w:left w:w="29" w:type="dxa"/>
              <w:right w:w="43" w:type="dxa"/>
            </w:tcMar>
          </w:tcPr>
          <w:p w14:paraId="57FDAA8C" w14:textId="77777777" w:rsidR="002E23D1" w:rsidRPr="00BC0988" w:rsidRDefault="002E23D1" w:rsidP="00761E71">
            <w:pPr>
              <w:pStyle w:val="Title1"/>
              <w:jc w:val="left"/>
              <w:rPr>
                <w:b w:val="0"/>
                <w:sz w:val="20"/>
                <w:szCs w:val="20"/>
                <w:lang w:val="es-ES"/>
              </w:rPr>
            </w:pPr>
            <w:r w:rsidRPr="00BC0988">
              <w:rPr>
                <w:b w:val="0"/>
                <w:sz w:val="20"/>
                <w:szCs w:val="20"/>
                <w:lang w:val="es-ES"/>
              </w:rPr>
              <w:t>HFO</w:t>
            </w:r>
          </w:p>
        </w:tc>
        <w:tc>
          <w:tcPr>
            <w:tcW w:w="1313" w:type="dxa"/>
            <w:tcMar>
              <w:left w:w="115" w:type="dxa"/>
              <w:right w:w="43" w:type="dxa"/>
            </w:tcMar>
          </w:tcPr>
          <w:p w14:paraId="3984968D" w14:textId="77777777" w:rsidR="002E23D1" w:rsidRPr="00BC0988" w:rsidRDefault="002E23D1" w:rsidP="00761E71">
            <w:pPr>
              <w:pStyle w:val="Title1"/>
              <w:rPr>
                <w:b w:val="0"/>
                <w:sz w:val="20"/>
                <w:szCs w:val="20"/>
                <w:lang w:val="es-ES"/>
              </w:rPr>
            </w:pPr>
            <w:r w:rsidRPr="00BC0988">
              <w:rPr>
                <w:b w:val="0"/>
                <w:sz w:val="20"/>
                <w:szCs w:val="20"/>
                <w:lang w:val="es-ES"/>
              </w:rPr>
              <w:t>6,37</w:t>
            </w:r>
          </w:p>
        </w:tc>
        <w:tc>
          <w:tcPr>
            <w:tcW w:w="3187" w:type="dxa"/>
            <w:tcMar>
              <w:left w:w="115" w:type="dxa"/>
              <w:right w:w="43" w:type="dxa"/>
            </w:tcMar>
          </w:tcPr>
          <w:p w14:paraId="2E9062F6" w14:textId="77777777" w:rsidR="002E23D1" w:rsidRPr="00BC0988" w:rsidRDefault="002E23D1" w:rsidP="00761E71">
            <w:pPr>
              <w:pStyle w:val="Title1"/>
              <w:jc w:val="left"/>
              <w:rPr>
                <w:b w:val="0"/>
                <w:sz w:val="20"/>
                <w:szCs w:val="20"/>
                <w:lang w:val="es-ES"/>
              </w:rPr>
            </w:pPr>
            <w:r w:rsidRPr="00BC0988">
              <w:rPr>
                <w:b w:val="0"/>
                <w:caps w:val="0"/>
                <w:sz w:val="20"/>
                <w:szCs w:val="20"/>
                <w:lang w:val="es-ES"/>
              </w:rPr>
              <w:t>Terminado</w:t>
            </w:r>
          </w:p>
        </w:tc>
      </w:tr>
      <w:tr w:rsidR="002E23D1" w:rsidRPr="008514F8" w14:paraId="714B0DA5" w14:textId="77777777" w:rsidTr="00761E71">
        <w:tc>
          <w:tcPr>
            <w:tcW w:w="2965" w:type="dxa"/>
            <w:tcMar>
              <w:left w:w="29" w:type="dxa"/>
              <w:right w:w="43" w:type="dxa"/>
            </w:tcMar>
          </w:tcPr>
          <w:p w14:paraId="1E7064B1" w14:textId="77777777" w:rsidR="002E23D1" w:rsidRPr="00BC0988" w:rsidRDefault="002E23D1" w:rsidP="00761E71">
            <w:pPr>
              <w:pStyle w:val="Title1"/>
              <w:jc w:val="left"/>
              <w:rPr>
                <w:b w:val="0"/>
                <w:sz w:val="20"/>
                <w:szCs w:val="20"/>
                <w:lang w:val="es-ES"/>
              </w:rPr>
            </w:pPr>
            <w:proofErr w:type="spellStart"/>
            <w:r w:rsidRPr="00BC0988">
              <w:rPr>
                <w:b w:val="0"/>
                <w:caps w:val="0"/>
                <w:sz w:val="20"/>
                <w:szCs w:val="20"/>
                <w:lang w:val="es-ES"/>
              </w:rPr>
              <w:t>Ixom</w:t>
            </w:r>
            <w:proofErr w:type="spellEnd"/>
            <w:r w:rsidRPr="00BC0988">
              <w:rPr>
                <w:b w:val="0"/>
                <w:caps w:val="0"/>
                <w:sz w:val="20"/>
                <w:szCs w:val="20"/>
                <w:lang w:val="es-ES"/>
              </w:rPr>
              <w:t xml:space="preserve"> Chile, S.A. (6 de 8 PYME)</w:t>
            </w:r>
          </w:p>
        </w:tc>
        <w:tc>
          <w:tcPr>
            <w:tcW w:w="1890" w:type="dxa"/>
            <w:tcMar>
              <w:left w:w="29" w:type="dxa"/>
              <w:right w:w="43" w:type="dxa"/>
            </w:tcMar>
          </w:tcPr>
          <w:p w14:paraId="58D3AD3F" w14:textId="77777777" w:rsidR="002E23D1" w:rsidRPr="00BC0988" w:rsidRDefault="002E23D1" w:rsidP="00761E71">
            <w:pPr>
              <w:pStyle w:val="Title1"/>
              <w:jc w:val="left"/>
              <w:rPr>
                <w:b w:val="0"/>
                <w:sz w:val="20"/>
                <w:szCs w:val="20"/>
                <w:lang w:val="es-ES"/>
              </w:rPr>
            </w:pPr>
            <w:r w:rsidRPr="00BC0988">
              <w:rPr>
                <w:b w:val="0"/>
                <w:sz w:val="20"/>
                <w:szCs w:val="20"/>
                <w:lang w:val="es-ES"/>
              </w:rPr>
              <w:t>HFO</w:t>
            </w:r>
          </w:p>
        </w:tc>
        <w:tc>
          <w:tcPr>
            <w:tcW w:w="1313" w:type="dxa"/>
            <w:tcMar>
              <w:left w:w="115" w:type="dxa"/>
              <w:right w:w="43" w:type="dxa"/>
            </w:tcMar>
          </w:tcPr>
          <w:p w14:paraId="4BAA26A6" w14:textId="77777777" w:rsidR="002E23D1" w:rsidRPr="00BC0988" w:rsidRDefault="002E23D1" w:rsidP="00761E71">
            <w:pPr>
              <w:pStyle w:val="Title1"/>
              <w:rPr>
                <w:b w:val="0"/>
                <w:sz w:val="20"/>
                <w:szCs w:val="20"/>
                <w:lang w:val="es-ES"/>
              </w:rPr>
            </w:pPr>
            <w:r w:rsidRPr="00BC0988">
              <w:rPr>
                <w:b w:val="0"/>
                <w:sz w:val="20"/>
                <w:szCs w:val="20"/>
                <w:lang w:val="es-ES"/>
              </w:rPr>
              <w:t>3,67</w:t>
            </w:r>
          </w:p>
        </w:tc>
        <w:tc>
          <w:tcPr>
            <w:tcW w:w="3187" w:type="dxa"/>
            <w:tcMar>
              <w:left w:w="115" w:type="dxa"/>
              <w:right w:w="43" w:type="dxa"/>
            </w:tcMar>
          </w:tcPr>
          <w:p w14:paraId="59998332" w14:textId="77777777" w:rsidR="002E23D1" w:rsidRPr="00BC0988" w:rsidRDefault="002E23D1" w:rsidP="00761E71">
            <w:pPr>
              <w:pStyle w:val="Title1"/>
              <w:jc w:val="left"/>
              <w:rPr>
                <w:b w:val="0"/>
                <w:sz w:val="20"/>
                <w:szCs w:val="20"/>
                <w:lang w:val="es-ES"/>
              </w:rPr>
            </w:pPr>
            <w:r w:rsidRPr="00BC0988">
              <w:rPr>
                <w:b w:val="0"/>
                <w:caps w:val="0"/>
                <w:sz w:val="20"/>
                <w:szCs w:val="20"/>
                <w:lang w:val="es-ES"/>
              </w:rPr>
              <w:t>Acuerdo en curso de examen; ultimando los compromisos formales con sus seis usuarios finales restantes</w:t>
            </w:r>
          </w:p>
        </w:tc>
      </w:tr>
    </w:tbl>
    <w:p w14:paraId="67577624" w14:textId="77777777" w:rsidR="002E23D1" w:rsidRPr="00BC0988" w:rsidRDefault="002E23D1" w:rsidP="002E23D1">
      <w:pPr>
        <w:pStyle w:val="Heading1"/>
        <w:numPr>
          <w:ilvl w:val="0"/>
          <w:numId w:val="0"/>
        </w:numPr>
        <w:spacing w:after="0"/>
        <w:rPr>
          <w:lang w:val="es-ES"/>
        </w:rPr>
      </w:pPr>
    </w:p>
    <w:p w14:paraId="215C1F04" w14:textId="77777777" w:rsidR="002E23D1" w:rsidRPr="00BC0988" w:rsidRDefault="002E23D1" w:rsidP="002E23D1">
      <w:pPr>
        <w:rPr>
          <w:i/>
          <w:lang w:val="es-ES"/>
        </w:rPr>
      </w:pPr>
      <w:r w:rsidRPr="00BC0988">
        <w:rPr>
          <w:i/>
          <w:lang w:val="es-ES"/>
        </w:rPr>
        <w:t>Sector de servicios de mantenimiento de equipos de refrigeración</w:t>
      </w:r>
    </w:p>
    <w:p w14:paraId="661EB16B" w14:textId="77777777" w:rsidR="002E23D1" w:rsidRPr="00BC0988" w:rsidRDefault="002E23D1" w:rsidP="002E23D1">
      <w:pPr>
        <w:rPr>
          <w:i/>
          <w:lang w:val="es-ES"/>
        </w:rPr>
      </w:pPr>
    </w:p>
    <w:p w14:paraId="42895553" w14:textId="77777777" w:rsidR="002E23D1" w:rsidRPr="00BC0988" w:rsidRDefault="002E23D1" w:rsidP="002E23D1">
      <w:pPr>
        <w:pStyle w:val="Heading1"/>
        <w:rPr>
          <w:lang w:val="es-ES"/>
        </w:rPr>
      </w:pPr>
      <w:r w:rsidRPr="00BC0988">
        <w:rPr>
          <w:lang w:val="es-ES"/>
        </w:rPr>
        <w:t>Se llevaron a cabo las siguientes actividades:</w:t>
      </w:r>
    </w:p>
    <w:p w14:paraId="299B29DE" w14:textId="77777777" w:rsidR="002E23D1" w:rsidRPr="00BC0988" w:rsidRDefault="002E23D1" w:rsidP="002E23D1">
      <w:pPr>
        <w:pStyle w:val="Heading2"/>
        <w:rPr>
          <w:lang w:val="es-ES"/>
        </w:rPr>
      </w:pPr>
      <w:r w:rsidRPr="00BC0988">
        <w:rPr>
          <w:lang w:val="es-ES"/>
        </w:rPr>
        <w:t xml:space="preserve">Veintidós cursos de capacitación sobre mejores prácticas de refrigeración impartidos a un total de 566 técnicos, de los cuales 492 fueron certificados; otros 60 estudiantes de sistemas de refrigeración y aire acondicionado de una escuela técnica recibieron capacitación básica sobre buenas prácticas de refrigeración; 22 profesores de 24 instituciones educativas recibieron capacitación como instructores; dos técnicos asistieron a cursos de capacitación sobre refrigerantes naturales en Alemania y Costa Rica, y 12 técnicos asistieron a un curso de capacitación sobre refrigerantes de bajo PCA en el Brasil; </w:t>
      </w:r>
    </w:p>
    <w:p w14:paraId="40A205E3" w14:textId="647FDBFC" w:rsidR="002E23D1" w:rsidRPr="00BC0988" w:rsidRDefault="002E23D1" w:rsidP="002E23D1">
      <w:pPr>
        <w:pStyle w:val="Heading2"/>
        <w:rPr>
          <w:i/>
          <w:iCs/>
          <w:u w:val="single"/>
          <w:lang w:val="es-ES"/>
        </w:rPr>
      </w:pPr>
      <w:r w:rsidRPr="00BC0988">
        <w:rPr>
          <w:lang w:val="es-ES"/>
        </w:rPr>
        <w:t>Se llevaron a cabo dos cursos de capacitación especializada sobre detección de fugas (dirigidos a 16 técnicos) y buenas prácticas en el uso de refrigerantes inflamables (para 36</w:t>
      </w:r>
      <w:r w:rsidR="00A30D9E">
        <w:rPr>
          <w:lang w:val="es-ES"/>
        </w:rPr>
        <w:t> </w:t>
      </w:r>
      <w:r w:rsidRPr="00BC0988">
        <w:rPr>
          <w:lang w:val="es-ES"/>
        </w:rPr>
        <w:t>técnicos). En asociación con un proveedor que colaboró estrechamente en el proyecto piloto que utilizó CO</w:t>
      </w:r>
      <w:r w:rsidRPr="00BC0988">
        <w:rPr>
          <w:vertAlign w:val="subscript"/>
          <w:lang w:val="es-ES"/>
        </w:rPr>
        <w:t xml:space="preserve">2 </w:t>
      </w:r>
      <w:proofErr w:type="spellStart"/>
      <w:r w:rsidRPr="00BC0988">
        <w:rPr>
          <w:lang w:val="es-ES"/>
        </w:rPr>
        <w:t>transcrítico</w:t>
      </w:r>
      <w:proofErr w:type="spellEnd"/>
      <w:r w:rsidRPr="00BC0988">
        <w:rPr>
          <w:lang w:val="es-ES"/>
        </w:rPr>
        <w:t xml:space="preserve"> para supermercados, 142 estudiantes de diversas universidades y 206 técnicos recibieron capacitación sobre los aspectos técnicos relacionados con la tecnología a base de CO</w:t>
      </w:r>
      <w:r w:rsidRPr="00BC0988">
        <w:rPr>
          <w:vertAlign w:val="subscript"/>
          <w:lang w:val="es-ES"/>
        </w:rPr>
        <w:t xml:space="preserve">2 </w:t>
      </w:r>
      <w:proofErr w:type="spellStart"/>
      <w:r w:rsidRPr="00BC0988">
        <w:rPr>
          <w:lang w:val="es-ES"/>
        </w:rPr>
        <w:t>transcrítico</w:t>
      </w:r>
      <w:proofErr w:type="spellEnd"/>
      <w:r w:rsidRPr="00BC0988">
        <w:rPr>
          <w:lang w:val="es-ES"/>
        </w:rPr>
        <w:t>;</w:t>
      </w:r>
    </w:p>
    <w:p w14:paraId="22C89FF2" w14:textId="77777777" w:rsidR="002E23D1" w:rsidRPr="00BC0988" w:rsidRDefault="002E23D1" w:rsidP="002E23D1">
      <w:pPr>
        <w:pStyle w:val="Heading2"/>
        <w:rPr>
          <w:lang w:val="es-ES"/>
        </w:rPr>
      </w:pPr>
      <w:r w:rsidRPr="00BC0988">
        <w:rPr>
          <w:lang w:val="es-ES"/>
        </w:rPr>
        <w:t>Tres competencias profesionales para la instalación de sistemas de aire acondicionado (nivel industrial), la instalación de sistemas de refrigeración (nivel industrial) y la instalación y el mantenimiento de equipos de refrigeración y aire acondicionado (nivel comercial) estaban en curso de actualización;</w:t>
      </w:r>
    </w:p>
    <w:p w14:paraId="05ACCF86" w14:textId="77777777" w:rsidR="002E23D1" w:rsidRPr="00BC0988" w:rsidRDefault="002E23D1" w:rsidP="002E23D1">
      <w:pPr>
        <w:pStyle w:val="Heading2"/>
        <w:rPr>
          <w:rFonts w:eastAsia="SimSun"/>
          <w:lang w:val="es-ES"/>
        </w:rPr>
      </w:pPr>
      <w:r w:rsidRPr="00BC0988">
        <w:rPr>
          <w:lang w:val="es-ES"/>
        </w:rPr>
        <w:t>Se organizaron varias reuniones para alentar el uso de alternativas a los HCFC en el sector agroindustrial, así como la capacitación y certificación de los técnicos de servicios de mantenimiento; y cuatro talleres para 112 participantes del sector agroindustrial sobre refrigerantes naturales y ahorros en materia de eficiencia energética relacionados con la conversión de sus instalaciones a alternativas sin HCFC (por ejemplo, CO</w:t>
      </w:r>
      <w:r w:rsidRPr="00BC0988">
        <w:rPr>
          <w:vertAlign w:val="subscript"/>
          <w:lang w:val="es-ES"/>
        </w:rPr>
        <w:t xml:space="preserve">2 </w:t>
      </w:r>
      <w:proofErr w:type="spellStart"/>
      <w:r w:rsidRPr="00BC0988">
        <w:rPr>
          <w:lang w:val="es-ES"/>
        </w:rPr>
        <w:t>transcrítico</w:t>
      </w:r>
      <w:proofErr w:type="spellEnd"/>
      <w:r w:rsidRPr="00BC0988">
        <w:rPr>
          <w:lang w:val="es-ES"/>
        </w:rPr>
        <w:t>, CO</w:t>
      </w:r>
      <w:r w:rsidRPr="00BC0988">
        <w:rPr>
          <w:vertAlign w:val="subscript"/>
          <w:lang w:val="es-ES"/>
        </w:rPr>
        <w:t xml:space="preserve">2 </w:t>
      </w:r>
      <w:proofErr w:type="spellStart"/>
      <w:r w:rsidRPr="00BC0988">
        <w:rPr>
          <w:lang w:val="es-ES"/>
        </w:rPr>
        <w:t>transcrítico</w:t>
      </w:r>
      <w:proofErr w:type="spellEnd"/>
      <w:r w:rsidRPr="00BC0988">
        <w:rPr>
          <w:lang w:val="es-ES"/>
        </w:rPr>
        <w:t>/amoníaco o amoníaco);</w:t>
      </w:r>
    </w:p>
    <w:p w14:paraId="51A1FB88" w14:textId="77777777" w:rsidR="002E23D1" w:rsidRPr="00BC0988" w:rsidRDefault="002E23D1" w:rsidP="00A30D9E">
      <w:pPr>
        <w:pStyle w:val="Heading2"/>
        <w:keepNext/>
        <w:keepLines/>
        <w:widowControl/>
        <w:rPr>
          <w:lang w:val="es-ES"/>
        </w:rPr>
      </w:pPr>
      <w:r w:rsidRPr="00BC0988">
        <w:rPr>
          <w:lang w:val="es-ES"/>
        </w:rPr>
        <w:lastRenderedPageBreak/>
        <w:t>Se terminó una evaluación técnica y económica sobre la viabilidad de establecer otros tres centros de regeneración regionales (la parte técnica se puso a prueba durante la etapa I); una vez que se establezca el proceso de selección, se firmarán contratos con los beneficiarios para asegurar su compromiso de regenerar refrigerantes y notificar periódicamente las cantidades de refrigerante recuperadas, recicladas y regeneradas; y</w:t>
      </w:r>
    </w:p>
    <w:p w14:paraId="4E3B5E8E" w14:textId="77777777" w:rsidR="002E23D1" w:rsidRPr="00BC0988" w:rsidRDefault="002E23D1" w:rsidP="002E23D1">
      <w:pPr>
        <w:pStyle w:val="Heading2"/>
        <w:rPr>
          <w:rFonts w:eastAsia="SimSun"/>
          <w:lang w:val="es-ES"/>
        </w:rPr>
      </w:pPr>
      <w:r w:rsidRPr="00BC0988">
        <w:rPr>
          <w:lang w:val="es-ES"/>
        </w:rPr>
        <w:t xml:space="preserve">Se llevó a cabo una campaña de sensibilización en el sector de la refrigeración y el aire acondicionado para apoyar la puesta en marcha de las actividades del plan de gestión de la eliminación de los HCFC, que incluyó un breve vídeo sobre los HCFC y HFC en los sistemas de refrigeración y aire acondicionado; ponencias, seminarios, talleres, conferencias y ferias para difundir buenas prácticas en los servicios de refrigeración, alternativas a los HCFC, mejoras en la eficiencia energética, y los objetivos del Protocolo de Montreal entre los interesados y los responsables de adoptar decisiones; boletines mensuales y publicaciones en sitios web y redes sociales sobre las actividades o las tecnologías para eliminar los HCFC; y una ceremonia para las primeras empresas de espumas que hicieron la conversión a fin de motivar a otras empresas a realizar el proceso de conversión. </w:t>
      </w:r>
    </w:p>
    <w:p w14:paraId="56A758BB" w14:textId="77777777" w:rsidR="002E23D1" w:rsidRPr="00BC0988" w:rsidRDefault="002E23D1" w:rsidP="002E23D1">
      <w:pPr>
        <w:pStyle w:val="Heading1"/>
        <w:keepNext/>
        <w:numPr>
          <w:ilvl w:val="0"/>
          <w:numId w:val="0"/>
        </w:numPr>
        <w:rPr>
          <w:lang w:val="es-ES"/>
        </w:rPr>
      </w:pPr>
      <w:r w:rsidRPr="00BC0988">
        <w:rPr>
          <w:i/>
          <w:lang w:val="es-ES"/>
        </w:rPr>
        <w:t>Unidad de ejecución y vigilancia del proyecto</w:t>
      </w:r>
    </w:p>
    <w:p w14:paraId="6D03F465" w14:textId="25804D2E" w:rsidR="002E23D1" w:rsidRPr="00BC0988" w:rsidRDefault="002E23D1" w:rsidP="002E23D1">
      <w:pPr>
        <w:pStyle w:val="Heading1"/>
        <w:keepNext/>
        <w:rPr>
          <w:lang w:val="es-ES"/>
        </w:rPr>
      </w:pPr>
      <w:r w:rsidRPr="00BC0988">
        <w:rPr>
          <w:lang w:val="es-ES"/>
        </w:rPr>
        <w:t>La dependencia nacional del ozono prestó asistencia técnica y realizó tareas de vigilancia.</w:t>
      </w:r>
      <w:r w:rsidRPr="00BC0988">
        <w:rPr>
          <w:i/>
          <w:lang w:val="es-ES"/>
        </w:rPr>
        <w:t xml:space="preserve"> </w:t>
      </w:r>
      <w:r w:rsidRPr="00BC0988">
        <w:rPr>
          <w:lang w:val="es-ES"/>
        </w:rPr>
        <w:t>También estableció asociaciones con interesados, llevó a cabo la verificación del consumo de HCFC, participó en comités técnicos, puso en marcha y supervisó todas las actividades del plan de gestión de la eliminación de los HCFC y publicó y distribuyó boletines y otra información. De los</w:t>
      </w:r>
      <w:r w:rsidR="00B27063">
        <w:rPr>
          <w:lang w:val="es-ES"/>
        </w:rPr>
        <w:t xml:space="preserve"> </w:t>
      </w:r>
      <w:r w:rsidRPr="00BC0988">
        <w:rPr>
          <w:lang w:val="es-ES"/>
        </w:rPr>
        <w:t xml:space="preserve">$EUA 157 229 presupuestados para la unidad de ejecución y vigilancia del proyecto ($EUA 101 009 para el PNUD y $EUA 56 220 para la ONUDI), se han desembolsado $EUA 50 019 ($EUA 25 804 para el PNUD y $EUA 24 215 para la ONUDI); de esa suma, $EUA 39 215 correspondieron a gastos de personal y consultores y $EUA 10 804 a reuniones para la celebración de consultas y viajes. El saldo de $EUA 107 210 ($EUA 75 205 para el PNUD y $EUA 32 005 para la ONUDI) será desembolsado durante la ejecución del tercer tramo. </w:t>
      </w:r>
    </w:p>
    <w:p w14:paraId="4BC3A733" w14:textId="77777777" w:rsidR="002E23D1" w:rsidRPr="00BC0988" w:rsidRDefault="002E23D1" w:rsidP="002E23D1">
      <w:pPr>
        <w:rPr>
          <w:u w:val="single"/>
          <w:lang w:val="es-ES"/>
        </w:rPr>
      </w:pPr>
      <w:r w:rsidRPr="00BC0988">
        <w:rPr>
          <w:u w:val="single"/>
          <w:lang w:val="es-ES"/>
        </w:rPr>
        <w:t>Nivel de desembolso de fondos</w:t>
      </w:r>
    </w:p>
    <w:p w14:paraId="2BF22792" w14:textId="77777777" w:rsidR="002E23D1" w:rsidRPr="00BC0988" w:rsidRDefault="002E23D1" w:rsidP="002E23D1">
      <w:pPr>
        <w:rPr>
          <w:lang w:val="es-ES"/>
        </w:rPr>
      </w:pPr>
    </w:p>
    <w:p w14:paraId="03E4CFEE" w14:textId="461DAE8F" w:rsidR="002E23D1" w:rsidRPr="00BC0988" w:rsidRDefault="002E23D1" w:rsidP="002E23D1">
      <w:pPr>
        <w:pStyle w:val="Heading1"/>
        <w:rPr>
          <w:lang w:val="es-ES"/>
        </w:rPr>
      </w:pPr>
      <w:r w:rsidRPr="00BC0988">
        <w:rPr>
          <w:lang w:val="es-ES"/>
        </w:rPr>
        <w:t>En marzo de 2020, de los $EUA 3 226 939 aprobados hasta el momento, se habían desembolsado $EUA 1 816 751 ($EUA 104 163 para el PNUMA y $EUA 310 694 para la ONUDI), tal como se indica en el cuadro 3. El saldo de $EUA 1 410 188 será desembolsado en 2020.</w:t>
      </w:r>
    </w:p>
    <w:p w14:paraId="7C09804D" w14:textId="77777777" w:rsidR="002E23D1" w:rsidRPr="00BC0988" w:rsidRDefault="002E23D1" w:rsidP="002E23D1">
      <w:pPr>
        <w:widowControl w:val="0"/>
        <w:rPr>
          <w:b/>
          <w:lang w:val="es-ES"/>
        </w:rPr>
      </w:pPr>
      <w:r w:rsidRPr="00BC0988">
        <w:rPr>
          <w:b/>
          <w:lang w:val="es-ES"/>
        </w:rPr>
        <w:t>Cuadro 3. Informe financiero de la etapa II del plan de gestión de la eliminación de los HCFC de Chile ($EUA)</w:t>
      </w:r>
    </w:p>
    <w:tbl>
      <w:tblPr>
        <w:tblStyle w:val="TableGrid"/>
        <w:tblW w:w="9355" w:type="dxa"/>
        <w:tblLayout w:type="fixed"/>
        <w:tblLook w:val="04A0" w:firstRow="1" w:lastRow="0" w:firstColumn="1" w:lastColumn="0" w:noHBand="0" w:noVBand="1"/>
      </w:tblPr>
      <w:tblGrid>
        <w:gridCol w:w="2155"/>
        <w:gridCol w:w="1200"/>
        <w:gridCol w:w="1200"/>
        <w:gridCol w:w="1200"/>
        <w:gridCol w:w="1200"/>
        <w:gridCol w:w="1200"/>
        <w:gridCol w:w="1200"/>
      </w:tblGrid>
      <w:tr w:rsidR="002E23D1" w:rsidRPr="00BC0988" w14:paraId="631F1DB4" w14:textId="77777777" w:rsidTr="00761E71">
        <w:tc>
          <w:tcPr>
            <w:tcW w:w="2155" w:type="dxa"/>
            <w:vMerge w:val="restart"/>
            <w:tcMar>
              <w:left w:w="29" w:type="dxa"/>
              <w:right w:w="0" w:type="dxa"/>
            </w:tcMar>
            <w:vAlign w:val="center"/>
          </w:tcPr>
          <w:p w14:paraId="138BF593" w14:textId="77777777" w:rsidR="002E23D1" w:rsidRPr="00BC0988" w:rsidRDefault="002E23D1" w:rsidP="00761E71">
            <w:pPr>
              <w:widowControl w:val="0"/>
              <w:jc w:val="left"/>
              <w:rPr>
                <w:b/>
                <w:sz w:val="20"/>
                <w:szCs w:val="20"/>
                <w:lang w:val="es-ES"/>
              </w:rPr>
            </w:pPr>
            <w:r w:rsidRPr="00BC0988">
              <w:rPr>
                <w:b/>
                <w:sz w:val="20"/>
                <w:szCs w:val="20"/>
                <w:lang w:val="es-ES"/>
              </w:rPr>
              <w:t>Organismo</w:t>
            </w:r>
          </w:p>
        </w:tc>
        <w:tc>
          <w:tcPr>
            <w:tcW w:w="2400" w:type="dxa"/>
            <w:gridSpan w:val="2"/>
          </w:tcPr>
          <w:p w14:paraId="7B58B595" w14:textId="77777777" w:rsidR="002E23D1" w:rsidRPr="00BC0988" w:rsidRDefault="002E23D1" w:rsidP="00761E71">
            <w:pPr>
              <w:widowControl w:val="0"/>
              <w:jc w:val="center"/>
              <w:rPr>
                <w:b/>
                <w:sz w:val="20"/>
                <w:szCs w:val="20"/>
                <w:lang w:val="es-ES"/>
              </w:rPr>
            </w:pPr>
            <w:r w:rsidRPr="00BC0988">
              <w:rPr>
                <w:b/>
                <w:sz w:val="20"/>
                <w:szCs w:val="20"/>
                <w:lang w:val="es-ES"/>
              </w:rPr>
              <w:t>Primer tramo</w:t>
            </w:r>
          </w:p>
        </w:tc>
        <w:tc>
          <w:tcPr>
            <w:tcW w:w="2400" w:type="dxa"/>
            <w:gridSpan w:val="2"/>
          </w:tcPr>
          <w:p w14:paraId="153B0347" w14:textId="77777777" w:rsidR="002E23D1" w:rsidRPr="00BC0988" w:rsidRDefault="002E23D1" w:rsidP="00761E71">
            <w:pPr>
              <w:widowControl w:val="0"/>
              <w:jc w:val="center"/>
              <w:rPr>
                <w:b/>
                <w:sz w:val="20"/>
                <w:szCs w:val="20"/>
                <w:lang w:val="es-ES"/>
              </w:rPr>
            </w:pPr>
            <w:r w:rsidRPr="00BC0988">
              <w:rPr>
                <w:b/>
                <w:sz w:val="20"/>
                <w:szCs w:val="20"/>
                <w:lang w:val="es-ES"/>
              </w:rPr>
              <w:t>Segundo tramo</w:t>
            </w:r>
          </w:p>
        </w:tc>
        <w:tc>
          <w:tcPr>
            <w:tcW w:w="2400" w:type="dxa"/>
            <w:gridSpan w:val="2"/>
          </w:tcPr>
          <w:p w14:paraId="13F96EDF" w14:textId="77777777" w:rsidR="002E23D1" w:rsidRPr="00BC0988" w:rsidRDefault="002E23D1" w:rsidP="00761E71">
            <w:pPr>
              <w:widowControl w:val="0"/>
              <w:jc w:val="center"/>
              <w:rPr>
                <w:b/>
                <w:sz w:val="20"/>
                <w:szCs w:val="20"/>
                <w:lang w:val="es-ES"/>
              </w:rPr>
            </w:pPr>
            <w:r w:rsidRPr="00BC0988">
              <w:rPr>
                <w:b/>
                <w:sz w:val="20"/>
                <w:szCs w:val="20"/>
                <w:lang w:val="es-ES"/>
              </w:rPr>
              <w:t>Total</w:t>
            </w:r>
          </w:p>
        </w:tc>
      </w:tr>
      <w:tr w:rsidR="002E23D1" w:rsidRPr="00BC0988" w14:paraId="74F7883E" w14:textId="77777777" w:rsidTr="00761E71">
        <w:tc>
          <w:tcPr>
            <w:tcW w:w="2155" w:type="dxa"/>
            <w:vMerge/>
            <w:tcMar>
              <w:left w:w="29" w:type="dxa"/>
              <w:right w:w="0" w:type="dxa"/>
            </w:tcMar>
          </w:tcPr>
          <w:p w14:paraId="3BC3612D" w14:textId="77777777" w:rsidR="002E23D1" w:rsidRPr="00BC0988" w:rsidRDefault="002E23D1" w:rsidP="00761E71">
            <w:pPr>
              <w:widowControl w:val="0"/>
              <w:jc w:val="center"/>
              <w:rPr>
                <w:b/>
                <w:sz w:val="20"/>
                <w:szCs w:val="20"/>
                <w:lang w:val="es-ES"/>
              </w:rPr>
            </w:pPr>
          </w:p>
        </w:tc>
        <w:tc>
          <w:tcPr>
            <w:tcW w:w="1200" w:type="dxa"/>
          </w:tcPr>
          <w:p w14:paraId="5173CC92" w14:textId="77777777" w:rsidR="002E23D1" w:rsidRPr="00BC0988" w:rsidRDefault="002E23D1" w:rsidP="00761E71">
            <w:pPr>
              <w:widowControl w:val="0"/>
              <w:jc w:val="center"/>
              <w:rPr>
                <w:b/>
                <w:sz w:val="20"/>
                <w:szCs w:val="20"/>
                <w:lang w:val="es-ES"/>
              </w:rPr>
            </w:pPr>
            <w:r w:rsidRPr="00BC0988">
              <w:rPr>
                <w:b/>
                <w:sz w:val="20"/>
                <w:szCs w:val="20"/>
                <w:lang w:val="es-ES"/>
              </w:rPr>
              <w:t>Aprobados</w:t>
            </w:r>
          </w:p>
        </w:tc>
        <w:tc>
          <w:tcPr>
            <w:tcW w:w="1200" w:type="dxa"/>
          </w:tcPr>
          <w:p w14:paraId="627BD2FB" w14:textId="77777777" w:rsidR="002E23D1" w:rsidRPr="00BC0988" w:rsidRDefault="002E23D1" w:rsidP="00761E71">
            <w:pPr>
              <w:widowControl w:val="0"/>
              <w:jc w:val="center"/>
              <w:rPr>
                <w:b/>
                <w:sz w:val="20"/>
                <w:szCs w:val="20"/>
                <w:lang w:val="es-ES"/>
              </w:rPr>
            </w:pPr>
            <w:r w:rsidRPr="00BC0988">
              <w:rPr>
                <w:b/>
                <w:sz w:val="20"/>
                <w:szCs w:val="20"/>
                <w:lang w:val="es-ES"/>
              </w:rPr>
              <w:t>Desembolsados</w:t>
            </w:r>
          </w:p>
        </w:tc>
        <w:tc>
          <w:tcPr>
            <w:tcW w:w="1200" w:type="dxa"/>
          </w:tcPr>
          <w:p w14:paraId="4359CE23" w14:textId="77777777" w:rsidR="002E23D1" w:rsidRPr="00BC0988" w:rsidRDefault="002E23D1" w:rsidP="00761E71">
            <w:pPr>
              <w:widowControl w:val="0"/>
              <w:jc w:val="center"/>
              <w:rPr>
                <w:b/>
                <w:sz w:val="20"/>
                <w:szCs w:val="20"/>
                <w:lang w:val="es-ES"/>
              </w:rPr>
            </w:pPr>
            <w:r w:rsidRPr="00BC0988">
              <w:rPr>
                <w:b/>
                <w:sz w:val="20"/>
                <w:szCs w:val="20"/>
                <w:lang w:val="es-ES"/>
              </w:rPr>
              <w:t>Aprobados</w:t>
            </w:r>
          </w:p>
        </w:tc>
        <w:tc>
          <w:tcPr>
            <w:tcW w:w="1200" w:type="dxa"/>
          </w:tcPr>
          <w:p w14:paraId="6745DE38" w14:textId="77777777" w:rsidR="002E23D1" w:rsidRPr="00BC0988" w:rsidRDefault="002E23D1" w:rsidP="00761E71">
            <w:pPr>
              <w:widowControl w:val="0"/>
              <w:jc w:val="center"/>
              <w:rPr>
                <w:b/>
                <w:sz w:val="20"/>
                <w:szCs w:val="20"/>
                <w:lang w:val="es-ES"/>
              </w:rPr>
            </w:pPr>
            <w:r w:rsidRPr="00BC0988">
              <w:rPr>
                <w:b/>
                <w:sz w:val="20"/>
                <w:szCs w:val="20"/>
                <w:lang w:val="es-ES"/>
              </w:rPr>
              <w:t>Desembolsados</w:t>
            </w:r>
          </w:p>
        </w:tc>
        <w:tc>
          <w:tcPr>
            <w:tcW w:w="1200" w:type="dxa"/>
          </w:tcPr>
          <w:p w14:paraId="7E6AEB73" w14:textId="77777777" w:rsidR="002E23D1" w:rsidRPr="00BC0988" w:rsidRDefault="002E23D1" w:rsidP="00761E71">
            <w:pPr>
              <w:widowControl w:val="0"/>
              <w:jc w:val="center"/>
              <w:rPr>
                <w:b/>
                <w:sz w:val="20"/>
                <w:szCs w:val="20"/>
                <w:lang w:val="es-ES"/>
              </w:rPr>
            </w:pPr>
            <w:r w:rsidRPr="00BC0988">
              <w:rPr>
                <w:b/>
                <w:sz w:val="20"/>
                <w:szCs w:val="20"/>
                <w:lang w:val="es-ES"/>
              </w:rPr>
              <w:t>Aprobados</w:t>
            </w:r>
          </w:p>
        </w:tc>
        <w:tc>
          <w:tcPr>
            <w:tcW w:w="1200" w:type="dxa"/>
          </w:tcPr>
          <w:p w14:paraId="66D78433" w14:textId="77777777" w:rsidR="002E23D1" w:rsidRPr="00BC0988" w:rsidRDefault="002E23D1" w:rsidP="00761E71">
            <w:pPr>
              <w:widowControl w:val="0"/>
              <w:jc w:val="center"/>
              <w:rPr>
                <w:b/>
                <w:sz w:val="20"/>
                <w:szCs w:val="20"/>
                <w:lang w:val="es-ES"/>
              </w:rPr>
            </w:pPr>
            <w:r w:rsidRPr="00BC0988">
              <w:rPr>
                <w:b/>
                <w:sz w:val="20"/>
                <w:szCs w:val="20"/>
                <w:lang w:val="es-ES"/>
              </w:rPr>
              <w:t>Desembolsados</w:t>
            </w:r>
          </w:p>
        </w:tc>
      </w:tr>
      <w:tr w:rsidR="002E23D1" w:rsidRPr="00BC0988" w14:paraId="2AF69ED1" w14:textId="77777777" w:rsidTr="00761E71">
        <w:tc>
          <w:tcPr>
            <w:tcW w:w="2155" w:type="dxa"/>
            <w:shd w:val="clear" w:color="auto" w:fill="auto"/>
            <w:tcMar>
              <w:left w:w="29" w:type="dxa"/>
              <w:right w:w="0" w:type="dxa"/>
            </w:tcMar>
          </w:tcPr>
          <w:p w14:paraId="5732AC0E" w14:textId="77777777" w:rsidR="002E23D1" w:rsidRPr="00BC0988" w:rsidRDefault="002E23D1" w:rsidP="00761E71">
            <w:pPr>
              <w:widowControl w:val="0"/>
              <w:rPr>
                <w:sz w:val="20"/>
                <w:szCs w:val="20"/>
                <w:lang w:val="es-ES"/>
              </w:rPr>
            </w:pPr>
            <w:r w:rsidRPr="00BC0988">
              <w:rPr>
                <w:sz w:val="20"/>
                <w:szCs w:val="20"/>
                <w:lang w:val="es-ES"/>
              </w:rPr>
              <w:t>PNUD</w:t>
            </w:r>
          </w:p>
        </w:tc>
        <w:tc>
          <w:tcPr>
            <w:tcW w:w="1200" w:type="dxa"/>
          </w:tcPr>
          <w:p w14:paraId="4DFF86E7" w14:textId="77777777" w:rsidR="002E23D1" w:rsidRPr="00BC0988" w:rsidRDefault="002E23D1" w:rsidP="00761E71">
            <w:pPr>
              <w:widowControl w:val="0"/>
              <w:jc w:val="right"/>
              <w:rPr>
                <w:sz w:val="20"/>
                <w:szCs w:val="20"/>
                <w:lang w:val="es-ES"/>
              </w:rPr>
            </w:pPr>
            <w:r w:rsidRPr="00BC0988">
              <w:rPr>
                <w:sz w:val="20"/>
                <w:szCs w:val="20"/>
                <w:lang w:val="es-ES"/>
              </w:rPr>
              <w:t>700.955</w:t>
            </w:r>
          </w:p>
        </w:tc>
        <w:tc>
          <w:tcPr>
            <w:tcW w:w="1200" w:type="dxa"/>
          </w:tcPr>
          <w:p w14:paraId="5EE72262" w14:textId="77777777" w:rsidR="002E23D1" w:rsidRPr="00BC0988" w:rsidRDefault="002E23D1" w:rsidP="00761E71">
            <w:pPr>
              <w:widowControl w:val="0"/>
              <w:jc w:val="right"/>
              <w:rPr>
                <w:sz w:val="20"/>
                <w:szCs w:val="20"/>
                <w:lang w:val="es-ES"/>
              </w:rPr>
            </w:pPr>
            <w:r w:rsidRPr="00BC0988">
              <w:rPr>
                <w:sz w:val="20"/>
                <w:szCs w:val="20"/>
                <w:lang w:val="es-ES"/>
              </w:rPr>
              <w:t>700.955</w:t>
            </w:r>
          </w:p>
        </w:tc>
        <w:tc>
          <w:tcPr>
            <w:tcW w:w="1200" w:type="dxa"/>
          </w:tcPr>
          <w:p w14:paraId="641EFAF7" w14:textId="77777777" w:rsidR="002E23D1" w:rsidRPr="00BC0988" w:rsidRDefault="002E23D1" w:rsidP="00761E71">
            <w:pPr>
              <w:widowControl w:val="0"/>
              <w:jc w:val="right"/>
              <w:rPr>
                <w:sz w:val="20"/>
                <w:szCs w:val="20"/>
                <w:lang w:val="es-ES"/>
              </w:rPr>
            </w:pPr>
            <w:r w:rsidRPr="00BC0988">
              <w:rPr>
                <w:sz w:val="20"/>
                <w:szCs w:val="20"/>
                <w:lang w:val="es-ES"/>
              </w:rPr>
              <w:t>1.401.911</w:t>
            </w:r>
          </w:p>
        </w:tc>
        <w:tc>
          <w:tcPr>
            <w:tcW w:w="1200" w:type="dxa"/>
          </w:tcPr>
          <w:p w14:paraId="138ECF1E" w14:textId="77777777" w:rsidR="002E23D1" w:rsidRPr="00BC0988" w:rsidRDefault="002E23D1" w:rsidP="00761E71">
            <w:pPr>
              <w:widowControl w:val="0"/>
              <w:jc w:val="right"/>
              <w:rPr>
                <w:sz w:val="20"/>
                <w:szCs w:val="20"/>
                <w:lang w:val="es-ES"/>
              </w:rPr>
            </w:pPr>
            <w:r w:rsidRPr="00BC0988">
              <w:rPr>
                <w:sz w:val="20"/>
                <w:szCs w:val="20"/>
                <w:lang w:val="es-ES"/>
              </w:rPr>
              <w:t>700.939</w:t>
            </w:r>
          </w:p>
        </w:tc>
        <w:tc>
          <w:tcPr>
            <w:tcW w:w="1200" w:type="dxa"/>
          </w:tcPr>
          <w:p w14:paraId="68AC6F43" w14:textId="77777777" w:rsidR="002E23D1" w:rsidRPr="00BC0988" w:rsidRDefault="002E23D1" w:rsidP="00761E71">
            <w:pPr>
              <w:widowControl w:val="0"/>
              <w:jc w:val="right"/>
              <w:rPr>
                <w:sz w:val="20"/>
                <w:szCs w:val="20"/>
                <w:lang w:val="es-ES"/>
              </w:rPr>
            </w:pPr>
            <w:r w:rsidRPr="00BC0988">
              <w:rPr>
                <w:sz w:val="20"/>
                <w:szCs w:val="20"/>
                <w:lang w:val="es-ES"/>
              </w:rPr>
              <w:t>2.102.866</w:t>
            </w:r>
          </w:p>
        </w:tc>
        <w:tc>
          <w:tcPr>
            <w:tcW w:w="1200" w:type="dxa"/>
            <w:vAlign w:val="center"/>
          </w:tcPr>
          <w:p w14:paraId="3A35547A" w14:textId="77777777" w:rsidR="002E23D1" w:rsidRPr="00BC0988" w:rsidRDefault="002E23D1" w:rsidP="00761E71">
            <w:pPr>
              <w:widowControl w:val="0"/>
              <w:jc w:val="right"/>
              <w:rPr>
                <w:sz w:val="20"/>
                <w:szCs w:val="20"/>
                <w:lang w:val="es-ES"/>
              </w:rPr>
            </w:pPr>
            <w:r w:rsidRPr="00BC0988">
              <w:rPr>
                <w:sz w:val="20"/>
                <w:szCs w:val="20"/>
                <w:lang w:val="es-ES"/>
              </w:rPr>
              <w:t>1.401.894</w:t>
            </w:r>
          </w:p>
        </w:tc>
      </w:tr>
      <w:tr w:rsidR="002E23D1" w:rsidRPr="00BC0988" w14:paraId="7A593439" w14:textId="77777777" w:rsidTr="00761E71">
        <w:trPr>
          <w:trHeight w:val="206"/>
        </w:trPr>
        <w:tc>
          <w:tcPr>
            <w:tcW w:w="2155" w:type="dxa"/>
            <w:shd w:val="clear" w:color="auto" w:fill="auto"/>
            <w:tcMar>
              <w:left w:w="29" w:type="dxa"/>
              <w:right w:w="0" w:type="dxa"/>
            </w:tcMar>
          </w:tcPr>
          <w:p w14:paraId="5237913D" w14:textId="77777777" w:rsidR="002E23D1" w:rsidRPr="00BC0988" w:rsidRDefault="002E23D1" w:rsidP="00761E71">
            <w:pPr>
              <w:widowControl w:val="0"/>
              <w:rPr>
                <w:sz w:val="20"/>
                <w:szCs w:val="20"/>
                <w:lang w:val="es-ES"/>
              </w:rPr>
            </w:pPr>
            <w:r w:rsidRPr="00BC0988">
              <w:rPr>
                <w:sz w:val="20"/>
                <w:szCs w:val="20"/>
                <w:lang w:val="es-ES"/>
              </w:rPr>
              <w:t>PNUMA</w:t>
            </w:r>
          </w:p>
        </w:tc>
        <w:tc>
          <w:tcPr>
            <w:tcW w:w="1200" w:type="dxa"/>
          </w:tcPr>
          <w:p w14:paraId="38CBBEC8" w14:textId="77777777" w:rsidR="002E23D1" w:rsidRPr="00BC0988" w:rsidRDefault="002E23D1" w:rsidP="00761E71">
            <w:pPr>
              <w:widowControl w:val="0"/>
              <w:jc w:val="right"/>
              <w:rPr>
                <w:sz w:val="20"/>
                <w:szCs w:val="20"/>
                <w:lang w:val="es-ES"/>
              </w:rPr>
            </w:pPr>
            <w:r w:rsidRPr="00BC0988">
              <w:rPr>
                <w:sz w:val="20"/>
                <w:szCs w:val="20"/>
                <w:lang w:val="es-ES"/>
              </w:rPr>
              <w:t>65.481</w:t>
            </w:r>
          </w:p>
        </w:tc>
        <w:tc>
          <w:tcPr>
            <w:tcW w:w="1200" w:type="dxa"/>
          </w:tcPr>
          <w:p w14:paraId="7B62CE87" w14:textId="77777777" w:rsidR="002E23D1" w:rsidRPr="00BC0988" w:rsidRDefault="002E23D1" w:rsidP="00761E71">
            <w:pPr>
              <w:widowControl w:val="0"/>
              <w:jc w:val="right"/>
              <w:rPr>
                <w:sz w:val="20"/>
                <w:szCs w:val="20"/>
                <w:lang w:val="es-ES"/>
              </w:rPr>
            </w:pPr>
            <w:r w:rsidRPr="00BC0988">
              <w:rPr>
                <w:sz w:val="20"/>
                <w:szCs w:val="20"/>
                <w:lang w:val="es-ES"/>
              </w:rPr>
              <w:t>11.151</w:t>
            </w:r>
          </w:p>
        </w:tc>
        <w:tc>
          <w:tcPr>
            <w:tcW w:w="1200" w:type="dxa"/>
          </w:tcPr>
          <w:p w14:paraId="189A0303" w14:textId="77777777" w:rsidR="002E23D1" w:rsidRPr="00BC0988" w:rsidRDefault="002E23D1" w:rsidP="00761E71">
            <w:pPr>
              <w:widowControl w:val="0"/>
              <w:jc w:val="right"/>
              <w:rPr>
                <w:sz w:val="20"/>
                <w:szCs w:val="20"/>
                <w:lang w:val="es-ES"/>
              </w:rPr>
            </w:pPr>
            <w:r w:rsidRPr="00BC0988">
              <w:rPr>
                <w:sz w:val="20"/>
                <w:szCs w:val="20"/>
                <w:lang w:val="es-ES"/>
              </w:rPr>
              <w:t>130.962</w:t>
            </w:r>
          </w:p>
        </w:tc>
        <w:tc>
          <w:tcPr>
            <w:tcW w:w="1200" w:type="dxa"/>
          </w:tcPr>
          <w:p w14:paraId="67724834" w14:textId="77777777" w:rsidR="002E23D1" w:rsidRPr="00BC0988" w:rsidRDefault="002E23D1" w:rsidP="00761E71">
            <w:pPr>
              <w:widowControl w:val="0"/>
              <w:jc w:val="right"/>
              <w:rPr>
                <w:sz w:val="20"/>
                <w:szCs w:val="20"/>
                <w:lang w:val="es-ES"/>
              </w:rPr>
            </w:pPr>
            <w:r w:rsidRPr="00BC0988">
              <w:rPr>
                <w:sz w:val="20"/>
                <w:szCs w:val="20"/>
                <w:lang w:val="es-ES"/>
              </w:rPr>
              <w:t>93.012</w:t>
            </w:r>
          </w:p>
        </w:tc>
        <w:tc>
          <w:tcPr>
            <w:tcW w:w="1200" w:type="dxa"/>
          </w:tcPr>
          <w:p w14:paraId="2648E2FC" w14:textId="77777777" w:rsidR="002E23D1" w:rsidRPr="00BC0988" w:rsidRDefault="002E23D1" w:rsidP="00761E71">
            <w:pPr>
              <w:widowControl w:val="0"/>
              <w:jc w:val="right"/>
              <w:rPr>
                <w:sz w:val="20"/>
                <w:szCs w:val="20"/>
                <w:lang w:val="es-ES"/>
              </w:rPr>
            </w:pPr>
            <w:r w:rsidRPr="00BC0988">
              <w:rPr>
                <w:sz w:val="20"/>
                <w:szCs w:val="20"/>
                <w:lang w:val="es-ES"/>
              </w:rPr>
              <w:t>196.443</w:t>
            </w:r>
          </w:p>
        </w:tc>
        <w:tc>
          <w:tcPr>
            <w:tcW w:w="1200" w:type="dxa"/>
          </w:tcPr>
          <w:p w14:paraId="5538AD32" w14:textId="77777777" w:rsidR="002E23D1" w:rsidRPr="00BC0988" w:rsidRDefault="002E23D1" w:rsidP="00761E71">
            <w:pPr>
              <w:widowControl w:val="0"/>
              <w:jc w:val="right"/>
              <w:rPr>
                <w:rFonts w:eastAsiaTheme="minorHAnsi"/>
                <w:sz w:val="20"/>
                <w:szCs w:val="20"/>
                <w:lang w:val="es-ES"/>
              </w:rPr>
            </w:pPr>
            <w:r w:rsidRPr="00BC0988">
              <w:rPr>
                <w:sz w:val="20"/>
                <w:szCs w:val="20"/>
                <w:lang w:val="es-ES"/>
              </w:rPr>
              <w:t>104.163</w:t>
            </w:r>
          </w:p>
        </w:tc>
      </w:tr>
      <w:tr w:rsidR="002E23D1" w:rsidRPr="00BC0988" w14:paraId="5C83C783" w14:textId="77777777" w:rsidTr="00761E71">
        <w:tc>
          <w:tcPr>
            <w:tcW w:w="2155" w:type="dxa"/>
            <w:shd w:val="clear" w:color="auto" w:fill="auto"/>
            <w:tcMar>
              <w:left w:w="29" w:type="dxa"/>
              <w:right w:w="0" w:type="dxa"/>
            </w:tcMar>
          </w:tcPr>
          <w:p w14:paraId="4B355F79" w14:textId="77777777" w:rsidR="002E23D1" w:rsidRPr="00BC0988" w:rsidRDefault="002E23D1" w:rsidP="00761E71">
            <w:pPr>
              <w:widowControl w:val="0"/>
              <w:rPr>
                <w:sz w:val="20"/>
                <w:szCs w:val="20"/>
                <w:lang w:val="es-ES"/>
              </w:rPr>
            </w:pPr>
            <w:r w:rsidRPr="00BC0988">
              <w:rPr>
                <w:sz w:val="20"/>
                <w:szCs w:val="20"/>
                <w:lang w:val="es-ES"/>
              </w:rPr>
              <w:t>ONUDI</w:t>
            </w:r>
          </w:p>
        </w:tc>
        <w:tc>
          <w:tcPr>
            <w:tcW w:w="1200" w:type="dxa"/>
          </w:tcPr>
          <w:p w14:paraId="599C8D08" w14:textId="77777777" w:rsidR="002E23D1" w:rsidRPr="00BC0988" w:rsidRDefault="002E23D1" w:rsidP="00761E71">
            <w:pPr>
              <w:widowControl w:val="0"/>
              <w:jc w:val="right"/>
              <w:rPr>
                <w:sz w:val="20"/>
                <w:szCs w:val="20"/>
                <w:lang w:val="es-ES"/>
              </w:rPr>
            </w:pPr>
            <w:r w:rsidRPr="00BC0988">
              <w:rPr>
                <w:sz w:val="20"/>
                <w:szCs w:val="20"/>
                <w:lang w:val="es-ES"/>
              </w:rPr>
              <w:t>309.210</w:t>
            </w:r>
          </w:p>
        </w:tc>
        <w:tc>
          <w:tcPr>
            <w:tcW w:w="1200" w:type="dxa"/>
          </w:tcPr>
          <w:p w14:paraId="65DB5135" w14:textId="77777777" w:rsidR="002E23D1" w:rsidRPr="00BC0988" w:rsidRDefault="002E23D1" w:rsidP="00761E71">
            <w:pPr>
              <w:widowControl w:val="0"/>
              <w:jc w:val="right"/>
              <w:rPr>
                <w:sz w:val="20"/>
                <w:szCs w:val="20"/>
                <w:lang w:val="es-ES"/>
              </w:rPr>
            </w:pPr>
            <w:r w:rsidRPr="00BC0988">
              <w:rPr>
                <w:sz w:val="20"/>
                <w:szCs w:val="20"/>
                <w:lang w:val="es-ES"/>
              </w:rPr>
              <w:t>309.210</w:t>
            </w:r>
          </w:p>
        </w:tc>
        <w:tc>
          <w:tcPr>
            <w:tcW w:w="1200" w:type="dxa"/>
          </w:tcPr>
          <w:p w14:paraId="29C74E46" w14:textId="77777777" w:rsidR="002E23D1" w:rsidRPr="00BC0988" w:rsidRDefault="002E23D1" w:rsidP="00761E71">
            <w:pPr>
              <w:widowControl w:val="0"/>
              <w:jc w:val="right"/>
              <w:rPr>
                <w:sz w:val="20"/>
                <w:szCs w:val="20"/>
                <w:lang w:val="es-ES"/>
              </w:rPr>
            </w:pPr>
            <w:r w:rsidRPr="00BC0988">
              <w:rPr>
                <w:sz w:val="20"/>
                <w:szCs w:val="20"/>
                <w:lang w:val="es-ES"/>
              </w:rPr>
              <w:t>618.420</w:t>
            </w:r>
          </w:p>
        </w:tc>
        <w:tc>
          <w:tcPr>
            <w:tcW w:w="1200" w:type="dxa"/>
          </w:tcPr>
          <w:p w14:paraId="5E129C1C" w14:textId="77777777" w:rsidR="002E23D1" w:rsidRPr="00BC0988" w:rsidRDefault="002E23D1" w:rsidP="00761E71">
            <w:pPr>
              <w:widowControl w:val="0"/>
              <w:jc w:val="right"/>
              <w:rPr>
                <w:sz w:val="20"/>
                <w:szCs w:val="20"/>
                <w:lang w:val="es-ES"/>
              </w:rPr>
            </w:pPr>
            <w:r w:rsidRPr="00BC0988">
              <w:rPr>
                <w:sz w:val="20"/>
                <w:szCs w:val="20"/>
                <w:lang w:val="es-ES"/>
              </w:rPr>
              <w:t>1.484</w:t>
            </w:r>
          </w:p>
        </w:tc>
        <w:tc>
          <w:tcPr>
            <w:tcW w:w="1200" w:type="dxa"/>
          </w:tcPr>
          <w:p w14:paraId="0AFBBF5C" w14:textId="77777777" w:rsidR="002E23D1" w:rsidRPr="00BC0988" w:rsidRDefault="002E23D1" w:rsidP="00761E71">
            <w:pPr>
              <w:widowControl w:val="0"/>
              <w:jc w:val="right"/>
              <w:rPr>
                <w:sz w:val="20"/>
                <w:szCs w:val="20"/>
                <w:lang w:val="es-ES"/>
              </w:rPr>
            </w:pPr>
            <w:r w:rsidRPr="00BC0988">
              <w:rPr>
                <w:sz w:val="20"/>
                <w:szCs w:val="20"/>
                <w:lang w:val="es-ES"/>
              </w:rPr>
              <w:t>927.630</w:t>
            </w:r>
          </w:p>
        </w:tc>
        <w:tc>
          <w:tcPr>
            <w:tcW w:w="1200" w:type="dxa"/>
            <w:vAlign w:val="center"/>
          </w:tcPr>
          <w:p w14:paraId="76E8D016" w14:textId="77777777" w:rsidR="002E23D1" w:rsidRPr="00BC0988" w:rsidRDefault="002E23D1" w:rsidP="00761E71">
            <w:pPr>
              <w:widowControl w:val="0"/>
              <w:jc w:val="right"/>
              <w:rPr>
                <w:sz w:val="20"/>
                <w:szCs w:val="20"/>
                <w:lang w:val="es-ES"/>
              </w:rPr>
            </w:pPr>
            <w:r w:rsidRPr="00BC0988">
              <w:rPr>
                <w:sz w:val="20"/>
                <w:szCs w:val="20"/>
                <w:lang w:val="es-ES"/>
              </w:rPr>
              <w:t>310.694</w:t>
            </w:r>
          </w:p>
        </w:tc>
      </w:tr>
      <w:tr w:rsidR="002E23D1" w:rsidRPr="00BC0988" w14:paraId="010C5C99" w14:textId="77777777" w:rsidTr="00761E71">
        <w:tc>
          <w:tcPr>
            <w:tcW w:w="2155" w:type="dxa"/>
            <w:tcMar>
              <w:left w:w="29" w:type="dxa"/>
              <w:right w:w="0" w:type="dxa"/>
            </w:tcMar>
          </w:tcPr>
          <w:p w14:paraId="4689DF9B" w14:textId="77777777" w:rsidR="002E23D1" w:rsidRPr="00BC0988" w:rsidRDefault="002E23D1" w:rsidP="00761E71">
            <w:pPr>
              <w:widowControl w:val="0"/>
              <w:rPr>
                <w:b/>
                <w:sz w:val="20"/>
                <w:szCs w:val="20"/>
                <w:lang w:val="es-ES"/>
              </w:rPr>
            </w:pPr>
            <w:r w:rsidRPr="00BC0988">
              <w:rPr>
                <w:b/>
                <w:sz w:val="20"/>
                <w:szCs w:val="20"/>
                <w:lang w:val="es-ES"/>
              </w:rPr>
              <w:t>Total</w:t>
            </w:r>
          </w:p>
        </w:tc>
        <w:tc>
          <w:tcPr>
            <w:tcW w:w="1200" w:type="dxa"/>
          </w:tcPr>
          <w:p w14:paraId="3254102E" w14:textId="77777777" w:rsidR="002E23D1" w:rsidRPr="00BC0988" w:rsidRDefault="002E23D1" w:rsidP="00761E71">
            <w:pPr>
              <w:widowControl w:val="0"/>
              <w:jc w:val="right"/>
              <w:rPr>
                <w:b/>
                <w:sz w:val="20"/>
                <w:szCs w:val="20"/>
                <w:lang w:val="es-ES"/>
              </w:rPr>
            </w:pPr>
            <w:r w:rsidRPr="00BC0988">
              <w:rPr>
                <w:b/>
                <w:sz w:val="20"/>
                <w:szCs w:val="20"/>
                <w:lang w:val="es-ES"/>
              </w:rPr>
              <w:t>1.075.646</w:t>
            </w:r>
          </w:p>
        </w:tc>
        <w:tc>
          <w:tcPr>
            <w:tcW w:w="1200" w:type="dxa"/>
          </w:tcPr>
          <w:p w14:paraId="5DFD8A81" w14:textId="77777777" w:rsidR="002E23D1" w:rsidRPr="00BC0988" w:rsidRDefault="002E23D1" w:rsidP="00761E71">
            <w:pPr>
              <w:widowControl w:val="0"/>
              <w:jc w:val="right"/>
              <w:rPr>
                <w:b/>
                <w:bCs/>
                <w:sz w:val="20"/>
                <w:szCs w:val="20"/>
                <w:lang w:val="es-ES"/>
              </w:rPr>
            </w:pPr>
            <w:r w:rsidRPr="00BC0988">
              <w:rPr>
                <w:b/>
                <w:bCs/>
                <w:sz w:val="20"/>
                <w:szCs w:val="20"/>
                <w:lang w:val="es-ES"/>
              </w:rPr>
              <w:t>1.021.316</w:t>
            </w:r>
          </w:p>
        </w:tc>
        <w:tc>
          <w:tcPr>
            <w:tcW w:w="1200" w:type="dxa"/>
          </w:tcPr>
          <w:p w14:paraId="62B74FE0" w14:textId="77777777" w:rsidR="002E23D1" w:rsidRPr="00BC0988" w:rsidRDefault="002E23D1" w:rsidP="00761E71">
            <w:pPr>
              <w:widowControl w:val="0"/>
              <w:jc w:val="right"/>
              <w:rPr>
                <w:b/>
                <w:bCs/>
                <w:sz w:val="20"/>
                <w:szCs w:val="20"/>
                <w:lang w:val="es-ES"/>
              </w:rPr>
            </w:pPr>
            <w:r w:rsidRPr="00BC0988">
              <w:rPr>
                <w:b/>
                <w:bCs/>
                <w:sz w:val="20"/>
                <w:szCs w:val="20"/>
                <w:lang w:val="es-ES"/>
              </w:rPr>
              <w:t>2.151.293</w:t>
            </w:r>
          </w:p>
        </w:tc>
        <w:tc>
          <w:tcPr>
            <w:tcW w:w="1200" w:type="dxa"/>
          </w:tcPr>
          <w:p w14:paraId="2D803C7D" w14:textId="77777777" w:rsidR="002E23D1" w:rsidRPr="00BC0988" w:rsidRDefault="002E23D1" w:rsidP="00761E71">
            <w:pPr>
              <w:widowControl w:val="0"/>
              <w:jc w:val="right"/>
              <w:rPr>
                <w:b/>
                <w:bCs/>
                <w:sz w:val="20"/>
                <w:szCs w:val="20"/>
                <w:lang w:val="es-ES"/>
              </w:rPr>
            </w:pPr>
            <w:r w:rsidRPr="00BC0988">
              <w:rPr>
                <w:b/>
                <w:bCs/>
                <w:sz w:val="20"/>
                <w:szCs w:val="20"/>
                <w:lang w:val="es-ES"/>
              </w:rPr>
              <w:t>795.435</w:t>
            </w:r>
          </w:p>
        </w:tc>
        <w:tc>
          <w:tcPr>
            <w:tcW w:w="1200" w:type="dxa"/>
          </w:tcPr>
          <w:p w14:paraId="2B9D4168" w14:textId="77777777" w:rsidR="002E23D1" w:rsidRPr="00BC0988" w:rsidRDefault="002E23D1" w:rsidP="00761E71">
            <w:pPr>
              <w:widowControl w:val="0"/>
              <w:jc w:val="right"/>
              <w:rPr>
                <w:b/>
                <w:bCs/>
                <w:sz w:val="20"/>
                <w:szCs w:val="20"/>
                <w:lang w:val="es-ES"/>
              </w:rPr>
            </w:pPr>
            <w:r w:rsidRPr="00BC0988">
              <w:rPr>
                <w:b/>
                <w:bCs/>
                <w:sz w:val="20"/>
                <w:szCs w:val="20"/>
                <w:lang w:val="es-ES"/>
              </w:rPr>
              <w:t>3.226.939</w:t>
            </w:r>
          </w:p>
        </w:tc>
        <w:tc>
          <w:tcPr>
            <w:tcW w:w="1200" w:type="dxa"/>
            <w:vAlign w:val="bottom"/>
          </w:tcPr>
          <w:p w14:paraId="4AE2FCE3" w14:textId="77777777" w:rsidR="002E23D1" w:rsidRPr="00BC0988" w:rsidRDefault="002E23D1" w:rsidP="00761E71">
            <w:pPr>
              <w:widowControl w:val="0"/>
              <w:jc w:val="right"/>
              <w:rPr>
                <w:b/>
                <w:bCs/>
                <w:sz w:val="20"/>
                <w:szCs w:val="20"/>
                <w:lang w:val="es-ES"/>
              </w:rPr>
            </w:pPr>
            <w:r w:rsidRPr="00BC0988">
              <w:rPr>
                <w:b/>
                <w:bCs/>
                <w:sz w:val="20"/>
                <w:szCs w:val="20"/>
                <w:lang w:val="es-ES"/>
              </w:rPr>
              <w:t>1.816.751</w:t>
            </w:r>
          </w:p>
        </w:tc>
      </w:tr>
      <w:tr w:rsidR="002E23D1" w:rsidRPr="00BC0988" w14:paraId="29EB1CAF" w14:textId="77777777" w:rsidTr="00761E71">
        <w:tc>
          <w:tcPr>
            <w:tcW w:w="2155" w:type="dxa"/>
            <w:tcMar>
              <w:left w:w="29" w:type="dxa"/>
              <w:right w:w="0" w:type="dxa"/>
            </w:tcMar>
          </w:tcPr>
          <w:p w14:paraId="5248FBAC" w14:textId="77777777" w:rsidR="002E23D1" w:rsidRPr="00BC0988" w:rsidRDefault="002E23D1" w:rsidP="00761E71">
            <w:pPr>
              <w:widowControl w:val="0"/>
              <w:jc w:val="left"/>
              <w:rPr>
                <w:b/>
                <w:sz w:val="20"/>
                <w:szCs w:val="20"/>
                <w:lang w:val="es-ES"/>
              </w:rPr>
            </w:pPr>
            <w:r w:rsidRPr="00BC0988">
              <w:rPr>
                <w:b/>
                <w:sz w:val="20"/>
                <w:szCs w:val="20"/>
                <w:lang w:val="es-ES"/>
              </w:rPr>
              <w:t>Tasa de desembolso (%)</w:t>
            </w:r>
          </w:p>
        </w:tc>
        <w:tc>
          <w:tcPr>
            <w:tcW w:w="2400" w:type="dxa"/>
            <w:gridSpan w:val="2"/>
          </w:tcPr>
          <w:p w14:paraId="54EBE820" w14:textId="77777777" w:rsidR="002E23D1" w:rsidRPr="00BC0988" w:rsidRDefault="002E23D1" w:rsidP="00761E71">
            <w:pPr>
              <w:widowControl w:val="0"/>
              <w:jc w:val="center"/>
              <w:rPr>
                <w:sz w:val="20"/>
                <w:szCs w:val="20"/>
                <w:lang w:val="es-ES"/>
              </w:rPr>
            </w:pPr>
            <w:r w:rsidRPr="00BC0988">
              <w:rPr>
                <w:sz w:val="20"/>
                <w:szCs w:val="20"/>
                <w:lang w:val="es-ES"/>
              </w:rPr>
              <w:t>95</w:t>
            </w:r>
          </w:p>
        </w:tc>
        <w:tc>
          <w:tcPr>
            <w:tcW w:w="2400" w:type="dxa"/>
            <w:gridSpan w:val="2"/>
          </w:tcPr>
          <w:p w14:paraId="7934F57A" w14:textId="77777777" w:rsidR="002E23D1" w:rsidRPr="00BC0988" w:rsidRDefault="002E23D1" w:rsidP="00761E71">
            <w:pPr>
              <w:widowControl w:val="0"/>
              <w:jc w:val="center"/>
              <w:rPr>
                <w:sz w:val="20"/>
                <w:szCs w:val="20"/>
                <w:lang w:val="es-ES"/>
              </w:rPr>
            </w:pPr>
            <w:r w:rsidRPr="00BC0988">
              <w:rPr>
                <w:sz w:val="20"/>
                <w:szCs w:val="20"/>
                <w:lang w:val="es-ES"/>
              </w:rPr>
              <w:t>37</w:t>
            </w:r>
          </w:p>
        </w:tc>
        <w:tc>
          <w:tcPr>
            <w:tcW w:w="2400" w:type="dxa"/>
            <w:gridSpan w:val="2"/>
          </w:tcPr>
          <w:p w14:paraId="7FBA5210" w14:textId="77777777" w:rsidR="002E23D1" w:rsidRPr="00BC0988" w:rsidRDefault="002E23D1" w:rsidP="00761E71">
            <w:pPr>
              <w:widowControl w:val="0"/>
              <w:jc w:val="center"/>
              <w:rPr>
                <w:sz w:val="20"/>
                <w:szCs w:val="20"/>
                <w:lang w:val="es-ES"/>
              </w:rPr>
            </w:pPr>
            <w:r w:rsidRPr="00BC0988">
              <w:rPr>
                <w:sz w:val="20"/>
                <w:szCs w:val="20"/>
                <w:lang w:val="es-ES"/>
              </w:rPr>
              <w:t>56</w:t>
            </w:r>
          </w:p>
        </w:tc>
      </w:tr>
    </w:tbl>
    <w:p w14:paraId="3BB83C91" w14:textId="77777777" w:rsidR="002E23D1" w:rsidRPr="00BC0988" w:rsidRDefault="002E23D1" w:rsidP="002E23D1">
      <w:pPr>
        <w:rPr>
          <w:lang w:val="es-ES"/>
        </w:rPr>
      </w:pPr>
    </w:p>
    <w:p w14:paraId="25F85C19" w14:textId="77777777" w:rsidR="002E23D1" w:rsidRPr="00BC0988" w:rsidRDefault="002E23D1" w:rsidP="002E23D1">
      <w:pPr>
        <w:rPr>
          <w:u w:val="single"/>
          <w:lang w:val="es-ES"/>
        </w:rPr>
      </w:pPr>
      <w:r w:rsidRPr="00BC0988">
        <w:rPr>
          <w:u w:val="single"/>
          <w:lang w:val="es-ES"/>
        </w:rPr>
        <w:t>Plan de ejecución del tercer y último tramo del plan de gestión de la eliminación de los HCFC</w:t>
      </w:r>
    </w:p>
    <w:p w14:paraId="43F1E141" w14:textId="77777777" w:rsidR="002E23D1" w:rsidRPr="00BC0988" w:rsidRDefault="002E23D1" w:rsidP="002E23D1">
      <w:pPr>
        <w:rPr>
          <w:lang w:val="es-ES"/>
        </w:rPr>
      </w:pPr>
    </w:p>
    <w:p w14:paraId="315B60F7" w14:textId="77777777" w:rsidR="002E23D1" w:rsidRPr="00BC0988" w:rsidRDefault="002E23D1" w:rsidP="002E23D1">
      <w:pPr>
        <w:pStyle w:val="Heading1"/>
        <w:rPr>
          <w:lang w:val="es-ES"/>
        </w:rPr>
      </w:pPr>
      <w:r w:rsidRPr="00BC0988">
        <w:rPr>
          <w:lang w:val="es-ES"/>
        </w:rPr>
        <w:t>Se llevarán a cabo las siguientes actividades hasta diciembre de 2021:</w:t>
      </w:r>
    </w:p>
    <w:p w14:paraId="19A3C238" w14:textId="77777777" w:rsidR="002E23D1" w:rsidRPr="00BC0988" w:rsidRDefault="002E23D1" w:rsidP="002E23D1">
      <w:pPr>
        <w:pStyle w:val="Heading2"/>
        <w:rPr>
          <w:lang w:val="es-ES"/>
        </w:rPr>
      </w:pPr>
      <w:r w:rsidRPr="00BC0988">
        <w:rPr>
          <w:lang w:val="es-ES"/>
        </w:rPr>
        <w:t xml:space="preserve">Cuatro cursos de capacitación para 40 funcionarios de aduanas a fin de seguir fortaleciendo la capacidad del Servicio Nacional de Aduanas para identificar casos de SAO ilegales; y vigilancia permanente de la aplicación de la prohibición del HCFC-141b a granel y en </w:t>
      </w:r>
      <w:r w:rsidRPr="00BC0988">
        <w:rPr>
          <w:lang w:val="es-ES"/>
        </w:rPr>
        <w:lastRenderedPageBreak/>
        <w:t xml:space="preserve">polioles premezclados importados (PNUMA) ($EUA 13 100); </w:t>
      </w:r>
    </w:p>
    <w:p w14:paraId="3A5E93B2" w14:textId="77777777" w:rsidR="002E23D1" w:rsidRPr="00BC0988" w:rsidRDefault="002E23D1" w:rsidP="002E23D1">
      <w:pPr>
        <w:pStyle w:val="Heading2"/>
        <w:rPr>
          <w:lang w:val="es-ES"/>
        </w:rPr>
      </w:pPr>
      <w:r w:rsidRPr="00BC0988">
        <w:rPr>
          <w:lang w:val="es-ES"/>
        </w:rPr>
        <w:t xml:space="preserve">Finalizar la conversión de las empresas incluidas en el plan del sector de las espumas (PNUD) ($EUA 37 351); </w:t>
      </w:r>
    </w:p>
    <w:p w14:paraId="5954D3BA" w14:textId="77777777" w:rsidR="002E23D1" w:rsidRPr="00BC0988" w:rsidRDefault="002E23D1" w:rsidP="002E23D1">
      <w:pPr>
        <w:pStyle w:val="Heading2"/>
        <w:rPr>
          <w:lang w:val="es-ES"/>
        </w:rPr>
      </w:pPr>
      <w:r w:rsidRPr="00BC0988">
        <w:rPr>
          <w:lang w:val="es-ES"/>
        </w:rPr>
        <w:t>Un curso de formación de instructores sobre buenas prácticas de refrigeración y alternativas a los HCFC; tres cursos de formación sobre buenas prácticas en los servicios de refrigeración para 60 técnicos; dos cursos de capacitación sobre manipulación de refrigerantes alternativos y sobre prevención de fugas para 40 técnicos; y revisión del manual de buenas prácticas y preparación de un manual sobre gestión de refrigerantes inflamables; establecimiento de dos centros regionales de recuperación, reciclaje y regeneración de refrigerantes con los equipos y herramientas necesarios (por ejemplo, máquinas de recuperación, tanques de depósito, bombas de vacío, detectores de fugas, unidades de carga de refrigerantes); actividades de sensibilización; y dos talleres de capacitación para prestar asistencia técnica a montadores y operarios de los sectores de cámaras frigoríficas y equipos de aire acondicionado para 40 participantes (ONUDI) ($EUA 93 700);</w:t>
      </w:r>
    </w:p>
    <w:p w14:paraId="264B6C06" w14:textId="77777777" w:rsidR="002E23D1" w:rsidRPr="00BC0988" w:rsidRDefault="002E23D1" w:rsidP="002E23D1">
      <w:pPr>
        <w:pStyle w:val="Heading2"/>
        <w:keepLines/>
        <w:widowControl/>
        <w:rPr>
          <w:lang w:val="es-ES"/>
        </w:rPr>
      </w:pPr>
      <w:r w:rsidRPr="00BC0988">
        <w:rPr>
          <w:lang w:val="es-ES"/>
        </w:rPr>
        <w:t>Programas de sensibilización y divulgación para grandes usuarios y técnicos en refrigeración encaminados a promover la introducción de equipos de aire acondicionado a base de refrigerantes de bajo PCA, y un taller para capacitar a estudiantes de una selección de universidades sobre cuestiones relacionadas con el Protocolo de Montreal y la protección de la capa de ozono, así como otras actividades de sensibilización (PNUMA) ($EUA 8 727); y</w:t>
      </w:r>
    </w:p>
    <w:p w14:paraId="367BF9C6" w14:textId="77777777" w:rsidR="002E23D1" w:rsidRPr="00BC0988" w:rsidRDefault="002E23D1" w:rsidP="002E23D1">
      <w:pPr>
        <w:pStyle w:val="Heading2"/>
        <w:keepNext/>
        <w:widowControl/>
        <w:rPr>
          <w:lang w:val="es-ES"/>
        </w:rPr>
      </w:pPr>
      <w:r w:rsidRPr="00BC0988">
        <w:rPr>
          <w:lang w:val="es-ES"/>
        </w:rPr>
        <w:t>La unidad de ejecución y vigilancia del proyecto que supervisa la puesta en marcha del plan de gestión de la eliminación de los HCFC incluirá la contratación de consultores/expertos y la preparación de la verificación del consumo de HCFC (PNUD) ($EUA 4 830); (ONUDI) ($EUA 9 370).</w:t>
      </w:r>
    </w:p>
    <w:p w14:paraId="4D29E15E" w14:textId="77777777" w:rsidR="002E23D1" w:rsidRPr="00BC0988" w:rsidRDefault="002E23D1" w:rsidP="002E23D1">
      <w:pPr>
        <w:jc w:val="center"/>
        <w:rPr>
          <w:b/>
          <w:lang w:val="es-ES"/>
        </w:rPr>
      </w:pPr>
      <w:r w:rsidRPr="00BC0988">
        <w:rPr>
          <w:b/>
          <w:lang w:val="es-ES"/>
        </w:rPr>
        <w:t>OBSERVACIONES Y RECOMENDACIÓN DE LA SECRETARÍA</w:t>
      </w:r>
    </w:p>
    <w:p w14:paraId="5AB7B514" w14:textId="77777777" w:rsidR="002E23D1" w:rsidRPr="00BC0988" w:rsidRDefault="002E23D1" w:rsidP="002E23D1">
      <w:pPr>
        <w:rPr>
          <w:lang w:val="es-ES"/>
        </w:rPr>
      </w:pPr>
    </w:p>
    <w:p w14:paraId="54AAA99D" w14:textId="77777777" w:rsidR="002E23D1" w:rsidRPr="00BC0988" w:rsidRDefault="002E23D1" w:rsidP="002E23D1">
      <w:pPr>
        <w:rPr>
          <w:b/>
          <w:lang w:val="es-ES"/>
        </w:rPr>
      </w:pPr>
      <w:r w:rsidRPr="00BC0988">
        <w:rPr>
          <w:b/>
          <w:lang w:val="es-ES"/>
        </w:rPr>
        <w:t>OBSERVACIONES</w:t>
      </w:r>
    </w:p>
    <w:p w14:paraId="3239D4B6" w14:textId="77777777" w:rsidR="002E23D1" w:rsidRPr="00BC0988" w:rsidRDefault="002E23D1" w:rsidP="002E23D1">
      <w:pPr>
        <w:rPr>
          <w:lang w:val="es-ES"/>
        </w:rPr>
      </w:pPr>
    </w:p>
    <w:p w14:paraId="6FA21A70" w14:textId="77777777" w:rsidR="002E23D1" w:rsidRPr="00BC0988" w:rsidRDefault="002E23D1" w:rsidP="002E23D1">
      <w:pPr>
        <w:rPr>
          <w:u w:val="single"/>
          <w:lang w:val="es-ES"/>
        </w:rPr>
      </w:pPr>
      <w:r w:rsidRPr="00BC0988">
        <w:rPr>
          <w:u w:val="single"/>
          <w:lang w:val="es-ES"/>
        </w:rPr>
        <w:t>Informe sobre los progresos realizados en la aplicación del segundo tramo del plan de gestión de la eliminación de los HCFC</w:t>
      </w:r>
    </w:p>
    <w:p w14:paraId="38DD301A" w14:textId="77777777" w:rsidR="002E23D1" w:rsidRPr="00BC0988" w:rsidRDefault="002E23D1" w:rsidP="002E23D1">
      <w:pPr>
        <w:rPr>
          <w:lang w:val="es-ES"/>
        </w:rPr>
      </w:pPr>
    </w:p>
    <w:p w14:paraId="188B2133" w14:textId="77777777" w:rsidR="002E23D1" w:rsidRPr="00BC0988" w:rsidRDefault="002E23D1" w:rsidP="002E23D1">
      <w:pPr>
        <w:rPr>
          <w:i/>
          <w:lang w:val="es-ES"/>
        </w:rPr>
      </w:pPr>
      <w:r w:rsidRPr="00BC0988">
        <w:rPr>
          <w:i/>
          <w:lang w:val="es-ES"/>
        </w:rPr>
        <w:t>Marco jurídico</w:t>
      </w:r>
    </w:p>
    <w:p w14:paraId="2C856D82" w14:textId="77777777" w:rsidR="002E23D1" w:rsidRPr="00BC0988" w:rsidRDefault="002E23D1" w:rsidP="002E23D1">
      <w:pPr>
        <w:rPr>
          <w:lang w:val="es-ES"/>
        </w:rPr>
      </w:pPr>
    </w:p>
    <w:p w14:paraId="15C6CEC0" w14:textId="77777777" w:rsidR="002E23D1" w:rsidRPr="00BC0988" w:rsidRDefault="002E23D1" w:rsidP="002E23D1">
      <w:pPr>
        <w:pStyle w:val="Heading1"/>
        <w:rPr>
          <w:lang w:val="es-ES"/>
        </w:rPr>
      </w:pPr>
      <w:r w:rsidRPr="00BC0988">
        <w:rPr>
          <w:lang w:val="es-ES"/>
        </w:rPr>
        <w:t>El Gobierno de Chile ha establecido cupos de importación de HCFC para 2020 de 46,5 toneladas PAO, lo cual está por debajo de los objetivos de control del Protocolo de Montreal de 56,88 toneladas PAO y el consumo máximo admisible de 48,12 toneladas PAO establecido en su Acuerdo con el Comité Ejecutivo.</w:t>
      </w:r>
    </w:p>
    <w:p w14:paraId="06F649E9" w14:textId="77777777" w:rsidR="002E23D1" w:rsidRPr="00BC0988" w:rsidRDefault="002E23D1" w:rsidP="002E23D1">
      <w:pPr>
        <w:keepNext/>
        <w:rPr>
          <w:i/>
          <w:lang w:val="es-ES"/>
        </w:rPr>
      </w:pPr>
      <w:r w:rsidRPr="00BC0988">
        <w:rPr>
          <w:i/>
          <w:lang w:val="es-ES"/>
        </w:rPr>
        <w:t>Sector de fabricación de espumas de poliuretano</w:t>
      </w:r>
    </w:p>
    <w:p w14:paraId="317E1EED" w14:textId="77777777" w:rsidR="002E23D1" w:rsidRPr="00BC0988" w:rsidRDefault="002E23D1" w:rsidP="002E23D1">
      <w:pPr>
        <w:rPr>
          <w:lang w:val="es-ES"/>
        </w:rPr>
      </w:pPr>
    </w:p>
    <w:p w14:paraId="4E75352D" w14:textId="77777777" w:rsidR="002E23D1" w:rsidRPr="00BC0988" w:rsidRDefault="002E23D1" w:rsidP="002E23D1">
      <w:pPr>
        <w:pStyle w:val="Heading1"/>
        <w:keepNext/>
        <w:rPr>
          <w:lang w:val="es-ES"/>
        </w:rPr>
      </w:pPr>
      <w:r w:rsidRPr="00BC0988">
        <w:rPr>
          <w:lang w:val="es-ES"/>
        </w:rPr>
        <w:t xml:space="preserve">El PNUD aclaró, en respuesta a una solicitud, que la demora en la conversión de varias empresas de espumas se debió a la agitación social de octubre de 2019 y, más recientemente, a la situación relacionada con la pandemia de la COVID-19. El PNUD también confirmó que la prohibición de las importaciones de HCFC-141b a granel y en polioles premezclados ha estado en vigor desde el 1 de enero de 2020; que no se </w:t>
      </w:r>
      <w:r w:rsidRPr="00BC0988">
        <w:rPr>
          <w:lang w:val="es-ES"/>
        </w:rPr>
        <w:lastRenderedPageBreak/>
        <w:t xml:space="preserve">han establecido cupos de importación para el HCFC-141b; y que las empresas de fabricación de espumas que no han finalizado su conversión han utilizado existencias de material importado en años anteriores. </w:t>
      </w:r>
    </w:p>
    <w:p w14:paraId="0185D957" w14:textId="77777777" w:rsidR="002E23D1" w:rsidRPr="00BC0988" w:rsidRDefault="002E23D1" w:rsidP="002E23D1">
      <w:pPr>
        <w:rPr>
          <w:i/>
          <w:lang w:val="es-ES"/>
        </w:rPr>
      </w:pPr>
      <w:r w:rsidRPr="00BC0988">
        <w:rPr>
          <w:i/>
          <w:lang w:val="es-ES"/>
        </w:rPr>
        <w:t>Sector de servicios de mantenimiento de equipos de refrigeración</w:t>
      </w:r>
    </w:p>
    <w:p w14:paraId="06EF97DB" w14:textId="77777777" w:rsidR="002E23D1" w:rsidRPr="00BC0988" w:rsidRDefault="002E23D1" w:rsidP="002E23D1">
      <w:pPr>
        <w:rPr>
          <w:lang w:val="es-ES"/>
        </w:rPr>
      </w:pPr>
    </w:p>
    <w:p w14:paraId="30A15758" w14:textId="77777777" w:rsidR="002E23D1" w:rsidRPr="00BC0988" w:rsidRDefault="002E23D1" w:rsidP="002E23D1">
      <w:pPr>
        <w:pStyle w:val="Heading1"/>
        <w:rPr>
          <w:lang w:val="es-ES"/>
        </w:rPr>
      </w:pPr>
      <w:r w:rsidRPr="00BC0988">
        <w:rPr>
          <w:lang w:val="es-ES"/>
        </w:rPr>
        <w:t>El PNUD aclaró también que la certificación de técnicos aún no era obligatoria; el proceso de certificación está validado y certificado por la institución gubernamental “</w:t>
      </w:r>
      <w:proofErr w:type="spellStart"/>
      <w:r w:rsidRPr="00BC0988">
        <w:rPr>
          <w:lang w:val="es-ES"/>
        </w:rPr>
        <w:t>ChileValora</w:t>
      </w:r>
      <w:proofErr w:type="spellEnd"/>
      <w:r w:rsidRPr="00BC0988">
        <w:rPr>
          <w:lang w:val="es-ES"/>
        </w:rPr>
        <w:t>”, que pertenece a los Ministerios de Trabajo, Economía y Educación. Actualmente, los técnicos reciben una certificación en uno o dos de los siguientes perfiles: instalación de sistemas de aire acondicionado, instalación de sistemas de refrigeración o instalación/mantenimiento de equipos de refrigeración y aire acondicionado.</w:t>
      </w:r>
    </w:p>
    <w:p w14:paraId="38A0A572" w14:textId="77777777" w:rsidR="002E23D1" w:rsidRPr="00A30D9E" w:rsidRDefault="002E23D1" w:rsidP="002E23D1">
      <w:pPr>
        <w:keepNext/>
        <w:keepLines/>
        <w:rPr>
          <w:i/>
          <w:u w:val="single"/>
          <w:lang w:val="es-ES"/>
        </w:rPr>
      </w:pPr>
      <w:r w:rsidRPr="00A30D9E">
        <w:rPr>
          <w:i/>
          <w:lang w:val="es-ES"/>
        </w:rPr>
        <w:t>Aplicación de la política de género</w:t>
      </w:r>
      <w:r w:rsidRPr="00A30D9E">
        <w:rPr>
          <w:i/>
          <w:vertAlign w:val="superscript"/>
          <w:lang w:val="es-ES"/>
        </w:rPr>
        <w:footnoteReference w:id="2"/>
      </w:r>
    </w:p>
    <w:p w14:paraId="05F7D9C7" w14:textId="77777777" w:rsidR="002E23D1" w:rsidRPr="00A30D9E" w:rsidRDefault="002E23D1" w:rsidP="002E23D1">
      <w:pPr>
        <w:keepNext/>
        <w:keepLines/>
        <w:rPr>
          <w:i/>
          <w:u w:val="single"/>
          <w:lang w:val="es-ES"/>
        </w:rPr>
      </w:pPr>
    </w:p>
    <w:p w14:paraId="106A4A83" w14:textId="7BBE7D69" w:rsidR="002E23D1" w:rsidRPr="00BC0988" w:rsidRDefault="002E23D1" w:rsidP="002E23D1">
      <w:pPr>
        <w:pStyle w:val="Heading1"/>
        <w:rPr>
          <w:lang w:val="es-ES"/>
        </w:rPr>
      </w:pPr>
      <w:r w:rsidRPr="00BC0988">
        <w:rPr>
          <w:lang w:val="es-ES"/>
        </w:rPr>
        <w:t xml:space="preserve">Durante la ejecución del tercer tramo, el PNUD colaborará con el Gobierno de Chile para apoyar la política de género del Fondo Multilateral. La dependencia nacional del ozono vigilará y presentará informes sobre la participación en términos de género y determinará los datos de base de la cantidad de técnicas que trabajan en el sector de la refrigeración y el aire acondicionado para compararlos con los datos de participación de las mujeres en las actividades del plan de gestión de la eliminación de los HCFC en los tramos anteriores. La dependencia nacional del ozono también se ha comprometido a crear conciencia sobre cómo alentar la participación de las mujeres durante la ejecución de las actividades financiadas por el Fondo Multilateral. </w:t>
      </w:r>
    </w:p>
    <w:p w14:paraId="58B9454D" w14:textId="77777777" w:rsidR="002E23D1" w:rsidRPr="00BC0988" w:rsidRDefault="002E23D1" w:rsidP="002E23D1">
      <w:pPr>
        <w:pStyle w:val="Heading1"/>
        <w:numPr>
          <w:ilvl w:val="0"/>
          <w:numId w:val="0"/>
        </w:numPr>
        <w:rPr>
          <w:lang w:val="es-ES"/>
        </w:rPr>
      </w:pPr>
      <w:r w:rsidRPr="00BC0988">
        <w:rPr>
          <w:u w:val="single"/>
          <w:lang w:val="es-ES"/>
        </w:rPr>
        <w:t xml:space="preserve">Sostenibilidad de la eliminación de los HCFC </w:t>
      </w:r>
    </w:p>
    <w:p w14:paraId="56A48046" w14:textId="70B36F69" w:rsidR="002E23D1" w:rsidRPr="00BC0988" w:rsidRDefault="002E23D1" w:rsidP="002E23D1">
      <w:pPr>
        <w:pStyle w:val="Heading1"/>
        <w:rPr>
          <w:lang w:val="es-ES"/>
        </w:rPr>
      </w:pPr>
      <w:r w:rsidRPr="00BC0988">
        <w:rPr>
          <w:lang w:val="es-ES"/>
        </w:rPr>
        <w:t>El Gobierno de Chile dispone de un sistema de concesión de licencias y cupos de obligatorio cumplimiento y ha establecido una prohibición de las importaciones de HCFC-141b a granel y en polioles premezclados desde el 1 de enero de 2020. El control y la vigilancia estrictos de las importaciones, el fortalecimiento de la capacidad de la aduana y del sector de los servicios de mantenimiento de equipos de refrigeración y aire acondicionado y la institucionalización del proceso de certificación seguirán asegurando la sostenibilidad de la eliminación de los HCFC. La conversión de varias empresas de espumas del HCFC</w:t>
      </w:r>
      <w:r w:rsidR="00A30D9E">
        <w:rPr>
          <w:lang w:val="es-ES"/>
        </w:rPr>
        <w:noBreakHyphen/>
      </w:r>
      <w:r w:rsidRPr="00BC0988">
        <w:rPr>
          <w:lang w:val="es-ES"/>
        </w:rPr>
        <w:t xml:space="preserve">141b a los HFO y formulaciones de ciclopentano también contribuye a la eliminación permanente del consumo de HCFC en el país. </w:t>
      </w:r>
    </w:p>
    <w:p w14:paraId="7FD9ED72" w14:textId="77777777" w:rsidR="002E23D1" w:rsidRPr="00BC0988" w:rsidRDefault="002E23D1" w:rsidP="002E23D1">
      <w:pPr>
        <w:rPr>
          <w:u w:val="single"/>
          <w:lang w:val="es-ES"/>
        </w:rPr>
      </w:pPr>
      <w:r w:rsidRPr="00BC0988">
        <w:rPr>
          <w:u w:val="single"/>
          <w:lang w:val="es-ES"/>
        </w:rPr>
        <w:t xml:space="preserve">Conclusión </w:t>
      </w:r>
    </w:p>
    <w:p w14:paraId="66771D75" w14:textId="77777777" w:rsidR="002E23D1" w:rsidRPr="00BC0988" w:rsidRDefault="002E23D1" w:rsidP="002E23D1">
      <w:pPr>
        <w:rPr>
          <w:lang w:val="es-ES"/>
        </w:rPr>
      </w:pPr>
    </w:p>
    <w:p w14:paraId="02B1F2D7" w14:textId="77777777" w:rsidR="002E23D1" w:rsidRPr="00BC0988" w:rsidRDefault="002E23D1" w:rsidP="002E23D1">
      <w:pPr>
        <w:pStyle w:val="Heading1"/>
        <w:rPr>
          <w:lang w:val="es-ES"/>
        </w:rPr>
      </w:pPr>
      <w:r w:rsidRPr="00BC0988">
        <w:rPr>
          <w:lang w:val="es-ES"/>
        </w:rPr>
        <w:t xml:space="preserve">Chile sigue estando en cumplimiento del Protocolo de Montreal y su Acuerdo con el Comité Ejecutivo. El consumo de HCFC del país en 2019 fue 63 % menos que el nivel de base del consumo de HCFC para el cumplimiento y 59 % menos que el límite establecido en el Acuerdo. Las actividades en el sector de la espuma están en curso, y la conversión de 27 PYME a tecnologías a base de HFO y de cinco empresas individuales al ciclopentano/HFO y HFO ha finalizado, con la eliminación de 14,88 toneladas PAO de HCFC-141b; las empresas restantes completarán su conversión a más tardar en junio de 2021. La prohibición de las importaciones de HCFC-141b a granel y en polioles premezclados entró en vigor el 1 de enero de 2020. Las actividades en el sector de los servicios de mantenimiento de equipos de refrigeración también están en curso. El desembolso de fondos para el segundo tramo alcanzó el 37 % y el estado general del desembolso es del 56 %. La etapa II del plan de gestión de la eliminación de los HCFC concluirá antes de diciembre de 2022, tal como se dispone en el párrafo 14 del Acuerdo entre el Gobierno y el Comité Ejecutivo. </w:t>
      </w:r>
    </w:p>
    <w:p w14:paraId="7FBDD3B4" w14:textId="77777777" w:rsidR="002E23D1" w:rsidRPr="00BC0988" w:rsidRDefault="002E23D1" w:rsidP="00A30D9E">
      <w:pPr>
        <w:keepNext/>
        <w:keepLines/>
        <w:rPr>
          <w:lang w:val="es-ES"/>
        </w:rPr>
      </w:pPr>
      <w:r w:rsidRPr="00BC0988">
        <w:rPr>
          <w:b/>
          <w:lang w:val="es-ES"/>
        </w:rPr>
        <w:lastRenderedPageBreak/>
        <w:t xml:space="preserve">RECOMENDACIÓN </w:t>
      </w:r>
    </w:p>
    <w:p w14:paraId="306FAA0A" w14:textId="77777777" w:rsidR="002E23D1" w:rsidRPr="00BC0988" w:rsidRDefault="002E23D1" w:rsidP="00A30D9E">
      <w:pPr>
        <w:keepNext/>
        <w:keepLines/>
        <w:rPr>
          <w:lang w:val="es-ES"/>
        </w:rPr>
      </w:pPr>
    </w:p>
    <w:p w14:paraId="46DAFF99" w14:textId="77777777" w:rsidR="002E23D1" w:rsidRPr="00BC0988" w:rsidRDefault="002E23D1" w:rsidP="00A30D9E">
      <w:pPr>
        <w:pStyle w:val="Heading1"/>
        <w:keepNext/>
        <w:keepLines/>
        <w:rPr>
          <w:lang w:val="es-ES"/>
        </w:rPr>
      </w:pPr>
      <w:r w:rsidRPr="00BC0988">
        <w:rPr>
          <w:lang w:val="es-ES"/>
        </w:rPr>
        <w:t xml:space="preserve">La Secretaría del Fondo recomienda que el Comité Ejecutivo: </w:t>
      </w:r>
    </w:p>
    <w:p w14:paraId="5A8C72BD" w14:textId="5B153EDF" w:rsidR="002E23D1" w:rsidRPr="00BC0988" w:rsidRDefault="002E23D1" w:rsidP="002E23D1">
      <w:pPr>
        <w:pStyle w:val="Heading2"/>
        <w:rPr>
          <w:lang w:val="es-ES"/>
        </w:rPr>
      </w:pPr>
      <w:r w:rsidRPr="00BC0988">
        <w:rPr>
          <w:lang w:val="es-ES"/>
        </w:rPr>
        <w:t>Tome nota del informe sobre la marcha de las actividades de ejecución del segundo tramo de la etapa</w:t>
      </w:r>
      <w:r w:rsidR="000B5E0F">
        <w:rPr>
          <w:lang w:val="es-ES"/>
        </w:rPr>
        <w:t xml:space="preserve"> </w:t>
      </w:r>
      <w:r w:rsidRPr="00BC0988">
        <w:rPr>
          <w:lang w:val="es-ES"/>
        </w:rPr>
        <w:t>II del plan de gestión de la eliminación de los HCFC para Chile; y</w:t>
      </w:r>
    </w:p>
    <w:p w14:paraId="591A948D" w14:textId="77777777" w:rsidR="002E23D1" w:rsidRPr="00BC0988" w:rsidRDefault="002E23D1" w:rsidP="002E23D1">
      <w:pPr>
        <w:pStyle w:val="Heading2"/>
        <w:rPr>
          <w:lang w:val="es-ES"/>
        </w:rPr>
      </w:pPr>
      <w:r w:rsidRPr="00BC0988">
        <w:rPr>
          <w:lang w:val="es-ES"/>
        </w:rPr>
        <w:t xml:space="preserve">Solicita al Gobierno de Chile, a través del PNUD, en calidad de organismo de ejecución principal, que presente informes anuales sobre la marcha de las actividades para la aplicación del programa de trabajo relacionado con el último tramo hasta la culminación del proyecto, informes de verificación hasta la aprobación de la etapa III del plan de gestión de la eliminación de los HCFC y el informe de terminación del proyecto en la primera reunión del Comité Ejecutivo de 2023. </w:t>
      </w:r>
    </w:p>
    <w:p w14:paraId="6BC1C188" w14:textId="5919E2FA" w:rsidR="002E23D1" w:rsidRPr="00BC0988" w:rsidRDefault="002E23D1" w:rsidP="002E23D1">
      <w:pPr>
        <w:pStyle w:val="Heading2"/>
        <w:rPr>
          <w:lang w:val="es-ES"/>
        </w:rPr>
      </w:pPr>
      <w:r w:rsidRPr="00BC0988">
        <w:rPr>
          <w:lang w:val="es-ES"/>
        </w:rPr>
        <w:t xml:space="preserve">La Secretaría del Fondo también recomienda la aprobación general del tercer y último tramo de la etapa II del plan de gestión de la eliminación de los HCFC para Chile y el correspondiente plan de ejecución de tramos para 2020-2021, con los niveles de financiación que se indican en el cuadro a continuación: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2E23D1" w:rsidRPr="00BC0988" w14:paraId="430A49B5" w14:textId="77777777" w:rsidTr="00761E71">
        <w:tc>
          <w:tcPr>
            <w:tcW w:w="540" w:type="dxa"/>
          </w:tcPr>
          <w:p w14:paraId="032A7638" w14:textId="77777777" w:rsidR="002E23D1" w:rsidRPr="00BC0988" w:rsidRDefault="002E23D1" w:rsidP="00761E71">
            <w:pPr>
              <w:jc w:val="center"/>
              <w:rPr>
                <w:b/>
                <w:bCs/>
                <w:sz w:val="20"/>
                <w:szCs w:val="20"/>
                <w:lang w:val="es-ES"/>
              </w:rPr>
            </w:pPr>
          </w:p>
        </w:tc>
        <w:tc>
          <w:tcPr>
            <w:tcW w:w="4320" w:type="dxa"/>
          </w:tcPr>
          <w:p w14:paraId="0F0606E8" w14:textId="77777777" w:rsidR="002E23D1" w:rsidRPr="00BC0988" w:rsidRDefault="002E23D1" w:rsidP="00761E71">
            <w:pPr>
              <w:jc w:val="left"/>
              <w:rPr>
                <w:b/>
                <w:bCs/>
                <w:sz w:val="20"/>
                <w:szCs w:val="20"/>
                <w:lang w:val="es-ES"/>
              </w:rPr>
            </w:pPr>
            <w:r w:rsidRPr="00BC0988">
              <w:rPr>
                <w:b/>
                <w:bCs/>
                <w:sz w:val="20"/>
                <w:szCs w:val="20"/>
                <w:lang w:val="es-ES"/>
              </w:rPr>
              <w:t>Título del proyecto</w:t>
            </w:r>
          </w:p>
        </w:tc>
        <w:tc>
          <w:tcPr>
            <w:tcW w:w="1461" w:type="dxa"/>
            <w:tcMar>
              <w:left w:w="29" w:type="dxa"/>
              <w:right w:w="29" w:type="dxa"/>
            </w:tcMar>
          </w:tcPr>
          <w:p w14:paraId="7543AD79" w14:textId="77777777" w:rsidR="002E23D1" w:rsidRPr="00BC0988" w:rsidRDefault="002E23D1" w:rsidP="00761E71">
            <w:pPr>
              <w:jc w:val="center"/>
              <w:rPr>
                <w:b/>
                <w:bCs/>
                <w:sz w:val="20"/>
                <w:szCs w:val="20"/>
                <w:lang w:val="es-ES"/>
              </w:rPr>
            </w:pPr>
            <w:r w:rsidRPr="00BC0988">
              <w:rPr>
                <w:b/>
                <w:bCs/>
                <w:sz w:val="20"/>
                <w:szCs w:val="20"/>
                <w:lang w:val="es-ES"/>
              </w:rPr>
              <w:t>Financiación del proyecto ($EUA)</w:t>
            </w:r>
          </w:p>
        </w:tc>
        <w:tc>
          <w:tcPr>
            <w:tcW w:w="1461" w:type="dxa"/>
            <w:tcMar>
              <w:left w:w="29" w:type="dxa"/>
              <w:right w:w="29" w:type="dxa"/>
            </w:tcMar>
          </w:tcPr>
          <w:p w14:paraId="4062FED5" w14:textId="77777777" w:rsidR="002E23D1" w:rsidRPr="00BC0988" w:rsidRDefault="002E23D1" w:rsidP="00761E71">
            <w:pPr>
              <w:jc w:val="center"/>
              <w:rPr>
                <w:b/>
                <w:bCs/>
                <w:sz w:val="20"/>
                <w:szCs w:val="20"/>
                <w:lang w:val="es-ES"/>
              </w:rPr>
            </w:pPr>
            <w:r w:rsidRPr="00BC0988">
              <w:rPr>
                <w:b/>
                <w:bCs/>
                <w:sz w:val="20"/>
                <w:szCs w:val="20"/>
                <w:lang w:val="es-ES"/>
              </w:rPr>
              <w:t>Gastos de apoyo ($EUA)</w:t>
            </w:r>
          </w:p>
        </w:tc>
        <w:tc>
          <w:tcPr>
            <w:tcW w:w="1461" w:type="dxa"/>
            <w:tcMar>
              <w:left w:w="29" w:type="dxa"/>
              <w:right w:w="29" w:type="dxa"/>
            </w:tcMar>
          </w:tcPr>
          <w:p w14:paraId="30D6FF3B" w14:textId="77777777" w:rsidR="002E23D1" w:rsidRPr="00BC0988" w:rsidRDefault="002E23D1" w:rsidP="00761E71">
            <w:pPr>
              <w:jc w:val="center"/>
              <w:rPr>
                <w:b/>
                <w:bCs/>
                <w:sz w:val="20"/>
                <w:szCs w:val="20"/>
                <w:lang w:val="es-ES"/>
              </w:rPr>
            </w:pPr>
            <w:r w:rsidRPr="00BC0988">
              <w:rPr>
                <w:b/>
                <w:bCs/>
                <w:sz w:val="20"/>
                <w:szCs w:val="20"/>
                <w:lang w:val="es-ES"/>
              </w:rPr>
              <w:t>Organismo de ejecución</w:t>
            </w:r>
          </w:p>
        </w:tc>
      </w:tr>
      <w:tr w:rsidR="002E23D1" w:rsidRPr="00BC0988" w14:paraId="623E4D4D" w14:textId="77777777" w:rsidTr="00761E71">
        <w:tc>
          <w:tcPr>
            <w:tcW w:w="540" w:type="dxa"/>
          </w:tcPr>
          <w:p w14:paraId="7CBA8555" w14:textId="77777777" w:rsidR="002E23D1" w:rsidRPr="00BC0988" w:rsidRDefault="002E23D1" w:rsidP="00761E71">
            <w:pPr>
              <w:rPr>
                <w:sz w:val="20"/>
                <w:szCs w:val="20"/>
                <w:lang w:val="es-ES"/>
              </w:rPr>
            </w:pPr>
            <w:r w:rsidRPr="00BC0988">
              <w:rPr>
                <w:sz w:val="20"/>
                <w:szCs w:val="20"/>
                <w:lang w:val="es-ES"/>
              </w:rPr>
              <w:t>a)</w:t>
            </w:r>
          </w:p>
        </w:tc>
        <w:tc>
          <w:tcPr>
            <w:tcW w:w="4320" w:type="dxa"/>
          </w:tcPr>
          <w:p w14:paraId="1A9A1341" w14:textId="250EF4D5" w:rsidR="002E23D1" w:rsidRPr="00BC0988" w:rsidRDefault="002E23D1" w:rsidP="00761E71">
            <w:pPr>
              <w:jc w:val="left"/>
              <w:rPr>
                <w:sz w:val="20"/>
                <w:szCs w:val="20"/>
                <w:lang w:val="es-ES"/>
              </w:rPr>
            </w:pPr>
            <w:r w:rsidRPr="00BC0988">
              <w:rPr>
                <w:sz w:val="20"/>
                <w:szCs w:val="20"/>
                <w:lang w:val="es-ES"/>
              </w:rPr>
              <w:t>Plan de gestión de la eliminación de los HCFC (etapa</w:t>
            </w:r>
            <w:r w:rsidR="000B5E0F">
              <w:rPr>
                <w:sz w:val="20"/>
                <w:szCs w:val="20"/>
                <w:lang w:val="es-ES"/>
              </w:rPr>
              <w:t xml:space="preserve"> </w:t>
            </w:r>
            <w:r w:rsidRPr="00BC0988">
              <w:rPr>
                <w:sz w:val="20"/>
                <w:szCs w:val="20"/>
                <w:lang w:val="es-ES"/>
              </w:rPr>
              <w:t>II, tercer tramo)</w:t>
            </w:r>
          </w:p>
        </w:tc>
        <w:tc>
          <w:tcPr>
            <w:tcW w:w="1461" w:type="dxa"/>
          </w:tcPr>
          <w:p w14:paraId="23E16461" w14:textId="77777777" w:rsidR="002E23D1" w:rsidRPr="00BC0988" w:rsidRDefault="002E23D1" w:rsidP="00761E71">
            <w:pPr>
              <w:jc w:val="right"/>
              <w:rPr>
                <w:sz w:val="20"/>
                <w:szCs w:val="20"/>
                <w:highlight w:val="cyan"/>
                <w:lang w:val="es-ES"/>
              </w:rPr>
            </w:pPr>
            <w:r w:rsidRPr="00BC0988">
              <w:rPr>
                <w:sz w:val="20"/>
                <w:szCs w:val="20"/>
                <w:lang w:val="es-ES"/>
              </w:rPr>
              <w:t>42.181</w:t>
            </w:r>
          </w:p>
        </w:tc>
        <w:tc>
          <w:tcPr>
            <w:tcW w:w="1461" w:type="dxa"/>
          </w:tcPr>
          <w:p w14:paraId="18D4A6D2" w14:textId="77777777" w:rsidR="002E23D1" w:rsidRPr="00BC0988" w:rsidRDefault="002E23D1" w:rsidP="00761E71">
            <w:pPr>
              <w:jc w:val="right"/>
              <w:rPr>
                <w:sz w:val="20"/>
                <w:szCs w:val="20"/>
                <w:lang w:val="es-ES"/>
              </w:rPr>
            </w:pPr>
            <w:r w:rsidRPr="00BC0988">
              <w:rPr>
                <w:sz w:val="20"/>
                <w:szCs w:val="20"/>
                <w:lang w:val="es-ES"/>
              </w:rPr>
              <w:t>2.952</w:t>
            </w:r>
          </w:p>
        </w:tc>
        <w:tc>
          <w:tcPr>
            <w:tcW w:w="1461" w:type="dxa"/>
          </w:tcPr>
          <w:p w14:paraId="31108801" w14:textId="77777777" w:rsidR="002E23D1" w:rsidRPr="00BC0988" w:rsidRDefault="002E23D1" w:rsidP="00761E71">
            <w:pPr>
              <w:jc w:val="center"/>
              <w:rPr>
                <w:sz w:val="20"/>
                <w:szCs w:val="20"/>
                <w:lang w:val="es-ES"/>
              </w:rPr>
            </w:pPr>
            <w:r w:rsidRPr="00BC0988">
              <w:rPr>
                <w:sz w:val="20"/>
                <w:szCs w:val="20"/>
                <w:lang w:val="es-ES"/>
              </w:rPr>
              <w:t>PNUD</w:t>
            </w:r>
          </w:p>
        </w:tc>
      </w:tr>
      <w:tr w:rsidR="002E23D1" w:rsidRPr="00BC0988" w14:paraId="717FFDDF" w14:textId="77777777" w:rsidTr="00761E71">
        <w:tc>
          <w:tcPr>
            <w:tcW w:w="540" w:type="dxa"/>
          </w:tcPr>
          <w:p w14:paraId="0B2872FE" w14:textId="77777777" w:rsidR="002E23D1" w:rsidRPr="00BC0988" w:rsidRDefault="002E23D1" w:rsidP="00761E71">
            <w:pPr>
              <w:rPr>
                <w:sz w:val="20"/>
                <w:szCs w:val="20"/>
                <w:lang w:val="es-ES"/>
              </w:rPr>
            </w:pPr>
            <w:r w:rsidRPr="00BC0988">
              <w:rPr>
                <w:sz w:val="20"/>
                <w:szCs w:val="20"/>
                <w:lang w:val="es-ES"/>
              </w:rPr>
              <w:t>b)</w:t>
            </w:r>
          </w:p>
        </w:tc>
        <w:tc>
          <w:tcPr>
            <w:tcW w:w="4320" w:type="dxa"/>
          </w:tcPr>
          <w:p w14:paraId="29D042F5" w14:textId="4D8F857E" w:rsidR="002E23D1" w:rsidRPr="00BC0988" w:rsidRDefault="002E23D1" w:rsidP="00761E71">
            <w:pPr>
              <w:jc w:val="left"/>
              <w:rPr>
                <w:sz w:val="20"/>
                <w:szCs w:val="20"/>
                <w:lang w:val="es-ES"/>
              </w:rPr>
            </w:pPr>
            <w:r w:rsidRPr="00BC0988">
              <w:rPr>
                <w:sz w:val="20"/>
                <w:szCs w:val="20"/>
                <w:lang w:val="es-ES"/>
              </w:rPr>
              <w:t>Plan de gestión de la eliminación de los HCFC (etapa</w:t>
            </w:r>
            <w:r w:rsidR="000B5E0F">
              <w:rPr>
                <w:sz w:val="20"/>
                <w:szCs w:val="20"/>
                <w:lang w:val="es-ES"/>
              </w:rPr>
              <w:t xml:space="preserve"> </w:t>
            </w:r>
            <w:r w:rsidRPr="00BC0988">
              <w:rPr>
                <w:sz w:val="20"/>
                <w:szCs w:val="20"/>
                <w:lang w:val="es-ES"/>
              </w:rPr>
              <w:t>II, tercer tramo)</w:t>
            </w:r>
          </w:p>
        </w:tc>
        <w:tc>
          <w:tcPr>
            <w:tcW w:w="1461" w:type="dxa"/>
          </w:tcPr>
          <w:p w14:paraId="35A56BD3" w14:textId="77777777" w:rsidR="002E23D1" w:rsidRPr="00BC0988" w:rsidRDefault="002E23D1" w:rsidP="00761E71">
            <w:pPr>
              <w:jc w:val="right"/>
              <w:rPr>
                <w:sz w:val="20"/>
                <w:szCs w:val="20"/>
                <w:highlight w:val="cyan"/>
                <w:lang w:val="es-ES"/>
              </w:rPr>
            </w:pPr>
            <w:r w:rsidRPr="00BC0988">
              <w:rPr>
                <w:sz w:val="20"/>
                <w:szCs w:val="20"/>
                <w:lang w:val="es-ES"/>
              </w:rPr>
              <w:t>21.827</w:t>
            </w:r>
          </w:p>
        </w:tc>
        <w:tc>
          <w:tcPr>
            <w:tcW w:w="1461" w:type="dxa"/>
          </w:tcPr>
          <w:p w14:paraId="262647AF" w14:textId="77777777" w:rsidR="002E23D1" w:rsidRPr="00BC0988" w:rsidRDefault="002E23D1" w:rsidP="00761E71">
            <w:pPr>
              <w:jc w:val="right"/>
              <w:rPr>
                <w:sz w:val="20"/>
                <w:szCs w:val="20"/>
                <w:lang w:val="es-ES"/>
              </w:rPr>
            </w:pPr>
            <w:r w:rsidRPr="00BC0988">
              <w:rPr>
                <w:sz w:val="20"/>
                <w:szCs w:val="20"/>
                <w:lang w:val="es-ES"/>
              </w:rPr>
              <w:t>2.837</w:t>
            </w:r>
          </w:p>
        </w:tc>
        <w:tc>
          <w:tcPr>
            <w:tcW w:w="1461" w:type="dxa"/>
          </w:tcPr>
          <w:p w14:paraId="2598C9BC" w14:textId="77777777" w:rsidR="002E23D1" w:rsidRPr="00BC0988" w:rsidRDefault="002E23D1" w:rsidP="00761E71">
            <w:pPr>
              <w:jc w:val="center"/>
              <w:rPr>
                <w:sz w:val="20"/>
                <w:szCs w:val="20"/>
                <w:lang w:val="es-ES"/>
              </w:rPr>
            </w:pPr>
            <w:r w:rsidRPr="00BC0988">
              <w:rPr>
                <w:sz w:val="20"/>
                <w:szCs w:val="20"/>
                <w:lang w:val="es-ES"/>
              </w:rPr>
              <w:t>PNUMA</w:t>
            </w:r>
          </w:p>
        </w:tc>
      </w:tr>
      <w:tr w:rsidR="002E23D1" w:rsidRPr="00BC0988" w14:paraId="64D78AB1" w14:textId="77777777" w:rsidTr="00761E71">
        <w:tc>
          <w:tcPr>
            <w:tcW w:w="540" w:type="dxa"/>
          </w:tcPr>
          <w:p w14:paraId="563B4647" w14:textId="77777777" w:rsidR="002E23D1" w:rsidRPr="00BC0988" w:rsidRDefault="002E23D1" w:rsidP="00761E71">
            <w:pPr>
              <w:rPr>
                <w:sz w:val="20"/>
                <w:szCs w:val="20"/>
                <w:lang w:val="es-ES"/>
              </w:rPr>
            </w:pPr>
            <w:r w:rsidRPr="00BC0988">
              <w:rPr>
                <w:sz w:val="20"/>
                <w:szCs w:val="20"/>
                <w:lang w:val="es-ES"/>
              </w:rPr>
              <w:t>c)</w:t>
            </w:r>
          </w:p>
        </w:tc>
        <w:tc>
          <w:tcPr>
            <w:tcW w:w="4320" w:type="dxa"/>
          </w:tcPr>
          <w:p w14:paraId="3B03EBC8" w14:textId="3F84A945" w:rsidR="002E23D1" w:rsidRPr="00BC0988" w:rsidRDefault="002E23D1" w:rsidP="00761E71">
            <w:pPr>
              <w:jc w:val="left"/>
              <w:rPr>
                <w:sz w:val="20"/>
                <w:szCs w:val="20"/>
                <w:lang w:val="es-ES"/>
              </w:rPr>
            </w:pPr>
            <w:r w:rsidRPr="00BC0988">
              <w:rPr>
                <w:sz w:val="20"/>
                <w:szCs w:val="20"/>
                <w:lang w:val="es-ES"/>
              </w:rPr>
              <w:t>Plan de gestión de la eliminación de los HCFC (etapa</w:t>
            </w:r>
            <w:r w:rsidR="000B5E0F">
              <w:rPr>
                <w:sz w:val="20"/>
                <w:szCs w:val="20"/>
                <w:lang w:val="es-ES"/>
              </w:rPr>
              <w:t xml:space="preserve"> </w:t>
            </w:r>
            <w:r w:rsidRPr="00BC0988">
              <w:rPr>
                <w:sz w:val="20"/>
                <w:szCs w:val="20"/>
                <w:lang w:val="es-ES"/>
              </w:rPr>
              <w:t>II, tercer tramo)</w:t>
            </w:r>
          </w:p>
        </w:tc>
        <w:tc>
          <w:tcPr>
            <w:tcW w:w="1461" w:type="dxa"/>
          </w:tcPr>
          <w:p w14:paraId="20793744" w14:textId="77777777" w:rsidR="002E23D1" w:rsidRPr="00BC0988" w:rsidRDefault="002E23D1" w:rsidP="00761E71">
            <w:pPr>
              <w:jc w:val="right"/>
              <w:rPr>
                <w:sz w:val="20"/>
                <w:szCs w:val="20"/>
                <w:highlight w:val="cyan"/>
                <w:lang w:val="es-ES"/>
              </w:rPr>
            </w:pPr>
            <w:r w:rsidRPr="00BC0988">
              <w:rPr>
                <w:sz w:val="20"/>
                <w:szCs w:val="20"/>
                <w:lang w:val="es-ES"/>
              </w:rPr>
              <w:t>103.070</w:t>
            </w:r>
          </w:p>
        </w:tc>
        <w:tc>
          <w:tcPr>
            <w:tcW w:w="1461" w:type="dxa"/>
          </w:tcPr>
          <w:p w14:paraId="6549FCD9" w14:textId="77777777" w:rsidR="002E23D1" w:rsidRPr="00BC0988" w:rsidRDefault="002E23D1" w:rsidP="00761E71">
            <w:pPr>
              <w:jc w:val="right"/>
              <w:rPr>
                <w:sz w:val="20"/>
                <w:szCs w:val="20"/>
                <w:highlight w:val="cyan"/>
                <w:lang w:val="es-ES"/>
              </w:rPr>
            </w:pPr>
            <w:r w:rsidRPr="00BC0988">
              <w:rPr>
                <w:sz w:val="20"/>
                <w:szCs w:val="20"/>
                <w:lang w:val="es-ES"/>
              </w:rPr>
              <w:t>7.215</w:t>
            </w:r>
          </w:p>
        </w:tc>
        <w:tc>
          <w:tcPr>
            <w:tcW w:w="1461" w:type="dxa"/>
          </w:tcPr>
          <w:p w14:paraId="6276062B" w14:textId="77777777" w:rsidR="002E23D1" w:rsidRPr="00BC0988" w:rsidRDefault="002E23D1" w:rsidP="00761E71">
            <w:pPr>
              <w:jc w:val="center"/>
              <w:rPr>
                <w:sz w:val="20"/>
                <w:szCs w:val="20"/>
                <w:highlight w:val="cyan"/>
                <w:lang w:val="es-ES"/>
              </w:rPr>
            </w:pPr>
            <w:r w:rsidRPr="00BC0988">
              <w:rPr>
                <w:sz w:val="20"/>
                <w:szCs w:val="20"/>
                <w:lang w:val="es-ES"/>
              </w:rPr>
              <w:t>ONUDI</w:t>
            </w:r>
          </w:p>
        </w:tc>
      </w:tr>
    </w:tbl>
    <w:p w14:paraId="3BF097CB" w14:textId="77777777" w:rsidR="002E23D1" w:rsidRPr="00BC0988" w:rsidRDefault="002E23D1" w:rsidP="002E23D1">
      <w:pPr>
        <w:rPr>
          <w:lang w:val="es-ES"/>
        </w:rPr>
      </w:pPr>
    </w:p>
    <w:p w14:paraId="17FC2B61" w14:textId="77777777" w:rsidR="002E23D1" w:rsidRPr="00BC0988" w:rsidRDefault="002E23D1" w:rsidP="002E23D1">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E23D1" w:rsidRPr="00BC0988" w14:paraId="0F862D24" w14:textId="77777777" w:rsidTr="00761E71">
        <w:tc>
          <w:tcPr>
            <w:tcW w:w="1915" w:type="dxa"/>
          </w:tcPr>
          <w:p w14:paraId="4018D98B" w14:textId="77777777" w:rsidR="002E23D1" w:rsidRPr="00BC0988" w:rsidRDefault="002E23D1" w:rsidP="00761E71">
            <w:pPr>
              <w:rPr>
                <w:lang w:val="es-ES"/>
              </w:rPr>
            </w:pPr>
          </w:p>
        </w:tc>
        <w:tc>
          <w:tcPr>
            <w:tcW w:w="1915" w:type="dxa"/>
          </w:tcPr>
          <w:p w14:paraId="145E70E8" w14:textId="77777777" w:rsidR="002E23D1" w:rsidRPr="00BC0988" w:rsidRDefault="002E23D1" w:rsidP="00761E71">
            <w:pPr>
              <w:rPr>
                <w:lang w:val="es-ES"/>
              </w:rPr>
            </w:pPr>
          </w:p>
        </w:tc>
        <w:tc>
          <w:tcPr>
            <w:tcW w:w="1915" w:type="dxa"/>
            <w:tcBorders>
              <w:bottom w:val="single" w:sz="4" w:space="0" w:color="auto"/>
            </w:tcBorders>
          </w:tcPr>
          <w:p w14:paraId="061E2BBB" w14:textId="77777777" w:rsidR="002E23D1" w:rsidRPr="00BC0988" w:rsidRDefault="002E23D1" w:rsidP="00761E71">
            <w:pPr>
              <w:rPr>
                <w:lang w:val="es-ES"/>
              </w:rPr>
            </w:pPr>
          </w:p>
        </w:tc>
        <w:tc>
          <w:tcPr>
            <w:tcW w:w="1915" w:type="dxa"/>
          </w:tcPr>
          <w:p w14:paraId="4E80684B" w14:textId="77777777" w:rsidR="002E23D1" w:rsidRPr="00BC0988" w:rsidRDefault="002E23D1" w:rsidP="00761E71">
            <w:pPr>
              <w:rPr>
                <w:lang w:val="es-ES"/>
              </w:rPr>
            </w:pPr>
          </w:p>
        </w:tc>
        <w:tc>
          <w:tcPr>
            <w:tcW w:w="1916" w:type="dxa"/>
          </w:tcPr>
          <w:p w14:paraId="2F2DEA67" w14:textId="77777777" w:rsidR="002E23D1" w:rsidRPr="00BC0988" w:rsidRDefault="002E23D1" w:rsidP="00761E71">
            <w:pPr>
              <w:rPr>
                <w:lang w:val="es-ES"/>
              </w:rPr>
            </w:pPr>
          </w:p>
        </w:tc>
      </w:tr>
    </w:tbl>
    <w:p w14:paraId="6CC3C1AE" w14:textId="77777777" w:rsidR="0087455A" w:rsidRPr="00BC0988" w:rsidRDefault="0024162E">
      <w:pPr>
        <w:pStyle w:val="StyleHeader4Para4Left0Firstline0"/>
        <w:numPr>
          <w:ilvl w:val="0"/>
          <w:numId w:val="0"/>
        </w:numPr>
        <w:rPr>
          <w:lang w:val="es-ES"/>
        </w:rPr>
      </w:pPr>
      <w:r w:rsidRPr="00BC0988">
        <w:rPr>
          <w:lang w:val="es-ES"/>
        </w:rPr>
        <w:br w:type="page"/>
      </w:r>
    </w:p>
    <w:p w14:paraId="2CEA33B6" w14:textId="77777777" w:rsidR="0087455A" w:rsidRPr="00BC0988" w:rsidRDefault="0087455A">
      <w:pPr>
        <w:rPr>
          <w:lang w:val="es-ES"/>
        </w:rPr>
        <w:sectPr w:rsidR="0087455A" w:rsidRPr="00BC098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A33B138" w14:textId="77777777" w:rsidR="0087455A" w:rsidRPr="00BC0988" w:rsidRDefault="0087455A">
      <w:pPr>
        <w:jc w:val="center"/>
        <w:rPr>
          <w:b/>
          <w:bCs/>
          <w:lang w:val="es-ES"/>
        </w:rPr>
      </w:pPr>
    </w:p>
    <w:sectPr w:rsidR="0087455A" w:rsidRPr="00BC0988">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765A6C" w14:textId="77777777" w:rsidR="0009307B" w:rsidRDefault="0009307B">
      <w:r>
        <w:separator/>
      </w:r>
    </w:p>
  </w:endnote>
  <w:endnote w:type="continuationSeparator" w:id="0">
    <w:p w14:paraId="07A14178" w14:textId="77777777" w:rsidR="0009307B" w:rsidRDefault="00093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A55A5" w14:textId="79D632EA" w:rsidR="00761E71" w:rsidRDefault="00761E71">
    <w:pPr>
      <w:jc w:val="center"/>
    </w:pPr>
    <w:r>
      <w:fldChar w:fldCharType="begin"/>
    </w:r>
    <w:r>
      <w:instrText xml:space="preserve"> PAGE </w:instrText>
    </w:r>
    <w:r>
      <w:fldChar w:fldCharType="separate"/>
    </w:r>
    <w:r w:rsidR="00D95D08">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71AB06" w14:textId="3BF80CB1" w:rsidR="00761E71" w:rsidRDefault="00761E71">
    <w:pPr>
      <w:jc w:val="center"/>
    </w:pPr>
    <w:r>
      <w:fldChar w:fldCharType="begin"/>
    </w:r>
    <w:r>
      <w:instrText xml:space="preserve"> PAGE </w:instrText>
    </w:r>
    <w:r>
      <w:fldChar w:fldCharType="separate"/>
    </w:r>
    <w:r w:rsidR="00D95D08">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F2B7D" w14:textId="77777777" w:rsidR="00761E71" w:rsidRDefault="00761E71">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3945B0DF" w14:textId="190545B7" w:rsidR="00761E71" w:rsidRDefault="00761E71">
        <w:pPr>
          <w:pStyle w:val="Footer"/>
          <w:jc w:val="center"/>
        </w:pPr>
        <w:r>
          <w:fldChar w:fldCharType="begin"/>
        </w:r>
        <w:r>
          <w:instrText xml:space="preserve"> PAGE   \* MERGEFORMAT </w:instrText>
        </w:r>
        <w:r>
          <w:fldChar w:fldCharType="separate"/>
        </w:r>
        <w:r w:rsidR="00A30D9E">
          <w:rPr>
            <w:noProof/>
          </w:rPr>
          <w:t>1</w:t>
        </w:r>
        <w:r>
          <w:rPr>
            <w:noProof/>
          </w:rPr>
          <w:fldChar w:fldCharType="end"/>
        </w:r>
      </w:p>
    </w:sdtContent>
  </w:sdt>
  <w:p w14:paraId="419F227E" w14:textId="77777777" w:rsidR="00761E71" w:rsidRDefault="00761E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A39513" w14:textId="77777777" w:rsidR="0009307B" w:rsidRDefault="0009307B">
      <w:r>
        <w:separator/>
      </w:r>
    </w:p>
  </w:footnote>
  <w:footnote w:type="continuationSeparator" w:id="0">
    <w:p w14:paraId="09BD2897" w14:textId="77777777" w:rsidR="0009307B" w:rsidRDefault="0009307B">
      <w:r>
        <w:continuationSeparator/>
      </w:r>
    </w:p>
  </w:footnote>
  <w:footnote w:id="1">
    <w:p w14:paraId="297E68A4" w14:textId="77777777" w:rsidR="00761E71" w:rsidRPr="00FE3307" w:rsidRDefault="00761E71" w:rsidP="002E23D1">
      <w:pPr>
        <w:pStyle w:val="FootnoteText"/>
      </w:pPr>
      <w:r>
        <w:rPr>
          <w:rStyle w:val="FootnoteReference"/>
        </w:rPr>
        <w:footnoteRef/>
      </w:r>
      <w:r>
        <w:t xml:space="preserve"> Conforme a la carta de fecha 11 de marzo de 2020 enviada por el Ministerio de Medio Ambiente de Chile al PNUD.</w:t>
      </w:r>
    </w:p>
  </w:footnote>
  <w:footnote w:id="2">
    <w:p w14:paraId="718115A5" w14:textId="77777777" w:rsidR="00761E71" w:rsidRPr="00C82FBE" w:rsidRDefault="00761E71" w:rsidP="002E23D1">
      <w:pPr>
        <w:pStyle w:val="FootnoteText"/>
      </w:pPr>
      <w:r>
        <w:rPr>
          <w:rStyle w:val="FootnoteReference"/>
        </w:rPr>
        <w:footnoteRef/>
      </w:r>
      <w:r>
        <w:t xml:space="preserve"> En la Decisión 84/92 d) se solicita a los organismos bilaterales y de ejecución que apliquen la política operacional sobre incorporación de las cuestiones de género en todo 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D1AAE6" w14:textId="261E75F3" w:rsidR="00761E71" w:rsidRDefault="00D95D08">
    <w:r>
      <w:fldChar w:fldCharType="begin"/>
    </w:r>
    <w:r>
      <w:instrText xml:space="preserve"> DOCPROPERTY "Document number"  \* MERGEFORMAT </w:instrText>
    </w:r>
    <w:r>
      <w:fldChar w:fldCharType="separate"/>
    </w:r>
    <w:r w:rsidR="00A30D9E">
      <w:t>UNEP/</w:t>
    </w:r>
    <w:proofErr w:type="spellStart"/>
    <w:r w:rsidR="00A30D9E">
      <w:t>OzL.Pro</w:t>
    </w:r>
    <w:proofErr w:type="spellEnd"/>
    <w:r w:rsidR="00A30D9E">
      <w:t>/ExCom/85/22</w:t>
    </w:r>
    <w:r>
      <w:fldChar w:fldCharType="end"/>
    </w:r>
  </w:p>
  <w:p w14:paraId="29963F14" w14:textId="77777777" w:rsidR="00761E71" w:rsidRDefault="00761E71"/>
  <w:p w14:paraId="03FEBB82" w14:textId="77777777" w:rsidR="00761E71" w:rsidRDefault="00761E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7DDF2" w14:textId="3CCC41DC" w:rsidR="00761E71" w:rsidRDefault="00D95D08">
    <w:pPr>
      <w:jc w:val="right"/>
    </w:pPr>
    <w:r>
      <w:fldChar w:fldCharType="begin"/>
    </w:r>
    <w:r>
      <w:instrText xml:space="preserve"> DOCPROPERTY "Document number"  \* MERGEFORMAT </w:instrText>
    </w:r>
    <w:r>
      <w:fldChar w:fldCharType="separate"/>
    </w:r>
    <w:r w:rsidR="00A30D9E">
      <w:t>UNEP/</w:t>
    </w:r>
    <w:proofErr w:type="spellStart"/>
    <w:r w:rsidR="00A30D9E">
      <w:t>OzL.Pro</w:t>
    </w:r>
    <w:proofErr w:type="spellEnd"/>
    <w:r w:rsidR="00A30D9E">
      <w:t>/ExCom/85/22</w:t>
    </w:r>
    <w:r>
      <w:fldChar w:fldCharType="end"/>
    </w:r>
  </w:p>
  <w:p w14:paraId="20FA7E82" w14:textId="77777777" w:rsidR="00761E71" w:rsidRDefault="00761E71"/>
  <w:p w14:paraId="44D402CA" w14:textId="77777777" w:rsidR="00761E71" w:rsidRDefault="00761E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ADC63" w14:textId="77777777" w:rsidR="00761E71" w:rsidRDefault="00761E71"/>
  <w:p w14:paraId="78656B06" w14:textId="77777777" w:rsidR="00761E71" w:rsidRDefault="00761E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0279E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09C"/>
    <w:rsid w:val="000459A0"/>
    <w:rsid w:val="0009307B"/>
    <w:rsid w:val="000B5E0F"/>
    <w:rsid w:val="00106F6E"/>
    <w:rsid w:val="00114CAA"/>
    <w:rsid w:val="001520D6"/>
    <w:rsid w:val="001C2D22"/>
    <w:rsid w:val="001F4047"/>
    <w:rsid w:val="00235D4C"/>
    <w:rsid w:val="0024162E"/>
    <w:rsid w:val="002E23D1"/>
    <w:rsid w:val="003863A4"/>
    <w:rsid w:val="003A2B74"/>
    <w:rsid w:val="003B7115"/>
    <w:rsid w:val="00455352"/>
    <w:rsid w:val="00476E28"/>
    <w:rsid w:val="004823F2"/>
    <w:rsid w:val="0058509C"/>
    <w:rsid w:val="005A6CB8"/>
    <w:rsid w:val="005F42BA"/>
    <w:rsid w:val="00753056"/>
    <w:rsid w:val="00761E71"/>
    <w:rsid w:val="0078188A"/>
    <w:rsid w:val="00831BC5"/>
    <w:rsid w:val="008514F8"/>
    <w:rsid w:val="0087455A"/>
    <w:rsid w:val="0092685B"/>
    <w:rsid w:val="00A30D9E"/>
    <w:rsid w:val="00A63E3A"/>
    <w:rsid w:val="00AB56E5"/>
    <w:rsid w:val="00AC4195"/>
    <w:rsid w:val="00B27063"/>
    <w:rsid w:val="00BC0988"/>
    <w:rsid w:val="00C14E67"/>
    <w:rsid w:val="00C40E04"/>
    <w:rsid w:val="00CE23BE"/>
    <w:rsid w:val="00D95D08"/>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E40D45"/>
  <w15:docId w15:val="{2173FA9C-F07C-455F-AECB-253B98344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2E23D1"/>
    <w:pPr>
      <w:ind w:left="720"/>
      <w:contextualSpacing/>
    </w:pPr>
    <w:rPr>
      <w:lang w:val="es-ES"/>
    </w:rPr>
  </w:style>
  <w:style w:type="paragraph" w:styleId="FootnoteText">
    <w:name w:val="footnote text"/>
    <w:basedOn w:val="Normal"/>
    <w:link w:val="FootnoteTextChar"/>
    <w:uiPriority w:val="99"/>
    <w:semiHidden/>
    <w:unhideWhenUsed/>
    <w:rsid w:val="002E23D1"/>
    <w:rPr>
      <w:sz w:val="20"/>
      <w:szCs w:val="20"/>
      <w:lang w:val="es-ES"/>
    </w:rPr>
  </w:style>
  <w:style w:type="character" w:customStyle="1" w:styleId="FootnoteTextChar">
    <w:name w:val="Footnote Text Char"/>
    <w:basedOn w:val="DefaultParagraphFont"/>
    <w:link w:val="FootnoteText"/>
    <w:uiPriority w:val="99"/>
    <w:semiHidden/>
    <w:rsid w:val="002E23D1"/>
    <w:rPr>
      <w:lang w:val="es-ES"/>
    </w:rPr>
  </w:style>
  <w:style w:type="character" w:styleId="FootnoteReference">
    <w:name w:val="footnote reference"/>
    <w:basedOn w:val="DefaultParagraphFont"/>
    <w:uiPriority w:val="99"/>
    <w:semiHidden/>
    <w:unhideWhenUsed/>
    <w:rsid w:val="002E23D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E23D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lorente\Downloads\S85-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UNEP/OzL.Pro/ExCom/85/22</Document_x0020_Number>
  </documentManagement>
</p:properties>
</file>

<file path=customXml/itemProps1.xml><?xml version="1.0" encoding="utf-8"?>
<ds:datastoreItem xmlns:ds="http://schemas.openxmlformats.org/officeDocument/2006/customXml" ds:itemID="{B06E19FA-D48E-4FF8-B19F-3608C595C140}"/>
</file>

<file path=customXml/itemProps2.xml><?xml version="1.0" encoding="utf-8"?>
<ds:datastoreItem xmlns:ds="http://schemas.openxmlformats.org/officeDocument/2006/customXml" ds:itemID="{13FB3143-F245-45F0-ADC1-38591ECE7857}"/>
</file>

<file path=customXml/itemProps3.xml><?xml version="1.0" encoding="utf-8"?>
<ds:datastoreItem xmlns:ds="http://schemas.openxmlformats.org/officeDocument/2006/customXml" ds:itemID="{2E0E4CD9-D510-4AE9-A7BE-01A6B2138502}"/>
</file>

<file path=customXml/itemProps4.xml><?xml version="1.0" encoding="utf-8"?>
<ds:datastoreItem xmlns:ds="http://schemas.openxmlformats.org/officeDocument/2006/customXml" ds:itemID="{6BAE0A0C-8974-45FD-8C35-032295D2AEF6}"/>
</file>

<file path=docProps/app.xml><?xml version="1.0" encoding="utf-8"?>
<Properties xmlns="http://schemas.openxmlformats.org/officeDocument/2006/extended-properties" xmlns:vt="http://schemas.openxmlformats.org/officeDocument/2006/docPropsVTypes">
  <Template>S85-template (2)</Template>
  <TotalTime>2</TotalTime>
  <Pages>11</Pages>
  <Words>3974</Words>
  <Characters>22654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Propuesta de proyecto : Chile</vt:lpstr>
    </vt:vector>
  </TitlesOfParts>
  <Company>UNMFS</Company>
  <LinksUpToDate>false</LinksUpToDate>
  <CharactersWithSpaces>26575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 Chile</dc:title>
  <dc:creator>Pablo Lorente</dc:creator>
  <cp:lastModifiedBy>Lynda</cp:lastModifiedBy>
  <cp:revision>3</cp:revision>
  <cp:lastPrinted>2001-05-26T16:40:00Z</cp:lastPrinted>
  <dcterms:created xsi:type="dcterms:W3CDTF">2020-05-28T19:20:00Z</dcterms:created>
  <dcterms:modified xsi:type="dcterms:W3CDTF">2020-05-30T03:31:00Z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UNEP/OzL.Pro/ExCom/85/22</vt:lpwstr>
  </property>
  <property fmtid="{D5CDD505-2E9C-101B-9397-08002B2CF9AE}" pid="3" name="Revision date">
    <vt:lpwstr>5 de mayo de 2020</vt:lpwstr>
  </property>
  <property fmtid="{D5CDD505-2E9C-101B-9397-08002B2CF9AE}" pid="4" name="ContentTypeId">
    <vt:lpwstr>0x010100BC7F0387FBADCE48895CD566B8CC264C</vt:lpwstr>
  </property>
</Properties>
</file>