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AE516A3" w14:textId="77777777">
        <w:trPr>
          <w:trHeight w:val="720"/>
        </w:trPr>
        <w:tc>
          <w:tcPr>
            <w:tcW w:w="4410" w:type="dxa"/>
            <w:gridSpan w:val="2"/>
            <w:tcBorders>
              <w:bottom w:val="single" w:sz="18" w:space="0" w:color="auto"/>
            </w:tcBorders>
          </w:tcPr>
          <w:p w14:paraId="5349F03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690C51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9492CC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1A22F8D" w14:textId="77777777" w:rsidR="007E5D09" w:rsidRDefault="000A1C8C" w:rsidP="0084173D">
            <w:pPr>
              <w:jc w:val="left"/>
              <w:rPr>
                <w:lang w:val="en-US"/>
              </w:rPr>
            </w:pPr>
            <w:r>
              <w:rPr>
                <w:noProof/>
                <w:lang w:val="en-US" w:bidi="ar-SA"/>
              </w:rPr>
              <w:drawing>
                <wp:anchor distT="0" distB="0" distL="114300" distR="114300" simplePos="0" relativeHeight="251659264" behindDoc="0" locked="0" layoutInCell="0" allowOverlap="1" wp14:anchorId="0EA9F1A4" wp14:editId="28A7EB35">
                  <wp:simplePos x="0" y="0"/>
                  <wp:positionH relativeFrom="column">
                    <wp:posOffset>5328920</wp:posOffset>
                  </wp:positionH>
                  <wp:positionV relativeFrom="paragraph">
                    <wp:posOffset>727710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4CF726CC" wp14:editId="40983215">
                  <wp:simplePos x="0" y="0"/>
                  <wp:positionH relativeFrom="column">
                    <wp:posOffset>5320665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160700E1" w14:textId="77777777" w:rsidR="007E5D09" w:rsidRDefault="00E1360E" w:rsidP="0084173D">
            <w:pPr>
              <w:jc w:val="left"/>
              <w:rPr>
                <w:lang w:val="en-US"/>
              </w:rPr>
            </w:pPr>
            <w:r>
              <w:rPr>
                <w:lang w:val="en-US"/>
              </w:rPr>
              <w:t>GENERAL</w:t>
            </w:r>
          </w:p>
          <w:p w14:paraId="25B9643F" w14:textId="77777777" w:rsidR="007E5D09" w:rsidRDefault="007E5D09" w:rsidP="0084173D">
            <w:pPr>
              <w:jc w:val="left"/>
              <w:rPr>
                <w:lang w:val="en-US"/>
              </w:rPr>
            </w:pPr>
          </w:p>
          <w:p w14:paraId="54479AAE" w14:textId="13BFBF87" w:rsidR="00393115" w:rsidRPr="004E181B" w:rsidRDefault="00393115" w:rsidP="000A1C8C">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95211F">
              <w:rPr>
                <w:rFonts w:asciiTheme="majorBidi" w:hAnsiTheme="majorBidi" w:cstheme="majorBidi"/>
                <w:szCs w:val="24"/>
              </w:rPr>
              <w:t>UNEP/</w:t>
            </w:r>
            <w:proofErr w:type="spellStart"/>
            <w:r w:rsidR="0095211F">
              <w:rPr>
                <w:rFonts w:asciiTheme="majorBidi" w:hAnsiTheme="majorBidi" w:cstheme="majorBidi"/>
                <w:szCs w:val="24"/>
              </w:rPr>
              <w:t>OzL.Pro</w:t>
            </w:r>
            <w:proofErr w:type="spellEnd"/>
            <w:r w:rsidR="0095211F">
              <w:rPr>
                <w:rFonts w:asciiTheme="majorBidi" w:hAnsiTheme="majorBidi" w:cstheme="majorBidi"/>
                <w:szCs w:val="24"/>
              </w:rPr>
              <w:t>/ExCom/97/77</w:t>
            </w:r>
            <w:r w:rsidRPr="004E181B">
              <w:rPr>
                <w:rFonts w:asciiTheme="majorBidi" w:hAnsiTheme="majorBidi" w:cstheme="majorBidi"/>
                <w:szCs w:val="24"/>
              </w:rPr>
              <w:fldChar w:fldCharType="end"/>
            </w:r>
          </w:p>
          <w:p w14:paraId="5A05DE39" w14:textId="77777777" w:rsidR="008B7BCA" w:rsidRPr="008B7BCA" w:rsidRDefault="008B7BCA" w:rsidP="000A1C8C">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0A1C8C">
              <w:rPr>
                <w:szCs w:val="24"/>
                <w:lang w:val="en-US" w:bidi="ar-SA"/>
              </w:rPr>
              <w:t xml:space="preserve">11 November </w:t>
            </w:r>
            <w:r w:rsidR="00000E6A">
              <w:rPr>
                <w:szCs w:val="24"/>
                <w:lang w:val="en-CA" w:bidi="ar-SA"/>
              </w:rPr>
              <w:t>2025</w:t>
            </w:r>
            <w:r w:rsidRPr="008B7BCA">
              <w:rPr>
                <w:szCs w:val="24"/>
                <w:lang w:val="en-CA" w:bidi="ar-SA"/>
              </w:rPr>
              <w:fldChar w:fldCharType="end"/>
            </w:r>
          </w:p>
          <w:p w14:paraId="2E2B28D2" w14:textId="77777777" w:rsidR="008B7BCA" w:rsidRDefault="008B7BCA" w:rsidP="0084173D">
            <w:pPr>
              <w:jc w:val="left"/>
              <w:rPr>
                <w:rtl/>
                <w:lang w:val="en-US"/>
              </w:rPr>
            </w:pPr>
          </w:p>
          <w:p w14:paraId="48C9BA49" w14:textId="77777777" w:rsidR="007E5D09" w:rsidRDefault="00E1360E" w:rsidP="0084173D">
            <w:pPr>
              <w:jc w:val="left"/>
              <w:rPr>
                <w:lang w:val="en-US"/>
              </w:rPr>
            </w:pPr>
            <w:r>
              <w:rPr>
                <w:lang w:val="en-US"/>
              </w:rPr>
              <w:t>ARABIC</w:t>
            </w:r>
          </w:p>
          <w:p w14:paraId="7DFC4C9F"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314624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00A201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F7D1ED1"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E140E51" w14:textId="77777777" w:rsidR="007E5D09" w:rsidRDefault="007E5D09">
            <w:pPr>
              <w:rPr>
                <w:caps/>
                <w:lang w:val="en-US"/>
              </w:rPr>
            </w:pPr>
          </w:p>
          <w:p w14:paraId="127623D4" w14:textId="77777777" w:rsidR="007E5D09" w:rsidRDefault="007E5D09">
            <w:pPr>
              <w:rPr>
                <w:lang w:val="en-US"/>
              </w:rPr>
            </w:pPr>
          </w:p>
        </w:tc>
      </w:tr>
    </w:tbl>
    <w:p w14:paraId="67484B19" w14:textId="77777777" w:rsidR="007E5D09" w:rsidRDefault="007E5D09">
      <w:pPr>
        <w:pStyle w:val="Caption"/>
        <w:spacing w:line="200" w:lineRule="exact"/>
        <w:ind w:left="187" w:right="187" w:hanging="187"/>
        <w:jc w:val="both"/>
        <w:rPr>
          <w:rFonts w:cs="Akhbar MT"/>
          <w:b/>
          <w:bCs/>
          <w:sz w:val="28"/>
          <w:szCs w:val="28"/>
          <w:rtl/>
        </w:rPr>
      </w:pPr>
    </w:p>
    <w:p w14:paraId="5B75F8BD"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7D451C3"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07517D49"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5C400C05" w14:textId="77777777" w:rsidR="001002E7" w:rsidRDefault="001002E7" w:rsidP="001002E7">
      <w:pPr>
        <w:bidi/>
        <w:ind w:left="180" w:hanging="180"/>
        <w:rPr>
          <w:b/>
          <w:sz w:val="28"/>
          <w:szCs w:val="28"/>
          <w:rtl/>
          <w:lang w:bidi="ar-SA"/>
        </w:rPr>
      </w:pPr>
      <w:r>
        <w:rPr>
          <w:rFonts w:hint="cs"/>
          <w:b/>
          <w:sz w:val="28"/>
          <w:szCs w:val="28"/>
          <w:rtl/>
        </w:rPr>
        <w:t>مونتريال، 1-5 ديسمبر/كانون الأول 2025</w:t>
      </w:r>
    </w:p>
    <w:p w14:paraId="201A05FE" w14:textId="77777777" w:rsidR="00393115" w:rsidRDefault="00791C98" w:rsidP="00791C98">
      <w:pPr>
        <w:bidi/>
        <w:jc w:val="left"/>
        <w:rPr>
          <w:rtl/>
          <w:lang w:val="en-US" w:bidi="ar-SA"/>
        </w:rPr>
      </w:pPr>
      <w:r w:rsidRPr="006D3A6A">
        <w:rPr>
          <w:sz w:val="28"/>
          <w:szCs w:val="28"/>
          <w:rtl/>
        </w:rPr>
        <w:t>البندان 9</w:t>
      </w:r>
      <w:r>
        <w:rPr>
          <w:rFonts w:hint="cs"/>
          <w:sz w:val="28"/>
          <w:szCs w:val="28"/>
          <w:rtl/>
        </w:rPr>
        <w:t xml:space="preserve"> </w:t>
      </w:r>
      <w:r w:rsidRPr="006D3A6A">
        <w:rPr>
          <w:sz w:val="28"/>
          <w:szCs w:val="28"/>
          <w:rtl/>
        </w:rPr>
        <w:t>(ج) و</w:t>
      </w:r>
      <w:r>
        <w:rPr>
          <w:rFonts w:hint="cs"/>
          <w:sz w:val="28"/>
          <w:szCs w:val="28"/>
          <w:rtl/>
        </w:rPr>
        <w:t xml:space="preserve"> </w:t>
      </w:r>
      <w:r w:rsidRPr="006D3A6A">
        <w:rPr>
          <w:sz w:val="28"/>
          <w:szCs w:val="28"/>
          <w:rtl/>
        </w:rPr>
        <w:t>9</w:t>
      </w:r>
      <w:r>
        <w:rPr>
          <w:rFonts w:hint="cs"/>
          <w:sz w:val="28"/>
          <w:szCs w:val="28"/>
          <w:rtl/>
        </w:rPr>
        <w:t xml:space="preserve"> </w:t>
      </w:r>
      <w:r w:rsidRPr="006D3A6A">
        <w:rPr>
          <w:sz w:val="28"/>
          <w:szCs w:val="28"/>
          <w:rtl/>
        </w:rPr>
        <w:t>(د)</w:t>
      </w:r>
      <w:r w:rsidRPr="00B467B2">
        <w:rPr>
          <w:rtl/>
        </w:rPr>
        <w:t xml:space="preserve"> </w:t>
      </w:r>
      <w:r w:rsidR="00393115" w:rsidRPr="006106BD">
        <w:rPr>
          <w:sz w:val="28"/>
          <w:szCs w:val="28"/>
          <w:rtl/>
        </w:rPr>
        <w:t xml:space="preserve"> 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2164A383" w14:textId="77777777" w:rsidR="00BE0F59" w:rsidRDefault="00BE0F59" w:rsidP="00BE0F59">
      <w:pPr>
        <w:bidi/>
        <w:jc w:val="left"/>
        <w:rPr>
          <w:rtl/>
          <w:lang w:val="en-US" w:bidi="ar-SA"/>
        </w:rPr>
      </w:pPr>
    </w:p>
    <w:p w14:paraId="2CE1A1F2" w14:textId="77777777" w:rsidR="00BE0F59" w:rsidRPr="001D34C7" w:rsidRDefault="0011066D" w:rsidP="00BE0F59">
      <w:pPr>
        <w:bidi/>
        <w:spacing w:before="1080"/>
        <w:jc w:val="center"/>
        <w:rPr>
          <w:b/>
          <w:bCs/>
          <w:sz w:val="32"/>
          <w:szCs w:val="32"/>
          <w:rtl/>
        </w:rPr>
      </w:pPr>
      <w:r w:rsidRPr="001D34C7">
        <w:rPr>
          <w:b/>
          <w:bCs/>
          <w:sz w:val="32"/>
          <w:szCs w:val="32"/>
          <w:rtl/>
        </w:rPr>
        <w:t>مقترحا مشر</w:t>
      </w:r>
      <w:r w:rsidRPr="001D34C7">
        <w:rPr>
          <w:rFonts w:hint="cs"/>
          <w:b/>
          <w:bCs/>
          <w:sz w:val="32"/>
          <w:szCs w:val="32"/>
          <w:rtl/>
        </w:rPr>
        <w:t>و</w:t>
      </w:r>
      <w:r w:rsidR="00BE0F59" w:rsidRPr="001D34C7">
        <w:rPr>
          <w:b/>
          <w:bCs/>
          <w:sz w:val="32"/>
          <w:szCs w:val="32"/>
          <w:rtl/>
        </w:rPr>
        <w:t>ع</w:t>
      </w:r>
      <w:r w:rsidRPr="001D34C7">
        <w:rPr>
          <w:rFonts w:hint="cs"/>
          <w:b/>
          <w:bCs/>
          <w:sz w:val="32"/>
          <w:szCs w:val="32"/>
          <w:rtl/>
        </w:rPr>
        <w:t>ان</w:t>
      </w:r>
      <w:r w:rsidR="00BE0F59" w:rsidRPr="001D34C7">
        <w:rPr>
          <w:b/>
          <w:bCs/>
          <w:sz w:val="32"/>
          <w:szCs w:val="32"/>
          <w:rtl/>
        </w:rPr>
        <w:t>: جنوب أفريقيا</w:t>
      </w:r>
    </w:p>
    <w:p w14:paraId="670E9415" w14:textId="77777777" w:rsidR="00BE0F59" w:rsidRPr="0011066D" w:rsidRDefault="00BE0F59" w:rsidP="005B346C">
      <w:pPr>
        <w:bidi/>
        <w:spacing w:before="600" w:after="240"/>
        <w:ind w:firstLine="720"/>
        <w:rPr>
          <w:sz w:val="26"/>
          <w:szCs w:val="26"/>
          <w:rtl/>
        </w:rPr>
      </w:pPr>
      <w:r w:rsidRPr="0011066D">
        <w:rPr>
          <w:sz w:val="26"/>
          <w:szCs w:val="26"/>
          <w:rtl/>
        </w:rPr>
        <w:t>تتكون هذه الوثيقة من تعليقات وتوصيات الأمانة بشأن مقترح</w:t>
      </w:r>
      <w:r w:rsidR="005B346C">
        <w:rPr>
          <w:rFonts w:hint="cs"/>
          <w:sz w:val="26"/>
          <w:szCs w:val="26"/>
          <w:rtl/>
        </w:rPr>
        <w:t>ا</w:t>
      </w:r>
      <w:r w:rsidRPr="0011066D">
        <w:rPr>
          <w:sz w:val="26"/>
          <w:szCs w:val="26"/>
          <w:rtl/>
        </w:rPr>
        <w:t xml:space="preserve"> المشروع</w:t>
      </w:r>
      <w:r w:rsidR="005B346C">
        <w:rPr>
          <w:rFonts w:hint="cs"/>
          <w:sz w:val="26"/>
          <w:szCs w:val="26"/>
          <w:rtl/>
        </w:rPr>
        <w:t>ين</w:t>
      </w:r>
      <w:r w:rsidRPr="0011066D">
        <w:rPr>
          <w:sz w:val="26"/>
          <w:szCs w:val="26"/>
          <w:rtl/>
        </w:rPr>
        <w:t xml:space="preserve"> التالي</w:t>
      </w:r>
      <w:r w:rsidR="005B346C">
        <w:rPr>
          <w:rFonts w:hint="cs"/>
          <w:sz w:val="26"/>
          <w:szCs w:val="26"/>
          <w:rtl/>
        </w:rPr>
        <w:t>ين</w:t>
      </w:r>
      <w:r w:rsidRPr="0011066D">
        <w:rPr>
          <w:sz w:val="26"/>
          <w:szCs w:val="26"/>
          <w:rtl/>
        </w:rPr>
        <w:t>:</w:t>
      </w:r>
    </w:p>
    <w:p w14:paraId="3553DB4C" w14:textId="77777777" w:rsidR="00BE0F59" w:rsidRPr="0011066D" w:rsidRDefault="007357CC" w:rsidP="00BE0F59">
      <w:pPr>
        <w:bidi/>
        <w:spacing w:after="240"/>
        <w:rPr>
          <w:sz w:val="26"/>
          <w:szCs w:val="26"/>
          <w:u w:val="single"/>
          <w:rtl/>
          <w:lang w:bidi="ar-SA"/>
        </w:rPr>
      </w:pPr>
      <w:r>
        <w:rPr>
          <w:rFonts w:hint="cs"/>
          <w:sz w:val="26"/>
          <w:szCs w:val="26"/>
          <w:u w:val="single"/>
          <w:rtl/>
        </w:rPr>
        <w:t>الإزال</w:t>
      </w:r>
      <w:r>
        <w:rPr>
          <w:rFonts w:hint="eastAsia"/>
          <w:sz w:val="26"/>
          <w:szCs w:val="26"/>
          <w:u w:val="single"/>
          <w:rtl/>
        </w:rPr>
        <w:t>ة</w:t>
      </w:r>
    </w:p>
    <w:tbl>
      <w:tblPr>
        <w:tblStyle w:val="TableGrid"/>
        <w:bidiVisual/>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BE0F59" w:rsidRPr="0011066D" w14:paraId="042A92E2" w14:textId="77777777" w:rsidTr="00974A98">
        <w:trPr>
          <w:trHeight w:val="874"/>
        </w:trPr>
        <w:tc>
          <w:tcPr>
            <w:tcW w:w="4608" w:type="dxa"/>
          </w:tcPr>
          <w:p w14:paraId="6D10BB23" w14:textId="77777777" w:rsidR="00BE0F59" w:rsidRPr="0011066D" w:rsidRDefault="00BE0F59" w:rsidP="00974A98">
            <w:pPr>
              <w:numPr>
                <w:ilvl w:val="0"/>
                <w:numId w:val="23"/>
              </w:numPr>
              <w:bidi/>
              <w:ind w:hanging="830"/>
              <w:contextualSpacing/>
              <w:jc w:val="left"/>
              <w:rPr>
                <w:sz w:val="26"/>
                <w:szCs w:val="26"/>
                <w:rtl/>
              </w:rPr>
            </w:pPr>
            <w:r w:rsidRPr="0011066D">
              <w:rPr>
                <w:sz w:val="26"/>
                <w:szCs w:val="26"/>
                <w:rtl/>
              </w:rPr>
              <w:t xml:space="preserve">خطة إدارة </w:t>
            </w:r>
            <w:r w:rsidR="00974A98">
              <w:rPr>
                <w:rFonts w:hint="cs"/>
                <w:sz w:val="26"/>
                <w:szCs w:val="26"/>
                <w:rtl/>
              </w:rPr>
              <w:t>إزالة المواد</w:t>
            </w:r>
            <w:r w:rsidRPr="0011066D">
              <w:rPr>
                <w:sz w:val="26"/>
                <w:szCs w:val="26"/>
                <w:rtl/>
              </w:rPr>
              <w:t xml:space="preserve"> الهيدروكلوروفلوروكربون</w:t>
            </w:r>
            <w:r w:rsidR="00974A98">
              <w:rPr>
                <w:rFonts w:hint="cs"/>
                <w:sz w:val="26"/>
                <w:szCs w:val="26"/>
                <w:rtl/>
              </w:rPr>
              <w:t>ية</w:t>
            </w:r>
            <w:r w:rsidRPr="0011066D">
              <w:rPr>
                <w:sz w:val="26"/>
                <w:szCs w:val="26"/>
                <w:rtl/>
              </w:rPr>
              <w:t xml:space="preserve"> (المرحلة الثانية، الشريحة الثانية)</w:t>
            </w:r>
          </w:p>
        </w:tc>
        <w:tc>
          <w:tcPr>
            <w:tcW w:w="2224" w:type="dxa"/>
          </w:tcPr>
          <w:p w14:paraId="35E82753" w14:textId="77777777" w:rsidR="00BE0F59" w:rsidRPr="0011066D" w:rsidRDefault="00BE0F59" w:rsidP="005978DA">
            <w:pPr>
              <w:bidi/>
              <w:jc w:val="center"/>
              <w:rPr>
                <w:sz w:val="26"/>
                <w:szCs w:val="26"/>
                <w:rtl/>
              </w:rPr>
            </w:pPr>
            <w:r w:rsidRPr="0011066D">
              <w:rPr>
                <w:sz w:val="26"/>
                <w:szCs w:val="26"/>
                <w:rtl/>
              </w:rPr>
              <w:t>اليونيدو</w:t>
            </w:r>
          </w:p>
        </w:tc>
        <w:tc>
          <w:tcPr>
            <w:tcW w:w="2609" w:type="dxa"/>
          </w:tcPr>
          <w:p w14:paraId="26396D80" w14:textId="77777777" w:rsidR="00BE0F59" w:rsidRPr="0011066D" w:rsidRDefault="00F526C5" w:rsidP="005978DA">
            <w:pPr>
              <w:bidi/>
              <w:jc w:val="right"/>
              <w:rPr>
                <w:sz w:val="26"/>
                <w:szCs w:val="26"/>
                <w:rtl/>
              </w:rPr>
            </w:pPr>
            <w:r>
              <w:rPr>
                <w:sz w:val="26"/>
                <w:szCs w:val="26"/>
                <w:rtl/>
              </w:rPr>
              <w:t>الموافقة الش</w:t>
            </w:r>
            <w:r w:rsidR="00BE0F59" w:rsidRPr="0011066D">
              <w:rPr>
                <w:sz w:val="26"/>
                <w:szCs w:val="26"/>
                <w:rtl/>
              </w:rPr>
              <w:t>م</w:t>
            </w:r>
            <w:r>
              <w:rPr>
                <w:rFonts w:hint="cs"/>
                <w:sz w:val="26"/>
                <w:szCs w:val="26"/>
                <w:rtl/>
              </w:rPr>
              <w:t>و</w:t>
            </w:r>
            <w:r w:rsidR="00BE0F59" w:rsidRPr="0011066D">
              <w:rPr>
                <w:sz w:val="26"/>
                <w:szCs w:val="26"/>
                <w:rtl/>
              </w:rPr>
              <w:t>ل</w:t>
            </w:r>
            <w:r>
              <w:rPr>
                <w:rFonts w:hint="cs"/>
                <w:sz w:val="26"/>
                <w:szCs w:val="26"/>
                <w:rtl/>
              </w:rPr>
              <w:t>ي</w:t>
            </w:r>
            <w:r w:rsidR="00BE0F59" w:rsidRPr="0011066D">
              <w:rPr>
                <w:sz w:val="26"/>
                <w:szCs w:val="26"/>
                <w:rtl/>
              </w:rPr>
              <w:t>ة</w:t>
            </w:r>
          </w:p>
        </w:tc>
      </w:tr>
    </w:tbl>
    <w:p w14:paraId="6B967A9A" w14:textId="77777777" w:rsidR="0095211F" w:rsidRDefault="0095211F" w:rsidP="0095211F">
      <w:pPr>
        <w:bidi/>
        <w:rPr>
          <w:sz w:val="26"/>
          <w:szCs w:val="26"/>
          <w:u w:val="single"/>
        </w:rPr>
      </w:pPr>
    </w:p>
    <w:p w14:paraId="6C139BE3" w14:textId="6D36D501" w:rsidR="0095211F" w:rsidRPr="0011066D" w:rsidRDefault="00BE0F59" w:rsidP="0095211F">
      <w:pPr>
        <w:bidi/>
        <w:spacing w:after="240"/>
        <w:rPr>
          <w:sz w:val="26"/>
          <w:szCs w:val="26"/>
          <w:u w:val="single"/>
          <w:rtl/>
        </w:rPr>
      </w:pPr>
      <w:r w:rsidRPr="0011066D">
        <w:rPr>
          <w:sz w:val="26"/>
          <w:szCs w:val="26"/>
          <w:u w:val="single"/>
          <w:rtl/>
        </w:rPr>
        <w:t>التخفيض التدريجي</w:t>
      </w:r>
    </w:p>
    <w:tbl>
      <w:tblPr>
        <w:tblStyle w:val="TableGrid"/>
        <w:bidiVisual/>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BE0F59" w:rsidRPr="0011066D" w14:paraId="3258C59B" w14:textId="77777777" w:rsidTr="00974A98">
        <w:trPr>
          <w:trHeight w:val="874"/>
        </w:trPr>
        <w:tc>
          <w:tcPr>
            <w:tcW w:w="4608" w:type="dxa"/>
          </w:tcPr>
          <w:p w14:paraId="043DA04A" w14:textId="77777777" w:rsidR="00BE0F59" w:rsidRPr="0011066D" w:rsidRDefault="00BE0F59" w:rsidP="00974A98">
            <w:pPr>
              <w:numPr>
                <w:ilvl w:val="0"/>
                <w:numId w:val="23"/>
              </w:numPr>
              <w:bidi/>
              <w:ind w:hanging="830"/>
              <w:contextualSpacing/>
              <w:jc w:val="left"/>
              <w:rPr>
                <w:sz w:val="26"/>
                <w:szCs w:val="26"/>
                <w:rtl/>
              </w:rPr>
            </w:pPr>
            <w:r w:rsidRPr="0011066D">
              <w:rPr>
                <w:sz w:val="26"/>
                <w:szCs w:val="26"/>
                <w:rtl/>
              </w:rPr>
              <w:t xml:space="preserve">خطة تنفيذ </w:t>
            </w:r>
            <w:r w:rsidR="00974A98">
              <w:rPr>
                <w:rFonts w:hint="cs"/>
                <w:sz w:val="26"/>
                <w:szCs w:val="26"/>
                <w:rtl/>
              </w:rPr>
              <w:t xml:space="preserve">تعديل </w:t>
            </w:r>
            <w:r w:rsidRPr="0011066D">
              <w:rPr>
                <w:sz w:val="26"/>
                <w:szCs w:val="26"/>
                <w:rtl/>
              </w:rPr>
              <w:t xml:space="preserve">كيغالي </w:t>
            </w:r>
            <w:r w:rsidR="00974A98">
              <w:rPr>
                <w:rFonts w:hint="cs"/>
                <w:sz w:val="26"/>
                <w:szCs w:val="26"/>
                <w:rtl/>
              </w:rPr>
              <w:t>للمواد</w:t>
            </w:r>
            <w:r w:rsidRPr="0011066D">
              <w:rPr>
                <w:sz w:val="26"/>
                <w:szCs w:val="26"/>
                <w:rtl/>
              </w:rPr>
              <w:t xml:space="preserve"> الهيدروفلور</w:t>
            </w:r>
            <w:r w:rsidR="00974A98">
              <w:rPr>
                <w:rFonts w:hint="cs"/>
                <w:sz w:val="26"/>
                <w:szCs w:val="26"/>
                <w:rtl/>
              </w:rPr>
              <w:t>وكربون</w:t>
            </w:r>
            <w:r w:rsidRPr="0011066D">
              <w:rPr>
                <w:sz w:val="26"/>
                <w:szCs w:val="26"/>
                <w:rtl/>
              </w:rPr>
              <w:t>ية (المرحلة الأولى، الشريحة الأولى)</w:t>
            </w:r>
          </w:p>
        </w:tc>
        <w:tc>
          <w:tcPr>
            <w:tcW w:w="2224" w:type="dxa"/>
          </w:tcPr>
          <w:p w14:paraId="4B3AE32A" w14:textId="77777777" w:rsidR="00BE0F59" w:rsidRPr="0011066D" w:rsidRDefault="00BE0F59" w:rsidP="005978DA">
            <w:pPr>
              <w:bidi/>
              <w:jc w:val="center"/>
              <w:rPr>
                <w:sz w:val="26"/>
                <w:szCs w:val="26"/>
                <w:rtl/>
              </w:rPr>
            </w:pPr>
            <w:r w:rsidRPr="0011066D">
              <w:rPr>
                <w:sz w:val="26"/>
                <w:szCs w:val="26"/>
                <w:rtl/>
              </w:rPr>
              <w:t>اليونيدو</w:t>
            </w:r>
          </w:p>
        </w:tc>
        <w:tc>
          <w:tcPr>
            <w:tcW w:w="2609" w:type="dxa"/>
          </w:tcPr>
          <w:p w14:paraId="2D29A983" w14:textId="77777777" w:rsidR="00BE0F59" w:rsidRPr="0011066D" w:rsidRDefault="00F526C5" w:rsidP="005978DA">
            <w:pPr>
              <w:bidi/>
              <w:jc w:val="right"/>
              <w:rPr>
                <w:sz w:val="26"/>
                <w:szCs w:val="26"/>
                <w:rtl/>
              </w:rPr>
            </w:pPr>
            <w:r>
              <w:rPr>
                <w:rFonts w:hint="cs"/>
                <w:sz w:val="26"/>
                <w:szCs w:val="26"/>
                <w:rtl/>
              </w:rPr>
              <w:t>النظر فيه بصفة</w:t>
            </w:r>
            <w:r>
              <w:rPr>
                <w:sz w:val="26"/>
                <w:szCs w:val="26"/>
                <w:rtl/>
              </w:rPr>
              <w:t xml:space="preserve"> </w:t>
            </w:r>
            <w:r w:rsidR="00BE0F59" w:rsidRPr="0011066D">
              <w:rPr>
                <w:sz w:val="26"/>
                <w:szCs w:val="26"/>
                <w:rtl/>
              </w:rPr>
              <w:t>فردي</w:t>
            </w:r>
            <w:r>
              <w:rPr>
                <w:rFonts w:hint="cs"/>
                <w:sz w:val="26"/>
                <w:szCs w:val="26"/>
                <w:rtl/>
              </w:rPr>
              <w:t>ة</w:t>
            </w:r>
            <w:r w:rsidR="00BE0F59" w:rsidRPr="0011066D">
              <w:rPr>
                <w:sz w:val="26"/>
                <w:szCs w:val="26"/>
                <w:rtl/>
              </w:rPr>
              <w:br/>
            </w:r>
          </w:p>
        </w:tc>
      </w:tr>
    </w:tbl>
    <w:p w14:paraId="12A19BEF" w14:textId="77777777" w:rsidR="00BE0F59" w:rsidRPr="007357CC" w:rsidRDefault="00BE0F59" w:rsidP="00BE0F59">
      <w:pPr>
        <w:rPr>
          <w:lang w:val="en-US"/>
        </w:rPr>
      </w:pPr>
      <w:r w:rsidRPr="00E9063C">
        <w:rPr>
          <w:rtl/>
        </w:rPr>
        <w:br w:type="page"/>
      </w:r>
    </w:p>
    <w:p w14:paraId="5CE7E462" w14:textId="77777777" w:rsidR="00BE0F59" w:rsidRPr="00D724F9" w:rsidRDefault="00D724F9" w:rsidP="00BE0F59">
      <w:pPr>
        <w:bidi/>
        <w:spacing w:after="120"/>
        <w:jc w:val="center"/>
        <w:rPr>
          <w:b/>
          <w:bCs/>
          <w:sz w:val="26"/>
          <w:szCs w:val="26"/>
          <w:rtl/>
        </w:rPr>
      </w:pPr>
      <w:r w:rsidRPr="00D724F9">
        <w:rPr>
          <w:b/>
          <w:bCs/>
          <w:sz w:val="26"/>
          <w:szCs w:val="26"/>
          <w:rtl/>
        </w:rPr>
        <w:lastRenderedPageBreak/>
        <w:t>ورقة تقييم المشروع - مشر</w:t>
      </w:r>
      <w:r w:rsidRPr="00D724F9">
        <w:rPr>
          <w:rFonts w:hint="cs"/>
          <w:b/>
          <w:bCs/>
          <w:sz w:val="26"/>
          <w:szCs w:val="26"/>
          <w:rtl/>
        </w:rPr>
        <w:t>و</w:t>
      </w:r>
      <w:r w:rsidR="00BE0F59" w:rsidRPr="00D724F9">
        <w:rPr>
          <w:b/>
          <w:bCs/>
          <w:sz w:val="26"/>
          <w:szCs w:val="26"/>
          <w:rtl/>
        </w:rPr>
        <w:t>ع</w:t>
      </w:r>
      <w:r w:rsidRPr="00D724F9">
        <w:rPr>
          <w:rFonts w:hint="cs"/>
          <w:b/>
          <w:bCs/>
          <w:sz w:val="26"/>
          <w:szCs w:val="26"/>
          <w:rtl/>
        </w:rPr>
        <w:t>ات</w:t>
      </w:r>
      <w:r w:rsidR="00BE0F59" w:rsidRPr="00D724F9">
        <w:rPr>
          <w:b/>
          <w:bCs/>
          <w:sz w:val="26"/>
          <w:szCs w:val="26"/>
          <w:rtl/>
        </w:rPr>
        <w:t xml:space="preserve"> متعددة السنوات</w:t>
      </w:r>
    </w:p>
    <w:p w14:paraId="47316528" w14:textId="77777777" w:rsidR="00BE0F59" w:rsidRPr="00D724F9" w:rsidRDefault="00BE0F59" w:rsidP="00BE0F59">
      <w:pPr>
        <w:bidi/>
        <w:spacing w:after="200"/>
        <w:jc w:val="center"/>
        <w:rPr>
          <w:b/>
          <w:bCs/>
          <w:sz w:val="26"/>
          <w:szCs w:val="26"/>
          <w:rtl/>
        </w:rPr>
      </w:pPr>
      <w:r w:rsidRPr="00D724F9">
        <w:rPr>
          <w:b/>
          <w:bCs/>
          <w:sz w:val="26"/>
          <w:szCs w:val="26"/>
          <w:rtl/>
        </w:rPr>
        <w:t>جنوب أفريقيا</w:t>
      </w:r>
    </w:p>
    <w:tbl>
      <w:tblPr>
        <w:tblStyle w:val="TableGrid"/>
        <w:bidiVisual/>
        <w:tblW w:w="6044" w:type="pct"/>
        <w:jc w:val="center"/>
        <w:tblLook w:val="04A0" w:firstRow="1" w:lastRow="0" w:firstColumn="1" w:lastColumn="0" w:noHBand="0" w:noVBand="1"/>
      </w:tblPr>
      <w:tblGrid>
        <w:gridCol w:w="3202"/>
        <w:gridCol w:w="1993"/>
        <w:gridCol w:w="2525"/>
        <w:gridCol w:w="3582"/>
      </w:tblGrid>
      <w:tr w:rsidR="00E77756" w:rsidRPr="00E77756" w14:paraId="5BA43DED" w14:textId="77777777" w:rsidTr="00E77756">
        <w:trPr>
          <w:trHeight w:val="240"/>
          <w:jc w:val="center"/>
        </w:trPr>
        <w:tc>
          <w:tcPr>
            <w:tcW w:w="3203" w:type="dxa"/>
            <w:hideMark/>
          </w:tcPr>
          <w:p w14:paraId="4D029C67" w14:textId="77777777" w:rsidR="00BE0F59" w:rsidRPr="00E77756" w:rsidRDefault="002E1228" w:rsidP="005978DA">
            <w:pPr>
              <w:bidi/>
              <w:jc w:val="left"/>
              <w:rPr>
                <w:bCs/>
                <w:sz w:val="18"/>
                <w:szCs w:val="18"/>
                <w:lang w:val="en-US"/>
              </w:rPr>
            </w:pPr>
            <w:r w:rsidRPr="00E77756">
              <w:rPr>
                <w:rFonts w:hint="cs"/>
                <w:bCs/>
                <w:sz w:val="18"/>
                <w:szCs w:val="18"/>
                <w:rtl/>
                <w:lang w:val="en-US"/>
              </w:rPr>
              <w:t xml:space="preserve">(أ) </w:t>
            </w:r>
            <w:r w:rsidR="00BE0F59" w:rsidRPr="00E77756">
              <w:rPr>
                <w:bCs/>
                <w:sz w:val="18"/>
                <w:szCs w:val="18"/>
                <w:rtl/>
                <w:lang w:val="en-US"/>
              </w:rPr>
              <w:t>عنوان المشروع</w:t>
            </w:r>
          </w:p>
        </w:tc>
        <w:tc>
          <w:tcPr>
            <w:tcW w:w="1993" w:type="dxa"/>
            <w:hideMark/>
          </w:tcPr>
          <w:p w14:paraId="7836F255" w14:textId="77777777" w:rsidR="00BE0F59" w:rsidRPr="00E77756" w:rsidRDefault="002E1228" w:rsidP="005978DA">
            <w:pPr>
              <w:bidi/>
              <w:jc w:val="center"/>
              <w:rPr>
                <w:b/>
                <w:sz w:val="18"/>
                <w:szCs w:val="18"/>
                <w:lang w:val="en-US"/>
              </w:rPr>
            </w:pPr>
            <w:r w:rsidRPr="00E77756">
              <w:rPr>
                <w:rFonts w:hint="cs"/>
                <w:b/>
                <w:bCs/>
                <w:sz w:val="18"/>
                <w:szCs w:val="18"/>
                <w:rtl/>
                <w:lang w:val="en-US"/>
              </w:rPr>
              <w:t>ال</w:t>
            </w:r>
            <w:r w:rsidR="00BE0F59" w:rsidRPr="00E77756">
              <w:rPr>
                <w:b/>
                <w:bCs/>
                <w:sz w:val="18"/>
                <w:szCs w:val="18"/>
                <w:rtl/>
                <w:lang w:val="en-US"/>
              </w:rPr>
              <w:t>وكالة</w:t>
            </w:r>
          </w:p>
        </w:tc>
        <w:tc>
          <w:tcPr>
            <w:tcW w:w="2525" w:type="dxa"/>
            <w:hideMark/>
          </w:tcPr>
          <w:p w14:paraId="6EFB9BB1" w14:textId="77777777" w:rsidR="00BE0F59" w:rsidRPr="00E77756" w:rsidRDefault="00BE0F59" w:rsidP="005978DA">
            <w:pPr>
              <w:bidi/>
              <w:jc w:val="center"/>
              <w:rPr>
                <w:b/>
                <w:bCs/>
                <w:sz w:val="18"/>
                <w:szCs w:val="18"/>
                <w:lang w:val="en-US"/>
              </w:rPr>
            </w:pPr>
            <w:r w:rsidRPr="00E77756">
              <w:rPr>
                <w:b/>
                <w:bCs/>
                <w:sz w:val="18"/>
                <w:szCs w:val="18"/>
                <w:rtl/>
                <w:lang w:val="en-US"/>
              </w:rPr>
              <w:t>الاجتماع</w:t>
            </w:r>
            <w:r w:rsidR="002E1228" w:rsidRPr="00E77756">
              <w:rPr>
                <w:rFonts w:hint="cs"/>
                <w:b/>
                <w:bCs/>
                <w:sz w:val="18"/>
                <w:szCs w:val="18"/>
                <w:rtl/>
                <w:lang w:val="en-US"/>
              </w:rPr>
              <w:t xml:space="preserve"> الذي اعتمد فيه</w:t>
            </w:r>
          </w:p>
        </w:tc>
        <w:tc>
          <w:tcPr>
            <w:tcW w:w="3582" w:type="dxa"/>
            <w:hideMark/>
          </w:tcPr>
          <w:p w14:paraId="4590B608" w14:textId="77777777" w:rsidR="00BE0F59" w:rsidRPr="00E77756" w:rsidRDefault="002E1228" w:rsidP="005978DA">
            <w:pPr>
              <w:bidi/>
              <w:jc w:val="center"/>
              <w:rPr>
                <w:b/>
                <w:sz w:val="18"/>
                <w:szCs w:val="18"/>
                <w:lang w:val="en-US"/>
              </w:rPr>
            </w:pPr>
            <w:r w:rsidRPr="00E77756">
              <w:rPr>
                <w:rFonts w:hint="cs"/>
                <w:b/>
                <w:bCs/>
                <w:sz w:val="18"/>
                <w:szCs w:val="18"/>
                <w:rtl/>
                <w:lang w:val="en-US"/>
              </w:rPr>
              <w:t>تدبير الرقابة</w:t>
            </w:r>
          </w:p>
        </w:tc>
      </w:tr>
      <w:tr w:rsidR="00E77756" w:rsidRPr="00E77756" w14:paraId="36D0B3E1" w14:textId="77777777" w:rsidTr="00E77756">
        <w:trPr>
          <w:trHeight w:val="240"/>
          <w:jc w:val="center"/>
        </w:trPr>
        <w:tc>
          <w:tcPr>
            <w:tcW w:w="3203" w:type="dxa"/>
            <w:vAlign w:val="center"/>
            <w:hideMark/>
          </w:tcPr>
          <w:p w14:paraId="46E891F3" w14:textId="77777777" w:rsidR="00BE0F59" w:rsidRPr="00E77756" w:rsidRDefault="00BE0F59" w:rsidP="00930B35">
            <w:pPr>
              <w:bidi/>
              <w:jc w:val="center"/>
              <w:rPr>
                <w:sz w:val="18"/>
                <w:szCs w:val="18"/>
                <w:lang w:val="en-US"/>
              </w:rPr>
            </w:pPr>
            <w:r w:rsidRPr="00E77756">
              <w:rPr>
                <w:sz w:val="18"/>
                <w:szCs w:val="18"/>
                <w:rtl/>
                <w:lang w:val="en-US"/>
              </w:rPr>
              <w:t xml:space="preserve">خطة </w:t>
            </w:r>
            <w:r w:rsidR="00930B35" w:rsidRPr="00E77756">
              <w:rPr>
                <w:rFonts w:hint="cs"/>
                <w:sz w:val="18"/>
                <w:szCs w:val="18"/>
                <w:rtl/>
                <w:lang w:val="en-US"/>
              </w:rPr>
              <w:t>إدارة إزالة المواد</w:t>
            </w:r>
            <w:r w:rsidRPr="00E77756">
              <w:rPr>
                <w:sz w:val="18"/>
                <w:szCs w:val="18"/>
                <w:rtl/>
                <w:lang w:val="en-US"/>
              </w:rPr>
              <w:t xml:space="preserve"> الهيدروكلوروفلوروكربون</w:t>
            </w:r>
            <w:r w:rsidR="00930B35" w:rsidRPr="00E77756">
              <w:rPr>
                <w:rFonts w:hint="cs"/>
                <w:sz w:val="18"/>
                <w:szCs w:val="18"/>
                <w:rtl/>
                <w:lang w:val="en-US"/>
              </w:rPr>
              <w:t>ية (</w:t>
            </w:r>
            <w:r w:rsidRPr="00E77756">
              <w:rPr>
                <w:sz w:val="18"/>
                <w:szCs w:val="18"/>
                <w:rtl/>
                <w:lang w:val="en-US"/>
              </w:rPr>
              <w:t>المرحلة الثانية</w:t>
            </w:r>
            <w:r w:rsidR="00930B35" w:rsidRPr="00E77756">
              <w:rPr>
                <w:sz w:val="18"/>
                <w:szCs w:val="18"/>
                <w:lang w:val="en-US"/>
              </w:rPr>
              <w:t>(</w:t>
            </w:r>
          </w:p>
        </w:tc>
        <w:tc>
          <w:tcPr>
            <w:tcW w:w="1993" w:type="dxa"/>
            <w:vAlign w:val="center"/>
          </w:tcPr>
          <w:p w14:paraId="633403D9" w14:textId="77777777" w:rsidR="00BE0F59" w:rsidRPr="00E77756" w:rsidRDefault="00BE0F59" w:rsidP="00930B35">
            <w:pPr>
              <w:bidi/>
              <w:jc w:val="center"/>
              <w:rPr>
                <w:sz w:val="18"/>
                <w:szCs w:val="18"/>
                <w:lang w:val="en-US"/>
              </w:rPr>
            </w:pPr>
            <w:r w:rsidRPr="00E77756">
              <w:rPr>
                <w:sz w:val="18"/>
                <w:szCs w:val="18"/>
                <w:rtl/>
              </w:rPr>
              <w:t>اليونيدو (</w:t>
            </w:r>
            <w:r w:rsidR="00930B35" w:rsidRPr="00E77756">
              <w:rPr>
                <w:rFonts w:hint="cs"/>
                <w:sz w:val="18"/>
                <w:szCs w:val="18"/>
                <w:rtl/>
              </w:rPr>
              <w:t>رئيسية</w:t>
            </w:r>
            <w:r w:rsidRPr="00E77756">
              <w:rPr>
                <w:sz w:val="18"/>
                <w:szCs w:val="18"/>
                <w:rtl/>
              </w:rPr>
              <w:t>)</w:t>
            </w:r>
          </w:p>
        </w:tc>
        <w:tc>
          <w:tcPr>
            <w:tcW w:w="2525" w:type="dxa"/>
            <w:vAlign w:val="center"/>
          </w:tcPr>
          <w:p w14:paraId="5D847D3D" w14:textId="77777777" w:rsidR="00BE0F59" w:rsidRPr="00E77756" w:rsidRDefault="00930B35" w:rsidP="005978DA">
            <w:pPr>
              <w:bidi/>
              <w:jc w:val="center"/>
              <w:rPr>
                <w:sz w:val="18"/>
                <w:szCs w:val="18"/>
                <w:lang w:val="en-US"/>
              </w:rPr>
            </w:pPr>
            <w:r w:rsidRPr="00E77756">
              <w:rPr>
                <w:rFonts w:hint="cs"/>
                <w:sz w:val="18"/>
                <w:szCs w:val="18"/>
                <w:rtl/>
                <w:lang w:val="en-US"/>
              </w:rPr>
              <w:t>الحادي والتسعون</w:t>
            </w:r>
            <w:r w:rsidR="00BE0F59" w:rsidRPr="00E77756">
              <w:rPr>
                <w:sz w:val="18"/>
                <w:szCs w:val="18"/>
                <w:lang w:val="en-US"/>
              </w:rPr>
              <w:t xml:space="preserve"> </w:t>
            </w:r>
          </w:p>
        </w:tc>
        <w:tc>
          <w:tcPr>
            <w:tcW w:w="3582" w:type="dxa"/>
            <w:vAlign w:val="center"/>
          </w:tcPr>
          <w:p w14:paraId="3EC56C18" w14:textId="77777777" w:rsidR="00BE0F59" w:rsidRPr="00E77756" w:rsidRDefault="00930B35" w:rsidP="00930B35">
            <w:pPr>
              <w:bidi/>
              <w:jc w:val="center"/>
              <w:rPr>
                <w:sz w:val="18"/>
                <w:szCs w:val="18"/>
                <w:lang w:val="en-US"/>
              </w:rPr>
            </w:pPr>
            <w:r w:rsidRPr="00E77756">
              <w:rPr>
                <w:rFonts w:hint="cs"/>
                <w:sz w:val="18"/>
                <w:szCs w:val="18"/>
                <w:rtl/>
                <w:lang w:val="en-US"/>
              </w:rPr>
              <w:t xml:space="preserve">الإزالة </w:t>
            </w:r>
            <w:r w:rsidR="00BE0F59" w:rsidRPr="00E77756">
              <w:rPr>
                <w:sz w:val="18"/>
                <w:szCs w:val="18"/>
                <w:rtl/>
                <w:lang w:val="en-US"/>
              </w:rPr>
              <w:t xml:space="preserve">بنسبة </w:t>
            </w:r>
            <w:r w:rsidR="00BE0F59" w:rsidRPr="00E77756">
              <w:rPr>
                <w:sz w:val="18"/>
                <w:szCs w:val="18"/>
                <w:lang w:val="en-US"/>
              </w:rPr>
              <w:t>100</w:t>
            </w:r>
            <w:r w:rsidRPr="00E77756">
              <w:rPr>
                <w:rFonts w:hint="cs"/>
                <w:sz w:val="18"/>
                <w:szCs w:val="18"/>
                <w:rtl/>
                <w:lang w:val="en-US"/>
              </w:rPr>
              <w:t xml:space="preserve">% </w:t>
            </w:r>
            <w:r w:rsidR="00BE0F59" w:rsidRPr="00E77756">
              <w:rPr>
                <w:sz w:val="18"/>
                <w:szCs w:val="18"/>
                <w:rtl/>
                <w:lang w:val="en-US"/>
              </w:rPr>
              <w:t xml:space="preserve">بحلول عام </w:t>
            </w:r>
            <w:r w:rsidR="00BE0F59" w:rsidRPr="00E77756">
              <w:rPr>
                <w:sz w:val="18"/>
                <w:szCs w:val="18"/>
                <w:lang w:val="en-US"/>
              </w:rPr>
              <w:t>2030</w:t>
            </w:r>
          </w:p>
        </w:tc>
      </w:tr>
    </w:tbl>
    <w:p w14:paraId="7F918C6F" w14:textId="77777777" w:rsidR="00BE0F59" w:rsidRPr="00E77756" w:rsidRDefault="00BE0F59" w:rsidP="00BE0F59">
      <w:pPr>
        <w:jc w:val="center"/>
        <w:rPr>
          <w:sz w:val="18"/>
          <w:szCs w:val="18"/>
          <w:rtl/>
        </w:rPr>
      </w:pPr>
    </w:p>
    <w:tbl>
      <w:tblPr>
        <w:tblStyle w:val="TableGrid"/>
        <w:bidiVisual/>
        <w:tblW w:w="6044" w:type="pct"/>
        <w:jc w:val="center"/>
        <w:tblLook w:val="04A0" w:firstRow="1" w:lastRow="0" w:firstColumn="1" w:lastColumn="0" w:noHBand="0" w:noVBand="1"/>
      </w:tblPr>
      <w:tblGrid>
        <w:gridCol w:w="6537"/>
        <w:gridCol w:w="1785"/>
        <w:gridCol w:w="2980"/>
      </w:tblGrid>
      <w:tr w:rsidR="00E77756" w:rsidRPr="00E77756" w14:paraId="654D21E6" w14:textId="77777777" w:rsidTr="00E77756">
        <w:trPr>
          <w:trHeight w:val="43"/>
          <w:jc w:val="center"/>
        </w:trPr>
        <w:tc>
          <w:tcPr>
            <w:tcW w:w="6538" w:type="dxa"/>
            <w:hideMark/>
          </w:tcPr>
          <w:p w14:paraId="0DC58C64" w14:textId="561F466D" w:rsidR="00BE0F59" w:rsidRPr="00E77756" w:rsidRDefault="00930B35" w:rsidP="00930B35">
            <w:pPr>
              <w:bidi/>
              <w:jc w:val="left"/>
              <w:rPr>
                <w:b/>
                <w:sz w:val="18"/>
                <w:szCs w:val="18"/>
                <w:lang w:val="en-US"/>
              </w:rPr>
            </w:pPr>
            <w:r w:rsidRPr="00E77756">
              <w:rPr>
                <w:b/>
                <w:sz w:val="18"/>
                <w:szCs w:val="18"/>
                <w:lang w:val="en-US"/>
              </w:rPr>
              <w:t xml:space="preserve"> </w:t>
            </w:r>
            <w:r w:rsidR="00BE0F59" w:rsidRPr="00E77756">
              <w:rPr>
                <w:b/>
                <w:sz w:val="18"/>
                <w:szCs w:val="18"/>
                <w:lang w:val="en-US"/>
              </w:rPr>
              <w:t>(</w:t>
            </w:r>
            <w:r w:rsidRPr="00E77756">
              <w:rPr>
                <w:b/>
                <w:sz w:val="18"/>
                <w:szCs w:val="18"/>
                <w:lang w:val="en-US"/>
              </w:rPr>
              <w:t>2</w:t>
            </w:r>
            <w:r w:rsidR="00BE0F59" w:rsidRPr="00E77756">
              <w:rPr>
                <w:b/>
                <w:sz w:val="18"/>
                <w:szCs w:val="18"/>
                <w:lang w:val="en-US"/>
              </w:rPr>
              <w:t xml:space="preserve">) </w:t>
            </w:r>
            <w:r w:rsidR="00BE0F59" w:rsidRPr="00E77756">
              <w:rPr>
                <w:b/>
                <w:bCs/>
                <w:sz w:val="18"/>
                <w:szCs w:val="18"/>
                <w:rtl/>
                <w:lang w:val="en-US"/>
              </w:rPr>
              <w:t>أحدث بيانات المادة</w:t>
            </w:r>
            <w:r w:rsidR="001D34C7" w:rsidRPr="00E77756">
              <w:rPr>
                <w:b/>
                <w:sz w:val="18"/>
                <w:szCs w:val="18"/>
                <w:lang w:val="en-US"/>
              </w:rPr>
              <w:t xml:space="preserve">7 </w:t>
            </w:r>
            <w:r w:rsidR="001D34C7" w:rsidRPr="00E77756">
              <w:rPr>
                <w:rFonts w:hint="cs"/>
                <w:b/>
                <w:sz w:val="18"/>
                <w:szCs w:val="18"/>
                <w:rtl/>
                <w:lang w:val="en-US"/>
              </w:rPr>
              <w:t>(</w:t>
            </w:r>
            <w:r w:rsidRPr="00E77756">
              <w:rPr>
                <w:rFonts w:hint="cs"/>
                <w:b/>
                <w:bCs/>
                <w:sz w:val="18"/>
                <w:szCs w:val="18"/>
                <w:rtl/>
                <w:lang w:val="en-US"/>
              </w:rPr>
              <w:t xml:space="preserve">المرفق </w:t>
            </w:r>
            <w:r w:rsidR="00BE0F59" w:rsidRPr="00E77756">
              <w:rPr>
                <w:b/>
                <w:bCs/>
                <w:sz w:val="18"/>
                <w:szCs w:val="18"/>
                <w:rtl/>
                <w:lang w:val="en-US"/>
              </w:rPr>
              <w:t>ج</w:t>
            </w:r>
            <w:r w:rsidRPr="00E77756">
              <w:rPr>
                <w:rFonts w:hint="cs"/>
                <w:b/>
                <w:bCs/>
                <w:sz w:val="18"/>
                <w:szCs w:val="18"/>
                <w:rtl/>
                <w:lang w:val="en-US"/>
              </w:rPr>
              <w:t>يم</w:t>
            </w:r>
            <w:r w:rsidR="00BE0F59" w:rsidRPr="00E77756">
              <w:rPr>
                <w:b/>
                <w:bCs/>
                <w:sz w:val="18"/>
                <w:szCs w:val="18"/>
                <w:rtl/>
                <w:lang w:val="en-US"/>
              </w:rPr>
              <w:t xml:space="preserve">، المجموعة </w:t>
            </w:r>
            <w:proofErr w:type="gramStart"/>
            <w:r w:rsidR="00BE0F59" w:rsidRPr="00E77756">
              <w:rPr>
                <w:b/>
                <w:bCs/>
                <w:sz w:val="18"/>
                <w:szCs w:val="18"/>
                <w:rtl/>
                <w:lang w:val="en-US"/>
              </w:rPr>
              <w:t>الأولى</w:t>
            </w:r>
            <w:r w:rsidRPr="00E77756">
              <w:rPr>
                <w:b/>
                <w:sz w:val="18"/>
                <w:szCs w:val="18"/>
                <w:lang w:val="en-US"/>
              </w:rPr>
              <w:t>(</w:t>
            </w:r>
            <w:proofErr w:type="gramEnd"/>
          </w:p>
        </w:tc>
        <w:tc>
          <w:tcPr>
            <w:tcW w:w="1785" w:type="dxa"/>
            <w:hideMark/>
          </w:tcPr>
          <w:p w14:paraId="6EA79AC9" w14:textId="77777777" w:rsidR="00BE0F59" w:rsidRPr="00E77756" w:rsidRDefault="00BE0F59" w:rsidP="00930B35">
            <w:pPr>
              <w:bidi/>
              <w:jc w:val="center"/>
              <w:rPr>
                <w:sz w:val="18"/>
                <w:szCs w:val="18"/>
                <w:lang w:val="en-US"/>
              </w:rPr>
            </w:pPr>
            <w:r w:rsidRPr="00E77756">
              <w:rPr>
                <w:sz w:val="18"/>
                <w:szCs w:val="18"/>
                <w:rtl/>
                <w:lang w:val="en-US"/>
              </w:rPr>
              <w:t>السنة</w:t>
            </w:r>
            <w:r w:rsidR="00930B35" w:rsidRPr="00E77756">
              <w:rPr>
                <w:rFonts w:hint="cs"/>
                <w:sz w:val="18"/>
                <w:szCs w:val="18"/>
                <w:rtl/>
                <w:lang w:val="en-US"/>
              </w:rPr>
              <w:t>:</w:t>
            </w:r>
            <w:r w:rsidRPr="00E77756">
              <w:rPr>
                <w:sz w:val="18"/>
                <w:szCs w:val="18"/>
                <w:lang w:val="en-US"/>
              </w:rPr>
              <w:t xml:space="preserve"> 2024</w:t>
            </w:r>
            <w:r w:rsidR="00930B35" w:rsidRPr="00E77756">
              <w:rPr>
                <w:sz w:val="18"/>
                <w:szCs w:val="18"/>
                <w:lang w:val="en-US"/>
              </w:rPr>
              <w:t xml:space="preserve"> </w:t>
            </w:r>
          </w:p>
        </w:tc>
        <w:tc>
          <w:tcPr>
            <w:tcW w:w="2980" w:type="dxa"/>
            <w:hideMark/>
          </w:tcPr>
          <w:p w14:paraId="2EEA15A5" w14:textId="77777777" w:rsidR="00BE0F59" w:rsidRPr="00E77756" w:rsidRDefault="00BE0F59" w:rsidP="00930B35">
            <w:pPr>
              <w:bidi/>
              <w:jc w:val="left"/>
              <w:rPr>
                <w:sz w:val="18"/>
                <w:szCs w:val="18"/>
                <w:lang w:val="en-US"/>
              </w:rPr>
            </w:pPr>
            <w:r w:rsidRPr="00E77756">
              <w:rPr>
                <w:sz w:val="18"/>
                <w:szCs w:val="18"/>
                <w:rtl/>
              </w:rPr>
              <w:t xml:space="preserve">88.7 </w:t>
            </w:r>
            <w:r w:rsidRPr="00E77756">
              <w:rPr>
                <w:sz w:val="18"/>
                <w:szCs w:val="18"/>
                <w:rtl/>
                <w:lang w:val="en-US"/>
              </w:rPr>
              <w:t>طن من قدرات استنفاد الأوزون</w:t>
            </w:r>
          </w:p>
        </w:tc>
      </w:tr>
    </w:tbl>
    <w:p w14:paraId="5B1A4EEB" w14:textId="77777777" w:rsidR="00BE0F59" w:rsidRPr="00E77756" w:rsidRDefault="00BE0F59" w:rsidP="00BE0F59">
      <w:pPr>
        <w:jc w:val="center"/>
        <w:rPr>
          <w:sz w:val="18"/>
          <w:szCs w:val="18"/>
          <w:rtl/>
        </w:rPr>
      </w:pPr>
    </w:p>
    <w:tbl>
      <w:tblPr>
        <w:tblStyle w:val="TableGrid"/>
        <w:bidiVisual/>
        <w:tblW w:w="6044" w:type="pct"/>
        <w:jc w:val="center"/>
        <w:tblLook w:val="04A0" w:firstRow="1" w:lastRow="0" w:firstColumn="1" w:lastColumn="0" w:noHBand="0" w:noVBand="1"/>
      </w:tblPr>
      <w:tblGrid>
        <w:gridCol w:w="1780"/>
        <w:gridCol w:w="863"/>
        <w:gridCol w:w="639"/>
        <w:gridCol w:w="830"/>
        <w:gridCol w:w="1422"/>
        <w:gridCol w:w="1119"/>
        <w:gridCol w:w="825"/>
        <w:gridCol w:w="825"/>
        <w:gridCol w:w="827"/>
        <w:gridCol w:w="2172"/>
      </w:tblGrid>
      <w:tr w:rsidR="00E77756" w:rsidRPr="00E77756" w14:paraId="1B44DCFF" w14:textId="77777777" w:rsidTr="00E77756">
        <w:trPr>
          <w:trHeight w:val="249"/>
          <w:jc w:val="center"/>
        </w:trPr>
        <w:tc>
          <w:tcPr>
            <w:tcW w:w="3673" w:type="pct"/>
            <w:gridSpan w:val="8"/>
            <w:hideMark/>
          </w:tcPr>
          <w:p w14:paraId="1B526976" w14:textId="5C9F28CC" w:rsidR="00BE0F59" w:rsidRPr="00E77756" w:rsidRDefault="00BE0F59" w:rsidP="00196955">
            <w:pPr>
              <w:bidi/>
              <w:jc w:val="left"/>
              <w:rPr>
                <w:b/>
                <w:sz w:val="18"/>
                <w:szCs w:val="18"/>
                <w:lang w:val="en-US"/>
              </w:rPr>
            </w:pPr>
            <w:r w:rsidRPr="00E77756">
              <w:rPr>
                <w:b/>
                <w:sz w:val="18"/>
                <w:szCs w:val="18"/>
                <w:lang w:val="en-US"/>
              </w:rPr>
              <w:t>(</w:t>
            </w:r>
            <w:r w:rsidR="00196955" w:rsidRPr="00E77756">
              <w:rPr>
                <w:b/>
                <w:sz w:val="18"/>
                <w:szCs w:val="18"/>
                <w:lang w:val="en-US"/>
              </w:rPr>
              <w:t>3</w:t>
            </w:r>
            <w:r w:rsidRPr="00E77756">
              <w:rPr>
                <w:b/>
                <w:sz w:val="18"/>
                <w:szCs w:val="18"/>
                <w:lang w:val="en-US"/>
              </w:rPr>
              <w:t xml:space="preserve">) </w:t>
            </w:r>
            <w:r w:rsidR="00196955" w:rsidRPr="00E77756">
              <w:rPr>
                <w:rFonts w:hint="cs"/>
                <w:b/>
                <w:bCs/>
                <w:sz w:val="18"/>
                <w:szCs w:val="18"/>
                <w:rtl/>
                <w:lang w:val="en-US"/>
              </w:rPr>
              <w:t xml:space="preserve"> </w:t>
            </w:r>
            <w:r w:rsidRPr="00E77756">
              <w:rPr>
                <w:b/>
                <w:bCs/>
                <w:sz w:val="18"/>
                <w:szCs w:val="18"/>
                <w:rtl/>
                <w:lang w:val="en-US"/>
              </w:rPr>
              <w:t xml:space="preserve">أحدث </w:t>
            </w:r>
            <w:r w:rsidR="00196955" w:rsidRPr="00E77756">
              <w:rPr>
                <w:rFonts w:hint="cs"/>
                <w:b/>
                <w:bCs/>
                <w:sz w:val="18"/>
                <w:szCs w:val="18"/>
                <w:rtl/>
                <w:lang w:val="en-US" w:bidi="ar-SA"/>
              </w:rPr>
              <w:t>ال</w:t>
            </w:r>
            <w:r w:rsidRPr="00E77756">
              <w:rPr>
                <w:b/>
                <w:bCs/>
                <w:sz w:val="18"/>
                <w:szCs w:val="18"/>
                <w:rtl/>
                <w:lang w:val="en-US"/>
              </w:rPr>
              <w:t xml:space="preserve">بيانات القطاعية </w:t>
            </w:r>
            <w:r w:rsidR="00196955" w:rsidRPr="00E77756">
              <w:rPr>
                <w:rFonts w:hint="cs"/>
                <w:b/>
                <w:bCs/>
                <w:sz w:val="18"/>
                <w:szCs w:val="18"/>
                <w:rtl/>
                <w:lang w:val="en-US"/>
              </w:rPr>
              <w:t>ل</w:t>
            </w:r>
            <w:r w:rsidR="00196955" w:rsidRPr="00E77756">
              <w:rPr>
                <w:b/>
                <w:bCs/>
                <w:sz w:val="18"/>
                <w:szCs w:val="18"/>
                <w:rtl/>
                <w:lang w:val="en-US"/>
              </w:rPr>
              <w:t>لبر</w:t>
            </w:r>
            <w:r w:rsidR="000219F5" w:rsidRPr="00E77756">
              <w:rPr>
                <w:rFonts w:hint="cs"/>
                <w:b/>
                <w:bCs/>
                <w:sz w:val="18"/>
                <w:szCs w:val="18"/>
                <w:rtl/>
                <w:lang w:val="en-US"/>
              </w:rPr>
              <w:t>ن</w:t>
            </w:r>
            <w:r w:rsidR="00196955" w:rsidRPr="00E77756">
              <w:rPr>
                <w:b/>
                <w:bCs/>
                <w:sz w:val="18"/>
                <w:szCs w:val="18"/>
                <w:rtl/>
                <w:lang w:val="en-US"/>
              </w:rPr>
              <w:t xml:space="preserve">امج </w:t>
            </w:r>
            <w:r w:rsidR="00196955" w:rsidRPr="00E77756">
              <w:rPr>
                <w:rFonts w:hint="cs"/>
                <w:b/>
                <w:bCs/>
                <w:sz w:val="18"/>
                <w:szCs w:val="18"/>
                <w:rtl/>
                <w:lang w:val="en-US"/>
              </w:rPr>
              <w:t xml:space="preserve">القطري </w:t>
            </w:r>
            <w:r w:rsidR="00196955" w:rsidRPr="00E77756">
              <w:rPr>
                <w:rFonts w:hint="cs"/>
                <w:b/>
                <w:sz w:val="18"/>
                <w:szCs w:val="18"/>
                <w:rtl/>
                <w:lang w:val="en-US"/>
              </w:rPr>
              <w:t>(</w:t>
            </w:r>
            <w:r w:rsidRPr="00E77756">
              <w:rPr>
                <w:b/>
                <w:bCs/>
                <w:sz w:val="18"/>
                <w:szCs w:val="18"/>
                <w:rtl/>
                <w:lang w:val="en-US"/>
              </w:rPr>
              <w:t xml:space="preserve">طن من قدرات استنفاد </w:t>
            </w:r>
            <w:r w:rsidR="001D34C7" w:rsidRPr="00E77756">
              <w:rPr>
                <w:rFonts w:hint="cs"/>
                <w:b/>
                <w:bCs/>
                <w:sz w:val="18"/>
                <w:szCs w:val="18"/>
                <w:rtl/>
                <w:lang w:val="en-US"/>
              </w:rPr>
              <w:t>الأوزون</w:t>
            </w:r>
            <w:r w:rsidR="001D34C7" w:rsidRPr="00E77756">
              <w:rPr>
                <w:b/>
                <w:sz w:val="18"/>
                <w:szCs w:val="18"/>
                <w:lang w:val="en-US"/>
              </w:rPr>
              <w:t xml:space="preserve"> (</w:t>
            </w:r>
          </w:p>
        </w:tc>
        <w:tc>
          <w:tcPr>
            <w:tcW w:w="1327" w:type="pct"/>
            <w:gridSpan w:val="2"/>
            <w:hideMark/>
          </w:tcPr>
          <w:p w14:paraId="43A49069" w14:textId="77777777" w:rsidR="00BE0F59" w:rsidRPr="00E77756" w:rsidRDefault="00BE0F59" w:rsidP="008E4451">
            <w:pPr>
              <w:bidi/>
              <w:jc w:val="center"/>
              <w:rPr>
                <w:b/>
                <w:sz w:val="18"/>
                <w:szCs w:val="18"/>
                <w:lang w:val="en-US"/>
              </w:rPr>
            </w:pPr>
            <w:r w:rsidRPr="00E77756">
              <w:rPr>
                <w:b/>
                <w:bCs/>
                <w:sz w:val="18"/>
                <w:szCs w:val="18"/>
                <w:rtl/>
                <w:lang w:val="en-US"/>
              </w:rPr>
              <w:t>السنة</w:t>
            </w:r>
            <w:r w:rsidR="00196955" w:rsidRPr="00E77756">
              <w:rPr>
                <w:rFonts w:hint="cs"/>
                <w:b/>
                <w:bCs/>
                <w:sz w:val="18"/>
                <w:szCs w:val="18"/>
                <w:rtl/>
                <w:lang w:val="en-US" w:bidi="ar-SA"/>
              </w:rPr>
              <w:t xml:space="preserve">: </w:t>
            </w:r>
            <w:r w:rsidRPr="00E77756">
              <w:rPr>
                <w:b/>
                <w:bCs/>
                <w:sz w:val="18"/>
                <w:szCs w:val="18"/>
                <w:lang w:val="en-US"/>
              </w:rPr>
              <w:t>2024</w:t>
            </w:r>
          </w:p>
        </w:tc>
      </w:tr>
      <w:tr w:rsidR="00E77756" w:rsidRPr="00E77756" w14:paraId="43C21A76" w14:textId="77777777" w:rsidTr="00E77756">
        <w:trPr>
          <w:trHeight w:val="249"/>
          <w:jc w:val="center"/>
        </w:trPr>
        <w:tc>
          <w:tcPr>
            <w:tcW w:w="787" w:type="pct"/>
            <w:vAlign w:val="center"/>
            <w:hideMark/>
          </w:tcPr>
          <w:p w14:paraId="3BDED5BD" w14:textId="77777777" w:rsidR="00BE0F59" w:rsidRPr="00E77756" w:rsidRDefault="00BE0F59" w:rsidP="005978DA">
            <w:pPr>
              <w:bidi/>
              <w:jc w:val="center"/>
              <w:rPr>
                <w:sz w:val="18"/>
                <w:szCs w:val="18"/>
                <w:lang w:val="en-US"/>
              </w:rPr>
            </w:pPr>
            <w:r w:rsidRPr="00E77756">
              <w:rPr>
                <w:sz w:val="18"/>
                <w:szCs w:val="18"/>
                <w:rtl/>
                <w:lang w:val="en-US"/>
              </w:rPr>
              <w:t>كيميائي</w:t>
            </w:r>
          </w:p>
        </w:tc>
        <w:tc>
          <w:tcPr>
            <w:tcW w:w="382" w:type="pct"/>
            <w:vAlign w:val="center"/>
            <w:hideMark/>
          </w:tcPr>
          <w:p w14:paraId="6EBA88DA" w14:textId="77777777" w:rsidR="00BE0F59" w:rsidRPr="00E77756" w:rsidRDefault="008E4451" w:rsidP="005978DA">
            <w:pPr>
              <w:bidi/>
              <w:jc w:val="center"/>
              <w:rPr>
                <w:sz w:val="18"/>
                <w:szCs w:val="18"/>
                <w:lang w:val="en-US"/>
              </w:rPr>
            </w:pPr>
            <w:r w:rsidRPr="00E77756">
              <w:rPr>
                <w:rFonts w:hint="cs"/>
                <w:sz w:val="18"/>
                <w:szCs w:val="18"/>
                <w:rtl/>
                <w:lang w:val="en-US"/>
              </w:rPr>
              <w:t>إيروسولات</w:t>
            </w:r>
          </w:p>
        </w:tc>
        <w:tc>
          <w:tcPr>
            <w:tcW w:w="283" w:type="pct"/>
            <w:vAlign w:val="center"/>
            <w:hideMark/>
          </w:tcPr>
          <w:p w14:paraId="05210132" w14:textId="77777777" w:rsidR="00BE0F59" w:rsidRPr="00E77756" w:rsidRDefault="008E4451" w:rsidP="005978DA">
            <w:pPr>
              <w:bidi/>
              <w:jc w:val="center"/>
              <w:rPr>
                <w:sz w:val="18"/>
                <w:szCs w:val="18"/>
                <w:lang w:val="en-US"/>
              </w:rPr>
            </w:pPr>
            <w:r w:rsidRPr="00E77756">
              <w:rPr>
                <w:rFonts w:hint="cs"/>
                <w:sz w:val="18"/>
                <w:szCs w:val="18"/>
                <w:rtl/>
                <w:lang w:val="en-US"/>
              </w:rPr>
              <w:t>ال</w:t>
            </w:r>
            <w:r w:rsidR="00BE0F59" w:rsidRPr="00E77756">
              <w:rPr>
                <w:sz w:val="18"/>
                <w:szCs w:val="18"/>
                <w:rtl/>
                <w:lang w:val="en-US"/>
              </w:rPr>
              <w:t>رغوة</w:t>
            </w:r>
          </w:p>
        </w:tc>
        <w:tc>
          <w:tcPr>
            <w:tcW w:w="366" w:type="pct"/>
            <w:vAlign w:val="center"/>
            <w:hideMark/>
          </w:tcPr>
          <w:p w14:paraId="5E378127" w14:textId="77777777" w:rsidR="00BE0F59" w:rsidRPr="00E77756" w:rsidRDefault="00BE0F59" w:rsidP="005978DA">
            <w:pPr>
              <w:bidi/>
              <w:jc w:val="center"/>
              <w:rPr>
                <w:sz w:val="18"/>
                <w:szCs w:val="18"/>
                <w:lang w:val="en-US"/>
              </w:rPr>
            </w:pPr>
            <w:r w:rsidRPr="00E77756">
              <w:rPr>
                <w:sz w:val="18"/>
                <w:szCs w:val="18"/>
                <w:rtl/>
                <w:lang w:val="en-US"/>
              </w:rPr>
              <w:t>مكافحة الحرائق</w:t>
            </w:r>
          </w:p>
        </w:tc>
        <w:tc>
          <w:tcPr>
            <w:tcW w:w="1124" w:type="pct"/>
            <w:gridSpan w:val="2"/>
            <w:vAlign w:val="center"/>
            <w:hideMark/>
          </w:tcPr>
          <w:p w14:paraId="12629288" w14:textId="77777777" w:rsidR="00BE0F59" w:rsidRPr="00E77756" w:rsidRDefault="008E4451" w:rsidP="005978DA">
            <w:pPr>
              <w:bidi/>
              <w:jc w:val="center"/>
              <w:rPr>
                <w:sz w:val="18"/>
                <w:szCs w:val="18"/>
                <w:lang w:val="en-US"/>
              </w:rPr>
            </w:pPr>
            <w:r w:rsidRPr="00E77756">
              <w:rPr>
                <w:rFonts w:hint="cs"/>
                <w:sz w:val="18"/>
                <w:szCs w:val="18"/>
                <w:rtl/>
                <w:lang w:val="en-US"/>
              </w:rPr>
              <w:t>ال</w:t>
            </w:r>
            <w:r w:rsidR="00BE0F59" w:rsidRPr="00E77756">
              <w:rPr>
                <w:sz w:val="18"/>
                <w:szCs w:val="18"/>
                <w:rtl/>
                <w:lang w:val="en-US"/>
              </w:rPr>
              <w:t>تبريد</w:t>
            </w:r>
          </w:p>
        </w:tc>
        <w:tc>
          <w:tcPr>
            <w:tcW w:w="365" w:type="pct"/>
            <w:vAlign w:val="center"/>
            <w:hideMark/>
          </w:tcPr>
          <w:p w14:paraId="6A9C2B51" w14:textId="77777777" w:rsidR="00BE0F59" w:rsidRPr="00E77756" w:rsidRDefault="008E4451" w:rsidP="005978DA">
            <w:pPr>
              <w:bidi/>
              <w:jc w:val="center"/>
              <w:rPr>
                <w:sz w:val="18"/>
                <w:szCs w:val="18"/>
                <w:lang w:val="en-US"/>
              </w:rPr>
            </w:pPr>
            <w:r w:rsidRPr="00E77756">
              <w:rPr>
                <w:rFonts w:hint="cs"/>
                <w:sz w:val="18"/>
                <w:szCs w:val="18"/>
                <w:rtl/>
                <w:lang w:val="en-US"/>
              </w:rPr>
              <w:t>ال</w:t>
            </w:r>
            <w:r w:rsidR="00BE0F59" w:rsidRPr="00E77756">
              <w:rPr>
                <w:sz w:val="18"/>
                <w:szCs w:val="18"/>
                <w:rtl/>
                <w:lang w:val="en-US"/>
              </w:rPr>
              <w:t>مذيب</w:t>
            </w:r>
            <w:r w:rsidRPr="00E77756">
              <w:rPr>
                <w:rFonts w:hint="cs"/>
                <w:sz w:val="18"/>
                <w:szCs w:val="18"/>
                <w:rtl/>
                <w:lang w:val="en-US"/>
              </w:rPr>
              <w:t>ات</w:t>
            </w:r>
          </w:p>
        </w:tc>
        <w:tc>
          <w:tcPr>
            <w:tcW w:w="365" w:type="pct"/>
            <w:vAlign w:val="center"/>
            <w:hideMark/>
          </w:tcPr>
          <w:p w14:paraId="0436C04F" w14:textId="77777777" w:rsidR="00BE0F59" w:rsidRPr="00E77756" w:rsidRDefault="008E4451" w:rsidP="005978DA">
            <w:pPr>
              <w:bidi/>
              <w:jc w:val="center"/>
              <w:rPr>
                <w:sz w:val="18"/>
                <w:szCs w:val="18"/>
                <w:lang w:val="en-US"/>
              </w:rPr>
            </w:pPr>
            <w:r w:rsidRPr="00E77756">
              <w:rPr>
                <w:rFonts w:hint="cs"/>
                <w:sz w:val="18"/>
                <w:szCs w:val="18"/>
                <w:rtl/>
                <w:lang w:val="en-US"/>
              </w:rPr>
              <w:t>عامل التصنيع</w:t>
            </w:r>
          </w:p>
        </w:tc>
        <w:tc>
          <w:tcPr>
            <w:tcW w:w="366" w:type="pct"/>
            <w:vAlign w:val="center"/>
            <w:hideMark/>
          </w:tcPr>
          <w:p w14:paraId="437C502B" w14:textId="77777777" w:rsidR="00BE0F59" w:rsidRPr="00E77756" w:rsidRDefault="00BE0F59" w:rsidP="005978DA">
            <w:pPr>
              <w:bidi/>
              <w:jc w:val="center"/>
              <w:rPr>
                <w:sz w:val="18"/>
                <w:szCs w:val="18"/>
                <w:lang w:val="en-US"/>
              </w:rPr>
            </w:pPr>
            <w:r w:rsidRPr="00E77756">
              <w:rPr>
                <w:sz w:val="18"/>
                <w:szCs w:val="18"/>
                <w:rtl/>
                <w:lang w:val="en-US"/>
              </w:rPr>
              <w:t>استخدام</w:t>
            </w:r>
            <w:r w:rsidR="008E4451" w:rsidRPr="00E77756">
              <w:rPr>
                <w:rFonts w:hint="cs"/>
                <w:sz w:val="18"/>
                <w:szCs w:val="18"/>
                <w:rtl/>
                <w:lang w:val="en-US"/>
              </w:rPr>
              <w:t>ات</w:t>
            </w:r>
            <w:r w:rsidRPr="00E77756">
              <w:rPr>
                <w:sz w:val="18"/>
                <w:szCs w:val="18"/>
                <w:rtl/>
                <w:lang w:val="en-US"/>
              </w:rPr>
              <w:t xml:space="preserve"> المختبر</w:t>
            </w:r>
          </w:p>
        </w:tc>
        <w:tc>
          <w:tcPr>
            <w:tcW w:w="961" w:type="pct"/>
            <w:vAlign w:val="center"/>
            <w:hideMark/>
          </w:tcPr>
          <w:p w14:paraId="131C67AD" w14:textId="77777777" w:rsidR="00BE0F59" w:rsidRPr="00E77756" w:rsidRDefault="00BE0F59" w:rsidP="005978DA">
            <w:pPr>
              <w:bidi/>
              <w:jc w:val="center"/>
              <w:rPr>
                <w:sz w:val="18"/>
                <w:szCs w:val="18"/>
                <w:lang w:val="en-US"/>
              </w:rPr>
            </w:pPr>
            <w:r w:rsidRPr="00E77756">
              <w:rPr>
                <w:sz w:val="18"/>
                <w:szCs w:val="18"/>
                <w:rtl/>
                <w:lang w:val="en-US"/>
              </w:rPr>
              <w:t>إجمالي استهلاك القطاع</w:t>
            </w:r>
          </w:p>
        </w:tc>
      </w:tr>
      <w:tr w:rsidR="00E77756" w:rsidRPr="00E77756" w14:paraId="7E6C2FF1" w14:textId="77777777" w:rsidTr="00E77756">
        <w:trPr>
          <w:trHeight w:val="249"/>
          <w:jc w:val="center"/>
        </w:trPr>
        <w:tc>
          <w:tcPr>
            <w:tcW w:w="1819" w:type="pct"/>
            <w:gridSpan w:val="4"/>
            <w:hideMark/>
          </w:tcPr>
          <w:p w14:paraId="087DE6B4" w14:textId="77777777" w:rsidR="00BE0F59" w:rsidRPr="00E77756" w:rsidRDefault="00BE0F59" w:rsidP="005978DA">
            <w:pPr>
              <w:jc w:val="center"/>
              <w:rPr>
                <w:sz w:val="18"/>
                <w:szCs w:val="18"/>
                <w:lang w:val="en-US"/>
              </w:rPr>
            </w:pPr>
          </w:p>
        </w:tc>
        <w:tc>
          <w:tcPr>
            <w:tcW w:w="629" w:type="pct"/>
            <w:hideMark/>
          </w:tcPr>
          <w:p w14:paraId="610845F4" w14:textId="77777777" w:rsidR="00BE0F59" w:rsidRPr="00E77756" w:rsidRDefault="000219F5" w:rsidP="005978DA">
            <w:pPr>
              <w:bidi/>
              <w:jc w:val="center"/>
              <w:rPr>
                <w:sz w:val="18"/>
                <w:szCs w:val="18"/>
                <w:lang w:val="en-US"/>
              </w:rPr>
            </w:pPr>
            <w:r w:rsidRPr="00E77756">
              <w:rPr>
                <w:rFonts w:hint="cs"/>
                <w:sz w:val="18"/>
                <w:szCs w:val="18"/>
                <w:rtl/>
                <w:lang w:val="en-US" w:bidi="ar-SA"/>
              </w:rPr>
              <w:t>ال</w:t>
            </w:r>
            <w:r w:rsidR="00BE0F59" w:rsidRPr="00E77756">
              <w:rPr>
                <w:sz w:val="18"/>
                <w:szCs w:val="18"/>
                <w:rtl/>
                <w:lang w:val="en-US"/>
              </w:rPr>
              <w:t>تصنيع</w:t>
            </w:r>
          </w:p>
        </w:tc>
        <w:tc>
          <w:tcPr>
            <w:tcW w:w="495" w:type="pct"/>
            <w:hideMark/>
          </w:tcPr>
          <w:p w14:paraId="1570952F" w14:textId="77777777" w:rsidR="00BE0F59" w:rsidRPr="00E77756" w:rsidRDefault="00BE0F59" w:rsidP="005978DA">
            <w:pPr>
              <w:bidi/>
              <w:jc w:val="center"/>
              <w:rPr>
                <w:sz w:val="18"/>
                <w:szCs w:val="18"/>
                <w:lang w:val="en-US"/>
              </w:rPr>
            </w:pPr>
            <w:r w:rsidRPr="00E77756">
              <w:rPr>
                <w:sz w:val="18"/>
                <w:szCs w:val="18"/>
                <w:rtl/>
                <w:lang w:val="en-US"/>
              </w:rPr>
              <w:t>الخدمة</w:t>
            </w:r>
          </w:p>
        </w:tc>
        <w:tc>
          <w:tcPr>
            <w:tcW w:w="2057" w:type="pct"/>
            <w:gridSpan w:val="4"/>
          </w:tcPr>
          <w:p w14:paraId="1B17E300" w14:textId="77777777" w:rsidR="00BE0F59" w:rsidRPr="00E77756" w:rsidRDefault="00BE0F59" w:rsidP="005978DA">
            <w:pPr>
              <w:jc w:val="center"/>
              <w:rPr>
                <w:sz w:val="18"/>
                <w:szCs w:val="18"/>
                <w:lang w:val="en-US"/>
              </w:rPr>
            </w:pPr>
          </w:p>
        </w:tc>
      </w:tr>
      <w:tr w:rsidR="00E77756" w:rsidRPr="00E77756" w14:paraId="5EAEBB9E" w14:textId="77777777" w:rsidTr="00E77756">
        <w:trPr>
          <w:trHeight w:val="249"/>
          <w:jc w:val="center"/>
        </w:trPr>
        <w:tc>
          <w:tcPr>
            <w:tcW w:w="787" w:type="pct"/>
            <w:hideMark/>
          </w:tcPr>
          <w:p w14:paraId="1778328E" w14:textId="77777777" w:rsidR="00BE0F59" w:rsidRPr="00E77756" w:rsidRDefault="006D0DED" w:rsidP="005978DA">
            <w:pPr>
              <w:bidi/>
              <w:ind w:left="32"/>
              <w:jc w:val="left"/>
              <w:rPr>
                <w:sz w:val="18"/>
                <w:szCs w:val="18"/>
                <w:lang w:val="en-US"/>
              </w:rPr>
            </w:pPr>
            <w:r w:rsidRPr="00E77756">
              <w:rPr>
                <w:rFonts w:hint="cs"/>
                <w:sz w:val="18"/>
                <w:szCs w:val="18"/>
                <w:rtl/>
                <w:lang w:val="en-US"/>
              </w:rPr>
              <w:t>ال</w:t>
            </w:r>
            <w:r w:rsidR="00BE0F59" w:rsidRPr="00E77756">
              <w:rPr>
                <w:sz w:val="18"/>
                <w:szCs w:val="18"/>
                <w:rtl/>
                <w:lang w:val="en-US"/>
              </w:rPr>
              <w:t>هيدروكلوروفلوروكربون</w:t>
            </w:r>
            <w:r w:rsidR="00BE0F59" w:rsidRPr="00E77756">
              <w:rPr>
                <w:sz w:val="18"/>
                <w:szCs w:val="18"/>
                <w:lang w:val="en-US"/>
              </w:rPr>
              <w:t>-22</w:t>
            </w:r>
          </w:p>
        </w:tc>
        <w:tc>
          <w:tcPr>
            <w:tcW w:w="382" w:type="pct"/>
          </w:tcPr>
          <w:p w14:paraId="79382AC1" w14:textId="77777777" w:rsidR="00BE0F59" w:rsidRPr="00E77756" w:rsidRDefault="00BE0F59" w:rsidP="005978DA">
            <w:pPr>
              <w:jc w:val="right"/>
              <w:rPr>
                <w:sz w:val="18"/>
                <w:szCs w:val="18"/>
                <w:lang w:val="en-US"/>
              </w:rPr>
            </w:pPr>
          </w:p>
        </w:tc>
        <w:tc>
          <w:tcPr>
            <w:tcW w:w="283" w:type="pct"/>
          </w:tcPr>
          <w:p w14:paraId="7ACD1EA7" w14:textId="77777777" w:rsidR="00BE0F59" w:rsidRPr="00E77756" w:rsidRDefault="00BE0F59" w:rsidP="005978DA">
            <w:pPr>
              <w:jc w:val="right"/>
              <w:rPr>
                <w:sz w:val="18"/>
                <w:szCs w:val="18"/>
                <w:lang w:val="en-US"/>
              </w:rPr>
            </w:pPr>
          </w:p>
        </w:tc>
        <w:tc>
          <w:tcPr>
            <w:tcW w:w="366" w:type="pct"/>
          </w:tcPr>
          <w:p w14:paraId="2A1DE647" w14:textId="77777777" w:rsidR="00BE0F59" w:rsidRPr="00E77756" w:rsidRDefault="00BE0F59" w:rsidP="005978DA">
            <w:pPr>
              <w:jc w:val="right"/>
              <w:rPr>
                <w:sz w:val="18"/>
                <w:szCs w:val="18"/>
                <w:lang w:val="en-US"/>
              </w:rPr>
            </w:pPr>
          </w:p>
        </w:tc>
        <w:tc>
          <w:tcPr>
            <w:tcW w:w="629" w:type="pct"/>
          </w:tcPr>
          <w:p w14:paraId="58180423" w14:textId="77777777" w:rsidR="00BE0F59" w:rsidRPr="00E77756" w:rsidRDefault="00BE0F59" w:rsidP="005978DA">
            <w:pPr>
              <w:jc w:val="right"/>
              <w:rPr>
                <w:sz w:val="18"/>
                <w:szCs w:val="18"/>
                <w:lang w:val="en-US"/>
              </w:rPr>
            </w:pPr>
          </w:p>
        </w:tc>
        <w:tc>
          <w:tcPr>
            <w:tcW w:w="495" w:type="pct"/>
          </w:tcPr>
          <w:p w14:paraId="2C63A475" w14:textId="77777777" w:rsidR="00BE0F59" w:rsidRPr="00E77756" w:rsidRDefault="00BE0F59" w:rsidP="006D0DED">
            <w:pPr>
              <w:bidi/>
              <w:jc w:val="left"/>
              <w:rPr>
                <w:sz w:val="18"/>
                <w:szCs w:val="18"/>
                <w:lang w:val="en-US"/>
              </w:rPr>
            </w:pPr>
            <w:r w:rsidRPr="00E77756">
              <w:rPr>
                <w:sz w:val="18"/>
                <w:szCs w:val="18"/>
                <w:lang w:val="en-US"/>
              </w:rPr>
              <w:t>88.50</w:t>
            </w:r>
          </w:p>
        </w:tc>
        <w:tc>
          <w:tcPr>
            <w:tcW w:w="365" w:type="pct"/>
          </w:tcPr>
          <w:p w14:paraId="05A8EC02" w14:textId="77777777" w:rsidR="00BE0F59" w:rsidRPr="00E77756" w:rsidRDefault="00BE0F59" w:rsidP="006D0DED">
            <w:pPr>
              <w:jc w:val="left"/>
              <w:rPr>
                <w:sz w:val="18"/>
                <w:szCs w:val="18"/>
                <w:lang w:val="en-US"/>
              </w:rPr>
            </w:pPr>
          </w:p>
        </w:tc>
        <w:tc>
          <w:tcPr>
            <w:tcW w:w="365" w:type="pct"/>
          </w:tcPr>
          <w:p w14:paraId="3C72B17D" w14:textId="77777777" w:rsidR="00BE0F59" w:rsidRPr="00E77756" w:rsidRDefault="00BE0F59" w:rsidP="006D0DED">
            <w:pPr>
              <w:jc w:val="left"/>
              <w:rPr>
                <w:sz w:val="18"/>
                <w:szCs w:val="18"/>
                <w:lang w:val="en-US"/>
              </w:rPr>
            </w:pPr>
          </w:p>
        </w:tc>
        <w:tc>
          <w:tcPr>
            <w:tcW w:w="366" w:type="pct"/>
          </w:tcPr>
          <w:p w14:paraId="170FDB0F" w14:textId="77777777" w:rsidR="00BE0F59" w:rsidRPr="00E77756" w:rsidRDefault="00BE0F59" w:rsidP="006D0DED">
            <w:pPr>
              <w:jc w:val="left"/>
              <w:rPr>
                <w:sz w:val="18"/>
                <w:szCs w:val="18"/>
                <w:lang w:val="en-US"/>
              </w:rPr>
            </w:pPr>
          </w:p>
        </w:tc>
        <w:tc>
          <w:tcPr>
            <w:tcW w:w="961" w:type="pct"/>
          </w:tcPr>
          <w:p w14:paraId="56538F56" w14:textId="77777777" w:rsidR="00BE0F59" w:rsidRPr="00E77756" w:rsidRDefault="00BE0F59" w:rsidP="006D0DED">
            <w:pPr>
              <w:bidi/>
              <w:jc w:val="left"/>
              <w:rPr>
                <w:sz w:val="18"/>
                <w:szCs w:val="18"/>
                <w:lang w:val="en-US"/>
              </w:rPr>
            </w:pPr>
            <w:r w:rsidRPr="00E77756">
              <w:rPr>
                <w:sz w:val="18"/>
                <w:szCs w:val="18"/>
                <w:rtl/>
              </w:rPr>
              <w:t>88.50</w:t>
            </w:r>
          </w:p>
        </w:tc>
      </w:tr>
      <w:tr w:rsidR="00E77756" w:rsidRPr="00E77756" w14:paraId="7D0AD60A" w14:textId="77777777" w:rsidTr="00E77756">
        <w:trPr>
          <w:trHeight w:val="249"/>
          <w:jc w:val="center"/>
        </w:trPr>
        <w:tc>
          <w:tcPr>
            <w:tcW w:w="787" w:type="pct"/>
            <w:hideMark/>
          </w:tcPr>
          <w:p w14:paraId="70609362" w14:textId="77777777" w:rsidR="00BE0F59" w:rsidRPr="00E77756" w:rsidRDefault="006D0DED" w:rsidP="005978DA">
            <w:pPr>
              <w:bidi/>
              <w:ind w:left="32"/>
              <w:jc w:val="left"/>
              <w:rPr>
                <w:sz w:val="18"/>
                <w:szCs w:val="18"/>
                <w:lang w:val="en-US"/>
              </w:rPr>
            </w:pPr>
            <w:r w:rsidRPr="00E77756">
              <w:rPr>
                <w:rFonts w:hint="cs"/>
                <w:sz w:val="18"/>
                <w:szCs w:val="18"/>
                <w:rtl/>
                <w:lang w:val="en-US"/>
              </w:rPr>
              <w:t>ال</w:t>
            </w:r>
            <w:r w:rsidR="00BE0F59" w:rsidRPr="00E77756">
              <w:rPr>
                <w:sz w:val="18"/>
                <w:szCs w:val="18"/>
                <w:rtl/>
                <w:lang w:val="en-US"/>
              </w:rPr>
              <w:t>هيدروكلوروفلوروكربون</w:t>
            </w:r>
            <w:r w:rsidR="00BE0F59" w:rsidRPr="00E77756">
              <w:rPr>
                <w:sz w:val="18"/>
                <w:szCs w:val="18"/>
                <w:lang w:val="en-US"/>
              </w:rPr>
              <w:t>-123</w:t>
            </w:r>
          </w:p>
        </w:tc>
        <w:tc>
          <w:tcPr>
            <w:tcW w:w="382" w:type="pct"/>
          </w:tcPr>
          <w:p w14:paraId="44030186" w14:textId="77777777" w:rsidR="00BE0F59" w:rsidRPr="00E77756" w:rsidRDefault="00BE0F59" w:rsidP="005978DA">
            <w:pPr>
              <w:jc w:val="right"/>
              <w:rPr>
                <w:sz w:val="18"/>
                <w:szCs w:val="18"/>
                <w:lang w:val="en-US"/>
              </w:rPr>
            </w:pPr>
          </w:p>
        </w:tc>
        <w:tc>
          <w:tcPr>
            <w:tcW w:w="283" w:type="pct"/>
          </w:tcPr>
          <w:p w14:paraId="425E5350" w14:textId="77777777" w:rsidR="00BE0F59" w:rsidRPr="00E77756" w:rsidRDefault="00BE0F59" w:rsidP="005978DA">
            <w:pPr>
              <w:jc w:val="right"/>
              <w:rPr>
                <w:sz w:val="18"/>
                <w:szCs w:val="18"/>
                <w:lang w:val="en-US"/>
              </w:rPr>
            </w:pPr>
          </w:p>
        </w:tc>
        <w:tc>
          <w:tcPr>
            <w:tcW w:w="366" w:type="pct"/>
          </w:tcPr>
          <w:p w14:paraId="37AEF18A" w14:textId="77777777" w:rsidR="00BE0F59" w:rsidRPr="00E77756" w:rsidRDefault="00BE0F59" w:rsidP="005978DA">
            <w:pPr>
              <w:jc w:val="right"/>
              <w:rPr>
                <w:sz w:val="18"/>
                <w:szCs w:val="18"/>
                <w:lang w:val="en-US"/>
              </w:rPr>
            </w:pPr>
          </w:p>
        </w:tc>
        <w:tc>
          <w:tcPr>
            <w:tcW w:w="629" w:type="pct"/>
          </w:tcPr>
          <w:p w14:paraId="4D750DEE" w14:textId="77777777" w:rsidR="00BE0F59" w:rsidRPr="00E77756" w:rsidRDefault="00BE0F59" w:rsidP="005978DA">
            <w:pPr>
              <w:jc w:val="right"/>
              <w:rPr>
                <w:sz w:val="18"/>
                <w:szCs w:val="18"/>
                <w:lang w:val="en-US"/>
              </w:rPr>
            </w:pPr>
          </w:p>
        </w:tc>
        <w:tc>
          <w:tcPr>
            <w:tcW w:w="495" w:type="pct"/>
          </w:tcPr>
          <w:p w14:paraId="1EA4324A" w14:textId="77777777" w:rsidR="00BE0F59" w:rsidRPr="00E77756" w:rsidRDefault="00BE0F59" w:rsidP="006D0DED">
            <w:pPr>
              <w:bidi/>
              <w:jc w:val="left"/>
              <w:rPr>
                <w:sz w:val="18"/>
                <w:szCs w:val="18"/>
                <w:lang w:val="en-US"/>
              </w:rPr>
            </w:pPr>
            <w:r w:rsidRPr="00E77756">
              <w:rPr>
                <w:sz w:val="18"/>
                <w:szCs w:val="18"/>
                <w:lang w:val="en-US"/>
              </w:rPr>
              <w:t>0.20</w:t>
            </w:r>
          </w:p>
        </w:tc>
        <w:tc>
          <w:tcPr>
            <w:tcW w:w="365" w:type="pct"/>
          </w:tcPr>
          <w:p w14:paraId="1C29F7A8" w14:textId="77777777" w:rsidR="00BE0F59" w:rsidRPr="00E77756" w:rsidRDefault="00BE0F59" w:rsidP="006D0DED">
            <w:pPr>
              <w:jc w:val="left"/>
              <w:rPr>
                <w:sz w:val="18"/>
                <w:szCs w:val="18"/>
                <w:lang w:val="en-US"/>
              </w:rPr>
            </w:pPr>
          </w:p>
        </w:tc>
        <w:tc>
          <w:tcPr>
            <w:tcW w:w="365" w:type="pct"/>
          </w:tcPr>
          <w:p w14:paraId="110EB968" w14:textId="77777777" w:rsidR="00BE0F59" w:rsidRPr="00E77756" w:rsidRDefault="00BE0F59" w:rsidP="006D0DED">
            <w:pPr>
              <w:jc w:val="left"/>
              <w:rPr>
                <w:sz w:val="18"/>
                <w:szCs w:val="18"/>
                <w:lang w:val="en-US"/>
              </w:rPr>
            </w:pPr>
          </w:p>
        </w:tc>
        <w:tc>
          <w:tcPr>
            <w:tcW w:w="366" w:type="pct"/>
          </w:tcPr>
          <w:p w14:paraId="7CEB884B" w14:textId="77777777" w:rsidR="00BE0F59" w:rsidRPr="00E77756" w:rsidRDefault="00BE0F59" w:rsidP="006D0DED">
            <w:pPr>
              <w:jc w:val="left"/>
              <w:rPr>
                <w:sz w:val="18"/>
                <w:szCs w:val="18"/>
                <w:lang w:val="en-US"/>
              </w:rPr>
            </w:pPr>
          </w:p>
        </w:tc>
        <w:tc>
          <w:tcPr>
            <w:tcW w:w="961" w:type="pct"/>
          </w:tcPr>
          <w:p w14:paraId="72D8AA51" w14:textId="77777777" w:rsidR="00BE0F59" w:rsidRPr="00E77756" w:rsidRDefault="00BE0F59" w:rsidP="006D0DED">
            <w:pPr>
              <w:bidi/>
              <w:jc w:val="left"/>
              <w:rPr>
                <w:sz w:val="18"/>
                <w:szCs w:val="18"/>
                <w:lang w:val="en-US"/>
              </w:rPr>
            </w:pPr>
            <w:r w:rsidRPr="00E77756">
              <w:rPr>
                <w:sz w:val="18"/>
                <w:szCs w:val="18"/>
                <w:rtl/>
              </w:rPr>
              <w:t>0.20</w:t>
            </w:r>
          </w:p>
        </w:tc>
      </w:tr>
    </w:tbl>
    <w:p w14:paraId="6DD68BF8" w14:textId="77777777" w:rsidR="00B806DF" w:rsidRPr="00E77756" w:rsidRDefault="00B806DF" w:rsidP="00BE0F59">
      <w:pPr>
        <w:jc w:val="center"/>
        <w:rPr>
          <w:sz w:val="18"/>
          <w:szCs w:val="18"/>
          <w:rtl/>
        </w:rPr>
      </w:pPr>
    </w:p>
    <w:tbl>
      <w:tblPr>
        <w:tblStyle w:val="TableGrid"/>
        <w:bidiVisual/>
        <w:tblW w:w="6044" w:type="pct"/>
        <w:jc w:val="center"/>
        <w:tblLook w:val="04A0" w:firstRow="1" w:lastRow="0" w:firstColumn="1" w:lastColumn="0" w:noHBand="0" w:noVBand="1"/>
      </w:tblPr>
      <w:tblGrid>
        <w:gridCol w:w="2527"/>
        <w:gridCol w:w="1788"/>
        <w:gridCol w:w="4618"/>
        <w:gridCol w:w="2369"/>
      </w:tblGrid>
      <w:tr w:rsidR="00E77756" w:rsidRPr="00E77756" w14:paraId="44214BA2" w14:textId="77777777" w:rsidTr="00E77756">
        <w:trPr>
          <w:trHeight w:val="276"/>
          <w:jc w:val="center"/>
        </w:trPr>
        <w:tc>
          <w:tcPr>
            <w:tcW w:w="5000" w:type="pct"/>
            <w:gridSpan w:val="4"/>
            <w:hideMark/>
          </w:tcPr>
          <w:p w14:paraId="5AC49F54" w14:textId="77777777" w:rsidR="00BE0F59" w:rsidRPr="00E77756" w:rsidRDefault="00BE0F59" w:rsidP="00367E3E">
            <w:pPr>
              <w:bidi/>
              <w:jc w:val="left"/>
              <w:rPr>
                <w:b/>
                <w:sz w:val="18"/>
                <w:szCs w:val="18"/>
                <w:rtl/>
                <w:lang w:val="en-US" w:bidi="ar-SA"/>
              </w:rPr>
            </w:pPr>
            <w:r w:rsidRPr="00E77756">
              <w:rPr>
                <w:b/>
                <w:sz w:val="18"/>
                <w:szCs w:val="18"/>
                <w:lang w:val="en-US"/>
              </w:rPr>
              <w:t>(</w:t>
            </w:r>
            <w:r w:rsidR="00367E3E" w:rsidRPr="00E77756">
              <w:rPr>
                <w:b/>
                <w:sz w:val="18"/>
                <w:szCs w:val="18"/>
                <w:lang w:val="en-US"/>
              </w:rPr>
              <w:t>4</w:t>
            </w:r>
            <w:r w:rsidRPr="00E77756">
              <w:rPr>
                <w:b/>
                <w:sz w:val="18"/>
                <w:szCs w:val="18"/>
                <w:lang w:val="en-US"/>
              </w:rPr>
              <w:t xml:space="preserve">) </w:t>
            </w:r>
            <w:r w:rsidR="00367E3E" w:rsidRPr="00E77756">
              <w:rPr>
                <w:rFonts w:hint="cs"/>
                <w:b/>
                <w:bCs/>
                <w:sz w:val="18"/>
                <w:szCs w:val="18"/>
                <w:rtl/>
                <w:lang w:val="en-US" w:bidi="ar-SA"/>
              </w:rPr>
              <w:t xml:space="preserve"> </w:t>
            </w:r>
            <w:r w:rsidRPr="00E77756">
              <w:rPr>
                <w:b/>
                <w:bCs/>
                <w:sz w:val="18"/>
                <w:szCs w:val="18"/>
                <w:rtl/>
                <w:lang w:val="en-US"/>
              </w:rPr>
              <w:t xml:space="preserve">بيانات الاستهلاك </w:t>
            </w:r>
            <w:r w:rsidR="00367E3E" w:rsidRPr="00E77756">
              <w:rPr>
                <w:rFonts w:hint="cs"/>
                <w:b/>
                <w:sz w:val="18"/>
                <w:szCs w:val="18"/>
                <w:rtl/>
                <w:lang w:val="en-US"/>
              </w:rPr>
              <w:t>(</w:t>
            </w:r>
            <w:r w:rsidR="00367E3E" w:rsidRPr="00E77756">
              <w:rPr>
                <w:b/>
                <w:bCs/>
                <w:sz w:val="18"/>
                <w:szCs w:val="18"/>
                <w:rtl/>
                <w:lang w:val="en-US"/>
              </w:rPr>
              <w:t xml:space="preserve">طن من قدرات استنفاد </w:t>
            </w:r>
            <w:proofErr w:type="gramStart"/>
            <w:r w:rsidR="00367E3E" w:rsidRPr="00E77756">
              <w:rPr>
                <w:b/>
                <w:bCs/>
                <w:sz w:val="18"/>
                <w:szCs w:val="18"/>
                <w:rtl/>
                <w:lang w:val="en-US"/>
              </w:rPr>
              <w:t>الأوزون</w:t>
            </w:r>
            <w:r w:rsidR="00367E3E" w:rsidRPr="00E77756">
              <w:rPr>
                <w:b/>
                <w:sz w:val="18"/>
                <w:szCs w:val="18"/>
                <w:lang w:val="en-US"/>
              </w:rPr>
              <w:t>(</w:t>
            </w:r>
            <w:proofErr w:type="gramEnd"/>
          </w:p>
        </w:tc>
      </w:tr>
      <w:tr w:rsidR="00E77756" w:rsidRPr="00E77756" w14:paraId="761601EF" w14:textId="77777777" w:rsidTr="00E77756">
        <w:trPr>
          <w:trHeight w:val="276"/>
          <w:jc w:val="center"/>
        </w:trPr>
        <w:tc>
          <w:tcPr>
            <w:tcW w:w="1118" w:type="pct"/>
            <w:hideMark/>
          </w:tcPr>
          <w:p w14:paraId="4C5F51D4" w14:textId="77777777" w:rsidR="00BE0F59" w:rsidRPr="00E77756" w:rsidRDefault="00BE0F59" w:rsidP="00B806DF">
            <w:pPr>
              <w:bidi/>
              <w:jc w:val="center"/>
              <w:rPr>
                <w:sz w:val="18"/>
                <w:szCs w:val="18"/>
                <w:rtl/>
                <w:lang w:val="en-US" w:bidi="ar-SA"/>
              </w:rPr>
            </w:pPr>
            <w:r w:rsidRPr="00E77756">
              <w:rPr>
                <w:sz w:val="18"/>
                <w:szCs w:val="18"/>
                <w:rtl/>
                <w:lang w:val="en-US"/>
              </w:rPr>
              <w:t>خط الأساس</w:t>
            </w:r>
            <w:r w:rsidR="00B806DF" w:rsidRPr="00E77756">
              <w:rPr>
                <w:rFonts w:hint="cs"/>
                <w:sz w:val="18"/>
                <w:szCs w:val="18"/>
                <w:rtl/>
                <w:lang w:val="en-US"/>
              </w:rPr>
              <w:t xml:space="preserve"> للفترة</w:t>
            </w:r>
            <w:r w:rsidRPr="00E77756">
              <w:rPr>
                <w:sz w:val="18"/>
                <w:szCs w:val="18"/>
                <w:rtl/>
                <w:lang w:val="en-US"/>
              </w:rPr>
              <w:t xml:space="preserve"> </w:t>
            </w:r>
            <w:r w:rsidRPr="00E77756">
              <w:rPr>
                <w:sz w:val="18"/>
                <w:szCs w:val="18"/>
                <w:lang w:val="en-US"/>
              </w:rPr>
              <w:t>2009-2010</w:t>
            </w:r>
          </w:p>
        </w:tc>
        <w:tc>
          <w:tcPr>
            <w:tcW w:w="791" w:type="pct"/>
            <w:hideMark/>
          </w:tcPr>
          <w:p w14:paraId="7FD312E5" w14:textId="77777777" w:rsidR="00BE0F59" w:rsidRPr="00E77756" w:rsidRDefault="00BE0F59" w:rsidP="00B806DF">
            <w:pPr>
              <w:bidi/>
              <w:jc w:val="left"/>
              <w:rPr>
                <w:sz w:val="18"/>
                <w:szCs w:val="18"/>
                <w:lang w:val="en-US"/>
              </w:rPr>
            </w:pPr>
            <w:r w:rsidRPr="00E77756">
              <w:rPr>
                <w:sz w:val="18"/>
                <w:szCs w:val="18"/>
                <w:lang w:val="en-US"/>
              </w:rPr>
              <w:t>369.7</w:t>
            </w:r>
          </w:p>
        </w:tc>
        <w:tc>
          <w:tcPr>
            <w:tcW w:w="2043" w:type="pct"/>
            <w:hideMark/>
          </w:tcPr>
          <w:p w14:paraId="5F88D612" w14:textId="77777777" w:rsidR="00BE0F59" w:rsidRPr="00E77756" w:rsidRDefault="00BE0F59" w:rsidP="005978DA">
            <w:pPr>
              <w:bidi/>
              <w:jc w:val="center"/>
              <w:rPr>
                <w:sz w:val="18"/>
                <w:szCs w:val="18"/>
                <w:rtl/>
                <w:lang w:val="en-US" w:bidi="ar-SA"/>
              </w:rPr>
            </w:pPr>
            <w:r w:rsidRPr="00E77756">
              <w:rPr>
                <w:sz w:val="18"/>
                <w:szCs w:val="18"/>
                <w:rtl/>
                <w:lang w:val="en-US"/>
              </w:rPr>
              <w:t>نقطة البداية لتحقيق تخفيضات إجمالية مستدامة</w:t>
            </w:r>
            <w:r w:rsidRPr="00E77756">
              <w:rPr>
                <w:sz w:val="18"/>
                <w:szCs w:val="18"/>
                <w:lang w:val="en-US"/>
              </w:rPr>
              <w:t>:</w:t>
            </w:r>
          </w:p>
        </w:tc>
        <w:tc>
          <w:tcPr>
            <w:tcW w:w="1048" w:type="pct"/>
            <w:hideMark/>
          </w:tcPr>
          <w:p w14:paraId="1F896C8C" w14:textId="77777777" w:rsidR="00BE0F59" w:rsidRPr="00E77756" w:rsidRDefault="00BE0F59" w:rsidP="00B806DF">
            <w:pPr>
              <w:bidi/>
              <w:jc w:val="left"/>
              <w:rPr>
                <w:sz w:val="18"/>
                <w:szCs w:val="18"/>
                <w:lang w:val="en-US" w:bidi="ar-SA"/>
              </w:rPr>
            </w:pPr>
            <w:r w:rsidRPr="00E77756">
              <w:rPr>
                <w:sz w:val="18"/>
                <w:szCs w:val="18"/>
                <w:rtl/>
              </w:rPr>
              <w:t>369.7</w:t>
            </w:r>
          </w:p>
        </w:tc>
      </w:tr>
      <w:tr w:rsidR="00E77756" w:rsidRPr="00E77756" w14:paraId="6FD95407" w14:textId="77777777" w:rsidTr="00E77756">
        <w:trPr>
          <w:trHeight w:val="276"/>
          <w:jc w:val="center"/>
        </w:trPr>
        <w:tc>
          <w:tcPr>
            <w:tcW w:w="5000" w:type="pct"/>
            <w:gridSpan w:val="4"/>
            <w:hideMark/>
          </w:tcPr>
          <w:p w14:paraId="45552E2D" w14:textId="77777777" w:rsidR="00BE0F59" w:rsidRPr="00E77756" w:rsidRDefault="00BE0F59" w:rsidP="005978DA">
            <w:pPr>
              <w:bidi/>
              <w:ind w:left="316"/>
              <w:rPr>
                <w:b/>
                <w:sz w:val="18"/>
                <w:szCs w:val="18"/>
                <w:lang w:val="en-US" w:bidi="ar-SA"/>
              </w:rPr>
            </w:pPr>
            <w:r w:rsidRPr="00E77756">
              <w:rPr>
                <w:b/>
                <w:bCs/>
                <w:sz w:val="18"/>
                <w:szCs w:val="18"/>
                <w:rtl/>
                <w:lang w:val="en-US"/>
              </w:rPr>
              <w:t>الاستهلاك المؤهل للتمويل</w:t>
            </w:r>
          </w:p>
        </w:tc>
      </w:tr>
      <w:tr w:rsidR="00E77756" w:rsidRPr="00E77756" w14:paraId="510643FB" w14:textId="77777777" w:rsidTr="00E77756">
        <w:trPr>
          <w:trHeight w:val="276"/>
          <w:jc w:val="center"/>
        </w:trPr>
        <w:tc>
          <w:tcPr>
            <w:tcW w:w="1118" w:type="pct"/>
            <w:hideMark/>
          </w:tcPr>
          <w:p w14:paraId="7F798F05" w14:textId="77777777" w:rsidR="00BE0F59" w:rsidRPr="00E77756" w:rsidRDefault="00CA3901" w:rsidP="005978DA">
            <w:pPr>
              <w:bidi/>
              <w:jc w:val="center"/>
              <w:rPr>
                <w:sz w:val="18"/>
                <w:szCs w:val="18"/>
                <w:lang w:val="en-US"/>
              </w:rPr>
            </w:pPr>
            <w:r w:rsidRPr="00E77756">
              <w:rPr>
                <w:rFonts w:hint="cs"/>
                <w:sz w:val="18"/>
                <w:szCs w:val="18"/>
                <w:rtl/>
                <w:lang w:val="en-US"/>
              </w:rPr>
              <w:t>المعتمد</w:t>
            </w:r>
            <w:r w:rsidR="00BE0F59" w:rsidRPr="00E77756">
              <w:rPr>
                <w:sz w:val="18"/>
                <w:szCs w:val="18"/>
                <w:rtl/>
                <w:lang w:val="en-US"/>
              </w:rPr>
              <w:t xml:space="preserve"> بالفعل</w:t>
            </w:r>
            <w:r w:rsidR="00BE0F59" w:rsidRPr="00E77756">
              <w:rPr>
                <w:sz w:val="18"/>
                <w:szCs w:val="18"/>
                <w:lang w:val="en-US"/>
              </w:rPr>
              <w:t>:</w:t>
            </w:r>
          </w:p>
        </w:tc>
        <w:tc>
          <w:tcPr>
            <w:tcW w:w="791" w:type="pct"/>
            <w:hideMark/>
          </w:tcPr>
          <w:p w14:paraId="7570A408" w14:textId="77777777" w:rsidR="00BE0F59" w:rsidRPr="00E77756" w:rsidRDefault="00BE0F59" w:rsidP="00CA3901">
            <w:pPr>
              <w:bidi/>
              <w:jc w:val="left"/>
              <w:rPr>
                <w:sz w:val="18"/>
                <w:szCs w:val="18"/>
                <w:lang w:val="en-US"/>
              </w:rPr>
            </w:pPr>
            <w:r w:rsidRPr="00E77756">
              <w:rPr>
                <w:sz w:val="18"/>
                <w:szCs w:val="18"/>
                <w:rtl/>
              </w:rPr>
              <w:t>369.7</w:t>
            </w:r>
          </w:p>
        </w:tc>
        <w:tc>
          <w:tcPr>
            <w:tcW w:w="2043" w:type="pct"/>
            <w:hideMark/>
          </w:tcPr>
          <w:p w14:paraId="7D51B26D" w14:textId="77777777" w:rsidR="00BE0F59" w:rsidRPr="00E77756" w:rsidRDefault="00CA3901" w:rsidP="005978DA">
            <w:pPr>
              <w:bidi/>
              <w:jc w:val="center"/>
              <w:rPr>
                <w:i/>
                <w:sz w:val="18"/>
                <w:szCs w:val="18"/>
                <w:lang w:val="en-US"/>
              </w:rPr>
            </w:pPr>
            <w:r w:rsidRPr="00E77756">
              <w:rPr>
                <w:rFonts w:hint="cs"/>
                <w:sz w:val="18"/>
                <w:szCs w:val="18"/>
                <w:rtl/>
                <w:lang w:val="en-US"/>
              </w:rPr>
              <w:t>ال</w:t>
            </w:r>
            <w:r w:rsidR="00BE0F59" w:rsidRPr="00E77756">
              <w:rPr>
                <w:sz w:val="18"/>
                <w:szCs w:val="18"/>
                <w:rtl/>
                <w:lang w:val="en-US"/>
              </w:rPr>
              <w:t>متبقي</w:t>
            </w:r>
            <w:r w:rsidR="00BE0F59" w:rsidRPr="00E77756">
              <w:rPr>
                <w:sz w:val="18"/>
                <w:szCs w:val="18"/>
                <w:lang w:val="en-US"/>
              </w:rPr>
              <w:t>:</w:t>
            </w:r>
          </w:p>
        </w:tc>
        <w:tc>
          <w:tcPr>
            <w:tcW w:w="1048" w:type="pct"/>
            <w:hideMark/>
          </w:tcPr>
          <w:p w14:paraId="4236F29D" w14:textId="77777777" w:rsidR="00BE0F59" w:rsidRPr="00E77756" w:rsidRDefault="00BE0F59" w:rsidP="00CA3901">
            <w:pPr>
              <w:bidi/>
              <w:jc w:val="left"/>
              <w:rPr>
                <w:sz w:val="18"/>
                <w:szCs w:val="18"/>
                <w:lang w:val="en-US"/>
              </w:rPr>
            </w:pPr>
            <w:r w:rsidRPr="00E77756">
              <w:rPr>
                <w:sz w:val="18"/>
                <w:szCs w:val="18"/>
                <w:lang w:val="en-US"/>
              </w:rPr>
              <w:t>0</w:t>
            </w:r>
          </w:p>
        </w:tc>
      </w:tr>
    </w:tbl>
    <w:p w14:paraId="786AD0F1" w14:textId="77777777" w:rsidR="00BE0F59" w:rsidRPr="00E77756" w:rsidRDefault="00BE0F59" w:rsidP="00BE0F59">
      <w:pPr>
        <w:jc w:val="center"/>
        <w:rPr>
          <w:sz w:val="18"/>
          <w:szCs w:val="18"/>
          <w:rtl/>
        </w:rPr>
      </w:pPr>
    </w:p>
    <w:tbl>
      <w:tblPr>
        <w:tblStyle w:val="TableGrid"/>
        <w:bidiVisual/>
        <w:tblW w:w="6044" w:type="pct"/>
        <w:jc w:val="center"/>
        <w:tblLook w:val="04A0" w:firstRow="1" w:lastRow="0" w:firstColumn="1" w:lastColumn="0" w:noHBand="0" w:noVBand="1"/>
      </w:tblPr>
      <w:tblGrid>
        <w:gridCol w:w="1486"/>
        <w:gridCol w:w="2792"/>
        <w:gridCol w:w="1535"/>
        <w:gridCol w:w="1535"/>
        <w:gridCol w:w="1535"/>
        <w:gridCol w:w="2419"/>
      </w:tblGrid>
      <w:tr w:rsidR="00E77756" w:rsidRPr="00E77756" w14:paraId="4D8E2439" w14:textId="77777777" w:rsidTr="00E77756">
        <w:trPr>
          <w:trHeight w:val="264"/>
          <w:jc w:val="center"/>
        </w:trPr>
        <w:tc>
          <w:tcPr>
            <w:tcW w:w="1892" w:type="pct"/>
            <w:gridSpan w:val="2"/>
            <w:hideMark/>
          </w:tcPr>
          <w:p w14:paraId="34DEA8CF" w14:textId="77777777" w:rsidR="00BE0F59" w:rsidRPr="00E77756" w:rsidRDefault="00BE0F59" w:rsidP="00DD0CD7">
            <w:pPr>
              <w:bidi/>
              <w:jc w:val="left"/>
              <w:rPr>
                <w:b/>
                <w:sz w:val="18"/>
                <w:szCs w:val="18"/>
                <w:rtl/>
                <w:lang w:val="en-US" w:bidi="ar-SA"/>
              </w:rPr>
            </w:pPr>
            <w:r w:rsidRPr="00E77756">
              <w:rPr>
                <w:b/>
                <w:sz w:val="18"/>
                <w:szCs w:val="18"/>
                <w:lang w:val="en-US"/>
              </w:rPr>
              <w:t>(</w:t>
            </w:r>
            <w:r w:rsidR="00DD0CD7" w:rsidRPr="00E77756">
              <w:rPr>
                <w:b/>
                <w:sz w:val="18"/>
                <w:szCs w:val="18"/>
                <w:lang w:val="en-US"/>
              </w:rPr>
              <w:t>5</w:t>
            </w:r>
            <w:r w:rsidRPr="00E77756">
              <w:rPr>
                <w:b/>
                <w:sz w:val="18"/>
                <w:szCs w:val="18"/>
                <w:lang w:val="en-US"/>
              </w:rPr>
              <w:t xml:space="preserve">) </w:t>
            </w:r>
            <w:r w:rsidR="00DD0CD7" w:rsidRPr="00E77756">
              <w:rPr>
                <w:rFonts w:hint="cs"/>
                <w:b/>
                <w:bCs/>
                <w:sz w:val="18"/>
                <w:szCs w:val="18"/>
                <w:rtl/>
                <w:lang w:val="en-US" w:bidi="ar-SA"/>
              </w:rPr>
              <w:t xml:space="preserve"> </w:t>
            </w:r>
            <w:r w:rsidRPr="00E77756">
              <w:rPr>
                <w:b/>
                <w:bCs/>
                <w:sz w:val="18"/>
                <w:szCs w:val="18"/>
                <w:rtl/>
                <w:lang w:val="en-US"/>
              </w:rPr>
              <w:t>خطة العمل المعتمدة</w:t>
            </w:r>
          </w:p>
        </w:tc>
        <w:tc>
          <w:tcPr>
            <w:tcW w:w="679" w:type="pct"/>
            <w:vAlign w:val="center"/>
            <w:hideMark/>
          </w:tcPr>
          <w:p w14:paraId="5CFEDF65" w14:textId="77777777" w:rsidR="00BE0F59" w:rsidRPr="00E77756" w:rsidRDefault="00BE0F59" w:rsidP="005978DA">
            <w:pPr>
              <w:bidi/>
              <w:jc w:val="center"/>
              <w:rPr>
                <w:b/>
                <w:sz w:val="18"/>
                <w:szCs w:val="18"/>
                <w:lang w:val="en-US"/>
              </w:rPr>
            </w:pPr>
            <w:r w:rsidRPr="00E77756">
              <w:rPr>
                <w:b/>
                <w:sz w:val="18"/>
                <w:szCs w:val="18"/>
                <w:lang w:val="en-US"/>
              </w:rPr>
              <w:t>2025</w:t>
            </w:r>
          </w:p>
        </w:tc>
        <w:tc>
          <w:tcPr>
            <w:tcW w:w="679" w:type="pct"/>
            <w:vAlign w:val="center"/>
            <w:hideMark/>
          </w:tcPr>
          <w:p w14:paraId="38CD097F" w14:textId="77777777" w:rsidR="00BE0F59" w:rsidRPr="00E77756" w:rsidRDefault="00BE0F59" w:rsidP="005978DA">
            <w:pPr>
              <w:bidi/>
              <w:jc w:val="center"/>
              <w:rPr>
                <w:b/>
                <w:sz w:val="18"/>
                <w:szCs w:val="18"/>
                <w:lang w:val="en-US"/>
              </w:rPr>
            </w:pPr>
            <w:r w:rsidRPr="00E77756">
              <w:rPr>
                <w:b/>
                <w:sz w:val="18"/>
                <w:szCs w:val="18"/>
                <w:lang w:val="en-US"/>
              </w:rPr>
              <w:t>2026</w:t>
            </w:r>
          </w:p>
        </w:tc>
        <w:tc>
          <w:tcPr>
            <w:tcW w:w="679" w:type="pct"/>
            <w:vAlign w:val="center"/>
            <w:hideMark/>
          </w:tcPr>
          <w:p w14:paraId="2CF224E1" w14:textId="77777777" w:rsidR="00BE0F59" w:rsidRPr="00E77756" w:rsidRDefault="00BE0F59" w:rsidP="005978DA">
            <w:pPr>
              <w:bidi/>
              <w:jc w:val="center"/>
              <w:rPr>
                <w:b/>
                <w:sz w:val="18"/>
                <w:szCs w:val="18"/>
                <w:lang w:val="en-US"/>
              </w:rPr>
            </w:pPr>
            <w:r w:rsidRPr="00E77756">
              <w:rPr>
                <w:b/>
                <w:sz w:val="18"/>
                <w:szCs w:val="18"/>
                <w:lang w:val="en-US"/>
              </w:rPr>
              <w:t>2027</w:t>
            </w:r>
          </w:p>
        </w:tc>
        <w:tc>
          <w:tcPr>
            <w:tcW w:w="1072" w:type="pct"/>
            <w:vAlign w:val="center"/>
            <w:hideMark/>
          </w:tcPr>
          <w:p w14:paraId="607D9A1D" w14:textId="77777777" w:rsidR="00BE0F59" w:rsidRPr="00E77756" w:rsidRDefault="00BE0F59" w:rsidP="005978DA">
            <w:pPr>
              <w:bidi/>
              <w:jc w:val="center"/>
              <w:rPr>
                <w:b/>
                <w:sz w:val="18"/>
                <w:szCs w:val="18"/>
                <w:lang w:val="en-US"/>
              </w:rPr>
            </w:pPr>
            <w:r w:rsidRPr="00E77756">
              <w:rPr>
                <w:b/>
                <w:bCs/>
                <w:sz w:val="18"/>
                <w:szCs w:val="18"/>
                <w:rtl/>
                <w:lang w:val="en-US"/>
              </w:rPr>
              <w:t>المجموع</w:t>
            </w:r>
          </w:p>
        </w:tc>
      </w:tr>
      <w:tr w:rsidR="00E77756" w:rsidRPr="00E77756" w14:paraId="0DB36F70" w14:textId="77777777" w:rsidTr="00E77756">
        <w:trPr>
          <w:trHeight w:val="187"/>
          <w:jc w:val="center"/>
        </w:trPr>
        <w:tc>
          <w:tcPr>
            <w:tcW w:w="658" w:type="pct"/>
            <w:vMerge w:val="restart"/>
            <w:vAlign w:val="center"/>
            <w:hideMark/>
          </w:tcPr>
          <w:p w14:paraId="611088CE" w14:textId="77777777" w:rsidR="00BE0F59" w:rsidRPr="00E77756" w:rsidRDefault="00BE0F59" w:rsidP="005978DA">
            <w:pPr>
              <w:bidi/>
              <w:jc w:val="center"/>
              <w:rPr>
                <w:sz w:val="18"/>
                <w:szCs w:val="18"/>
                <w:lang w:val="en-US"/>
              </w:rPr>
            </w:pPr>
            <w:r w:rsidRPr="00E77756">
              <w:rPr>
                <w:sz w:val="18"/>
                <w:szCs w:val="18"/>
                <w:rtl/>
              </w:rPr>
              <w:t>اليونيدو</w:t>
            </w:r>
          </w:p>
        </w:tc>
        <w:tc>
          <w:tcPr>
            <w:tcW w:w="1235" w:type="pct"/>
            <w:hideMark/>
          </w:tcPr>
          <w:p w14:paraId="525D2877" w14:textId="77777777" w:rsidR="00BE0F59" w:rsidRPr="00E77756" w:rsidRDefault="00DD0CD7" w:rsidP="00DD0CD7">
            <w:pPr>
              <w:bidi/>
              <w:jc w:val="left"/>
              <w:rPr>
                <w:sz w:val="18"/>
                <w:szCs w:val="18"/>
                <w:lang w:val="en-US"/>
              </w:rPr>
            </w:pPr>
            <w:r w:rsidRPr="00E77756">
              <w:rPr>
                <w:rFonts w:hint="cs"/>
                <w:sz w:val="18"/>
                <w:szCs w:val="18"/>
                <w:rtl/>
                <w:lang w:val="en-US"/>
              </w:rPr>
              <w:t xml:space="preserve">إزالة </w:t>
            </w:r>
            <w:r w:rsidR="00BE0F59" w:rsidRPr="00E77756">
              <w:rPr>
                <w:sz w:val="18"/>
                <w:szCs w:val="18"/>
                <w:rtl/>
                <w:lang w:val="en-US"/>
              </w:rPr>
              <w:t xml:space="preserve">المواد المستنفدة للأوزون </w:t>
            </w:r>
            <w:r w:rsidRPr="00E77756">
              <w:rPr>
                <w:sz w:val="18"/>
                <w:szCs w:val="18"/>
                <w:lang w:val="en-US"/>
              </w:rPr>
              <w:t>)</w:t>
            </w:r>
            <w:r w:rsidR="00BE0F59" w:rsidRPr="00E77756">
              <w:rPr>
                <w:sz w:val="18"/>
                <w:szCs w:val="18"/>
                <w:rtl/>
                <w:lang w:val="en-US"/>
              </w:rPr>
              <w:t>طن من المواد المستنفدة للأوزون</w:t>
            </w:r>
            <w:r w:rsidRPr="00E77756">
              <w:rPr>
                <w:sz w:val="18"/>
                <w:szCs w:val="18"/>
                <w:lang w:val="en-US"/>
              </w:rPr>
              <w:t>(</w:t>
            </w:r>
          </w:p>
        </w:tc>
        <w:tc>
          <w:tcPr>
            <w:tcW w:w="679" w:type="pct"/>
          </w:tcPr>
          <w:p w14:paraId="5AE65111" w14:textId="77777777" w:rsidR="00BE0F59" w:rsidRPr="00E77756" w:rsidRDefault="00BE0F59" w:rsidP="00DD0CD7">
            <w:pPr>
              <w:bidi/>
              <w:jc w:val="left"/>
              <w:rPr>
                <w:sz w:val="18"/>
                <w:szCs w:val="18"/>
                <w:lang w:val="en-US"/>
              </w:rPr>
            </w:pPr>
            <w:r w:rsidRPr="00E77756">
              <w:rPr>
                <w:sz w:val="18"/>
                <w:szCs w:val="18"/>
                <w:lang w:val="en-US"/>
              </w:rPr>
              <w:t>59.41</w:t>
            </w:r>
          </w:p>
        </w:tc>
        <w:tc>
          <w:tcPr>
            <w:tcW w:w="679" w:type="pct"/>
          </w:tcPr>
          <w:p w14:paraId="50C0F256" w14:textId="77777777" w:rsidR="00BE0F59" w:rsidRPr="00E77756" w:rsidRDefault="00BE0F59" w:rsidP="00DD0CD7">
            <w:pPr>
              <w:bidi/>
              <w:jc w:val="left"/>
              <w:rPr>
                <w:sz w:val="18"/>
                <w:szCs w:val="18"/>
                <w:lang w:val="en-US"/>
              </w:rPr>
            </w:pPr>
            <w:r w:rsidRPr="00E77756">
              <w:rPr>
                <w:sz w:val="18"/>
                <w:szCs w:val="18"/>
                <w:lang w:val="en-US"/>
              </w:rPr>
              <w:t>0.0</w:t>
            </w:r>
          </w:p>
        </w:tc>
        <w:tc>
          <w:tcPr>
            <w:tcW w:w="679" w:type="pct"/>
          </w:tcPr>
          <w:p w14:paraId="151D9C12" w14:textId="77777777" w:rsidR="00BE0F59" w:rsidRPr="00E77756" w:rsidRDefault="00BE0F59" w:rsidP="00DD0CD7">
            <w:pPr>
              <w:bidi/>
              <w:jc w:val="left"/>
              <w:rPr>
                <w:sz w:val="18"/>
                <w:szCs w:val="18"/>
                <w:lang w:val="en-US"/>
              </w:rPr>
            </w:pPr>
            <w:r w:rsidRPr="00E77756">
              <w:rPr>
                <w:sz w:val="18"/>
                <w:szCs w:val="18"/>
                <w:lang w:val="en-US"/>
              </w:rPr>
              <w:t>45.02</w:t>
            </w:r>
          </w:p>
        </w:tc>
        <w:tc>
          <w:tcPr>
            <w:tcW w:w="1072" w:type="pct"/>
          </w:tcPr>
          <w:p w14:paraId="2BF91550" w14:textId="77777777" w:rsidR="00BE0F59" w:rsidRPr="00E77756" w:rsidRDefault="00BE0F59" w:rsidP="00DD0CD7">
            <w:pPr>
              <w:bidi/>
              <w:jc w:val="left"/>
              <w:rPr>
                <w:sz w:val="18"/>
                <w:szCs w:val="18"/>
                <w:lang w:val="en-US"/>
              </w:rPr>
            </w:pPr>
            <w:r w:rsidRPr="00E77756">
              <w:rPr>
                <w:sz w:val="18"/>
                <w:szCs w:val="18"/>
                <w:lang w:val="en-US"/>
              </w:rPr>
              <w:t>104.42</w:t>
            </w:r>
          </w:p>
        </w:tc>
      </w:tr>
      <w:tr w:rsidR="00E77756" w:rsidRPr="00E77756" w14:paraId="2FB07058" w14:textId="77777777" w:rsidTr="00E77756">
        <w:trPr>
          <w:trHeight w:val="55"/>
          <w:jc w:val="center"/>
        </w:trPr>
        <w:tc>
          <w:tcPr>
            <w:tcW w:w="658" w:type="pct"/>
            <w:vMerge/>
            <w:vAlign w:val="center"/>
            <w:hideMark/>
          </w:tcPr>
          <w:p w14:paraId="37C6D934" w14:textId="77777777" w:rsidR="00BE0F59" w:rsidRPr="00E77756" w:rsidRDefault="00BE0F59" w:rsidP="005978DA">
            <w:pPr>
              <w:rPr>
                <w:sz w:val="18"/>
                <w:szCs w:val="18"/>
                <w:lang w:val="en-US"/>
              </w:rPr>
            </w:pPr>
          </w:p>
        </w:tc>
        <w:tc>
          <w:tcPr>
            <w:tcW w:w="1235" w:type="pct"/>
            <w:hideMark/>
          </w:tcPr>
          <w:p w14:paraId="62877E99" w14:textId="77777777" w:rsidR="00BE0F59" w:rsidRPr="00E77756" w:rsidRDefault="00BE0F59" w:rsidP="005978DA">
            <w:pPr>
              <w:bidi/>
              <w:jc w:val="left"/>
              <w:rPr>
                <w:sz w:val="18"/>
                <w:szCs w:val="18"/>
                <w:lang w:val="en-US"/>
              </w:rPr>
            </w:pPr>
            <w:r w:rsidRPr="00E77756">
              <w:rPr>
                <w:sz w:val="18"/>
                <w:szCs w:val="18"/>
                <w:rtl/>
                <w:lang w:val="en-US"/>
              </w:rPr>
              <w:t xml:space="preserve">التمويل </w:t>
            </w:r>
            <w:r w:rsidRPr="00E77756">
              <w:rPr>
                <w:sz w:val="18"/>
                <w:szCs w:val="18"/>
                <w:lang w:val="en-US"/>
              </w:rPr>
              <w:t>(</w:t>
            </w:r>
            <w:r w:rsidRPr="00E77756">
              <w:rPr>
                <w:sz w:val="18"/>
                <w:szCs w:val="18"/>
                <w:rtl/>
                <w:lang w:val="en-US"/>
              </w:rPr>
              <w:t>بالدولار الأمريكي</w:t>
            </w:r>
            <w:r w:rsidRPr="00E77756">
              <w:rPr>
                <w:sz w:val="18"/>
                <w:szCs w:val="18"/>
                <w:lang w:val="en-US"/>
              </w:rPr>
              <w:t>)</w:t>
            </w:r>
          </w:p>
        </w:tc>
        <w:tc>
          <w:tcPr>
            <w:tcW w:w="679" w:type="pct"/>
          </w:tcPr>
          <w:p w14:paraId="0310A434" w14:textId="77777777" w:rsidR="00BE0F59" w:rsidRPr="00E77756" w:rsidRDefault="00BE0F59" w:rsidP="00DD0CD7">
            <w:pPr>
              <w:bidi/>
              <w:jc w:val="left"/>
              <w:rPr>
                <w:sz w:val="18"/>
                <w:szCs w:val="18"/>
                <w:lang w:val="en-US"/>
              </w:rPr>
            </w:pPr>
            <w:r w:rsidRPr="00E77756">
              <w:rPr>
                <w:sz w:val="18"/>
                <w:szCs w:val="18"/>
                <w:lang w:val="en-US"/>
              </w:rPr>
              <w:t>2,863,366</w:t>
            </w:r>
          </w:p>
        </w:tc>
        <w:tc>
          <w:tcPr>
            <w:tcW w:w="679" w:type="pct"/>
          </w:tcPr>
          <w:p w14:paraId="30781298" w14:textId="77777777" w:rsidR="00BE0F59" w:rsidRPr="00E77756" w:rsidRDefault="00BE0F59" w:rsidP="00DD0CD7">
            <w:pPr>
              <w:bidi/>
              <w:jc w:val="left"/>
              <w:rPr>
                <w:sz w:val="18"/>
                <w:szCs w:val="18"/>
                <w:lang w:val="en-US"/>
              </w:rPr>
            </w:pPr>
            <w:r w:rsidRPr="00E77756">
              <w:rPr>
                <w:sz w:val="18"/>
                <w:szCs w:val="18"/>
                <w:lang w:val="en-US"/>
              </w:rPr>
              <w:t>0</w:t>
            </w:r>
          </w:p>
        </w:tc>
        <w:tc>
          <w:tcPr>
            <w:tcW w:w="679" w:type="pct"/>
          </w:tcPr>
          <w:p w14:paraId="096E1170" w14:textId="77777777" w:rsidR="00BE0F59" w:rsidRPr="00E77756" w:rsidRDefault="00BE0F59" w:rsidP="00DD0CD7">
            <w:pPr>
              <w:bidi/>
              <w:jc w:val="left"/>
              <w:rPr>
                <w:sz w:val="18"/>
                <w:szCs w:val="18"/>
                <w:lang w:val="en-US"/>
              </w:rPr>
            </w:pPr>
            <w:r w:rsidRPr="00E77756">
              <w:rPr>
                <w:sz w:val="18"/>
                <w:szCs w:val="18"/>
                <w:lang w:val="en-US"/>
              </w:rPr>
              <w:t>2,169,646</w:t>
            </w:r>
          </w:p>
        </w:tc>
        <w:tc>
          <w:tcPr>
            <w:tcW w:w="1072" w:type="pct"/>
          </w:tcPr>
          <w:p w14:paraId="5E9FB35A" w14:textId="77777777" w:rsidR="00BE0F59" w:rsidRPr="00E77756" w:rsidRDefault="00BE0F59" w:rsidP="00DD0CD7">
            <w:pPr>
              <w:bidi/>
              <w:jc w:val="left"/>
              <w:rPr>
                <w:sz w:val="18"/>
                <w:szCs w:val="18"/>
                <w:lang w:val="en-US"/>
              </w:rPr>
            </w:pPr>
            <w:r w:rsidRPr="00E77756">
              <w:rPr>
                <w:sz w:val="18"/>
                <w:szCs w:val="18"/>
                <w:lang w:val="en-US"/>
              </w:rPr>
              <w:t>5,033,012</w:t>
            </w:r>
          </w:p>
        </w:tc>
      </w:tr>
    </w:tbl>
    <w:p w14:paraId="1ED2A1FC" w14:textId="77777777" w:rsidR="00BE0F59" w:rsidRPr="00E77756" w:rsidRDefault="00BE0F59" w:rsidP="00BE0F59">
      <w:pPr>
        <w:jc w:val="center"/>
        <w:rPr>
          <w:sz w:val="18"/>
          <w:szCs w:val="18"/>
          <w:rtl/>
          <w:lang w:val="en-US"/>
        </w:rPr>
      </w:pPr>
    </w:p>
    <w:tbl>
      <w:tblPr>
        <w:tblStyle w:val="TableGrid"/>
        <w:bidiVisual/>
        <w:tblW w:w="6044" w:type="pct"/>
        <w:jc w:val="center"/>
        <w:tblLayout w:type="fixed"/>
        <w:tblCellMar>
          <w:left w:w="28" w:type="dxa"/>
          <w:right w:w="85" w:type="dxa"/>
        </w:tblCellMar>
        <w:tblLook w:val="04A0" w:firstRow="1" w:lastRow="0" w:firstColumn="1" w:lastColumn="0" w:noHBand="0" w:noVBand="1"/>
      </w:tblPr>
      <w:tblGrid>
        <w:gridCol w:w="987"/>
        <w:gridCol w:w="707"/>
        <w:gridCol w:w="1134"/>
        <w:gridCol w:w="847"/>
        <w:gridCol w:w="848"/>
        <w:gridCol w:w="848"/>
        <w:gridCol w:w="848"/>
        <w:gridCol w:w="848"/>
        <w:gridCol w:w="848"/>
        <w:gridCol w:w="848"/>
        <w:gridCol w:w="848"/>
        <w:gridCol w:w="848"/>
        <w:gridCol w:w="843"/>
      </w:tblGrid>
      <w:tr w:rsidR="00E77756" w:rsidRPr="00E77756" w14:paraId="36B43A15" w14:textId="77777777" w:rsidTr="00E77756">
        <w:trPr>
          <w:trHeight w:val="211"/>
          <w:jc w:val="center"/>
        </w:trPr>
        <w:tc>
          <w:tcPr>
            <w:tcW w:w="1251" w:type="pct"/>
            <w:gridSpan w:val="3"/>
            <w:tcMar>
              <w:left w:w="85" w:type="dxa"/>
              <w:right w:w="57" w:type="dxa"/>
            </w:tcMar>
          </w:tcPr>
          <w:p w14:paraId="119CF500" w14:textId="77777777" w:rsidR="00BE0F59" w:rsidRPr="00E77756" w:rsidRDefault="00BE0F59" w:rsidP="00CF1E0A">
            <w:pPr>
              <w:suppressAutoHyphens/>
              <w:bidi/>
              <w:jc w:val="left"/>
              <w:rPr>
                <w:b/>
                <w:bCs/>
                <w:sz w:val="18"/>
                <w:szCs w:val="18"/>
                <w:rtl/>
              </w:rPr>
            </w:pPr>
            <w:bookmarkStart w:id="0" w:name="_Hlk116065103"/>
            <w:bookmarkStart w:id="1" w:name="_Hlk116060905"/>
            <w:bookmarkStart w:id="2" w:name="_Hlk119360020"/>
            <w:r w:rsidRPr="00E77756">
              <w:rPr>
                <w:b/>
                <w:bCs/>
                <w:sz w:val="18"/>
                <w:szCs w:val="18"/>
                <w:rtl/>
              </w:rPr>
              <w:t>(</w:t>
            </w:r>
            <w:r w:rsidR="00CF1E0A" w:rsidRPr="00E77756">
              <w:rPr>
                <w:rFonts w:hint="cs"/>
                <w:b/>
                <w:bCs/>
                <w:sz w:val="18"/>
                <w:szCs w:val="18"/>
                <w:rtl/>
              </w:rPr>
              <w:t>6</w:t>
            </w:r>
            <w:r w:rsidRPr="00E77756">
              <w:rPr>
                <w:b/>
                <w:bCs/>
                <w:sz w:val="18"/>
                <w:szCs w:val="18"/>
                <w:rtl/>
              </w:rPr>
              <w:t>) بيانات المشروع</w:t>
            </w:r>
          </w:p>
        </w:tc>
        <w:tc>
          <w:tcPr>
            <w:tcW w:w="375" w:type="pct"/>
            <w:vAlign w:val="center"/>
          </w:tcPr>
          <w:p w14:paraId="4D6FBA2B" w14:textId="77777777" w:rsidR="00BE0F59" w:rsidRPr="00E77756" w:rsidRDefault="00BE0F59" w:rsidP="00E77756">
            <w:pPr>
              <w:suppressAutoHyphens/>
              <w:bidi/>
              <w:rPr>
                <w:b/>
                <w:bCs/>
                <w:sz w:val="18"/>
                <w:szCs w:val="18"/>
                <w:rtl/>
              </w:rPr>
            </w:pPr>
            <w:r w:rsidRPr="00E77756">
              <w:rPr>
                <w:b/>
                <w:bCs/>
                <w:sz w:val="18"/>
                <w:szCs w:val="18"/>
                <w:rtl/>
              </w:rPr>
              <w:t>2022</w:t>
            </w:r>
          </w:p>
        </w:tc>
        <w:tc>
          <w:tcPr>
            <w:tcW w:w="375" w:type="pct"/>
            <w:vAlign w:val="center"/>
          </w:tcPr>
          <w:p w14:paraId="5245F42A" w14:textId="77777777" w:rsidR="00BE0F59" w:rsidRPr="00E77756" w:rsidRDefault="00BE0F59" w:rsidP="00E77756">
            <w:pPr>
              <w:suppressAutoHyphens/>
              <w:bidi/>
              <w:rPr>
                <w:b/>
                <w:bCs/>
                <w:sz w:val="18"/>
                <w:szCs w:val="18"/>
                <w:rtl/>
              </w:rPr>
            </w:pPr>
            <w:r w:rsidRPr="00E77756">
              <w:rPr>
                <w:b/>
                <w:bCs/>
                <w:sz w:val="18"/>
                <w:szCs w:val="18"/>
                <w:rtl/>
              </w:rPr>
              <w:t>2023</w:t>
            </w:r>
          </w:p>
        </w:tc>
        <w:tc>
          <w:tcPr>
            <w:tcW w:w="375" w:type="pct"/>
            <w:vAlign w:val="center"/>
          </w:tcPr>
          <w:p w14:paraId="60B4C25A" w14:textId="77777777" w:rsidR="00BE0F59" w:rsidRPr="00E77756" w:rsidRDefault="00BE0F59" w:rsidP="00E77756">
            <w:pPr>
              <w:suppressAutoHyphens/>
              <w:bidi/>
              <w:rPr>
                <w:b/>
                <w:bCs/>
                <w:sz w:val="18"/>
                <w:szCs w:val="18"/>
                <w:rtl/>
              </w:rPr>
            </w:pPr>
            <w:r w:rsidRPr="00E77756">
              <w:rPr>
                <w:b/>
                <w:bCs/>
                <w:sz w:val="18"/>
                <w:szCs w:val="18"/>
                <w:rtl/>
              </w:rPr>
              <w:t>2024</w:t>
            </w:r>
          </w:p>
        </w:tc>
        <w:tc>
          <w:tcPr>
            <w:tcW w:w="375" w:type="pct"/>
            <w:vAlign w:val="center"/>
          </w:tcPr>
          <w:p w14:paraId="1190E165" w14:textId="77777777" w:rsidR="00BE0F59" w:rsidRPr="00E77756" w:rsidRDefault="00BE0F59" w:rsidP="00E77756">
            <w:pPr>
              <w:suppressAutoHyphens/>
              <w:bidi/>
              <w:rPr>
                <w:b/>
                <w:bCs/>
                <w:sz w:val="18"/>
                <w:szCs w:val="18"/>
                <w:rtl/>
              </w:rPr>
            </w:pPr>
            <w:r w:rsidRPr="00E77756">
              <w:rPr>
                <w:b/>
                <w:bCs/>
                <w:sz w:val="18"/>
                <w:szCs w:val="18"/>
                <w:rtl/>
              </w:rPr>
              <w:t>2025</w:t>
            </w:r>
          </w:p>
        </w:tc>
        <w:tc>
          <w:tcPr>
            <w:tcW w:w="375" w:type="pct"/>
            <w:vAlign w:val="center"/>
          </w:tcPr>
          <w:p w14:paraId="7E23AC57" w14:textId="77777777" w:rsidR="00BE0F59" w:rsidRPr="00E77756" w:rsidRDefault="00BE0F59" w:rsidP="00E77756">
            <w:pPr>
              <w:suppressAutoHyphens/>
              <w:bidi/>
              <w:rPr>
                <w:b/>
                <w:bCs/>
                <w:sz w:val="18"/>
                <w:szCs w:val="18"/>
                <w:rtl/>
              </w:rPr>
            </w:pPr>
            <w:r w:rsidRPr="00E77756">
              <w:rPr>
                <w:b/>
                <w:bCs/>
                <w:sz w:val="18"/>
                <w:szCs w:val="18"/>
                <w:rtl/>
              </w:rPr>
              <w:t>2026</w:t>
            </w:r>
          </w:p>
        </w:tc>
        <w:tc>
          <w:tcPr>
            <w:tcW w:w="375" w:type="pct"/>
            <w:vAlign w:val="center"/>
          </w:tcPr>
          <w:p w14:paraId="39977ED7" w14:textId="77777777" w:rsidR="00BE0F59" w:rsidRPr="00E77756" w:rsidRDefault="00BE0F59" w:rsidP="00E77756">
            <w:pPr>
              <w:suppressAutoHyphens/>
              <w:bidi/>
              <w:rPr>
                <w:b/>
                <w:bCs/>
                <w:sz w:val="18"/>
                <w:szCs w:val="18"/>
                <w:rtl/>
              </w:rPr>
            </w:pPr>
            <w:r w:rsidRPr="00E77756">
              <w:rPr>
                <w:b/>
                <w:bCs/>
                <w:sz w:val="18"/>
                <w:szCs w:val="18"/>
                <w:rtl/>
              </w:rPr>
              <w:t>2027</w:t>
            </w:r>
          </w:p>
        </w:tc>
        <w:tc>
          <w:tcPr>
            <w:tcW w:w="375" w:type="pct"/>
            <w:vAlign w:val="center"/>
          </w:tcPr>
          <w:p w14:paraId="03E9D40D" w14:textId="77777777" w:rsidR="00BE0F59" w:rsidRPr="00E77756" w:rsidRDefault="00BE0F59" w:rsidP="00E77756">
            <w:pPr>
              <w:suppressAutoHyphens/>
              <w:bidi/>
              <w:rPr>
                <w:b/>
                <w:bCs/>
                <w:sz w:val="18"/>
                <w:szCs w:val="18"/>
                <w:rtl/>
              </w:rPr>
            </w:pPr>
            <w:r w:rsidRPr="00E77756">
              <w:rPr>
                <w:b/>
                <w:bCs/>
                <w:sz w:val="18"/>
                <w:szCs w:val="18"/>
                <w:rtl/>
              </w:rPr>
              <w:t>2028</w:t>
            </w:r>
          </w:p>
        </w:tc>
        <w:tc>
          <w:tcPr>
            <w:tcW w:w="375" w:type="pct"/>
            <w:vAlign w:val="center"/>
          </w:tcPr>
          <w:p w14:paraId="3C78B750" w14:textId="77777777" w:rsidR="00BE0F59" w:rsidRPr="00E77756" w:rsidRDefault="00BE0F59" w:rsidP="00E77756">
            <w:pPr>
              <w:suppressAutoHyphens/>
              <w:bidi/>
              <w:rPr>
                <w:b/>
                <w:bCs/>
                <w:sz w:val="18"/>
                <w:szCs w:val="18"/>
                <w:rtl/>
              </w:rPr>
            </w:pPr>
            <w:r w:rsidRPr="00E77756">
              <w:rPr>
                <w:b/>
                <w:bCs/>
                <w:sz w:val="18"/>
                <w:szCs w:val="18"/>
                <w:rtl/>
              </w:rPr>
              <w:t>2029</w:t>
            </w:r>
          </w:p>
        </w:tc>
        <w:tc>
          <w:tcPr>
            <w:tcW w:w="375" w:type="pct"/>
            <w:vAlign w:val="center"/>
          </w:tcPr>
          <w:p w14:paraId="7E1D4190" w14:textId="77777777" w:rsidR="00BE0F59" w:rsidRPr="00E77756" w:rsidRDefault="00BE0F59" w:rsidP="00E77756">
            <w:pPr>
              <w:suppressAutoHyphens/>
              <w:bidi/>
              <w:rPr>
                <w:b/>
                <w:bCs/>
                <w:sz w:val="18"/>
                <w:szCs w:val="18"/>
                <w:rtl/>
              </w:rPr>
            </w:pPr>
            <w:r w:rsidRPr="00E77756">
              <w:rPr>
                <w:b/>
                <w:bCs/>
                <w:sz w:val="18"/>
                <w:szCs w:val="18"/>
                <w:rtl/>
              </w:rPr>
              <w:t>2030</w:t>
            </w:r>
          </w:p>
        </w:tc>
        <w:tc>
          <w:tcPr>
            <w:tcW w:w="375" w:type="pct"/>
            <w:vAlign w:val="center"/>
          </w:tcPr>
          <w:p w14:paraId="436938C8" w14:textId="77777777" w:rsidR="00BE0F59" w:rsidRPr="00E77756" w:rsidRDefault="00BE0F59" w:rsidP="005978DA">
            <w:pPr>
              <w:suppressAutoHyphens/>
              <w:bidi/>
              <w:jc w:val="center"/>
              <w:rPr>
                <w:b/>
                <w:bCs/>
                <w:sz w:val="18"/>
                <w:szCs w:val="18"/>
                <w:rtl/>
              </w:rPr>
            </w:pPr>
            <w:r w:rsidRPr="00E77756">
              <w:rPr>
                <w:b/>
                <w:bCs/>
                <w:sz w:val="18"/>
                <w:szCs w:val="18"/>
                <w:rtl/>
              </w:rPr>
              <w:t>المجموع</w:t>
            </w:r>
          </w:p>
        </w:tc>
      </w:tr>
      <w:tr w:rsidR="00E77756" w:rsidRPr="00E77756" w14:paraId="03A54B04" w14:textId="77777777" w:rsidTr="00E77756">
        <w:trPr>
          <w:trHeight w:val="63"/>
          <w:jc w:val="center"/>
        </w:trPr>
        <w:tc>
          <w:tcPr>
            <w:tcW w:w="1251" w:type="pct"/>
            <w:gridSpan w:val="3"/>
            <w:tcMar>
              <w:left w:w="85" w:type="dxa"/>
              <w:right w:w="57" w:type="dxa"/>
            </w:tcMar>
          </w:tcPr>
          <w:p w14:paraId="3B2500E9" w14:textId="77777777" w:rsidR="00BE0F59" w:rsidRPr="00E77756" w:rsidRDefault="00BE0F59" w:rsidP="005978DA">
            <w:pPr>
              <w:tabs>
                <w:tab w:val="left" w:pos="8280"/>
              </w:tabs>
              <w:suppressAutoHyphens/>
              <w:bidi/>
              <w:spacing w:after="60"/>
              <w:jc w:val="left"/>
              <w:rPr>
                <w:sz w:val="18"/>
                <w:szCs w:val="18"/>
                <w:rtl/>
                <w:lang w:val="en-US" w:bidi="ar-SA"/>
              </w:rPr>
            </w:pPr>
            <w:r w:rsidRPr="00E77756">
              <w:rPr>
                <w:sz w:val="18"/>
                <w:szCs w:val="18"/>
                <w:rtl/>
              </w:rPr>
              <w:t xml:space="preserve">حدود </w:t>
            </w:r>
            <w:r w:rsidR="006B38DE" w:rsidRPr="00E77756">
              <w:rPr>
                <w:rFonts w:hint="cs"/>
                <w:sz w:val="18"/>
                <w:szCs w:val="18"/>
                <w:rtl/>
              </w:rPr>
              <w:t>ال</w:t>
            </w:r>
            <w:r w:rsidRPr="00E77756">
              <w:rPr>
                <w:sz w:val="18"/>
                <w:szCs w:val="18"/>
                <w:rtl/>
              </w:rPr>
              <w:t xml:space="preserve">استهلاك </w:t>
            </w:r>
            <w:r w:rsidR="006B38DE" w:rsidRPr="00E77756">
              <w:rPr>
                <w:rFonts w:hint="cs"/>
                <w:sz w:val="18"/>
                <w:szCs w:val="18"/>
                <w:rtl/>
              </w:rPr>
              <w:t xml:space="preserve">في </w:t>
            </w:r>
            <w:r w:rsidRPr="00E77756">
              <w:rPr>
                <w:sz w:val="18"/>
                <w:szCs w:val="18"/>
                <w:rtl/>
              </w:rPr>
              <w:t xml:space="preserve">بروتوكول مونتريال </w:t>
            </w:r>
            <w:r w:rsidR="006B38DE" w:rsidRPr="00E77756">
              <w:rPr>
                <w:sz w:val="18"/>
                <w:szCs w:val="18"/>
                <w:lang w:val="en-US"/>
              </w:rPr>
              <w:t>)</w:t>
            </w:r>
            <w:r w:rsidR="006B38DE" w:rsidRPr="00E77756">
              <w:rPr>
                <w:sz w:val="18"/>
                <w:szCs w:val="18"/>
                <w:rtl/>
                <w:lang w:val="en-US"/>
              </w:rPr>
              <w:t>طن من المواد المستنفدة للأوزون</w:t>
            </w:r>
            <w:r w:rsidR="006B38DE" w:rsidRPr="00E77756">
              <w:rPr>
                <w:sz w:val="18"/>
                <w:szCs w:val="18"/>
                <w:lang w:val="en-US"/>
              </w:rPr>
              <w:t>(</w:t>
            </w:r>
          </w:p>
        </w:tc>
        <w:tc>
          <w:tcPr>
            <w:tcW w:w="375" w:type="pct"/>
          </w:tcPr>
          <w:p w14:paraId="15A0B6D9"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240.31</w:t>
            </w:r>
          </w:p>
        </w:tc>
        <w:tc>
          <w:tcPr>
            <w:tcW w:w="375" w:type="pct"/>
          </w:tcPr>
          <w:p w14:paraId="51937241"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240.31</w:t>
            </w:r>
          </w:p>
        </w:tc>
        <w:tc>
          <w:tcPr>
            <w:tcW w:w="375" w:type="pct"/>
          </w:tcPr>
          <w:p w14:paraId="20931622"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240.31</w:t>
            </w:r>
          </w:p>
        </w:tc>
        <w:tc>
          <w:tcPr>
            <w:tcW w:w="375" w:type="pct"/>
          </w:tcPr>
          <w:p w14:paraId="45C4ED1E"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120.15</w:t>
            </w:r>
          </w:p>
        </w:tc>
        <w:tc>
          <w:tcPr>
            <w:tcW w:w="375" w:type="pct"/>
          </w:tcPr>
          <w:p w14:paraId="2EC97EC7"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120.15</w:t>
            </w:r>
          </w:p>
        </w:tc>
        <w:tc>
          <w:tcPr>
            <w:tcW w:w="375" w:type="pct"/>
          </w:tcPr>
          <w:p w14:paraId="03115AD5"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120.15</w:t>
            </w:r>
          </w:p>
        </w:tc>
        <w:tc>
          <w:tcPr>
            <w:tcW w:w="375" w:type="pct"/>
          </w:tcPr>
          <w:p w14:paraId="4BD65C3E"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120.15</w:t>
            </w:r>
          </w:p>
        </w:tc>
        <w:tc>
          <w:tcPr>
            <w:tcW w:w="375" w:type="pct"/>
          </w:tcPr>
          <w:p w14:paraId="799D9F92"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120.15</w:t>
            </w:r>
          </w:p>
        </w:tc>
        <w:tc>
          <w:tcPr>
            <w:tcW w:w="375" w:type="pct"/>
          </w:tcPr>
          <w:p w14:paraId="2EFFAE35"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0.0</w:t>
            </w:r>
          </w:p>
        </w:tc>
        <w:tc>
          <w:tcPr>
            <w:tcW w:w="375" w:type="pct"/>
          </w:tcPr>
          <w:p w14:paraId="21CAFEFF"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غير متوفر</w:t>
            </w:r>
          </w:p>
        </w:tc>
      </w:tr>
      <w:bookmarkEnd w:id="0"/>
      <w:tr w:rsidR="00E77756" w:rsidRPr="00E77756" w14:paraId="5BD91770" w14:textId="77777777" w:rsidTr="00E77756">
        <w:trPr>
          <w:trHeight w:val="63"/>
          <w:jc w:val="center"/>
        </w:trPr>
        <w:tc>
          <w:tcPr>
            <w:tcW w:w="1251" w:type="pct"/>
            <w:gridSpan w:val="3"/>
            <w:tcMar>
              <w:left w:w="85" w:type="dxa"/>
              <w:right w:w="57" w:type="dxa"/>
            </w:tcMar>
          </w:tcPr>
          <w:p w14:paraId="773B8BC7" w14:textId="77777777" w:rsidR="00BE0F59" w:rsidRPr="00E77756" w:rsidRDefault="00BE0F59" w:rsidP="0001452F">
            <w:pPr>
              <w:tabs>
                <w:tab w:val="left" w:pos="8280"/>
              </w:tabs>
              <w:suppressAutoHyphens/>
              <w:bidi/>
              <w:spacing w:after="60"/>
              <w:jc w:val="left"/>
              <w:rPr>
                <w:sz w:val="18"/>
                <w:szCs w:val="18"/>
                <w:rtl/>
                <w:lang w:val="en-US"/>
              </w:rPr>
            </w:pPr>
            <w:r w:rsidRPr="00E77756">
              <w:rPr>
                <w:sz w:val="18"/>
                <w:szCs w:val="18"/>
                <w:rtl/>
              </w:rPr>
              <w:t>الحد الأقصى المسموح به للاستهلاك</w:t>
            </w:r>
            <w:r w:rsidR="0001452F" w:rsidRPr="00E77756">
              <w:rPr>
                <w:rFonts w:hint="cs"/>
                <w:sz w:val="18"/>
                <w:szCs w:val="18"/>
                <w:rtl/>
              </w:rPr>
              <w:t xml:space="preserve"> </w:t>
            </w:r>
            <w:r w:rsidR="0001452F" w:rsidRPr="00E77756">
              <w:rPr>
                <w:sz w:val="18"/>
                <w:szCs w:val="18"/>
                <w:lang w:val="en-US"/>
              </w:rPr>
              <w:t>)</w:t>
            </w:r>
            <w:r w:rsidR="0001452F" w:rsidRPr="00E77756">
              <w:rPr>
                <w:sz w:val="18"/>
                <w:szCs w:val="18"/>
                <w:rtl/>
                <w:lang w:val="en-US"/>
              </w:rPr>
              <w:t>طن من المواد المستنفدة للأوزون</w:t>
            </w:r>
            <w:r w:rsidR="0001452F" w:rsidRPr="00E77756">
              <w:rPr>
                <w:sz w:val="18"/>
                <w:szCs w:val="18"/>
                <w:lang w:val="en-US"/>
              </w:rPr>
              <w:t>(</w:t>
            </w:r>
          </w:p>
        </w:tc>
        <w:tc>
          <w:tcPr>
            <w:tcW w:w="375" w:type="pct"/>
          </w:tcPr>
          <w:p w14:paraId="426E3B64" w14:textId="77777777" w:rsidR="00BE0F59" w:rsidRPr="00E77756" w:rsidRDefault="00BE0F59" w:rsidP="00CF1E0A">
            <w:pPr>
              <w:tabs>
                <w:tab w:val="left" w:pos="8280"/>
              </w:tabs>
              <w:suppressAutoHyphens/>
              <w:bidi/>
              <w:spacing w:after="60"/>
              <w:jc w:val="left"/>
              <w:rPr>
                <w:sz w:val="18"/>
                <w:szCs w:val="18"/>
                <w:rtl/>
              </w:rPr>
            </w:pPr>
            <w:r w:rsidRPr="00E77756">
              <w:rPr>
                <w:bCs/>
                <w:sz w:val="18"/>
                <w:szCs w:val="18"/>
                <w:rtl/>
              </w:rPr>
              <w:t>194.18</w:t>
            </w:r>
          </w:p>
        </w:tc>
        <w:tc>
          <w:tcPr>
            <w:tcW w:w="375" w:type="pct"/>
          </w:tcPr>
          <w:p w14:paraId="19E94CF6" w14:textId="77777777" w:rsidR="00BE0F59" w:rsidRPr="00E77756" w:rsidRDefault="00BE0F59" w:rsidP="00CF1E0A">
            <w:pPr>
              <w:tabs>
                <w:tab w:val="left" w:pos="8280"/>
              </w:tabs>
              <w:suppressAutoHyphens/>
              <w:bidi/>
              <w:spacing w:after="60"/>
              <w:jc w:val="left"/>
              <w:rPr>
                <w:sz w:val="18"/>
                <w:szCs w:val="18"/>
                <w:rtl/>
              </w:rPr>
            </w:pPr>
            <w:r w:rsidRPr="00E77756">
              <w:rPr>
                <w:bCs/>
                <w:sz w:val="18"/>
                <w:szCs w:val="18"/>
                <w:rtl/>
              </w:rPr>
              <w:t>185.00</w:t>
            </w:r>
          </w:p>
        </w:tc>
        <w:tc>
          <w:tcPr>
            <w:tcW w:w="375" w:type="pct"/>
          </w:tcPr>
          <w:p w14:paraId="263A46D8"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148.00</w:t>
            </w:r>
          </w:p>
        </w:tc>
        <w:tc>
          <w:tcPr>
            <w:tcW w:w="375" w:type="pct"/>
          </w:tcPr>
          <w:p w14:paraId="24BC9F44"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120.15</w:t>
            </w:r>
          </w:p>
        </w:tc>
        <w:tc>
          <w:tcPr>
            <w:tcW w:w="375" w:type="pct"/>
          </w:tcPr>
          <w:p w14:paraId="7336C286"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110.00</w:t>
            </w:r>
          </w:p>
        </w:tc>
        <w:tc>
          <w:tcPr>
            <w:tcW w:w="375" w:type="pct"/>
          </w:tcPr>
          <w:p w14:paraId="16D1922F"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90.00</w:t>
            </w:r>
          </w:p>
        </w:tc>
        <w:tc>
          <w:tcPr>
            <w:tcW w:w="375" w:type="pct"/>
          </w:tcPr>
          <w:p w14:paraId="00E1C02A"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9.24</w:t>
            </w:r>
          </w:p>
        </w:tc>
        <w:tc>
          <w:tcPr>
            <w:tcW w:w="375" w:type="pct"/>
          </w:tcPr>
          <w:p w14:paraId="6F95A960"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9.24</w:t>
            </w:r>
          </w:p>
        </w:tc>
        <w:tc>
          <w:tcPr>
            <w:tcW w:w="375" w:type="pct"/>
          </w:tcPr>
          <w:p w14:paraId="5B8FC8D4"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0.0</w:t>
            </w:r>
          </w:p>
        </w:tc>
        <w:tc>
          <w:tcPr>
            <w:tcW w:w="375" w:type="pct"/>
          </w:tcPr>
          <w:p w14:paraId="36184342" w14:textId="77777777" w:rsidR="00BE0F59" w:rsidRPr="00E77756" w:rsidRDefault="00BE0F59" w:rsidP="00CF1E0A">
            <w:pPr>
              <w:tabs>
                <w:tab w:val="left" w:pos="8280"/>
              </w:tabs>
              <w:suppressAutoHyphens/>
              <w:bidi/>
              <w:spacing w:after="60"/>
              <w:jc w:val="left"/>
              <w:rPr>
                <w:sz w:val="18"/>
                <w:szCs w:val="18"/>
                <w:rtl/>
              </w:rPr>
            </w:pPr>
            <w:r w:rsidRPr="00E77756">
              <w:rPr>
                <w:sz w:val="18"/>
                <w:szCs w:val="18"/>
                <w:rtl/>
              </w:rPr>
              <w:t>غير متوفر</w:t>
            </w:r>
          </w:p>
        </w:tc>
      </w:tr>
      <w:bookmarkEnd w:id="1"/>
      <w:tr w:rsidR="00E77756" w:rsidRPr="00E77756" w14:paraId="6AC627D2" w14:textId="77777777" w:rsidTr="00E77756">
        <w:trPr>
          <w:trHeight w:val="449"/>
          <w:jc w:val="center"/>
        </w:trPr>
        <w:tc>
          <w:tcPr>
            <w:tcW w:w="437" w:type="pct"/>
            <w:vMerge w:val="restart"/>
            <w:noWrap/>
            <w:tcMar>
              <w:left w:w="85" w:type="dxa"/>
              <w:right w:w="57" w:type="dxa"/>
            </w:tcMar>
            <w:vAlign w:val="center"/>
          </w:tcPr>
          <w:p w14:paraId="32650313" w14:textId="77777777" w:rsidR="00BE0F59" w:rsidRPr="00E77756" w:rsidRDefault="00BE0F59" w:rsidP="005978DA">
            <w:pPr>
              <w:tabs>
                <w:tab w:val="left" w:pos="8280"/>
              </w:tabs>
              <w:suppressAutoHyphens/>
              <w:bidi/>
              <w:spacing w:before="40" w:after="40"/>
              <w:ind w:right="85"/>
              <w:jc w:val="left"/>
              <w:rPr>
                <w:sz w:val="18"/>
                <w:szCs w:val="18"/>
                <w:rtl/>
              </w:rPr>
            </w:pPr>
            <w:r w:rsidRPr="00E77756">
              <w:rPr>
                <w:sz w:val="18"/>
                <w:szCs w:val="18"/>
                <w:rtl/>
              </w:rPr>
              <w:t>التمويل المتفق عليه من حيث المبدأ (بالدولار الأمريكي)</w:t>
            </w:r>
          </w:p>
        </w:tc>
        <w:tc>
          <w:tcPr>
            <w:tcW w:w="313" w:type="pct"/>
            <w:vMerge w:val="restart"/>
            <w:noWrap/>
            <w:tcMar>
              <w:left w:w="85" w:type="dxa"/>
              <w:right w:w="57" w:type="dxa"/>
            </w:tcMar>
            <w:vAlign w:val="center"/>
          </w:tcPr>
          <w:p w14:paraId="6833AC24" w14:textId="77777777" w:rsidR="00BE0F59" w:rsidRPr="00E77756" w:rsidRDefault="00BE0F59" w:rsidP="005978DA">
            <w:pPr>
              <w:tabs>
                <w:tab w:val="left" w:pos="8280"/>
              </w:tabs>
              <w:suppressAutoHyphens/>
              <w:bidi/>
              <w:spacing w:before="40" w:after="40"/>
              <w:ind w:left="-88"/>
              <w:jc w:val="center"/>
              <w:rPr>
                <w:sz w:val="18"/>
                <w:szCs w:val="18"/>
                <w:rtl/>
              </w:rPr>
            </w:pPr>
            <w:r w:rsidRPr="00E77756">
              <w:rPr>
                <w:sz w:val="18"/>
                <w:szCs w:val="18"/>
                <w:rtl/>
              </w:rPr>
              <w:t>اليونيدو</w:t>
            </w:r>
          </w:p>
        </w:tc>
        <w:tc>
          <w:tcPr>
            <w:tcW w:w="502" w:type="pct"/>
            <w:noWrap/>
            <w:tcMar>
              <w:left w:w="85" w:type="dxa"/>
              <w:right w:w="57" w:type="dxa"/>
            </w:tcMar>
            <w:vAlign w:val="center"/>
          </w:tcPr>
          <w:p w14:paraId="215FE2C8" w14:textId="77777777" w:rsidR="00BE0F59" w:rsidRPr="00E77756" w:rsidRDefault="00BE0F59" w:rsidP="00E77756">
            <w:pPr>
              <w:bidi/>
              <w:spacing w:before="40" w:after="40"/>
              <w:ind w:right="-82"/>
              <w:jc w:val="left"/>
              <w:rPr>
                <w:sz w:val="18"/>
                <w:szCs w:val="18"/>
                <w:rtl/>
              </w:rPr>
            </w:pPr>
            <w:r w:rsidRPr="00E77756">
              <w:rPr>
                <w:sz w:val="18"/>
                <w:szCs w:val="18"/>
                <w:rtl/>
              </w:rPr>
              <w:t>تكاليف المشروع</w:t>
            </w:r>
          </w:p>
        </w:tc>
        <w:tc>
          <w:tcPr>
            <w:tcW w:w="375" w:type="pct"/>
            <w:noWrap/>
            <w:vAlign w:val="center"/>
          </w:tcPr>
          <w:p w14:paraId="768BD63D"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2,993,125</w:t>
            </w:r>
          </w:p>
        </w:tc>
        <w:tc>
          <w:tcPr>
            <w:tcW w:w="375" w:type="pct"/>
            <w:noWrap/>
            <w:vAlign w:val="center"/>
          </w:tcPr>
          <w:p w14:paraId="6DA6DC37"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355B2623"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04D2E5CF"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2,676,043</w:t>
            </w:r>
          </w:p>
        </w:tc>
        <w:tc>
          <w:tcPr>
            <w:tcW w:w="375" w:type="pct"/>
            <w:noWrap/>
            <w:vAlign w:val="center"/>
          </w:tcPr>
          <w:p w14:paraId="29C6E88D"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tcMar>
              <w:left w:w="0" w:type="dxa"/>
            </w:tcMar>
            <w:vAlign w:val="center"/>
          </w:tcPr>
          <w:p w14:paraId="4ED44575"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2,027,707</w:t>
            </w:r>
          </w:p>
        </w:tc>
        <w:tc>
          <w:tcPr>
            <w:tcW w:w="375" w:type="pct"/>
            <w:noWrap/>
            <w:vAlign w:val="center"/>
          </w:tcPr>
          <w:p w14:paraId="40798A59"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11BD40F1"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993,125</w:t>
            </w:r>
          </w:p>
        </w:tc>
        <w:tc>
          <w:tcPr>
            <w:tcW w:w="375" w:type="pct"/>
            <w:noWrap/>
            <w:vAlign w:val="center"/>
          </w:tcPr>
          <w:p w14:paraId="24711167"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20B56A92"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8,690,000</w:t>
            </w:r>
          </w:p>
        </w:tc>
      </w:tr>
      <w:tr w:rsidR="00E77756" w:rsidRPr="00E77756" w14:paraId="11BF8886" w14:textId="77777777" w:rsidTr="00E77756">
        <w:trPr>
          <w:trHeight w:val="449"/>
          <w:jc w:val="center"/>
        </w:trPr>
        <w:tc>
          <w:tcPr>
            <w:tcW w:w="437" w:type="pct"/>
            <w:vMerge/>
            <w:noWrap/>
            <w:tcMar>
              <w:left w:w="85" w:type="dxa"/>
              <w:right w:w="57" w:type="dxa"/>
            </w:tcMar>
            <w:vAlign w:val="center"/>
          </w:tcPr>
          <w:p w14:paraId="4EF299C0" w14:textId="77777777" w:rsidR="00BE0F59" w:rsidRPr="00E77756" w:rsidRDefault="00BE0F59" w:rsidP="005978DA">
            <w:pPr>
              <w:tabs>
                <w:tab w:val="left" w:pos="8280"/>
              </w:tabs>
              <w:suppressAutoHyphens/>
              <w:spacing w:before="40" w:after="40"/>
              <w:jc w:val="left"/>
              <w:rPr>
                <w:sz w:val="18"/>
                <w:szCs w:val="18"/>
                <w:rtl/>
              </w:rPr>
            </w:pPr>
          </w:p>
        </w:tc>
        <w:tc>
          <w:tcPr>
            <w:tcW w:w="313" w:type="pct"/>
            <w:vMerge/>
            <w:noWrap/>
            <w:tcMar>
              <w:left w:w="85" w:type="dxa"/>
              <w:right w:w="57" w:type="dxa"/>
            </w:tcMar>
            <w:vAlign w:val="center"/>
          </w:tcPr>
          <w:p w14:paraId="4C013B55" w14:textId="77777777" w:rsidR="00BE0F59" w:rsidRPr="00E77756" w:rsidRDefault="00BE0F59" w:rsidP="005978DA">
            <w:pPr>
              <w:tabs>
                <w:tab w:val="left" w:pos="8280"/>
              </w:tabs>
              <w:suppressAutoHyphens/>
              <w:spacing w:before="40" w:after="40"/>
              <w:jc w:val="left"/>
              <w:rPr>
                <w:sz w:val="18"/>
                <w:szCs w:val="18"/>
                <w:rtl/>
              </w:rPr>
            </w:pPr>
          </w:p>
        </w:tc>
        <w:tc>
          <w:tcPr>
            <w:tcW w:w="502" w:type="pct"/>
            <w:noWrap/>
            <w:tcMar>
              <w:left w:w="85" w:type="dxa"/>
              <w:right w:w="57" w:type="dxa"/>
            </w:tcMar>
            <w:vAlign w:val="center"/>
          </w:tcPr>
          <w:p w14:paraId="664E0AE3" w14:textId="77777777" w:rsidR="00BE0F59" w:rsidRPr="00E77756" w:rsidRDefault="00BE0F59" w:rsidP="00E77756">
            <w:pPr>
              <w:bidi/>
              <w:spacing w:before="40" w:after="40"/>
              <w:ind w:right="-82"/>
              <w:jc w:val="left"/>
              <w:rPr>
                <w:sz w:val="18"/>
                <w:szCs w:val="18"/>
                <w:rtl/>
              </w:rPr>
            </w:pPr>
            <w:r w:rsidRPr="00E77756">
              <w:rPr>
                <w:sz w:val="18"/>
                <w:szCs w:val="18"/>
                <w:rtl/>
              </w:rPr>
              <w:t>تكاليف الدعم</w:t>
            </w:r>
          </w:p>
        </w:tc>
        <w:tc>
          <w:tcPr>
            <w:tcW w:w="375" w:type="pct"/>
            <w:noWrap/>
            <w:vAlign w:val="center"/>
          </w:tcPr>
          <w:p w14:paraId="5B048C97" w14:textId="77777777" w:rsidR="00BE0F59" w:rsidRPr="00E77756" w:rsidRDefault="00BE0F59" w:rsidP="00E77756">
            <w:pPr>
              <w:suppressAutoHyphens/>
              <w:bidi/>
              <w:spacing w:before="40" w:after="40"/>
              <w:jc w:val="left"/>
              <w:rPr>
                <w:sz w:val="18"/>
                <w:szCs w:val="18"/>
                <w:rtl/>
              </w:rPr>
            </w:pPr>
            <w:r w:rsidRPr="00E77756">
              <w:rPr>
                <w:sz w:val="18"/>
                <w:szCs w:val="18"/>
                <w:rtl/>
              </w:rPr>
              <w:t>209,519</w:t>
            </w:r>
          </w:p>
        </w:tc>
        <w:tc>
          <w:tcPr>
            <w:tcW w:w="375" w:type="pct"/>
            <w:noWrap/>
            <w:vAlign w:val="center"/>
          </w:tcPr>
          <w:p w14:paraId="58926CCC"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0464B630"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26AE0E61" w14:textId="77777777" w:rsidR="00BE0F59" w:rsidRPr="00E77756" w:rsidRDefault="00BE0F59" w:rsidP="00E77756">
            <w:pPr>
              <w:suppressAutoHyphens/>
              <w:bidi/>
              <w:spacing w:before="40" w:after="40"/>
              <w:jc w:val="left"/>
              <w:rPr>
                <w:sz w:val="18"/>
                <w:szCs w:val="18"/>
                <w:rtl/>
              </w:rPr>
            </w:pPr>
            <w:r w:rsidRPr="00E77756">
              <w:rPr>
                <w:sz w:val="18"/>
                <w:szCs w:val="18"/>
                <w:rtl/>
              </w:rPr>
              <w:t>187,323</w:t>
            </w:r>
          </w:p>
        </w:tc>
        <w:tc>
          <w:tcPr>
            <w:tcW w:w="375" w:type="pct"/>
            <w:noWrap/>
            <w:vAlign w:val="center"/>
          </w:tcPr>
          <w:p w14:paraId="7E6A68E4"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5346E1DF" w14:textId="77777777" w:rsidR="00BE0F59" w:rsidRPr="00E77756" w:rsidRDefault="00BE0F59" w:rsidP="00E77756">
            <w:pPr>
              <w:suppressAutoHyphens/>
              <w:bidi/>
              <w:spacing w:before="40" w:after="40"/>
              <w:jc w:val="left"/>
              <w:rPr>
                <w:sz w:val="18"/>
                <w:szCs w:val="18"/>
                <w:rtl/>
              </w:rPr>
            </w:pPr>
            <w:r w:rsidRPr="00E77756">
              <w:rPr>
                <w:sz w:val="18"/>
                <w:szCs w:val="18"/>
                <w:rtl/>
              </w:rPr>
              <w:t>141,939</w:t>
            </w:r>
          </w:p>
        </w:tc>
        <w:tc>
          <w:tcPr>
            <w:tcW w:w="375" w:type="pct"/>
            <w:noWrap/>
            <w:vAlign w:val="center"/>
          </w:tcPr>
          <w:p w14:paraId="61540958"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6FF74CEF" w14:textId="77777777" w:rsidR="00BE0F59" w:rsidRPr="00E77756" w:rsidRDefault="00BE0F59" w:rsidP="00E77756">
            <w:pPr>
              <w:suppressAutoHyphens/>
              <w:bidi/>
              <w:spacing w:before="40" w:after="40"/>
              <w:jc w:val="left"/>
              <w:rPr>
                <w:sz w:val="18"/>
                <w:szCs w:val="18"/>
                <w:rtl/>
              </w:rPr>
            </w:pPr>
            <w:r w:rsidRPr="00E77756">
              <w:rPr>
                <w:sz w:val="18"/>
                <w:szCs w:val="18"/>
                <w:rtl/>
              </w:rPr>
              <w:t>69,519</w:t>
            </w:r>
          </w:p>
        </w:tc>
        <w:tc>
          <w:tcPr>
            <w:tcW w:w="375" w:type="pct"/>
            <w:noWrap/>
            <w:vAlign w:val="center"/>
          </w:tcPr>
          <w:p w14:paraId="7D4F501A"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noWrap/>
            <w:vAlign w:val="center"/>
          </w:tcPr>
          <w:p w14:paraId="66C0E935"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608,300</w:t>
            </w:r>
          </w:p>
        </w:tc>
      </w:tr>
      <w:tr w:rsidR="00E77756" w:rsidRPr="00E77756" w14:paraId="508857C6" w14:textId="77777777" w:rsidTr="00E77756">
        <w:trPr>
          <w:trHeight w:val="132"/>
          <w:jc w:val="center"/>
        </w:trPr>
        <w:tc>
          <w:tcPr>
            <w:tcW w:w="749" w:type="pct"/>
            <w:gridSpan w:val="2"/>
            <w:vMerge w:val="restart"/>
            <w:tcMar>
              <w:left w:w="85" w:type="dxa"/>
              <w:right w:w="57" w:type="dxa"/>
            </w:tcMar>
            <w:vAlign w:val="center"/>
          </w:tcPr>
          <w:p w14:paraId="7BE5303A" w14:textId="77777777" w:rsidR="00BE0F59" w:rsidRPr="00E77756" w:rsidRDefault="00BE0F59" w:rsidP="00B408C8">
            <w:pPr>
              <w:tabs>
                <w:tab w:val="left" w:pos="8280"/>
              </w:tabs>
              <w:suppressAutoHyphens/>
              <w:bidi/>
              <w:spacing w:after="60"/>
              <w:ind w:right="89"/>
              <w:jc w:val="left"/>
              <w:rPr>
                <w:sz w:val="18"/>
                <w:szCs w:val="18"/>
                <w:rtl/>
              </w:rPr>
            </w:pPr>
            <w:r w:rsidRPr="00E77756">
              <w:rPr>
                <w:sz w:val="18"/>
                <w:szCs w:val="18"/>
                <w:rtl/>
                <w:lang w:val="en-US"/>
              </w:rPr>
              <w:t xml:space="preserve">الأموال المعتمدة من اللجنة التنفيذية </w:t>
            </w:r>
            <w:r w:rsidR="00B408C8" w:rsidRPr="00E77756">
              <w:rPr>
                <w:sz w:val="18"/>
                <w:szCs w:val="18"/>
                <w:lang w:val="en-US"/>
              </w:rPr>
              <w:t>)</w:t>
            </w:r>
            <w:r w:rsidRPr="00E77756">
              <w:rPr>
                <w:sz w:val="18"/>
                <w:szCs w:val="18"/>
                <w:rtl/>
                <w:lang w:val="en-US"/>
              </w:rPr>
              <w:t>بالدولار الأمريكي</w:t>
            </w:r>
            <w:r w:rsidR="00B408C8" w:rsidRPr="00E77756">
              <w:rPr>
                <w:sz w:val="18"/>
                <w:szCs w:val="18"/>
                <w:lang w:val="en-US"/>
              </w:rPr>
              <w:t>(</w:t>
            </w:r>
          </w:p>
        </w:tc>
        <w:tc>
          <w:tcPr>
            <w:tcW w:w="502" w:type="pct"/>
            <w:noWrap/>
            <w:tcMar>
              <w:left w:w="57" w:type="dxa"/>
              <w:right w:w="85" w:type="dxa"/>
            </w:tcMar>
            <w:vAlign w:val="center"/>
          </w:tcPr>
          <w:p w14:paraId="22782013" w14:textId="77777777" w:rsidR="00BE0F59" w:rsidRPr="00E77756" w:rsidRDefault="00BE0F59" w:rsidP="005978DA">
            <w:pPr>
              <w:bidi/>
              <w:spacing w:before="40" w:after="40"/>
              <w:ind w:right="-82"/>
              <w:jc w:val="left"/>
              <w:rPr>
                <w:sz w:val="18"/>
                <w:szCs w:val="18"/>
                <w:rtl/>
              </w:rPr>
            </w:pPr>
            <w:r w:rsidRPr="00E77756">
              <w:rPr>
                <w:sz w:val="18"/>
                <w:szCs w:val="18"/>
                <w:rtl/>
              </w:rPr>
              <w:t>تكاليف المشروع</w:t>
            </w:r>
          </w:p>
        </w:tc>
        <w:tc>
          <w:tcPr>
            <w:tcW w:w="375" w:type="pct"/>
            <w:vAlign w:val="center"/>
          </w:tcPr>
          <w:p w14:paraId="75734E3E"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2,993,125</w:t>
            </w:r>
          </w:p>
        </w:tc>
        <w:tc>
          <w:tcPr>
            <w:tcW w:w="375" w:type="pct"/>
            <w:vAlign w:val="center"/>
          </w:tcPr>
          <w:p w14:paraId="638D9C74"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4AB7F8C3"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0ECF3CE4" w14:textId="77777777" w:rsidR="00BE0F59" w:rsidRPr="00E77756" w:rsidRDefault="00BE0F59" w:rsidP="00E77756">
            <w:pPr>
              <w:tabs>
                <w:tab w:val="left" w:pos="8280"/>
              </w:tabs>
              <w:suppressAutoHyphens/>
              <w:spacing w:before="40" w:after="40"/>
              <w:jc w:val="left"/>
              <w:rPr>
                <w:sz w:val="18"/>
                <w:szCs w:val="18"/>
                <w:rtl/>
              </w:rPr>
            </w:pPr>
          </w:p>
        </w:tc>
        <w:tc>
          <w:tcPr>
            <w:tcW w:w="375" w:type="pct"/>
            <w:vAlign w:val="center"/>
          </w:tcPr>
          <w:p w14:paraId="3F5FA775"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53A808EC"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706B2245"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590E976B"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1FD3C282"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19D9B884"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2,993,125</w:t>
            </w:r>
          </w:p>
        </w:tc>
      </w:tr>
      <w:tr w:rsidR="00E77756" w:rsidRPr="00E77756" w14:paraId="2C12E118" w14:textId="77777777" w:rsidTr="00E77756">
        <w:trPr>
          <w:trHeight w:val="41"/>
          <w:jc w:val="center"/>
        </w:trPr>
        <w:tc>
          <w:tcPr>
            <w:tcW w:w="749" w:type="pct"/>
            <w:gridSpan w:val="2"/>
            <w:vMerge/>
            <w:tcMar>
              <w:left w:w="85" w:type="dxa"/>
              <w:right w:w="57" w:type="dxa"/>
            </w:tcMar>
            <w:vAlign w:val="center"/>
          </w:tcPr>
          <w:p w14:paraId="199C2D22" w14:textId="77777777" w:rsidR="00BE0F59" w:rsidRPr="00E77756" w:rsidRDefault="00BE0F59" w:rsidP="005978DA">
            <w:pPr>
              <w:tabs>
                <w:tab w:val="left" w:pos="8280"/>
              </w:tabs>
              <w:suppressAutoHyphens/>
              <w:spacing w:after="60"/>
              <w:jc w:val="left"/>
              <w:rPr>
                <w:sz w:val="18"/>
                <w:szCs w:val="18"/>
                <w:rtl/>
              </w:rPr>
            </w:pPr>
          </w:p>
        </w:tc>
        <w:tc>
          <w:tcPr>
            <w:tcW w:w="502" w:type="pct"/>
            <w:noWrap/>
            <w:tcMar>
              <w:left w:w="57" w:type="dxa"/>
              <w:right w:w="85" w:type="dxa"/>
            </w:tcMar>
            <w:vAlign w:val="center"/>
          </w:tcPr>
          <w:p w14:paraId="177C41E7" w14:textId="77777777" w:rsidR="00BE0F59" w:rsidRPr="00E77756" w:rsidRDefault="00BE0F59" w:rsidP="005978DA">
            <w:pPr>
              <w:bidi/>
              <w:spacing w:before="40" w:after="40"/>
              <w:ind w:right="-82"/>
              <w:jc w:val="left"/>
              <w:rPr>
                <w:sz w:val="18"/>
                <w:szCs w:val="18"/>
                <w:rtl/>
              </w:rPr>
            </w:pPr>
            <w:r w:rsidRPr="00E77756">
              <w:rPr>
                <w:sz w:val="18"/>
                <w:szCs w:val="18"/>
                <w:rtl/>
              </w:rPr>
              <w:t>تكاليف الدعم</w:t>
            </w:r>
          </w:p>
        </w:tc>
        <w:tc>
          <w:tcPr>
            <w:tcW w:w="375" w:type="pct"/>
            <w:vAlign w:val="center"/>
          </w:tcPr>
          <w:p w14:paraId="14F8F883"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209,519</w:t>
            </w:r>
          </w:p>
        </w:tc>
        <w:tc>
          <w:tcPr>
            <w:tcW w:w="375" w:type="pct"/>
            <w:vAlign w:val="center"/>
          </w:tcPr>
          <w:p w14:paraId="2E6278E8"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12C5226B"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2FC616F3" w14:textId="77777777" w:rsidR="00BE0F59" w:rsidRPr="00E77756" w:rsidRDefault="00BE0F59" w:rsidP="00E77756">
            <w:pPr>
              <w:tabs>
                <w:tab w:val="left" w:pos="8280"/>
              </w:tabs>
              <w:suppressAutoHyphens/>
              <w:spacing w:before="40" w:after="40"/>
              <w:jc w:val="left"/>
              <w:rPr>
                <w:sz w:val="18"/>
                <w:szCs w:val="18"/>
                <w:rtl/>
              </w:rPr>
            </w:pPr>
          </w:p>
        </w:tc>
        <w:tc>
          <w:tcPr>
            <w:tcW w:w="375" w:type="pct"/>
            <w:vAlign w:val="center"/>
          </w:tcPr>
          <w:p w14:paraId="5D6B24F8"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72761CE0"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383EB4F6"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58B1174F"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1CD818A7"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0</w:t>
            </w:r>
          </w:p>
        </w:tc>
        <w:tc>
          <w:tcPr>
            <w:tcW w:w="375" w:type="pct"/>
            <w:vAlign w:val="center"/>
          </w:tcPr>
          <w:p w14:paraId="2936882D" w14:textId="77777777" w:rsidR="00BE0F59" w:rsidRPr="00E77756" w:rsidRDefault="00BE0F59" w:rsidP="00E77756">
            <w:pPr>
              <w:tabs>
                <w:tab w:val="left" w:pos="8280"/>
              </w:tabs>
              <w:suppressAutoHyphens/>
              <w:bidi/>
              <w:spacing w:before="40" w:after="40"/>
              <w:jc w:val="left"/>
              <w:rPr>
                <w:sz w:val="18"/>
                <w:szCs w:val="18"/>
                <w:rtl/>
              </w:rPr>
            </w:pPr>
            <w:r w:rsidRPr="00E77756">
              <w:rPr>
                <w:sz w:val="18"/>
                <w:szCs w:val="18"/>
                <w:rtl/>
              </w:rPr>
              <w:t>209,519</w:t>
            </w:r>
          </w:p>
        </w:tc>
      </w:tr>
      <w:tr w:rsidR="00E77756" w:rsidRPr="00E77756" w14:paraId="16422237" w14:textId="77777777" w:rsidTr="00E77756">
        <w:trPr>
          <w:trHeight w:val="449"/>
          <w:jc w:val="center"/>
        </w:trPr>
        <w:tc>
          <w:tcPr>
            <w:tcW w:w="749" w:type="pct"/>
            <w:gridSpan w:val="2"/>
            <w:vMerge w:val="restart"/>
            <w:tcMar>
              <w:left w:w="85" w:type="dxa"/>
              <w:right w:w="57" w:type="dxa"/>
            </w:tcMar>
            <w:vAlign w:val="center"/>
          </w:tcPr>
          <w:p w14:paraId="6B5218C7" w14:textId="77777777" w:rsidR="00BE0F59" w:rsidRPr="00E77756" w:rsidRDefault="00BE0F59" w:rsidP="00A8716F">
            <w:pPr>
              <w:tabs>
                <w:tab w:val="left" w:pos="8280"/>
              </w:tabs>
              <w:suppressAutoHyphens/>
              <w:bidi/>
              <w:spacing w:before="40" w:after="40"/>
              <w:ind w:right="87"/>
              <w:jc w:val="left"/>
              <w:rPr>
                <w:sz w:val="18"/>
                <w:szCs w:val="18"/>
                <w:rtl/>
                <w:lang w:val="en-US"/>
              </w:rPr>
            </w:pPr>
            <w:bookmarkStart w:id="3" w:name="_Hlk205567969"/>
            <w:r w:rsidRPr="00E77756">
              <w:rPr>
                <w:sz w:val="18"/>
                <w:szCs w:val="18"/>
                <w:rtl/>
              </w:rPr>
              <w:t xml:space="preserve">إجمالي الأموال </w:t>
            </w:r>
            <w:r w:rsidR="00A8716F" w:rsidRPr="00E77756">
              <w:rPr>
                <w:rFonts w:hint="cs"/>
                <w:sz w:val="18"/>
                <w:szCs w:val="18"/>
                <w:rtl/>
              </w:rPr>
              <w:t>الموصي</w:t>
            </w:r>
            <w:r w:rsidRPr="00E77756">
              <w:rPr>
                <w:sz w:val="18"/>
                <w:szCs w:val="18"/>
                <w:rtl/>
              </w:rPr>
              <w:t xml:space="preserve"> </w:t>
            </w:r>
            <w:r w:rsidR="00A8716F" w:rsidRPr="00E77756">
              <w:rPr>
                <w:rFonts w:hint="cs"/>
                <w:sz w:val="18"/>
                <w:szCs w:val="18"/>
                <w:rtl/>
                <w:lang w:val="en-US"/>
              </w:rPr>
              <w:t>باعتمادها</w:t>
            </w:r>
            <w:r w:rsidRPr="00E77756">
              <w:rPr>
                <w:sz w:val="18"/>
                <w:szCs w:val="18"/>
                <w:rtl/>
                <w:lang w:val="en-US"/>
              </w:rPr>
              <w:t xml:space="preserve"> في هذا الاجتماع </w:t>
            </w:r>
            <w:r w:rsidR="00A8716F" w:rsidRPr="00E77756">
              <w:rPr>
                <w:sz w:val="18"/>
                <w:szCs w:val="18"/>
                <w:lang w:val="en-US"/>
              </w:rPr>
              <w:t>)</w:t>
            </w:r>
            <w:r w:rsidR="00A8716F" w:rsidRPr="00E77756">
              <w:rPr>
                <w:sz w:val="18"/>
                <w:szCs w:val="18"/>
                <w:rtl/>
                <w:lang w:val="en-US"/>
              </w:rPr>
              <w:t>بالدولار الأمريكي</w:t>
            </w:r>
            <w:r w:rsidR="00A8716F" w:rsidRPr="00E77756">
              <w:rPr>
                <w:sz w:val="18"/>
                <w:szCs w:val="18"/>
                <w:lang w:val="en-US"/>
              </w:rPr>
              <w:t>(</w:t>
            </w:r>
          </w:p>
        </w:tc>
        <w:tc>
          <w:tcPr>
            <w:tcW w:w="502" w:type="pct"/>
            <w:noWrap/>
            <w:tcMar>
              <w:left w:w="57" w:type="dxa"/>
              <w:right w:w="85" w:type="dxa"/>
            </w:tcMar>
            <w:vAlign w:val="center"/>
          </w:tcPr>
          <w:p w14:paraId="478D79F0" w14:textId="77777777" w:rsidR="00BE0F59" w:rsidRPr="00E77756" w:rsidRDefault="00BE0F59" w:rsidP="005978DA">
            <w:pPr>
              <w:bidi/>
              <w:spacing w:before="40" w:after="40"/>
              <w:ind w:right="-82"/>
              <w:jc w:val="left"/>
              <w:rPr>
                <w:sz w:val="18"/>
                <w:szCs w:val="18"/>
                <w:rtl/>
              </w:rPr>
            </w:pPr>
            <w:r w:rsidRPr="00E77756">
              <w:rPr>
                <w:sz w:val="18"/>
                <w:szCs w:val="18"/>
                <w:rtl/>
              </w:rPr>
              <w:t>تكاليف المشروع</w:t>
            </w:r>
          </w:p>
        </w:tc>
        <w:tc>
          <w:tcPr>
            <w:tcW w:w="375" w:type="pct"/>
            <w:vAlign w:val="center"/>
          </w:tcPr>
          <w:p w14:paraId="198BB88B" w14:textId="77777777" w:rsidR="00BE0F59" w:rsidRPr="00E77756" w:rsidRDefault="00BE0F59" w:rsidP="00E77756">
            <w:pPr>
              <w:spacing w:before="40" w:after="40"/>
              <w:jc w:val="left"/>
              <w:rPr>
                <w:sz w:val="18"/>
                <w:szCs w:val="18"/>
                <w:rtl/>
              </w:rPr>
            </w:pPr>
          </w:p>
        </w:tc>
        <w:tc>
          <w:tcPr>
            <w:tcW w:w="375" w:type="pct"/>
            <w:vAlign w:val="center"/>
          </w:tcPr>
          <w:p w14:paraId="2033637F" w14:textId="77777777" w:rsidR="00BE0F59" w:rsidRPr="00E77756" w:rsidRDefault="00BE0F59" w:rsidP="00E77756">
            <w:pPr>
              <w:spacing w:before="40" w:after="40"/>
              <w:jc w:val="left"/>
              <w:rPr>
                <w:sz w:val="18"/>
                <w:szCs w:val="18"/>
                <w:rtl/>
              </w:rPr>
            </w:pPr>
          </w:p>
        </w:tc>
        <w:tc>
          <w:tcPr>
            <w:tcW w:w="375" w:type="pct"/>
            <w:vAlign w:val="center"/>
          </w:tcPr>
          <w:p w14:paraId="6E7CBF0C" w14:textId="77777777" w:rsidR="00BE0F59" w:rsidRPr="00E77756" w:rsidRDefault="00BE0F59" w:rsidP="00E77756">
            <w:pPr>
              <w:spacing w:before="40" w:after="40"/>
              <w:jc w:val="left"/>
              <w:rPr>
                <w:sz w:val="18"/>
                <w:szCs w:val="18"/>
                <w:rtl/>
              </w:rPr>
            </w:pPr>
          </w:p>
        </w:tc>
        <w:tc>
          <w:tcPr>
            <w:tcW w:w="375" w:type="pct"/>
            <w:vAlign w:val="center"/>
          </w:tcPr>
          <w:p w14:paraId="42BA2D3D" w14:textId="77777777" w:rsidR="00BE0F59" w:rsidRPr="00E77756" w:rsidRDefault="00BE0F59" w:rsidP="00E77756">
            <w:pPr>
              <w:bidi/>
              <w:spacing w:before="40" w:after="40"/>
              <w:jc w:val="left"/>
              <w:rPr>
                <w:sz w:val="18"/>
                <w:szCs w:val="18"/>
                <w:rtl/>
              </w:rPr>
            </w:pPr>
            <w:r w:rsidRPr="00E77756">
              <w:rPr>
                <w:sz w:val="18"/>
                <w:szCs w:val="18"/>
                <w:rtl/>
              </w:rPr>
              <w:t>2,676,043</w:t>
            </w:r>
          </w:p>
        </w:tc>
        <w:tc>
          <w:tcPr>
            <w:tcW w:w="375" w:type="pct"/>
            <w:vAlign w:val="center"/>
          </w:tcPr>
          <w:p w14:paraId="7B665CFD" w14:textId="77777777" w:rsidR="00BE0F59" w:rsidRPr="00E77756" w:rsidRDefault="00BE0F59" w:rsidP="00E77756">
            <w:pPr>
              <w:spacing w:before="40" w:after="40"/>
              <w:jc w:val="left"/>
              <w:rPr>
                <w:sz w:val="18"/>
                <w:szCs w:val="18"/>
                <w:rtl/>
              </w:rPr>
            </w:pPr>
          </w:p>
        </w:tc>
        <w:tc>
          <w:tcPr>
            <w:tcW w:w="375" w:type="pct"/>
            <w:vAlign w:val="center"/>
          </w:tcPr>
          <w:p w14:paraId="210A6254" w14:textId="77777777" w:rsidR="00BE0F59" w:rsidRPr="00E77756" w:rsidRDefault="00BE0F59" w:rsidP="00E77756">
            <w:pPr>
              <w:spacing w:before="40" w:after="40"/>
              <w:jc w:val="left"/>
              <w:rPr>
                <w:sz w:val="18"/>
                <w:szCs w:val="18"/>
                <w:rtl/>
              </w:rPr>
            </w:pPr>
          </w:p>
        </w:tc>
        <w:tc>
          <w:tcPr>
            <w:tcW w:w="375" w:type="pct"/>
            <w:vAlign w:val="center"/>
          </w:tcPr>
          <w:p w14:paraId="266AF347" w14:textId="77777777" w:rsidR="00BE0F59" w:rsidRPr="00E77756" w:rsidRDefault="00BE0F59" w:rsidP="00E77756">
            <w:pPr>
              <w:spacing w:before="40" w:after="40"/>
              <w:jc w:val="left"/>
              <w:rPr>
                <w:sz w:val="18"/>
                <w:szCs w:val="18"/>
                <w:rtl/>
              </w:rPr>
            </w:pPr>
          </w:p>
        </w:tc>
        <w:tc>
          <w:tcPr>
            <w:tcW w:w="375" w:type="pct"/>
            <w:vAlign w:val="center"/>
          </w:tcPr>
          <w:p w14:paraId="7003BE8F" w14:textId="77777777" w:rsidR="00BE0F59" w:rsidRPr="00E77756" w:rsidRDefault="00BE0F59" w:rsidP="00E77756">
            <w:pPr>
              <w:spacing w:before="40" w:after="40"/>
              <w:jc w:val="left"/>
              <w:rPr>
                <w:sz w:val="18"/>
                <w:szCs w:val="18"/>
                <w:rtl/>
              </w:rPr>
            </w:pPr>
          </w:p>
        </w:tc>
        <w:tc>
          <w:tcPr>
            <w:tcW w:w="375" w:type="pct"/>
            <w:vAlign w:val="center"/>
          </w:tcPr>
          <w:p w14:paraId="5AB276FF" w14:textId="77777777" w:rsidR="00BE0F59" w:rsidRPr="00E77756" w:rsidRDefault="00BE0F59" w:rsidP="00E77756">
            <w:pPr>
              <w:spacing w:before="40" w:after="40"/>
              <w:jc w:val="left"/>
              <w:rPr>
                <w:sz w:val="18"/>
                <w:szCs w:val="18"/>
                <w:rtl/>
              </w:rPr>
            </w:pPr>
          </w:p>
        </w:tc>
        <w:tc>
          <w:tcPr>
            <w:tcW w:w="375" w:type="pct"/>
            <w:vAlign w:val="center"/>
          </w:tcPr>
          <w:p w14:paraId="0B8C0901" w14:textId="77777777" w:rsidR="00BE0F59" w:rsidRPr="00E77756" w:rsidRDefault="00BE0F59" w:rsidP="00E77756">
            <w:pPr>
              <w:bidi/>
              <w:spacing w:before="40" w:after="40"/>
              <w:jc w:val="left"/>
              <w:rPr>
                <w:sz w:val="18"/>
                <w:szCs w:val="18"/>
                <w:rtl/>
              </w:rPr>
            </w:pPr>
            <w:r w:rsidRPr="00E77756">
              <w:rPr>
                <w:sz w:val="18"/>
                <w:szCs w:val="18"/>
                <w:rtl/>
              </w:rPr>
              <w:t>2,676,043</w:t>
            </w:r>
          </w:p>
        </w:tc>
      </w:tr>
      <w:tr w:rsidR="00E77756" w:rsidRPr="00E77756" w14:paraId="1A7497D2" w14:textId="77777777" w:rsidTr="00E77756">
        <w:trPr>
          <w:trHeight w:val="449"/>
          <w:jc w:val="center"/>
        </w:trPr>
        <w:tc>
          <w:tcPr>
            <w:tcW w:w="749" w:type="pct"/>
            <w:gridSpan w:val="2"/>
            <w:vMerge/>
            <w:tcMar>
              <w:left w:w="85" w:type="dxa"/>
              <w:right w:w="57" w:type="dxa"/>
            </w:tcMar>
            <w:vAlign w:val="center"/>
          </w:tcPr>
          <w:p w14:paraId="022749F6" w14:textId="77777777" w:rsidR="00BE0F59" w:rsidRPr="00E77756" w:rsidRDefault="00BE0F59" w:rsidP="005978DA">
            <w:pPr>
              <w:tabs>
                <w:tab w:val="left" w:pos="8280"/>
              </w:tabs>
              <w:suppressAutoHyphens/>
              <w:spacing w:before="40" w:after="40"/>
              <w:jc w:val="left"/>
              <w:rPr>
                <w:sz w:val="18"/>
                <w:szCs w:val="18"/>
                <w:rtl/>
              </w:rPr>
            </w:pPr>
          </w:p>
        </w:tc>
        <w:tc>
          <w:tcPr>
            <w:tcW w:w="502" w:type="pct"/>
            <w:noWrap/>
            <w:tcMar>
              <w:left w:w="57" w:type="dxa"/>
              <w:right w:w="85" w:type="dxa"/>
            </w:tcMar>
            <w:vAlign w:val="center"/>
          </w:tcPr>
          <w:p w14:paraId="384D1BC3" w14:textId="77777777" w:rsidR="00BE0F59" w:rsidRPr="00E77756" w:rsidRDefault="00BE0F59" w:rsidP="005978DA">
            <w:pPr>
              <w:bidi/>
              <w:spacing w:before="40" w:after="40"/>
              <w:ind w:right="-82"/>
              <w:jc w:val="left"/>
              <w:rPr>
                <w:sz w:val="18"/>
                <w:szCs w:val="18"/>
                <w:rtl/>
              </w:rPr>
            </w:pPr>
            <w:r w:rsidRPr="00E77756">
              <w:rPr>
                <w:sz w:val="18"/>
                <w:szCs w:val="18"/>
                <w:rtl/>
              </w:rPr>
              <w:t>تكاليف الدعم</w:t>
            </w:r>
          </w:p>
        </w:tc>
        <w:tc>
          <w:tcPr>
            <w:tcW w:w="375" w:type="pct"/>
            <w:vAlign w:val="center"/>
          </w:tcPr>
          <w:p w14:paraId="012EE6EE" w14:textId="77777777" w:rsidR="00BE0F59" w:rsidRPr="00E77756" w:rsidRDefault="00BE0F59" w:rsidP="00E77756">
            <w:pPr>
              <w:spacing w:before="40" w:after="40"/>
              <w:jc w:val="left"/>
              <w:rPr>
                <w:sz w:val="18"/>
                <w:szCs w:val="18"/>
                <w:rtl/>
              </w:rPr>
            </w:pPr>
          </w:p>
        </w:tc>
        <w:tc>
          <w:tcPr>
            <w:tcW w:w="375" w:type="pct"/>
            <w:vAlign w:val="center"/>
          </w:tcPr>
          <w:p w14:paraId="7F5DEFD4" w14:textId="77777777" w:rsidR="00BE0F59" w:rsidRPr="00E77756" w:rsidRDefault="00BE0F59" w:rsidP="00E77756">
            <w:pPr>
              <w:spacing w:before="40" w:after="40"/>
              <w:jc w:val="left"/>
              <w:rPr>
                <w:sz w:val="18"/>
                <w:szCs w:val="18"/>
                <w:rtl/>
              </w:rPr>
            </w:pPr>
          </w:p>
        </w:tc>
        <w:tc>
          <w:tcPr>
            <w:tcW w:w="375" w:type="pct"/>
            <w:vAlign w:val="center"/>
          </w:tcPr>
          <w:p w14:paraId="51C6A123" w14:textId="77777777" w:rsidR="00BE0F59" w:rsidRPr="00E77756" w:rsidRDefault="00BE0F59" w:rsidP="00E77756">
            <w:pPr>
              <w:spacing w:before="40" w:after="40"/>
              <w:jc w:val="left"/>
              <w:rPr>
                <w:sz w:val="18"/>
                <w:szCs w:val="18"/>
                <w:rtl/>
              </w:rPr>
            </w:pPr>
          </w:p>
        </w:tc>
        <w:tc>
          <w:tcPr>
            <w:tcW w:w="375" w:type="pct"/>
            <w:vAlign w:val="center"/>
          </w:tcPr>
          <w:p w14:paraId="4C208A2A" w14:textId="77777777" w:rsidR="00BE0F59" w:rsidRPr="00E77756" w:rsidRDefault="00BE0F59" w:rsidP="00E77756">
            <w:pPr>
              <w:bidi/>
              <w:spacing w:before="40" w:after="40"/>
              <w:jc w:val="left"/>
              <w:rPr>
                <w:sz w:val="18"/>
                <w:szCs w:val="18"/>
                <w:rtl/>
              </w:rPr>
            </w:pPr>
            <w:r w:rsidRPr="00E77756">
              <w:rPr>
                <w:sz w:val="18"/>
                <w:szCs w:val="18"/>
                <w:rtl/>
              </w:rPr>
              <w:t>187,323</w:t>
            </w:r>
          </w:p>
        </w:tc>
        <w:tc>
          <w:tcPr>
            <w:tcW w:w="375" w:type="pct"/>
            <w:vAlign w:val="center"/>
          </w:tcPr>
          <w:p w14:paraId="17614DEB" w14:textId="77777777" w:rsidR="00BE0F59" w:rsidRPr="00E77756" w:rsidRDefault="00BE0F59" w:rsidP="00E77756">
            <w:pPr>
              <w:spacing w:before="40" w:after="40"/>
              <w:jc w:val="left"/>
              <w:rPr>
                <w:sz w:val="18"/>
                <w:szCs w:val="18"/>
                <w:rtl/>
              </w:rPr>
            </w:pPr>
          </w:p>
        </w:tc>
        <w:tc>
          <w:tcPr>
            <w:tcW w:w="375" w:type="pct"/>
            <w:vAlign w:val="center"/>
          </w:tcPr>
          <w:p w14:paraId="0AF6EFFD" w14:textId="77777777" w:rsidR="00BE0F59" w:rsidRPr="00E77756" w:rsidRDefault="00BE0F59" w:rsidP="00E77756">
            <w:pPr>
              <w:spacing w:before="40" w:after="40"/>
              <w:jc w:val="left"/>
              <w:rPr>
                <w:sz w:val="18"/>
                <w:szCs w:val="18"/>
                <w:rtl/>
              </w:rPr>
            </w:pPr>
          </w:p>
        </w:tc>
        <w:tc>
          <w:tcPr>
            <w:tcW w:w="375" w:type="pct"/>
            <w:vAlign w:val="center"/>
          </w:tcPr>
          <w:p w14:paraId="3E61788E" w14:textId="77777777" w:rsidR="00BE0F59" w:rsidRPr="00E77756" w:rsidRDefault="00BE0F59" w:rsidP="00E77756">
            <w:pPr>
              <w:spacing w:before="40" w:after="40"/>
              <w:jc w:val="left"/>
              <w:rPr>
                <w:sz w:val="18"/>
                <w:szCs w:val="18"/>
                <w:rtl/>
              </w:rPr>
            </w:pPr>
          </w:p>
        </w:tc>
        <w:tc>
          <w:tcPr>
            <w:tcW w:w="375" w:type="pct"/>
            <w:vAlign w:val="center"/>
          </w:tcPr>
          <w:p w14:paraId="3C5AA98A" w14:textId="77777777" w:rsidR="00BE0F59" w:rsidRPr="00E77756" w:rsidRDefault="00BE0F59" w:rsidP="00E77756">
            <w:pPr>
              <w:spacing w:before="40" w:after="40"/>
              <w:jc w:val="left"/>
              <w:rPr>
                <w:sz w:val="18"/>
                <w:szCs w:val="18"/>
                <w:rtl/>
              </w:rPr>
            </w:pPr>
          </w:p>
        </w:tc>
        <w:tc>
          <w:tcPr>
            <w:tcW w:w="375" w:type="pct"/>
            <w:vAlign w:val="center"/>
          </w:tcPr>
          <w:p w14:paraId="7D26F7AF" w14:textId="77777777" w:rsidR="00BE0F59" w:rsidRPr="00E77756" w:rsidRDefault="00BE0F59" w:rsidP="00E77756">
            <w:pPr>
              <w:spacing w:before="40" w:after="40"/>
              <w:jc w:val="left"/>
              <w:rPr>
                <w:sz w:val="18"/>
                <w:szCs w:val="18"/>
                <w:rtl/>
              </w:rPr>
            </w:pPr>
          </w:p>
        </w:tc>
        <w:tc>
          <w:tcPr>
            <w:tcW w:w="375" w:type="pct"/>
            <w:vAlign w:val="center"/>
          </w:tcPr>
          <w:p w14:paraId="5AF8EBA2" w14:textId="77777777" w:rsidR="00BE0F59" w:rsidRPr="00E77756" w:rsidRDefault="00BE0F59" w:rsidP="00E77756">
            <w:pPr>
              <w:bidi/>
              <w:spacing w:before="40" w:after="40"/>
              <w:jc w:val="left"/>
              <w:rPr>
                <w:sz w:val="18"/>
                <w:szCs w:val="18"/>
                <w:rtl/>
              </w:rPr>
            </w:pPr>
            <w:r w:rsidRPr="00E77756">
              <w:rPr>
                <w:sz w:val="18"/>
                <w:szCs w:val="18"/>
                <w:rtl/>
              </w:rPr>
              <w:t>187,323</w:t>
            </w:r>
          </w:p>
        </w:tc>
      </w:tr>
      <w:bookmarkEnd w:id="2"/>
      <w:bookmarkEnd w:id="3"/>
    </w:tbl>
    <w:p w14:paraId="05F11155" w14:textId="77777777" w:rsidR="00BE0F59" w:rsidRPr="00E77756" w:rsidRDefault="00BE0F59" w:rsidP="00BE0F59">
      <w:pPr>
        <w:ind w:left="-284" w:right="-279"/>
        <w:jc w:val="center"/>
        <w:rPr>
          <w:sz w:val="18"/>
          <w:szCs w:val="18"/>
          <w:rtl/>
        </w:rPr>
      </w:pPr>
    </w:p>
    <w:tbl>
      <w:tblPr>
        <w:tblStyle w:val="TableGrid"/>
        <w:bidiVisual/>
        <w:tblW w:w="113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42"/>
        <w:gridCol w:w="6061"/>
      </w:tblGrid>
      <w:tr w:rsidR="00E77756" w:rsidRPr="00E77756" w14:paraId="55BFAA04" w14:textId="77777777" w:rsidTr="00E77756">
        <w:trPr>
          <w:trHeight w:val="238"/>
          <w:jc w:val="center"/>
        </w:trPr>
        <w:tc>
          <w:tcPr>
            <w:tcW w:w="5242" w:type="dxa"/>
            <w:vAlign w:val="center"/>
            <w:hideMark/>
          </w:tcPr>
          <w:p w14:paraId="0C32ACA5" w14:textId="77777777" w:rsidR="00BE0F59" w:rsidRPr="00E77756" w:rsidRDefault="00BE0F59" w:rsidP="00A87682">
            <w:pPr>
              <w:bidi/>
              <w:spacing w:after="60"/>
              <w:jc w:val="left"/>
              <w:rPr>
                <w:b/>
                <w:sz w:val="18"/>
                <w:szCs w:val="18"/>
                <w:lang w:val="en-US"/>
              </w:rPr>
            </w:pPr>
            <w:r w:rsidRPr="00E77756">
              <w:rPr>
                <w:b/>
                <w:bCs/>
                <w:sz w:val="18"/>
                <w:szCs w:val="18"/>
                <w:rtl/>
                <w:lang w:val="en-US"/>
              </w:rPr>
              <w:t>توصية الأمانة</w:t>
            </w:r>
            <w:r w:rsidRPr="00E77756">
              <w:rPr>
                <w:b/>
                <w:sz w:val="18"/>
                <w:szCs w:val="18"/>
                <w:lang w:val="en-US"/>
              </w:rPr>
              <w:t>:</w:t>
            </w:r>
          </w:p>
        </w:tc>
        <w:tc>
          <w:tcPr>
            <w:tcW w:w="6061" w:type="dxa"/>
            <w:hideMark/>
          </w:tcPr>
          <w:p w14:paraId="0F15E35A" w14:textId="77777777" w:rsidR="00BE0F59" w:rsidRPr="00E77756" w:rsidRDefault="00A87682" w:rsidP="005978DA">
            <w:pPr>
              <w:bidi/>
              <w:spacing w:after="60"/>
              <w:jc w:val="center"/>
              <w:rPr>
                <w:sz w:val="18"/>
                <w:szCs w:val="18"/>
                <w:lang w:val="en-US"/>
              </w:rPr>
            </w:pPr>
            <w:r w:rsidRPr="00E77756">
              <w:rPr>
                <w:sz w:val="18"/>
                <w:szCs w:val="18"/>
                <w:rtl/>
                <w:lang w:val="en-US"/>
              </w:rPr>
              <w:t>الموافقة الش</w:t>
            </w:r>
            <w:r w:rsidR="00BE0F59" w:rsidRPr="00E77756">
              <w:rPr>
                <w:sz w:val="18"/>
                <w:szCs w:val="18"/>
                <w:rtl/>
                <w:lang w:val="en-US"/>
              </w:rPr>
              <w:t>م</w:t>
            </w:r>
            <w:r w:rsidRPr="00E77756">
              <w:rPr>
                <w:rFonts w:hint="cs"/>
                <w:sz w:val="18"/>
                <w:szCs w:val="18"/>
                <w:rtl/>
                <w:lang w:val="en-US"/>
              </w:rPr>
              <w:t>و</w:t>
            </w:r>
            <w:r w:rsidR="00BE0F59" w:rsidRPr="00E77756">
              <w:rPr>
                <w:sz w:val="18"/>
                <w:szCs w:val="18"/>
                <w:rtl/>
                <w:lang w:val="en-US"/>
              </w:rPr>
              <w:t>ل</w:t>
            </w:r>
            <w:r w:rsidRPr="00E77756">
              <w:rPr>
                <w:rFonts w:hint="cs"/>
                <w:sz w:val="18"/>
                <w:szCs w:val="18"/>
                <w:rtl/>
                <w:lang w:val="en-US"/>
              </w:rPr>
              <w:t>ي</w:t>
            </w:r>
            <w:r w:rsidR="00BE0F59" w:rsidRPr="00E77756">
              <w:rPr>
                <w:sz w:val="18"/>
                <w:szCs w:val="18"/>
                <w:rtl/>
                <w:lang w:val="en-US"/>
              </w:rPr>
              <w:t>ة</w:t>
            </w:r>
          </w:p>
        </w:tc>
      </w:tr>
    </w:tbl>
    <w:p w14:paraId="34EA4FBE" w14:textId="77777777" w:rsidR="00BE0F59" w:rsidRPr="00E9063C" w:rsidRDefault="00BE0F59" w:rsidP="00BE0F59">
      <w:pPr>
        <w:rPr>
          <w:rtl/>
        </w:rPr>
      </w:pPr>
      <w:r w:rsidRPr="00E9063C">
        <w:rPr>
          <w:rtl/>
        </w:rPr>
        <w:br w:type="page"/>
      </w:r>
    </w:p>
    <w:p w14:paraId="1C020245" w14:textId="77777777" w:rsidR="00BE0F59" w:rsidRPr="00197F45" w:rsidRDefault="00BE0F59" w:rsidP="00BE0F59">
      <w:pPr>
        <w:keepNext/>
        <w:bidi/>
        <w:spacing w:after="240"/>
        <w:jc w:val="center"/>
        <w:rPr>
          <w:b/>
          <w:bCs/>
          <w:sz w:val="26"/>
          <w:szCs w:val="26"/>
          <w:rtl/>
        </w:rPr>
      </w:pPr>
      <w:r w:rsidRPr="00197F45">
        <w:rPr>
          <w:b/>
          <w:bCs/>
          <w:sz w:val="26"/>
          <w:szCs w:val="26"/>
          <w:rtl/>
        </w:rPr>
        <w:lastRenderedPageBreak/>
        <w:t>وصف المشروع</w:t>
      </w:r>
    </w:p>
    <w:p w14:paraId="141DC72B" w14:textId="77777777" w:rsidR="00BE0F59" w:rsidRPr="00197F45" w:rsidRDefault="00BE0F59" w:rsidP="006A4BD0">
      <w:pPr>
        <w:pStyle w:val="Heading1"/>
        <w:bidi/>
        <w:rPr>
          <w:sz w:val="26"/>
          <w:szCs w:val="26"/>
          <w:rtl/>
        </w:rPr>
      </w:pPr>
      <w:r w:rsidRPr="00197F45">
        <w:rPr>
          <w:sz w:val="26"/>
          <w:szCs w:val="26"/>
          <w:rtl/>
        </w:rPr>
        <w:t xml:space="preserve">بالنيابة عن حكومة جنوب أفريقيا، قدّمت منظمة الأمم المتحدة للتنمية الصناعية (اليونيدو)، بصفتها </w:t>
      </w:r>
      <w:r w:rsidR="006A4BD0">
        <w:rPr>
          <w:rFonts w:hint="cs"/>
          <w:sz w:val="26"/>
          <w:szCs w:val="26"/>
          <w:rtl/>
        </w:rPr>
        <w:t>الوكالة</w:t>
      </w:r>
      <w:r w:rsidRPr="00197F45">
        <w:rPr>
          <w:sz w:val="26"/>
          <w:szCs w:val="26"/>
          <w:rtl/>
        </w:rPr>
        <w:t xml:space="preserve"> المنفذة المُعيّنة، طلبًا لتمويل الشريحة الثانية من المرحلة الثانية من خطة إدارة </w:t>
      </w:r>
      <w:r w:rsidR="006A4BD0">
        <w:rPr>
          <w:rFonts w:hint="cs"/>
          <w:sz w:val="26"/>
          <w:szCs w:val="26"/>
          <w:rtl/>
        </w:rPr>
        <w:t>إزالة المواد</w:t>
      </w:r>
      <w:r w:rsidRPr="00197F45">
        <w:rPr>
          <w:sz w:val="26"/>
          <w:szCs w:val="26"/>
          <w:rtl/>
        </w:rPr>
        <w:t xml:space="preserve"> الهيدروكلوروفلوروكربون</w:t>
      </w:r>
      <w:r w:rsidR="006A4BD0">
        <w:rPr>
          <w:rFonts w:hint="cs"/>
          <w:sz w:val="26"/>
          <w:szCs w:val="26"/>
          <w:rtl/>
        </w:rPr>
        <w:t>ية</w:t>
      </w:r>
      <w:r w:rsidRPr="00197F45">
        <w:rPr>
          <w:sz w:val="26"/>
          <w:szCs w:val="26"/>
          <w:rtl/>
        </w:rPr>
        <w:t>، ب</w:t>
      </w:r>
      <w:r w:rsidR="006A4BD0">
        <w:rPr>
          <w:rFonts w:hint="cs"/>
          <w:sz w:val="26"/>
          <w:szCs w:val="26"/>
          <w:rtl/>
        </w:rPr>
        <w:t>ال</w:t>
      </w:r>
      <w:r w:rsidRPr="00197F45">
        <w:rPr>
          <w:sz w:val="26"/>
          <w:szCs w:val="26"/>
          <w:rtl/>
        </w:rPr>
        <w:t xml:space="preserve">مبلغ 2,676,043 دولارًا أمريكيًا، بالإضافة إلى تكاليف دعم الوكالة </w:t>
      </w:r>
      <w:r w:rsidR="006A4BD0">
        <w:rPr>
          <w:rFonts w:hint="cs"/>
          <w:sz w:val="26"/>
          <w:szCs w:val="26"/>
          <w:rtl/>
        </w:rPr>
        <w:t>وقدرها</w:t>
      </w:r>
      <w:r w:rsidRPr="00197F45">
        <w:rPr>
          <w:sz w:val="26"/>
          <w:szCs w:val="26"/>
          <w:rtl/>
        </w:rPr>
        <w:t xml:space="preserve"> 187,323 دولارًا أمريكيًا.</w:t>
      </w:r>
      <w:r w:rsidR="006A4BD0">
        <w:rPr>
          <w:sz w:val="26"/>
          <w:szCs w:val="26"/>
          <w:lang w:val="en-US"/>
        </w:rPr>
        <w:t xml:space="preserve"> </w:t>
      </w:r>
      <w:r w:rsidRPr="00197F45">
        <w:rPr>
          <w:sz w:val="26"/>
          <w:szCs w:val="26"/>
          <w:vertAlign w:val="superscript"/>
        </w:rPr>
        <w:footnoteReference w:id="2"/>
      </w:r>
      <w:r w:rsidR="006A4BD0">
        <w:rPr>
          <w:rFonts w:hint="cs"/>
          <w:sz w:val="26"/>
          <w:szCs w:val="26"/>
          <w:rtl/>
        </w:rPr>
        <w:t>ويشمل</w:t>
      </w:r>
      <w:r w:rsidRPr="00197F45">
        <w:rPr>
          <w:sz w:val="26"/>
          <w:szCs w:val="26"/>
          <w:rtl/>
        </w:rPr>
        <w:t xml:space="preserve"> الطلب تقريرًا </w:t>
      </w:r>
      <w:r w:rsidR="006A4BD0">
        <w:rPr>
          <w:rFonts w:hint="cs"/>
          <w:sz w:val="26"/>
          <w:szCs w:val="26"/>
          <w:rtl/>
        </w:rPr>
        <w:t>مرحليا عن</w:t>
      </w:r>
      <w:r w:rsidRPr="00197F45">
        <w:rPr>
          <w:sz w:val="26"/>
          <w:szCs w:val="26"/>
          <w:rtl/>
        </w:rPr>
        <w:t xml:space="preserve"> تنفيذ الشريحة الأولى، وتقرير التحقق من استهلاك </w:t>
      </w:r>
      <w:r w:rsidR="006A4BD0">
        <w:rPr>
          <w:rFonts w:hint="cs"/>
          <w:sz w:val="26"/>
          <w:szCs w:val="26"/>
          <w:rtl/>
        </w:rPr>
        <w:t>المواد</w:t>
      </w:r>
      <w:r w:rsidRPr="00197F45">
        <w:rPr>
          <w:sz w:val="26"/>
          <w:szCs w:val="26"/>
          <w:rtl/>
        </w:rPr>
        <w:t xml:space="preserve"> الهيدروكلوروفلوروكربون</w:t>
      </w:r>
      <w:r w:rsidR="006A4BD0">
        <w:rPr>
          <w:rFonts w:hint="cs"/>
          <w:sz w:val="26"/>
          <w:szCs w:val="26"/>
          <w:rtl/>
        </w:rPr>
        <w:t>ية</w:t>
      </w:r>
      <w:r w:rsidRPr="00197F45">
        <w:rPr>
          <w:sz w:val="26"/>
          <w:szCs w:val="26"/>
          <w:rtl/>
        </w:rPr>
        <w:t xml:space="preserve"> للفترة من 2022 إلى 2024، وخطة تنفيذ الشريحة للفترة من 2026 إلى 2027.</w:t>
      </w:r>
    </w:p>
    <w:p w14:paraId="556E75A4" w14:textId="77777777" w:rsidR="00BE0F59" w:rsidRPr="00197F45" w:rsidRDefault="00BE0F59" w:rsidP="006A4BD0">
      <w:pPr>
        <w:keepNext/>
        <w:bidi/>
        <w:spacing w:after="240"/>
        <w:rPr>
          <w:sz w:val="26"/>
          <w:szCs w:val="26"/>
          <w:u w:val="single"/>
          <w:rtl/>
        </w:rPr>
      </w:pPr>
      <w:r w:rsidRPr="00197F45">
        <w:rPr>
          <w:sz w:val="26"/>
          <w:szCs w:val="26"/>
          <w:u w:val="single"/>
          <w:rtl/>
        </w:rPr>
        <w:t xml:space="preserve">تقرير عن استهلاك </w:t>
      </w:r>
      <w:r w:rsidR="006A4BD0">
        <w:rPr>
          <w:rFonts w:hint="cs"/>
          <w:sz w:val="26"/>
          <w:szCs w:val="26"/>
          <w:u w:val="single"/>
          <w:rtl/>
        </w:rPr>
        <w:t>المواد</w:t>
      </w:r>
      <w:r w:rsidRPr="00197F45">
        <w:rPr>
          <w:sz w:val="26"/>
          <w:szCs w:val="26"/>
          <w:u w:val="single"/>
          <w:rtl/>
        </w:rPr>
        <w:t xml:space="preserve"> الهيدروكلوروفلوروكربون</w:t>
      </w:r>
      <w:r w:rsidR="006A4BD0">
        <w:rPr>
          <w:rFonts w:hint="cs"/>
          <w:sz w:val="26"/>
          <w:szCs w:val="26"/>
          <w:u w:val="single"/>
          <w:rtl/>
        </w:rPr>
        <w:t>ية</w:t>
      </w:r>
    </w:p>
    <w:p w14:paraId="09A3F730" w14:textId="77777777" w:rsidR="00BE0F59" w:rsidRPr="001D34C7" w:rsidRDefault="006A4BD0" w:rsidP="00A10D65">
      <w:pPr>
        <w:pStyle w:val="Heading1"/>
        <w:bidi/>
        <w:rPr>
          <w:sz w:val="26"/>
          <w:szCs w:val="26"/>
          <w:rtl/>
        </w:rPr>
      </w:pPr>
      <w:r w:rsidRPr="001D34C7">
        <w:rPr>
          <w:rFonts w:hint="cs"/>
          <w:sz w:val="26"/>
          <w:szCs w:val="26"/>
          <w:rtl/>
        </w:rPr>
        <w:t>أبلغت</w:t>
      </w:r>
      <w:r w:rsidRPr="001D34C7">
        <w:rPr>
          <w:sz w:val="26"/>
          <w:szCs w:val="26"/>
          <w:rtl/>
        </w:rPr>
        <w:t xml:space="preserve"> حكومة جنوب أفريقيا </w:t>
      </w:r>
      <w:r w:rsidRPr="001D34C7">
        <w:rPr>
          <w:rFonts w:hint="cs"/>
          <w:sz w:val="26"/>
          <w:szCs w:val="26"/>
          <w:rtl/>
        </w:rPr>
        <w:t xml:space="preserve">عن </w:t>
      </w:r>
      <w:r w:rsidRPr="001D34C7">
        <w:rPr>
          <w:sz w:val="26"/>
          <w:szCs w:val="26"/>
          <w:rtl/>
        </w:rPr>
        <w:t>استهلاك 88.70 طن</w:t>
      </w:r>
      <w:r w:rsidR="00BE0F59" w:rsidRPr="001D34C7">
        <w:rPr>
          <w:sz w:val="26"/>
          <w:szCs w:val="26"/>
          <w:rtl/>
        </w:rPr>
        <w:t xml:space="preserve"> من</w:t>
      </w:r>
      <w:r w:rsidRPr="001D34C7">
        <w:rPr>
          <w:rFonts w:hint="cs"/>
          <w:sz w:val="26"/>
          <w:szCs w:val="26"/>
          <w:rtl/>
        </w:rPr>
        <w:t xml:space="preserve"> قدرات </w:t>
      </w:r>
      <w:r w:rsidRPr="001D34C7">
        <w:rPr>
          <w:sz w:val="26"/>
          <w:szCs w:val="26"/>
          <w:rtl/>
        </w:rPr>
        <w:t>استنفاد الأوزون</w:t>
      </w:r>
      <w:r w:rsidRPr="001D34C7">
        <w:rPr>
          <w:rFonts w:hint="cs"/>
          <w:sz w:val="26"/>
          <w:szCs w:val="26"/>
          <w:rtl/>
        </w:rPr>
        <w:t xml:space="preserve"> من</w:t>
      </w:r>
      <w:r w:rsidR="00BE0F59" w:rsidRPr="001D34C7">
        <w:rPr>
          <w:sz w:val="26"/>
          <w:szCs w:val="26"/>
          <w:rtl/>
        </w:rPr>
        <w:t xml:space="preserve"> </w:t>
      </w:r>
      <w:r w:rsidRPr="001D34C7">
        <w:rPr>
          <w:rFonts w:hint="cs"/>
          <w:sz w:val="26"/>
          <w:szCs w:val="26"/>
          <w:rtl/>
        </w:rPr>
        <w:t>المواد</w:t>
      </w:r>
      <w:r w:rsidR="00BE0F59" w:rsidRPr="001D34C7">
        <w:rPr>
          <w:sz w:val="26"/>
          <w:szCs w:val="26"/>
          <w:rtl/>
        </w:rPr>
        <w:t xml:space="preserve"> الهيدروكلوروفلوروكربون</w:t>
      </w:r>
      <w:r w:rsidRPr="001D34C7">
        <w:rPr>
          <w:rFonts w:hint="cs"/>
          <w:sz w:val="26"/>
          <w:szCs w:val="26"/>
          <w:rtl/>
        </w:rPr>
        <w:t>ية</w:t>
      </w:r>
      <w:r w:rsidR="00BE0F59" w:rsidRPr="001D34C7">
        <w:rPr>
          <w:sz w:val="26"/>
          <w:szCs w:val="26"/>
          <w:rtl/>
        </w:rPr>
        <w:t xml:space="preserve"> في عام 2024، وهو أقل بنسبة 76</w:t>
      </w:r>
      <w:r w:rsidRPr="001D34C7">
        <w:rPr>
          <w:rFonts w:hint="cs"/>
          <w:sz w:val="26"/>
          <w:szCs w:val="26"/>
          <w:rtl/>
        </w:rPr>
        <w:t xml:space="preserve"> في المائة</w:t>
      </w:r>
      <w:r w:rsidR="00BE0F59" w:rsidRPr="001D34C7">
        <w:rPr>
          <w:sz w:val="26"/>
          <w:szCs w:val="26"/>
          <w:rtl/>
        </w:rPr>
        <w:t xml:space="preserve"> من </w:t>
      </w:r>
      <w:r w:rsidRPr="001D34C7">
        <w:rPr>
          <w:rFonts w:hint="cs"/>
          <w:sz w:val="26"/>
          <w:szCs w:val="26"/>
          <w:rtl/>
        </w:rPr>
        <w:t>خط الأساس للمواد</w:t>
      </w:r>
      <w:r w:rsidRPr="001D34C7">
        <w:rPr>
          <w:sz w:val="26"/>
          <w:szCs w:val="26"/>
          <w:rtl/>
        </w:rPr>
        <w:t xml:space="preserve"> الهيدروكلوروفلوروكربون</w:t>
      </w:r>
      <w:r w:rsidRPr="001D34C7">
        <w:rPr>
          <w:rFonts w:hint="cs"/>
          <w:sz w:val="26"/>
          <w:szCs w:val="26"/>
          <w:rtl/>
        </w:rPr>
        <w:t>ية المحدد للبلد</w:t>
      </w:r>
      <w:r w:rsidR="00BE0F59" w:rsidRPr="001D34C7">
        <w:rPr>
          <w:sz w:val="26"/>
          <w:szCs w:val="26"/>
          <w:rtl/>
        </w:rPr>
        <w:t xml:space="preserve"> ل</w:t>
      </w:r>
      <w:r w:rsidRPr="001D34C7">
        <w:rPr>
          <w:rFonts w:hint="cs"/>
          <w:sz w:val="26"/>
          <w:szCs w:val="26"/>
          <w:rtl/>
        </w:rPr>
        <w:t>كي يمتثل له</w:t>
      </w:r>
      <w:r w:rsidR="00BE0F59" w:rsidRPr="001D34C7">
        <w:rPr>
          <w:sz w:val="26"/>
          <w:szCs w:val="26"/>
          <w:rtl/>
        </w:rPr>
        <w:t xml:space="preserve">. ويوضح الجدول 1 استهلاك </w:t>
      </w:r>
      <w:r w:rsidRPr="001D34C7">
        <w:rPr>
          <w:rFonts w:hint="cs"/>
          <w:sz w:val="26"/>
          <w:szCs w:val="26"/>
          <w:rtl/>
        </w:rPr>
        <w:t>المواد</w:t>
      </w:r>
      <w:r w:rsidRPr="001D34C7">
        <w:rPr>
          <w:sz w:val="26"/>
          <w:szCs w:val="26"/>
          <w:rtl/>
        </w:rPr>
        <w:t xml:space="preserve"> الهيدروكلوروفلوروكربون</w:t>
      </w:r>
      <w:r w:rsidRPr="001D34C7">
        <w:rPr>
          <w:rFonts w:hint="cs"/>
          <w:sz w:val="26"/>
          <w:szCs w:val="26"/>
          <w:rtl/>
        </w:rPr>
        <w:t>ية</w:t>
      </w:r>
      <w:r w:rsidRPr="001D34C7">
        <w:rPr>
          <w:sz w:val="26"/>
          <w:szCs w:val="26"/>
          <w:rtl/>
        </w:rPr>
        <w:t xml:space="preserve"> </w:t>
      </w:r>
      <w:r w:rsidR="00BE0F59" w:rsidRPr="001D34C7">
        <w:rPr>
          <w:sz w:val="26"/>
          <w:szCs w:val="26"/>
          <w:rtl/>
        </w:rPr>
        <w:t>للفترة 2020-2024.</w:t>
      </w:r>
    </w:p>
    <w:p w14:paraId="724EA169" w14:textId="77777777" w:rsidR="00BE0F59" w:rsidRPr="00197F45" w:rsidRDefault="00BE0F59" w:rsidP="00165E57">
      <w:pPr>
        <w:bidi/>
        <w:spacing w:before="240"/>
        <w:rPr>
          <w:b/>
          <w:bCs/>
          <w:sz w:val="26"/>
          <w:szCs w:val="26"/>
          <w:rtl/>
        </w:rPr>
      </w:pPr>
      <w:r w:rsidRPr="00197F45">
        <w:rPr>
          <w:b/>
          <w:bCs/>
          <w:sz w:val="26"/>
          <w:szCs w:val="26"/>
          <w:rtl/>
        </w:rPr>
        <w:t xml:space="preserve">الجدول 1. استهلاك </w:t>
      </w:r>
      <w:r w:rsidR="00165E57" w:rsidRPr="00165E57">
        <w:rPr>
          <w:rFonts w:hint="cs"/>
          <w:b/>
          <w:bCs/>
          <w:sz w:val="26"/>
          <w:szCs w:val="26"/>
          <w:rtl/>
        </w:rPr>
        <w:t>المواد</w:t>
      </w:r>
      <w:r w:rsidR="00165E57" w:rsidRPr="00165E57">
        <w:rPr>
          <w:b/>
          <w:bCs/>
          <w:sz w:val="26"/>
          <w:szCs w:val="26"/>
          <w:rtl/>
        </w:rPr>
        <w:t xml:space="preserve"> الهيدروكلوروفلوروكربون</w:t>
      </w:r>
      <w:r w:rsidR="00165E57" w:rsidRPr="00165E57">
        <w:rPr>
          <w:rFonts w:hint="cs"/>
          <w:b/>
          <w:bCs/>
          <w:sz w:val="26"/>
          <w:szCs w:val="26"/>
          <w:rtl/>
        </w:rPr>
        <w:t>ية</w:t>
      </w:r>
      <w:r w:rsidR="00165E57" w:rsidRPr="00197F45">
        <w:rPr>
          <w:sz w:val="26"/>
          <w:szCs w:val="26"/>
          <w:rtl/>
        </w:rPr>
        <w:t xml:space="preserve"> </w:t>
      </w:r>
      <w:r w:rsidRPr="00197F45">
        <w:rPr>
          <w:b/>
          <w:bCs/>
          <w:sz w:val="26"/>
          <w:szCs w:val="26"/>
          <w:rtl/>
        </w:rPr>
        <w:t>في جنوب أفريقيا (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0"/>
        <w:gridCol w:w="1134"/>
        <w:gridCol w:w="1134"/>
        <w:gridCol w:w="1133"/>
        <w:gridCol w:w="1133"/>
        <w:gridCol w:w="1133"/>
        <w:gridCol w:w="1133"/>
      </w:tblGrid>
      <w:tr w:rsidR="00BE0F59" w:rsidRPr="00E9063C" w14:paraId="74303B00" w14:textId="77777777" w:rsidTr="001D34C7">
        <w:trPr>
          <w:tblHeader/>
        </w:trPr>
        <w:tc>
          <w:tcPr>
            <w:tcW w:w="1363" w:type="pct"/>
            <w:noWrap/>
            <w:tcMar>
              <w:left w:w="43" w:type="dxa"/>
              <w:right w:w="43" w:type="dxa"/>
            </w:tcMar>
            <w:vAlign w:val="center"/>
            <w:hideMark/>
          </w:tcPr>
          <w:p w14:paraId="4D932318" w14:textId="77777777" w:rsidR="00BE0F59" w:rsidRPr="00E9063C" w:rsidRDefault="006E0C7A" w:rsidP="005978DA">
            <w:pPr>
              <w:keepNext/>
              <w:bidi/>
              <w:spacing w:before="40" w:after="40"/>
              <w:jc w:val="center"/>
              <w:rPr>
                <w:b/>
                <w:bCs/>
                <w:color w:val="000000"/>
                <w:sz w:val="20"/>
                <w:rtl/>
              </w:rPr>
            </w:pPr>
            <w:r>
              <w:rPr>
                <w:rFonts w:hint="cs"/>
                <w:b/>
                <w:bCs/>
                <w:color w:val="000000"/>
                <w:sz w:val="20"/>
                <w:rtl/>
              </w:rPr>
              <w:t>المادة</w:t>
            </w:r>
            <w:r w:rsidR="00BE0F59" w:rsidRPr="00E9063C">
              <w:rPr>
                <w:b/>
                <w:bCs/>
                <w:color w:val="000000"/>
                <w:sz w:val="20"/>
                <w:rtl/>
              </w:rPr>
              <w:t xml:space="preserve"> الهيدروكلوروفلوروكربون</w:t>
            </w:r>
            <w:r>
              <w:rPr>
                <w:rFonts w:hint="cs"/>
                <w:b/>
                <w:bCs/>
                <w:color w:val="000000"/>
                <w:sz w:val="20"/>
                <w:rtl/>
              </w:rPr>
              <w:t>ية</w:t>
            </w:r>
          </w:p>
        </w:tc>
        <w:tc>
          <w:tcPr>
            <w:tcW w:w="606" w:type="pct"/>
            <w:noWrap/>
            <w:vAlign w:val="center"/>
            <w:hideMark/>
          </w:tcPr>
          <w:p w14:paraId="20B62391" w14:textId="77777777" w:rsidR="00BE0F59" w:rsidRPr="00E9063C" w:rsidRDefault="00BE0F59" w:rsidP="005978DA">
            <w:pPr>
              <w:keepNext/>
              <w:bidi/>
              <w:spacing w:before="40" w:after="40"/>
              <w:jc w:val="center"/>
              <w:rPr>
                <w:b/>
                <w:bCs/>
                <w:color w:val="000000"/>
                <w:sz w:val="20"/>
                <w:rtl/>
              </w:rPr>
            </w:pPr>
            <w:r w:rsidRPr="00E9063C">
              <w:rPr>
                <w:b/>
                <w:bCs/>
                <w:color w:val="000000"/>
                <w:sz w:val="20"/>
                <w:rtl/>
              </w:rPr>
              <w:t>2020</w:t>
            </w:r>
          </w:p>
        </w:tc>
        <w:tc>
          <w:tcPr>
            <w:tcW w:w="606" w:type="pct"/>
            <w:noWrap/>
            <w:vAlign w:val="center"/>
            <w:hideMark/>
          </w:tcPr>
          <w:p w14:paraId="067F2EF9" w14:textId="77777777" w:rsidR="00BE0F59" w:rsidRPr="00E9063C" w:rsidRDefault="00BE0F59" w:rsidP="005978DA">
            <w:pPr>
              <w:keepNext/>
              <w:bidi/>
              <w:spacing w:before="40" w:after="40"/>
              <w:jc w:val="center"/>
              <w:rPr>
                <w:b/>
                <w:bCs/>
                <w:color w:val="000000"/>
                <w:sz w:val="20"/>
                <w:rtl/>
              </w:rPr>
            </w:pPr>
            <w:r w:rsidRPr="00E9063C">
              <w:rPr>
                <w:b/>
                <w:bCs/>
                <w:color w:val="000000"/>
                <w:sz w:val="20"/>
                <w:rtl/>
              </w:rPr>
              <w:t>2021</w:t>
            </w:r>
          </w:p>
        </w:tc>
        <w:tc>
          <w:tcPr>
            <w:tcW w:w="606" w:type="pct"/>
            <w:noWrap/>
            <w:vAlign w:val="center"/>
            <w:hideMark/>
          </w:tcPr>
          <w:p w14:paraId="5839A9E6" w14:textId="77777777" w:rsidR="00BE0F59" w:rsidRPr="00E9063C" w:rsidRDefault="00BE0F59" w:rsidP="005978DA">
            <w:pPr>
              <w:keepNext/>
              <w:bidi/>
              <w:spacing w:before="40" w:after="40"/>
              <w:jc w:val="center"/>
              <w:rPr>
                <w:b/>
                <w:bCs/>
                <w:color w:val="000000"/>
                <w:sz w:val="20"/>
                <w:rtl/>
              </w:rPr>
            </w:pPr>
            <w:r w:rsidRPr="00E9063C">
              <w:rPr>
                <w:b/>
                <w:bCs/>
                <w:color w:val="000000"/>
                <w:sz w:val="20"/>
                <w:rtl/>
              </w:rPr>
              <w:t>2022</w:t>
            </w:r>
          </w:p>
        </w:tc>
        <w:tc>
          <w:tcPr>
            <w:tcW w:w="606" w:type="pct"/>
          </w:tcPr>
          <w:p w14:paraId="3737B32C" w14:textId="77777777" w:rsidR="00BE0F59" w:rsidRPr="00E9063C" w:rsidRDefault="00BE0F59" w:rsidP="005978DA">
            <w:pPr>
              <w:keepNext/>
              <w:bidi/>
              <w:spacing w:before="40" w:after="40"/>
              <w:jc w:val="center"/>
              <w:rPr>
                <w:b/>
                <w:bCs/>
                <w:color w:val="000000"/>
                <w:sz w:val="20"/>
                <w:rtl/>
              </w:rPr>
            </w:pPr>
            <w:r w:rsidRPr="00E9063C">
              <w:rPr>
                <w:b/>
                <w:bCs/>
                <w:color w:val="000000"/>
                <w:sz w:val="20"/>
                <w:rtl/>
              </w:rPr>
              <w:t>2023</w:t>
            </w:r>
          </w:p>
        </w:tc>
        <w:tc>
          <w:tcPr>
            <w:tcW w:w="606" w:type="pct"/>
            <w:shd w:val="clear" w:color="auto" w:fill="FFFFFF" w:themeFill="background1"/>
          </w:tcPr>
          <w:p w14:paraId="6EE177EC" w14:textId="77777777" w:rsidR="00BE0F59" w:rsidRPr="00E9063C" w:rsidRDefault="00BE0F59" w:rsidP="005978DA">
            <w:pPr>
              <w:keepNext/>
              <w:bidi/>
              <w:spacing w:before="40" w:after="40"/>
              <w:jc w:val="center"/>
              <w:rPr>
                <w:b/>
                <w:bCs/>
                <w:color w:val="000000"/>
                <w:sz w:val="20"/>
                <w:rtl/>
              </w:rPr>
            </w:pPr>
            <w:r w:rsidRPr="00E9063C">
              <w:rPr>
                <w:b/>
                <w:bCs/>
                <w:color w:val="000000"/>
                <w:sz w:val="20"/>
                <w:rtl/>
              </w:rPr>
              <w:t>2024</w:t>
            </w:r>
          </w:p>
        </w:tc>
        <w:tc>
          <w:tcPr>
            <w:tcW w:w="606" w:type="pct"/>
            <w:noWrap/>
            <w:vAlign w:val="center"/>
            <w:hideMark/>
          </w:tcPr>
          <w:p w14:paraId="5AC289E0" w14:textId="77777777" w:rsidR="00BE0F59" w:rsidRPr="00E9063C" w:rsidRDefault="00BE0F59" w:rsidP="005978DA">
            <w:pPr>
              <w:keepNext/>
              <w:bidi/>
              <w:spacing w:before="40" w:after="40"/>
              <w:jc w:val="center"/>
              <w:rPr>
                <w:b/>
                <w:bCs/>
                <w:color w:val="000000"/>
                <w:sz w:val="20"/>
                <w:rtl/>
              </w:rPr>
            </w:pPr>
            <w:r w:rsidRPr="00E9063C">
              <w:rPr>
                <w:b/>
                <w:bCs/>
                <w:color w:val="000000"/>
                <w:sz w:val="20"/>
                <w:rtl/>
              </w:rPr>
              <w:t>خط الأساس</w:t>
            </w:r>
          </w:p>
        </w:tc>
      </w:tr>
      <w:tr w:rsidR="00BE0F59" w:rsidRPr="00E9063C" w14:paraId="0E902587" w14:textId="77777777" w:rsidTr="001D34C7">
        <w:tc>
          <w:tcPr>
            <w:tcW w:w="1363" w:type="pct"/>
            <w:noWrap/>
            <w:tcMar>
              <w:left w:w="43" w:type="dxa"/>
              <w:right w:w="43" w:type="dxa"/>
            </w:tcMar>
            <w:vAlign w:val="center"/>
            <w:hideMark/>
          </w:tcPr>
          <w:p w14:paraId="79546D07" w14:textId="77777777" w:rsidR="00BE0F59" w:rsidRPr="00E9063C" w:rsidRDefault="00BE0F59" w:rsidP="005978DA">
            <w:pPr>
              <w:keepNext/>
              <w:bidi/>
              <w:spacing w:before="40" w:after="40"/>
              <w:ind w:left="96"/>
              <w:jc w:val="left"/>
              <w:rPr>
                <w:b/>
                <w:bCs/>
                <w:color w:val="000000"/>
                <w:sz w:val="20"/>
                <w:rtl/>
                <w:lang w:bidi="ar-SA"/>
              </w:rPr>
            </w:pPr>
            <w:r w:rsidRPr="00E9063C">
              <w:rPr>
                <w:b/>
                <w:bCs/>
                <w:color w:val="000000"/>
                <w:sz w:val="20"/>
                <w:rtl/>
              </w:rPr>
              <w:t>(طن متري</w:t>
            </w:r>
          </w:p>
        </w:tc>
        <w:tc>
          <w:tcPr>
            <w:tcW w:w="606" w:type="pct"/>
            <w:vAlign w:val="center"/>
          </w:tcPr>
          <w:p w14:paraId="36E79377" w14:textId="77777777" w:rsidR="00BE0F59" w:rsidRPr="00E9063C" w:rsidRDefault="00BE0F59" w:rsidP="005978DA">
            <w:pPr>
              <w:keepNext/>
              <w:ind w:left="98"/>
              <w:jc w:val="left"/>
              <w:rPr>
                <w:b/>
                <w:bCs/>
                <w:color w:val="000000"/>
                <w:sz w:val="20"/>
                <w:rtl/>
              </w:rPr>
            </w:pPr>
          </w:p>
        </w:tc>
        <w:tc>
          <w:tcPr>
            <w:tcW w:w="606" w:type="pct"/>
            <w:vAlign w:val="center"/>
          </w:tcPr>
          <w:p w14:paraId="6D1101B0" w14:textId="77777777" w:rsidR="00BE0F59" w:rsidRPr="00E9063C" w:rsidRDefault="00BE0F59" w:rsidP="005978DA">
            <w:pPr>
              <w:keepNext/>
              <w:ind w:left="98"/>
              <w:jc w:val="left"/>
              <w:rPr>
                <w:b/>
                <w:bCs/>
                <w:color w:val="000000"/>
                <w:sz w:val="20"/>
                <w:rtl/>
              </w:rPr>
            </w:pPr>
          </w:p>
        </w:tc>
        <w:tc>
          <w:tcPr>
            <w:tcW w:w="606" w:type="pct"/>
            <w:vAlign w:val="center"/>
          </w:tcPr>
          <w:p w14:paraId="407AA563" w14:textId="77777777" w:rsidR="00BE0F59" w:rsidRPr="00E9063C" w:rsidRDefault="00BE0F59" w:rsidP="005978DA">
            <w:pPr>
              <w:keepNext/>
              <w:ind w:left="98"/>
              <w:jc w:val="left"/>
              <w:rPr>
                <w:b/>
                <w:bCs/>
                <w:color w:val="000000"/>
                <w:sz w:val="20"/>
                <w:rtl/>
              </w:rPr>
            </w:pPr>
          </w:p>
        </w:tc>
        <w:tc>
          <w:tcPr>
            <w:tcW w:w="606" w:type="pct"/>
            <w:vAlign w:val="center"/>
          </w:tcPr>
          <w:p w14:paraId="3C27A8E6" w14:textId="77777777" w:rsidR="00BE0F59" w:rsidRPr="00E9063C" w:rsidRDefault="00BE0F59" w:rsidP="005978DA">
            <w:pPr>
              <w:keepNext/>
              <w:ind w:left="98"/>
              <w:jc w:val="left"/>
              <w:rPr>
                <w:b/>
                <w:bCs/>
                <w:color w:val="000000"/>
                <w:sz w:val="20"/>
                <w:rtl/>
              </w:rPr>
            </w:pPr>
          </w:p>
        </w:tc>
        <w:tc>
          <w:tcPr>
            <w:tcW w:w="606" w:type="pct"/>
            <w:shd w:val="clear" w:color="auto" w:fill="FFFFFF" w:themeFill="background1"/>
            <w:vAlign w:val="center"/>
          </w:tcPr>
          <w:p w14:paraId="5887428A" w14:textId="77777777" w:rsidR="00BE0F59" w:rsidRPr="00E9063C" w:rsidRDefault="00BE0F59" w:rsidP="005978DA">
            <w:pPr>
              <w:keepNext/>
              <w:ind w:left="98"/>
              <w:jc w:val="left"/>
              <w:rPr>
                <w:b/>
                <w:bCs/>
                <w:color w:val="000000"/>
                <w:sz w:val="20"/>
                <w:rtl/>
              </w:rPr>
            </w:pPr>
          </w:p>
        </w:tc>
        <w:tc>
          <w:tcPr>
            <w:tcW w:w="606" w:type="pct"/>
            <w:vAlign w:val="center"/>
          </w:tcPr>
          <w:p w14:paraId="581090CE" w14:textId="77777777" w:rsidR="00BE0F59" w:rsidRPr="00E9063C" w:rsidRDefault="00BE0F59" w:rsidP="005978DA">
            <w:pPr>
              <w:keepNext/>
              <w:ind w:left="98"/>
              <w:jc w:val="left"/>
              <w:rPr>
                <w:b/>
                <w:bCs/>
                <w:color w:val="000000"/>
                <w:sz w:val="20"/>
                <w:rtl/>
              </w:rPr>
            </w:pPr>
          </w:p>
        </w:tc>
      </w:tr>
      <w:tr w:rsidR="00BE0F59" w:rsidRPr="00E9063C" w14:paraId="38CCC964" w14:textId="77777777" w:rsidTr="001D34C7">
        <w:tc>
          <w:tcPr>
            <w:tcW w:w="1363" w:type="pct"/>
            <w:noWrap/>
            <w:tcMar>
              <w:left w:w="43" w:type="dxa"/>
              <w:right w:w="43" w:type="dxa"/>
            </w:tcMar>
            <w:vAlign w:val="center"/>
            <w:hideMark/>
          </w:tcPr>
          <w:p w14:paraId="4AFC54BB" w14:textId="77777777" w:rsidR="00BE0F59" w:rsidRPr="00E9063C" w:rsidRDefault="00BE0F59" w:rsidP="005978DA">
            <w:pPr>
              <w:widowControl w:val="0"/>
              <w:bidi/>
              <w:ind w:left="98"/>
              <w:jc w:val="left"/>
              <w:rPr>
                <w:color w:val="000000"/>
                <w:sz w:val="20"/>
                <w:rtl/>
              </w:rPr>
            </w:pPr>
            <w:r w:rsidRPr="00E9063C">
              <w:rPr>
                <w:color w:val="000000"/>
                <w:sz w:val="20"/>
                <w:rtl/>
              </w:rPr>
              <w:t>هيدروكلوروفلوروكربون-22</w:t>
            </w:r>
          </w:p>
        </w:tc>
        <w:tc>
          <w:tcPr>
            <w:tcW w:w="606" w:type="pct"/>
            <w:noWrap/>
          </w:tcPr>
          <w:p w14:paraId="4D4B559C" w14:textId="77777777" w:rsidR="00BE0F59" w:rsidRPr="00E9063C" w:rsidRDefault="00BE0F59" w:rsidP="009676D5">
            <w:pPr>
              <w:widowControl w:val="0"/>
              <w:tabs>
                <w:tab w:val="left" w:pos="430"/>
              </w:tabs>
              <w:bidi/>
              <w:ind w:left="-137" w:right="63"/>
              <w:jc w:val="center"/>
              <w:rPr>
                <w:sz w:val="20"/>
                <w:rtl/>
              </w:rPr>
            </w:pPr>
            <w:r>
              <w:rPr>
                <w:sz w:val="20"/>
                <w:rtl/>
              </w:rPr>
              <w:t>1,739.29</w:t>
            </w:r>
          </w:p>
        </w:tc>
        <w:tc>
          <w:tcPr>
            <w:tcW w:w="606" w:type="pct"/>
            <w:noWrap/>
          </w:tcPr>
          <w:p w14:paraId="5E202D0B" w14:textId="77777777" w:rsidR="00BE0F59" w:rsidRPr="00E9063C" w:rsidRDefault="00BE0F59" w:rsidP="009676D5">
            <w:pPr>
              <w:widowControl w:val="0"/>
              <w:tabs>
                <w:tab w:val="left" w:pos="430"/>
              </w:tabs>
              <w:bidi/>
              <w:ind w:left="-137" w:right="63"/>
              <w:jc w:val="center"/>
              <w:rPr>
                <w:sz w:val="20"/>
                <w:rtl/>
              </w:rPr>
            </w:pPr>
            <w:r>
              <w:rPr>
                <w:sz w:val="20"/>
                <w:rtl/>
              </w:rPr>
              <w:t>1,605.41</w:t>
            </w:r>
          </w:p>
        </w:tc>
        <w:tc>
          <w:tcPr>
            <w:tcW w:w="606" w:type="pct"/>
            <w:noWrap/>
          </w:tcPr>
          <w:p w14:paraId="136CE401"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1,338.62</w:t>
            </w:r>
          </w:p>
        </w:tc>
        <w:tc>
          <w:tcPr>
            <w:tcW w:w="606" w:type="pct"/>
          </w:tcPr>
          <w:p w14:paraId="5373A825"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1,354.97</w:t>
            </w:r>
          </w:p>
        </w:tc>
        <w:tc>
          <w:tcPr>
            <w:tcW w:w="606" w:type="pct"/>
          </w:tcPr>
          <w:p w14:paraId="17066C9C"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1,609.09</w:t>
            </w:r>
          </w:p>
        </w:tc>
        <w:tc>
          <w:tcPr>
            <w:tcW w:w="606" w:type="pct"/>
            <w:noWrap/>
          </w:tcPr>
          <w:p w14:paraId="6C8155FD"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3,833.90</w:t>
            </w:r>
          </w:p>
        </w:tc>
      </w:tr>
      <w:tr w:rsidR="00BE0F59" w:rsidRPr="00E9063C" w14:paraId="5039BE34" w14:textId="77777777" w:rsidTr="001D34C7">
        <w:tc>
          <w:tcPr>
            <w:tcW w:w="1363" w:type="pct"/>
            <w:noWrap/>
            <w:tcMar>
              <w:left w:w="43" w:type="dxa"/>
              <w:right w:w="43" w:type="dxa"/>
            </w:tcMar>
            <w:vAlign w:val="center"/>
            <w:hideMark/>
          </w:tcPr>
          <w:p w14:paraId="2356CC2F" w14:textId="77777777" w:rsidR="00BE0F59" w:rsidRPr="00E9063C" w:rsidRDefault="00BE0F59" w:rsidP="005978DA">
            <w:pPr>
              <w:widowControl w:val="0"/>
              <w:bidi/>
              <w:ind w:left="98"/>
              <w:jc w:val="left"/>
              <w:rPr>
                <w:color w:val="000000"/>
                <w:sz w:val="20"/>
                <w:rtl/>
              </w:rPr>
            </w:pPr>
            <w:r w:rsidRPr="00E9063C">
              <w:rPr>
                <w:color w:val="000000"/>
                <w:sz w:val="20"/>
                <w:rtl/>
              </w:rPr>
              <w:t>هيدروكلوروفلوروكربون-123</w:t>
            </w:r>
          </w:p>
        </w:tc>
        <w:tc>
          <w:tcPr>
            <w:tcW w:w="606" w:type="pct"/>
            <w:noWrap/>
          </w:tcPr>
          <w:p w14:paraId="53E3EC28" w14:textId="77777777" w:rsidR="00BE0F59" w:rsidRPr="00E9063C" w:rsidRDefault="00BE0F59" w:rsidP="009676D5">
            <w:pPr>
              <w:widowControl w:val="0"/>
              <w:tabs>
                <w:tab w:val="left" w:pos="430"/>
              </w:tabs>
              <w:bidi/>
              <w:ind w:left="-137" w:right="63"/>
              <w:jc w:val="center"/>
              <w:rPr>
                <w:sz w:val="20"/>
                <w:rtl/>
              </w:rPr>
            </w:pPr>
            <w:r>
              <w:rPr>
                <w:sz w:val="20"/>
                <w:rtl/>
              </w:rPr>
              <w:t>32.63</w:t>
            </w:r>
          </w:p>
        </w:tc>
        <w:tc>
          <w:tcPr>
            <w:tcW w:w="606" w:type="pct"/>
            <w:noWrap/>
          </w:tcPr>
          <w:p w14:paraId="69E7A680" w14:textId="77777777" w:rsidR="00BE0F59" w:rsidRPr="00E9063C" w:rsidRDefault="00BE0F59" w:rsidP="009676D5">
            <w:pPr>
              <w:widowControl w:val="0"/>
              <w:tabs>
                <w:tab w:val="left" w:pos="430"/>
              </w:tabs>
              <w:bidi/>
              <w:ind w:left="-137" w:right="63"/>
              <w:jc w:val="center"/>
              <w:rPr>
                <w:sz w:val="20"/>
                <w:rtl/>
              </w:rPr>
            </w:pPr>
            <w:r>
              <w:rPr>
                <w:sz w:val="20"/>
                <w:rtl/>
              </w:rPr>
              <w:t>20.00</w:t>
            </w:r>
          </w:p>
        </w:tc>
        <w:tc>
          <w:tcPr>
            <w:tcW w:w="606" w:type="pct"/>
            <w:noWrap/>
          </w:tcPr>
          <w:p w14:paraId="76EB72E2"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8.89</w:t>
            </w:r>
          </w:p>
        </w:tc>
        <w:tc>
          <w:tcPr>
            <w:tcW w:w="606" w:type="pct"/>
          </w:tcPr>
          <w:p w14:paraId="41A34801"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-0.50</w:t>
            </w:r>
          </w:p>
        </w:tc>
        <w:tc>
          <w:tcPr>
            <w:tcW w:w="606" w:type="pct"/>
          </w:tcPr>
          <w:p w14:paraId="300E2A9A"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10.00</w:t>
            </w:r>
          </w:p>
        </w:tc>
        <w:tc>
          <w:tcPr>
            <w:tcW w:w="606" w:type="pct"/>
            <w:noWrap/>
          </w:tcPr>
          <w:p w14:paraId="2A85206D"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12.80</w:t>
            </w:r>
          </w:p>
        </w:tc>
      </w:tr>
      <w:tr w:rsidR="00BE0F59" w:rsidRPr="00E9063C" w14:paraId="73E9243B" w14:textId="77777777" w:rsidTr="001D34C7">
        <w:trPr>
          <w:trHeight w:val="54"/>
        </w:trPr>
        <w:tc>
          <w:tcPr>
            <w:tcW w:w="1363" w:type="pct"/>
            <w:noWrap/>
            <w:tcMar>
              <w:left w:w="43" w:type="dxa"/>
              <w:right w:w="43" w:type="dxa"/>
            </w:tcMar>
            <w:vAlign w:val="center"/>
            <w:hideMark/>
          </w:tcPr>
          <w:p w14:paraId="5242AB1A" w14:textId="77777777" w:rsidR="00BE0F59" w:rsidRPr="00E9063C" w:rsidRDefault="0067420D" w:rsidP="005978DA">
            <w:pPr>
              <w:widowControl w:val="0"/>
              <w:bidi/>
              <w:ind w:left="98"/>
              <w:jc w:val="left"/>
              <w:rPr>
                <w:color w:val="000000"/>
                <w:sz w:val="20"/>
                <w:rtl/>
              </w:rPr>
            </w:pPr>
            <w:r w:rsidRPr="00E9063C">
              <w:rPr>
                <w:color w:val="000000"/>
                <w:sz w:val="20"/>
                <w:rtl/>
              </w:rPr>
              <w:t>هيدروكلوروفلوروكربون</w:t>
            </w:r>
            <w:r w:rsidR="00BE0F59" w:rsidRPr="00E9063C">
              <w:rPr>
                <w:color w:val="000000"/>
                <w:sz w:val="20"/>
                <w:rtl/>
              </w:rPr>
              <w:t>-142ب</w:t>
            </w:r>
          </w:p>
        </w:tc>
        <w:tc>
          <w:tcPr>
            <w:tcW w:w="606" w:type="pct"/>
            <w:noWrap/>
          </w:tcPr>
          <w:p w14:paraId="62AAF8F5" w14:textId="77777777" w:rsidR="00BE0F59" w:rsidRPr="00E9063C" w:rsidRDefault="00BE0F59" w:rsidP="009676D5">
            <w:pPr>
              <w:widowControl w:val="0"/>
              <w:tabs>
                <w:tab w:val="left" w:pos="430"/>
              </w:tabs>
              <w:bidi/>
              <w:ind w:left="-137" w:right="63"/>
              <w:jc w:val="center"/>
              <w:rPr>
                <w:sz w:val="20"/>
                <w:rtl/>
              </w:rPr>
            </w:pPr>
            <w:r>
              <w:rPr>
                <w:sz w:val="20"/>
                <w:rtl/>
              </w:rPr>
              <w:t>7.20</w:t>
            </w:r>
          </w:p>
        </w:tc>
        <w:tc>
          <w:tcPr>
            <w:tcW w:w="606" w:type="pct"/>
            <w:noWrap/>
          </w:tcPr>
          <w:p w14:paraId="541DBA27" w14:textId="77777777" w:rsidR="00BE0F59" w:rsidRPr="00E9063C" w:rsidRDefault="00BE0F59" w:rsidP="009676D5">
            <w:pPr>
              <w:widowControl w:val="0"/>
              <w:tabs>
                <w:tab w:val="left" w:pos="430"/>
              </w:tabs>
              <w:bidi/>
              <w:ind w:left="-137" w:right="63"/>
              <w:jc w:val="center"/>
              <w:rPr>
                <w:sz w:val="20"/>
                <w:rtl/>
              </w:rPr>
            </w:pPr>
            <w:r>
              <w:rPr>
                <w:sz w:val="20"/>
                <w:rtl/>
              </w:rPr>
              <w:t>0</w:t>
            </w:r>
          </w:p>
        </w:tc>
        <w:tc>
          <w:tcPr>
            <w:tcW w:w="606" w:type="pct"/>
            <w:noWrap/>
          </w:tcPr>
          <w:p w14:paraId="137B3A45"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0</w:t>
            </w:r>
          </w:p>
        </w:tc>
        <w:tc>
          <w:tcPr>
            <w:tcW w:w="606" w:type="pct"/>
          </w:tcPr>
          <w:p w14:paraId="79772335"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0</w:t>
            </w:r>
          </w:p>
        </w:tc>
        <w:tc>
          <w:tcPr>
            <w:tcW w:w="606" w:type="pct"/>
          </w:tcPr>
          <w:p w14:paraId="6A8EA6A8"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0</w:t>
            </w:r>
          </w:p>
        </w:tc>
        <w:tc>
          <w:tcPr>
            <w:tcW w:w="606" w:type="pct"/>
            <w:noWrap/>
            <w:vAlign w:val="center"/>
          </w:tcPr>
          <w:p w14:paraId="7D9C655A" w14:textId="77777777" w:rsidR="00BE0F59" w:rsidRPr="00E9063C" w:rsidRDefault="00BE0F59" w:rsidP="009676D5">
            <w:pPr>
              <w:widowControl w:val="0"/>
              <w:tabs>
                <w:tab w:val="left" w:pos="430"/>
              </w:tabs>
              <w:bidi/>
              <w:ind w:left="-137" w:right="63"/>
              <w:jc w:val="center"/>
              <w:rPr>
                <w:color w:val="000000"/>
                <w:sz w:val="20"/>
                <w:rtl/>
              </w:rPr>
            </w:pPr>
            <w:r>
              <w:rPr>
                <w:color w:val="000000"/>
                <w:sz w:val="20"/>
                <w:rtl/>
              </w:rPr>
              <w:t>-12.90</w:t>
            </w:r>
          </w:p>
        </w:tc>
      </w:tr>
      <w:tr w:rsidR="00BE0F59" w:rsidRPr="00E9063C" w14:paraId="2BC50028" w14:textId="77777777" w:rsidTr="001D34C7">
        <w:tc>
          <w:tcPr>
            <w:tcW w:w="1363" w:type="pct"/>
            <w:noWrap/>
            <w:tcMar>
              <w:left w:w="43" w:type="dxa"/>
              <w:right w:w="43" w:type="dxa"/>
            </w:tcMar>
            <w:hideMark/>
          </w:tcPr>
          <w:p w14:paraId="521FD30F" w14:textId="77777777" w:rsidR="00BE0F59" w:rsidRPr="00E9063C" w:rsidRDefault="00BE0F59" w:rsidP="005978DA">
            <w:pPr>
              <w:bidi/>
              <w:spacing w:before="40" w:after="40"/>
              <w:ind w:left="98"/>
              <w:jc w:val="left"/>
              <w:rPr>
                <w:rFonts w:eastAsiaTheme="minorHAnsi"/>
                <w:b/>
                <w:bCs/>
                <w:color w:val="000000"/>
                <w:sz w:val="20"/>
                <w:rtl/>
              </w:rPr>
            </w:pPr>
            <w:r w:rsidRPr="00E9063C">
              <w:rPr>
                <w:b/>
                <w:bCs/>
                <w:color w:val="000000"/>
                <w:sz w:val="20"/>
                <w:rtl/>
              </w:rPr>
              <w:t>الإجمالي (طن متري)</w:t>
            </w:r>
          </w:p>
        </w:tc>
        <w:tc>
          <w:tcPr>
            <w:tcW w:w="606" w:type="pct"/>
            <w:noWrap/>
          </w:tcPr>
          <w:p w14:paraId="29F0C862" w14:textId="77777777" w:rsidR="00BE0F59" w:rsidRPr="00E9063C" w:rsidRDefault="00BE0F59" w:rsidP="009676D5">
            <w:pPr>
              <w:widowControl w:val="0"/>
              <w:tabs>
                <w:tab w:val="left" w:pos="430"/>
              </w:tabs>
              <w:bidi/>
              <w:spacing w:before="40" w:after="40"/>
              <w:ind w:left="-137" w:right="63"/>
              <w:jc w:val="center"/>
              <w:rPr>
                <w:b/>
                <w:bCs/>
                <w:color w:val="000000"/>
                <w:sz w:val="20"/>
                <w:rtl/>
              </w:rPr>
            </w:pPr>
            <w:r>
              <w:rPr>
                <w:b/>
                <w:bCs/>
                <w:color w:val="000000"/>
                <w:sz w:val="20"/>
                <w:rtl/>
              </w:rPr>
              <w:t>1,779.12</w:t>
            </w:r>
          </w:p>
        </w:tc>
        <w:tc>
          <w:tcPr>
            <w:tcW w:w="606" w:type="pct"/>
            <w:noWrap/>
          </w:tcPr>
          <w:p w14:paraId="15441A97" w14:textId="77777777" w:rsidR="00BE0F59" w:rsidRPr="00E9063C" w:rsidRDefault="00BE0F59" w:rsidP="009676D5">
            <w:pPr>
              <w:widowControl w:val="0"/>
              <w:tabs>
                <w:tab w:val="left" w:pos="430"/>
              </w:tabs>
              <w:bidi/>
              <w:spacing w:before="40" w:after="40"/>
              <w:ind w:left="-137" w:right="63"/>
              <w:jc w:val="center"/>
              <w:rPr>
                <w:b/>
                <w:bCs/>
                <w:color w:val="000000"/>
                <w:sz w:val="20"/>
                <w:rtl/>
              </w:rPr>
            </w:pPr>
            <w:r>
              <w:rPr>
                <w:b/>
                <w:bCs/>
                <w:color w:val="000000"/>
                <w:sz w:val="20"/>
                <w:rtl/>
              </w:rPr>
              <w:t>1,625.41</w:t>
            </w:r>
          </w:p>
        </w:tc>
        <w:tc>
          <w:tcPr>
            <w:tcW w:w="606" w:type="pct"/>
            <w:noWrap/>
          </w:tcPr>
          <w:p w14:paraId="70BCD52A" w14:textId="77777777" w:rsidR="00BE0F59" w:rsidRPr="00E9063C" w:rsidRDefault="00BE0F59" w:rsidP="009676D5">
            <w:pPr>
              <w:widowControl w:val="0"/>
              <w:tabs>
                <w:tab w:val="left" w:pos="430"/>
              </w:tabs>
              <w:bidi/>
              <w:spacing w:before="40" w:after="40"/>
              <w:ind w:left="-137" w:right="63"/>
              <w:jc w:val="center"/>
              <w:rPr>
                <w:b/>
                <w:bCs/>
                <w:color w:val="000000"/>
                <w:sz w:val="20"/>
                <w:rtl/>
              </w:rPr>
            </w:pPr>
            <w:r>
              <w:rPr>
                <w:b/>
                <w:bCs/>
                <w:color w:val="000000"/>
                <w:sz w:val="20"/>
                <w:rtl/>
              </w:rPr>
              <w:t>1,347.51</w:t>
            </w:r>
          </w:p>
        </w:tc>
        <w:tc>
          <w:tcPr>
            <w:tcW w:w="606" w:type="pct"/>
          </w:tcPr>
          <w:p w14:paraId="174AA2F2" w14:textId="77777777" w:rsidR="00BE0F59" w:rsidRPr="00E9063C" w:rsidRDefault="00BE0F59" w:rsidP="009676D5">
            <w:pPr>
              <w:widowControl w:val="0"/>
              <w:tabs>
                <w:tab w:val="left" w:pos="430"/>
              </w:tabs>
              <w:bidi/>
              <w:spacing w:before="40" w:after="40"/>
              <w:ind w:left="-137" w:right="63"/>
              <w:jc w:val="center"/>
              <w:rPr>
                <w:b/>
                <w:bCs/>
                <w:color w:val="000000"/>
                <w:sz w:val="20"/>
                <w:rtl/>
              </w:rPr>
            </w:pPr>
            <w:r>
              <w:rPr>
                <w:b/>
                <w:bCs/>
                <w:color w:val="000000"/>
                <w:sz w:val="20"/>
                <w:rtl/>
              </w:rPr>
              <w:t>1,354.47</w:t>
            </w:r>
          </w:p>
        </w:tc>
        <w:tc>
          <w:tcPr>
            <w:tcW w:w="606" w:type="pct"/>
          </w:tcPr>
          <w:p w14:paraId="2559ECF7" w14:textId="77777777" w:rsidR="00BE0F59" w:rsidRPr="00E9063C" w:rsidRDefault="00BE0F59" w:rsidP="009676D5">
            <w:pPr>
              <w:widowControl w:val="0"/>
              <w:tabs>
                <w:tab w:val="left" w:pos="430"/>
              </w:tabs>
              <w:bidi/>
              <w:spacing w:before="40" w:after="40"/>
              <w:ind w:left="-137" w:right="63"/>
              <w:jc w:val="center"/>
              <w:rPr>
                <w:b/>
                <w:bCs/>
                <w:color w:val="000000"/>
                <w:sz w:val="20"/>
                <w:rtl/>
              </w:rPr>
            </w:pPr>
            <w:r>
              <w:rPr>
                <w:b/>
                <w:bCs/>
                <w:color w:val="000000"/>
                <w:sz w:val="20"/>
                <w:rtl/>
              </w:rPr>
              <w:t>1,619.09</w:t>
            </w:r>
          </w:p>
        </w:tc>
        <w:tc>
          <w:tcPr>
            <w:tcW w:w="606" w:type="pct"/>
            <w:noWrap/>
            <w:vAlign w:val="center"/>
          </w:tcPr>
          <w:p w14:paraId="05E48B69" w14:textId="77777777" w:rsidR="00BE0F59" w:rsidRPr="00E9063C" w:rsidRDefault="00BE0F59" w:rsidP="009676D5">
            <w:pPr>
              <w:widowControl w:val="0"/>
              <w:tabs>
                <w:tab w:val="left" w:pos="430"/>
              </w:tabs>
              <w:bidi/>
              <w:spacing w:before="40" w:after="40"/>
              <w:ind w:left="-137" w:right="63"/>
              <w:jc w:val="center"/>
              <w:rPr>
                <w:b/>
                <w:bCs/>
                <w:color w:val="000000"/>
                <w:sz w:val="20"/>
                <w:rtl/>
              </w:rPr>
            </w:pPr>
            <w:r>
              <w:rPr>
                <w:b/>
                <w:bCs/>
                <w:color w:val="000000"/>
                <w:sz w:val="20"/>
                <w:rtl/>
              </w:rPr>
              <w:t>*5,258.00</w:t>
            </w:r>
          </w:p>
        </w:tc>
      </w:tr>
      <w:tr w:rsidR="00BE0F59" w:rsidRPr="00E9063C" w14:paraId="196C0B1D" w14:textId="77777777" w:rsidTr="001D34C7">
        <w:trPr>
          <w:trHeight w:val="203"/>
        </w:trPr>
        <w:tc>
          <w:tcPr>
            <w:tcW w:w="1363" w:type="pct"/>
            <w:noWrap/>
            <w:tcMar>
              <w:left w:w="43" w:type="dxa"/>
              <w:right w:w="43" w:type="dxa"/>
            </w:tcMar>
            <w:hideMark/>
          </w:tcPr>
          <w:p w14:paraId="3FA3BD2C" w14:textId="77777777" w:rsidR="00BE0F59" w:rsidRPr="00E9063C" w:rsidRDefault="006E0C7A" w:rsidP="005978DA">
            <w:pPr>
              <w:keepNext/>
              <w:bidi/>
              <w:spacing w:before="40" w:after="40"/>
              <w:ind w:left="96"/>
              <w:jc w:val="left"/>
              <w:rPr>
                <w:color w:val="000000"/>
                <w:sz w:val="20"/>
                <w:rtl/>
              </w:rPr>
            </w:pPr>
            <w:r>
              <w:rPr>
                <w:b/>
                <w:bCs/>
                <w:color w:val="000000"/>
                <w:sz w:val="20"/>
                <w:rtl/>
              </w:rPr>
              <w:t>طن</w:t>
            </w:r>
            <w:r w:rsidR="00BE0F59" w:rsidRPr="00E9063C">
              <w:rPr>
                <w:b/>
                <w:bCs/>
                <w:color w:val="000000"/>
                <w:sz w:val="20"/>
                <w:rtl/>
              </w:rPr>
              <w:t xml:space="preserve"> </w:t>
            </w:r>
            <w:r w:rsidRPr="006E0C7A">
              <w:rPr>
                <w:b/>
                <w:bCs/>
                <w:sz w:val="20"/>
                <w:rtl/>
              </w:rPr>
              <w:t>من</w:t>
            </w:r>
            <w:r w:rsidRPr="006E0C7A">
              <w:rPr>
                <w:rFonts w:hint="cs"/>
                <w:b/>
                <w:bCs/>
                <w:sz w:val="20"/>
                <w:rtl/>
              </w:rPr>
              <w:t xml:space="preserve"> قدرات </w:t>
            </w:r>
            <w:r w:rsidRPr="006E0C7A">
              <w:rPr>
                <w:b/>
                <w:bCs/>
                <w:sz w:val="20"/>
                <w:rtl/>
              </w:rPr>
              <w:t>استنفاد الأوزون</w:t>
            </w:r>
          </w:p>
        </w:tc>
        <w:tc>
          <w:tcPr>
            <w:tcW w:w="606" w:type="pct"/>
          </w:tcPr>
          <w:p w14:paraId="079D1522" w14:textId="77777777" w:rsidR="00BE0F59" w:rsidRPr="00E9063C" w:rsidRDefault="00BE0F59" w:rsidP="009676D5">
            <w:pPr>
              <w:keepNext/>
              <w:spacing w:before="40" w:after="40"/>
              <w:ind w:left="96"/>
              <w:jc w:val="center"/>
              <w:rPr>
                <w:color w:val="000000"/>
                <w:sz w:val="20"/>
                <w:rtl/>
              </w:rPr>
            </w:pPr>
          </w:p>
        </w:tc>
        <w:tc>
          <w:tcPr>
            <w:tcW w:w="606" w:type="pct"/>
          </w:tcPr>
          <w:p w14:paraId="30406C27" w14:textId="77777777" w:rsidR="00BE0F59" w:rsidRPr="00E9063C" w:rsidRDefault="00BE0F59" w:rsidP="009676D5">
            <w:pPr>
              <w:keepNext/>
              <w:spacing w:before="40" w:after="40"/>
              <w:ind w:left="96"/>
              <w:jc w:val="center"/>
              <w:rPr>
                <w:color w:val="000000"/>
                <w:sz w:val="20"/>
                <w:rtl/>
              </w:rPr>
            </w:pPr>
          </w:p>
        </w:tc>
        <w:tc>
          <w:tcPr>
            <w:tcW w:w="606" w:type="pct"/>
          </w:tcPr>
          <w:p w14:paraId="3281F3DA" w14:textId="77777777" w:rsidR="00BE0F59" w:rsidRPr="00E9063C" w:rsidRDefault="00BE0F59" w:rsidP="009676D5">
            <w:pPr>
              <w:keepNext/>
              <w:spacing w:before="40" w:after="40"/>
              <w:ind w:left="96"/>
              <w:jc w:val="center"/>
              <w:rPr>
                <w:color w:val="000000"/>
                <w:sz w:val="20"/>
                <w:rtl/>
              </w:rPr>
            </w:pPr>
          </w:p>
        </w:tc>
        <w:tc>
          <w:tcPr>
            <w:tcW w:w="606" w:type="pct"/>
          </w:tcPr>
          <w:p w14:paraId="3E74CA50" w14:textId="77777777" w:rsidR="00BE0F59" w:rsidRPr="00E9063C" w:rsidRDefault="00BE0F59" w:rsidP="009676D5">
            <w:pPr>
              <w:keepNext/>
              <w:spacing w:before="40" w:after="40"/>
              <w:ind w:left="96"/>
              <w:jc w:val="center"/>
              <w:rPr>
                <w:color w:val="000000"/>
                <w:sz w:val="20"/>
                <w:rtl/>
              </w:rPr>
            </w:pPr>
          </w:p>
        </w:tc>
        <w:tc>
          <w:tcPr>
            <w:tcW w:w="606" w:type="pct"/>
          </w:tcPr>
          <w:p w14:paraId="218229EB" w14:textId="77777777" w:rsidR="00BE0F59" w:rsidRPr="00E9063C" w:rsidRDefault="00BE0F59" w:rsidP="009676D5">
            <w:pPr>
              <w:keepNext/>
              <w:spacing w:before="40" w:after="40"/>
              <w:ind w:left="96"/>
              <w:jc w:val="center"/>
              <w:rPr>
                <w:color w:val="000000"/>
                <w:sz w:val="20"/>
                <w:rtl/>
              </w:rPr>
            </w:pPr>
          </w:p>
        </w:tc>
        <w:tc>
          <w:tcPr>
            <w:tcW w:w="606" w:type="pct"/>
          </w:tcPr>
          <w:p w14:paraId="198EE175" w14:textId="77777777" w:rsidR="00BE0F59" w:rsidRPr="00E9063C" w:rsidRDefault="00BE0F59" w:rsidP="009676D5">
            <w:pPr>
              <w:keepNext/>
              <w:spacing w:before="40" w:after="40"/>
              <w:ind w:left="96"/>
              <w:jc w:val="center"/>
              <w:rPr>
                <w:color w:val="000000"/>
                <w:sz w:val="20"/>
                <w:rtl/>
              </w:rPr>
            </w:pPr>
          </w:p>
        </w:tc>
      </w:tr>
      <w:tr w:rsidR="00BE0F59" w:rsidRPr="00E9063C" w14:paraId="0E5C0C18" w14:textId="77777777" w:rsidTr="001D34C7">
        <w:tc>
          <w:tcPr>
            <w:tcW w:w="1363" w:type="pct"/>
            <w:noWrap/>
            <w:tcMar>
              <w:left w:w="43" w:type="dxa"/>
              <w:right w:w="43" w:type="dxa"/>
            </w:tcMar>
            <w:vAlign w:val="center"/>
            <w:hideMark/>
          </w:tcPr>
          <w:p w14:paraId="60F3278F" w14:textId="77777777" w:rsidR="00BE0F59" w:rsidRPr="00E9063C" w:rsidRDefault="00BE0F59" w:rsidP="005978DA">
            <w:pPr>
              <w:widowControl w:val="0"/>
              <w:bidi/>
              <w:ind w:left="98"/>
              <w:jc w:val="left"/>
              <w:rPr>
                <w:color w:val="000000"/>
                <w:sz w:val="20"/>
                <w:rtl/>
              </w:rPr>
            </w:pPr>
            <w:r w:rsidRPr="00E9063C">
              <w:rPr>
                <w:color w:val="000000"/>
                <w:sz w:val="20"/>
                <w:rtl/>
              </w:rPr>
              <w:t>هيدروكلوروفلوروكربون-22</w:t>
            </w:r>
          </w:p>
        </w:tc>
        <w:tc>
          <w:tcPr>
            <w:tcW w:w="606" w:type="pct"/>
            <w:noWrap/>
          </w:tcPr>
          <w:p w14:paraId="6B41727C" w14:textId="77777777" w:rsidR="00BE0F59" w:rsidRPr="00E9063C" w:rsidRDefault="00BE0F59" w:rsidP="009676D5">
            <w:pPr>
              <w:widowControl w:val="0"/>
              <w:bidi/>
              <w:ind w:left="-279" w:right="63"/>
              <w:jc w:val="center"/>
              <w:rPr>
                <w:color w:val="000000"/>
                <w:sz w:val="20"/>
                <w:rtl/>
                <w:lang w:eastAsia="en-CA"/>
              </w:rPr>
            </w:pPr>
            <w:r>
              <w:rPr>
                <w:color w:val="000000"/>
                <w:sz w:val="20"/>
                <w:rtl/>
                <w:lang w:eastAsia="en-CA"/>
              </w:rPr>
              <w:t>95.66</w:t>
            </w:r>
          </w:p>
        </w:tc>
        <w:tc>
          <w:tcPr>
            <w:tcW w:w="606" w:type="pct"/>
            <w:noWrap/>
          </w:tcPr>
          <w:p w14:paraId="48D20192" w14:textId="77777777" w:rsidR="00BE0F59" w:rsidRPr="00E9063C" w:rsidRDefault="00BE0F59" w:rsidP="009676D5">
            <w:pPr>
              <w:widowControl w:val="0"/>
              <w:bidi/>
              <w:ind w:left="-279" w:right="63"/>
              <w:jc w:val="center"/>
              <w:rPr>
                <w:color w:val="000000"/>
                <w:sz w:val="20"/>
                <w:rtl/>
              </w:rPr>
            </w:pPr>
            <w:r>
              <w:rPr>
                <w:color w:val="000000"/>
                <w:sz w:val="20"/>
                <w:rtl/>
              </w:rPr>
              <w:t>88.30</w:t>
            </w:r>
          </w:p>
        </w:tc>
        <w:tc>
          <w:tcPr>
            <w:tcW w:w="606" w:type="pct"/>
            <w:noWrap/>
          </w:tcPr>
          <w:p w14:paraId="3B932810" w14:textId="77777777" w:rsidR="00BE0F59" w:rsidRPr="00E9063C" w:rsidRDefault="00BE0F59" w:rsidP="009676D5">
            <w:pPr>
              <w:widowControl w:val="0"/>
              <w:bidi/>
              <w:ind w:left="-279" w:right="63"/>
              <w:jc w:val="center"/>
              <w:rPr>
                <w:color w:val="000000"/>
                <w:sz w:val="20"/>
                <w:rtl/>
              </w:rPr>
            </w:pPr>
            <w:r>
              <w:rPr>
                <w:color w:val="000000"/>
                <w:sz w:val="20"/>
                <w:rtl/>
              </w:rPr>
              <w:t>73.62</w:t>
            </w:r>
          </w:p>
        </w:tc>
        <w:tc>
          <w:tcPr>
            <w:tcW w:w="606" w:type="pct"/>
          </w:tcPr>
          <w:p w14:paraId="1774C87B" w14:textId="77777777" w:rsidR="00BE0F59" w:rsidRPr="00E9063C" w:rsidRDefault="00BE0F59" w:rsidP="009676D5">
            <w:pPr>
              <w:widowControl w:val="0"/>
              <w:bidi/>
              <w:ind w:left="-279" w:right="63"/>
              <w:jc w:val="center"/>
              <w:rPr>
                <w:color w:val="000000"/>
                <w:sz w:val="20"/>
                <w:rtl/>
              </w:rPr>
            </w:pPr>
            <w:r>
              <w:rPr>
                <w:color w:val="000000"/>
                <w:sz w:val="20"/>
                <w:rtl/>
              </w:rPr>
              <w:t>74.52</w:t>
            </w:r>
          </w:p>
        </w:tc>
        <w:tc>
          <w:tcPr>
            <w:tcW w:w="606" w:type="pct"/>
          </w:tcPr>
          <w:p w14:paraId="763BC1EA" w14:textId="77777777" w:rsidR="00BE0F59" w:rsidRPr="00E9063C" w:rsidRDefault="00BE0F59" w:rsidP="009676D5">
            <w:pPr>
              <w:widowControl w:val="0"/>
              <w:bidi/>
              <w:ind w:left="-279" w:right="63"/>
              <w:jc w:val="center"/>
              <w:rPr>
                <w:color w:val="000000"/>
                <w:sz w:val="20"/>
                <w:rtl/>
              </w:rPr>
            </w:pPr>
            <w:r>
              <w:rPr>
                <w:color w:val="000000"/>
                <w:sz w:val="20"/>
                <w:rtl/>
              </w:rPr>
              <w:t>88.50</w:t>
            </w:r>
          </w:p>
        </w:tc>
        <w:tc>
          <w:tcPr>
            <w:tcW w:w="606" w:type="pct"/>
            <w:noWrap/>
          </w:tcPr>
          <w:p w14:paraId="6D8B26CA" w14:textId="77777777" w:rsidR="00BE0F59" w:rsidRPr="00E9063C" w:rsidRDefault="00BE0F59" w:rsidP="009676D5">
            <w:pPr>
              <w:widowControl w:val="0"/>
              <w:bidi/>
              <w:ind w:left="-279" w:right="63"/>
              <w:jc w:val="center"/>
              <w:rPr>
                <w:color w:val="000000"/>
                <w:sz w:val="20"/>
                <w:rtl/>
              </w:rPr>
            </w:pPr>
            <w:r>
              <w:rPr>
                <w:color w:val="000000"/>
                <w:sz w:val="20"/>
                <w:rtl/>
              </w:rPr>
              <w:t>210.9</w:t>
            </w:r>
          </w:p>
        </w:tc>
      </w:tr>
      <w:tr w:rsidR="00BE0F59" w:rsidRPr="00E9063C" w14:paraId="773214B6" w14:textId="77777777" w:rsidTr="001D34C7">
        <w:tc>
          <w:tcPr>
            <w:tcW w:w="1363" w:type="pct"/>
            <w:noWrap/>
            <w:tcMar>
              <w:left w:w="43" w:type="dxa"/>
              <w:right w:w="43" w:type="dxa"/>
            </w:tcMar>
            <w:vAlign w:val="center"/>
            <w:hideMark/>
          </w:tcPr>
          <w:p w14:paraId="7C48C02B" w14:textId="77777777" w:rsidR="00BE0F59" w:rsidRPr="00E9063C" w:rsidRDefault="00BE0F59" w:rsidP="005978DA">
            <w:pPr>
              <w:widowControl w:val="0"/>
              <w:bidi/>
              <w:ind w:left="98"/>
              <w:jc w:val="left"/>
              <w:rPr>
                <w:color w:val="000000"/>
                <w:sz w:val="20"/>
                <w:rtl/>
              </w:rPr>
            </w:pPr>
            <w:r w:rsidRPr="00E9063C">
              <w:rPr>
                <w:color w:val="000000"/>
                <w:sz w:val="20"/>
                <w:rtl/>
              </w:rPr>
              <w:t>هيدروكلوروفلوروكربون-123</w:t>
            </w:r>
          </w:p>
        </w:tc>
        <w:tc>
          <w:tcPr>
            <w:tcW w:w="606" w:type="pct"/>
            <w:noWrap/>
          </w:tcPr>
          <w:p w14:paraId="0E012E74" w14:textId="77777777" w:rsidR="00BE0F59" w:rsidRPr="00E9063C" w:rsidRDefault="00BE0F59" w:rsidP="009676D5">
            <w:pPr>
              <w:widowControl w:val="0"/>
              <w:bidi/>
              <w:ind w:left="-279" w:right="63"/>
              <w:jc w:val="center"/>
              <w:rPr>
                <w:color w:val="000000"/>
                <w:sz w:val="20"/>
                <w:rtl/>
                <w:lang w:eastAsia="en-CA"/>
              </w:rPr>
            </w:pPr>
            <w:r>
              <w:rPr>
                <w:color w:val="000000"/>
                <w:sz w:val="20"/>
                <w:rtl/>
                <w:lang w:eastAsia="en-CA"/>
              </w:rPr>
              <w:t>0.65</w:t>
            </w:r>
          </w:p>
        </w:tc>
        <w:tc>
          <w:tcPr>
            <w:tcW w:w="606" w:type="pct"/>
            <w:noWrap/>
          </w:tcPr>
          <w:p w14:paraId="5E5FE34B" w14:textId="77777777" w:rsidR="00BE0F59" w:rsidRPr="00E9063C" w:rsidRDefault="00BE0F59" w:rsidP="009676D5">
            <w:pPr>
              <w:widowControl w:val="0"/>
              <w:bidi/>
              <w:ind w:left="-279" w:right="63"/>
              <w:jc w:val="center"/>
              <w:rPr>
                <w:color w:val="000000"/>
                <w:sz w:val="20"/>
                <w:rtl/>
              </w:rPr>
            </w:pPr>
            <w:r>
              <w:rPr>
                <w:color w:val="000000"/>
                <w:sz w:val="20"/>
                <w:rtl/>
              </w:rPr>
              <w:t>0.40</w:t>
            </w:r>
          </w:p>
        </w:tc>
        <w:tc>
          <w:tcPr>
            <w:tcW w:w="606" w:type="pct"/>
            <w:noWrap/>
          </w:tcPr>
          <w:p w14:paraId="1F9F9535" w14:textId="77777777" w:rsidR="00BE0F59" w:rsidRPr="00E9063C" w:rsidRDefault="00BE0F59" w:rsidP="009676D5">
            <w:pPr>
              <w:widowControl w:val="0"/>
              <w:bidi/>
              <w:ind w:left="-279" w:right="63"/>
              <w:jc w:val="center"/>
              <w:rPr>
                <w:color w:val="000000"/>
                <w:sz w:val="20"/>
                <w:rtl/>
              </w:rPr>
            </w:pPr>
            <w:r>
              <w:rPr>
                <w:color w:val="000000"/>
                <w:sz w:val="20"/>
                <w:rtl/>
              </w:rPr>
              <w:t>0.18</w:t>
            </w:r>
          </w:p>
        </w:tc>
        <w:tc>
          <w:tcPr>
            <w:tcW w:w="606" w:type="pct"/>
          </w:tcPr>
          <w:p w14:paraId="482BC761" w14:textId="77777777" w:rsidR="00BE0F59" w:rsidRPr="00E9063C" w:rsidRDefault="00BE0F59" w:rsidP="009676D5">
            <w:pPr>
              <w:widowControl w:val="0"/>
              <w:bidi/>
              <w:ind w:left="-279" w:right="63"/>
              <w:jc w:val="center"/>
              <w:rPr>
                <w:color w:val="000000"/>
                <w:sz w:val="20"/>
                <w:rtl/>
              </w:rPr>
            </w:pPr>
            <w:r>
              <w:rPr>
                <w:color w:val="000000"/>
                <w:sz w:val="20"/>
                <w:rtl/>
              </w:rPr>
              <w:t>-0.01</w:t>
            </w:r>
          </w:p>
        </w:tc>
        <w:tc>
          <w:tcPr>
            <w:tcW w:w="606" w:type="pct"/>
          </w:tcPr>
          <w:p w14:paraId="528CA5C2" w14:textId="77777777" w:rsidR="00BE0F59" w:rsidRPr="00E9063C" w:rsidRDefault="00BE0F59" w:rsidP="009676D5">
            <w:pPr>
              <w:widowControl w:val="0"/>
              <w:bidi/>
              <w:ind w:left="-279" w:right="63"/>
              <w:jc w:val="center"/>
              <w:rPr>
                <w:color w:val="000000"/>
                <w:sz w:val="20"/>
                <w:rtl/>
              </w:rPr>
            </w:pPr>
            <w:r>
              <w:rPr>
                <w:color w:val="000000"/>
                <w:sz w:val="20"/>
                <w:rtl/>
              </w:rPr>
              <w:t>0.20</w:t>
            </w:r>
          </w:p>
        </w:tc>
        <w:tc>
          <w:tcPr>
            <w:tcW w:w="606" w:type="pct"/>
            <w:noWrap/>
          </w:tcPr>
          <w:p w14:paraId="78BFF54A" w14:textId="77777777" w:rsidR="00BE0F59" w:rsidRPr="00E9063C" w:rsidRDefault="00BE0F59" w:rsidP="009676D5">
            <w:pPr>
              <w:widowControl w:val="0"/>
              <w:bidi/>
              <w:ind w:left="-279" w:right="63"/>
              <w:jc w:val="center"/>
              <w:rPr>
                <w:color w:val="000000"/>
                <w:sz w:val="20"/>
                <w:rtl/>
              </w:rPr>
            </w:pPr>
            <w:r>
              <w:rPr>
                <w:color w:val="000000"/>
                <w:sz w:val="20"/>
                <w:rtl/>
              </w:rPr>
              <w:t>0.3</w:t>
            </w:r>
          </w:p>
        </w:tc>
      </w:tr>
      <w:tr w:rsidR="00BE0F59" w:rsidRPr="00060787" w14:paraId="0E1A1579" w14:textId="77777777" w:rsidTr="001D34C7">
        <w:tc>
          <w:tcPr>
            <w:tcW w:w="1363" w:type="pct"/>
            <w:noWrap/>
            <w:tcMar>
              <w:left w:w="43" w:type="dxa"/>
              <w:right w:w="43" w:type="dxa"/>
            </w:tcMar>
            <w:vAlign w:val="center"/>
            <w:hideMark/>
          </w:tcPr>
          <w:p w14:paraId="57517BA2" w14:textId="77777777" w:rsidR="00BE0F59" w:rsidRPr="00060787" w:rsidRDefault="005848D5" w:rsidP="005978DA">
            <w:pPr>
              <w:widowControl w:val="0"/>
              <w:bidi/>
              <w:ind w:left="98"/>
              <w:jc w:val="left"/>
              <w:rPr>
                <w:color w:val="000000"/>
                <w:sz w:val="20"/>
                <w:rtl/>
              </w:rPr>
            </w:pPr>
            <w:r w:rsidRPr="00E9063C">
              <w:rPr>
                <w:color w:val="000000"/>
                <w:sz w:val="20"/>
                <w:rtl/>
              </w:rPr>
              <w:t>هيدروكلوروفلوروكربون</w:t>
            </w:r>
            <w:r w:rsidR="00BE0F59" w:rsidRPr="00060787">
              <w:rPr>
                <w:color w:val="000000"/>
                <w:sz w:val="20"/>
                <w:rtl/>
              </w:rPr>
              <w:t>-142ب</w:t>
            </w:r>
          </w:p>
        </w:tc>
        <w:tc>
          <w:tcPr>
            <w:tcW w:w="606" w:type="pct"/>
            <w:noWrap/>
          </w:tcPr>
          <w:p w14:paraId="6C00D6E2" w14:textId="77777777" w:rsidR="00BE0F59" w:rsidRPr="00060787" w:rsidRDefault="00BE0F59" w:rsidP="009676D5">
            <w:pPr>
              <w:widowControl w:val="0"/>
              <w:bidi/>
              <w:ind w:left="-279" w:right="63"/>
              <w:jc w:val="center"/>
              <w:rPr>
                <w:color w:val="000000"/>
                <w:sz w:val="20"/>
                <w:rtl/>
                <w:lang w:eastAsia="en-CA"/>
              </w:rPr>
            </w:pPr>
            <w:r w:rsidRPr="00060787">
              <w:rPr>
                <w:color w:val="000000"/>
                <w:sz w:val="20"/>
                <w:rtl/>
                <w:lang w:eastAsia="en-CA"/>
              </w:rPr>
              <w:t>0.47</w:t>
            </w:r>
          </w:p>
        </w:tc>
        <w:tc>
          <w:tcPr>
            <w:tcW w:w="606" w:type="pct"/>
            <w:noWrap/>
          </w:tcPr>
          <w:p w14:paraId="77407E8E" w14:textId="77777777" w:rsidR="00BE0F59" w:rsidRPr="00060787" w:rsidRDefault="00BE0F59" w:rsidP="009676D5">
            <w:pPr>
              <w:widowControl w:val="0"/>
              <w:bidi/>
              <w:ind w:left="-279" w:right="63"/>
              <w:jc w:val="center"/>
              <w:rPr>
                <w:color w:val="000000"/>
                <w:sz w:val="20"/>
                <w:rtl/>
              </w:rPr>
            </w:pPr>
            <w:r w:rsidRPr="00060787">
              <w:rPr>
                <w:color w:val="000000"/>
                <w:sz w:val="20"/>
                <w:rtl/>
              </w:rPr>
              <w:t>0</w:t>
            </w:r>
          </w:p>
        </w:tc>
        <w:tc>
          <w:tcPr>
            <w:tcW w:w="606" w:type="pct"/>
            <w:noWrap/>
          </w:tcPr>
          <w:p w14:paraId="00440181" w14:textId="77777777" w:rsidR="00BE0F59" w:rsidRPr="00060787" w:rsidRDefault="00BE0F59" w:rsidP="009676D5">
            <w:pPr>
              <w:widowControl w:val="0"/>
              <w:bidi/>
              <w:ind w:left="-279" w:right="63"/>
              <w:jc w:val="center"/>
              <w:rPr>
                <w:color w:val="000000"/>
                <w:sz w:val="20"/>
                <w:rtl/>
              </w:rPr>
            </w:pPr>
            <w:r w:rsidRPr="00060787">
              <w:rPr>
                <w:color w:val="000000"/>
                <w:sz w:val="20"/>
                <w:rtl/>
              </w:rPr>
              <w:t>0</w:t>
            </w:r>
          </w:p>
        </w:tc>
        <w:tc>
          <w:tcPr>
            <w:tcW w:w="606" w:type="pct"/>
          </w:tcPr>
          <w:p w14:paraId="4BFA6557" w14:textId="77777777" w:rsidR="00BE0F59" w:rsidRPr="00060787" w:rsidRDefault="00BE0F59" w:rsidP="009676D5">
            <w:pPr>
              <w:widowControl w:val="0"/>
              <w:bidi/>
              <w:ind w:left="-279" w:right="63"/>
              <w:jc w:val="center"/>
              <w:rPr>
                <w:color w:val="000000"/>
                <w:sz w:val="20"/>
                <w:rtl/>
              </w:rPr>
            </w:pPr>
            <w:r w:rsidRPr="00060787">
              <w:rPr>
                <w:color w:val="000000"/>
                <w:sz w:val="20"/>
                <w:rtl/>
              </w:rPr>
              <w:t>0</w:t>
            </w:r>
          </w:p>
        </w:tc>
        <w:tc>
          <w:tcPr>
            <w:tcW w:w="606" w:type="pct"/>
          </w:tcPr>
          <w:p w14:paraId="600E8C47" w14:textId="77777777" w:rsidR="00BE0F59" w:rsidRPr="00060787" w:rsidRDefault="00BE0F59" w:rsidP="009676D5">
            <w:pPr>
              <w:widowControl w:val="0"/>
              <w:bidi/>
              <w:ind w:left="-279" w:right="63"/>
              <w:jc w:val="center"/>
              <w:rPr>
                <w:color w:val="000000"/>
                <w:sz w:val="20"/>
                <w:rtl/>
              </w:rPr>
            </w:pPr>
            <w:r w:rsidRPr="00060787">
              <w:rPr>
                <w:color w:val="000000"/>
                <w:sz w:val="20"/>
                <w:rtl/>
              </w:rPr>
              <w:t>0</w:t>
            </w:r>
          </w:p>
        </w:tc>
        <w:tc>
          <w:tcPr>
            <w:tcW w:w="606" w:type="pct"/>
            <w:noWrap/>
          </w:tcPr>
          <w:p w14:paraId="29286792" w14:textId="77777777" w:rsidR="00BE0F59" w:rsidRPr="00060787" w:rsidRDefault="00BE0F59" w:rsidP="009676D5">
            <w:pPr>
              <w:widowControl w:val="0"/>
              <w:bidi/>
              <w:ind w:left="-279" w:right="63"/>
              <w:jc w:val="center"/>
              <w:rPr>
                <w:color w:val="000000"/>
                <w:sz w:val="20"/>
                <w:rtl/>
              </w:rPr>
            </w:pPr>
            <w:r w:rsidRPr="00060787">
              <w:rPr>
                <w:color w:val="000000"/>
                <w:sz w:val="20"/>
                <w:rtl/>
              </w:rPr>
              <w:t>-0.8</w:t>
            </w:r>
          </w:p>
        </w:tc>
      </w:tr>
      <w:tr w:rsidR="00BE0F59" w:rsidRPr="00060787" w14:paraId="6F32D947" w14:textId="77777777" w:rsidTr="001D34C7">
        <w:tc>
          <w:tcPr>
            <w:tcW w:w="1363" w:type="pct"/>
            <w:noWrap/>
            <w:tcMar>
              <w:left w:w="43" w:type="dxa"/>
              <w:right w:w="43" w:type="dxa"/>
            </w:tcMar>
            <w:hideMark/>
          </w:tcPr>
          <w:p w14:paraId="19B676BC" w14:textId="77777777" w:rsidR="00BE0F59" w:rsidRPr="00060787" w:rsidRDefault="00BE0F59" w:rsidP="005978DA">
            <w:pPr>
              <w:bidi/>
              <w:spacing w:before="40" w:after="40"/>
              <w:ind w:left="98"/>
              <w:jc w:val="left"/>
              <w:rPr>
                <w:rFonts w:eastAsiaTheme="minorHAnsi"/>
                <w:b/>
                <w:bCs/>
                <w:sz w:val="20"/>
                <w:rtl/>
              </w:rPr>
            </w:pPr>
            <w:r w:rsidRPr="00060787">
              <w:rPr>
                <w:b/>
                <w:bCs/>
                <w:sz w:val="20"/>
                <w:rtl/>
              </w:rPr>
              <w:t>الإجمالي (</w:t>
            </w:r>
            <w:r w:rsidR="003D658D">
              <w:rPr>
                <w:b/>
                <w:bCs/>
                <w:color w:val="000000"/>
                <w:sz w:val="20"/>
                <w:rtl/>
              </w:rPr>
              <w:t>طن</w:t>
            </w:r>
            <w:r w:rsidR="003D658D" w:rsidRPr="00E9063C">
              <w:rPr>
                <w:b/>
                <w:bCs/>
                <w:color w:val="000000"/>
                <w:sz w:val="20"/>
                <w:rtl/>
              </w:rPr>
              <w:t xml:space="preserve"> </w:t>
            </w:r>
            <w:r w:rsidR="003D658D" w:rsidRPr="006E0C7A">
              <w:rPr>
                <w:b/>
                <w:bCs/>
                <w:sz w:val="20"/>
                <w:rtl/>
              </w:rPr>
              <w:t>من</w:t>
            </w:r>
            <w:r w:rsidR="003D658D" w:rsidRPr="006E0C7A">
              <w:rPr>
                <w:rFonts w:hint="cs"/>
                <w:b/>
                <w:bCs/>
                <w:sz w:val="20"/>
                <w:rtl/>
              </w:rPr>
              <w:t xml:space="preserve"> قدرات </w:t>
            </w:r>
            <w:r w:rsidR="003D658D" w:rsidRPr="006E0C7A">
              <w:rPr>
                <w:b/>
                <w:bCs/>
                <w:sz w:val="20"/>
                <w:rtl/>
              </w:rPr>
              <w:t>استنفاد الأوزون</w:t>
            </w:r>
            <w:r w:rsidRPr="00060787">
              <w:rPr>
                <w:b/>
                <w:bCs/>
                <w:sz w:val="20"/>
                <w:rtl/>
              </w:rPr>
              <w:t>)</w:t>
            </w:r>
          </w:p>
        </w:tc>
        <w:tc>
          <w:tcPr>
            <w:tcW w:w="606" w:type="pct"/>
            <w:noWrap/>
          </w:tcPr>
          <w:p w14:paraId="07F5D17C" w14:textId="77777777" w:rsidR="00BE0F59" w:rsidRPr="00060787" w:rsidRDefault="00BE0F59" w:rsidP="009676D5">
            <w:pPr>
              <w:widowControl w:val="0"/>
              <w:bidi/>
              <w:spacing w:before="40" w:after="40"/>
              <w:ind w:left="-279" w:right="63"/>
              <w:jc w:val="center"/>
              <w:rPr>
                <w:b/>
                <w:bCs/>
                <w:color w:val="000000"/>
                <w:sz w:val="20"/>
                <w:rtl/>
                <w:lang w:eastAsia="en-CA"/>
              </w:rPr>
            </w:pPr>
            <w:r w:rsidRPr="00060787">
              <w:rPr>
                <w:b/>
                <w:bCs/>
                <w:color w:val="000000"/>
                <w:sz w:val="20"/>
                <w:rtl/>
                <w:lang w:eastAsia="en-CA"/>
              </w:rPr>
              <w:t>96.78</w:t>
            </w:r>
          </w:p>
        </w:tc>
        <w:tc>
          <w:tcPr>
            <w:tcW w:w="606" w:type="pct"/>
            <w:noWrap/>
          </w:tcPr>
          <w:p w14:paraId="7C722496" w14:textId="77777777" w:rsidR="00BE0F59" w:rsidRPr="00060787" w:rsidRDefault="00BE0F59" w:rsidP="009676D5">
            <w:pPr>
              <w:widowControl w:val="0"/>
              <w:bidi/>
              <w:spacing w:before="40" w:after="40"/>
              <w:ind w:left="-279" w:right="63"/>
              <w:jc w:val="center"/>
              <w:rPr>
                <w:b/>
                <w:bCs/>
                <w:color w:val="000000"/>
                <w:sz w:val="20"/>
                <w:rtl/>
              </w:rPr>
            </w:pPr>
            <w:r w:rsidRPr="00060787">
              <w:rPr>
                <w:b/>
                <w:bCs/>
                <w:color w:val="000000"/>
                <w:sz w:val="20"/>
                <w:rtl/>
              </w:rPr>
              <w:t>88.70</w:t>
            </w:r>
          </w:p>
        </w:tc>
        <w:tc>
          <w:tcPr>
            <w:tcW w:w="606" w:type="pct"/>
            <w:noWrap/>
          </w:tcPr>
          <w:p w14:paraId="41F28494" w14:textId="77777777" w:rsidR="00BE0F59" w:rsidRPr="00060787" w:rsidRDefault="00BE0F59" w:rsidP="009676D5">
            <w:pPr>
              <w:widowControl w:val="0"/>
              <w:bidi/>
              <w:spacing w:before="40" w:after="40"/>
              <w:ind w:left="-279" w:right="63"/>
              <w:jc w:val="center"/>
              <w:rPr>
                <w:b/>
                <w:bCs/>
                <w:color w:val="000000"/>
                <w:sz w:val="20"/>
                <w:rtl/>
              </w:rPr>
            </w:pPr>
            <w:r w:rsidRPr="00060787">
              <w:rPr>
                <w:b/>
                <w:bCs/>
                <w:color w:val="000000"/>
                <w:sz w:val="20"/>
                <w:rtl/>
              </w:rPr>
              <w:t>73.80</w:t>
            </w:r>
          </w:p>
        </w:tc>
        <w:tc>
          <w:tcPr>
            <w:tcW w:w="606" w:type="pct"/>
          </w:tcPr>
          <w:p w14:paraId="0FD505CC" w14:textId="77777777" w:rsidR="00BE0F59" w:rsidRPr="00060787" w:rsidRDefault="00BE0F59" w:rsidP="009676D5">
            <w:pPr>
              <w:bidi/>
              <w:spacing w:before="40" w:after="40"/>
              <w:ind w:left="-279" w:right="63"/>
              <w:jc w:val="center"/>
              <w:rPr>
                <w:b/>
                <w:bCs/>
                <w:color w:val="000000"/>
                <w:sz w:val="20"/>
                <w:rtl/>
              </w:rPr>
            </w:pPr>
            <w:r w:rsidRPr="00060787">
              <w:rPr>
                <w:b/>
                <w:bCs/>
                <w:color w:val="000000"/>
                <w:sz w:val="20"/>
                <w:rtl/>
              </w:rPr>
              <w:t>74.51</w:t>
            </w:r>
          </w:p>
        </w:tc>
        <w:tc>
          <w:tcPr>
            <w:tcW w:w="606" w:type="pct"/>
          </w:tcPr>
          <w:p w14:paraId="7A4C2964" w14:textId="77777777" w:rsidR="00BE0F59" w:rsidRPr="00060787" w:rsidRDefault="00BE0F59" w:rsidP="009676D5">
            <w:pPr>
              <w:bidi/>
              <w:spacing w:before="40" w:after="40"/>
              <w:ind w:left="-279" w:right="63"/>
              <w:jc w:val="center"/>
              <w:rPr>
                <w:b/>
                <w:bCs/>
                <w:color w:val="000000"/>
                <w:sz w:val="20"/>
                <w:rtl/>
              </w:rPr>
            </w:pPr>
            <w:r w:rsidRPr="00060787">
              <w:rPr>
                <w:b/>
                <w:bCs/>
                <w:color w:val="000000"/>
                <w:sz w:val="20"/>
                <w:rtl/>
              </w:rPr>
              <w:t>88.70</w:t>
            </w:r>
          </w:p>
        </w:tc>
        <w:tc>
          <w:tcPr>
            <w:tcW w:w="606" w:type="pct"/>
            <w:noWrap/>
          </w:tcPr>
          <w:p w14:paraId="56DCC9B4" w14:textId="77777777" w:rsidR="00BE0F59" w:rsidRPr="00060787" w:rsidRDefault="00BE0F59" w:rsidP="009676D5">
            <w:pPr>
              <w:bidi/>
              <w:spacing w:before="40" w:after="40"/>
              <w:ind w:left="-279" w:right="63"/>
              <w:jc w:val="center"/>
              <w:rPr>
                <w:rFonts w:eastAsiaTheme="minorHAnsi"/>
                <w:b/>
                <w:bCs/>
                <w:color w:val="000000"/>
                <w:sz w:val="20"/>
                <w:rtl/>
              </w:rPr>
            </w:pPr>
            <w:r w:rsidRPr="00060787">
              <w:rPr>
                <w:rFonts w:eastAsiaTheme="minorHAnsi"/>
                <w:b/>
                <w:bCs/>
                <w:color w:val="000000"/>
                <w:sz w:val="20"/>
                <w:rtl/>
              </w:rPr>
              <w:t>*369.7</w:t>
            </w:r>
          </w:p>
        </w:tc>
      </w:tr>
      <w:tr w:rsidR="00BE0F59" w:rsidRPr="00060787" w14:paraId="6A0E1AD9" w14:textId="77777777" w:rsidTr="001D34C7">
        <w:tc>
          <w:tcPr>
            <w:tcW w:w="1363" w:type="pct"/>
            <w:noWrap/>
            <w:tcMar>
              <w:left w:w="43" w:type="dxa"/>
              <w:right w:w="43" w:type="dxa"/>
            </w:tcMar>
          </w:tcPr>
          <w:p w14:paraId="0CC65F4C" w14:textId="77777777" w:rsidR="00BE0F59" w:rsidRPr="00246AE8" w:rsidRDefault="00BE0F59" w:rsidP="005978DA">
            <w:pPr>
              <w:bidi/>
              <w:spacing w:before="40" w:after="40"/>
              <w:ind w:left="98"/>
              <w:jc w:val="left"/>
              <w:rPr>
                <w:bCs/>
                <w:sz w:val="20"/>
                <w:rtl/>
              </w:rPr>
            </w:pPr>
            <w:r w:rsidRPr="00246AE8">
              <w:rPr>
                <w:bCs/>
                <w:sz w:val="20"/>
                <w:rtl/>
              </w:rPr>
              <w:t xml:space="preserve">الحد الأقصى المسموح به للاستهلاك (طن </w:t>
            </w:r>
            <w:r w:rsidR="00A90770" w:rsidRPr="006E0C7A">
              <w:rPr>
                <w:b/>
                <w:bCs/>
                <w:sz w:val="20"/>
                <w:rtl/>
              </w:rPr>
              <w:t>من</w:t>
            </w:r>
            <w:r w:rsidR="00A90770" w:rsidRPr="006E0C7A">
              <w:rPr>
                <w:rFonts w:hint="cs"/>
                <w:b/>
                <w:bCs/>
                <w:sz w:val="20"/>
                <w:rtl/>
              </w:rPr>
              <w:t xml:space="preserve"> قدرات </w:t>
            </w:r>
            <w:r w:rsidR="00A90770" w:rsidRPr="006E0C7A">
              <w:rPr>
                <w:b/>
                <w:bCs/>
                <w:sz w:val="20"/>
                <w:rtl/>
              </w:rPr>
              <w:t>استنفاد الأوزون</w:t>
            </w:r>
            <w:r w:rsidRPr="00246AE8">
              <w:rPr>
                <w:bCs/>
                <w:sz w:val="20"/>
                <w:rtl/>
              </w:rPr>
              <w:t>)</w:t>
            </w:r>
          </w:p>
        </w:tc>
        <w:tc>
          <w:tcPr>
            <w:tcW w:w="606" w:type="pct"/>
            <w:noWrap/>
            <w:vAlign w:val="center"/>
          </w:tcPr>
          <w:p w14:paraId="3142ACAB" w14:textId="77777777" w:rsidR="00BE0F59" w:rsidRPr="002D7126" w:rsidRDefault="00BE0F59" w:rsidP="009676D5">
            <w:pPr>
              <w:bidi/>
              <w:jc w:val="center"/>
              <w:rPr>
                <w:sz w:val="20"/>
                <w:rtl/>
              </w:rPr>
            </w:pPr>
            <w:r>
              <w:rPr>
                <w:sz w:val="20"/>
                <w:rtl/>
              </w:rPr>
              <w:t>غير متوفر</w:t>
            </w:r>
          </w:p>
        </w:tc>
        <w:tc>
          <w:tcPr>
            <w:tcW w:w="606" w:type="pct"/>
            <w:noWrap/>
            <w:vAlign w:val="center"/>
          </w:tcPr>
          <w:p w14:paraId="65E6EF97" w14:textId="77777777" w:rsidR="00BE0F59" w:rsidRPr="002D7126" w:rsidRDefault="00BE0F59" w:rsidP="009676D5">
            <w:pPr>
              <w:bidi/>
              <w:jc w:val="center"/>
              <w:rPr>
                <w:sz w:val="20"/>
                <w:rtl/>
              </w:rPr>
            </w:pPr>
            <w:r>
              <w:rPr>
                <w:sz w:val="20"/>
                <w:rtl/>
              </w:rPr>
              <w:t>غير متوفر</w:t>
            </w:r>
          </w:p>
        </w:tc>
        <w:tc>
          <w:tcPr>
            <w:tcW w:w="606" w:type="pct"/>
            <w:noWrap/>
            <w:vAlign w:val="center"/>
          </w:tcPr>
          <w:p w14:paraId="67825B08" w14:textId="77777777" w:rsidR="00BE0F59" w:rsidRPr="002D7126" w:rsidRDefault="00BE0F59" w:rsidP="009676D5">
            <w:pPr>
              <w:bidi/>
              <w:jc w:val="center"/>
              <w:rPr>
                <w:sz w:val="20"/>
                <w:rtl/>
              </w:rPr>
            </w:pPr>
            <w:r>
              <w:rPr>
                <w:sz w:val="20"/>
                <w:rtl/>
              </w:rPr>
              <w:t>غير متوفر</w:t>
            </w:r>
          </w:p>
        </w:tc>
        <w:tc>
          <w:tcPr>
            <w:tcW w:w="606" w:type="pct"/>
            <w:vAlign w:val="center"/>
          </w:tcPr>
          <w:p w14:paraId="0EEB2052" w14:textId="77777777" w:rsidR="00BE0F59" w:rsidRPr="00246AE8" w:rsidRDefault="00BE0F59" w:rsidP="009676D5">
            <w:pPr>
              <w:bidi/>
              <w:spacing w:before="40" w:after="40"/>
              <w:ind w:left="-279" w:right="63"/>
              <w:jc w:val="center"/>
              <w:rPr>
                <w:b/>
                <w:bCs/>
                <w:color w:val="000000"/>
                <w:sz w:val="20"/>
                <w:rtl/>
              </w:rPr>
            </w:pPr>
            <w:r w:rsidRPr="00246AE8">
              <w:rPr>
                <w:bCs/>
                <w:sz w:val="20"/>
                <w:rtl/>
              </w:rPr>
              <w:t>194.18</w:t>
            </w:r>
          </w:p>
        </w:tc>
        <w:tc>
          <w:tcPr>
            <w:tcW w:w="606" w:type="pct"/>
            <w:vAlign w:val="center"/>
          </w:tcPr>
          <w:p w14:paraId="6D43982B" w14:textId="77777777" w:rsidR="00BE0F59" w:rsidRPr="00246AE8" w:rsidRDefault="00BE0F59" w:rsidP="009676D5">
            <w:pPr>
              <w:bidi/>
              <w:spacing w:before="40" w:after="40"/>
              <w:ind w:left="-279" w:right="63"/>
              <w:jc w:val="center"/>
              <w:rPr>
                <w:b/>
                <w:bCs/>
                <w:color w:val="000000"/>
                <w:sz w:val="20"/>
                <w:rtl/>
              </w:rPr>
            </w:pPr>
            <w:r w:rsidRPr="00246AE8">
              <w:rPr>
                <w:bCs/>
                <w:sz w:val="20"/>
                <w:rtl/>
              </w:rPr>
              <w:t>185.00</w:t>
            </w:r>
          </w:p>
        </w:tc>
        <w:tc>
          <w:tcPr>
            <w:tcW w:w="606" w:type="pct"/>
            <w:noWrap/>
            <w:vAlign w:val="center"/>
          </w:tcPr>
          <w:p w14:paraId="5531942B" w14:textId="77777777" w:rsidR="00BE0F59" w:rsidRPr="006D66F4" w:rsidRDefault="00BE0F59" w:rsidP="009676D5">
            <w:pPr>
              <w:bidi/>
              <w:spacing w:before="40" w:after="40"/>
              <w:ind w:left="-279" w:right="63"/>
              <w:jc w:val="center"/>
              <w:rPr>
                <w:rFonts w:eastAsiaTheme="minorHAnsi"/>
                <w:bCs/>
                <w:color w:val="000000"/>
                <w:sz w:val="20"/>
                <w:rtl/>
              </w:rPr>
            </w:pPr>
            <w:r w:rsidRPr="006D66F4">
              <w:rPr>
                <w:rFonts w:eastAsiaTheme="minorHAnsi"/>
                <w:bCs/>
                <w:color w:val="000000"/>
                <w:sz w:val="20"/>
                <w:rtl/>
              </w:rPr>
              <w:t>غير متوفر</w:t>
            </w:r>
          </w:p>
        </w:tc>
      </w:tr>
    </w:tbl>
    <w:p w14:paraId="3A28DFE2" w14:textId="77777777" w:rsidR="00BE0F59" w:rsidRPr="006B1DE0" w:rsidRDefault="00BE0F59" w:rsidP="00354A3F">
      <w:pPr>
        <w:bidi/>
        <w:spacing w:after="240"/>
        <w:rPr>
          <w:strike/>
          <w:sz w:val="20"/>
          <w:rtl/>
        </w:rPr>
      </w:pPr>
      <w:r w:rsidRPr="006B1DE0">
        <w:rPr>
          <w:sz w:val="20"/>
          <w:rtl/>
        </w:rPr>
        <w:t xml:space="preserve">* </w:t>
      </w:r>
      <w:r w:rsidR="00354A3F">
        <w:rPr>
          <w:rFonts w:hint="cs"/>
          <w:sz w:val="20"/>
          <w:rtl/>
        </w:rPr>
        <w:t>تشمل</w:t>
      </w:r>
      <w:r w:rsidRPr="006B1DE0">
        <w:rPr>
          <w:sz w:val="20"/>
          <w:rtl/>
        </w:rPr>
        <w:t xml:space="preserve"> -30.8 طن متري (-0.7 طن من قدرات استنفاد الأوزون</w:t>
      </w:r>
      <w:r w:rsidR="00354A3F">
        <w:rPr>
          <w:rFonts w:hint="cs"/>
          <w:sz w:val="20"/>
          <w:rtl/>
        </w:rPr>
        <w:t xml:space="preserve"> </w:t>
      </w:r>
      <w:r w:rsidRPr="006B1DE0">
        <w:rPr>
          <w:sz w:val="20"/>
          <w:rtl/>
        </w:rPr>
        <w:t xml:space="preserve">من </w:t>
      </w:r>
      <w:r w:rsidR="00354A3F">
        <w:rPr>
          <w:rFonts w:hint="cs"/>
          <w:color w:val="000000"/>
          <w:sz w:val="20"/>
          <w:rtl/>
        </w:rPr>
        <w:t>ال</w:t>
      </w:r>
      <w:r w:rsidR="00354A3F" w:rsidRPr="00E9063C">
        <w:rPr>
          <w:color w:val="000000"/>
          <w:sz w:val="20"/>
          <w:rtl/>
        </w:rPr>
        <w:t>هيدروكلوروفلوروكربون</w:t>
      </w:r>
      <w:r w:rsidRPr="006B1DE0">
        <w:rPr>
          <w:sz w:val="20"/>
          <w:rtl/>
        </w:rPr>
        <w:t>-124 و1</w:t>
      </w:r>
      <w:r w:rsidR="00354A3F">
        <w:rPr>
          <w:rFonts w:hint="cs"/>
          <w:sz w:val="20"/>
          <w:rtl/>
        </w:rPr>
        <w:t>,</w:t>
      </w:r>
      <w:r w:rsidRPr="006B1DE0">
        <w:rPr>
          <w:sz w:val="20"/>
          <w:rtl/>
        </w:rPr>
        <w:t>455 طن متري (160 طن من قدرات استنفاد الأوزون</w:t>
      </w:r>
      <w:r w:rsidR="00354A3F">
        <w:rPr>
          <w:rFonts w:hint="cs"/>
          <w:sz w:val="20"/>
          <w:rtl/>
        </w:rPr>
        <w:t xml:space="preserve"> </w:t>
      </w:r>
      <w:r w:rsidRPr="006B1DE0">
        <w:rPr>
          <w:sz w:val="20"/>
          <w:rtl/>
        </w:rPr>
        <w:t xml:space="preserve">من </w:t>
      </w:r>
      <w:r w:rsidR="00354A3F">
        <w:rPr>
          <w:rFonts w:hint="cs"/>
          <w:color w:val="000000"/>
          <w:sz w:val="20"/>
          <w:rtl/>
        </w:rPr>
        <w:t>ال</w:t>
      </w:r>
      <w:r w:rsidR="00354A3F" w:rsidRPr="00E9063C">
        <w:rPr>
          <w:color w:val="000000"/>
          <w:sz w:val="20"/>
          <w:rtl/>
        </w:rPr>
        <w:t>هيدروكلوروفلوروكربون</w:t>
      </w:r>
      <w:r w:rsidRPr="006B1DE0">
        <w:rPr>
          <w:sz w:val="20"/>
          <w:rtl/>
        </w:rPr>
        <w:t>-</w:t>
      </w:r>
      <w:r w:rsidR="00354A3F">
        <w:rPr>
          <w:rFonts w:hint="cs"/>
          <w:sz w:val="20"/>
          <w:rtl/>
        </w:rPr>
        <w:t>141ب</w:t>
      </w:r>
      <w:r w:rsidRPr="006B1DE0">
        <w:rPr>
          <w:sz w:val="20"/>
          <w:rtl/>
        </w:rPr>
        <w:t>.</w:t>
      </w:r>
    </w:p>
    <w:p w14:paraId="4D21ADE7" w14:textId="77777777" w:rsidR="00BE0F59" w:rsidRPr="001D34C7" w:rsidRDefault="00837489" w:rsidP="00837489">
      <w:pPr>
        <w:pStyle w:val="Heading1"/>
        <w:bidi/>
        <w:spacing w:before="240"/>
        <w:rPr>
          <w:sz w:val="26"/>
          <w:szCs w:val="26"/>
          <w:rtl/>
        </w:rPr>
      </w:pPr>
      <w:r w:rsidRPr="001D34C7">
        <w:rPr>
          <w:rFonts w:hint="cs"/>
          <w:sz w:val="26"/>
          <w:szCs w:val="26"/>
          <w:rtl/>
        </w:rPr>
        <w:t>يعزى</w:t>
      </w:r>
      <w:r w:rsidR="00BE0F59" w:rsidRPr="001D34C7">
        <w:rPr>
          <w:sz w:val="26"/>
          <w:szCs w:val="26"/>
          <w:rtl/>
        </w:rPr>
        <w:t xml:space="preserve"> انخفاض استهلاك جميع </w:t>
      </w:r>
      <w:r w:rsidRPr="001D34C7">
        <w:rPr>
          <w:rFonts w:hint="cs"/>
          <w:sz w:val="26"/>
          <w:szCs w:val="26"/>
          <w:rtl/>
        </w:rPr>
        <w:t>المواد</w:t>
      </w:r>
      <w:r w:rsidR="00BE0F59" w:rsidRPr="001D34C7">
        <w:rPr>
          <w:sz w:val="26"/>
          <w:szCs w:val="26"/>
          <w:rtl/>
        </w:rPr>
        <w:t xml:space="preserve"> الهيدروكلوروفلوروكربون</w:t>
      </w:r>
      <w:r w:rsidRPr="001D34C7">
        <w:rPr>
          <w:rFonts w:hint="cs"/>
          <w:sz w:val="26"/>
          <w:szCs w:val="26"/>
          <w:rtl/>
        </w:rPr>
        <w:t>ية</w:t>
      </w:r>
      <w:r w:rsidR="00BE0F59" w:rsidRPr="001D34C7">
        <w:rPr>
          <w:sz w:val="26"/>
          <w:szCs w:val="26"/>
          <w:rtl/>
        </w:rPr>
        <w:t xml:space="preserve"> قبل تطبيق تدابير الرقابة بموجب بروتوكول مونتريال إلى التدخلات التنظيمية والسياسية، </w:t>
      </w:r>
      <w:r w:rsidRPr="001D34C7">
        <w:rPr>
          <w:rFonts w:hint="cs"/>
          <w:sz w:val="26"/>
          <w:szCs w:val="26"/>
          <w:rtl/>
        </w:rPr>
        <w:t>وتشمل</w:t>
      </w:r>
      <w:r w:rsidRPr="001D34C7">
        <w:rPr>
          <w:sz w:val="26"/>
          <w:szCs w:val="26"/>
          <w:rtl/>
        </w:rPr>
        <w:t xml:space="preserve"> الحظر وتدابير الإنفاذ</w:t>
      </w:r>
      <w:r w:rsidR="00BE0F59" w:rsidRPr="001D34C7">
        <w:rPr>
          <w:sz w:val="26"/>
          <w:szCs w:val="26"/>
          <w:rtl/>
        </w:rPr>
        <w:t xml:space="preserve"> ومبادرات </w:t>
      </w:r>
      <w:r w:rsidRPr="001D34C7">
        <w:rPr>
          <w:rFonts w:hint="cs"/>
          <w:sz w:val="26"/>
          <w:szCs w:val="26"/>
          <w:rtl/>
        </w:rPr>
        <w:t>الإزالة،</w:t>
      </w:r>
      <w:r w:rsidR="00BE0F59" w:rsidRPr="001D34C7">
        <w:rPr>
          <w:sz w:val="26"/>
          <w:szCs w:val="26"/>
          <w:rtl/>
        </w:rPr>
        <w:t xml:space="preserve"> </w:t>
      </w:r>
      <w:r w:rsidRPr="001D34C7">
        <w:rPr>
          <w:rFonts w:hint="cs"/>
          <w:sz w:val="26"/>
          <w:szCs w:val="26"/>
          <w:rtl/>
        </w:rPr>
        <w:t>وفقا لتعهد</w:t>
      </w:r>
      <w:r w:rsidR="00BE0F59" w:rsidRPr="001D34C7">
        <w:rPr>
          <w:sz w:val="26"/>
          <w:szCs w:val="26"/>
          <w:rtl/>
        </w:rPr>
        <w:t xml:space="preserve"> جنوب أفريقيا بخفض استخدام</w:t>
      </w:r>
      <w:r w:rsidRPr="001D34C7">
        <w:rPr>
          <w:rFonts w:hint="cs"/>
          <w:sz w:val="26"/>
          <w:szCs w:val="26"/>
          <w:rtl/>
        </w:rPr>
        <w:t>ها</w:t>
      </w:r>
      <w:r w:rsidRPr="001D34C7">
        <w:rPr>
          <w:sz w:val="26"/>
          <w:szCs w:val="26"/>
          <w:rtl/>
        </w:rPr>
        <w:t xml:space="preserve"> </w:t>
      </w:r>
      <w:r w:rsidRPr="001D34C7">
        <w:rPr>
          <w:rFonts w:hint="cs"/>
          <w:sz w:val="26"/>
          <w:szCs w:val="26"/>
          <w:rtl/>
        </w:rPr>
        <w:t>ل</w:t>
      </w:r>
      <w:r w:rsidR="00BE0F59" w:rsidRPr="001D34C7">
        <w:rPr>
          <w:sz w:val="26"/>
          <w:szCs w:val="26"/>
          <w:rtl/>
        </w:rPr>
        <w:t xml:space="preserve">لمواد المستنفدة للأوزون. </w:t>
      </w:r>
      <w:r w:rsidRPr="001D34C7">
        <w:rPr>
          <w:rFonts w:hint="cs"/>
          <w:sz w:val="26"/>
          <w:szCs w:val="26"/>
          <w:rtl/>
        </w:rPr>
        <w:t>و</w:t>
      </w:r>
      <w:r w:rsidR="00BE0F59" w:rsidRPr="001D34C7">
        <w:rPr>
          <w:sz w:val="26"/>
          <w:szCs w:val="26"/>
          <w:rtl/>
        </w:rPr>
        <w:t xml:space="preserve">في عام </w:t>
      </w:r>
      <w:r w:rsidRPr="001D34C7">
        <w:rPr>
          <w:rFonts w:hint="cs"/>
          <w:sz w:val="26"/>
          <w:szCs w:val="26"/>
          <w:rtl/>
        </w:rPr>
        <w:t>2024،</w:t>
      </w:r>
      <w:r w:rsidR="00BE0F59" w:rsidRPr="001D34C7">
        <w:rPr>
          <w:sz w:val="26"/>
          <w:szCs w:val="26"/>
          <w:rtl/>
        </w:rPr>
        <w:t xml:space="preserve"> عاد استهلاك </w:t>
      </w:r>
      <w:r w:rsidRPr="001D34C7">
        <w:rPr>
          <w:rFonts w:hint="cs"/>
          <w:sz w:val="26"/>
          <w:szCs w:val="26"/>
          <w:rtl/>
        </w:rPr>
        <w:t>المواد</w:t>
      </w:r>
      <w:r w:rsidRPr="001D34C7">
        <w:rPr>
          <w:sz w:val="26"/>
          <w:szCs w:val="26"/>
          <w:rtl/>
        </w:rPr>
        <w:t xml:space="preserve"> الهيدروكلوروفلوروكربون</w:t>
      </w:r>
      <w:r w:rsidRPr="001D34C7">
        <w:rPr>
          <w:rFonts w:hint="cs"/>
          <w:sz w:val="26"/>
          <w:szCs w:val="26"/>
          <w:rtl/>
        </w:rPr>
        <w:t>ية</w:t>
      </w:r>
      <w:r w:rsidRPr="001D34C7">
        <w:rPr>
          <w:sz w:val="26"/>
          <w:szCs w:val="26"/>
          <w:rtl/>
        </w:rPr>
        <w:t xml:space="preserve"> </w:t>
      </w:r>
      <w:r w:rsidR="00BE0F59" w:rsidRPr="001D34C7">
        <w:rPr>
          <w:sz w:val="26"/>
          <w:szCs w:val="26"/>
          <w:rtl/>
        </w:rPr>
        <w:t xml:space="preserve">إلى مستوى قريب من المستوى المسجل في عام </w:t>
      </w:r>
      <w:r w:rsidRPr="001D34C7">
        <w:rPr>
          <w:rFonts w:hint="cs"/>
          <w:sz w:val="26"/>
          <w:szCs w:val="26"/>
          <w:rtl/>
        </w:rPr>
        <w:t>2021،</w:t>
      </w:r>
      <w:r w:rsidR="00BE0F59" w:rsidRPr="001D34C7">
        <w:rPr>
          <w:sz w:val="26"/>
          <w:szCs w:val="26"/>
          <w:rtl/>
        </w:rPr>
        <w:t xml:space="preserve"> ولكنه ظل أقل بنسبة </w:t>
      </w:r>
      <w:r w:rsidRPr="001D34C7">
        <w:rPr>
          <w:rFonts w:hint="cs"/>
          <w:sz w:val="26"/>
          <w:szCs w:val="26"/>
          <w:rtl/>
        </w:rPr>
        <w:t>40 في المائة</w:t>
      </w:r>
      <w:r w:rsidR="00BE0F59" w:rsidRPr="001D34C7">
        <w:rPr>
          <w:sz w:val="26"/>
          <w:szCs w:val="26"/>
          <w:rtl/>
        </w:rPr>
        <w:t xml:space="preserve"> من الحد الأقصى المسموح به للاستهلا</w:t>
      </w:r>
      <w:r w:rsidRPr="001D34C7">
        <w:rPr>
          <w:sz w:val="26"/>
          <w:szCs w:val="26"/>
          <w:rtl/>
        </w:rPr>
        <w:t>ك في العام نفسه، وفقًا ل</w:t>
      </w:r>
      <w:r w:rsidRPr="001D34C7">
        <w:rPr>
          <w:rFonts w:hint="cs"/>
          <w:sz w:val="26"/>
          <w:szCs w:val="26"/>
          <w:rtl/>
        </w:rPr>
        <w:t>ما نص عليه ا</w:t>
      </w:r>
      <w:r w:rsidRPr="001D34C7">
        <w:rPr>
          <w:sz w:val="26"/>
          <w:szCs w:val="26"/>
          <w:rtl/>
        </w:rPr>
        <w:t>لاتفاق المبرم</w:t>
      </w:r>
      <w:r w:rsidR="00BE0F59" w:rsidRPr="001D34C7">
        <w:rPr>
          <w:sz w:val="26"/>
          <w:szCs w:val="26"/>
          <w:rtl/>
        </w:rPr>
        <w:t xml:space="preserve"> بين حكومة جنوب أفريقيا واللجنة التنفيذية.</w:t>
      </w:r>
    </w:p>
    <w:p w14:paraId="201957BA" w14:textId="77777777" w:rsidR="00BE0F59" w:rsidRPr="001D34C7" w:rsidRDefault="00BE0F59" w:rsidP="00BE0F59">
      <w:pPr>
        <w:keepNext/>
        <w:bidi/>
        <w:spacing w:after="240"/>
        <w:rPr>
          <w:i/>
          <w:iCs/>
          <w:sz w:val="26"/>
          <w:szCs w:val="26"/>
          <w:rtl/>
        </w:rPr>
      </w:pPr>
      <w:r w:rsidRPr="001D34C7">
        <w:rPr>
          <w:i/>
          <w:iCs/>
          <w:sz w:val="26"/>
          <w:szCs w:val="26"/>
          <w:rtl/>
        </w:rPr>
        <w:t>تقرير</w:t>
      </w:r>
      <w:r w:rsidR="00837489" w:rsidRPr="001D34C7">
        <w:rPr>
          <w:rFonts w:hint="cs"/>
          <w:i/>
          <w:iCs/>
          <w:sz w:val="26"/>
          <w:szCs w:val="26"/>
          <w:rtl/>
        </w:rPr>
        <w:t xml:space="preserve"> عن</w:t>
      </w:r>
      <w:r w:rsidRPr="001D34C7">
        <w:rPr>
          <w:i/>
          <w:iCs/>
          <w:sz w:val="26"/>
          <w:szCs w:val="26"/>
          <w:rtl/>
        </w:rPr>
        <w:t xml:space="preserve"> تنفيذ البرنامج القطري</w:t>
      </w:r>
    </w:p>
    <w:p w14:paraId="07474820" w14:textId="77777777" w:rsidR="00BE0F59" w:rsidRPr="001D34C7" w:rsidRDefault="00837489" w:rsidP="00A10D65">
      <w:pPr>
        <w:pStyle w:val="Heading1"/>
        <w:bidi/>
        <w:rPr>
          <w:sz w:val="26"/>
          <w:szCs w:val="26"/>
          <w:rtl/>
        </w:rPr>
      </w:pPr>
      <w:r w:rsidRPr="001D34C7">
        <w:rPr>
          <w:rFonts w:hint="cs"/>
          <w:sz w:val="26"/>
          <w:szCs w:val="26"/>
          <w:rtl/>
        </w:rPr>
        <w:t>أبلغت</w:t>
      </w:r>
      <w:r w:rsidRPr="001D34C7">
        <w:rPr>
          <w:sz w:val="26"/>
          <w:szCs w:val="26"/>
          <w:rtl/>
        </w:rPr>
        <w:t xml:space="preserve"> حكومة جنوب أفريقيا </w:t>
      </w:r>
      <w:r w:rsidRPr="001D34C7">
        <w:rPr>
          <w:rFonts w:hint="cs"/>
          <w:sz w:val="26"/>
          <w:szCs w:val="26"/>
          <w:rtl/>
        </w:rPr>
        <w:t>عن ب</w:t>
      </w:r>
      <w:r w:rsidR="00BE0F59" w:rsidRPr="001D34C7">
        <w:rPr>
          <w:sz w:val="26"/>
          <w:szCs w:val="26"/>
          <w:rtl/>
        </w:rPr>
        <w:t xml:space="preserve">يانات استهلاك قطاع </w:t>
      </w:r>
      <w:r w:rsidRPr="001D34C7">
        <w:rPr>
          <w:rFonts w:hint="cs"/>
          <w:sz w:val="26"/>
          <w:szCs w:val="26"/>
          <w:rtl/>
        </w:rPr>
        <w:t>المواد</w:t>
      </w:r>
      <w:r w:rsidRPr="001D34C7">
        <w:rPr>
          <w:sz w:val="26"/>
          <w:szCs w:val="26"/>
          <w:rtl/>
        </w:rPr>
        <w:t xml:space="preserve"> الهيدروكلوروفلوروكربون</w:t>
      </w:r>
      <w:r w:rsidRPr="001D34C7">
        <w:rPr>
          <w:rFonts w:hint="cs"/>
          <w:sz w:val="26"/>
          <w:szCs w:val="26"/>
          <w:rtl/>
        </w:rPr>
        <w:t>ية</w:t>
      </w:r>
      <w:r w:rsidRPr="001D34C7">
        <w:rPr>
          <w:sz w:val="26"/>
          <w:szCs w:val="26"/>
          <w:rtl/>
        </w:rPr>
        <w:t xml:space="preserve"> </w:t>
      </w:r>
      <w:r w:rsidR="00BE0F59" w:rsidRPr="001D34C7">
        <w:rPr>
          <w:sz w:val="26"/>
          <w:szCs w:val="26"/>
          <w:rtl/>
        </w:rPr>
        <w:t xml:space="preserve">في إطار تقرير </w:t>
      </w:r>
      <w:r w:rsidRPr="001D34C7">
        <w:rPr>
          <w:rFonts w:hint="cs"/>
          <w:sz w:val="26"/>
          <w:szCs w:val="26"/>
          <w:rtl/>
        </w:rPr>
        <w:t xml:space="preserve">عن </w:t>
      </w:r>
      <w:r w:rsidR="00BE0F59" w:rsidRPr="001D34C7">
        <w:rPr>
          <w:sz w:val="26"/>
          <w:szCs w:val="26"/>
          <w:rtl/>
        </w:rPr>
        <w:t xml:space="preserve">تنفيذ البرنامج </w:t>
      </w:r>
      <w:r w:rsidRPr="001D34C7">
        <w:rPr>
          <w:rFonts w:hint="cs"/>
          <w:sz w:val="26"/>
          <w:szCs w:val="26"/>
          <w:shd w:val="clear" w:color="auto" w:fill="FFFFFF" w:themeFill="background1"/>
          <w:rtl/>
        </w:rPr>
        <w:t>القطري</w:t>
      </w:r>
      <w:r w:rsidR="00BE0F59" w:rsidRPr="001D34C7">
        <w:rPr>
          <w:sz w:val="26"/>
          <w:szCs w:val="26"/>
          <w:shd w:val="clear" w:color="auto" w:fill="FFFFFF" w:themeFill="background1"/>
          <w:rtl/>
        </w:rPr>
        <w:t xml:space="preserve"> لعام 2024</w:t>
      </w:r>
      <w:r w:rsidRPr="001D34C7">
        <w:rPr>
          <w:sz w:val="26"/>
          <w:szCs w:val="26"/>
          <w:rtl/>
        </w:rPr>
        <w:t>، وه</w:t>
      </w:r>
      <w:r w:rsidRPr="001D34C7">
        <w:rPr>
          <w:rFonts w:hint="cs"/>
          <w:sz w:val="26"/>
          <w:szCs w:val="26"/>
          <w:rtl/>
        </w:rPr>
        <w:t>ي</w:t>
      </w:r>
      <w:r w:rsidRPr="001D34C7">
        <w:rPr>
          <w:sz w:val="26"/>
          <w:szCs w:val="26"/>
          <w:rtl/>
        </w:rPr>
        <w:t xml:space="preserve"> </w:t>
      </w:r>
      <w:r w:rsidRPr="001D34C7">
        <w:rPr>
          <w:rFonts w:hint="cs"/>
          <w:sz w:val="26"/>
          <w:szCs w:val="26"/>
          <w:rtl/>
        </w:rPr>
        <w:t>ت</w:t>
      </w:r>
      <w:r w:rsidR="00BE0F59" w:rsidRPr="001D34C7">
        <w:rPr>
          <w:sz w:val="26"/>
          <w:szCs w:val="26"/>
          <w:rtl/>
        </w:rPr>
        <w:t>ت</w:t>
      </w:r>
      <w:r w:rsidRPr="001D34C7">
        <w:rPr>
          <w:rFonts w:hint="cs"/>
          <w:sz w:val="26"/>
          <w:szCs w:val="26"/>
          <w:rtl/>
        </w:rPr>
        <w:t>وا</w:t>
      </w:r>
      <w:r w:rsidR="00BE0F59" w:rsidRPr="001D34C7">
        <w:rPr>
          <w:sz w:val="26"/>
          <w:szCs w:val="26"/>
          <w:rtl/>
        </w:rPr>
        <w:t>فق مع البيانات الواردة بموجب المادة 7 من بروتوكول مونتريال.</w:t>
      </w:r>
    </w:p>
    <w:p w14:paraId="54A6A706" w14:textId="77777777" w:rsidR="00BE0F59" w:rsidRPr="00B7016A" w:rsidRDefault="00BE0F59" w:rsidP="00BE0F59">
      <w:pPr>
        <w:keepNext/>
        <w:bidi/>
        <w:spacing w:after="240"/>
        <w:rPr>
          <w:i/>
          <w:iCs/>
          <w:sz w:val="26"/>
          <w:szCs w:val="26"/>
          <w:rtl/>
        </w:rPr>
      </w:pPr>
      <w:r w:rsidRPr="00B7016A">
        <w:rPr>
          <w:i/>
          <w:iCs/>
          <w:sz w:val="26"/>
          <w:szCs w:val="26"/>
          <w:rtl/>
        </w:rPr>
        <w:lastRenderedPageBreak/>
        <w:t>تقرير التحقق</w:t>
      </w:r>
    </w:p>
    <w:p w14:paraId="18628240" w14:textId="77777777" w:rsidR="00BE0F59" w:rsidRPr="00B7016A" w:rsidRDefault="00BE0F59" w:rsidP="009F3042">
      <w:pPr>
        <w:pStyle w:val="Heading1"/>
        <w:bidi/>
        <w:rPr>
          <w:sz w:val="26"/>
          <w:szCs w:val="26"/>
          <w:rtl/>
        </w:rPr>
      </w:pPr>
      <w:r w:rsidRPr="00B7016A">
        <w:rPr>
          <w:sz w:val="26"/>
          <w:szCs w:val="26"/>
          <w:rtl/>
        </w:rPr>
        <w:t xml:space="preserve">أكد تقرير التحقق أن الإجراءات الحالية لنظام التراخيص والحصص </w:t>
      </w:r>
      <w:r w:rsidR="009F3042">
        <w:rPr>
          <w:rFonts w:hint="cs"/>
          <w:sz w:val="26"/>
          <w:szCs w:val="26"/>
          <w:rtl/>
        </w:rPr>
        <w:t>ورصد</w:t>
      </w:r>
      <w:r w:rsidRPr="00B7016A">
        <w:rPr>
          <w:sz w:val="26"/>
          <w:szCs w:val="26"/>
          <w:rtl/>
        </w:rPr>
        <w:t xml:space="preserve"> استيراد وتصدير </w:t>
      </w:r>
      <w:r w:rsidR="009F3042">
        <w:rPr>
          <w:rFonts w:hint="cs"/>
          <w:sz w:val="26"/>
          <w:szCs w:val="26"/>
          <w:rtl/>
        </w:rPr>
        <w:t>المواد</w:t>
      </w:r>
      <w:r w:rsidR="009F3042" w:rsidRPr="00B7016A">
        <w:rPr>
          <w:sz w:val="26"/>
          <w:szCs w:val="26"/>
          <w:rtl/>
        </w:rPr>
        <w:t xml:space="preserve"> الهيدروكلوروفلوروكربون</w:t>
      </w:r>
      <w:r w:rsidR="009F3042">
        <w:rPr>
          <w:rFonts w:hint="cs"/>
          <w:sz w:val="26"/>
          <w:szCs w:val="26"/>
          <w:rtl/>
        </w:rPr>
        <w:t>ية</w:t>
      </w:r>
      <w:r w:rsidR="009F3042" w:rsidRPr="00B7016A">
        <w:rPr>
          <w:sz w:val="26"/>
          <w:szCs w:val="26"/>
          <w:rtl/>
        </w:rPr>
        <w:t xml:space="preserve"> </w:t>
      </w:r>
      <w:r w:rsidRPr="00B7016A">
        <w:rPr>
          <w:sz w:val="26"/>
          <w:szCs w:val="26"/>
          <w:rtl/>
        </w:rPr>
        <w:t xml:space="preserve">قد اتُبعت بشكل صحيح، وأن إجمالي استهلاك </w:t>
      </w:r>
      <w:r w:rsidR="009F3042">
        <w:rPr>
          <w:rFonts w:hint="cs"/>
          <w:sz w:val="26"/>
          <w:szCs w:val="26"/>
          <w:rtl/>
        </w:rPr>
        <w:t>المواد</w:t>
      </w:r>
      <w:r w:rsidR="009F3042" w:rsidRPr="00B7016A">
        <w:rPr>
          <w:sz w:val="26"/>
          <w:szCs w:val="26"/>
          <w:rtl/>
        </w:rPr>
        <w:t xml:space="preserve"> الهيدروكلوروفلوروكربون</w:t>
      </w:r>
      <w:r w:rsidR="009F3042">
        <w:rPr>
          <w:rFonts w:hint="cs"/>
          <w:sz w:val="26"/>
          <w:szCs w:val="26"/>
          <w:rtl/>
        </w:rPr>
        <w:t>ية</w:t>
      </w:r>
      <w:r w:rsidR="009F3042" w:rsidRPr="00B7016A">
        <w:rPr>
          <w:sz w:val="26"/>
          <w:szCs w:val="26"/>
          <w:rtl/>
        </w:rPr>
        <w:t xml:space="preserve"> </w:t>
      </w:r>
      <w:r w:rsidRPr="00B7016A">
        <w:rPr>
          <w:sz w:val="26"/>
          <w:szCs w:val="26"/>
          <w:rtl/>
        </w:rPr>
        <w:t>المُبلغ عنه بموجب المادة 7 من بروتوكول مونتريال للفترة من 2022 إلى 2024 كان صحيحًا (</w:t>
      </w:r>
      <w:r w:rsidR="009F3042">
        <w:rPr>
          <w:rFonts w:hint="cs"/>
          <w:sz w:val="26"/>
          <w:szCs w:val="26"/>
          <w:rtl/>
        </w:rPr>
        <w:t>على النحو</w:t>
      </w:r>
      <w:r w:rsidRPr="00B7016A">
        <w:rPr>
          <w:sz w:val="26"/>
          <w:szCs w:val="26"/>
          <w:rtl/>
        </w:rPr>
        <w:t xml:space="preserve"> </w:t>
      </w:r>
      <w:r w:rsidR="009F3042">
        <w:rPr>
          <w:rFonts w:hint="cs"/>
          <w:sz w:val="26"/>
          <w:szCs w:val="26"/>
          <w:rtl/>
        </w:rPr>
        <w:t>ال</w:t>
      </w:r>
      <w:r w:rsidRPr="00B7016A">
        <w:rPr>
          <w:sz w:val="26"/>
          <w:szCs w:val="26"/>
          <w:rtl/>
        </w:rPr>
        <w:t xml:space="preserve">موضح في الجدول 1 أعلاه). وخلصت عملية التحقق إلى أن جنوب أفريقيا </w:t>
      </w:r>
      <w:r w:rsidR="009F3042">
        <w:rPr>
          <w:rFonts w:hint="cs"/>
          <w:sz w:val="26"/>
          <w:szCs w:val="26"/>
          <w:rtl/>
        </w:rPr>
        <w:t xml:space="preserve">كان </w:t>
      </w:r>
      <w:r w:rsidR="009F3042">
        <w:rPr>
          <w:sz w:val="26"/>
          <w:szCs w:val="26"/>
          <w:rtl/>
        </w:rPr>
        <w:t>ملتزم</w:t>
      </w:r>
      <w:r w:rsidR="009F3042">
        <w:rPr>
          <w:rFonts w:hint="cs"/>
          <w:sz w:val="26"/>
          <w:szCs w:val="26"/>
          <w:rtl/>
        </w:rPr>
        <w:t>ا</w:t>
      </w:r>
      <w:r w:rsidR="009F3042">
        <w:rPr>
          <w:sz w:val="26"/>
          <w:szCs w:val="26"/>
          <w:rtl/>
        </w:rPr>
        <w:t xml:space="preserve"> بالأهداف المحددة في الاتفاق المبرم</w:t>
      </w:r>
      <w:r w:rsidRPr="00B7016A">
        <w:rPr>
          <w:sz w:val="26"/>
          <w:szCs w:val="26"/>
          <w:rtl/>
        </w:rPr>
        <w:t xml:space="preserve"> بين البلد والصندوق المتعدد الأطراف.</w:t>
      </w:r>
    </w:p>
    <w:p w14:paraId="162B8866" w14:textId="77777777" w:rsidR="00BE0F59" w:rsidRPr="00B7016A" w:rsidRDefault="00BE0F59" w:rsidP="009F3042">
      <w:pPr>
        <w:pStyle w:val="Heading1"/>
        <w:bidi/>
        <w:rPr>
          <w:sz w:val="26"/>
          <w:szCs w:val="26"/>
          <w:rtl/>
        </w:rPr>
      </w:pPr>
      <w:r w:rsidRPr="00B7016A">
        <w:rPr>
          <w:sz w:val="26"/>
          <w:szCs w:val="26"/>
          <w:rtl/>
        </w:rPr>
        <w:t>وفقًا للقرار 91/47</w:t>
      </w:r>
      <w:r w:rsidR="009F3042">
        <w:rPr>
          <w:rFonts w:hint="cs"/>
          <w:sz w:val="26"/>
          <w:szCs w:val="26"/>
          <w:rtl/>
        </w:rPr>
        <w:t xml:space="preserve"> </w:t>
      </w:r>
      <w:r w:rsidRPr="00B7016A">
        <w:rPr>
          <w:sz w:val="26"/>
          <w:szCs w:val="26"/>
          <w:rtl/>
        </w:rPr>
        <w:t>(</w:t>
      </w:r>
      <w:r w:rsidR="009F3042">
        <w:rPr>
          <w:rFonts w:hint="cs"/>
          <w:sz w:val="26"/>
          <w:szCs w:val="26"/>
          <w:rtl/>
        </w:rPr>
        <w:t>و</w:t>
      </w:r>
      <w:r w:rsidRPr="00B7016A">
        <w:rPr>
          <w:sz w:val="26"/>
          <w:szCs w:val="26"/>
          <w:rtl/>
        </w:rPr>
        <w:t>)، تضمن التحقق تقريرًا موجزًا عن تنفيذ التوصيات الصادرة عن التحقق السابق، لا سيما فيما يتعلق بتناقضات البيانات التي تم تحديدها في السنوات السابقة.</w:t>
      </w:r>
      <w:r w:rsidRPr="00B7016A">
        <w:rPr>
          <w:rStyle w:val="FootnoteReference"/>
          <w:sz w:val="26"/>
          <w:szCs w:val="26"/>
        </w:rPr>
        <w:footnoteReference w:id="3"/>
      </w:r>
      <w:r w:rsidR="009F3042">
        <w:rPr>
          <w:rFonts w:hint="cs"/>
          <w:sz w:val="26"/>
          <w:szCs w:val="26"/>
          <w:rtl/>
        </w:rPr>
        <w:t xml:space="preserve"> </w:t>
      </w:r>
      <w:r w:rsidRPr="00B7016A">
        <w:rPr>
          <w:sz w:val="26"/>
          <w:szCs w:val="26"/>
          <w:rtl/>
        </w:rPr>
        <w:t xml:space="preserve">وأكد التقرير أن هيئة الجمارك ووحدة الأوزون الوطنية تعملان بنشاط على تعزيز الامتثال التنظيمي من خلال تدابير مثل تطبيق رموز التعريفة الصحيحة، وتوحيد وحدات الإبلاغ، وتعزيز التقارير السنوية. </w:t>
      </w:r>
      <w:r w:rsidR="009F3042">
        <w:rPr>
          <w:rFonts w:hint="cs"/>
          <w:sz w:val="26"/>
          <w:szCs w:val="26"/>
          <w:rtl/>
        </w:rPr>
        <w:t>و</w:t>
      </w:r>
      <w:r w:rsidRPr="00B7016A">
        <w:rPr>
          <w:sz w:val="26"/>
          <w:szCs w:val="26"/>
          <w:rtl/>
        </w:rPr>
        <w:t xml:space="preserve">عززت وزارة الغابات ومصايد الأسماك والبيئة عمليات الرصد الخاصة بها من خلال </w:t>
      </w:r>
      <w:r w:rsidR="009F3042">
        <w:rPr>
          <w:rFonts w:hint="cs"/>
          <w:sz w:val="26"/>
          <w:szCs w:val="26"/>
          <w:rtl/>
        </w:rPr>
        <w:t>الدراسات الاستقصائية</w:t>
      </w:r>
      <w:r w:rsidR="009F3042">
        <w:rPr>
          <w:sz w:val="26"/>
          <w:szCs w:val="26"/>
          <w:rtl/>
        </w:rPr>
        <w:t xml:space="preserve"> </w:t>
      </w:r>
      <w:r w:rsidR="009F3042">
        <w:rPr>
          <w:rFonts w:hint="cs"/>
          <w:sz w:val="26"/>
          <w:szCs w:val="26"/>
          <w:rtl/>
        </w:rPr>
        <w:t>ل</w:t>
      </w:r>
      <w:r w:rsidRPr="00B7016A">
        <w:rPr>
          <w:sz w:val="26"/>
          <w:szCs w:val="26"/>
          <w:rtl/>
        </w:rPr>
        <w:t xml:space="preserve">لسوق وعمليات التفتيش، وتواصل العمل على تحديث </w:t>
      </w:r>
      <w:r w:rsidR="009F3042">
        <w:rPr>
          <w:rFonts w:hint="cs"/>
          <w:sz w:val="26"/>
          <w:szCs w:val="26"/>
          <w:rtl/>
        </w:rPr>
        <w:t>القوانين</w:t>
      </w:r>
      <w:r w:rsidRPr="00B7016A">
        <w:rPr>
          <w:sz w:val="26"/>
          <w:szCs w:val="26"/>
          <w:rtl/>
        </w:rPr>
        <w:t xml:space="preserve"> ذات الصلة ل</w:t>
      </w:r>
      <w:r w:rsidR="009F3042">
        <w:rPr>
          <w:rFonts w:hint="cs"/>
          <w:sz w:val="26"/>
          <w:szCs w:val="26"/>
          <w:rtl/>
        </w:rPr>
        <w:t xml:space="preserve">كي </w:t>
      </w:r>
      <w:r w:rsidRPr="00B7016A">
        <w:rPr>
          <w:sz w:val="26"/>
          <w:szCs w:val="26"/>
          <w:rtl/>
        </w:rPr>
        <w:t xml:space="preserve">تشمل مسألة تسرب </w:t>
      </w:r>
      <w:r w:rsidR="009F3042">
        <w:rPr>
          <w:rFonts w:hint="cs"/>
          <w:sz w:val="26"/>
          <w:szCs w:val="26"/>
          <w:rtl/>
        </w:rPr>
        <w:t>واستصلاح مواد التبريد</w:t>
      </w:r>
      <w:r w:rsidRPr="00B7016A">
        <w:rPr>
          <w:sz w:val="26"/>
          <w:szCs w:val="26"/>
          <w:rtl/>
        </w:rPr>
        <w:t xml:space="preserve">. </w:t>
      </w:r>
      <w:r w:rsidR="009F3042">
        <w:rPr>
          <w:rFonts w:hint="cs"/>
          <w:sz w:val="26"/>
          <w:szCs w:val="26"/>
          <w:rtl/>
        </w:rPr>
        <w:t>و</w:t>
      </w:r>
      <w:r w:rsidRPr="00B7016A">
        <w:rPr>
          <w:sz w:val="26"/>
          <w:szCs w:val="26"/>
          <w:rtl/>
        </w:rPr>
        <w:t>تم تحديث إجراءات أنظمة الحصص والتراخيص ل</w:t>
      </w:r>
      <w:r w:rsidR="009F3042">
        <w:rPr>
          <w:rFonts w:hint="cs"/>
          <w:sz w:val="26"/>
          <w:szCs w:val="26"/>
          <w:rtl/>
        </w:rPr>
        <w:t xml:space="preserve">كي </w:t>
      </w:r>
      <w:r w:rsidRPr="00B7016A">
        <w:rPr>
          <w:sz w:val="26"/>
          <w:szCs w:val="26"/>
          <w:rtl/>
        </w:rPr>
        <w:t xml:space="preserve">تشمل أحكامًا تتعلق، </w:t>
      </w:r>
      <w:r w:rsidRPr="00B7016A">
        <w:rPr>
          <w:i/>
          <w:iCs/>
          <w:sz w:val="26"/>
          <w:szCs w:val="26"/>
          <w:rtl/>
        </w:rPr>
        <w:t xml:space="preserve">من بين أمور أخرى، </w:t>
      </w:r>
      <w:r w:rsidRPr="00B7016A">
        <w:rPr>
          <w:sz w:val="26"/>
          <w:szCs w:val="26"/>
          <w:rtl/>
        </w:rPr>
        <w:t xml:space="preserve">بإلغاء الحصص غير المستخدمة والمراجعات السنوية لواردات الشركات مقابل الحصص المخصصة. </w:t>
      </w:r>
      <w:r w:rsidR="009F3042">
        <w:rPr>
          <w:rFonts w:hint="cs"/>
          <w:sz w:val="26"/>
          <w:szCs w:val="26"/>
          <w:rtl/>
        </w:rPr>
        <w:t>و</w:t>
      </w:r>
      <w:r w:rsidRPr="00B7016A">
        <w:rPr>
          <w:sz w:val="26"/>
          <w:szCs w:val="26"/>
          <w:rtl/>
        </w:rPr>
        <w:t>في 24 أكتوبر</w:t>
      </w:r>
      <w:r w:rsidR="009F3042">
        <w:rPr>
          <w:rFonts w:hint="cs"/>
          <w:sz w:val="26"/>
          <w:szCs w:val="26"/>
          <w:rtl/>
        </w:rPr>
        <w:t>/تشرين الأول</w:t>
      </w:r>
      <w:r w:rsidRPr="00B7016A">
        <w:rPr>
          <w:sz w:val="26"/>
          <w:szCs w:val="26"/>
          <w:rtl/>
        </w:rPr>
        <w:t xml:space="preserve"> 2025، قدمت الحكومة تقارير المادة 7 المنقحة لعامي 2020 و2021 ل</w:t>
      </w:r>
      <w:r w:rsidR="009F3042">
        <w:rPr>
          <w:rFonts w:hint="cs"/>
          <w:sz w:val="26"/>
          <w:szCs w:val="26"/>
          <w:rtl/>
        </w:rPr>
        <w:t xml:space="preserve">كي </w:t>
      </w:r>
      <w:r w:rsidRPr="00B7016A">
        <w:rPr>
          <w:sz w:val="26"/>
          <w:szCs w:val="26"/>
          <w:rtl/>
        </w:rPr>
        <w:t>تعكس التعديلات التي تم تحديدها في التحقق السابق.</w:t>
      </w:r>
      <w:r w:rsidRPr="00B7016A">
        <w:rPr>
          <w:rStyle w:val="FootnoteReference"/>
          <w:sz w:val="26"/>
          <w:szCs w:val="26"/>
        </w:rPr>
        <w:footnoteReference w:id="4"/>
      </w:r>
    </w:p>
    <w:p w14:paraId="1F1C7EE8" w14:textId="77777777" w:rsidR="00BE0F59" w:rsidRPr="00734C50" w:rsidRDefault="00BE0F59" w:rsidP="00015D88">
      <w:pPr>
        <w:keepNext/>
        <w:bidi/>
        <w:spacing w:before="240" w:after="240"/>
        <w:rPr>
          <w:sz w:val="26"/>
          <w:szCs w:val="26"/>
          <w:u w:val="single"/>
          <w:rtl/>
        </w:rPr>
      </w:pPr>
      <w:r w:rsidRPr="00B7016A">
        <w:rPr>
          <w:sz w:val="26"/>
          <w:szCs w:val="26"/>
          <w:u w:val="single"/>
          <w:rtl/>
        </w:rPr>
        <w:t xml:space="preserve">حالة تنفيذ المرحلة الأولى من خطة إدارة </w:t>
      </w:r>
      <w:r w:rsidR="00015D88" w:rsidRPr="00734C50">
        <w:rPr>
          <w:rFonts w:hint="cs"/>
          <w:sz w:val="26"/>
          <w:szCs w:val="26"/>
          <w:u w:val="single"/>
          <w:rtl/>
        </w:rPr>
        <w:t>إزالة المواد</w:t>
      </w:r>
      <w:r w:rsidR="00015D88" w:rsidRPr="00734C50">
        <w:rPr>
          <w:sz w:val="26"/>
          <w:szCs w:val="26"/>
          <w:u w:val="single"/>
          <w:rtl/>
        </w:rPr>
        <w:t xml:space="preserve"> الهيدروكلوروفلوروكربون</w:t>
      </w:r>
      <w:r w:rsidR="00015D88" w:rsidRPr="00734C50">
        <w:rPr>
          <w:rFonts w:hint="cs"/>
          <w:sz w:val="26"/>
          <w:szCs w:val="26"/>
          <w:u w:val="single"/>
          <w:rtl/>
        </w:rPr>
        <w:t>ية</w:t>
      </w:r>
    </w:p>
    <w:p w14:paraId="233D598F" w14:textId="77777777" w:rsidR="00BE0F59" w:rsidRPr="002920B7" w:rsidRDefault="00BE0F59" w:rsidP="002920B7">
      <w:pPr>
        <w:pStyle w:val="Heading1"/>
        <w:bidi/>
        <w:rPr>
          <w:sz w:val="26"/>
          <w:szCs w:val="26"/>
          <w:rtl/>
        </w:rPr>
      </w:pPr>
      <w:r w:rsidRPr="002920B7">
        <w:rPr>
          <w:sz w:val="26"/>
          <w:szCs w:val="26"/>
          <w:rtl/>
        </w:rPr>
        <w:t xml:space="preserve">تم </w:t>
      </w:r>
      <w:r w:rsidR="00734C50" w:rsidRPr="002920B7">
        <w:rPr>
          <w:rFonts w:hint="cs"/>
          <w:sz w:val="26"/>
          <w:szCs w:val="26"/>
          <w:rtl/>
        </w:rPr>
        <w:t>إنجاز</w:t>
      </w:r>
      <w:r w:rsidRPr="002920B7">
        <w:rPr>
          <w:sz w:val="26"/>
          <w:szCs w:val="26"/>
          <w:rtl/>
        </w:rPr>
        <w:t xml:space="preserve"> المرحلة الأولى من خطة إدارة </w:t>
      </w:r>
      <w:r w:rsidR="00734C50" w:rsidRPr="002920B7">
        <w:rPr>
          <w:rFonts w:hint="cs"/>
          <w:sz w:val="26"/>
          <w:szCs w:val="26"/>
          <w:rtl/>
        </w:rPr>
        <w:t>إزالة المواد</w:t>
      </w:r>
      <w:r w:rsidR="00734C50" w:rsidRPr="002920B7">
        <w:rPr>
          <w:sz w:val="26"/>
          <w:szCs w:val="26"/>
          <w:rtl/>
        </w:rPr>
        <w:t xml:space="preserve"> الهيدروكلوروفلوروكربون</w:t>
      </w:r>
      <w:r w:rsidR="00734C50" w:rsidRPr="002920B7">
        <w:rPr>
          <w:rFonts w:hint="cs"/>
          <w:sz w:val="26"/>
          <w:szCs w:val="26"/>
          <w:rtl/>
        </w:rPr>
        <w:t xml:space="preserve">ية </w:t>
      </w:r>
      <w:r w:rsidRPr="002920B7">
        <w:rPr>
          <w:sz w:val="26"/>
          <w:szCs w:val="26"/>
          <w:rtl/>
        </w:rPr>
        <w:t>في 31 ديسمبر</w:t>
      </w:r>
      <w:r w:rsidR="00734C50" w:rsidRPr="002920B7">
        <w:rPr>
          <w:rFonts w:hint="cs"/>
          <w:sz w:val="26"/>
          <w:szCs w:val="26"/>
          <w:rtl/>
        </w:rPr>
        <w:t>/كانون الأول</w:t>
      </w:r>
      <w:r w:rsidRPr="002920B7">
        <w:rPr>
          <w:sz w:val="26"/>
          <w:szCs w:val="26"/>
          <w:rtl/>
        </w:rPr>
        <w:t xml:space="preserve"> 2023، </w:t>
      </w:r>
      <w:r w:rsidR="00734C50" w:rsidRPr="002920B7">
        <w:rPr>
          <w:rFonts w:hint="cs"/>
          <w:sz w:val="26"/>
          <w:szCs w:val="26"/>
          <w:rtl/>
        </w:rPr>
        <w:t>وفقا</w:t>
      </w:r>
      <w:r w:rsidR="00734C50" w:rsidRPr="002920B7">
        <w:rPr>
          <w:sz w:val="26"/>
          <w:szCs w:val="26"/>
          <w:rtl/>
        </w:rPr>
        <w:t xml:space="preserve"> </w:t>
      </w:r>
      <w:r w:rsidR="00734C50" w:rsidRPr="002920B7">
        <w:rPr>
          <w:rFonts w:hint="cs"/>
          <w:sz w:val="26"/>
          <w:szCs w:val="26"/>
          <w:rtl/>
        </w:rPr>
        <w:t>ل</w:t>
      </w:r>
      <w:r w:rsidRPr="002920B7">
        <w:rPr>
          <w:sz w:val="26"/>
          <w:szCs w:val="26"/>
          <w:rtl/>
        </w:rPr>
        <w:t>لتمديد الذي وافقت عليه اللجنة التنفيذية في اجتماعها الحادي والتسعين؛</w:t>
      </w:r>
      <w:r w:rsidRPr="002920B7">
        <w:rPr>
          <w:rStyle w:val="FootnoteReference"/>
          <w:sz w:val="26"/>
          <w:szCs w:val="26"/>
        </w:rPr>
        <w:footnoteReference w:id="5"/>
      </w:r>
      <w:r w:rsidR="00734C50" w:rsidRPr="002920B7">
        <w:rPr>
          <w:rFonts w:hint="cs"/>
          <w:sz w:val="26"/>
          <w:szCs w:val="26"/>
          <w:rtl/>
        </w:rPr>
        <w:t xml:space="preserve"> </w:t>
      </w:r>
      <w:r w:rsidRPr="002920B7">
        <w:rPr>
          <w:sz w:val="26"/>
          <w:szCs w:val="26"/>
          <w:rtl/>
        </w:rPr>
        <w:t xml:space="preserve">وقدمت </w:t>
      </w:r>
      <w:r w:rsidR="00734C50" w:rsidRPr="002920B7">
        <w:rPr>
          <w:rFonts w:hint="cs"/>
          <w:sz w:val="26"/>
          <w:szCs w:val="26"/>
          <w:rtl/>
        </w:rPr>
        <w:t>اليونيدو</w:t>
      </w:r>
      <w:r w:rsidRPr="002920B7">
        <w:rPr>
          <w:sz w:val="26"/>
          <w:szCs w:val="26"/>
          <w:rtl/>
        </w:rPr>
        <w:t xml:space="preserve"> تقرير </w:t>
      </w:r>
      <w:r w:rsidR="00734C50" w:rsidRPr="002920B7">
        <w:rPr>
          <w:rFonts w:hint="cs"/>
          <w:sz w:val="26"/>
          <w:szCs w:val="26"/>
          <w:rtl/>
        </w:rPr>
        <w:t>عن إنجاز</w:t>
      </w:r>
      <w:r w:rsidRPr="002920B7">
        <w:rPr>
          <w:sz w:val="26"/>
          <w:szCs w:val="26"/>
          <w:rtl/>
        </w:rPr>
        <w:t xml:space="preserve"> المشروع في 1 أبريل</w:t>
      </w:r>
      <w:r w:rsidR="00734C50" w:rsidRPr="002920B7">
        <w:rPr>
          <w:rFonts w:hint="cs"/>
          <w:sz w:val="26"/>
          <w:szCs w:val="26"/>
          <w:rtl/>
        </w:rPr>
        <w:t>/نيسان</w:t>
      </w:r>
      <w:r w:rsidRPr="002920B7">
        <w:rPr>
          <w:sz w:val="26"/>
          <w:szCs w:val="26"/>
          <w:rtl/>
        </w:rPr>
        <w:t xml:space="preserve"> 2025.</w:t>
      </w:r>
    </w:p>
    <w:p w14:paraId="03A17D2C" w14:textId="77777777" w:rsidR="00BE0F59" w:rsidRPr="002920B7" w:rsidRDefault="00BE0F59" w:rsidP="002920B7">
      <w:pPr>
        <w:keepNext/>
        <w:bidi/>
        <w:spacing w:before="240" w:after="240"/>
        <w:rPr>
          <w:sz w:val="26"/>
          <w:szCs w:val="26"/>
          <w:rtl/>
        </w:rPr>
      </w:pPr>
      <w:r w:rsidRPr="00B7016A">
        <w:rPr>
          <w:sz w:val="26"/>
          <w:szCs w:val="26"/>
          <w:u w:val="single"/>
          <w:rtl/>
        </w:rPr>
        <w:t xml:space="preserve">تقرير </w:t>
      </w:r>
      <w:r w:rsidR="00251385">
        <w:rPr>
          <w:rFonts w:hint="cs"/>
          <w:sz w:val="26"/>
          <w:szCs w:val="26"/>
          <w:u w:val="single"/>
          <w:rtl/>
        </w:rPr>
        <w:t>مرحلي عن</w:t>
      </w:r>
      <w:r w:rsidRPr="00B7016A">
        <w:rPr>
          <w:sz w:val="26"/>
          <w:szCs w:val="26"/>
          <w:u w:val="single"/>
          <w:rtl/>
        </w:rPr>
        <w:t xml:space="preserve"> تنفيذ الشريح</w:t>
      </w:r>
      <w:r w:rsidR="00251385">
        <w:rPr>
          <w:sz w:val="26"/>
          <w:szCs w:val="26"/>
          <w:u w:val="single"/>
          <w:rtl/>
        </w:rPr>
        <w:t xml:space="preserve">ة الأولى من المرحلة الثانية من </w:t>
      </w:r>
      <w:r w:rsidRPr="00B7016A">
        <w:rPr>
          <w:sz w:val="26"/>
          <w:szCs w:val="26"/>
          <w:u w:val="single"/>
          <w:rtl/>
        </w:rPr>
        <w:t xml:space="preserve">خطة إدارة </w:t>
      </w:r>
      <w:r w:rsidR="00251385" w:rsidRPr="00251385">
        <w:rPr>
          <w:rFonts w:hint="cs"/>
          <w:sz w:val="26"/>
          <w:szCs w:val="26"/>
          <w:u w:val="single"/>
          <w:rtl/>
        </w:rPr>
        <w:t>إزالة المواد</w:t>
      </w:r>
      <w:r w:rsidR="00251385" w:rsidRPr="00251385">
        <w:rPr>
          <w:sz w:val="26"/>
          <w:szCs w:val="26"/>
          <w:u w:val="single"/>
          <w:rtl/>
        </w:rPr>
        <w:t xml:space="preserve"> الهيدروكلوروفلوروكربون</w:t>
      </w:r>
      <w:r w:rsidR="00251385" w:rsidRPr="00251385">
        <w:rPr>
          <w:rFonts w:hint="cs"/>
          <w:sz w:val="26"/>
          <w:szCs w:val="26"/>
          <w:u w:val="single"/>
          <w:rtl/>
        </w:rPr>
        <w:t>ية</w:t>
      </w:r>
    </w:p>
    <w:p w14:paraId="654BB9A1" w14:textId="77777777" w:rsidR="00BE0F59" w:rsidRPr="00B7016A" w:rsidRDefault="00BE0F59" w:rsidP="00BE0F59">
      <w:pPr>
        <w:pStyle w:val="Heading1"/>
        <w:bidi/>
        <w:rPr>
          <w:sz w:val="26"/>
          <w:szCs w:val="26"/>
          <w:rtl/>
        </w:rPr>
      </w:pPr>
      <w:r w:rsidRPr="00B7016A">
        <w:rPr>
          <w:sz w:val="26"/>
          <w:szCs w:val="26"/>
          <w:rtl/>
        </w:rPr>
        <w:t>تم تنفيذ الأنشطة التالية في إطار الشريحة الأولى:</w:t>
      </w:r>
    </w:p>
    <w:p w14:paraId="251D3B9E" w14:textId="77777777" w:rsidR="00BE0F59" w:rsidRPr="00A10D65" w:rsidRDefault="00BE0F59" w:rsidP="00A10D65">
      <w:pPr>
        <w:pStyle w:val="Heading2"/>
        <w:bidi/>
        <w:rPr>
          <w:sz w:val="26"/>
          <w:szCs w:val="26"/>
          <w:rtl/>
        </w:rPr>
      </w:pPr>
      <w:r w:rsidRPr="00A10D65">
        <w:rPr>
          <w:i/>
          <w:iCs/>
          <w:sz w:val="26"/>
          <w:szCs w:val="26"/>
          <w:rtl/>
        </w:rPr>
        <w:t xml:space="preserve">الإطار </w:t>
      </w:r>
      <w:r w:rsidR="00A10D65">
        <w:rPr>
          <w:i/>
          <w:iCs/>
          <w:sz w:val="26"/>
          <w:szCs w:val="26"/>
          <w:rtl/>
        </w:rPr>
        <w:t>السياسي والتنظيمي</w:t>
      </w:r>
      <w:r w:rsidRPr="00A10D65">
        <w:rPr>
          <w:i/>
          <w:iCs/>
          <w:sz w:val="26"/>
          <w:szCs w:val="26"/>
          <w:rtl/>
        </w:rPr>
        <w:t xml:space="preserve">: </w:t>
      </w:r>
      <w:r w:rsidRPr="00A10D65">
        <w:rPr>
          <w:sz w:val="26"/>
          <w:szCs w:val="26"/>
          <w:rtl/>
        </w:rPr>
        <w:t xml:space="preserve">تدريب 24 </w:t>
      </w:r>
      <w:r w:rsidR="00A10D65">
        <w:rPr>
          <w:rFonts w:hint="cs"/>
          <w:sz w:val="26"/>
          <w:szCs w:val="26"/>
          <w:rtl/>
        </w:rPr>
        <w:t>ضابط</w:t>
      </w:r>
      <w:r w:rsidRPr="00A10D65">
        <w:rPr>
          <w:sz w:val="26"/>
          <w:szCs w:val="26"/>
          <w:rtl/>
        </w:rPr>
        <w:t xml:space="preserve"> جم</w:t>
      </w:r>
      <w:r w:rsidR="00A10D65">
        <w:rPr>
          <w:rFonts w:hint="cs"/>
          <w:sz w:val="26"/>
          <w:szCs w:val="26"/>
          <w:rtl/>
        </w:rPr>
        <w:t>ا</w:t>
      </w:r>
      <w:r w:rsidR="00A10D65">
        <w:rPr>
          <w:sz w:val="26"/>
          <w:szCs w:val="26"/>
          <w:rtl/>
        </w:rPr>
        <w:t>رك</w:t>
      </w:r>
      <w:r w:rsidRPr="00A10D65">
        <w:rPr>
          <w:sz w:val="26"/>
          <w:szCs w:val="26"/>
          <w:rtl/>
        </w:rPr>
        <w:t xml:space="preserve"> في ثلاثة موانئ بحرية على التشريعات وال</w:t>
      </w:r>
      <w:r w:rsidR="00A10D65">
        <w:rPr>
          <w:sz w:val="26"/>
          <w:szCs w:val="26"/>
          <w:rtl/>
        </w:rPr>
        <w:t>إجراءات الحالية؛ وشراء 20 معرف</w:t>
      </w:r>
      <w:r w:rsidRPr="00A10D65">
        <w:rPr>
          <w:sz w:val="26"/>
          <w:szCs w:val="26"/>
          <w:rtl/>
        </w:rPr>
        <w:t xml:space="preserve"> </w:t>
      </w:r>
      <w:r w:rsidR="00A10D65">
        <w:rPr>
          <w:rFonts w:hint="cs"/>
          <w:sz w:val="26"/>
          <w:szCs w:val="26"/>
          <w:rtl/>
        </w:rPr>
        <w:t>مواد التبريد</w:t>
      </w:r>
      <w:r w:rsidRPr="00A10D65">
        <w:rPr>
          <w:sz w:val="26"/>
          <w:szCs w:val="26"/>
          <w:rtl/>
        </w:rPr>
        <w:t xml:space="preserve"> </w:t>
      </w:r>
      <w:r w:rsidR="00A10D65">
        <w:rPr>
          <w:rFonts w:hint="cs"/>
          <w:sz w:val="26"/>
          <w:szCs w:val="26"/>
          <w:rtl/>
        </w:rPr>
        <w:t>لضباط</w:t>
      </w:r>
      <w:r w:rsidRPr="00A10D65">
        <w:rPr>
          <w:sz w:val="26"/>
          <w:szCs w:val="26"/>
          <w:rtl/>
        </w:rPr>
        <w:t xml:space="preserve"> الجمارك، ومن المتوقع أن تكون متاحة للتسليم بحلول نهاية عام 2025؛</w:t>
      </w:r>
    </w:p>
    <w:p w14:paraId="6D84E5FA" w14:textId="754E22B1" w:rsidR="00BE0F59" w:rsidRPr="00B7016A" w:rsidRDefault="00227ED6" w:rsidP="00227ED6">
      <w:pPr>
        <w:pStyle w:val="Heading2"/>
        <w:bidi/>
        <w:rPr>
          <w:color w:val="000000" w:themeColor="text1"/>
          <w:sz w:val="26"/>
          <w:szCs w:val="26"/>
          <w:rtl/>
        </w:rPr>
      </w:pPr>
      <w:r>
        <w:rPr>
          <w:rFonts w:hint="cs"/>
          <w:i/>
          <w:iCs/>
          <w:color w:val="000000" w:themeColor="text1"/>
          <w:sz w:val="26"/>
          <w:szCs w:val="26"/>
          <w:rtl/>
        </w:rPr>
        <w:t>و</w:t>
      </w:r>
      <w:r w:rsidR="00BE0F59" w:rsidRPr="00B7016A">
        <w:rPr>
          <w:i/>
          <w:iCs/>
          <w:color w:val="000000" w:themeColor="text1"/>
          <w:sz w:val="26"/>
          <w:szCs w:val="26"/>
          <w:rtl/>
        </w:rPr>
        <w:t xml:space="preserve">قطاع خدمة التبريد: </w:t>
      </w:r>
      <w:r w:rsidR="00BE0F59" w:rsidRPr="00B7016A">
        <w:rPr>
          <w:color w:val="000000" w:themeColor="text1"/>
          <w:sz w:val="26"/>
          <w:szCs w:val="26"/>
          <w:rtl/>
        </w:rPr>
        <w:t xml:space="preserve">تدريب </w:t>
      </w:r>
      <w:r w:rsidRPr="00B7016A">
        <w:rPr>
          <w:color w:val="000000" w:themeColor="text1"/>
          <w:sz w:val="26"/>
          <w:szCs w:val="26"/>
          <w:rtl/>
        </w:rPr>
        <w:t xml:space="preserve">40 مدربًا معتمدًا </w:t>
      </w:r>
      <w:r w:rsidR="00BE0F59" w:rsidRPr="00B7016A">
        <w:rPr>
          <w:color w:val="000000" w:themeColor="text1"/>
          <w:sz w:val="26"/>
          <w:szCs w:val="26"/>
          <w:rtl/>
        </w:rPr>
        <w:t xml:space="preserve">على أحدث التطورات في التبريد </w:t>
      </w:r>
      <w:r>
        <w:rPr>
          <w:rFonts w:hint="cs"/>
          <w:color w:val="000000" w:themeColor="text1"/>
          <w:sz w:val="26"/>
          <w:szCs w:val="26"/>
          <w:rtl/>
        </w:rPr>
        <w:t>والتكنولوجيات</w:t>
      </w:r>
      <w:r w:rsidR="00BE0F59" w:rsidRPr="00B7016A">
        <w:rPr>
          <w:color w:val="000000" w:themeColor="text1"/>
          <w:sz w:val="26"/>
          <w:szCs w:val="26"/>
          <w:rtl/>
        </w:rPr>
        <w:t xml:space="preserve"> الناشئة والمعايير </w:t>
      </w:r>
      <w:r>
        <w:rPr>
          <w:rFonts w:hint="cs"/>
          <w:color w:val="000000" w:themeColor="text1"/>
          <w:sz w:val="26"/>
          <w:szCs w:val="26"/>
          <w:rtl/>
        </w:rPr>
        <w:t>والقوانين</w:t>
      </w:r>
      <w:r w:rsidR="00BE0F59" w:rsidRPr="00B7016A">
        <w:rPr>
          <w:color w:val="000000" w:themeColor="text1"/>
          <w:sz w:val="26"/>
          <w:szCs w:val="26"/>
          <w:rtl/>
        </w:rPr>
        <w:t xml:space="preserve"> في جنوب أفريقيا (بالتعاون مع جمعيات التبريد وتكييف الهواء)؛ </w:t>
      </w:r>
      <w:r>
        <w:rPr>
          <w:rFonts w:hint="cs"/>
          <w:color w:val="000000" w:themeColor="text1"/>
          <w:sz w:val="26"/>
          <w:szCs w:val="26"/>
          <w:rtl/>
        </w:rPr>
        <w:t>و</w:t>
      </w:r>
      <w:r w:rsidR="00BE0F59" w:rsidRPr="00B7016A">
        <w:rPr>
          <w:color w:val="000000" w:themeColor="text1"/>
          <w:sz w:val="26"/>
          <w:szCs w:val="26"/>
          <w:rtl/>
        </w:rPr>
        <w:t xml:space="preserve">تدريب </w:t>
      </w:r>
      <w:r>
        <w:rPr>
          <w:rFonts w:hint="cs"/>
          <w:sz w:val="26"/>
          <w:szCs w:val="26"/>
          <w:rtl/>
        </w:rPr>
        <w:t>واعتماد</w:t>
      </w:r>
      <w:r w:rsidR="00BE0F59" w:rsidRPr="00B7016A">
        <w:rPr>
          <w:sz w:val="26"/>
          <w:szCs w:val="26"/>
          <w:rtl/>
        </w:rPr>
        <w:t xml:space="preserve"> </w:t>
      </w:r>
      <w:r w:rsidR="00BE0F59" w:rsidRPr="00B7016A">
        <w:rPr>
          <w:color w:val="000000" w:themeColor="text1"/>
          <w:sz w:val="26"/>
          <w:szCs w:val="26"/>
          <w:rtl/>
        </w:rPr>
        <w:t>600 فني تبريد وتكييف</w:t>
      </w:r>
      <w:r>
        <w:rPr>
          <w:rFonts w:hint="cs"/>
          <w:color w:val="000000" w:themeColor="text1"/>
          <w:sz w:val="26"/>
          <w:szCs w:val="26"/>
          <w:rtl/>
        </w:rPr>
        <w:t xml:space="preserve"> الهواء</w:t>
      </w:r>
      <w:r w:rsidR="00BE0F59" w:rsidRPr="00B7016A">
        <w:rPr>
          <w:color w:val="000000" w:themeColor="text1"/>
          <w:sz w:val="26"/>
          <w:szCs w:val="26"/>
          <w:rtl/>
        </w:rPr>
        <w:t xml:space="preserve"> غير رسمي (103 منهم من النساء) </w:t>
      </w:r>
      <w:r>
        <w:rPr>
          <w:rFonts w:hint="cs"/>
          <w:color w:val="000000" w:themeColor="text1"/>
          <w:sz w:val="26"/>
          <w:szCs w:val="26"/>
          <w:rtl/>
        </w:rPr>
        <w:t>على</w:t>
      </w:r>
      <w:r w:rsidR="00BE0F59" w:rsidRPr="00B7016A">
        <w:rPr>
          <w:color w:val="000000" w:themeColor="text1"/>
          <w:sz w:val="26"/>
          <w:szCs w:val="26"/>
          <w:rtl/>
        </w:rPr>
        <w:t xml:space="preserve"> ممارسات الخدمة الجيدة والتعامل الآمن مع </w:t>
      </w:r>
      <w:r>
        <w:rPr>
          <w:rFonts w:hint="cs"/>
          <w:color w:val="000000" w:themeColor="text1"/>
          <w:sz w:val="26"/>
          <w:szCs w:val="26"/>
          <w:rtl/>
        </w:rPr>
        <w:t>مواد التبريد</w:t>
      </w:r>
      <w:r w:rsidR="00BE0F59" w:rsidRPr="00B7016A">
        <w:rPr>
          <w:color w:val="000000" w:themeColor="text1"/>
          <w:sz w:val="26"/>
          <w:szCs w:val="26"/>
          <w:rtl/>
        </w:rPr>
        <w:t xml:space="preserve"> القابلة للاشتعال؛ </w:t>
      </w:r>
      <w:r>
        <w:rPr>
          <w:rFonts w:hint="cs"/>
          <w:color w:val="000000" w:themeColor="text1"/>
          <w:sz w:val="26"/>
          <w:szCs w:val="26"/>
          <w:rtl/>
        </w:rPr>
        <w:t>و</w:t>
      </w:r>
      <w:r w:rsidR="00BE0F59" w:rsidRPr="00B7016A">
        <w:rPr>
          <w:color w:val="000000" w:themeColor="text1"/>
          <w:sz w:val="26"/>
          <w:szCs w:val="26"/>
          <w:rtl/>
          <w:lang w:eastAsia="en-CA"/>
        </w:rPr>
        <w:t>شراء وتسليم 1</w:t>
      </w:r>
      <w:r>
        <w:rPr>
          <w:rFonts w:hint="cs"/>
          <w:color w:val="000000" w:themeColor="text1"/>
          <w:sz w:val="26"/>
          <w:szCs w:val="26"/>
          <w:rtl/>
          <w:lang w:eastAsia="en-CA"/>
        </w:rPr>
        <w:t>,</w:t>
      </w:r>
      <w:r w:rsidR="00BE0F59" w:rsidRPr="00B7016A">
        <w:rPr>
          <w:color w:val="000000" w:themeColor="text1"/>
          <w:sz w:val="26"/>
          <w:szCs w:val="26"/>
          <w:rtl/>
          <w:lang w:eastAsia="en-CA"/>
        </w:rPr>
        <w:t>200 مجموعة أدوات</w:t>
      </w:r>
      <w:r w:rsidR="00BE0F59" w:rsidRPr="00B7016A">
        <w:rPr>
          <w:rStyle w:val="FootnoteReference"/>
          <w:color w:val="000000" w:themeColor="text1"/>
          <w:sz w:val="26"/>
          <w:szCs w:val="26"/>
          <w:lang w:eastAsia="en-CA"/>
        </w:rPr>
        <w:footnoteReference w:id="6"/>
      </w:r>
      <w:r>
        <w:rPr>
          <w:rFonts w:hint="cs"/>
          <w:color w:val="000000" w:themeColor="text1"/>
          <w:sz w:val="26"/>
          <w:szCs w:val="26"/>
          <w:rtl/>
          <w:lang w:eastAsia="en-CA"/>
        </w:rPr>
        <w:t xml:space="preserve"> </w:t>
      </w:r>
      <w:r w:rsidR="00BE0F59" w:rsidRPr="00B7016A">
        <w:rPr>
          <w:color w:val="000000" w:themeColor="text1"/>
          <w:sz w:val="26"/>
          <w:szCs w:val="26"/>
          <w:rtl/>
          <w:lang w:eastAsia="en-CA"/>
        </w:rPr>
        <w:t xml:space="preserve">لفنيي </w:t>
      </w:r>
      <w:r w:rsidR="00BE0F59" w:rsidRPr="00B7016A">
        <w:rPr>
          <w:color w:val="000000" w:themeColor="text1"/>
          <w:sz w:val="26"/>
          <w:szCs w:val="26"/>
          <w:rtl/>
          <w:lang w:eastAsia="en-CA"/>
        </w:rPr>
        <w:lastRenderedPageBreak/>
        <w:t xml:space="preserve">التبريد وتكييف الهواء؛ </w:t>
      </w:r>
      <w:r>
        <w:rPr>
          <w:rFonts w:hint="cs"/>
          <w:color w:val="000000" w:themeColor="text1"/>
          <w:sz w:val="26"/>
          <w:szCs w:val="26"/>
          <w:rtl/>
          <w:lang w:eastAsia="en-CA"/>
        </w:rPr>
        <w:t>و</w:t>
      </w:r>
      <w:r w:rsidR="00BE0F59" w:rsidRPr="00B7016A">
        <w:rPr>
          <w:color w:val="000000" w:themeColor="text1"/>
          <w:sz w:val="26"/>
          <w:szCs w:val="26"/>
          <w:rtl/>
          <w:lang w:eastAsia="en-CA"/>
        </w:rPr>
        <w:t>شراء وتسليم ثلاث مجموعات من معدات التدريب</w:t>
      </w:r>
      <w:r w:rsidR="00BE0F59" w:rsidRPr="00B7016A">
        <w:rPr>
          <w:rStyle w:val="FootnoteReference"/>
          <w:color w:val="000000" w:themeColor="text1"/>
          <w:sz w:val="26"/>
          <w:szCs w:val="26"/>
          <w:lang w:eastAsia="en-CA"/>
        </w:rPr>
        <w:footnoteReference w:id="7"/>
      </w:r>
      <w:r>
        <w:rPr>
          <w:rFonts w:hint="cs"/>
          <w:color w:val="000000" w:themeColor="text1"/>
          <w:sz w:val="26"/>
          <w:szCs w:val="26"/>
          <w:rtl/>
          <w:lang w:eastAsia="en-CA"/>
        </w:rPr>
        <w:t xml:space="preserve"> </w:t>
      </w:r>
      <w:r w:rsidR="00BE0F59" w:rsidRPr="00B7016A">
        <w:rPr>
          <w:color w:val="000000" w:themeColor="text1"/>
          <w:sz w:val="26"/>
          <w:szCs w:val="26"/>
          <w:rtl/>
          <w:lang w:eastAsia="en-CA"/>
        </w:rPr>
        <w:t xml:space="preserve">وثلاث </w:t>
      </w:r>
      <w:r w:rsidR="00BE0F59" w:rsidRPr="00B7016A">
        <w:rPr>
          <w:color w:val="000000" w:themeColor="text1"/>
          <w:sz w:val="26"/>
          <w:szCs w:val="26"/>
          <w:rtl/>
        </w:rPr>
        <w:t xml:space="preserve">وحدات تدريب تعليمية لمحاكاة أنظمة التبريد وتكييف الهواء القائمة على الهيدروكربونات والأمونيا وثاني أكسيد الكربون إلى مراكز التدريب المهني </w:t>
      </w:r>
      <w:r>
        <w:rPr>
          <w:rFonts w:hint="cs"/>
          <w:color w:val="000000" w:themeColor="text1"/>
          <w:sz w:val="26"/>
          <w:szCs w:val="26"/>
          <w:rtl/>
        </w:rPr>
        <w:t xml:space="preserve">والاعتماد </w:t>
      </w:r>
      <w:r w:rsidR="00BE0F59" w:rsidRPr="00B7016A">
        <w:rPr>
          <w:color w:val="000000" w:themeColor="text1"/>
          <w:sz w:val="26"/>
          <w:szCs w:val="26"/>
          <w:rtl/>
        </w:rPr>
        <w:t xml:space="preserve">المختارة؛ </w:t>
      </w:r>
      <w:r w:rsidR="00BE0F59" w:rsidRPr="00B7016A">
        <w:rPr>
          <w:color w:val="000000" w:themeColor="text1"/>
          <w:sz w:val="26"/>
          <w:szCs w:val="26"/>
          <w:rtl/>
          <w:lang w:eastAsia="en-CA"/>
        </w:rPr>
        <w:t>وتدريب أربعة فنيين على صيانة واستخدام معدات التدريب؛ و</w:t>
      </w:r>
    </w:p>
    <w:p w14:paraId="1E778FE6" w14:textId="77777777" w:rsidR="00BE0F59" w:rsidRPr="00B7016A" w:rsidRDefault="00227ED6" w:rsidP="000329C4">
      <w:pPr>
        <w:pStyle w:val="Heading2"/>
        <w:bidi/>
        <w:rPr>
          <w:color w:val="000000" w:themeColor="text1"/>
          <w:sz w:val="26"/>
          <w:szCs w:val="26"/>
          <w:rtl/>
        </w:rPr>
      </w:pPr>
      <w:r>
        <w:rPr>
          <w:rFonts w:hint="cs"/>
          <w:i/>
          <w:iCs/>
          <w:color w:val="000000" w:themeColor="text1"/>
          <w:sz w:val="26"/>
          <w:szCs w:val="26"/>
          <w:rtl/>
        </w:rPr>
        <w:t>و</w:t>
      </w:r>
      <w:r w:rsidR="00BE0F59" w:rsidRPr="00B7016A">
        <w:rPr>
          <w:i/>
          <w:iCs/>
          <w:color w:val="000000" w:themeColor="text1"/>
          <w:sz w:val="26"/>
          <w:szCs w:val="26"/>
          <w:rtl/>
        </w:rPr>
        <w:t>إشراك أصحاب المصلحة ورفع مستوى الوعي</w:t>
      </w:r>
      <w:r w:rsidR="00BE0F59" w:rsidRPr="00B7016A">
        <w:rPr>
          <w:color w:val="000000" w:themeColor="text1"/>
          <w:sz w:val="26"/>
          <w:szCs w:val="26"/>
          <w:rtl/>
        </w:rPr>
        <w:t xml:space="preserve">: تنظيم اجتماعين </w:t>
      </w:r>
      <w:r w:rsidR="005978DA">
        <w:rPr>
          <w:rFonts w:hint="cs"/>
          <w:color w:val="000000" w:themeColor="text1"/>
          <w:sz w:val="26"/>
          <w:szCs w:val="26"/>
          <w:rtl/>
        </w:rPr>
        <w:t>في السنة</w:t>
      </w:r>
      <w:r w:rsidR="00BE0F59" w:rsidRPr="00B7016A">
        <w:rPr>
          <w:color w:val="000000" w:themeColor="text1"/>
          <w:sz w:val="26"/>
          <w:szCs w:val="26"/>
          <w:rtl/>
        </w:rPr>
        <w:t xml:space="preserve"> (بحضور إجمالي 100 مشارك من مجموعة أصحاب المصلحة) لمناقشة </w:t>
      </w:r>
      <w:r w:rsidR="005978DA">
        <w:rPr>
          <w:rFonts w:hint="cs"/>
          <w:color w:val="000000" w:themeColor="text1"/>
          <w:sz w:val="26"/>
          <w:szCs w:val="26"/>
          <w:rtl/>
        </w:rPr>
        <w:t>واستعراض</w:t>
      </w:r>
      <w:r w:rsidR="00BE0F59" w:rsidRPr="00B7016A">
        <w:rPr>
          <w:color w:val="000000" w:themeColor="text1"/>
          <w:sz w:val="26"/>
          <w:szCs w:val="26"/>
          <w:rtl/>
        </w:rPr>
        <w:t xml:space="preserve"> جوانب </w:t>
      </w:r>
      <w:r w:rsidR="005978DA">
        <w:rPr>
          <w:rFonts w:hint="cs"/>
          <w:color w:val="000000" w:themeColor="text1"/>
          <w:sz w:val="26"/>
          <w:szCs w:val="26"/>
          <w:rtl/>
        </w:rPr>
        <w:t>إزالة</w:t>
      </w:r>
      <w:r w:rsidR="00BE0F59" w:rsidRPr="00B7016A">
        <w:rPr>
          <w:color w:val="000000" w:themeColor="text1"/>
          <w:sz w:val="26"/>
          <w:szCs w:val="26"/>
          <w:rtl/>
        </w:rPr>
        <w:t xml:space="preserve"> </w:t>
      </w:r>
      <w:r w:rsidR="005978DA">
        <w:rPr>
          <w:rFonts w:hint="cs"/>
          <w:color w:val="000000" w:themeColor="text1"/>
          <w:sz w:val="26"/>
          <w:szCs w:val="26"/>
          <w:rtl/>
        </w:rPr>
        <w:t>المواد</w:t>
      </w:r>
      <w:r w:rsidR="00BE0F59" w:rsidRPr="00B7016A">
        <w:rPr>
          <w:color w:val="000000" w:themeColor="text1"/>
          <w:sz w:val="26"/>
          <w:szCs w:val="26"/>
          <w:rtl/>
        </w:rPr>
        <w:t xml:space="preserve"> الهيدروكلوروفلوروكربون</w:t>
      </w:r>
      <w:r w:rsidR="005978DA">
        <w:rPr>
          <w:rFonts w:hint="cs"/>
          <w:color w:val="000000" w:themeColor="text1"/>
          <w:sz w:val="26"/>
          <w:szCs w:val="26"/>
          <w:rtl/>
        </w:rPr>
        <w:t>ية والتخفيض</w:t>
      </w:r>
      <w:r w:rsidR="00BE0F59" w:rsidRPr="00B7016A">
        <w:rPr>
          <w:color w:val="000000" w:themeColor="text1"/>
          <w:sz w:val="26"/>
          <w:szCs w:val="26"/>
          <w:rtl/>
        </w:rPr>
        <w:t xml:space="preserve"> التدريجي </w:t>
      </w:r>
      <w:r w:rsidR="005978DA">
        <w:rPr>
          <w:rFonts w:hint="cs"/>
          <w:color w:val="000000" w:themeColor="text1"/>
          <w:sz w:val="26"/>
          <w:szCs w:val="26"/>
          <w:rtl/>
        </w:rPr>
        <w:t>للمواد</w:t>
      </w:r>
      <w:r w:rsidR="00BE0F59" w:rsidRPr="00B7016A">
        <w:rPr>
          <w:color w:val="000000" w:themeColor="text1"/>
          <w:sz w:val="26"/>
          <w:szCs w:val="26"/>
          <w:rtl/>
        </w:rPr>
        <w:t xml:space="preserve"> الهيدروفلوروكربون</w:t>
      </w:r>
      <w:r w:rsidR="005978DA">
        <w:rPr>
          <w:rFonts w:hint="cs"/>
          <w:color w:val="000000" w:themeColor="text1"/>
          <w:sz w:val="26"/>
          <w:szCs w:val="26"/>
          <w:rtl/>
        </w:rPr>
        <w:t>ية</w:t>
      </w:r>
      <w:r w:rsidR="005978DA" w:rsidRPr="005978DA">
        <w:rPr>
          <w:rFonts w:hint="cs"/>
          <w:color w:val="000000" w:themeColor="text1"/>
          <w:sz w:val="26"/>
          <w:szCs w:val="26"/>
          <w:rtl/>
        </w:rPr>
        <w:t xml:space="preserve"> </w:t>
      </w:r>
      <w:r w:rsidR="005978DA">
        <w:rPr>
          <w:rFonts w:hint="cs"/>
          <w:color w:val="000000" w:themeColor="text1"/>
          <w:sz w:val="26"/>
          <w:szCs w:val="26"/>
          <w:rtl/>
        </w:rPr>
        <w:t>الجاريين</w:t>
      </w:r>
      <w:r w:rsidR="00BE0F59" w:rsidRPr="00B7016A">
        <w:rPr>
          <w:color w:val="000000" w:themeColor="text1"/>
          <w:sz w:val="26"/>
          <w:szCs w:val="26"/>
          <w:rtl/>
        </w:rPr>
        <w:t>؛</w:t>
      </w:r>
      <w:r w:rsidR="005978DA">
        <w:rPr>
          <w:color w:val="000000" w:themeColor="text1"/>
          <w:sz w:val="26"/>
          <w:szCs w:val="26"/>
          <w:lang w:val="en-US"/>
        </w:rPr>
        <w:t xml:space="preserve"> </w:t>
      </w:r>
      <w:r w:rsidR="00BE0F59" w:rsidRPr="00B7016A">
        <w:rPr>
          <w:rStyle w:val="FootnoteReference"/>
          <w:color w:val="000000" w:themeColor="text1"/>
          <w:sz w:val="26"/>
          <w:szCs w:val="26"/>
        </w:rPr>
        <w:footnoteReference w:id="8"/>
      </w:r>
      <w:r w:rsidR="00BE0F59" w:rsidRPr="00B7016A">
        <w:rPr>
          <w:color w:val="000000" w:themeColor="text1"/>
          <w:sz w:val="26"/>
          <w:szCs w:val="26"/>
          <w:rtl/>
        </w:rPr>
        <w:t xml:space="preserve">وإعداد </w:t>
      </w:r>
      <w:r w:rsidR="005978DA">
        <w:rPr>
          <w:rFonts w:hint="cs"/>
          <w:color w:val="000000" w:themeColor="text1"/>
          <w:sz w:val="26"/>
          <w:szCs w:val="26"/>
          <w:rtl/>
        </w:rPr>
        <w:t xml:space="preserve">جولتين ترويجيتين </w:t>
      </w:r>
      <w:r w:rsidR="000329C4">
        <w:rPr>
          <w:rFonts w:hint="cs"/>
          <w:color w:val="000000" w:themeColor="text1"/>
          <w:sz w:val="26"/>
          <w:szCs w:val="26"/>
          <w:rtl/>
        </w:rPr>
        <w:t>لتنوير</w:t>
      </w:r>
      <w:r w:rsidR="00BE0F59" w:rsidRPr="00B7016A">
        <w:rPr>
          <w:color w:val="000000" w:themeColor="text1"/>
          <w:sz w:val="26"/>
          <w:szCs w:val="26"/>
          <w:rtl/>
        </w:rPr>
        <w:t xml:space="preserve"> أصحاب المصلحة المحليين </w:t>
      </w:r>
      <w:r w:rsidR="000329C4">
        <w:rPr>
          <w:rFonts w:hint="cs"/>
          <w:color w:val="000000" w:themeColor="text1"/>
          <w:sz w:val="26"/>
          <w:szCs w:val="26"/>
          <w:rtl/>
        </w:rPr>
        <w:t>بالتكنولوجيات</w:t>
      </w:r>
      <w:r w:rsidR="00BE0F59" w:rsidRPr="00B7016A">
        <w:rPr>
          <w:color w:val="000000" w:themeColor="text1"/>
          <w:sz w:val="26"/>
          <w:szCs w:val="26"/>
          <w:rtl/>
        </w:rPr>
        <w:t xml:space="preserve"> البديلة </w:t>
      </w:r>
      <w:r w:rsidR="000329C4">
        <w:rPr>
          <w:rFonts w:hint="cs"/>
          <w:color w:val="000000" w:themeColor="text1"/>
          <w:sz w:val="26"/>
          <w:szCs w:val="26"/>
          <w:rtl/>
        </w:rPr>
        <w:t>والقوانين</w:t>
      </w:r>
      <w:r w:rsidR="00BE0F59" w:rsidRPr="00B7016A">
        <w:rPr>
          <w:color w:val="000000" w:themeColor="text1"/>
          <w:sz w:val="26"/>
          <w:szCs w:val="26"/>
          <w:rtl/>
        </w:rPr>
        <w:t xml:space="preserve"> المعدلة وإشراك مؤسسات إضافية في برنامج التدريب؛ وعقد </w:t>
      </w:r>
      <w:r w:rsidR="000329C4">
        <w:rPr>
          <w:rFonts w:hint="cs"/>
          <w:color w:val="000000" w:themeColor="text1"/>
          <w:sz w:val="26"/>
          <w:szCs w:val="26"/>
          <w:rtl/>
        </w:rPr>
        <w:t>حلقة</w:t>
      </w:r>
      <w:r w:rsidR="00BE0F59" w:rsidRPr="00B7016A">
        <w:rPr>
          <w:color w:val="000000" w:themeColor="text1"/>
          <w:sz w:val="26"/>
          <w:szCs w:val="26"/>
          <w:rtl/>
        </w:rPr>
        <w:t xml:space="preserve"> عمل لرفع مستوى الوعي بشأن بروتوكول مونتريال والالتزامات </w:t>
      </w:r>
      <w:r w:rsidR="000329C4">
        <w:rPr>
          <w:rFonts w:hint="cs"/>
          <w:color w:val="000000" w:themeColor="text1"/>
          <w:sz w:val="26"/>
          <w:szCs w:val="26"/>
          <w:rtl/>
        </w:rPr>
        <w:t>والقوانين</w:t>
      </w:r>
      <w:r w:rsidR="00BE0F59" w:rsidRPr="00B7016A">
        <w:rPr>
          <w:color w:val="000000" w:themeColor="text1"/>
          <w:sz w:val="26"/>
          <w:szCs w:val="26"/>
          <w:rtl/>
        </w:rPr>
        <w:t xml:space="preserve"> والأنشطة </w:t>
      </w:r>
      <w:r w:rsidR="000329C4">
        <w:rPr>
          <w:rFonts w:hint="cs"/>
          <w:color w:val="000000" w:themeColor="text1"/>
          <w:sz w:val="26"/>
          <w:szCs w:val="26"/>
          <w:rtl/>
        </w:rPr>
        <w:t>المتعلقة</w:t>
      </w:r>
      <w:r w:rsidR="00BE0F59" w:rsidRPr="00B7016A">
        <w:rPr>
          <w:color w:val="000000" w:themeColor="text1"/>
          <w:sz w:val="26"/>
          <w:szCs w:val="26"/>
          <w:rtl/>
        </w:rPr>
        <w:t xml:space="preserve"> بخطط إدارة </w:t>
      </w:r>
      <w:r w:rsidR="000329C4">
        <w:rPr>
          <w:rFonts w:hint="cs"/>
          <w:color w:val="000000" w:themeColor="text1"/>
          <w:sz w:val="26"/>
          <w:szCs w:val="26"/>
          <w:rtl/>
        </w:rPr>
        <w:t xml:space="preserve">إزالة </w:t>
      </w:r>
      <w:r w:rsidR="00BE0F59" w:rsidRPr="00B7016A">
        <w:rPr>
          <w:color w:val="000000" w:themeColor="text1"/>
          <w:sz w:val="26"/>
          <w:szCs w:val="26"/>
          <w:rtl/>
        </w:rPr>
        <w:t xml:space="preserve">المواد الهيدروكلوروفلوروكربونية بين </w:t>
      </w:r>
      <w:r w:rsidR="000329C4">
        <w:rPr>
          <w:rFonts w:hint="cs"/>
          <w:color w:val="000000" w:themeColor="text1"/>
          <w:sz w:val="26"/>
          <w:szCs w:val="26"/>
          <w:rtl/>
        </w:rPr>
        <w:t>حوالي</w:t>
      </w:r>
      <w:r w:rsidR="00BE0F59" w:rsidRPr="00B7016A">
        <w:rPr>
          <w:color w:val="000000" w:themeColor="text1"/>
          <w:sz w:val="26"/>
          <w:szCs w:val="26"/>
          <w:rtl/>
        </w:rPr>
        <w:t xml:space="preserve"> 275 من أصحاب المصلحة بما في</w:t>
      </w:r>
      <w:r w:rsidR="000329C4">
        <w:rPr>
          <w:rFonts w:hint="cs"/>
          <w:color w:val="000000" w:themeColor="text1"/>
          <w:sz w:val="26"/>
          <w:szCs w:val="26"/>
          <w:rtl/>
        </w:rPr>
        <w:t>هم</w:t>
      </w:r>
      <w:r w:rsidR="00BE0F59" w:rsidRPr="00B7016A">
        <w:rPr>
          <w:color w:val="000000" w:themeColor="text1"/>
          <w:sz w:val="26"/>
          <w:szCs w:val="26"/>
          <w:rtl/>
        </w:rPr>
        <w:t xml:space="preserve"> فنيي </w:t>
      </w:r>
      <w:r w:rsidR="000329C4">
        <w:rPr>
          <w:rFonts w:hint="cs"/>
          <w:color w:val="000000" w:themeColor="text1"/>
          <w:sz w:val="26"/>
          <w:szCs w:val="26"/>
          <w:rtl/>
        </w:rPr>
        <w:t>التبريج</w:t>
      </w:r>
      <w:r w:rsidR="00BE0F59" w:rsidRPr="00B7016A">
        <w:rPr>
          <w:color w:val="000000" w:themeColor="text1"/>
          <w:sz w:val="26"/>
          <w:szCs w:val="26"/>
          <w:rtl/>
        </w:rPr>
        <w:t xml:space="preserve"> </w:t>
      </w:r>
      <w:r w:rsidR="000329C4">
        <w:rPr>
          <w:rFonts w:hint="cs"/>
          <w:color w:val="000000" w:themeColor="text1"/>
          <w:sz w:val="26"/>
          <w:szCs w:val="26"/>
          <w:rtl/>
        </w:rPr>
        <w:t>و</w:t>
      </w:r>
      <w:r w:rsidR="00BE0F59" w:rsidRPr="00B7016A">
        <w:rPr>
          <w:color w:val="000000" w:themeColor="text1"/>
          <w:sz w:val="26"/>
          <w:szCs w:val="26"/>
          <w:rtl/>
        </w:rPr>
        <w:t>تكييف الهواء والمسؤولين الحكوميين والمسؤولين البيئيين والمديرين المسؤولين عن شراء أنظمة</w:t>
      </w:r>
      <w:r w:rsidR="000329C4">
        <w:rPr>
          <w:rFonts w:hint="cs"/>
          <w:color w:val="000000" w:themeColor="text1"/>
          <w:sz w:val="26"/>
          <w:szCs w:val="26"/>
          <w:rtl/>
        </w:rPr>
        <w:t xml:space="preserve"> التبريد و</w:t>
      </w:r>
      <w:r w:rsidR="00BE0F59" w:rsidRPr="00B7016A">
        <w:rPr>
          <w:color w:val="000000" w:themeColor="text1"/>
          <w:sz w:val="26"/>
          <w:szCs w:val="26"/>
          <w:rtl/>
        </w:rPr>
        <w:t>تكييف الهواء والتجار والمستخدمين النهائيين الآخرين.</w:t>
      </w:r>
    </w:p>
    <w:p w14:paraId="6BD82991" w14:textId="77777777" w:rsidR="00BE0F59" w:rsidRPr="00B7016A" w:rsidRDefault="000329C4" w:rsidP="000329C4">
      <w:pPr>
        <w:pStyle w:val="Heading1"/>
        <w:numPr>
          <w:ilvl w:val="0"/>
          <w:numId w:val="0"/>
        </w:numPr>
        <w:bidi/>
        <w:rPr>
          <w:sz w:val="26"/>
          <w:szCs w:val="26"/>
          <w:rtl/>
          <w:lang w:bidi="ar-SA"/>
        </w:rPr>
      </w:pPr>
      <w:r>
        <w:rPr>
          <w:rFonts w:hint="cs"/>
          <w:i/>
          <w:iCs/>
          <w:sz w:val="26"/>
          <w:szCs w:val="26"/>
          <w:rtl/>
        </w:rPr>
        <w:t xml:space="preserve">تنفيذ ورصد </w:t>
      </w:r>
      <w:r w:rsidR="00BE0F59" w:rsidRPr="00B7016A">
        <w:rPr>
          <w:i/>
          <w:iCs/>
          <w:sz w:val="26"/>
          <w:szCs w:val="26"/>
          <w:rtl/>
        </w:rPr>
        <w:t xml:space="preserve">المشروع </w:t>
      </w:r>
    </w:p>
    <w:p w14:paraId="5EBF96A9" w14:textId="77777777" w:rsidR="00BE0F59" w:rsidRPr="00B7016A" w:rsidRDefault="00BE0F59" w:rsidP="00B436CF">
      <w:pPr>
        <w:pStyle w:val="Heading1"/>
        <w:bidi/>
        <w:rPr>
          <w:sz w:val="26"/>
          <w:szCs w:val="26"/>
          <w:rtl/>
        </w:rPr>
      </w:pPr>
      <w:r w:rsidRPr="00B7016A">
        <w:rPr>
          <w:sz w:val="26"/>
          <w:szCs w:val="26"/>
          <w:rtl/>
        </w:rPr>
        <w:t xml:space="preserve">وحدة الأوزون الوطنية </w:t>
      </w:r>
      <w:r w:rsidR="00B436CF">
        <w:rPr>
          <w:rFonts w:hint="cs"/>
          <w:sz w:val="26"/>
          <w:szCs w:val="26"/>
          <w:rtl/>
        </w:rPr>
        <w:t>هي ال</w:t>
      </w:r>
      <w:r w:rsidRPr="00B7016A">
        <w:rPr>
          <w:sz w:val="26"/>
          <w:szCs w:val="26"/>
          <w:rtl/>
        </w:rPr>
        <w:t xml:space="preserve">مسؤولية </w:t>
      </w:r>
      <w:r w:rsidR="00B436CF">
        <w:rPr>
          <w:rFonts w:hint="cs"/>
          <w:sz w:val="26"/>
          <w:szCs w:val="26"/>
          <w:rtl/>
        </w:rPr>
        <w:t xml:space="preserve">عن </w:t>
      </w:r>
      <w:r w:rsidRPr="00B7016A">
        <w:rPr>
          <w:sz w:val="26"/>
          <w:szCs w:val="26"/>
          <w:rtl/>
        </w:rPr>
        <w:t xml:space="preserve">تنسيق الأنشطة في المرحلة الثانية من خطة إدارة </w:t>
      </w:r>
      <w:r w:rsidR="00B436CF">
        <w:rPr>
          <w:rFonts w:hint="cs"/>
          <w:color w:val="000000" w:themeColor="text1"/>
          <w:sz w:val="26"/>
          <w:szCs w:val="26"/>
          <w:rtl/>
        </w:rPr>
        <w:t xml:space="preserve">إزالة </w:t>
      </w:r>
      <w:r w:rsidR="00B436CF" w:rsidRPr="00B7016A">
        <w:rPr>
          <w:color w:val="000000" w:themeColor="text1"/>
          <w:sz w:val="26"/>
          <w:szCs w:val="26"/>
          <w:rtl/>
        </w:rPr>
        <w:t>المواد الهيدروكلوروفلوروكربونية</w:t>
      </w:r>
      <w:r w:rsidRPr="00B7016A">
        <w:rPr>
          <w:sz w:val="26"/>
          <w:szCs w:val="26"/>
          <w:rtl/>
        </w:rPr>
        <w:t xml:space="preserve"> وعقد اجتماعات رصد منتظمة مع مجموعة رسمية من أصحاب المصلحة. </w:t>
      </w:r>
      <w:r w:rsidR="00B436CF">
        <w:rPr>
          <w:rFonts w:hint="cs"/>
          <w:sz w:val="26"/>
          <w:szCs w:val="26"/>
          <w:rtl/>
        </w:rPr>
        <w:t>و</w:t>
      </w:r>
      <w:r w:rsidRPr="00B7016A">
        <w:rPr>
          <w:sz w:val="26"/>
          <w:szCs w:val="26"/>
          <w:rtl/>
        </w:rPr>
        <w:t xml:space="preserve">صُرف </w:t>
      </w:r>
      <w:r w:rsidR="00B436CF">
        <w:rPr>
          <w:rFonts w:hint="cs"/>
          <w:sz w:val="26"/>
          <w:szCs w:val="26"/>
          <w:rtl/>
        </w:rPr>
        <w:t>جوالي</w:t>
      </w:r>
      <w:r w:rsidRPr="00B7016A">
        <w:rPr>
          <w:sz w:val="26"/>
          <w:szCs w:val="26"/>
          <w:rtl/>
        </w:rPr>
        <w:t xml:space="preserve"> 125,000 دولار</w:t>
      </w:r>
      <w:r w:rsidR="00B436CF">
        <w:rPr>
          <w:rFonts w:hint="cs"/>
          <w:sz w:val="26"/>
          <w:szCs w:val="26"/>
          <w:rtl/>
        </w:rPr>
        <w:t>ا</w:t>
      </w:r>
      <w:r w:rsidRPr="00B7016A">
        <w:rPr>
          <w:sz w:val="26"/>
          <w:szCs w:val="26"/>
          <w:rtl/>
        </w:rPr>
        <w:t xml:space="preserve"> أمريكي</w:t>
      </w:r>
      <w:r w:rsidR="00B436CF">
        <w:rPr>
          <w:rFonts w:hint="cs"/>
          <w:sz w:val="26"/>
          <w:szCs w:val="26"/>
          <w:rtl/>
        </w:rPr>
        <w:t>ا</w:t>
      </w:r>
      <w:r w:rsidRPr="00B7016A">
        <w:rPr>
          <w:sz w:val="26"/>
          <w:szCs w:val="26"/>
          <w:rtl/>
        </w:rPr>
        <w:t xml:space="preserve"> لرصد المشروع في إطار </w:t>
      </w:r>
      <w:r w:rsidR="00B436CF">
        <w:rPr>
          <w:rFonts w:hint="cs"/>
          <w:sz w:val="26"/>
          <w:szCs w:val="26"/>
          <w:rtl/>
        </w:rPr>
        <w:t>الشريحة</w:t>
      </w:r>
      <w:r w:rsidR="00B436CF">
        <w:rPr>
          <w:sz w:val="26"/>
          <w:szCs w:val="26"/>
          <w:rtl/>
        </w:rPr>
        <w:t xml:space="preserve"> الأولى من المرحلة الثانية</w:t>
      </w:r>
      <w:r w:rsidRPr="00B7016A">
        <w:rPr>
          <w:sz w:val="26"/>
          <w:szCs w:val="26"/>
          <w:rtl/>
        </w:rPr>
        <w:t xml:space="preserve"> لتوظيف خبراء وطنيين ودوليين لتقديم المساعدة الفنية لتنفيذ الأنشطة (75,000 دولار</w:t>
      </w:r>
      <w:r w:rsidR="00B436CF">
        <w:rPr>
          <w:rFonts w:hint="cs"/>
          <w:sz w:val="26"/>
          <w:szCs w:val="26"/>
          <w:rtl/>
        </w:rPr>
        <w:t>ا</w:t>
      </w:r>
      <w:r w:rsidRPr="00B7016A">
        <w:rPr>
          <w:sz w:val="26"/>
          <w:szCs w:val="26"/>
          <w:rtl/>
        </w:rPr>
        <w:t xml:space="preserve"> أمريكي</w:t>
      </w:r>
      <w:r w:rsidR="00B436CF">
        <w:rPr>
          <w:rFonts w:hint="cs"/>
          <w:sz w:val="26"/>
          <w:szCs w:val="26"/>
          <w:rtl/>
        </w:rPr>
        <w:t>ا</w:t>
      </w:r>
      <w:r w:rsidRPr="00B7016A">
        <w:rPr>
          <w:sz w:val="26"/>
          <w:szCs w:val="26"/>
          <w:rtl/>
        </w:rPr>
        <w:t xml:space="preserve">)، وتغطية </w:t>
      </w:r>
      <w:r w:rsidRPr="00B7016A">
        <w:rPr>
          <w:color w:val="000000"/>
          <w:sz w:val="26"/>
          <w:szCs w:val="26"/>
          <w:rtl/>
        </w:rPr>
        <w:t>تكاليف السفر لأغراض الرصد (25,000 دولار</w:t>
      </w:r>
      <w:r w:rsidR="00B436CF">
        <w:rPr>
          <w:rFonts w:hint="cs"/>
          <w:color w:val="000000"/>
          <w:sz w:val="26"/>
          <w:szCs w:val="26"/>
          <w:rtl/>
        </w:rPr>
        <w:t>ا</w:t>
      </w:r>
      <w:r w:rsidRPr="00B7016A">
        <w:rPr>
          <w:color w:val="000000"/>
          <w:sz w:val="26"/>
          <w:szCs w:val="26"/>
          <w:rtl/>
        </w:rPr>
        <w:t xml:space="preserve"> أمريكي</w:t>
      </w:r>
      <w:r w:rsidR="00B436CF">
        <w:rPr>
          <w:rFonts w:hint="cs"/>
          <w:color w:val="000000"/>
          <w:sz w:val="26"/>
          <w:szCs w:val="26"/>
          <w:rtl/>
        </w:rPr>
        <w:t>ا</w:t>
      </w:r>
      <w:r w:rsidRPr="00B7016A">
        <w:rPr>
          <w:color w:val="000000"/>
          <w:sz w:val="26"/>
          <w:szCs w:val="26"/>
          <w:rtl/>
        </w:rPr>
        <w:t xml:space="preserve">)، وتنظيم الاجتماعات </w:t>
      </w:r>
      <w:r w:rsidR="00B436CF">
        <w:rPr>
          <w:rFonts w:hint="cs"/>
          <w:color w:val="000000"/>
          <w:sz w:val="26"/>
          <w:szCs w:val="26"/>
          <w:rtl/>
        </w:rPr>
        <w:t>وحلقات</w:t>
      </w:r>
      <w:r w:rsidRPr="00B7016A">
        <w:rPr>
          <w:color w:val="000000"/>
          <w:sz w:val="26"/>
          <w:szCs w:val="26"/>
          <w:rtl/>
        </w:rPr>
        <w:t xml:space="preserve"> العمل، وجمع البيانات وإعداد التقارير بشكل مستمر (25,000 دولار</w:t>
      </w:r>
      <w:r w:rsidR="00B436CF">
        <w:rPr>
          <w:rFonts w:hint="cs"/>
          <w:color w:val="000000"/>
          <w:sz w:val="26"/>
          <w:szCs w:val="26"/>
          <w:rtl/>
        </w:rPr>
        <w:t>ا</w:t>
      </w:r>
      <w:r w:rsidRPr="00B7016A">
        <w:rPr>
          <w:color w:val="000000"/>
          <w:sz w:val="26"/>
          <w:szCs w:val="26"/>
          <w:rtl/>
        </w:rPr>
        <w:t xml:space="preserve"> أمريكي</w:t>
      </w:r>
      <w:r w:rsidR="00B436CF">
        <w:rPr>
          <w:rFonts w:hint="cs"/>
          <w:color w:val="000000"/>
          <w:sz w:val="26"/>
          <w:szCs w:val="26"/>
          <w:rtl/>
        </w:rPr>
        <w:t>ا</w:t>
      </w:r>
      <w:r w:rsidRPr="00B7016A">
        <w:rPr>
          <w:color w:val="000000"/>
          <w:sz w:val="26"/>
          <w:szCs w:val="26"/>
          <w:rtl/>
        </w:rPr>
        <w:t>).</w:t>
      </w:r>
    </w:p>
    <w:p w14:paraId="7703BC50" w14:textId="77777777" w:rsidR="00BE0F59" w:rsidRPr="00B7016A" w:rsidRDefault="00BE0F59" w:rsidP="00BE0F59">
      <w:pPr>
        <w:keepNext/>
        <w:bidi/>
        <w:spacing w:after="240"/>
        <w:rPr>
          <w:sz w:val="26"/>
          <w:szCs w:val="26"/>
          <w:rtl/>
        </w:rPr>
      </w:pPr>
      <w:r w:rsidRPr="00B7016A">
        <w:rPr>
          <w:sz w:val="26"/>
          <w:szCs w:val="26"/>
          <w:u w:val="single"/>
          <w:rtl/>
        </w:rPr>
        <w:t>مستوى صرف الأموال</w:t>
      </w:r>
    </w:p>
    <w:p w14:paraId="655C50FB" w14:textId="77777777" w:rsidR="00BE0F59" w:rsidRPr="00305130" w:rsidRDefault="00BE0F59" w:rsidP="00200643">
      <w:pPr>
        <w:pStyle w:val="Heading1"/>
        <w:bidi/>
        <w:rPr>
          <w:sz w:val="26"/>
          <w:szCs w:val="26"/>
          <w:rtl/>
        </w:rPr>
      </w:pPr>
      <w:r w:rsidRPr="00305130">
        <w:rPr>
          <w:sz w:val="26"/>
          <w:szCs w:val="26"/>
          <w:rtl/>
        </w:rPr>
        <w:t>حتى أكتوبر/تشرين الأول 2025، تم صرف 2,935,246 دولارًا أمريكيًا (98</w:t>
      </w:r>
      <w:r w:rsidR="00550F5D">
        <w:rPr>
          <w:rFonts w:hint="cs"/>
          <w:sz w:val="26"/>
          <w:szCs w:val="26"/>
          <w:rtl/>
        </w:rPr>
        <w:t xml:space="preserve"> في المائة</w:t>
      </w:r>
      <w:r w:rsidRPr="00305130">
        <w:rPr>
          <w:sz w:val="26"/>
          <w:szCs w:val="26"/>
          <w:rtl/>
        </w:rPr>
        <w:t xml:space="preserve">) من </w:t>
      </w:r>
      <w:r w:rsidR="00550F5D">
        <w:rPr>
          <w:rFonts w:hint="cs"/>
          <w:sz w:val="26"/>
          <w:szCs w:val="26"/>
          <w:rtl/>
        </w:rPr>
        <w:t>المبلغ</w:t>
      </w:r>
      <w:r w:rsidRPr="00305130">
        <w:rPr>
          <w:sz w:val="26"/>
          <w:szCs w:val="26"/>
          <w:rtl/>
        </w:rPr>
        <w:t xml:space="preserve"> 2,993,125 دولارًا أمريكيًا </w:t>
      </w:r>
      <w:r w:rsidR="00550F5D">
        <w:rPr>
          <w:rFonts w:hint="cs"/>
          <w:sz w:val="26"/>
          <w:szCs w:val="26"/>
          <w:rtl/>
        </w:rPr>
        <w:t>ال</w:t>
      </w:r>
      <w:r w:rsidR="00550F5D">
        <w:rPr>
          <w:sz w:val="26"/>
          <w:szCs w:val="26"/>
          <w:rtl/>
        </w:rPr>
        <w:t>مُعتمد</w:t>
      </w:r>
      <w:r w:rsidRPr="00305130">
        <w:rPr>
          <w:sz w:val="26"/>
          <w:szCs w:val="26"/>
          <w:rtl/>
        </w:rPr>
        <w:t xml:space="preserve"> حتى الآن. وسيتم صرف </w:t>
      </w:r>
      <w:r w:rsidR="00200643">
        <w:rPr>
          <w:rFonts w:hint="cs"/>
          <w:sz w:val="26"/>
          <w:szCs w:val="26"/>
          <w:rtl/>
        </w:rPr>
        <w:t>الرصيد وقدره</w:t>
      </w:r>
      <w:r w:rsidRPr="00305130">
        <w:rPr>
          <w:sz w:val="26"/>
          <w:szCs w:val="26"/>
          <w:rtl/>
        </w:rPr>
        <w:t xml:space="preserve"> 57,879 دولارًا أمريكيًا في عام 2026.</w:t>
      </w:r>
    </w:p>
    <w:p w14:paraId="219B9A35" w14:textId="77777777" w:rsidR="00BE0F59" w:rsidRPr="00200643" w:rsidRDefault="00BE0F59" w:rsidP="00200643">
      <w:pPr>
        <w:pStyle w:val="Heading1"/>
        <w:numPr>
          <w:ilvl w:val="0"/>
          <w:numId w:val="0"/>
        </w:numPr>
        <w:bidi/>
        <w:rPr>
          <w:sz w:val="26"/>
          <w:szCs w:val="26"/>
          <w:u w:val="single"/>
          <w:rtl/>
        </w:rPr>
      </w:pPr>
      <w:r w:rsidRPr="00B7016A">
        <w:rPr>
          <w:sz w:val="26"/>
          <w:szCs w:val="26"/>
          <w:u w:val="single"/>
          <w:rtl/>
        </w:rPr>
        <w:t>خطة تنفيذ الشريحة</w:t>
      </w:r>
      <w:r w:rsidR="00200643">
        <w:rPr>
          <w:sz w:val="26"/>
          <w:szCs w:val="26"/>
          <w:u w:val="single"/>
          <w:rtl/>
        </w:rPr>
        <w:t xml:space="preserve"> الثانية من المرحلة الثانية من </w:t>
      </w:r>
      <w:r w:rsidRPr="00B7016A">
        <w:rPr>
          <w:sz w:val="26"/>
          <w:szCs w:val="26"/>
          <w:u w:val="single"/>
          <w:rtl/>
        </w:rPr>
        <w:t xml:space="preserve">خطة إدارة </w:t>
      </w:r>
      <w:r w:rsidR="00200643" w:rsidRPr="00200643">
        <w:rPr>
          <w:rFonts w:hint="cs"/>
          <w:color w:val="000000" w:themeColor="text1"/>
          <w:sz w:val="26"/>
          <w:szCs w:val="26"/>
          <w:u w:val="single"/>
          <w:rtl/>
        </w:rPr>
        <w:t xml:space="preserve">إزالة </w:t>
      </w:r>
      <w:r w:rsidR="00200643" w:rsidRPr="00200643">
        <w:rPr>
          <w:color w:val="000000" w:themeColor="text1"/>
          <w:sz w:val="26"/>
          <w:szCs w:val="26"/>
          <w:u w:val="single"/>
          <w:rtl/>
        </w:rPr>
        <w:t>المواد الهيدروكلوروفلوروكربونية</w:t>
      </w:r>
    </w:p>
    <w:p w14:paraId="6977A1BE" w14:textId="77777777" w:rsidR="00BE0F59" w:rsidRPr="00B7016A" w:rsidRDefault="0045283D" w:rsidP="0045283D">
      <w:pPr>
        <w:pStyle w:val="Heading1"/>
        <w:bidi/>
        <w:rPr>
          <w:sz w:val="26"/>
          <w:szCs w:val="26"/>
          <w:rtl/>
        </w:rPr>
      </w:pPr>
      <w:bookmarkStart w:id="4" w:name="_Hlk126934425"/>
      <w:bookmarkStart w:id="5" w:name="_Hlk126663552"/>
      <w:r>
        <w:rPr>
          <w:rFonts w:hint="cs"/>
          <w:sz w:val="26"/>
          <w:szCs w:val="26"/>
          <w:rtl/>
        </w:rPr>
        <w:t>س</w:t>
      </w:r>
      <w:r>
        <w:rPr>
          <w:sz w:val="26"/>
          <w:szCs w:val="26"/>
          <w:rtl/>
        </w:rPr>
        <w:t>تنف</w:t>
      </w:r>
      <w:r>
        <w:rPr>
          <w:rFonts w:hint="cs"/>
          <w:sz w:val="26"/>
          <w:szCs w:val="26"/>
          <w:rtl/>
        </w:rPr>
        <w:t>ذ اليونيدو</w:t>
      </w:r>
      <w:r w:rsidR="00BE0F59" w:rsidRPr="00B7016A">
        <w:rPr>
          <w:sz w:val="26"/>
          <w:szCs w:val="26"/>
          <w:rtl/>
        </w:rPr>
        <w:t xml:space="preserve"> الأنشطة التالية في الفترة ما بين يناير</w:t>
      </w:r>
      <w:r>
        <w:rPr>
          <w:rFonts w:hint="cs"/>
          <w:sz w:val="26"/>
          <w:szCs w:val="26"/>
          <w:rtl/>
        </w:rPr>
        <w:t>/كانون الثاني</w:t>
      </w:r>
      <w:r w:rsidR="00BE0F59" w:rsidRPr="00B7016A">
        <w:rPr>
          <w:sz w:val="26"/>
          <w:szCs w:val="26"/>
          <w:rtl/>
        </w:rPr>
        <w:t xml:space="preserve"> 2026 وديسمبر</w:t>
      </w:r>
      <w:r>
        <w:rPr>
          <w:rFonts w:hint="cs"/>
          <w:sz w:val="26"/>
          <w:szCs w:val="26"/>
          <w:rtl/>
        </w:rPr>
        <w:t>/كانون الأول</w:t>
      </w:r>
      <w:r w:rsidR="00BE0F59" w:rsidRPr="00B7016A">
        <w:rPr>
          <w:sz w:val="26"/>
          <w:szCs w:val="26"/>
          <w:rtl/>
        </w:rPr>
        <w:t xml:space="preserve"> 2027:</w:t>
      </w:r>
      <w:bookmarkEnd w:id="4"/>
      <w:bookmarkEnd w:id="5"/>
    </w:p>
    <w:p w14:paraId="2D84E299" w14:textId="77777777" w:rsidR="00BE0F59" w:rsidRPr="00B7016A" w:rsidRDefault="00BE0F59" w:rsidP="00783256">
      <w:pPr>
        <w:pStyle w:val="Heading2"/>
        <w:widowControl/>
        <w:bidi/>
        <w:rPr>
          <w:sz w:val="26"/>
          <w:szCs w:val="26"/>
          <w:rtl/>
        </w:rPr>
      </w:pPr>
      <w:r w:rsidRPr="00B7016A">
        <w:rPr>
          <w:i/>
          <w:iCs/>
          <w:sz w:val="26"/>
          <w:szCs w:val="26"/>
          <w:rtl/>
        </w:rPr>
        <w:t>الإطار السياسي والتنظيمي</w:t>
      </w:r>
      <w:r w:rsidRPr="00B7016A">
        <w:rPr>
          <w:sz w:val="26"/>
          <w:szCs w:val="26"/>
          <w:rtl/>
        </w:rPr>
        <w:t xml:space="preserve">: تعزيز </w:t>
      </w:r>
      <w:r w:rsidR="00783256">
        <w:rPr>
          <w:sz w:val="26"/>
          <w:szCs w:val="26"/>
          <w:rtl/>
        </w:rPr>
        <w:t xml:space="preserve">نظام التراخيص والحصص الإلكتروني من خلال إدخال تحسينات على </w:t>
      </w:r>
      <w:r w:rsidR="00783256">
        <w:rPr>
          <w:rFonts w:hint="cs"/>
          <w:sz w:val="26"/>
          <w:szCs w:val="26"/>
          <w:rtl/>
        </w:rPr>
        <w:t>شروط</w:t>
      </w:r>
      <w:r w:rsidRPr="00B7016A">
        <w:rPr>
          <w:sz w:val="26"/>
          <w:szCs w:val="26"/>
          <w:rtl/>
        </w:rPr>
        <w:t xml:space="preserve"> الإبلاغ </w:t>
      </w:r>
      <w:r w:rsidR="00783256">
        <w:rPr>
          <w:sz w:val="26"/>
          <w:szCs w:val="26"/>
          <w:rtl/>
        </w:rPr>
        <w:t>وإصدار التراخيص وتسليم 20 معرف</w:t>
      </w:r>
      <w:r w:rsidR="00783256">
        <w:rPr>
          <w:rFonts w:hint="cs"/>
          <w:sz w:val="26"/>
          <w:szCs w:val="26"/>
          <w:rtl/>
        </w:rPr>
        <w:t xml:space="preserve"> مواد التبريد</w:t>
      </w:r>
      <w:r w:rsidRPr="00B7016A">
        <w:rPr>
          <w:sz w:val="26"/>
          <w:szCs w:val="26"/>
          <w:rtl/>
        </w:rPr>
        <w:t xml:space="preserve"> إلى نقاط الدخول الجمركية ( 115</w:t>
      </w:r>
      <w:r w:rsidR="00783256">
        <w:rPr>
          <w:rFonts w:hint="cs"/>
          <w:sz w:val="26"/>
          <w:szCs w:val="26"/>
          <w:rtl/>
        </w:rPr>
        <w:t>,</w:t>
      </w:r>
      <w:r w:rsidRPr="00B7016A">
        <w:rPr>
          <w:sz w:val="26"/>
          <w:szCs w:val="26"/>
          <w:rtl/>
        </w:rPr>
        <w:t>000 دولار</w:t>
      </w:r>
      <w:r w:rsidR="00783256">
        <w:rPr>
          <w:rFonts w:hint="cs"/>
          <w:sz w:val="26"/>
          <w:szCs w:val="26"/>
          <w:rtl/>
        </w:rPr>
        <w:t>ا</w:t>
      </w:r>
      <w:r w:rsidRPr="00B7016A">
        <w:rPr>
          <w:sz w:val="26"/>
          <w:szCs w:val="26"/>
          <w:rtl/>
        </w:rPr>
        <w:t xml:space="preserve"> أمريكي</w:t>
      </w:r>
      <w:r w:rsidR="00783256">
        <w:rPr>
          <w:rFonts w:hint="cs"/>
          <w:sz w:val="26"/>
          <w:szCs w:val="26"/>
          <w:rtl/>
        </w:rPr>
        <w:t>ا</w:t>
      </w:r>
      <w:r w:rsidRPr="00B7016A">
        <w:rPr>
          <w:sz w:val="26"/>
          <w:szCs w:val="26"/>
          <w:rtl/>
        </w:rPr>
        <w:t>، بالإضافة إلى 57</w:t>
      </w:r>
      <w:r w:rsidR="00783256">
        <w:rPr>
          <w:rFonts w:hint="cs"/>
          <w:sz w:val="26"/>
          <w:szCs w:val="26"/>
          <w:rtl/>
        </w:rPr>
        <w:t>,</w:t>
      </w:r>
      <w:r w:rsidRPr="00B7016A">
        <w:rPr>
          <w:sz w:val="26"/>
          <w:szCs w:val="26"/>
          <w:rtl/>
        </w:rPr>
        <w:t xml:space="preserve">879 دولارًا أمريكيًا من الشريحة السابقة)؛ وتطوير وتحديث </w:t>
      </w:r>
      <w:r w:rsidR="00783256">
        <w:rPr>
          <w:rFonts w:hint="cs"/>
          <w:sz w:val="26"/>
          <w:szCs w:val="26"/>
          <w:rtl/>
        </w:rPr>
        <w:t>قوانين</w:t>
      </w:r>
      <w:r w:rsidRPr="00B7016A">
        <w:rPr>
          <w:sz w:val="26"/>
          <w:szCs w:val="26"/>
          <w:rtl/>
        </w:rPr>
        <w:t xml:space="preserve"> إدارة المواد المستنفدة للأوزون ومدونات الممارسات الخاصة بالهيدروكربونات والأمونيا </w:t>
      </w:r>
      <w:r w:rsidRPr="00783256">
        <w:rPr>
          <w:sz w:val="26"/>
          <w:szCs w:val="26"/>
          <w:rtl/>
        </w:rPr>
        <w:t>وثاني</w:t>
      </w:r>
      <w:r w:rsidRPr="00B7016A">
        <w:rPr>
          <w:sz w:val="26"/>
          <w:szCs w:val="26"/>
          <w:vertAlign w:val="subscript"/>
          <w:rtl/>
        </w:rPr>
        <w:t xml:space="preserve"> </w:t>
      </w:r>
      <w:r w:rsidRPr="00B7016A">
        <w:rPr>
          <w:sz w:val="26"/>
          <w:szCs w:val="26"/>
          <w:rtl/>
        </w:rPr>
        <w:t>أكسيد الكربون</w:t>
      </w:r>
      <w:r w:rsidRPr="00B7016A">
        <w:rPr>
          <w:sz w:val="26"/>
          <w:szCs w:val="26"/>
          <w:vertAlign w:val="subscript"/>
          <w:rtl/>
        </w:rPr>
        <w:t xml:space="preserve">، </w:t>
      </w:r>
      <w:r w:rsidRPr="00B7016A">
        <w:rPr>
          <w:sz w:val="26"/>
          <w:szCs w:val="26"/>
          <w:rtl/>
        </w:rPr>
        <w:t>بما في ذلك التشاور مع أصحاب المصلحة (60</w:t>
      </w:r>
      <w:r w:rsidR="00783256">
        <w:rPr>
          <w:rFonts w:hint="cs"/>
          <w:sz w:val="26"/>
          <w:szCs w:val="26"/>
          <w:rtl/>
        </w:rPr>
        <w:t>,</w:t>
      </w:r>
      <w:r w:rsidRPr="00B7016A">
        <w:rPr>
          <w:sz w:val="26"/>
          <w:szCs w:val="26"/>
          <w:rtl/>
        </w:rPr>
        <w:t>000 دولار</w:t>
      </w:r>
      <w:r w:rsidR="00783256">
        <w:rPr>
          <w:rFonts w:hint="cs"/>
          <w:sz w:val="26"/>
          <w:szCs w:val="26"/>
          <w:rtl/>
        </w:rPr>
        <w:t>ا</w:t>
      </w:r>
      <w:r w:rsidRPr="00B7016A">
        <w:rPr>
          <w:sz w:val="26"/>
          <w:szCs w:val="26"/>
          <w:rtl/>
        </w:rPr>
        <w:t xml:space="preserve"> أمريكي</w:t>
      </w:r>
      <w:r w:rsidR="00783256">
        <w:rPr>
          <w:rFonts w:hint="cs"/>
          <w:sz w:val="26"/>
          <w:szCs w:val="26"/>
          <w:rtl/>
        </w:rPr>
        <w:t>ا</w:t>
      </w:r>
      <w:r w:rsidRPr="00B7016A">
        <w:rPr>
          <w:sz w:val="26"/>
          <w:szCs w:val="26"/>
          <w:rtl/>
        </w:rPr>
        <w:t xml:space="preserve">)؛ وتحديث </w:t>
      </w:r>
      <w:r w:rsidR="00783256">
        <w:rPr>
          <w:rFonts w:hint="cs"/>
          <w:sz w:val="26"/>
          <w:szCs w:val="26"/>
          <w:rtl/>
        </w:rPr>
        <w:t>مدونات</w:t>
      </w:r>
      <w:r w:rsidR="00783256">
        <w:rPr>
          <w:sz w:val="26"/>
          <w:szCs w:val="26"/>
          <w:rtl/>
        </w:rPr>
        <w:t xml:space="preserve"> الجمارك وتدريب 35 ضابط</w:t>
      </w:r>
      <w:r w:rsidRPr="00B7016A">
        <w:rPr>
          <w:sz w:val="26"/>
          <w:szCs w:val="26"/>
          <w:rtl/>
        </w:rPr>
        <w:t xml:space="preserve"> ج</w:t>
      </w:r>
      <w:r w:rsidR="00783256">
        <w:rPr>
          <w:rFonts w:hint="cs"/>
          <w:sz w:val="26"/>
          <w:szCs w:val="26"/>
          <w:rtl/>
        </w:rPr>
        <w:t>ما</w:t>
      </w:r>
      <w:r w:rsidR="00783256">
        <w:rPr>
          <w:sz w:val="26"/>
          <w:szCs w:val="26"/>
          <w:rtl/>
        </w:rPr>
        <w:t>رك إضافي</w:t>
      </w:r>
      <w:r w:rsidRPr="00B7016A">
        <w:rPr>
          <w:sz w:val="26"/>
          <w:szCs w:val="26"/>
          <w:rtl/>
        </w:rPr>
        <w:t xml:space="preserve"> (21</w:t>
      </w:r>
      <w:r w:rsidR="00783256">
        <w:rPr>
          <w:rFonts w:hint="cs"/>
          <w:sz w:val="26"/>
          <w:szCs w:val="26"/>
          <w:rtl/>
        </w:rPr>
        <w:t>,</w:t>
      </w:r>
      <w:r w:rsidRPr="00B7016A">
        <w:rPr>
          <w:sz w:val="26"/>
          <w:szCs w:val="26"/>
          <w:rtl/>
        </w:rPr>
        <w:t xml:space="preserve">876 دولارًا أمريكيًا)؛ </w:t>
      </w:r>
      <w:r w:rsidRPr="00B7016A">
        <w:rPr>
          <w:sz w:val="26"/>
          <w:szCs w:val="26"/>
          <w:rtl/>
        </w:rPr>
        <w:lastRenderedPageBreak/>
        <w:t>وتنظيم اجتماعات المراجعة والتنسيق وتبادل المعلومات (25</w:t>
      </w:r>
      <w:r w:rsidR="00783256">
        <w:rPr>
          <w:rFonts w:hint="cs"/>
          <w:sz w:val="26"/>
          <w:szCs w:val="26"/>
          <w:rtl/>
        </w:rPr>
        <w:t>,</w:t>
      </w:r>
      <w:r w:rsidRPr="00B7016A">
        <w:rPr>
          <w:sz w:val="26"/>
          <w:szCs w:val="26"/>
          <w:rtl/>
        </w:rPr>
        <w:t>000 دولار</w:t>
      </w:r>
      <w:r w:rsidR="00783256">
        <w:rPr>
          <w:rFonts w:hint="cs"/>
          <w:sz w:val="26"/>
          <w:szCs w:val="26"/>
          <w:rtl/>
        </w:rPr>
        <w:t>ا</w:t>
      </w:r>
      <w:r w:rsidRPr="00B7016A">
        <w:rPr>
          <w:sz w:val="26"/>
          <w:szCs w:val="26"/>
          <w:rtl/>
        </w:rPr>
        <w:t xml:space="preserve"> أمريكي</w:t>
      </w:r>
      <w:r w:rsidR="00783256">
        <w:rPr>
          <w:rFonts w:hint="cs"/>
          <w:sz w:val="26"/>
          <w:szCs w:val="26"/>
          <w:rtl/>
        </w:rPr>
        <w:t>ا</w:t>
      </w:r>
      <w:r w:rsidRPr="00B7016A">
        <w:rPr>
          <w:sz w:val="26"/>
          <w:szCs w:val="26"/>
          <w:rtl/>
        </w:rPr>
        <w:t>) (</w:t>
      </w:r>
      <w:r w:rsidR="00783256">
        <w:rPr>
          <w:rFonts w:hint="cs"/>
          <w:sz w:val="26"/>
          <w:szCs w:val="26"/>
          <w:rtl/>
        </w:rPr>
        <w:t>ال</w:t>
      </w:r>
      <w:r w:rsidRPr="00B7016A">
        <w:rPr>
          <w:sz w:val="26"/>
          <w:szCs w:val="26"/>
          <w:rtl/>
        </w:rPr>
        <w:t>إجمالي 221</w:t>
      </w:r>
      <w:r w:rsidR="00783256">
        <w:rPr>
          <w:rFonts w:hint="cs"/>
          <w:sz w:val="26"/>
          <w:szCs w:val="26"/>
          <w:rtl/>
        </w:rPr>
        <w:t>,</w:t>
      </w:r>
      <w:r w:rsidRPr="00B7016A">
        <w:rPr>
          <w:sz w:val="26"/>
          <w:szCs w:val="26"/>
          <w:rtl/>
        </w:rPr>
        <w:t xml:space="preserve">876 دولارًا أمريكيًا، بالإضافة إلى </w:t>
      </w:r>
      <w:r w:rsidRPr="00B7016A">
        <w:rPr>
          <w:color w:val="000000" w:themeColor="text1"/>
          <w:sz w:val="26"/>
          <w:szCs w:val="26"/>
          <w:rtl/>
        </w:rPr>
        <w:t>57</w:t>
      </w:r>
      <w:r w:rsidR="00783256">
        <w:rPr>
          <w:rFonts w:hint="cs"/>
          <w:color w:val="000000" w:themeColor="text1"/>
          <w:sz w:val="26"/>
          <w:szCs w:val="26"/>
          <w:rtl/>
        </w:rPr>
        <w:t>,</w:t>
      </w:r>
      <w:r w:rsidRPr="00B7016A">
        <w:rPr>
          <w:color w:val="000000" w:themeColor="text1"/>
          <w:sz w:val="26"/>
          <w:szCs w:val="26"/>
          <w:rtl/>
        </w:rPr>
        <w:t>879 دولارًا أمريكيًا</w:t>
      </w:r>
      <w:r w:rsidRPr="00B7016A">
        <w:rPr>
          <w:color w:val="EE0000"/>
          <w:sz w:val="26"/>
          <w:szCs w:val="26"/>
          <w:rtl/>
        </w:rPr>
        <w:t xml:space="preserve"> </w:t>
      </w:r>
      <w:r w:rsidRPr="00B7016A">
        <w:rPr>
          <w:sz w:val="26"/>
          <w:szCs w:val="26"/>
          <w:rtl/>
        </w:rPr>
        <w:t>من الشريحة السابقة)؛</w:t>
      </w:r>
    </w:p>
    <w:p w14:paraId="5DF5C2A0" w14:textId="77777777" w:rsidR="00BE0F59" w:rsidRPr="00B7016A" w:rsidRDefault="00D32E59" w:rsidP="004E5826">
      <w:pPr>
        <w:pStyle w:val="Heading2"/>
        <w:bidi/>
        <w:rPr>
          <w:sz w:val="26"/>
          <w:szCs w:val="26"/>
          <w:rtl/>
        </w:rPr>
      </w:pPr>
      <w:r>
        <w:rPr>
          <w:rFonts w:hint="cs"/>
          <w:i/>
          <w:iCs/>
          <w:sz w:val="26"/>
          <w:szCs w:val="26"/>
          <w:rtl/>
        </w:rPr>
        <w:t>و</w:t>
      </w:r>
      <w:r w:rsidR="00BE0F59" w:rsidRPr="00B7016A">
        <w:rPr>
          <w:i/>
          <w:iCs/>
          <w:sz w:val="26"/>
          <w:szCs w:val="26"/>
          <w:rtl/>
        </w:rPr>
        <w:t xml:space="preserve">قطاع </w:t>
      </w:r>
      <w:r>
        <w:rPr>
          <w:rFonts w:hint="cs"/>
          <w:i/>
          <w:iCs/>
          <w:sz w:val="26"/>
          <w:szCs w:val="26"/>
          <w:rtl/>
        </w:rPr>
        <w:t>خدمة</w:t>
      </w:r>
      <w:r w:rsidR="00BE0F59" w:rsidRPr="00B7016A">
        <w:rPr>
          <w:i/>
          <w:iCs/>
          <w:sz w:val="26"/>
          <w:szCs w:val="26"/>
          <w:rtl/>
        </w:rPr>
        <w:t xml:space="preserve"> التبريد</w:t>
      </w:r>
      <w:r w:rsidR="00BE0F59" w:rsidRPr="00B7016A">
        <w:rPr>
          <w:sz w:val="26"/>
          <w:szCs w:val="26"/>
          <w:rtl/>
        </w:rPr>
        <w:t xml:space="preserve">: تدريب 20 مدربًا معتمدًا إضافيًا على أحدث التطورات في التبريد والتقنيات الناشئة والمعايير </w:t>
      </w:r>
      <w:r>
        <w:rPr>
          <w:rFonts w:hint="cs"/>
          <w:sz w:val="26"/>
          <w:szCs w:val="26"/>
          <w:rtl/>
        </w:rPr>
        <w:t>والقوانين</w:t>
      </w:r>
      <w:r w:rsidR="00BE0F59" w:rsidRPr="00B7016A">
        <w:rPr>
          <w:sz w:val="26"/>
          <w:szCs w:val="26"/>
          <w:rtl/>
        </w:rPr>
        <w:t xml:space="preserve"> الوطنية، وتدريب</w:t>
      </w:r>
      <w:r>
        <w:rPr>
          <w:rFonts w:hint="cs"/>
          <w:sz w:val="26"/>
          <w:szCs w:val="26"/>
          <w:rtl/>
        </w:rPr>
        <w:t xml:space="preserve"> واعتماد</w:t>
      </w:r>
      <w:r w:rsidR="00BE0F59" w:rsidRPr="00B7016A">
        <w:rPr>
          <w:sz w:val="26"/>
          <w:szCs w:val="26"/>
          <w:rtl/>
        </w:rPr>
        <w:t xml:space="preserve"> 800 فني</w:t>
      </w:r>
      <w:r>
        <w:rPr>
          <w:rFonts w:hint="cs"/>
          <w:sz w:val="26"/>
          <w:szCs w:val="26"/>
          <w:rtl/>
        </w:rPr>
        <w:t>ا</w:t>
      </w:r>
      <w:r w:rsidR="00BE0F59" w:rsidRPr="00B7016A">
        <w:rPr>
          <w:sz w:val="26"/>
          <w:szCs w:val="26"/>
          <w:rtl/>
        </w:rPr>
        <w:t xml:space="preserve"> على ممارسات </w:t>
      </w:r>
      <w:r>
        <w:rPr>
          <w:rFonts w:hint="cs"/>
          <w:sz w:val="26"/>
          <w:szCs w:val="26"/>
          <w:rtl/>
        </w:rPr>
        <w:t>الخدمة</w:t>
      </w:r>
      <w:r w:rsidR="00BE0F59" w:rsidRPr="00B7016A">
        <w:rPr>
          <w:sz w:val="26"/>
          <w:szCs w:val="26"/>
          <w:rtl/>
        </w:rPr>
        <w:t xml:space="preserve"> الجيدة والتعامل الآمن مع </w:t>
      </w:r>
      <w:r>
        <w:rPr>
          <w:rFonts w:hint="cs"/>
          <w:sz w:val="26"/>
          <w:szCs w:val="26"/>
          <w:rtl/>
        </w:rPr>
        <w:t>مواد التبريد</w:t>
      </w:r>
      <w:r w:rsidR="00BE0F59" w:rsidRPr="00B7016A">
        <w:rPr>
          <w:sz w:val="26"/>
          <w:szCs w:val="26"/>
          <w:rtl/>
        </w:rPr>
        <w:t xml:space="preserve"> القابلة للاشتعال، بما في ذلك </w:t>
      </w:r>
      <w:r>
        <w:rPr>
          <w:rFonts w:hint="cs"/>
          <w:sz w:val="26"/>
          <w:szCs w:val="26"/>
          <w:rtl/>
        </w:rPr>
        <w:t>تقديم</w:t>
      </w:r>
      <w:r w:rsidR="00BE0F59" w:rsidRPr="00B7016A">
        <w:rPr>
          <w:sz w:val="26"/>
          <w:szCs w:val="26"/>
          <w:rtl/>
        </w:rPr>
        <w:t xml:space="preserve"> المواد ومعدات الحماية الشخصية (950,000 دولار</w:t>
      </w:r>
      <w:r>
        <w:rPr>
          <w:rFonts w:hint="cs"/>
          <w:sz w:val="26"/>
          <w:szCs w:val="26"/>
          <w:rtl/>
        </w:rPr>
        <w:t>ا</w:t>
      </w:r>
      <w:r w:rsidR="00BE0F59" w:rsidRPr="00B7016A">
        <w:rPr>
          <w:sz w:val="26"/>
          <w:szCs w:val="26"/>
          <w:rtl/>
        </w:rPr>
        <w:t xml:space="preserve"> أمريكي</w:t>
      </w:r>
      <w:r>
        <w:rPr>
          <w:rFonts w:hint="cs"/>
          <w:sz w:val="26"/>
          <w:szCs w:val="26"/>
          <w:rtl/>
        </w:rPr>
        <w:t>ا</w:t>
      </w:r>
      <w:r w:rsidR="00BE0F59" w:rsidRPr="00B7016A">
        <w:rPr>
          <w:sz w:val="26"/>
          <w:szCs w:val="26"/>
          <w:rtl/>
        </w:rPr>
        <w:t>)؛ وشراء وتسليم 600 مجموعة من المعدات والأدوات لفنيي</w:t>
      </w:r>
      <w:r>
        <w:rPr>
          <w:rFonts w:hint="cs"/>
          <w:sz w:val="26"/>
          <w:szCs w:val="26"/>
          <w:rtl/>
        </w:rPr>
        <w:t xml:space="preserve"> التبريد</w:t>
      </w:r>
      <w:r w:rsidR="00BE0F59" w:rsidRPr="00B7016A">
        <w:rPr>
          <w:sz w:val="26"/>
          <w:szCs w:val="26"/>
          <w:rtl/>
        </w:rPr>
        <w:t xml:space="preserve"> </w:t>
      </w:r>
      <w:r>
        <w:rPr>
          <w:rFonts w:hint="cs"/>
          <w:sz w:val="26"/>
          <w:szCs w:val="26"/>
          <w:rtl/>
        </w:rPr>
        <w:t>و</w:t>
      </w:r>
      <w:r w:rsidR="00BE0F59" w:rsidRPr="00B7016A">
        <w:rPr>
          <w:sz w:val="26"/>
          <w:szCs w:val="26"/>
          <w:rtl/>
        </w:rPr>
        <w:t>تكييف الهواء المعتمدين (780,000 دولار</w:t>
      </w:r>
      <w:r>
        <w:rPr>
          <w:rFonts w:hint="cs"/>
          <w:sz w:val="26"/>
          <w:szCs w:val="26"/>
          <w:rtl/>
        </w:rPr>
        <w:t>ا</w:t>
      </w:r>
      <w:r w:rsidR="00BE0F59" w:rsidRPr="00B7016A">
        <w:rPr>
          <w:sz w:val="26"/>
          <w:szCs w:val="26"/>
          <w:rtl/>
        </w:rPr>
        <w:t xml:space="preserve"> أمريكي</w:t>
      </w:r>
      <w:r>
        <w:rPr>
          <w:rFonts w:hint="cs"/>
          <w:sz w:val="26"/>
          <w:szCs w:val="26"/>
          <w:rtl/>
        </w:rPr>
        <w:t>ا</w:t>
      </w:r>
      <w:r w:rsidR="00BE0F59" w:rsidRPr="00B7016A">
        <w:rPr>
          <w:sz w:val="26"/>
          <w:szCs w:val="26"/>
          <w:rtl/>
        </w:rPr>
        <w:t xml:space="preserve">)؛ وشراء وتوزيع ثلاث وحدات تدريبية تعليمية إضافية لمحاكاة أنظمة </w:t>
      </w:r>
      <w:r w:rsidR="004E5826">
        <w:rPr>
          <w:rFonts w:hint="cs"/>
          <w:sz w:val="26"/>
          <w:szCs w:val="26"/>
          <w:rtl/>
        </w:rPr>
        <w:t>التبريد و</w:t>
      </w:r>
      <w:r w:rsidR="00BE0F59" w:rsidRPr="00B7016A">
        <w:rPr>
          <w:sz w:val="26"/>
          <w:szCs w:val="26"/>
          <w:rtl/>
        </w:rPr>
        <w:t xml:space="preserve">تكييف الهواء القائمة على الهيدروكربون والأمونيا </w:t>
      </w:r>
      <w:r w:rsidR="00BE0F59" w:rsidRPr="004E5826">
        <w:rPr>
          <w:sz w:val="26"/>
          <w:szCs w:val="26"/>
          <w:rtl/>
        </w:rPr>
        <w:t>وثاني أكسيد</w:t>
      </w:r>
      <w:r w:rsidR="00BE0F59" w:rsidRPr="00B7016A">
        <w:rPr>
          <w:sz w:val="26"/>
          <w:szCs w:val="26"/>
          <w:vertAlign w:val="subscript"/>
          <w:rtl/>
        </w:rPr>
        <w:t xml:space="preserve"> </w:t>
      </w:r>
      <w:r w:rsidR="00BE0F59" w:rsidRPr="00B7016A">
        <w:rPr>
          <w:sz w:val="26"/>
          <w:szCs w:val="26"/>
          <w:rtl/>
        </w:rPr>
        <w:t>الكربون لمراكز تدريب مختارة (120,000 دولار</w:t>
      </w:r>
      <w:r w:rsidR="004E5826">
        <w:rPr>
          <w:rFonts w:hint="cs"/>
          <w:sz w:val="26"/>
          <w:szCs w:val="26"/>
          <w:rtl/>
        </w:rPr>
        <w:t>ا</w:t>
      </w:r>
      <w:r w:rsidR="00BE0F59" w:rsidRPr="00B7016A">
        <w:rPr>
          <w:sz w:val="26"/>
          <w:szCs w:val="26"/>
          <w:rtl/>
        </w:rPr>
        <w:t xml:space="preserve"> أمريكي</w:t>
      </w:r>
      <w:r w:rsidR="004E5826">
        <w:rPr>
          <w:rFonts w:hint="cs"/>
          <w:sz w:val="26"/>
          <w:szCs w:val="26"/>
          <w:rtl/>
        </w:rPr>
        <w:t>ا</w:t>
      </w:r>
      <w:r w:rsidR="00BE0F59" w:rsidRPr="00B7016A">
        <w:rPr>
          <w:sz w:val="26"/>
          <w:szCs w:val="26"/>
          <w:rtl/>
        </w:rPr>
        <w:t xml:space="preserve">)؛ وتحديث </w:t>
      </w:r>
      <w:r w:rsidR="004E5826">
        <w:rPr>
          <w:rFonts w:hint="cs"/>
          <w:sz w:val="26"/>
          <w:szCs w:val="26"/>
          <w:rtl/>
        </w:rPr>
        <w:t>مرفق</w:t>
      </w:r>
      <w:r w:rsidR="00BE0F59" w:rsidRPr="00B7016A">
        <w:rPr>
          <w:sz w:val="26"/>
          <w:szCs w:val="26"/>
          <w:rtl/>
        </w:rPr>
        <w:t xml:space="preserve"> مختبر </w:t>
      </w:r>
      <w:r w:rsidR="004E5826">
        <w:rPr>
          <w:rFonts w:hint="cs"/>
          <w:sz w:val="26"/>
          <w:szCs w:val="26"/>
          <w:rtl/>
        </w:rPr>
        <w:t xml:space="preserve">فخص مواد التبريد </w:t>
      </w:r>
      <w:r w:rsidR="00BE0F59" w:rsidRPr="00B7016A">
        <w:rPr>
          <w:sz w:val="26"/>
          <w:szCs w:val="26"/>
          <w:rtl/>
        </w:rPr>
        <w:t xml:space="preserve">في أحد مراكز استصلاح </w:t>
      </w:r>
      <w:r w:rsidR="004E5826">
        <w:rPr>
          <w:rFonts w:hint="cs"/>
          <w:sz w:val="26"/>
          <w:szCs w:val="26"/>
          <w:rtl/>
        </w:rPr>
        <w:t>مواد التبريد</w:t>
      </w:r>
      <w:r w:rsidR="00BE0F59" w:rsidRPr="00B7016A">
        <w:rPr>
          <w:sz w:val="26"/>
          <w:szCs w:val="26"/>
          <w:rtl/>
        </w:rPr>
        <w:t xml:space="preserve">، بما في ذلك </w:t>
      </w:r>
      <w:r w:rsidR="004E5826" w:rsidRPr="00B7016A">
        <w:rPr>
          <w:sz w:val="26"/>
          <w:szCs w:val="26"/>
          <w:rtl/>
        </w:rPr>
        <w:t xml:space="preserve">شراء </w:t>
      </w:r>
      <w:r w:rsidR="004E5826">
        <w:rPr>
          <w:sz w:val="26"/>
          <w:szCs w:val="26"/>
          <w:rtl/>
        </w:rPr>
        <w:t>وتركيب وتشغيل</w:t>
      </w:r>
      <w:r w:rsidR="004E5826" w:rsidRPr="00B7016A">
        <w:rPr>
          <w:sz w:val="26"/>
          <w:szCs w:val="26"/>
          <w:rtl/>
        </w:rPr>
        <w:t xml:space="preserve"> المعدات</w:t>
      </w:r>
      <w:r w:rsidR="00BE0F59" w:rsidRPr="00B7016A">
        <w:rPr>
          <w:rStyle w:val="FootnoteReference"/>
          <w:sz w:val="26"/>
          <w:szCs w:val="26"/>
        </w:rPr>
        <w:footnoteReference w:id="9"/>
      </w:r>
      <w:r w:rsidR="00BE0F59" w:rsidRPr="00B7016A">
        <w:rPr>
          <w:sz w:val="26"/>
          <w:szCs w:val="26"/>
          <w:rtl/>
        </w:rPr>
        <w:t xml:space="preserve"> والتدريب ذي الصلة واعتماد المختبرات </w:t>
      </w:r>
      <w:r w:rsidR="004E5826">
        <w:rPr>
          <w:rFonts w:hint="cs"/>
          <w:sz w:val="26"/>
          <w:szCs w:val="26"/>
          <w:rtl/>
        </w:rPr>
        <w:t>واعتماد</w:t>
      </w:r>
      <w:r w:rsidR="00BE0F59" w:rsidRPr="00B7016A">
        <w:rPr>
          <w:sz w:val="26"/>
          <w:szCs w:val="26"/>
          <w:rtl/>
        </w:rPr>
        <w:t xml:space="preserve"> فنيي المختبرات (216,667 دولار</w:t>
      </w:r>
      <w:r w:rsidR="004E5826">
        <w:rPr>
          <w:rFonts w:hint="cs"/>
          <w:sz w:val="26"/>
          <w:szCs w:val="26"/>
          <w:rtl/>
        </w:rPr>
        <w:t>ا</w:t>
      </w:r>
      <w:r w:rsidR="00BE0F59" w:rsidRPr="00B7016A">
        <w:rPr>
          <w:sz w:val="26"/>
          <w:szCs w:val="26"/>
          <w:rtl/>
        </w:rPr>
        <w:t xml:space="preserve"> أمريكي</w:t>
      </w:r>
      <w:r w:rsidR="004E5826">
        <w:rPr>
          <w:rFonts w:hint="cs"/>
          <w:sz w:val="26"/>
          <w:szCs w:val="26"/>
          <w:rtl/>
        </w:rPr>
        <w:t>ا</w:t>
      </w:r>
      <w:r w:rsidR="00BE0F59" w:rsidRPr="00B7016A">
        <w:rPr>
          <w:sz w:val="26"/>
          <w:szCs w:val="26"/>
          <w:rtl/>
        </w:rPr>
        <w:t xml:space="preserve">)؛ ومراجعة وتحديث مناهج مراكز التدريب المهني </w:t>
      </w:r>
      <w:r w:rsidR="004E5826">
        <w:rPr>
          <w:rFonts w:hint="cs"/>
          <w:sz w:val="26"/>
          <w:szCs w:val="26"/>
          <w:rtl/>
        </w:rPr>
        <w:t>والاعتماد</w:t>
      </w:r>
      <w:r w:rsidR="00BE0F59" w:rsidRPr="00B7016A">
        <w:rPr>
          <w:sz w:val="26"/>
          <w:szCs w:val="26"/>
          <w:rtl/>
        </w:rPr>
        <w:t xml:space="preserve"> ل</w:t>
      </w:r>
      <w:r w:rsidR="004E5826">
        <w:rPr>
          <w:rFonts w:hint="cs"/>
          <w:sz w:val="26"/>
          <w:szCs w:val="26"/>
          <w:rtl/>
        </w:rPr>
        <w:t xml:space="preserve">كي </w:t>
      </w:r>
      <w:r w:rsidR="00BE0F59" w:rsidRPr="00B7016A">
        <w:rPr>
          <w:sz w:val="26"/>
          <w:szCs w:val="26"/>
          <w:rtl/>
        </w:rPr>
        <w:t xml:space="preserve">تشمل متطلبات الخدمة للغازات المفلورة </w:t>
      </w:r>
      <w:r w:rsidR="004E5826">
        <w:rPr>
          <w:rFonts w:hint="cs"/>
          <w:sz w:val="26"/>
          <w:szCs w:val="26"/>
          <w:rtl/>
        </w:rPr>
        <w:t xml:space="preserve">ومواد التبريد </w:t>
      </w:r>
      <w:r w:rsidR="004E5826">
        <w:rPr>
          <w:sz w:val="26"/>
          <w:szCs w:val="26"/>
          <w:rtl/>
        </w:rPr>
        <w:t xml:space="preserve">ذات </w:t>
      </w:r>
      <w:r w:rsidR="004E5826">
        <w:rPr>
          <w:rFonts w:hint="cs"/>
          <w:sz w:val="26"/>
          <w:szCs w:val="26"/>
          <w:rtl/>
        </w:rPr>
        <w:t>القدرة المنخفضة على إحداث الاحترار</w:t>
      </w:r>
      <w:r w:rsidR="00BE0F59" w:rsidRPr="00B7016A">
        <w:rPr>
          <w:sz w:val="26"/>
          <w:szCs w:val="26"/>
          <w:rtl/>
        </w:rPr>
        <w:t xml:space="preserve"> العالمي (130,000 دولار</w:t>
      </w:r>
      <w:r w:rsidR="004E5826">
        <w:rPr>
          <w:rFonts w:hint="cs"/>
          <w:sz w:val="26"/>
          <w:szCs w:val="26"/>
          <w:rtl/>
        </w:rPr>
        <w:t>ا</w:t>
      </w:r>
      <w:r w:rsidR="00BE0F59" w:rsidRPr="00B7016A">
        <w:rPr>
          <w:sz w:val="26"/>
          <w:szCs w:val="26"/>
          <w:rtl/>
        </w:rPr>
        <w:t xml:space="preserve"> أمريكي</w:t>
      </w:r>
      <w:r w:rsidR="004E5826">
        <w:rPr>
          <w:rFonts w:hint="cs"/>
          <w:sz w:val="26"/>
          <w:szCs w:val="26"/>
          <w:rtl/>
        </w:rPr>
        <w:t>ا</w:t>
      </w:r>
      <w:r w:rsidR="00BE0F59" w:rsidRPr="00B7016A">
        <w:rPr>
          <w:sz w:val="26"/>
          <w:szCs w:val="26"/>
          <w:rtl/>
        </w:rPr>
        <w:t>) (</w:t>
      </w:r>
      <w:r w:rsidR="004E5826">
        <w:rPr>
          <w:rFonts w:hint="cs"/>
          <w:sz w:val="26"/>
          <w:szCs w:val="26"/>
          <w:rtl/>
        </w:rPr>
        <w:t>ال</w:t>
      </w:r>
      <w:r w:rsidR="00BE0F59" w:rsidRPr="00B7016A">
        <w:rPr>
          <w:sz w:val="26"/>
          <w:szCs w:val="26"/>
          <w:rtl/>
        </w:rPr>
        <w:t>إجمالي 2,196,667 دولار</w:t>
      </w:r>
      <w:r w:rsidR="004E5826">
        <w:rPr>
          <w:rFonts w:hint="cs"/>
          <w:sz w:val="26"/>
          <w:szCs w:val="26"/>
          <w:rtl/>
        </w:rPr>
        <w:t>ا</w:t>
      </w:r>
      <w:r w:rsidR="00BE0F59" w:rsidRPr="00B7016A">
        <w:rPr>
          <w:sz w:val="26"/>
          <w:szCs w:val="26"/>
          <w:rtl/>
        </w:rPr>
        <w:t xml:space="preserve"> أمريكي</w:t>
      </w:r>
      <w:r w:rsidR="004E5826">
        <w:rPr>
          <w:rFonts w:hint="cs"/>
          <w:sz w:val="26"/>
          <w:szCs w:val="26"/>
          <w:rtl/>
        </w:rPr>
        <w:t>ا</w:t>
      </w:r>
      <w:r w:rsidR="00BE0F59" w:rsidRPr="00B7016A">
        <w:rPr>
          <w:sz w:val="26"/>
          <w:szCs w:val="26"/>
          <w:rtl/>
        </w:rPr>
        <w:t>)؛</w:t>
      </w:r>
    </w:p>
    <w:p w14:paraId="3838530F" w14:textId="77777777" w:rsidR="00BE0F59" w:rsidRPr="00B7016A" w:rsidRDefault="00B12E37" w:rsidP="00B12E37">
      <w:pPr>
        <w:pStyle w:val="Heading2"/>
        <w:bidi/>
        <w:rPr>
          <w:sz w:val="26"/>
          <w:szCs w:val="26"/>
          <w:rtl/>
        </w:rPr>
      </w:pPr>
      <w:r>
        <w:rPr>
          <w:rFonts w:hint="cs"/>
          <w:i/>
          <w:iCs/>
          <w:sz w:val="26"/>
          <w:szCs w:val="26"/>
          <w:rtl/>
        </w:rPr>
        <w:t>و</w:t>
      </w:r>
      <w:r w:rsidR="00BE0F59" w:rsidRPr="00B7016A">
        <w:rPr>
          <w:i/>
          <w:iCs/>
          <w:sz w:val="26"/>
          <w:szCs w:val="26"/>
          <w:rtl/>
        </w:rPr>
        <w:t>التوعية</w:t>
      </w:r>
      <w:r w:rsidR="00BE0F59" w:rsidRPr="00B7016A">
        <w:rPr>
          <w:sz w:val="26"/>
          <w:szCs w:val="26"/>
          <w:rtl/>
        </w:rPr>
        <w:t xml:space="preserve">: تنظيم جولات </w:t>
      </w:r>
      <w:r>
        <w:rPr>
          <w:rFonts w:hint="cs"/>
          <w:sz w:val="26"/>
          <w:szCs w:val="26"/>
          <w:rtl/>
        </w:rPr>
        <w:t xml:space="preserve">ترويجية </w:t>
      </w:r>
      <w:r w:rsidR="00BE0F59" w:rsidRPr="00B7016A">
        <w:rPr>
          <w:sz w:val="26"/>
          <w:szCs w:val="26"/>
          <w:rtl/>
        </w:rPr>
        <w:t xml:space="preserve">في مقاطعتين إضافيتين على الأقل لمواصلة إعلام أصحاب المصلحة المحليين بالتكنولوجيات البديلة </w:t>
      </w:r>
      <w:r>
        <w:rPr>
          <w:rFonts w:hint="cs"/>
          <w:sz w:val="26"/>
          <w:szCs w:val="26"/>
          <w:rtl/>
        </w:rPr>
        <w:t>والقوانين</w:t>
      </w:r>
      <w:r w:rsidR="00BE0F59" w:rsidRPr="00B7016A">
        <w:rPr>
          <w:sz w:val="26"/>
          <w:szCs w:val="26"/>
          <w:rtl/>
        </w:rPr>
        <w:t xml:space="preserve"> المعدلة وإشراك مؤسسات إضافية في برنامج التدريب (</w:t>
      </w:r>
      <w:r>
        <w:rPr>
          <w:rFonts w:hint="cs"/>
          <w:sz w:val="26"/>
          <w:szCs w:val="26"/>
          <w:rtl/>
        </w:rPr>
        <w:t>60,000</w:t>
      </w:r>
      <w:r w:rsidR="00BE0F59" w:rsidRPr="00B7016A">
        <w:rPr>
          <w:sz w:val="26"/>
          <w:szCs w:val="26"/>
          <w:rtl/>
        </w:rPr>
        <w:t xml:space="preserve"> دولار</w:t>
      </w:r>
      <w:r>
        <w:rPr>
          <w:rFonts w:hint="cs"/>
          <w:sz w:val="26"/>
          <w:szCs w:val="26"/>
          <w:rtl/>
        </w:rPr>
        <w:t>ا</w:t>
      </w:r>
      <w:r w:rsidR="00BE0F59" w:rsidRPr="00B7016A">
        <w:rPr>
          <w:sz w:val="26"/>
          <w:szCs w:val="26"/>
          <w:rtl/>
        </w:rPr>
        <w:t xml:space="preserve"> أميركي</w:t>
      </w:r>
      <w:r>
        <w:rPr>
          <w:rFonts w:hint="cs"/>
          <w:sz w:val="26"/>
          <w:szCs w:val="26"/>
          <w:rtl/>
        </w:rPr>
        <w:t>ا</w:t>
      </w:r>
      <w:r>
        <w:rPr>
          <w:sz w:val="26"/>
          <w:szCs w:val="26"/>
          <w:rtl/>
        </w:rPr>
        <w:t>)؛ وتيسير عقد اجتماعين سنوي</w:t>
      </w:r>
      <w:r>
        <w:rPr>
          <w:rFonts w:hint="cs"/>
          <w:sz w:val="26"/>
          <w:szCs w:val="26"/>
          <w:rtl/>
        </w:rPr>
        <w:t>ا</w:t>
      </w:r>
      <w:r w:rsidR="00BE0F59" w:rsidRPr="00B7016A">
        <w:rPr>
          <w:sz w:val="26"/>
          <w:szCs w:val="26"/>
          <w:rtl/>
        </w:rPr>
        <w:t xml:space="preserve"> لمجموعة أصحاب المصلحة لمناقشة ومراجعة جوانب </w:t>
      </w:r>
      <w:r>
        <w:rPr>
          <w:rFonts w:hint="cs"/>
          <w:sz w:val="26"/>
          <w:szCs w:val="26"/>
          <w:rtl/>
        </w:rPr>
        <w:t>إزالة المواد</w:t>
      </w:r>
      <w:r w:rsidR="00BE0F59" w:rsidRPr="00B7016A">
        <w:rPr>
          <w:sz w:val="26"/>
          <w:szCs w:val="26"/>
          <w:rtl/>
        </w:rPr>
        <w:t xml:space="preserve"> الهيدروكلوروفلوروكربون</w:t>
      </w:r>
      <w:r>
        <w:rPr>
          <w:rFonts w:hint="cs"/>
          <w:sz w:val="26"/>
          <w:szCs w:val="26"/>
          <w:rtl/>
        </w:rPr>
        <w:t>ية</w:t>
      </w:r>
      <w:r w:rsidR="00BE0F59" w:rsidRPr="00B7016A">
        <w:rPr>
          <w:sz w:val="26"/>
          <w:szCs w:val="26"/>
          <w:rtl/>
        </w:rPr>
        <w:t xml:space="preserve"> </w:t>
      </w:r>
      <w:r>
        <w:rPr>
          <w:rFonts w:hint="cs"/>
          <w:sz w:val="26"/>
          <w:szCs w:val="26"/>
          <w:rtl/>
        </w:rPr>
        <w:t>والتخفيض</w:t>
      </w:r>
      <w:r w:rsidR="00BE0F59" w:rsidRPr="00B7016A">
        <w:rPr>
          <w:sz w:val="26"/>
          <w:szCs w:val="26"/>
          <w:rtl/>
        </w:rPr>
        <w:t xml:space="preserve"> التدريجي </w:t>
      </w:r>
      <w:r>
        <w:rPr>
          <w:rFonts w:hint="cs"/>
          <w:sz w:val="26"/>
          <w:szCs w:val="26"/>
          <w:rtl/>
        </w:rPr>
        <w:t>للمواد</w:t>
      </w:r>
      <w:r w:rsidR="00BE0F59" w:rsidRPr="00B7016A">
        <w:rPr>
          <w:sz w:val="26"/>
          <w:szCs w:val="26"/>
          <w:rtl/>
        </w:rPr>
        <w:t xml:space="preserve"> الهيدروفلوروكربون</w:t>
      </w:r>
      <w:r>
        <w:rPr>
          <w:rFonts w:hint="cs"/>
          <w:sz w:val="26"/>
          <w:szCs w:val="26"/>
          <w:rtl/>
        </w:rPr>
        <w:t>ية الجاريين</w:t>
      </w:r>
      <w:r>
        <w:rPr>
          <w:sz w:val="26"/>
          <w:szCs w:val="26"/>
          <w:rtl/>
        </w:rPr>
        <w:t xml:space="preserve"> </w:t>
      </w:r>
      <w:r w:rsidR="00BE0F59" w:rsidRPr="00B7016A">
        <w:rPr>
          <w:sz w:val="26"/>
          <w:szCs w:val="26"/>
          <w:rtl/>
        </w:rPr>
        <w:t>(72</w:t>
      </w:r>
      <w:r>
        <w:rPr>
          <w:rFonts w:hint="cs"/>
          <w:sz w:val="26"/>
          <w:szCs w:val="26"/>
          <w:rtl/>
        </w:rPr>
        <w:t>,</w:t>
      </w:r>
      <w:r w:rsidR="00BE0F59" w:rsidRPr="00B7016A">
        <w:rPr>
          <w:sz w:val="26"/>
          <w:szCs w:val="26"/>
          <w:rtl/>
        </w:rPr>
        <w:t>500 دولار</w:t>
      </w:r>
      <w:r>
        <w:rPr>
          <w:rFonts w:hint="cs"/>
          <w:sz w:val="26"/>
          <w:szCs w:val="26"/>
          <w:rtl/>
        </w:rPr>
        <w:t>ا</w:t>
      </w:r>
      <w:r w:rsidR="00BE0F59" w:rsidRPr="00B7016A">
        <w:rPr>
          <w:sz w:val="26"/>
          <w:szCs w:val="26"/>
          <w:rtl/>
        </w:rPr>
        <w:t xml:space="preserve"> أميركي</w:t>
      </w:r>
      <w:r>
        <w:rPr>
          <w:rFonts w:hint="cs"/>
          <w:sz w:val="26"/>
          <w:szCs w:val="26"/>
          <w:rtl/>
        </w:rPr>
        <w:t>ا</w:t>
      </w:r>
      <w:r w:rsidR="00BE0F59" w:rsidRPr="00B7016A">
        <w:rPr>
          <w:sz w:val="26"/>
          <w:szCs w:val="26"/>
          <w:rtl/>
        </w:rPr>
        <w:t>) (</w:t>
      </w:r>
      <w:r>
        <w:rPr>
          <w:rFonts w:hint="cs"/>
          <w:sz w:val="26"/>
          <w:szCs w:val="26"/>
          <w:rtl/>
        </w:rPr>
        <w:t>ال</w:t>
      </w:r>
      <w:r w:rsidR="00BE0F59" w:rsidRPr="00B7016A">
        <w:rPr>
          <w:sz w:val="26"/>
          <w:szCs w:val="26"/>
          <w:rtl/>
        </w:rPr>
        <w:t>إجمالي 132500 دولار</w:t>
      </w:r>
      <w:r>
        <w:rPr>
          <w:rFonts w:hint="cs"/>
          <w:sz w:val="26"/>
          <w:szCs w:val="26"/>
          <w:rtl/>
        </w:rPr>
        <w:t>ا</w:t>
      </w:r>
      <w:r w:rsidR="00BE0F59" w:rsidRPr="00B7016A">
        <w:rPr>
          <w:sz w:val="26"/>
          <w:szCs w:val="26"/>
          <w:rtl/>
        </w:rPr>
        <w:t xml:space="preserve"> أميركي</w:t>
      </w:r>
      <w:r>
        <w:rPr>
          <w:rFonts w:hint="cs"/>
          <w:sz w:val="26"/>
          <w:szCs w:val="26"/>
          <w:rtl/>
        </w:rPr>
        <w:t>ا</w:t>
      </w:r>
      <w:r>
        <w:rPr>
          <w:sz w:val="26"/>
          <w:szCs w:val="26"/>
          <w:rtl/>
        </w:rPr>
        <w:t xml:space="preserve">)؛ </w:t>
      </w:r>
    </w:p>
    <w:p w14:paraId="63D7459B" w14:textId="77777777" w:rsidR="00BE0F59" w:rsidRPr="00B7016A" w:rsidRDefault="00B12E37" w:rsidP="005B2E01">
      <w:pPr>
        <w:pStyle w:val="Heading2"/>
        <w:bidi/>
        <w:rPr>
          <w:sz w:val="26"/>
          <w:szCs w:val="26"/>
          <w:rtl/>
        </w:rPr>
      </w:pPr>
      <w:r>
        <w:rPr>
          <w:rFonts w:hint="cs"/>
          <w:i/>
          <w:iCs/>
          <w:sz w:val="26"/>
          <w:szCs w:val="26"/>
          <w:rtl/>
        </w:rPr>
        <w:t>وتنقيذ و</w:t>
      </w:r>
      <w:r w:rsidR="00BE0F59" w:rsidRPr="00B7016A">
        <w:rPr>
          <w:i/>
          <w:iCs/>
          <w:sz w:val="26"/>
          <w:szCs w:val="26"/>
          <w:rtl/>
        </w:rPr>
        <w:t>رصد المشروع</w:t>
      </w:r>
      <w:r>
        <w:rPr>
          <w:sz w:val="26"/>
          <w:szCs w:val="26"/>
          <w:rtl/>
        </w:rPr>
        <w:t>: التعاون مع خبراء وطنيين و</w:t>
      </w:r>
      <w:r w:rsidR="00BE0F59" w:rsidRPr="00B7016A">
        <w:rPr>
          <w:sz w:val="26"/>
          <w:szCs w:val="26"/>
          <w:rtl/>
        </w:rPr>
        <w:t>دوليين لتقديم المساعدة الفنية في تنفيذ الأنشطة (75</w:t>
      </w:r>
      <w:r>
        <w:rPr>
          <w:rFonts w:hint="cs"/>
          <w:sz w:val="26"/>
          <w:szCs w:val="26"/>
          <w:rtl/>
        </w:rPr>
        <w:t>,</w:t>
      </w:r>
      <w:r w:rsidR="00BE0F59" w:rsidRPr="00B7016A">
        <w:rPr>
          <w:sz w:val="26"/>
          <w:szCs w:val="26"/>
          <w:rtl/>
        </w:rPr>
        <w:t>000 دولار</w:t>
      </w:r>
      <w:r>
        <w:rPr>
          <w:rFonts w:hint="cs"/>
          <w:sz w:val="26"/>
          <w:szCs w:val="26"/>
          <w:rtl/>
        </w:rPr>
        <w:t>ا</w:t>
      </w:r>
      <w:r w:rsidR="00BE0F59" w:rsidRPr="00B7016A">
        <w:rPr>
          <w:sz w:val="26"/>
          <w:szCs w:val="26"/>
          <w:rtl/>
        </w:rPr>
        <w:t xml:space="preserve"> أمريكي</w:t>
      </w:r>
      <w:r>
        <w:rPr>
          <w:rFonts w:hint="cs"/>
          <w:sz w:val="26"/>
          <w:szCs w:val="26"/>
          <w:rtl/>
        </w:rPr>
        <w:t>ا</w:t>
      </w:r>
      <w:r w:rsidR="00BE0F59" w:rsidRPr="00B7016A">
        <w:rPr>
          <w:sz w:val="26"/>
          <w:szCs w:val="26"/>
          <w:rtl/>
        </w:rPr>
        <w:t xml:space="preserve">)؛ </w:t>
      </w:r>
      <w:r>
        <w:rPr>
          <w:rFonts w:hint="cs"/>
          <w:sz w:val="26"/>
          <w:szCs w:val="26"/>
          <w:rtl/>
        </w:rPr>
        <w:t>و</w:t>
      </w:r>
      <w:r w:rsidR="00BE0F59" w:rsidRPr="00B7016A">
        <w:rPr>
          <w:sz w:val="26"/>
          <w:szCs w:val="26"/>
          <w:rtl/>
        </w:rPr>
        <w:t>السفر المتعلق بالرصد (25</w:t>
      </w:r>
      <w:r>
        <w:rPr>
          <w:rFonts w:hint="cs"/>
          <w:sz w:val="26"/>
          <w:szCs w:val="26"/>
          <w:rtl/>
        </w:rPr>
        <w:t>,</w:t>
      </w:r>
      <w:r w:rsidR="00BE0F59" w:rsidRPr="00B7016A">
        <w:rPr>
          <w:sz w:val="26"/>
          <w:szCs w:val="26"/>
          <w:rtl/>
        </w:rPr>
        <w:t>000 دولار</w:t>
      </w:r>
      <w:r w:rsidR="005B2E01">
        <w:rPr>
          <w:rFonts w:hint="cs"/>
          <w:sz w:val="26"/>
          <w:szCs w:val="26"/>
          <w:rtl/>
        </w:rPr>
        <w:t>ا</w:t>
      </w:r>
      <w:r w:rsidR="00BE0F59" w:rsidRPr="00B7016A">
        <w:rPr>
          <w:sz w:val="26"/>
          <w:szCs w:val="26"/>
          <w:rtl/>
        </w:rPr>
        <w:t xml:space="preserve"> أمريكي</w:t>
      </w:r>
      <w:r w:rsidR="005B2E01">
        <w:rPr>
          <w:rFonts w:hint="cs"/>
          <w:sz w:val="26"/>
          <w:szCs w:val="26"/>
          <w:rtl/>
        </w:rPr>
        <w:t>ا</w:t>
      </w:r>
      <w:r w:rsidR="00BE0F59" w:rsidRPr="00B7016A">
        <w:rPr>
          <w:sz w:val="26"/>
          <w:szCs w:val="26"/>
          <w:rtl/>
        </w:rPr>
        <w:t xml:space="preserve">)، وتنظيم الاجتماعات </w:t>
      </w:r>
      <w:r w:rsidR="005B2E01">
        <w:rPr>
          <w:rFonts w:hint="cs"/>
          <w:sz w:val="26"/>
          <w:szCs w:val="26"/>
          <w:rtl/>
        </w:rPr>
        <w:t>وحلقات</w:t>
      </w:r>
      <w:r w:rsidR="00BE0F59" w:rsidRPr="00B7016A">
        <w:rPr>
          <w:sz w:val="26"/>
          <w:szCs w:val="26"/>
          <w:rtl/>
        </w:rPr>
        <w:t xml:space="preserve"> العمل، والتنسيق المنتظم بشأن جمع البيانات وإعداد التقارير (25</w:t>
      </w:r>
      <w:r w:rsidR="005B2E01">
        <w:rPr>
          <w:rFonts w:hint="cs"/>
          <w:sz w:val="26"/>
          <w:szCs w:val="26"/>
          <w:rtl/>
        </w:rPr>
        <w:t>,</w:t>
      </w:r>
      <w:r w:rsidR="00BE0F59" w:rsidRPr="00B7016A">
        <w:rPr>
          <w:sz w:val="26"/>
          <w:szCs w:val="26"/>
          <w:rtl/>
        </w:rPr>
        <w:t>000 دولار</w:t>
      </w:r>
      <w:r w:rsidR="005B2E01">
        <w:rPr>
          <w:rFonts w:hint="cs"/>
          <w:sz w:val="26"/>
          <w:szCs w:val="26"/>
          <w:rtl/>
        </w:rPr>
        <w:t>ا</w:t>
      </w:r>
      <w:r w:rsidR="00BE0F59" w:rsidRPr="00B7016A">
        <w:rPr>
          <w:sz w:val="26"/>
          <w:szCs w:val="26"/>
          <w:rtl/>
        </w:rPr>
        <w:t xml:space="preserve"> أمريكي</w:t>
      </w:r>
      <w:r w:rsidR="005B2E01">
        <w:rPr>
          <w:rFonts w:hint="cs"/>
          <w:sz w:val="26"/>
          <w:szCs w:val="26"/>
          <w:rtl/>
        </w:rPr>
        <w:t>ا</w:t>
      </w:r>
      <w:r w:rsidR="00BE0F59" w:rsidRPr="00B7016A">
        <w:rPr>
          <w:sz w:val="26"/>
          <w:szCs w:val="26"/>
          <w:rtl/>
        </w:rPr>
        <w:t>) (</w:t>
      </w:r>
      <w:r w:rsidR="005B2E01">
        <w:rPr>
          <w:rFonts w:hint="cs"/>
          <w:sz w:val="26"/>
          <w:szCs w:val="26"/>
          <w:rtl/>
        </w:rPr>
        <w:t>ال</w:t>
      </w:r>
      <w:r w:rsidR="005B2E01" w:rsidRPr="00B7016A">
        <w:rPr>
          <w:rFonts w:hint="cs"/>
          <w:sz w:val="26"/>
          <w:szCs w:val="26"/>
          <w:rtl/>
        </w:rPr>
        <w:t>إجمالي</w:t>
      </w:r>
      <w:r w:rsidR="00BE0F59" w:rsidRPr="00B7016A">
        <w:rPr>
          <w:sz w:val="26"/>
          <w:szCs w:val="26"/>
          <w:rtl/>
        </w:rPr>
        <w:t xml:space="preserve"> 125</w:t>
      </w:r>
      <w:r w:rsidR="005B2E01">
        <w:rPr>
          <w:rFonts w:hint="cs"/>
          <w:sz w:val="26"/>
          <w:szCs w:val="26"/>
          <w:rtl/>
        </w:rPr>
        <w:t>,</w:t>
      </w:r>
      <w:r w:rsidR="00BE0F59" w:rsidRPr="00B7016A">
        <w:rPr>
          <w:sz w:val="26"/>
          <w:szCs w:val="26"/>
          <w:rtl/>
        </w:rPr>
        <w:t>000 دولار</w:t>
      </w:r>
      <w:r w:rsidR="005B2E01">
        <w:rPr>
          <w:rFonts w:hint="cs"/>
          <w:sz w:val="26"/>
          <w:szCs w:val="26"/>
          <w:rtl/>
        </w:rPr>
        <w:t>ا</w:t>
      </w:r>
      <w:r w:rsidR="00BE0F59" w:rsidRPr="00B7016A">
        <w:rPr>
          <w:sz w:val="26"/>
          <w:szCs w:val="26"/>
          <w:rtl/>
        </w:rPr>
        <w:t xml:space="preserve"> أمريكي</w:t>
      </w:r>
      <w:r w:rsidR="005B2E01">
        <w:rPr>
          <w:rFonts w:hint="cs"/>
          <w:sz w:val="26"/>
          <w:szCs w:val="26"/>
          <w:rtl/>
        </w:rPr>
        <w:t>ا</w:t>
      </w:r>
      <w:r w:rsidR="00BE0F59" w:rsidRPr="00B7016A">
        <w:rPr>
          <w:sz w:val="26"/>
          <w:szCs w:val="26"/>
          <w:rtl/>
        </w:rPr>
        <w:t>).</w:t>
      </w:r>
    </w:p>
    <w:p w14:paraId="54963F5F" w14:textId="77777777" w:rsidR="00BE0F59" w:rsidRPr="00B7016A" w:rsidRDefault="00BE0F59" w:rsidP="00E06A54">
      <w:pPr>
        <w:widowControl w:val="0"/>
        <w:bidi/>
        <w:spacing w:before="360" w:after="240"/>
        <w:jc w:val="center"/>
        <w:rPr>
          <w:b/>
          <w:bCs/>
          <w:sz w:val="26"/>
          <w:szCs w:val="26"/>
          <w:rtl/>
        </w:rPr>
      </w:pPr>
      <w:r w:rsidRPr="00B7016A">
        <w:rPr>
          <w:b/>
          <w:bCs/>
          <w:sz w:val="26"/>
          <w:szCs w:val="26"/>
          <w:rtl/>
        </w:rPr>
        <w:t xml:space="preserve">تعليقات وتوصيات الأمانة </w:t>
      </w:r>
    </w:p>
    <w:p w14:paraId="230A0737" w14:textId="77777777" w:rsidR="00BE0F59" w:rsidRPr="00B7016A" w:rsidRDefault="001A28F1" w:rsidP="00BE0F59">
      <w:pPr>
        <w:widowControl w:val="0"/>
        <w:bidi/>
        <w:rPr>
          <w:b/>
          <w:bCs/>
          <w:sz w:val="26"/>
          <w:szCs w:val="26"/>
          <w:rtl/>
        </w:rPr>
      </w:pPr>
      <w:r>
        <w:rPr>
          <w:rFonts w:hint="cs"/>
          <w:b/>
          <w:bCs/>
          <w:sz w:val="26"/>
          <w:szCs w:val="26"/>
          <w:rtl/>
        </w:rPr>
        <w:t>ال</w:t>
      </w:r>
      <w:r w:rsidR="00BE0F59" w:rsidRPr="00B7016A">
        <w:rPr>
          <w:b/>
          <w:bCs/>
          <w:sz w:val="26"/>
          <w:szCs w:val="26"/>
          <w:rtl/>
        </w:rPr>
        <w:t>تعليقات</w:t>
      </w:r>
    </w:p>
    <w:p w14:paraId="52C38B71" w14:textId="77777777" w:rsidR="001A28F1" w:rsidRDefault="00BE0F59" w:rsidP="001A28F1">
      <w:pPr>
        <w:keepNext/>
        <w:keepLines/>
        <w:bidi/>
        <w:spacing w:before="240" w:after="240"/>
        <w:rPr>
          <w:i/>
          <w:iCs/>
          <w:sz w:val="26"/>
          <w:szCs w:val="26"/>
          <w:rtl/>
        </w:rPr>
      </w:pPr>
      <w:r w:rsidRPr="00B7016A">
        <w:rPr>
          <w:sz w:val="26"/>
          <w:szCs w:val="26"/>
          <w:u w:val="single"/>
          <w:rtl/>
        </w:rPr>
        <w:t xml:space="preserve">تقرير </w:t>
      </w:r>
      <w:r w:rsidR="001A28F1">
        <w:rPr>
          <w:rFonts w:hint="cs"/>
          <w:sz w:val="26"/>
          <w:szCs w:val="26"/>
          <w:u w:val="single"/>
          <w:rtl/>
        </w:rPr>
        <w:t>مرحلي عن</w:t>
      </w:r>
      <w:r w:rsidRPr="00B7016A">
        <w:rPr>
          <w:sz w:val="26"/>
          <w:szCs w:val="26"/>
          <w:u w:val="single"/>
          <w:rtl/>
        </w:rPr>
        <w:t xml:space="preserve"> تنفيذ الشريح</w:t>
      </w:r>
      <w:r w:rsidR="001A28F1">
        <w:rPr>
          <w:sz w:val="26"/>
          <w:szCs w:val="26"/>
          <w:u w:val="single"/>
          <w:rtl/>
        </w:rPr>
        <w:t xml:space="preserve">ة الأولى من المرحلة الثانية من </w:t>
      </w:r>
      <w:r w:rsidRPr="00B7016A">
        <w:rPr>
          <w:sz w:val="26"/>
          <w:szCs w:val="26"/>
          <w:u w:val="single"/>
          <w:rtl/>
        </w:rPr>
        <w:t xml:space="preserve">خطة إدارة </w:t>
      </w:r>
      <w:r w:rsidR="001A28F1" w:rsidRPr="00200643">
        <w:rPr>
          <w:rFonts w:hint="cs"/>
          <w:color w:val="000000" w:themeColor="text1"/>
          <w:sz w:val="26"/>
          <w:szCs w:val="26"/>
          <w:u w:val="single"/>
          <w:rtl/>
        </w:rPr>
        <w:t xml:space="preserve">إزالة </w:t>
      </w:r>
      <w:r w:rsidR="001A28F1" w:rsidRPr="00200643">
        <w:rPr>
          <w:color w:val="000000" w:themeColor="text1"/>
          <w:sz w:val="26"/>
          <w:szCs w:val="26"/>
          <w:u w:val="single"/>
          <w:rtl/>
        </w:rPr>
        <w:t>المواد الهيدروكلوروفلوروكربونية</w:t>
      </w:r>
      <w:r w:rsidR="001A28F1" w:rsidRPr="00B7016A">
        <w:rPr>
          <w:i/>
          <w:iCs/>
          <w:sz w:val="26"/>
          <w:szCs w:val="26"/>
          <w:rtl/>
        </w:rPr>
        <w:t xml:space="preserve"> </w:t>
      </w:r>
    </w:p>
    <w:p w14:paraId="32C94C50" w14:textId="77777777" w:rsidR="00BE0F59" w:rsidRPr="00B7016A" w:rsidRDefault="00BE0F59" w:rsidP="001A28F1">
      <w:pPr>
        <w:keepNext/>
        <w:keepLines/>
        <w:bidi/>
        <w:spacing w:before="240" w:after="240"/>
        <w:rPr>
          <w:i/>
          <w:iCs/>
          <w:sz w:val="26"/>
          <w:szCs w:val="26"/>
          <w:rtl/>
        </w:rPr>
      </w:pPr>
      <w:r w:rsidRPr="00B7016A">
        <w:rPr>
          <w:i/>
          <w:iCs/>
          <w:sz w:val="26"/>
          <w:szCs w:val="26"/>
          <w:rtl/>
        </w:rPr>
        <w:t>الإطار القانوني</w:t>
      </w:r>
    </w:p>
    <w:p w14:paraId="6F815FDE" w14:textId="77777777" w:rsidR="00BE0F59" w:rsidRPr="00EE2E9B" w:rsidRDefault="00BE0F59" w:rsidP="00EE2E9B">
      <w:pPr>
        <w:pStyle w:val="Heading1"/>
        <w:bidi/>
        <w:rPr>
          <w:sz w:val="26"/>
          <w:szCs w:val="26"/>
          <w:rtl/>
        </w:rPr>
      </w:pPr>
      <w:r w:rsidRPr="00EE2E9B">
        <w:rPr>
          <w:sz w:val="26"/>
          <w:szCs w:val="26"/>
          <w:rtl/>
        </w:rPr>
        <w:t xml:space="preserve">أصدرت حكومة جنوب أفريقيا حصة استيراد </w:t>
      </w:r>
      <w:r w:rsidR="00EE2E9B">
        <w:rPr>
          <w:rFonts w:hint="cs"/>
          <w:sz w:val="26"/>
          <w:szCs w:val="26"/>
          <w:rtl/>
        </w:rPr>
        <w:t>ال</w:t>
      </w:r>
      <w:r w:rsidRPr="00EE2E9B">
        <w:rPr>
          <w:sz w:val="26"/>
          <w:szCs w:val="26"/>
          <w:rtl/>
        </w:rPr>
        <w:t>مواد الهيدروكلوروفلوروكربون</w:t>
      </w:r>
      <w:r w:rsidR="00EE2E9B">
        <w:rPr>
          <w:rFonts w:hint="cs"/>
          <w:sz w:val="26"/>
          <w:szCs w:val="26"/>
          <w:rtl/>
        </w:rPr>
        <w:t>ية</w:t>
      </w:r>
      <w:r w:rsidRPr="00EE2E9B">
        <w:rPr>
          <w:sz w:val="26"/>
          <w:szCs w:val="26"/>
          <w:rtl/>
        </w:rPr>
        <w:t xml:space="preserve"> لعام 2025 </w:t>
      </w:r>
      <w:r w:rsidR="00EE2E9B">
        <w:rPr>
          <w:rFonts w:hint="cs"/>
          <w:sz w:val="26"/>
          <w:szCs w:val="26"/>
          <w:rtl/>
        </w:rPr>
        <w:t>وقدرها</w:t>
      </w:r>
      <w:r w:rsidRPr="00EE2E9B">
        <w:rPr>
          <w:sz w:val="26"/>
          <w:szCs w:val="26"/>
          <w:rtl/>
        </w:rPr>
        <w:t xml:space="preserve"> 79.94 </w:t>
      </w:r>
      <w:r w:rsidR="00EE2E9B">
        <w:rPr>
          <w:sz w:val="26"/>
          <w:szCs w:val="26"/>
          <w:rtl/>
        </w:rPr>
        <w:t>طن من قدرات استنفاد الأوزون، وه</w:t>
      </w:r>
      <w:r w:rsidR="00EE2E9B">
        <w:rPr>
          <w:rFonts w:hint="cs"/>
          <w:sz w:val="26"/>
          <w:szCs w:val="26"/>
          <w:rtl/>
        </w:rPr>
        <w:t>ي</w:t>
      </w:r>
      <w:r w:rsidRPr="00EE2E9B">
        <w:rPr>
          <w:sz w:val="26"/>
          <w:szCs w:val="26"/>
          <w:rtl/>
        </w:rPr>
        <w:t xml:space="preserve"> أقل من هدف </w:t>
      </w:r>
      <w:r w:rsidR="00EE2E9B">
        <w:rPr>
          <w:rFonts w:hint="cs"/>
          <w:sz w:val="26"/>
          <w:szCs w:val="26"/>
          <w:rtl/>
        </w:rPr>
        <w:t>الرقابة</w:t>
      </w:r>
      <w:r w:rsidRPr="00EE2E9B">
        <w:rPr>
          <w:sz w:val="26"/>
          <w:szCs w:val="26"/>
          <w:rtl/>
        </w:rPr>
        <w:t xml:space="preserve"> في بروتوكول مونتريال لنفس العام.</w:t>
      </w:r>
    </w:p>
    <w:p w14:paraId="5147BA70" w14:textId="77777777" w:rsidR="00BE0F59" w:rsidRPr="00B7016A" w:rsidRDefault="00BE0F59" w:rsidP="00EE2E9B">
      <w:pPr>
        <w:pStyle w:val="Heading1"/>
        <w:bidi/>
        <w:rPr>
          <w:sz w:val="26"/>
          <w:szCs w:val="26"/>
          <w:rtl/>
        </w:rPr>
      </w:pPr>
      <w:r w:rsidRPr="00B7016A">
        <w:rPr>
          <w:sz w:val="26"/>
          <w:szCs w:val="26"/>
          <w:rtl/>
        </w:rPr>
        <w:t xml:space="preserve">تأخرت بعض أنشطة </w:t>
      </w:r>
      <w:r w:rsidR="00EE2E9B">
        <w:rPr>
          <w:rFonts w:hint="cs"/>
          <w:sz w:val="26"/>
          <w:szCs w:val="26"/>
          <w:rtl/>
        </w:rPr>
        <w:t xml:space="preserve">الإطار </w:t>
      </w:r>
      <w:r w:rsidR="00EE2E9B">
        <w:rPr>
          <w:sz w:val="26"/>
          <w:szCs w:val="26"/>
          <w:rtl/>
        </w:rPr>
        <w:t>السياس</w:t>
      </w:r>
      <w:r w:rsidR="00EE2E9B">
        <w:rPr>
          <w:rFonts w:hint="cs"/>
          <w:sz w:val="26"/>
          <w:szCs w:val="26"/>
          <w:rtl/>
        </w:rPr>
        <w:t>ي</w:t>
      </w:r>
      <w:r w:rsidRPr="00B7016A">
        <w:rPr>
          <w:sz w:val="26"/>
          <w:szCs w:val="26"/>
          <w:rtl/>
        </w:rPr>
        <w:t xml:space="preserve"> </w:t>
      </w:r>
      <w:r w:rsidR="00EE2E9B">
        <w:rPr>
          <w:rFonts w:hint="cs"/>
          <w:sz w:val="26"/>
          <w:szCs w:val="26"/>
          <w:rtl/>
        </w:rPr>
        <w:t>و</w:t>
      </w:r>
      <w:r w:rsidR="00EE2E9B">
        <w:rPr>
          <w:sz w:val="26"/>
          <w:szCs w:val="26"/>
          <w:rtl/>
        </w:rPr>
        <w:t>التنظيمي</w:t>
      </w:r>
      <w:r w:rsidRPr="00B7016A">
        <w:rPr>
          <w:sz w:val="26"/>
          <w:szCs w:val="26"/>
          <w:rtl/>
        </w:rPr>
        <w:t xml:space="preserve">، بما في ذلك تعزيز نظام التراخيص والحصص الإلكتروني، وتسليم مُعرِّفات مواد التبريد، وتطوير وتحديث </w:t>
      </w:r>
      <w:r w:rsidR="00EE2E9B">
        <w:rPr>
          <w:rFonts w:hint="cs"/>
          <w:sz w:val="26"/>
          <w:szCs w:val="26"/>
          <w:rtl/>
        </w:rPr>
        <w:t>قوانين</w:t>
      </w:r>
      <w:r w:rsidRPr="00B7016A">
        <w:rPr>
          <w:sz w:val="26"/>
          <w:szCs w:val="26"/>
          <w:rtl/>
        </w:rPr>
        <w:t xml:space="preserve"> إدارة المواد المستنفدة للأوزون ومدونات قواعد الممارسة الخاصة </w:t>
      </w:r>
      <w:r w:rsidR="00EE2E9B">
        <w:rPr>
          <w:rFonts w:hint="cs"/>
          <w:sz w:val="26"/>
          <w:szCs w:val="26"/>
          <w:rtl/>
        </w:rPr>
        <w:t>ل</w:t>
      </w:r>
      <w:r w:rsidR="00EE2E9B" w:rsidRPr="00B7016A">
        <w:rPr>
          <w:rFonts w:hint="cs"/>
          <w:sz w:val="26"/>
          <w:szCs w:val="26"/>
          <w:rtl/>
        </w:rPr>
        <w:t>لهيدروكربون</w:t>
      </w:r>
      <w:r w:rsidR="00EE2E9B">
        <w:rPr>
          <w:rFonts w:hint="cs"/>
          <w:sz w:val="26"/>
          <w:szCs w:val="26"/>
          <w:rtl/>
        </w:rPr>
        <w:t>ات</w:t>
      </w:r>
      <w:r w:rsidRPr="00B7016A">
        <w:rPr>
          <w:sz w:val="26"/>
          <w:szCs w:val="26"/>
          <w:rtl/>
        </w:rPr>
        <w:t xml:space="preserve"> والأمونيا </w:t>
      </w:r>
      <w:r w:rsidRPr="00EE2E9B">
        <w:rPr>
          <w:sz w:val="26"/>
          <w:szCs w:val="26"/>
          <w:rtl/>
        </w:rPr>
        <w:t>وثاني</w:t>
      </w:r>
      <w:r w:rsidRPr="00B7016A">
        <w:rPr>
          <w:sz w:val="26"/>
          <w:szCs w:val="26"/>
          <w:vertAlign w:val="subscript"/>
          <w:rtl/>
        </w:rPr>
        <w:t xml:space="preserve"> </w:t>
      </w:r>
      <w:r w:rsidRPr="00B7016A">
        <w:rPr>
          <w:sz w:val="26"/>
          <w:szCs w:val="26"/>
          <w:rtl/>
        </w:rPr>
        <w:t xml:space="preserve">أكسيد الكربون. وعزت اليونيدو هذا التأخير إلى تعقيد تصميم </w:t>
      </w:r>
      <w:r w:rsidR="00EE2E9B">
        <w:rPr>
          <w:rFonts w:hint="cs"/>
          <w:sz w:val="26"/>
          <w:szCs w:val="26"/>
          <w:rtl/>
        </w:rPr>
        <w:t>منصة</w:t>
      </w:r>
      <w:r w:rsidRPr="00B7016A">
        <w:rPr>
          <w:sz w:val="26"/>
          <w:szCs w:val="26"/>
          <w:rtl/>
        </w:rPr>
        <w:t xml:space="preserve"> التراخيص والحصص والإبلاغ الإلكتروني (التكامل مع قواعد بيانات الجمارك، وبروتوكولات شراء تكنولوجيا المعلومات والأمن)، والاعتماد على شركات تكنولوجيا المعلومات الخارجية، والوقت اللازم لبناء توافق في الآراء بين </w:t>
      </w:r>
      <w:r w:rsidRPr="00B7016A">
        <w:rPr>
          <w:sz w:val="26"/>
          <w:szCs w:val="26"/>
          <w:rtl/>
        </w:rPr>
        <w:lastRenderedPageBreak/>
        <w:t xml:space="preserve">الحكومة والقطاع الصناعي ومؤسسات التدريب. وأكدت اليونيدو للأمانة أن هذه الأنشطة مستمرة، ومن المتوقع اكتمالها في عام </w:t>
      </w:r>
      <w:r w:rsidR="00EE2E9B">
        <w:rPr>
          <w:rFonts w:hint="cs"/>
          <w:sz w:val="26"/>
          <w:szCs w:val="26"/>
          <w:rtl/>
        </w:rPr>
        <w:t>2026</w:t>
      </w:r>
    </w:p>
    <w:p w14:paraId="47C83F04" w14:textId="77777777" w:rsidR="00BE0F59" w:rsidRPr="00B7016A" w:rsidRDefault="00BE0F59" w:rsidP="00C019F2">
      <w:pPr>
        <w:keepNext/>
        <w:widowControl w:val="0"/>
        <w:bidi/>
        <w:spacing w:after="240"/>
        <w:rPr>
          <w:i/>
          <w:iCs/>
          <w:sz w:val="26"/>
          <w:szCs w:val="26"/>
          <w:rtl/>
        </w:rPr>
      </w:pPr>
      <w:r w:rsidRPr="00B7016A">
        <w:rPr>
          <w:i/>
          <w:iCs/>
          <w:sz w:val="26"/>
          <w:szCs w:val="26"/>
          <w:rtl/>
        </w:rPr>
        <w:t xml:space="preserve">قطاع </w:t>
      </w:r>
      <w:r w:rsidR="00C019F2">
        <w:rPr>
          <w:rFonts w:hint="cs"/>
          <w:i/>
          <w:iCs/>
          <w:sz w:val="26"/>
          <w:szCs w:val="26"/>
          <w:rtl/>
        </w:rPr>
        <w:t>خدمة</w:t>
      </w:r>
      <w:r w:rsidRPr="00B7016A">
        <w:rPr>
          <w:i/>
          <w:iCs/>
          <w:sz w:val="26"/>
          <w:szCs w:val="26"/>
          <w:rtl/>
        </w:rPr>
        <w:t xml:space="preserve"> التبريد</w:t>
      </w:r>
    </w:p>
    <w:p w14:paraId="68265E9B" w14:textId="77777777" w:rsidR="00BE0F59" w:rsidRPr="00B7016A" w:rsidRDefault="00BE0F59" w:rsidP="007073C4">
      <w:pPr>
        <w:pStyle w:val="Heading1"/>
        <w:bidi/>
        <w:rPr>
          <w:sz w:val="26"/>
          <w:szCs w:val="26"/>
          <w:rtl/>
        </w:rPr>
      </w:pPr>
      <w:bookmarkStart w:id="6" w:name="_Hlk125544833"/>
      <w:r w:rsidRPr="00C019F2">
        <w:rPr>
          <w:rStyle w:val="Strong"/>
          <w:b w:val="0"/>
          <w:bCs w:val="0"/>
          <w:sz w:val="26"/>
          <w:szCs w:val="26"/>
          <w:rtl/>
        </w:rPr>
        <w:t>في تقريرها عن التقدم المحرز في تدريب</w:t>
      </w:r>
      <w:r w:rsidR="00741CA0">
        <w:rPr>
          <w:rStyle w:val="Strong"/>
          <w:rFonts w:hint="cs"/>
          <w:b w:val="0"/>
          <w:bCs w:val="0"/>
          <w:sz w:val="26"/>
          <w:szCs w:val="26"/>
          <w:rtl/>
        </w:rPr>
        <w:t xml:space="preserve"> واعتماد</w:t>
      </w:r>
      <w:r w:rsidRPr="00C019F2">
        <w:rPr>
          <w:rStyle w:val="Strong"/>
          <w:b w:val="0"/>
          <w:bCs w:val="0"/>
          <w:sz w:val="26"/>
          <w:szCs w:val="26"/>
          <w:rtl/>
        </w:rPr>
        <w:t xml:space="preserve"> الفنيين</w:t>
      </w:r>
      <w:r w:rsidRPr="00B7016A">
        <w:rPr>
          <w:rStyle w:val="Strong"/>
          <w:sz w:val="26"/>
          <w:szCs w:val="26"/>
          <w:rtl/>
        </w:rPr>
        <w:t xml:space="preserve">، </w:t>
      </w:r>
      <w:r w:rsidRPr="00B7016A">
        <w:rPr>
          <w:sz w:val="26"/>
          <w:szCs w:val="26"/>
          <w:rtl/>
        </w:rPr>
        <w:t xml:space="preserve">أوضحت </w:t>
      </w:r>
      <w:r w:rsidR="00741CA0">
        <w:rPr>
          <w:rFonts w:hint="cs"/>
          <w:sz w:val="26"/>
          <w:szCs w:val="26"/>
          <w:rtl/>
        </w:rPr>
        <w:t xml:space="preserve">اليونيدو </w:t>
      </w:r>
      <w:r w:rsidRPr="00B7016A">
        <w:rPr>
          <w:sz w:val="26"/>
          <w:szCs w:val="26"/>
          <w:rtl/>
        </w:rPr>
        <w:t xml:space="preserve">أن وزارة </w:t>
      </w:r>
      <w:r w:rsidR="00741CA0">
        <w:rPr>
          <w:sz w:val="26"/>
          <w:szCs w:val="26"/>
          <w:rtl/>
        </w:rPr>
        <w:t>الغابات ومصايد الأسماك والبيئة</w:t>
      </w:r>
      <w:r w:rsidRPr="00B7016A">
        <w:rPr>
          <w:sz w:val="26"/>
          <w:szCs w:val="26"/>
          <w:rtl/>
        </w:rPr>
        <w:t>/</w:t>
      </w:r>
      <w:r w:rsidR="00741CA0">
        <w:rPr>
          <w:rFonts w:hint="cs"/>
          <w:sz w:val="26"/>
          <w:szCs w:val="26"/>
          <w:rtl/>
        </w:rPr>
        <w:t xml:space="preserve"> </w:t>
      </w:r>
      <w:r w:rsidRPr="00B7016A">
        <w:rPr>
          <w:sz w:val="26"/>
          <w:szCs w:val="26"/>
          <w:rtl/>
        </w:rPr>
        <w:t xml:space="preserve">وحدة الأوزون الوطنية وضعت </w:t>
      </w:r>
      <w:r w:rsidRPr="00741CA0">
        <w:rPr>
          <w:rStyle w:val="Emphasis"/>
          <w:i w:val="0"/>
          <w:iCs w:val="0"/>
          <w:sz w:val="26"/>
          <w:szCs w:val="26"/>
          <w:rtl/>
        </w:rPr>
        <w:t xml:space="preserve">استراتيجية تنفيذ وطنية لفنيي خدمة </w:t>
      </w:r>
      <w:r w:rsidR="00741CA0" w:rsidRPr="00741CA0">
        <w:rPr>
          <w:rStyle w:val="Emphasis"/>
          <w:rFonts w:hint="cs"/>
          <w:i w:val="0"/>
          <w:iCs w:val="0"/>
          <w:sz w:val="26"/>
          <w:szCs w:val="26"/>
          <w:rtl/>
        </w:rPr>
        <w:t>التبريد</w:t>
      </w:r>
      <w:r w:rsidRPr="00741CA0">
        <w:rPr>
          <w:rStyle w:val="Emphasis"/>
          <w:i w:val="0"/>
          <w:iCs w:val="0"/>
          <w:sz w:val="26"/>
          <w:szCs w:val="26"/>
          <w:rtl/>
        </w:rPr>
        <w:t xml:space="preserve"> </w:t>
      </w:r>
      <w:r w:rsidR="00741CA0" w:rsidRPr="00741CA0">
        <w:rPr>
          <w:rStyle w:val="Emphasis"/>
          <w:rFonts w:hint="cs"/>
          <w:i w:val="0"/>
          <w:iCs w:val="0"/>
          <w:sz w:val="26"/>
          <w:szCs w:val="26"/>
          <w:rtl/>
        </w:rPr>
        <w:t>و</w:t>
      </w:r>
      <w:r w:rsidRPr="00741CA0">
        <w:rPr>
          <w:rStyle w:val="Emphasis"/>
          <w:i w:val="0"/>
          <w:iCs w:val="0"/>
          <w:sz w:val="26"/>
          <w:szCs w:val="26"/>
          <w:rtl/>
        </w:rPr>
        <w:t xml:space="preserve">تكييف الهواء وإطار </w:t>
      </w:r>
      <w:r w:rsidR="00741CA0">
        <w:rPr>
          <w:rStyle w:val="Emphasis"/>
          <w:rFonts w:hint="cs"/>
          <w:i w:val="0"/>
          <w:iCs w:val="0"/>
          <w:sz w:val="26"/>
          <w:szCs w:val="26"/>
          <w:rtl/>
        </w:rPr>
        <w:t>ال</w:t>
      </w:r>
      <w:r w:rsidRPr="00741CA0">
        <w:rPr>
          <w:rStyle w:val="Emphasis"/>
          <w:i w:val="0"/>
          <w:iCs w:val="0"/>
          <w:sz w:val="26"/>
          <w:szCs w:val="26"/>
          <w:rtl/>
        </w:rPr>
        <w:t xml:space="preserve">تدريب </w:t>
      </w:r>
      <w:r w:rsidR="00741CA0">
        <w:rPr>
          <w:rStyle w:val="Emphasis"/>
          <w:rFonts w:hint="cs"/>
          <w:i w:val="0"/>
          <w:iCs w:val="0"/>
          <w:sz w:val="26"/>
          <w:szCs w:val="26"/>
          <w:rtl/>
        </w:rPr>
        <w:t xml:space="preserve">على </w:t>
      </w:r>
      <w:r w:rsidRPr="00741CA0">
        <w:rPr>
          <w:rStyle w:val="Emphasis"/>
          <w:i w:val="0"/>
          <w:iCs w:val="0"/>
          <w:sz w:val="26"/>
          <w:szCs w:val="26"/>
          <w:rtl/>
        </w:rPr>
        <w:t>التعامل الآمن</w:t>
      </w:r>
      <w:r w:rsidRPr="00B7016A">
        <w:rPr>
          <w:i/>
          <w:iCs/>
          <w:sz w:val="26"/>
          <w:szCs w:val="26"/>
          <w:rtl/>
        </w:rPr>
        <w:t xml:space="preserve"> </w:t>
      </w:r>
      <w:r w:rsidRPr="00B7016A">
        <w:rPr>
          <w:sz w:val="26"/>
          <w:szCs w:val="26"/>
          <w:rtl/>
        </w:rPr>
        <w:t xml:space="preserve">بالتعاون مع وزارة العمل والتوظيف، ووزارة التعليم العالي والتدريب، وقطاع </w:t>
      </w:r>
      <w:r w:rsidR="00741CA0" w:rsidRPr="00741CA0">
        <w:rPr>
          <w:rStyle w:val="Emphasis"/>
          <w:rFonts w:hint="cs"/>
          <w:i w:val="0"/>
          <w:iCs w:val="0"/>
          <w:sz w:val="26"/>
          <w:szCs w:val="26"/>
          <w:rtl/>
        </w:rPr>
        <w:t>التبريد</w:t>
      </w:r>
      <w:r w:rsidR="00741CA0" w:rsidRPr="00741CA0">
        <w:rPr>
          <w:rStyle w:val="Emphasis"/>
          <w:i w:val="0"/>
          <w:iCs w:val="0"/>
          <w:sz w:val="26"/>
          <w:szCs w:val="26"/>
          <w:rtl/>
        </w:rPr>
        <w:t xml:space="preserve"> </w:t>
      </w:r>
      <w:r w:rsidR="00741CA0" w:rsidRPr="00741CA0">
        <w:rPr>
          <w:rStyle w:val="Emphasis"/>
          <w:rFonts w:hint="cs"/>
          <w:i w:val="0"/>
          <w:iCs w:val="0"/>
          <w:sz w:val="26"/>
          <w:szCs w:val="26"/>
          <w:rtl/>
        </w:rPr>
        <w:t>و</w:t>
      </w:r>
      <w:r w:rsidR="00741CA0" w:rsidRPr="00741CA0">
        <w:rPr>
          <w:rStyle w:val="Emphasis"/>
          <w:i w:val="0"/>
          <w:iCs w:val="0"/>
          <w:sz w:val="26"/>
          <w:szCs w:val="26"/>
          <w:rtl/>
        </w:rPr>
        <w:t>تكييف الهواء</w:t>
      </w:r>
      <w:r w:rsidRPr="00B7016A">
        <w:rPr>
          <w:sz w:val="26"/>
          <w:szCs w:val="26"/>
          <w:rtl/>
        </w:rPr>
        <w:t xml:space="preserve">، ورابطة مقاولي </w:t>
      </w:r>
      <w:r w:rsidR="00741CA0" w:rsidRPr="00741CA0">
        <w:rPr>
          <w:rStyle w:val="Emphasis"/>
          <w:rFonts w:hint="cs"/>
          <w:i w:val="0"/>
          <w:iCs w:val="0"/>
          <w:sz w:val="26"/>
          <w:szCs w:val="26"/>
          <w:rtl/>
        </w:rPr>
        <w:t>التبريد</w:t>
      </w:r>
      <w:r w:rsidR="00741CA0" w:rsidRPr="00741CA0">
        <w:rPr>
          <w:rStyle w:val="Emphasis"/>
          <w:i w:val="0"/>
          <w:iCs w:val="0"/>
          <w:sz w:val="26"/>
          <w:szCs w:val="26"/>
          <w:rtl/>
        </w:rPr>
        <w:t xml:space="preserve"> </w:t>
      </w:r>
      <w:r w:rsidR="00741CA0" w:rsidRPr="00741CA0">
        <w:rPr>
          <w:rStyle w:val="Emphasis"/>
          <w:rFonts w:hint="cs"/>
          <w:i w:val="0"/>
          <w:iCs w:val="0"/>
          <w:sz w:val="26"/>
          <w:szCs w:val="26"/>
          <w:rtl/>
        </w:rPr>
        <w:t>و</w:t>
      </w:r>
      <w:r w:rsidR="00741CA0" w:rsidRPr="00741CA0">
        <w:rPr>
          <w:rStyle w:val="Emphasis"/>
          <w:i w:val="0"/>
          <w:iCs w:val="0"/>
          <w:sz w:val="26"/>
          <w:szCs w:val="26"/>
          <w:rtl/>
        </w:rPr>
        <w:t>تكييف الهواء</w:t>
      </w:r>
      <w:r w:rsidRPr="00B7016A">
        <w:rPr>
          <w:sz w:val="26"/>
          <w:szCs w:val="26"/>
          <w:rtl/>
        </w:rPr>
        <w:t xml:space="preserve">. </w:t>
      </w:r>
      <w:r w:rsidR="00741CA0">
        <w:rPr>
          <w:rFonts w:hint="cs"/>
          <w:sz w:val="26"/>
          <w:szCs w:val="26"/>
          <w:rtl/>
        </w:rPr>
        <w:t>ويتوافق</w:t>
      </w:r>
      <w:r w:rsidRPr="00B7016A">
        <w:rPr>
          <w:sz w:val="26"/>
          <w:szCs w:val="26"/>
          <w:rtl/>
        </w:rPr>
        <w:t xml:space="preserve"> البرنامج مع </w:t>
      </w:r>
      <w:r w:rsidRPr="00741CA0">
        <w:rPr>
          <w:rStyle w:val="Emphasis"/>
          <w:i w:val="0"/>
          <w:iCs w:val="0"/>
          <w:sz w:val="26"/>
          <w:szCs w:val="26"/>
          <w:rtl/>
        </w:rPr>
        <w:t>الاستراتيجية الوطنية لتنمية المهارات</w:t>
      </w:r>
      <w:r w:rsidRPr="00B7016A">
        <w:rPr>
          <w:rStyle w:val="Emphasis"/>
          <w:sz w:val="26"/>
          <w:szCs w:val="26"/>
          <w:rtl/>
        </w:rPr>
        <w:t xml:space="preserve"> </w:t>
      </w:r>
      <w:r w:rsidRPr="00B7016A">
        <w:rPr>
          <w:sz w:val="26"/>
          <w:szCs w:val="26"/>
          <w:rtl/>
        </w:rPr>
        <w:t xml:space="preserve">وهو مسجل رسميًا للاستخدام الوطني لدى مجلس الجودة </w:t>
      </w:r>
      <w:r w:rsidRPr="00B7016A">
        <w:rPr>
          <w:rStyle w:val="Emphasis"/>
          <w:sz w:val="26"/>
          <w:szCs w:val="26"/>
          <w:rtl/>
        </w:rPr>
        <w:t>للمهن والحرف</w:t>
      </w:r>
      <w:r w:rsidRPr="00B7016A">
        <w:rPr>
          <w:i/>
          <w:iCs/>
          <w:sz w:val="26"/>
          <w:szCs w:val="26"/>
          <w:rtl/>
        </w:rPr>
        <w:t xml:space="preserve">. </w:t>
      </w:r>
      <w:r w:rsidR="00741CA0">
        <w:rPr>
          <w:rFonts w:hint="cs"/>
          <w:sz w:val="26"/>
          <w:szCs w:val="26"/>
          <w:rtl/>
        </w:rPr>
        <w:t>ويمتثل</w:t>
      </w:r>
      <w:r w:rsidRPr="00B7016A">
        <w:rPr>
          <w:sz w:val="26"/>
          <w:szCs w:val="26"/>
          <w:rtl/>
        </w:rPr>
        <w:t xml:space="preserve"> </w:t>
      </w:r>
      <w:r w:rsidR="00741CA0">
        <w:rPr>
          <w:rFonts w:hint="cs"/>
          <w:sz w:val="26"/>
          <w:szCs w:val="26"/>
          <w:rtl/>
        </w:rPr>
        <w:t xml:space="preserve">أيضا </w:t>
      </w:r>
      <w:r w:rsidR="00741CA0">
        <w:rPr>
          <w:sz w:val="26"/>
          <w:szCs w:val="26"/>
          <w:rtl/>
        </w:rPr>
        <w:t>ا</w:t>
      </w:r>
      <w:r w:rsidR="00741CA0">
        <w:rPr>
          <w:rFonts w:hint="cs"/>
          <w:sz w:val="26"/>
          <w:szCs w:val="26"/>
          <w:rtl/>
        </w:rPr>
        <w:t>ل</w:t>
      </w:r>
      <w:r w:rsidRPr="00B7016A">
        <w:rPr>
          <w:sz w:val="26"/>
          <w:szCs w:val="26"/>
          <w:rtl/>
        </w:rPr>
        <w:t xml:space="preserve">معايير التي وضعتها </w:t>
      </w:r>
      <w:r w:rsidRPr="00741CA0">
        <w:rPr>
          <w:rStyle w:val="Emphasis"/>
          <w:i w:val="0"/>
          <w:iCs w:val="0"/>
          <w:sz w:val="26"/>
          <w:szCs w:val="26"/>
          <w:rtl/>
        </w:rPr>
        <w:t>لجنة التأهيل والاعتماد للغاز</w:t>
      </w:r>
      <w:r w:rsidR="00741CA0">
        <w:rPr>
          <w:rStyle w:val="Emphasis"/>
          <w:rFonts w:hint="cs"/>
          <w:i w:val="0"/>
          <w:iCs w:val="0"/>
          <w:sz w:val="26"/>
          <w:szCs w:val="26"/>
          <w:rtl/>
        </w:rPr>
        <w:t>ات</w:t>
      </w:r>
      <w:r w:rsidRPr="00B7016A">
        <w:rPr>
          <w:rStyle w:val="Emphasis"/>
          <w:sz w:val="26"/>
          <w:szCs w:val="26"/>
          <w:rtl/>
        </w:rPr>
        <w:t xml:space="preserve">، </w:t>
      </w:r>
      <w:r w:rsidRPr="00B7016A">
        <w:rPr>
          <w:sz w:val="26"/>
          <w:szCs w:val="26"/>
          <w:rtl/>
        </w:rPr>
        <w:t xml:space="preserve">وفقًا لتكليف من </w:t>
      </w:r>
      <w:r w:rsidR="00741CA0" w:rsidRPr="00B7016A">
        <w:rPr>
          <w:sz w:val="26"/>
          <w:szCs w:val="26"/>
          <w:rtl/>
        </w:rPr>
        <w:t>وزارة العمل والتوظيف</w:t>
      </w:r>
      <w:r w:rsidRPr="00B7016A">
        <w:rPr>
          <w:sz w:val="26"/>
          <w:szCs w:val="26"/>
          <w:rtl/>
        </w:rPr>
        <w:t xml:space="preserve">، مما يضمن حصول جميع ممارسي </w:t>
      </w:r>
      <w:r w:rsidR="00B2383B">
        <w:rPr>
          <w:rFonts w:hint="cs"/>
          <w:sz w:val="26"/>
          <w:szCs w:val="26"/>
          <w:rtl/>
        </w:rPr>
        <w:t xml:space="preserve">التعامل مع </w:t>
      </w:r>
      <w:r w:rsidRPr="00B7016A">
        <w:rPr>
          <w:sz w:val="26"/>
          <w:szCs w:val="26"/>
          <w:rtl/>
        </w:rPr>
        <w:t>الغاز</w:t>
      </w:r>
      <w:r w:rsidR="00B2383B">
        <w:rPr>
          <w:rFonts w:hint="cs"/>
          <w:sz w:val="26"/>
          <w:szCs w:val="26"/>
          <w:rtl/>
        </w:rPr>
        <w:t>ات</w:t>
      </w:r>
      <w:r w:rsidR="007073C4">
        <w:rPr>
          <w:sz w:val="26"/>
          <w:szCs w:val="26"/>
          <w:rtl/>
        </w:rPr>
        <w:t xml:space="preserve"> على التدريب المناسب</w:t>
      </w:r>
      <w:r w:rsidRPr="00B7016A">
        <w:rPr>
          <w:sz w:val="26"/>
          <w:szCs w:val="26"/>
          <w:rtl/>
        </w:rPr>
        <w:t xml:space="preserve"> </w:t>
      </w:r>
      <w:r w:rsidR="007073C4">
        <w:rPr>
          <w:rFonts w:hint="cs"/>
          <w:sz w:val="26"/>
          <w:szCs w:val="26"/>
          <w:rtl/>
        </w:rPr>
        <w:t>و</w:t>
      </w:r>
      <w:r w:rsidRPr="00B7016A">
        <w:rPr>
          <w:sz w:val="26"/>
          <w:szCs w:val="26"/>
          <w:rtl/>
        </w:rPr>
        <w:t>اعتماد</w:t>
      </w:r>
      <w:r w:rsidR="007073C4">
        <w:rPr>
          <w:rFonts w:hint="cs"/>
          <w:sz w:val="26"/>
          <w:szCs w:val="26"/>
          <w:rtl/>
        </w:rPr>
        <w:t>هم</w:t>
      </w:r>
      <w:r w:rsidR="007073C4">
        <w:rPr>
          <w:sz w:val="26"/>
          <w:szCs w:val="26"/>
          <w:rtl/>
        </w:rPr>
        <w:t xml:space="preserve"> و</w:t>
      </w:r>
      <w:r w:rsidRPr="00B7016A">
        <w:rPr>
          <w:sz w:val="26"/>
          <w:szCs w:val="26"/>
          <w:rtl/>
        </w:rPr>
        <w:t>تسجيل</w:t>
      </w:r>
      <w:r w:rsidR="007073C4">
        <w:rPr>
          <w:rFonts w:hint="cs"/>
          <w:sz w:val="26"/>
          <w:szCs w:val="26"/>
          <w:rtl/>
        </w:rPr>
        <w:t>هم</w:t>
      </w:r>
      <w:r w:rsidRPr="00B7016A">
        <w:rPr>
          <w:sz w:val="26"/>
          <w:szCs w:val="26"/>
          <w:rtl/>
        </w:rPr>
        <w:t xml:space="preserve"> بموجب </w:t>
      </w:r>
      <w:r w:rsidR="007073C4">
        <w:rPr>
          <w:rStyle w:val="Emphasis"/>
          <w:rFonts w:hint="cs"/>
          <w:sz w:val="26"/>
          <w:szCs w:val="26"/>
          <w:rtl/>
        </w:rPr>
        <w:t>قوانين</w:t>
      </w:r>
      <w:r w:rsidRPr="00B7016A">
        <w:rPr>
          <w:rStyle w:val="Emphasis"/>
          <w:sz w:val="26"/>
          <w:szCs w:val="26"/>
          <w:rtl/>
        </w:rPr>
        <w:t xml:space="preserve"> معدات الضغط</w:t>
      </w:r>
      <w:r w:rsidRPr="00B7016A">
        <w:rPr>
          <w:i/>
          <w:iCs/>
          <w:sz w:val="26"/>
          <w:szCs w:val="26"/>
          <w:rtl/>
        </w:rPr>
        <w:t>.</w:t>
      </w:r>
    </w:p>
    <w:p w14:paraId="23085E91" w14:textId="77777777" w:rsidR="00BE0F59" w:rsidRPr="00B7016A" w:rsidRDefault="007073C4" w:rsidP="007073C4">
      <w:pPr>
        <w:pStyle w:val="Heading1"/>
        <w:bidi/>
        <w:rPr>
          <w:sz w:val="26"/>
          <w:szCs w:val="26"/>
          <w:rtl/>
        </w:rPr>
      </w:pPr>
      <w:r>
        <w:rPr>
          <w:rFonts w:hint="cs"/>
          <w:sz w:val="26"/>
          <w:szCs w:val="26"/>
          <w:rtl/>
        </w:rPr>
        <w:t>وفقا</w:t>
      </w:r>
      <w:r w:rsidR="00BE0F59" w:rsidRPr="00B7016A">
        <w:rPr>
          <w:sz w:val="26"/>
          <w:szCs w:val="26"/>
          <w:rtl/>
        </w:rPr>
        <w:t xml:space="preserve"> </w:t>
      </w:r>
      <w:r>
        <w:rPr>
          <w:rFonts w:hint="cs"/>
          <w:sz w:val="26"/>
          <w:szCs w:val="26"/>
          <w:rtl/>
        </w:rPr>
        <w:t>ل</w:t>
      </w:r>
      <w:r w:rsidR="00BE0F59" w:rsidRPr="00B7016A">
        <w:rPr>
          <w:sz w:val="26"/>
          <w:szCs w:val="26"/>
          <w:rtl/>
        </w:rPr>
        <w:t>لقرارين 92/36</w:t>
      </w:r>
      <w:r>
        <w:rPr>
          <w:rFonts w:hint="cs"/>
          <w:sz w:val="26"/>
          <w:szCs w:val="26"/>
          <w:rtl/>
        </w:rPr>
        <w:t xml:space="preserve"> </w:t>
      </w:r>
      <w:r w:rsidR="00BE0F59" w:rsidRPr="00B7016A">
        <w:rPr>
          <w:sz w:val="26"/>
          <w:szCs w:val="26"/>
          <w:rtl/>
        </w:rPr>
        <w:t>(ز) و</w:t>
      </w:r>
      <w:r>
        <w:rPr>
          <w:rFonts w:hint="cs"/>
          <w:sz w:val="26"/>
          <w:szCs w:val="26"/>
          <w:rtl/>
        </w:rPr>
        <w:t xml:space="preserve"> </w:t>
      </w:r>
      <w:r w:rsidR="00BE0F59" w:rsidRPr="00B7016A">
        <w:rPr>
          <w:sz w:val="26"/>
          <w:szCs w:val="26"/>
          <w:rtl/>
        </w:rPr>
        <w:t>94/9</w:t>
      </w:r>
      <w:r>
        <w:rPr>
          <w:rFonts w:hint="cs"/>
          <w:sz w:val="26"/>
          <w:szCs w:val="26"/>
          <w:rtl/>
        </w:rPr>
        <w:t xml:space="preserve"> </w:t>
      </w:r>
      <w:r w:rsidR="00BE0F59" w:rsidRPr="00B7016A">
        <w:rPr>
          <w:sz w:val="26"/>
          <w:szCs w:val="26"/>
          <w:rtl/>
        </w:rPr>
        <w:t xml:space="preserve">(ج)، </w:t>
      </w:r>
      <w:r>
        <w:rPr>
          <w:rFonts w:hint="cs"/>
          <w:sz w:val="26"/>
          <w:szCs w:val="26"/>
          <w:rtl/>
        </w:rPr>
        <w:t>شمل</w:t>
      </w:r>
      <w:r w:rsidR="00BE0F59" w:rsidRPr="00B7016A">
        <w:rPr>
          <w:sz w:val="26"/>
          <w:szCs w:val="26"/>
          <w:rtl/>
        </w:rPr>
        <w:t xml:space="preserve"> </w:t>
      </w:r>
      <w:r>
        <w:rPr>
          <w:rFonts w:hint="cs"/>
          <w:sz w:val="26"/>
          <w:szCs w:val="26"/>
          <w:rtl/>
        </w:rPr>
        <w:t>الطلب</w:t>
      </w:r>
      <w:r w:rsidR="00BE0F59" w:rsidRPr="00B7016A">
        <w:rPr>
          <w:sz w:val="26"/>
          <w:szCs w:val="26"/>
          <w:rtl/>
        </w:rPr>
        <w:t xml:space="preserve"> تقريرًا نهائيًا عن إنجاز </w:t>
      </w:r>
      <w:r>
        <w:rPr>
          <w:rFonts w:hint="cs"/>
          <w:sz w:val="26"/>
          <w:szCs w:val="26"/>
          <w:rtl/>
        </w:rPr>
        <w:t>ال</w:t>
      </w:r>
      <w:r>
        <w:rPr>
          <w:sz w:val="26"/>
          <w:szCs w:val="26"/>
          <w:rtl/>
        </w:rPr>
        <w:t>مشر</w:t>
      </w:r>
      <w:r>
        <w:rPr>
          <w:rFonts w:hint="cs"/>
          <w:sz w:val="26"/>
          <w:szCs w:val="26"/>
          <w:rtl/>
        </w:rPr>
        <w:t>و</w:t>
      </w:r>
      <w:r w:rsidR="00BE0F59" w:rsidRPr="00B7016A">
        <w:rPr>
          <w:sz w:val="26"/>
          <w:szCs w:val="26"/>
          <w:rtl/>
        </w:rPr>
        <w:t>ع</w:t>
      </w:r>
      <w:r>
        <w:rPr>
          <w:rFonts w:hint="cs"/>
          <w:sz w:val="26"/>
          <w:szCs w:val="26"/>
          <w:rtl/>
        </w:rPr>
        <w:t>ات</w:t>
      </w:r>
      <w:r w:rsidR="00BE0F59" w:rsidRPr="00B7016A">
        <w:rPr>
          <w:sz w:val="26"/>
          <w:szCs w:val="26"/>
          <w:rtl/>
        </w:rPr>
        <w:t xml:space="preserve"> </w:t>
      </w:r>
      <w:r>
        <w:rPr>
          <w:rFonts w:hint="cs"/>
          <w:sz w:val="26"/>
          <w:szCs w:val="26"/>
          <w:rtl/>
        </w:rPr>
        <w:t>التوضيحية</w:t>
      </w:r>
      <w:r w:rsidR="00BE0F59" w:rsidRPr="00B7016A">
        <w:rPr>
          <w:sz w:val="26"/>
          <w:szCs w:val="26"/>
          <w:rtl/>
        </w:rPr>
        <w:t xml:space="preserve"> للمستخدمين النهائيين التي نُفِّذت خلال المرحلة الأولى من خطة إدارة </w:t>
      </w:r>
      <w:r>
        <w:rPr>
          <w:rFonts w:hint="cs"/>
          <w:sz w:val="26"/>
          <w:szCs w:val="26"/>
          <w:rtl/>
        </w:rPr>
        <w:t>إزالة المواد</w:t>
      </w:r>
      <w:r>
        <w:rPr>
          <w:sz w:val="26"/>
          <w:szCs w:val="26"/>
          <w:rtl/>
        </w:rPr>
        <w:t xml:space="preserve"> الهيدروكلوروفلوروكربون</w:t>
      </w:r>
      <w:r>
        <w:rPr>
          <w:rFonts w:hint="cs"/>
          <w:sz w:val="26"/>
          <w:szCs w:val="26"/>
          <w:rtl/>
        </w:rPr>
        <w:t>ية</w:t>
      </w:r>
      <w:r w:rsidR="00BE0F59" w:rsidRPr="00B7016A">
        <w:rPr>
          <w:sz w:val="26"/>
          <w:szCs w:val="26"/>
          <w:rtl/>
        </w:rPr>
        <w:t>. ويُلخَّص الجدول 2 هذه النتائج.</w:t>
      </w:r>
    </w:p>
    <w:p w14:paraId="132096A1" w14:textId="77777777" w:rsidR="00BE0F59" w:rsidRPr="002F0E6B" w:rsidRDefault="00BE0F59" w:rsidP="002F0E6B">
      <w:pPr>
        <w:bidi/>
        <w:ind w:right="-450" w:hanging="450"/>
        <w:rPr>
          <w:b/>
          <w:bCs/>
          <w:sz w:val="26"/>
          <w:szCs w:val="26"/>
          <w:rtl/>
        </w:rPr>
      </w:pPr>
      <w:r w:rsidRPr="00B7016A">
        <w:rPr>
          <w:b/>
          <w:bCs/>
          <w:sz w:val="26"/>
          <w:szCs w:val="26"/>
          <w:rtl/>
        </w:rPr>
        <w:t xml:space="preserve">الجدول 2. نتائج </w:t>
      </w:r>
      <w:r w:rsidR="002F0E6B" w:rsidRPr="002F0E6B">
        <w:rPr>
          <w:rFonts w:hint="cs"/>
          <w:b/>
          <w:bCs/>
          <w:sz w:val="26"/>
          <w:szCs w:val="26"/>
          <w:rtl/>
        </w:rPr>
        <w:t>ال</w:t>
      </w:r>
      <w:r w:rsidR="002F0E6B" w:rsidRPr="002F0E6B">
        <w:rPr>
          <w:b/>
          <w:bCs/>
          <w:sz w:val="26"/>
          <w:szCs w:val="26"/>
          <w:rtl/>
        </w:rPr>
        <w:t>مشر</w:t>
      </w:r>
      <w:r w:rsidR="002F0E6B" w:rsidRPr="002F0E6B">
        <w:rPr>
          <w:rFonts w:hint="cs"/>
          <w:b/>
          <w:bCs/>
          <w:sz w:val="26"/>
          <w:szCs w:val="26"/>
          <w:rtl/>
        </w:rPr>
        <w:t>و</w:t>
      </w:r>
      <w:r w:rsidR="002F0E6B" w:rsidRPr="002F0E6B">
        <w:rPr>
          <w:b/>
          <w:bCs/>
          <w:sz w:val="26"/>
          <w:szCs w:val="26"/>
          <w:rtl/>
        </w:rPr>
        <w:t>ع</w:t>
      </w:r>
      <w:r w:rsidR="002F0E6B" w:rsidRPr="002F0E6B">
        <w:rPr>
          <w:rFonts w:hint="cs"/>
          <w:b/>
          <w:bCs/>
          <w:sz w:val="26"/>
          <w:szCs w:val="26"/>
          <w:rtl/>
        </w:rPr>
        <w:t>ات</w:t>
      </w:r>
      <w:r w:rsidR="002F0E6B" w:rsidRPr="002F0E6B">
        <w:rPr>
          <w:b/>
          <w:bCs/>
          <w:sz w:val="26"/>
          <w:szCs w:val="26"/>
          <w:rtl/>
        </w:rPr>
        <w:t xml:space="preserve"> </w:t>
      </w:r>
      <w:r w:rsidR="002F0E6B" w:rsidRPr="002F0E6B">
        <w:rPr>
          <w:rFonts w:hint="cs"/>
          <w:b/>
          <w:bCs/>
          <w:sz w:val="26"/>
          <w:szCs w:val="26"/>
          <w:rtl/>
        </w:rPr>
        <w:t>التوضيحية</w:t>
      </w:r>
      <w:r w:rsidR="002F0E6B" w:rsidRPr="00B7016A">
        <w:rPr>
          <w:sz w:val="26"/>
          <w:szCs w:val="26"/>
          <w:rtl/>
        </w:rPr>
        <w:t xml:space="preserve"> </w:t>
      </w:r>
      <w:r w:rsidR="002F0E6B">
        <w:rPr>
          <w:b/>
          <w:bCs/>
          <w:sz w:val="26"/>
          <w:szCs w:val="26"/>
          <w:rtl/>
        </w:rPr>
        <w:t xml:space="preserve">للمستخدم النهائي التي </w:t>
      </w:r>
      <w:r w:rsidR="002F0E6B">
        <w:rPr>
          <w:rFonts w:hint="cs"/>
          <w:b/>
          <w:bCs/>
          <w:sz w:val="26"/>
          <w:szCs w:val="26"/>
          <w:rtl/>
        </w:rPr>
        <w:t xml:space="preserve">نفذت </w:t>
      </w:r>
      <w:r w:rsidRPr="00B7016A">
        <w:rPr>
          <w:b/>
          <w:bCs/>
          <w:sz w:val="26"/>
          <w:szCs w:val="26"/>
          <w:rtl/>
        </w:rPr>
        <w:t xml:space="preserve">في إطار المرحلة الأولى من خطة إدارة </w:t>
      </w:r>
      <w:r w:rsidR="002F0E6B" w:rsidRPr="002F0E6B">
        <w:rPr>
          <w:rFonts w:hint="cs"/>
          <w:b/>
          <w:bCs/>
          <w:sz w:val="26"/>
          <w:szCs w:val="26"/>
          <w:rtl/>
        </w:rPr>
        <w:t>إزالة المواد</w:t>
      </w:r>
      <w:r w:rsidR="002F0E6B" w:rsidRPr="002F0E6B">
        <w:rPr>
          <w:b/>
          <w:bCs/>
          <w:sz w:val="26"/>
          <w:szCs w:val="26"/>
          <w:rtl/>
        </w:rPr>
        <w:t xml:space="preserve"> الهيدروكلوروفلوروكربون</w:t>
      </w:r>
      <w:r w:rsidR="002F0E6B" w:rsidRPr="002F0E6B">
        <w:rPr>
          <w:rFonts w:hint="cs"/>
          <w:b/>
          <w:bCs/>
          <w:sz w:val="26"/>
          <w:szCs w:val="26"/>
          <w:rtl/>
        </w:rPr>
        <w:t>ية</w:t>
      </w:r>
    </w:p>
    <w:tbl>
      <w:tblPr>
        <w:bidiVisual/>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bottom w:w="14" w:type="dxa"/>
        </w:tblCellMar>
        <w:tblLook w:val="04A0" w:firstRow="1" w:lastRow="0" w:firstColumn="1" w:lastColumn="0" w:noHBand="0" w:noVBand="1"/>
      </w:tblPr>
      <w:tblGrid>
        <w:gridCol w:w="2566"/>
        <w:gridCol w:w="1971"/>
        <w:gridCol w:w="1928"/>
        <w:gridCol w:w="1897"/>
        <w:gridCol w:w="1923"/>
      </w:tblGrid>
      <w:tr w:rsidR="00BE0F59" w:rsidRPr="003035B0" w14:paraId="5A975F0A" w14:textId="77777777" w:rsidTr="00850949">
        <w:trPr>
          <w:trHeight w:val="269"/>
          <w:tblHeader/>
          <w:jc w:val="center"/>
        </w:trPr>
        <w:tc>
          <w:tcPr>
            <w:tcW w:w="2657" w:type="dxa"/>
            <w:hideMark/>
          </w:tcPr>
          <w:p w14:paraId="643F4992" w14:textId="77777777" w:rsidR="00BE0F59" w:rsidRPr="003035B0" w:rsidRDefault="00BE0F59" w:rsidP="006236BF">
            <w:pPr>
              <w:bidi/>
              <w:jc w:val="center"/>
              <w:rPr>
                <w:b/>
                <w:bCs/>
                <w:color w:val="000000"/>
                <w:sz w:val="19"/>
                <w:szCs w:val="19"/>
                <w:rtl/>
                <w:lang w:eastAsia="en-CA"/>
              </w:rPr>
            </w:pPr>
            <w:r w:rsidRPr="003035B0">
              <w:rPr>
                <w:b/>
                <w:bCs/>
                <w:color w:val="000000"/>
                <w:sz w:val="19"/>
                <w:szCs w:val="19"/>
                <w:rtl/>
                <w:lang w:eastAsia="en-CA"/>
              </w:rPr>
              <w:t>القطاع الفرعي</w:t>
            </w:r>
          </w:p>
        </w:tc>
        <w:tc>
          <w:tcPr>
            <w:tcW w:w="2020" w:type="dxa"/>
            <w:hideMark/>
          </w:tcPr>
          <w:p w14:paraId="6AF650E2" w14:textId="77777777" w:rsidR="00BE0F59" w:rsidRPr="003035B0" w:rsidRDefault="006236BF" w:rsidP="005978DA">
            <w:pPr>
              <w:bidi/>
              <w:jc w:val="center"/>
              <w:rPr>
                <w:color w:val="000000"/>
                <w:sz w:val="19"/>
                <w:szCs w:val="19"/>
                <w:rtl/>
                <w:lang w:eastAsia="en-CA"/>
              </w:rPr>
            </w:pPr>
            <w:r>
              <w:rPr>
                <w:rFonts w:hint="cs"/>
                <w:color w:val="000000"/>
                <w:sz w:val="19"/>
                <w:szCs w:val="19"/>
                <w:rtl/>
                <w:lang w:eastAsia="en-CA"/>
              </w:rPr>
              <w:t>ال</w:t>
            </w:r>
            <w:r w:rsidR="00BE0F59" w:rsidRPr="003035B0">
              <w:rPr>
                <w:color w:val="000000"/>
                <w:sz w:val="19"/>
                <w:szCs w:val="19"/>
                <w:rtl/>
                <w:lang w:eastAsia="en-CA"/>
              </w:rPr>
              <w:t xml:space="preserve">تبريد </w:t>
            </w:r>
            <w:r>
              <w:rPr>
                <w:rFonts w:hint="cs"/>
                <w:color w:val="000000"/>
                <w:sz w:val="19"/>
                <w:szCs w:val="19"/>
                <w:rtl/>
                <w:lang w:eastAsia="en-CA"/>
              </w:rPr>
              <w:t>ال</w:t>
            </w:r>
            <w:r w:rsidR="00BE0F59" w:rsidRPr="003035B0">
              <w:rPr>
                <w:color w:val="000000"/>
                <w:sz w:val="19"/>
                <w:szCs w:val="19"/>
                <w:rtl/>
                <w:lang w:eastAsia="en-CA"/>
              </w:rPr>
              <w:t xml:space="preserve">تجاري </w:t>
            </w:r>
            <w:r>
              <w:rPr>
                <w:rFonts w:hint="cs"/>
                <w:color w:val="000000"/>
                <w:sz w:val="19"/>
                <w:szCs w:val="19"/>
                <w:rtl/>
                <w:lang w:eastAsia="en-CA"/>
              </w:rPr>
              <w:t>ال</w:t>
            </w:r>
            <w:r w:rsidR="00BE0F59" w:rsidRPr="003035B0">
              <w:rPr>
                <w:color w:val="000000"/>
                <w:sz w:val="19"/>
                <w:szCs w:val="19"/>
                <w:rtl/>
                <w:lang w:eastAsia="en-CA"/>
              </w:rPr>
              <w:t>صغير</w:t>
            </w:r>
          </w:p>
        </w:tc>
        <w:tc>
          <w:tcPr>
            <w:tcW w:w="1967" w:type="dxa"/>
            <w:hideMark/>
          </w:tcPr>
          <w:p w14:paraId="0689EF0F" w14:textId="77777777" w:rsidR="00BE0F59" w:rsidRPr="003035B0" w:rsidRDefault="006236BF" w:rsidP="005978DA">
            <w:pPr>
              <w:bidi/>
              <w:jc w:val="center"/>
              <w:rPr>
                <w:color w:val="000000"/>
                <w:sz w:val="19"/>
                <w:szCs w:val="19"/>
                <w:rtl/>
                <w:lang w:eastAsia="en-CA"/>
              </w:rPr>
            </w:pPr>
            <w:r>
              <w:rPr>
                <w:rFonts w:hint="cs"/>
                <w:color w:val="000000"/>
                <w:sz w:val="19"/>
                <w:szCs w:val="19"/>
                <w:rtl/>
                <w:lang w:eastAsia="en-CA"/>
              </w:rPr>
              <w:t>ال</w:t>
            </w:r>
            <w:r w:rsidR="00BE0F59" w:rsidRPr="003035B0">
              <w:rPr>
                <w:color w:val="000000"/>
                <w:sz w:val="19"/>
                <w:szCs w:val="19"/>
                <w:rtl/>
                <w:lang w:eastAsia="en-CA"/>
              </w:rPr>
              <w:t xml:space="preserve">تبريد </w:t>
            </w:r>
            <w:r>
              <w:rPr>
                <w:rFonts w:hint="cs"/>
                <w:color w:val="000000"/>
                <w:sz w:val="19"/>
                <w:szCs w:val="19"/>
                <w:rtl/>
                <w:lang w:eastAsia="en-CA"/>
              </w:rPr>
              <w:t>ال</w:t>
            </w:r>
            <w:r w:rsidR="00BE0F59" w:rsidRPr="003035B0">
              <w:rPr>
                <w:color w:val="000000"/>
                <w:sz w:val="19"/>
                <w:szCs w:val="19"/>
                <w:rtl/>
                <w:lang w:eastAsia="en-CA"/>
              </w:rPr>
              <w:t xml:space="preserve">تجاري </w:t>
            </w:r>
            <w:r>
              <w:rPr>
                <w:rFonts w:hint="cs"/>
                <w:color w:val="000000"/>
                <w:sz w:val="19"/>
                <w:szCs w:val="19"/>
                <w:rtl/>
                <w:lang w:eastAsia="en-CA"/>
              </w:rPr>
              <w:t>ال</w:t>
            </w:r>
            <w:r w:rsidR="00BE0F59" w:rsidRPr="003035B0">
              <w:rPr>
                <w:color w:val="000000"/>
                <w:sz w:val="19"/>
                <w:szCs w:val="19"/>
                <w:rtl/>
                <w:lang w:eastAsia="en-CA"/>
              </w:rPr>
              <w:t>كبير</w:t>
            </w:r>
          </w:p>
        </w:tc>
        <w:tc>
          <w:tcPr>
            <w:tcW w:w="1929" w:type="dxa"/>
          </w:tcPr>
          <w:p w14:paraId="74A4B6C9"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التبريد الصناعي</w:t>
            </w:r>
          </w:p>
        </w:tc>
        <w:tc>
          <w:tcPr>
            <w:tcW w:w="1961" w:type="dxa"/>
            <w:hideMark/>
          </w:tcPr>
          <w:p w14:paraId="6E0540E4" w14:textId="77777777" w:rsidR="00BE0F59" w:rsidRPr="003035B0" w:rsidRDefault="00BE0F59" w:rsidP="005978DA">
            <w:pPr>
              <w:bidi/>
              <w:jc w:val="center"/>
              <w:rPr>
                <w:color w:val="000000"/>
                <w:sz w:val="19"/>
                <w:szCs w:val="19"/>
                <w:rtl/>
                <w:lang w:eastAsia="en-CA" w:bidi="ar-SA"/>
              </w:rPr>
            </w:pPr>
            <w:r w:rsidRPr="003035B0">
              <w:rPr>
                <w:color w:val="000000"/>
                <w:sz w:val="19"/>
                <w:szCs w:val="19"/>
                <w:rtl/>
                <w:lang w:eastAsia="en-CA"/>
              </w:rPr>
              <w:t>مبرد</w:t>
            </w:r>
            <w:r w:rsidR="006236BF">
              <w:rPr>
                <w:rFonts w:hint="cs"/>
                <w:color w:val="000000"/>
                <w:sz w:val="19"/>
                <w:szCs w:val="19"/>
                <w:rtl/>
                <w:lang w:eastAsia="en-CA"/>
              </w:rPr>
              <w:t>ات المباني</w:t>
            </w:r>
          </w:p>
        </w:tc>
      </w:tr>
      <w:tr w:rsidR="00BE0F59" w:rsidRPr="003035B0" w14:paraId="68C1C6A0" w14:textId="77777777" w:rsidTr="00850949">
        <w:trPr>
          <w:trHeight w:val="102"/>
          <w:jc w:val="center"/>
        </w:trPr>
        <w:tc>
          <w:tcPr>
            <w:tcW w:w="2657" w:type="dxa"/>
            <w:hideMark/>
          </w:tcPr>
          <w:p w14:paraId="7C25F858" w14:textId="77777777" w:rsidR="00BE0F59" w:rsidRPr="003035B0" w:rsidRDefault="00BE0F59" w:rsidP="005978DA">
            <w:pPr>
              <w:bidi/>
              <w:jc w:val="left"/>
              <w:rPr>
                <w:b/>
                <w:bCs/>
                <w:color w:val="000000"/>
                <w:sz w:val="19"/>
                <w:szCs w:val="19"/>
                <w:rtl/>
                <w:lang w:eastAsia="en-CA"/>
              </w:rPr>
            </w:pPr>
            <w:r w:rsidRPr="003035B0">
              <w:rPr>
                <w:b/>
                <w:bCs/>
                <w:color w:val="000000"/>
                <w:sz w:val="19"/>
                <w:szCs w:val="19"/>
                <w:rtl/>
                <w:lang w:eastAsia="en-CA"/>
              </w:rPr>
              <w:t>نوع المستفيد</w:t>
            </w:r>
          </w:p>
        </w:tc>
        <w:tc>
          <w:tcPr>
            <w:tcW w:w="2020" w:type="dxa"/>
            <w:hideMark/>
          </w:tcPr>
          <w:p w14:paraId="57B52F85"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سوبر ماركت</w:t>
            </w:r>
          </w:p>
        </w:tc>
        <w:tc>
          <w:tcPr>
            <w:tcW w:w="1967" w:type="dxa"/>
            <w:hideMark/>
          </w:tcPr>
          <w:p w14:paraId="5CECDC5A"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سوبر ماركت</w:t>
            </w:r>
          </w:p>
        </w:tc>
        <w:tc>
          <w:tcPr>
            <w:tcW w:w="1929" w:type="dxa"/>
          </w:tcPr>
          <w:p w14:paraId="05CE5D23"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صناعة الألبان</w:t>
            </w:r>
          </w:p>
        </w:tc>
        <w:tc>
          <w:tcPr>
            <w:tcW w:w="1961" w:type="dxa"/>
            <w:hideMark/>
          </w:tcPr>
          <w:p w14:paraId="58D7C588"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مستشفى</w:t>
            </w:r>
          </w:p>
        </w:tc>
      </w:tr>
      <w:tr w:rsidR="00BE0F59" w:rsidRPr="003035B0" w14:paraId="1338E91D" w14:textId="77777777" w:rsidTr="00850949">
        <w:trPr>
          <w:trHeight w:val="79"/>
          <w:jc w:val="center"/>
        </w:trPr>
        <w:tc>
          <w:tcPr>
            <w:tcW w:w="2657" w:type="dxa"/>
          </w:tcPr>
          <w:p w14:paraId="6CEDC841" w14:textId="77777777" w:rsidR="00BE0F59" w:rsidRPr="003035B0" w:rsidRDefault="00BE0F59" w:rsidP="005978DA">
            <w:pPr>
              <w:bidi/>
              <w:jc w:val="left"/>
              <w:rPr>
                <w:b/>
                <w:bCs/>
                <w:color w:val="000000"/>
                <w:sz w:val="19"/>
                <w:szCs w:val="19"/>
                <w:rtl/>
                <w:lang w:eastAsia="en-CA"/>
              </w:rPr>
            </w:pPr>
            <w:r w:rsidRPr="003035B0">
              <w:rPr>
                <w:b/>
                <w:bCs/>
                <w:color w:val="000000"/>
                <w:sz w:val="19"/>
                <w:szCs w:val="19"/>
                <w:rtl/>
                <w:lang w:eastAsia="en-CA"/>
              </w:rPr>
              <w:t>المعدات المستبدلة:</w:t>
            </w:r>
          </w:p>
        </w:tc>
        <w:tc>
          <w:tcPr>
            <w:tcW w:w="2020" w:type="dxa"/>
          </w:tcPr>
          <w:p w14:paraId="79286789" w14:textId="77777777" w:rsidR="00BE0F59" w:rsidRPr="003035B0" w:rsidRDefault="00BE0F59" w:rsidP="005978DA">
            <w:pPr>
              <w:jc w:val="left"/>
              <w:rPr>
                <w:color w:val="000000"/>
                <w:sz w:val="19"/>
                <w:szCs w:val="19"/>
                <w:rtl/>
                <w:lang w:eastAsia="en-CA"/>
              </w:rPr>
            </w:pPr>
          </w:p>
        </w:tc>
        <w:tc>
          <w:tcPr>
            <w:tcW w:w="1967" w:type="dxa"/>
          </w:tcPr>
          <w:p w14:paraId="1E18F1C6" w14:textId="77777777" w:rsidR="00BE0F59" w:rsidRPr="003035B0" w:rsidRDefault="00BE0F59" w:rsidP="005978DA">
            <w:pPr>
              <w:jc w:val="left"/>
              <w:rPr>
                <w:color w:val="000000"/>
                <w:sz w:val="19"/>
                <w:szCs w:val="19"/>
                <w:rtl/>
                <w:lang w:eastAsia="en-CA"/>
              </w:rPr>
            </w:pPr>
          </w:p>
        </w:tc>
        <w:tc>
          <w:tcPr>
            <w:tcW w:w="1929" w:type="dxa"/>
          </w:tcPr>
          <w:p w14:paraId="3E000E46" w14:textId="77777777" w:rsidR="00BE0F59" w:rsidRPr="003035B0" w:rsidRDefault="00BE0F59" w:rsidP="005978DA">
            <w:pPr>
              <w:jc w:val="left"/>
              <w:rPr>
                <w:color w:val="000000"/>
                <w:sz w:val="19"/>
                <w:szCs w:val="19"/>
                <w:rtl/>
                <w:lang w:eastAsia="en-CA"/>
              </w:rPr>
            </w:pPr>
          </w:p>
        </w:tc>
        <w:tc>
          <w:tcPr>
            <w:tcW w:w="1961" w:type="dxa"/>
          </w:tcPr>
          <w:p w14:paraId="23306900" w14:textId="77777777" w:rsidR="00BE0F59" w:rsidRPr="003035B0" w:rsidRDefault="00BE0F59" w:rsidP="005978DA">
            <w:pPr>
              <w:jc w:val="left"/>
              <w:rPr>
                <w:color w:val="000000"/>
                <w:sz w:val="19"/>
                <w:szCs w:val="19"/>
                <w:rtl/>
                <w:lang w:eastAsia="en-CA"/>
              </w:rPr>
            </w:pPr>
          </w:p>
        </w:tc>
      </w:tr>
      <w:tr w:rsidR="00BE0F59" w:rsidRPr="003035B0" w14:paraId="0430C23C" w14:textId="77777777" w:rsidTr="00850949">
        <w:trPr>
          <w:trHeight w:val="138"/>
          <w:jc w:val="center"/>
        </w:trPr>
        <w:tc>
          <w:tcPr>
            <w:tcW w:w="2657" w:type="dxa"/>
          </w:tcPr>
          <w:p w14:paraId="0953B549" w14:textId="77777777" w:rsidR="00BE0F59" w:rsidRPr="003035B0" w:rsidRDefault="00BE0F59" w:rsidP="00BE0F59">
            <w:pPr>
              <w:pStyle w:val="ListParagraph"/>
              <w:numPr>
                <w:ilvl w:val="0"/>
                <w:numId w:val="26"/>
              </w:numPr>
              <w:bidi/>
              <w:ind w:left="314" w:hanging="283"/>
              <w:jc w:val="left"/>
              <w:rPr>
                <w:b/>
                <w:bCs/>
                <w:color w:val="000000"/>
                <w:sz w:val="19"/>
                <w:szCs w:val="19"/>
                <w:rtl/>
                <w:lang w:eastAsia="en-CA"/>
              </w:rPr>
            </w:pPr>
            <w:r w:rsidRPr="003035B0">
              <w:rPr>
                <w:b/>
                <w:bCs/>
                <w:color w:val="000000"/>
                <w:sz w:val="19"/>
                <w:szCs w:val="19"/>
                <w:rtl/>
                <w:lang w:eastAsia="en-CA"/>
              </w:rPr>
              <w:t>التكنولوجيا الأساسية</w:t>
            </w:r>
          </w:p>
        </w:tc>
        <w:tc>
          <w:tcPr>
            <w:tcW w:w="2020" w:type="dxa"/>
            <w:hideMark/>
          </w:tcPr>
          <w:p w14:paraId="6B5E6A63" w14:textId="77777777" w:rsidR="00BE0F59" w:rsidRPr="003035B0" w:rsidRDefault="006436C0" w:rsidP="005978DA">
            <w:pPr>
              <w:bidi/>
              <w:jc w:val="center"/>
              <w:rPr>
                <w:color w:val="000000"/>
                <w:sz w:val="19"/>
                <w:szCs w:val="19"/>
                <w:rtl/>
                <w:lang w:eastAsia="en-CA"/>
              </w:rPr>
            </w:pPr>
            <w:r w:rsidRPr="006436C0">
              <w:rPr>
                <w:color w:val="000000"/>
                <w:sz w:val="19"/>
                <w:szCs w:val="19"/>
                <w:rtl/>
                <w:lang w:eastAsia="en-CA"/>
              </w:rPr>
              <w:t>هيدروكلوروفلوروكربون</w:t>
            </w:r>
            <w:r w:rsidR="00BE0F59" w:rsidRPr="003035B0">
              <w:rPr>
                <w:color w:val="000000"/>
                <w:sz w:val="19"/>
                <w:szCs w:val="19"/>
                <w:rtl/>
                <w:lang w:eastAsia="en-CA"/>
              </w:rPr>
              <w:t>-22 DX*</w:t>
            </w:r>
          </w:p>
        </w:tc>
        <w:tc>
          <w:tcPr>
            <w:tcW w:w="1967" w:type="dxa"/>
            <w:hideMark/>
          </w:tcPr>
          <w:p w14:paraId="20245300" w14:textId="77777777" w:rsidR="00BE0F59" w:rsidRPr="003035B0" w:rsidRDefault="006436C0" w:rsidP="005978DA">
            <w:pPr>
              <w:bidi/>
              <w:jc w:val="center"/>
              <w:rPr>
                <w:color w:val="000000"/>
                <w:sz w:val="19"/>
                <w:szCs w:val="19"/>
                <w:rtl/>
                <w:lang w:eastAsia="en-CA"/>
              </w:rPr>
            </w:pPr>
            <w:r w:rsidRPr="006436C0">
              <w:rPr>
                <w:color w:val="000000"/>
                <w:sz w:val="19"/>
                <w:szCs w:val="19"/>
                <w:rtl/>
                <w:lang w:eastAsia="en-CA"/>
              </w:rPr>
              <w:t>هيدروكلوروفلوروكربون</w:t>
            </w:r>
            <w:r w:rsidR="00BE0F59" w:rsidRPr="003035B0">
              <w:rPr>
                <w:color w:val="000000"/>
                <w:sz w:val="19"/>
                <w:szCs w:val="19"/>
                <w:rtl/>
                <w:lang w:eastAsia="en-CA"/>
              </w:rPr>
              <w:t>-22 DX</w:t>
            </w:r>
          </w:p>
        </w:tc>
        <w:tc>
          <w:tcPr>
            <w:tcW w:w="1929" w:type="dxa"/>
          </w:tcPr>
          <w:p w14:paraId="2C90E45E" w14:textId="77777777" w:rsidR="00BE0F59" w:rsidRPr="003035B0" w:rsidRDefault="006436C0" w:rsidP="005978DA">
            <w:pPr>
              <w:bidi/>
              <w:jc w:val="center"/>
              <w:rPr>
                <w:color w:val="000000"/>
                <w:sz w:val="19"/>
                <w:szCs w:val="19"/>
                <w:rtl/>
                <w:lang w:eastAsia="en-CA"/>
              </w:rPr>
            </w:pPr>
            <w:r w:rsidRPr="006436C0">
              <w:rPr>
                <w:color w:val="000000"/>
                <w:sz w:val="19"/>
                <w:szCs w:val="19"/>
                <w:rtl/>
                <w:lang w:eastAsia="en-CA"/>
              </w:rPr>
              <w:t>هيدروكلوروفلوروكربون</w:t>
            </w:r>
            <w:r w:rsidR="00BE0F59" w:rsidRPr="003035B0">
              <w:rPr>
                <w:color w:val="000000"/>
                <w:sz w:val="19"/>
                <w:szCs w:val="19"/>
                <w:rtl/>
                <w:lang w:eastAsia="en-CA"/>
              </w:rPr>
              <w:t>-22 DX</w:t>
            </w:r>
          </w:p>
        </w:tc>
        <w:tc>
          <w:tcPr>
            <w:tcW w:w="1961" w:type="dxa"/>
            <w:hideMark/>
          </w:tcPr>
          <w:p w14:paraId="4D95BAEC" w14:textId="77777777" w:rsidR="00BE0F59" w:rsidRPr="003035B0" w:rsidRDefault="006436C0" w:rsidP="000A24AD">
            <w:pPr>
              <w:bidi/>
              <w:jc w:val="center"/>
              <w:rPr>
                <w:color w:val="000000"/>
                <w:sz w:val="19"/>
                <w:szCs w:val="19"/>
                <w:rtl/>
                <w:lang w:eastAsia="en-CA" w:bidi="ar-SA"/>
              </w:rPr>
            </w:pPr>
            <w:r w:rsidRPr="006436C0">
              <w:rPr>
                <w:color w:val="000000"/>
                <w:sz w:val="19"/>
                <w:szCs w:val="19"/>
                <w:rtl/>
                <w:lang w:eastAsia="en-CA"/>
              </w:rPr>
              <w:t>هيدروكلوروفلوروكربون</w:t>
            </w:r>
            <w:r w:rsidR="00BE0F59" w:rsidRPr="003035B0">
              <w:rPr>
                <w:color w:val="000000"/>
                <w:sz w:val="19"/>
                <w:szCs w:val="19"/>
                <w:rtl/>
                <w:lang w:eastAsia="en-CA"/>
              </w:rPr>
              <w:t>-22</w:t>
            </w:r>
            <w:r w:rsidR="001B100B">
              <w:rPr>
                <w:rFonts w:hint="cs"/>
                <w:color w:val="000000"/>
                <w:sz w:val="19"/>
                <w:szCs w:val="19"/>
                <w:rtl/>
                <w:lang w:eastAsia="en-CA"/>
              </w:rPr>
              <w:t xml:space="preserve"> حلقة </w:t>
            </w:r>
            <w:r w:rsidR="000A24AD">
              <w:rPr>
                <w:rFonts w:hint="cs"/>
                <w:color w:val="000000"/>
                <w:sz w:val="19"/>
                <w:szCs w:val="19"/>
                <w:rtl/>
                <w:lang w:eastAsia="en-CA"/>
              </w:rPr>
              <w:t>مائية</w:t>
            </w:r>
          </w:p>
        </w:tc>
      </w:tr>
      <w:tr w:rsidR="00BE0F59" w:rsidRPr="003035B0" w14:paraId="77CB9876" w14:textId="77777777" w:rsidTr="00850949">
        <w:trPr>
          <w:trHeight w:val="57"/>
          <w:jc w:val="center"/>
        </w:trPr>
        <w:tc>
          <w:tcPr>
            <w:tcW w:w="2657" w:type="dxa"/>
            <w:hideMark/>
          </w:tcPr>
          <w:p w14:paraId="5D982ABF" w14:textId="77777777" w:rsidR="00BE0F59" w:rsidRPr="003035B0" w:rsidRDefault="00BE0F59" w:rsidP="00BE0F59">
            <w:pPr>
              <w:pStyle w:val="ListParagraph"/>
              <w:numPr>
                <w:ilvl w:val="0"/>
                <w:numId w:val="25"/>
              </w:numPr>
              <w:bidi/>
              <w:ind w:left="314" w:hanging="283"/>
              <w:jc w:val="left"/>
              <w:rPr>
                <w:b/>
                <w:bCs/>
                <w:color w:val="000000"/>
                <w:sz w:val="19"/>
                <w:szCs w:val="19"/>
                <w:rtl/>
                <w:lang w:eastAsia="en-CA"/>
              </w:rPr>
            </w:pPr>
            <w:r w:rsidRPr="003035B0">
              <w:rPr>
                <w:b/>
                <w:bCs/>
                <w:color w:val="000000"/>
                <w:sz w:val="19"/>
                <w:szCs w:val="19"/>
                <w:rtl/>
                <w:lang w:eastAsia="en-CA"/>
              </w:rPr>
              <w:t>الشحنة الوحدوية (كجم)</w:t>
            </w:r>
          </w:p>
        </w:tc>
        <w:tc>
          <w:tcPr>
            <w:tcW w:w="2020" w:type="dxa"/>
            <w:hideMark/>
          </w:tcPr>
          <w:p w14:paraId="31ACCF02"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270</w:t>
            </w:r>
          </w:p>
        </w:tc>
        <w:tc>
          <w:tcPr>
            <w:tcW w:w="1967" w:type="dxa"/>
            <w:hideMark/>
          </w:tcPr>
          <w:p w14:paraId="4D8E4F9A"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500</w:t>
            </w:r>
          </w:p>
        </w:tc>
        <w:tc>
          <w:tcPr>
            <w:tcW w:w="1929" w:type="dxa"/>
          </w:tcPr>
          <w:p w14:paraId="6790928C"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800</w:t>
            </w:r>
          </w:p>
        </w:tc>
        <w:tc>
          <w:tcPr>
            <w:tcW w:w="1961" w:type="dxa"/>
            <w:hideMark/>
          </w:tcPr>
          <w:p w14:paraId="3052E944"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61</w:t>
            </w:r>
          </w:p>
        </w:tc>
      </w:tr>
      <w:tr w:rsidR="00BE0F59" w:rsidRPr="003035B0" w14:paraId="4CD99BFD" w14:textId="77777777" w:rsidTr="00850949">
        <w:trPr>
          <w:trHeight w:val="47"/>
          <w:jc w:val="center"/>
        </w:trPr>
        <w:tc>
          <w:tcPr>
            <w:tcW w:w="2657" w:type="dxa"/>
            <w:hideMark/>
          </w:tcPr>
          <w:p w14:paraId="58A4E100" w14:textId="77777777" w:rsidR="00BE0F59" w:rsidRPr="003035B0" w:rsidRDefault="00BE0F59" w:rsidP="00666ADB">
            <w:pPr>
              <w:pStyle w:val="ListParagraph"/>
              <w:numPr>
                <w:ilvl w:val="0"/>
                <w:numId w:val="25"/>
              </w:numPr>
              <w:bidi/>
              <w:ind w:left="314" w:hanging="283"/>
              <w:jc w:val="left"/>
              <w:rPr>
                <w:b/>
                <w:bCs/>
                <w:color w:val="000000"/>
                <w:sz w:val="19"/>
                <w:szCs w:val="19"/>
                <w:rtl/>
                <w:lang w:eastAsia="en-CA"/>
              </w:rPr>
            </w:pPr>
            <w:r w:rsidRPr="003035B0">
              <w:rPr>
                <w:b/>
                <w:bCs/>
                <w:color w:val="000000"/>
                <w:sz w:val="19"/>
                <w:szCs w:val="19"/>
                <w:rtl/>
                <w:lang w:eastAsia="en-CA"/>
              </w:rPr>
              <w:t xml:space="preserve">الاستخدام السنوي </w:t>
            </w:r>
            <w:r w:rsidR="00666ADB">
              <w:rPr>
                <w:rFonts w:hint="cs"/>
                <w:b/>
                <w:bCs/>
                <w:color w:val="000000"/>
                <w:sz w:val="19"/>
                <w:szCs w:val="19"/>
                <w:rtl/>
                <w:lang w:eastAsia="en-CA"/>
              </w:rPr>
              <w:t>للمواد</w:t>
            </w:r>
            <w:r w:rsidRPr="003035B0">
              <w:rPr>
                <w:b/>
                <w:bCs/>
                <w:color w:val="000000"/>
                <w:sz w:val="19"/>
                <w:szCs w:val="19"/>
                <w:rtl/>
                <w:lang w:eastAsia="en-CA"/>
              </w:rPr>
              <w:t xml:space="preserve"> </w:t>
            </w:r>
            <w:r w:rsidRPr="006436C0">
              <w:rPr>
                <w:b/>
                <w:bCs/>
                <w:color w:val="000000"/>
                <w:sz w:val="19"/>
                <w:szCs w:val="19"/>
                <w:rtl/>
                <w:lang w:eastAsia="en-CA"/>
              </w:rPr>
              <w:t>الهيدروكلوروفلوروكربون</w:t>
            </w:r>
            <w:r w:rsidR="00666ADB" w:rsidRPr="006436C0">
              <w:rPr>
                <w:rFonts w:hint="cs"/>
                <w:b/>
                <w:bCs/>
                <w:color w:val="000000"/>
                <w:sz w:val="19"/>
                <w:szCs w:val="19"/>
                <w:rtl/>
                <w:lang w:eastAsia="en-CA"/>
              </w:rPr>
              <w:t>ية</w:t>
            </w:r>
            <w:r w:rsidR="00666ADB">
              <w:rPr>
                <w:rFonts w:hint="cs"/>
                <w:b/>
                <w:bCs/>
                <w:color w:val="000000"/>
                <w:sz w:val="19"/>
                <w:szCs w:val="19"/>
                <w:rtl/>
                <w:lang w:eastAsia="en-CA"/>
              </w:rPr>
              <w:t xml:space="preserve"> </w:t>
            </w:r>
            <w:r w:rsidRPr="003035B0">
              <w:rPr>
                <w:b/>
                <w:bCs/>
                <w:color w:val="000000"/>
                <w:sz w:val="19"/>
                <w:szCs w:val="19"/>
                <w:rtl/>
                <w:lang w:eastAsia="en-CA"/>
              </w:rPr>
              <w:t>(كجم)</w:t>
            </w:r>
          </w:p>
        </w:tc>
        <w:tc>
          <w:tcPr>
            <w:tcW w:w="2020" w:type="dxa"/>
            <w:hideMark/>
          </w:tcPr>
          <w:p w14:paraId="485899D6"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336</w:t>
            </w:r>
          </w:p>
        </w:tc>
        <w:tc>
          <w:tcPr>
            <w:tcW w:w="1967" w:type="dxa"/>
            <w:hideMark/>
          </w:tcPr>
          <w:p w14:paraId="0A12829C"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192</w:t>
            </w:r>
          </w:p>
        </w:tc>
        <w:tc>
          <w:tcPr>
            <w:tcW w:w="1929" w:type="dxa"/>
          </w:tcPr>
          <w:p w14:paraId="03294250"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498</w:t>
            </w:r>
          </w:p>
        </w:tc>
        <w:tc>
          <w:tcPr>
            <w:tcW w:w="1961" w:type="dxa"/>
            <w:hideMark/>
          </w:tcPr>
          <w:p w14:paraId="60E1ADE9"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30</w:t>
            </w:r>
          </w:p>
        </w:tc>
      </w:tr>
      <w:tr w:rsidR="00BE0F59" w:rsidRPr="003035B0" w14:paraId="537D2249" w14:textId="77777777" w:rsidTr="00850949">
        <w:trPr>
          <w:trHeight w:val="735"/>
          <w:jc w:val="center"/>
        </w:trPr>
        <w:tc>
          <w:tcPr>
            <w:tcW w:w="2657" w:type="dxa"/>
            <w:hideMark/>
          </w:tcPr>
          <w:p w14:paraId="5342094F" w14:textId="77777777" w:rsidR="00BE0F59" w:rsidRPr="003035B0" w:rsidRDefault="000A24AD" w:rsidP="005978DA">
            <w:pPr>
              <w:bidi/>
              <w:jc w:val="left"/>
              <w:rPr>
                <w:b/>
                <w:bCs/>
                <w:color w:val="000000"/>
                <w:sz w:val="19"/>
                <w:szCs w:val="19"/>
                <w:rtl/>
                <w:lang w:eastAsia="en-CA"/>
              </w:rPr>
            </w:pPr>
            <w:r>
              <w:rPr>
                <w:rFonts w:hint="cs"/>
                <w:b/>
                <w:bCs/>
                <w:color w:val="000000"/>
                <w:sz w:val="19"/>
                <w:szCs w:val="19"/>
                <w:rtl/>
                <w:lang w:eastAsia="en-CA"/>
              </w:rPr>
              <w:t>ال</w:t>
            </w:r>
            <w:r w:rsidR="00BE0F59" w:rsidRPr="003035B0">
              <w:rPr>
                <w:b/>
                <w:bCs/>
                <w:color w:val="000000"/>
                <w:sz w:val="19"/>
                <w:szCs w:val="19"/>
                <w:rtl/>
                <w:lang w:eastAsia="en-CA"/>
              </w:rPr>
              <w:t xml:space="preserve">تكنولوجيا </w:t>
            </w:r>
            <w:r>
              <w:rPr>
                <w:rFonts w:hint="cs"/>
                <w:b/>
                <w:bCs/>
                <w:color w:val="000000"/>
                <w:sz w:val="19"/>
                <w:szCs w:val="19"/>
                <w:rtl/>
                <w:lang w:eastAsia="en-CA"/>
              </w:rPr>
              <w:t>ال</w:t>
            </w:r>
            <w:r w:rsidR="00BE0F59" w:rsidRPr="003035B0">
              <w:rPr>
                <w:b/>
                <w:bCs/>
                <w:color w:val="000000"/>
                <w:sz w:val="19"/>
                <w:szCs w:val="19"/>
                <w:rtl/>
                <w:lang w:eastAsia="en-CA"/>
              </w:rPr>
              <w:t xml:space="preserve">بديلة </w:t>
            </w:r>
            <w:r>
              <w:rPr>
                <w:rFonts w:hint="cs"/>
                <w:b/>
                <w:bCs/>
                <w:color w:val="000000"/>
                <w:sz w:val="19"/>
                <w:szCs w:val="19"/>
                <w:rtl/>
                <w:lang w:eastAsia="en-CA"/>
              </w:rPr>
              <w:t>ال</w:t>
            </w:r>
            <w:r w:rsidR="00BE0F59" w:rsidRPr="003035B0">
              <w:rPr>
                <w:b/>
                <w:bCs/>
                <w:color w:val="000000"/>
                <w:sz w:val="19"/>
                <w:szCs w:val="19"/>
                <w:rtl/>
                <w:lang w:eastAsia="en-CA"/>
              </w:rPr>
              <w:t>مختارة</w:t>
            </w:r>
          </w:p>
        </w:tc>
        <w:tc>
          <w:tcPr>
            <w:tcW w:w="2020" w:type="dxa"/>
            <w:hideMark/>
          </w:tcPr>
          <w:p w14:paraId="276BF1B8" w14:textId="77777777" w:rsidR="00BE0F59" w:rsidRPr="003035B0" w:rsidRDefault="00121817" w:rsidP="000A24AD">
            <w:pPr>
              <w:bidi/>
              <w:jc w:val="center"/>
              <w:rPr>
                <w:color w:val="000000"/>
                <w:sz w:val="19"/>
                <w:szCs w:val="19"/>
                <w:rtl/>
                <w:lang w:eastAsia="en-CA"/>
              </w:rPr>
            </w:pPr>
            <w:r>
              <w:rPr>
                <w:color w:val="000000"/>
                <w:sz w:val="19"/>
                <w:szCs w:val="19"/>
                <w:rtl/>
                <w:lang w:eastAsia="en-CA"/>
              </w:rPr>
              <w:t xml:space="preserve">أنظمة </w:t>
            </w:r>
            <w:r w:rsidR="00BE0F59" w:rsidRPr="003035B0">
              <w:rPr>
                <w:color w:val="000000"/>
                <w:sz w:val="19"/>
                <w:szCs w:val="19"/>
                <w:rtl/>
                <w:lang w:eastAsia="en-CA"/>
              </w:rPr>
              <w:t>قائمة على</w:t>
            </w:r>
            <w:r w:rsidR="000A24AD">
              <w:rPr>
                <w:rFonts w:hint="cs"/>
                <w:color w:val="000000"/>
                <w:sz w:val="19"/>
                <w:szCs w:val="19"/>
                <w:rtl/>
                <w:lang w:eastAsia="en-CA"/>
              </w:rPr>
              <w:t xml:space="preserve"> البروبان (</w:t>
            </w:r>
            <w:r w:rsidR="000A24AD" w:rsidRPr="003035B0">
              <w:rPr>
                <w:color w:val="000000"/>
                <w:sz w:val="19"/>
                <w:szCs w:val="19"/>
                <w:lang w:eastAsia="en-CA"/>
              </w:rPr>
              <w:t>R-290</w:t>
            </w:r>
            <w:r w:rsidR="000A24AD">
              <w:rPr>
                <w:rFonts w:hint="cs"/>
                <w:color w:val="000000"/>
                <w:sz w:val="19"/>
                <w:szCs w:val="19"/>
                <w:rtl/>
                <w:lang w:eastAsia="en-CA"/>
              </w:rPr>
              <w:t>)</w:t>
            </w:r>
            <w:r w:rsidR="00BE0F59" w:rsidRPr="003035B0">
              <w:rPr>
                <w:color w:val="000000"/>
                <w:sz w:val="19"/>
                <w:szCs w:val="19"/>
                <w:rtl/>
                <w:lang w:eastAsia="en-CA"/>
              </w:rPr>
              <w:t xml:space="preserve"> </w:t>
            </w:r>
            <w:r w:rsidR="000A24AD">
              <w:rPr>
                <w:rFonts w:hint="cs"/>
                <w:color w:val="000000"/>
                <w:sz w:val="19"/>
                <w:szCs w:val="19"/>
                <w:rtl/>
                <w:lang w:eastAsia="en-CA"/>
              </w:rPr>
              <w:t>ب</w:t>
            </w:r>
            <w:r w:rsidR="000A24AD">
              <w:rPr>
                <w:color w:val="000000"/>
                <w:sz w:val="19"/>
                <w:szCs w:val="19"/>
                <w:rtl/>
                <w:lang w:eastAsia="en-CA"/>
              </w:rPr>
              <w:t xml:space="preserve">شحنة أقل من 500 جرام </w:t>
            </w:r>
            <w:r w:rsidR="00BE0F59" w:rsidRPr="003035B0">
              <w:rPr>
                <w:color w:val="000000"/>
                <w:sz w:val="19"/>
                <w:szCs w:val="19"/>
                <w:rtl/>
                <w:lang w:eastAsia="en-CA"/>
              </w:rPr>
              <w:t>مرتبطة بنظام حلقة مائية</w:t>
            </w:r>
          </w:p>
        </w:tc>
        <w:tc>
          <w:tcPr>
            <w:tcW w:w="1967" w:type="dxa"/>
            <w:hideMark/>
          </w:tcPr>
          <w:p w14:paraId="7324E766" w14:textId="77777777" w:rsidR="00BE0F59" w:rsidRPr="003035B0" w:rsidRDefault="00BE0F59" w:rsidP="00847981">
            <w:pPr>
              <w:bidi/>
              <w:jc w:val="center"/>
              <w:rPr>
                <w:color w:val="000000"/>
                <w:sz w:val="19"/>
                <w:szCs w:val="19"/>
                <w:rtl/>
                <w:lang w:eastAsia="en-CA"/>
              </w:rPr>
            </w:pPr>
            <w:r w:rsidRPr="003035B0">
              <w:rPr>
                <w:color w:val="000000"/>
                <w:sz w:val="19"/>
                <w:szCs w:val="19"/>
                <w:rtl/>
                <w:lang w:eastAsia="en-CA"/>
              </w:rPr>
              <w:t>نظام</w:t>
            </w:r>
            <w:r w:rsidR="00847981">
              <w:rPr>
                <w:rFonts w:hint="cs"/>
                <w:color w:val="000000"/>
                <w:sz w:val="19"/>
                <w:szCs w:val="19"/>
                <w:rtl/>
                <w:lang w:eastAsia="en-CA"/>
              </w:rPr>
              <w:t xml:space="preserve"> </w:t>
            </w:r>
            <w:r w:rsidRPr="003035B0">
              <w:rPr>
                <w:color w:val="000000"/>
                <w:sz w:val="19"/>
                <w:szCs w:val="19"/>
                <w:rtl/>
                <w:lang w:eastAsia="en-CA"/>
              </w:rPr>
              <w:t>MT/LT عبر الحرج القائم على</w:t>
            </w:r>
            <w:r w:rsidR="00847981">
              <w:rPr>
                <w:rFonts w:hint="cs"/>
                <w:color w:val="000000"/>
                <w:sz w:val="19"/>
                <w:szCs w:val="19"/>
                <w:rtl/>
                <w:lang w:eastAsia="en-CA"/>
              </w:rPr>
              <w:t xml:space="preserve"> المادة </w:t>
            </w:r>
            <w:r w:rsidRPr="003035B0">
              <w:rPr>
                <w:color w:val="000000"/>
                <w:sz w:val="19"/>
                <w:szCs w:val="19"/>
                <w:rtl/>
                <w:lang w:eastAsia="en-CA"/>
              </w:rPr>
              <w:t xml:space="preserve"> </w:t>
            </w:r>
            <w:r w:rsidR="00847981" w:rsidRPr="003035B0">
              <w:rPr>
                <w:color w:val="000000"/>
                <w:sz w:val="19"/>
                <w:szCs w:val="19"/>
                <w:lang w:eastAsia="en-CA"/>
              </w:rPr>
              <w:t>R</w:t>
            </w:r>
            <w:r w:rsidR="00847981" w:rsidRPr="003035B0">
              <w:rPr>
                <w:color w:val="000000"/>
                <w:sz w:val="19"/>
                <w:szCs w:val="19"/>
                <w:lang w:eastAsia="en-CA"/>
              </w:rPr>
              <w:noBreakHyphen/>
              <w:t>744</w:t>
            </w:r>
            <w:r w:rsidRPr="003035B0">
              <w:rPr>
                <w:color w:val="000000"/>
                <w:sz w:val="19"/>
                <w:szCs w:val="19"/>
                <w:rtl/>
                <w:lang w:eastAsia="en-CA"/>
              </w:rPr>
              <w:br/>
            </w:r>
            <w:r w:rsidRPr="003035B0">
              <w:rPr>
                <w:color w:val="000000"/>
                <w:sz w:val="19"/>
                <w:szCs w:val="19"/>
                <w:vertAlign w:val="superscript"/>
                <w:rtl/>
                <w:lang w:eastAsia="en-CA"/>
              </w:rPr>
              <w:t>**</w:t>
            </w:r>
          </w:p>
        </w:tc>
        <w:tc>
          <w:tcPr>
            <w:tcW w:w="1929" w:type="dxa"/>
          </w:tcPr>
          <w:p w14:paraId="69CE1FCD" w14:textId="77777777" w:rsidR="00BE0F59" w:rsidRPr="00AB1703" w:rsidRDefault="00BE0F59" w:rsidP="00AB1703">
            <w:pPr>
              <w:bidi/>
              <w:jc w:val="center"/>
              <w:rPr>
                <w:color w:val="000000"/>
                <w:sz w:val="19"/>
                <w:szCs w:val="19"/>
                <w:rtl/>
                <w:lang w:val="en-US" w:eastAsia="en-CA" w:bidi="ar-SA"/>
              </w:rPr>
            </w:pPr>
            <w:r w:rsidRPr="003035B0">
              <w:rPr>
                <w:color w:val="000000"/>
                <w:sz w:val="19"/>
                <w:szCs w:val="19"/>
                <w:rtl/>
                <w:lang w:val="pt-PT" w:eastAsia="en-CA"/>
              </w:rPr>
              <w:t>نظام الشلال</w:t>
            </w:r>
            <w:r w:rsidR="00AB1703">
              <w:rPr>
                <w:rFonts w:hint="cs"/>
                <w:color w:val="000000"/>
                <w:sz w:val="19"/>
                <w:szCs w:val="19"/>
                <w:rtl/>
                <w:lang w:val="pt-PT" w:eastAsia="en-CA"/>
              </w:rPr>
              <w:t xml:space="preserve"> القائم على المادة </w:t>
            </w:r>
            <w:r w:rsidR="00AB1703" w:rsidRPr="003035B0">
              <w:rPr>
                <w:color w:val="000000"/>
                <w:sz w:val="19"/>
                <w:szCs w:val="19"/>
                <w:lang w:val="pt-PT" w:eastAsia="en-CA"/>
              </w:rPr>
              <w:t>R</w:t>
            </w:r>
            <w:r w:rsidR="00AB1703" w:rsidRPr="003035B0">
              <w:rPr>
                <w:color w:val="000000"/>
                <w:sz w:val="19"/>
                <w:szCs w:val="19"/>
                <w:lang w:val="pt-PT" w:eastAsia="en-CA"/>
              </w:rPr>
              <w:noBreakHyphen/>
              <w:t>717</w:t>
            </w:r>
            <w:r w:rsidR="00AB1703">
              <w:rPr>
                <w:rFonts w:hint="cs"/>
                <w:color w:val="000000"/>
                <w:sz w:val="19"/>
                <w:szCs w:val="19"/>
                <w:rtl/>
                <w:lang w:val="pt-PT" w:eastAsia="en-CA"/>
              </w:rPr>
              <w:t>/</w:t>
            </w:r>
            <w:r w:rsidR="00AB1703" w:rsidRPr="003035B0">
              <w:rPr>
                <w:color w:val="000000"/>
                <w:sz w:val="19"/>
                <w:szCs w:val="19"/>
                <w:rtl/>
                <w:lang w:val="pt-PT" w:eastAsia="en-CA"/>
              </w:rPr>
              <w:t xml:space="preserve"> جليكول</w:t>
            </w:r>
            <w:r w:rsidR="00AB1703">
              <w:rPr>
                <w:rFonts w:hint="cs"/>
                <w:color w:val="000000"/>
                <w:sz w:val="19"/>
                <w:szCs w:val="19"/>
                <w:rtl/>
                <w:lang w:val="pt-PT" w:eastAsia="en-CA"/>
              </w:rPr>
              <w:t xml:space="preserve">/المادة </w:t>
            </w:r>
            <w:r w:rsidR="00AB1703" w:rsidRPr="003035B0">
              <w:rPr>
                <w:color w:val="000000"/>
                <w:sz w:val="19"/>
                <w:szCs w:val="19"/>
                <w:lang w:val="pt-PT" w:eastAsia="en-CA"/>
              </w:rPr>
              <w:t>R</w:t>
            </w:r>
            <w:r w:rsidR="00AB1703" w:rsidRPr="003035B0">
              <w:rPr>
                <w:color w:val="000000"/>
                <w:sz w:val="19"/>
                <w:szCs w:val="19"/>
                <w:lang w:val="pt-PT" w:eastAsia="en-CA"/>
              </w:rPr>
              <w:noBreakHyphen/>
              <w:t xml:space="preserve">744 </w:t>
            </w:r>
            <w:r w:rsidR="00AB1703">
              <w:rPr>
                <w:rFonts w:hint="cs"/>
                <w:color w:val="000000"/>
                <w:sz w:val="19"/>
                <w:szCs w:val="19"/>
                <w:rtl/>
                <w:lang w:val="pt-PT" w:eastAsia="en-CA"/>
              </w:rPr>
              <w:t xml:space="preserve"> </w:t>
            </w:r>
            <w:r w:rsidR="00AB1703" w:rsidRPr="00F303BC">
              <w:rPr>
                <w:rFonts w:hint="cs"/>
                <w:color w:val="000000"/>
                <w:sz w:val="19"/>
                <w:szCs w:val="19"/>
                <w:vertAlign w:val="superscript"/>
                <w:rtl/>
                <w:lang w:val="pt-PT" w:eastAsia="en-CA"/>
              </w:rPr>
              <w:t>**</w:t>
            </w:r>
            <w:r w:rsidRPr="00F303BC">
              <w:rPr>
                <w:color w:val="000000"/>
                <w:sz w:val="19"/>
                <w:szCs w:val="19"/>
                <w:vertAlign w:val="superscript"/>
                <w:rtl/>
                <w:lang w:val="pt-PT" w:eastAsia="en-CA"/>
              </w:rPr>
              <w:t xml:space="preserve"> </w:t>
            </w:r>
          </w:p>
        </w:tc>
        <w:tc>
          <w:tcPr>
            <w:tcW w:w="1961" w:type="dxa"/>
            <w:hideMark/>
          </w:tcPr>
          <w:p w14:paraId="23A6DD1B" w14:textId="77777777" w:rsidR="00BE0F59" w:rsidRPr="003035B0" w:rsidRDefault="00BE0F59" w:rsidP="001D1239">
            <w:pPr>
              <w:bidi/>
              <w:jc w:val="center"/>
              <w:rPr>
                <w:color w:val="000000"/>
                <w:sz w:val="19"/>
                <w:szCs w:val="19"/>
                <w:rtl/>
                <w:lang w:eastAsia="en-CA"/>
              </w:rPr>
            </w:pPr>
            <w:r w:rsidRPr="003035B0">
              <w:rPr>
                <w:color w:val="000000"/>
                <w:sz w:val="19"/>
                <w:szCs w:val="19"/>
                <w:rtl/>
                <w:lang w:eastAsia="en-CA"/>
              </w:rPr>
              <w:t>مبرد الماء البارد</w:t>
            </w:r>
            <w:r w:rsidR="001D1239">
              <w:rPr>
                <w:rFonts w:hint="cs"/>
                <w:color w:val="000000"/>
                <w:sz w:val="19"/>
                <w:szCs w:val="19"/>
                <w:rtl/>
                <w:lang w:eastAsia="en-CA"/>
              </w:rPr>
              <w:t xml:space="preserve"> بالبروبان</w:t>
            </w:r>
            <w:r w:rsidRPr="003035B0">
              <w:rPr>
                <w:color w:val="000000"/>
                <w:sz w:val="19"/>
                <w:szCs w:val="19"/>
                <w:rtl/>
                <w:lang w:eastAsia="en-CA"/>
              </w:rPr>
              <w:t xml:space="preserve"> </w:t>
            </w:r>
            <w:r w:rsidR="001D1239">
              <w:rPr>
                <w:rFonts w:hint="cs"/>
                <w:color w:val="000000"/>
                <w:sz w:val="19"/>
                <w:szCs w:val="19"/>
                <w:rtl/>
                <w:lang w:eastAsia="en-CA"/>
              </w:rPr>
              <w:t>(</w:t>
            </w:r>
            <w:r w:rsidR="001D1239" w:rsidRPr="003035B0">
              <w:rPr>
                <w:color w:val="000000"/>
                <w:sz w:val="19"/>
                <w:szCs w:val="19"/>
                <w:lang w:eastAsia="en-CA"/>
              </w:rPr>
              <w:t>R-290</w:t>
            </w:r>
            <w:r w:rsidR="001D1239">
              <w:rPr>
                <w:rFonts w:hint="cs"/>
                <w:color w:val="000000"/>
                <w:sz w:val="19"/>
                <w:szCs w:val="19"/>
                <w:rtl/>
                <w:lang w:eastAsia="en-CA"/>
              </w:rPr>
              <w:t>)</w:t>
            </w:r>
          </w:p>
        </w:tc>
      </w:tr>
      <w:tr w:rsidR="00BE0F59" w:rsidRPr="00770F41" w14:paraId="5103F4F6" w14:textId="77777777" w:rsidTr="00850949">
        <w:trPr>
          <w:trHeight w:val="465"/>
          <w:jc w:val="center"/>
        </w:trPr>
        <w:tc>
          <w:tcPr>
            <w:tcW w:w="2657" w:type="dxa"/>
            <w:hideMark/>
          </w:tcPr>
          <w:p w14:paraId="02991D52" w14:textId="77777777" w:rsidR="00BE0F59" w:rsidRPr="003035B0" w:rsidRDefault="00BE0F59" w:rsidP="005978DA">
            <w:pPr>
              <w:bidi/>
              <w:jc w:val="left"/>
              <w:rPr>
                <w:b/>
                <w:bCs/>
                <w:color w:val="000000"/>
                <w:sz w:val="19"/>
                <w:szCs w:val="19"/>
                <w:rtl/>
                <w:lang w:eastAsia="en-CA" w:bidi="ar-SA"/>
              </w:rPr>
            </w:pPr>
            <w:r w:rsidRPr="003035B0">
              <w:rPr>
                <w:b/>
                <w:bCs/>
                <w:color w:val="000000"/>
                <w:sz w:val="19"/>
                <w:szCs w:val="19"/>
                <w:rtl/>
                <w:lang w:eastAsia="en-CA"/>
              </w:rPr>
              <w:t>سعة التبريد</w:t>
            </w:r>
          </w:p>
        </w:tc>
        <w:tc>
          <w:tcPr>
            <w:tcW w:w="2020" w:type="dxa"/>
            <w:hideMark/>
          </w:tcPr>
          <w:p w14:paraId="47067B40" w14:textId="77777777" w:rsidR="00BE0F59" w:rsidRPr="003035B0" w:rsidRDefault="007D3EFF" w:rsidP="005978DA">
            <w:pPr>
              <w:bidi/>
              <w:jc w:val="center"/>
              <w:rPr>
                <w:color w:val="000000"/>
                <w:sz w:val="19"/>
                <w:szCs w:val="19"/>
                <w:rtl/>
                <w:lang w:eastAsia="en-CA"/>
              </w:rPr>
            </w:pPr>
            <w:r>
              <w:rPr>
                <w:rFonts w:hint="cs"/>
                <w:color w:val="000000"/>
                <w:sz w:val="19"/>
                <w:szCs w:val="19"/>
                <w:rtl/>
                <w:lang w:eastAsia="en-CA"/>
              </w:rPr>
              <w:t>البروبان (</w:t>
            </w:r>
            <w:r w:rsidRPr="003035B0">
              <w:rPr>
                <w:color w:val="000000"/>
                <w:sz w:val="19"/>
                <w:szCs w:val="19"/>
                <w:lang w:eastAsia="en-CA"/>
              </w:rPr>
              <w:t>R-290</w:t>
            </w:r>
            <w:r>
              <w:rPr>
                <w:rFonts w:hint="cs"/>
                <w:color w:val="000000"/>
                <w:sz w:val="19"/>
                <w:szCs w:val="19"/>
                <w:rtl/>
                <w:lang w:eastAsia="en-CA"/>
              </w:rPr>
              <w:t>)</w:t>
            </w:r>
            <w:r w:rsidR="001F628C">
              <w:rPr>
                <w:color w:val="000000"/>
                <w:sz w:val="19"/>
                <w:szCs w:val="19"/>
                <w:rtl/>
                <w:lang w:eastAsia="en-CA"/>
              </w:rPr>
              <w:t>: حوالي 100 كيلووا</w:t>
            </w:r>
            <w:r w:rsidR="001F628C">
              <w:rPr>
                <w:rFonts w:hint="cs"/>
                <w:color w:val="000000"/>
                <w:sz w:val="19"/>
                <w:szCs w:val="19"/>
                <w:rtl/>
                <w:lang w:eastAsia="en-CA"/>
              </w:rPr>
              <w:t>ت</w:t>
            </w:r>
          </w:p>
        </w:tc>
        <w:tc>
          <w:tcPr>
            <w:tcW w:w="1967" w:type="dxa"/>
            <w:hideMark/>
          </w:tcPr>
          <w:p w14:paraId="5EB32363"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 xml:space="preserve">MT: </w:t>
            </w:r>
            <w:r w:rsidR="001F628C">
              <w:rPr>
                <w:color w:val="000000"/>
                <w:sz w:val="19"/>
                <w:szCs w:val="19"/>
                <w:rtl/>
                <w:lang w:eastAsia="en-CA"/>
              </w:rPr>
              <w:t>255 كيلووا</w:t>
            </w:r>
            <w:r w:rsidR="001F628C">
              <w:rPr>
                <w:rFonts w:hint="cs"/>
                <w:color w:val="000000"/>
                <w:sz w:val="19"/>
                <w:szCs w:val="19"/>
                <w:rtl/>
                <w:lang w:eastAsia="en-CA"/>
              </w:rPr>
              <w:t>ت</w:t>
            </w:r>
          </w:p>
          <w:p w14:paraId="19617558" w14:textId="77777777" w:rsidR="00BE0F59" w:rsidRPr="003035B0" w:rsidRDefault="00BE0F59" w:rsidP="007D3EFF">
            <w:pPr>
              <w:bidi/>
              <w:jc w:val="center"/>
              <w:rPr>
                <w:color w:val="000000"/>
                <w:sz w:val="19"/>
                <w:szCs w:val="19"/>
                <w:rtl/>
                <w:lang w:eastAsia="en-CA"/>
              </w:rPr>
            </w:pPr>
            <w:r w:rsidRPr="003035B0">
              <w:rPr>
                <w:color w:val="000000"/>
                <w:sz w:val="19"/>
                <w:szCs w:val="19"/>
                <w:rtl/>
                <w:lang w:eastAsia="en-CA"/>
              </w:rPr>
              <w:t xml:space="preserve">LT: </w:t>
            </w:r>
            <w:r w:rsidR="007D3EFF">
              <w:rPr>
                <w:rFonts w:hint="cs"/>
                <w:color w:val="000000"/>
                <w:sz w:val="19"/>
                <w:szCs w:val="19"/>
                <w:rtl/>
                <w:lang w:eastAsia="en-CA"/>
              </w:rPr>
              <w:t xml:space="preserve">50 </w:t>
            </w:r>
            <w:r w:rsidR="001F628C">
              <w:rPr>
                <w:color w:val="000000"/>
                <w:sz w:val="19"/>
                <w:szCs w:val="19"/>
                <w:rtl/>
                <w:lang w:eastAsia="en-CA"/>
              </w:rPr>
              <w:t>كيلو</w:t>
            </w:r>
            <w:r w:rsidRPr="003035B0">
              <w:rPr>
                <w:color w:val="000000"/>
                <w:sz w:val="19"/>
                <w:szCs w:val="19"/>
                <w:rtl/>
                <w:lang w:eastAsia="en-CA"/>
              </w:rPr>
              <w:t>وا</w:t>
            </w:r>
            <w:r w:rsidR="001F628C">
              <w:rPr>
                <w:rFonts w:hint="cs"/>
                <w:color w:val="000000"/>
                <w:sz w:val="19"/>
                <w:szCs w:val="19"/>
                <w:rtl/>
                <w:lang w:eastAsia="en-CA"/>
              </w:rPr>
              <w:t>ت</w:t>
            </w:r>
          </w:p>
        </w:tc>
        <w:tc>
          <w:tcPr>
            <w:tcW w:w="1929" w:type="dxa"/>
          </w:tcPr>
          <w:p w14:paraId="4ADF656B" w14:textId="77777777" w:rsidR="00BE0F59" w:rsidRPr="003035B0" w:rsidRDefault="001F628C" w:rsidP="009C7F27">
            <w:pPr>
              <w:bidi/>
              <w:jc w:val="center"/>
              <w:rPr>
                <w:color w:val="000000"/>
                <w:sz w:val="19"/>
                <w:szCs w:val="19"/>
                <w:lang w:val="pl-PL" w:eastAsia="en-CA"/>
              </w:rPr>
            </w:pPr>
            <w:r>
              <w:rPr>
                <w:color w:val="000000"/>
                <w:sz w:val="19"/>
                <w:szCs w:val="19"/>
                <w:lang w:val="pl-PL" w:eastAsia="en-CA"/>
              </w:rPr>
              <w:t xml:space="preserve"> </w:t>
            </w:r>
            <w:r w:rsidR="009C7F27">
              <w:rPr>
                <w:color w:val="000000"/>
                <w:sz w:val="19"/>
                <w:szCs w:val="19"/>
                <w:lang w:val="pl-PL" w:eastAsia="en-CA"/>
              </w:rPr>
              <w:t>:</w:t>
            </w:r>
            <w:r w:rsidR="002C73F4" w:rsidRPr="003035B0">
              <w:rPr>
                <w:color w:val="000000"/>
                <w:sz w:val="19"/>
                <w:szCs w:val="19"/>
                <w:lang w:val="pl-PL" w:eastAsia="en-CA"/>
              </w:rPr>
              <w:t>R-717 MT</w:t>
            </w:r>
            <w:r w:rsidRPr="003035B0">
              <w:rPr>
                <w:color w:val="000000"/>
                <w:sz w:val="19"/>
                <w:szCs w:val="19"/>
                <w:lang w:val="pl-PL" w:eastAsia="en-CA"/>
              </w:rPr>
              <w:t xml:space="preserve"> </w:t>
            </w:r>
            <w:r>
              <w:rPr>
                <w:rFonts w:hint="cs"/>
                <w:color w:val="000000"/>
                <w:sz w:val="19"/>
                <w:szCs w:val="19"/>
                <w:rtl/>
                <w:lang w:eastAsia="en-CA"/>
              </w:rPr>
              <w:t xml:space="preserve">582 </w:t>
            </w:r>
            <w:r>
              <w:rPr>
                <w:color w:val="000000"/>
                <w:sz w:val="19"/>
                <w:szCs w:val="19"/>
                <w:rtl/>
                <w:lang w:eastAsia="en-CA"/>
              </w:rPr>
              <w:t>كيلو</w:t>
            </w:r>
            <w:r w:rsidRPr="003035B0">
              <w:rPr>
                <w:color w:val="000000"/>
                <w:sz w:val="19"/>
                <w:szCs w:val="19"/>
                <w:rtl/>
                <w:lang w:eastAsia="en-CA"/>
              </w:rPr>
              <w:t>وا</w:t>
            </w:r>
            <w:r>
              <w:rPr>
                <w:rFonts w:hint="cs"/>
                <w:color w:val="000000"/>
                <w:sz w:val="19"/>
                <w:szCs w:val="19"/>
                <w:rtl/>
                <w:lang w:eastAsia="en-CA"/>
              </w:rPr>
              <w:t>ت</w:t>
            </w:r>
            <w:r w:rsidR="00BE0F59" w:rsidRPr="003035B0">
              <w:rPr>
                <w:color w:val="000000"/>
                <w:sz w:val="19"/>
                <w:szCs w:val="19"/>
                <w:lang w:val="pl-PL" w:eastAsia="en-CA"/>
              </w:rPr>
              <w:br/>
            </w:r>
            <w:r w:rsidR="006D4E00" w:rsidRPr="003035B0">
              <w:rPr>
                <w:color w:val="000000"/>
                <w:sz w:val="19"/>
                <w:szCs w:val="19"/>
                <w:lang w:val="pl-PL" w:eastAsia="en-CA"/>
              </w:rPr>
              <w:t>R-744 LT</w:t>
            </w:r>
            <w:r w:rsidR="006D4E00">
              <w:rPr>
                <w:rFonts w:hint="cs"/>
                <w:color w:val="000000"/>
                <w:sz w:val="19"/>
                <w:szCs w:val="19"/>
                <w:rtl/>
                <w:lang w:val="pl-PL" w:eastAsia="en-CA"/>
              </w:rPr>
              <w:t>: 67</w:t>
            </w:r>
            <w:r w:rsidR="006D4E00" w:rsidRPr="003035B0">
              <w:rPr>
                <w:color w:val="000000"/>
                <w:sz w:val="19"/>
                <w:szCs w:val="19"/>
                <w:rtl/>
                <w:lang w:val="pl-PL" w:eastAsia="en-CA"/>
              </w:rPr>
              <w:t xml:space="preserve"> </w:t>
            </w:r>
            <w:r w:rsidR="00BE0F59" w:rsidRPr="003035B0">
              <w:rPr>
                <w:color w:val="000000"/>
                <w:sz w:val="19"/>
                <w:szCs w:val="19"/>
                <w:rtl/>
                <w:lang w:val="pl-PL" w:eastAsia="en-CA"/>
              </w:rPr>
              <w:t>كيلووا</w:t>
            </w:r>
            <w:r>
              <w:rPr>
                <w:rFonts w:hint="cs"/>
                <w:color w:val="000000"/>
                <w:sz w:val="19"/>
                <w:szCs w:val="19"/>
                <w:rtl/>
                <w:lang w:val="pl-PL" w:eastAsia="en-CA"/>
              </w:rPr>
              <w:t>ت</w:t>
            </w:r>
          </w:p>
        </w:tc>
        <w:tc>
          <w:tcPr>
            <w:tcW w:w="1961" w:type="dxa"/>
            <w:hideMark/>
          </w:tcPr>
          <w:p w14:paraId="77429967"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الماء البارد (6 درجة مئوية/12 درجة مئوية): 100 كيلو واط</w:t>
            </w:r>
            <w:r w:rsidR="00522475">
              <w:rPr>
                <w:rFonts w:hint="cs"/>
                <w:color w:val="000000"/>
                <w:sz w:val="19"/>
                <w:szCs w:val="19"/>
                <w:rtl/>
                <w:lang w:eastAsia="en-CA"/>
              </w:rPr>
              <w:t>ت</w:t>
            </w:r>
          </w:p>
        </w:tc>
      </w:tr>
      <w:tr w:rsidR="00BE0F59" w:rsidRPr="003035B0" w14:paraId="76B89B10" w14:textId="77777777" w:rsidTr="00850949">
        <w:trPr>
          <w:trHeight w:val="510"/>
          <w:jc w:val="center"/>
        </w:trPr>
        <w:tc>
          <w:tcPr>
            <w:tcW w:w="2657" w:type="dxa"/>
            <w:hideMark/>
          </w:tcPr>
          <w:p w14:paraId="1FD9549D" w14:textId="77777777" w:rsidR="00BE0F59" w:rsidRPr="003035B0" w:rsidRDefault="00BE0F59" w:rsidP="00ED31DE">
            <w:pPr>
              <w:bidi/>
              <w:jc w:val="left"/>
              <w:rPr>
                <w:b/>
                <w:bCs/>
                <w:color w:val="000000"/>
                <w:sz w:val="19"/>
                <w:szCs w:val="19"/>
                <w:rtl/>
                <w:lang w:eastAsia="en-CA"/>
              </w:rPr>
            </w:pPr>
            <w:r w:rsidRPr="003035B0">
              <w:rPr>
                <w:b/>
                <w:bCs/>
                <w:color w:val="000000"/>
                <w:sz w:val="19"/>
                <w:szCs w:val="19"/>
                <w:rtl/>
                <w:lang w:eastAsia="en-CA"/>
              </w:rPr>
              <w:t xml:space="preserve">تكلفة </w:t>
            </w:r>
            <w:r w:rsidR="00ED31DE">
              <w:rPr>
                <w:rFonts w:hint="cs"/>
                <w:b/>
                <w:bCs/>
                <w:color w:val="000000"/>
                <w:sz w:val="19"/>
                <w:szCs w:val="19"/>
                <w:rtl/>
                <w:lang w:eastAsia="en-CA"/>
              </w:rPr>
              <w:t>ا</w:t>
            </w:r>
            <w:r w:rsidRPr="003035B0">
              <w:rPr>
                <w:b/>
                <w:bCs/>
                <w:color w:val="000000"/>
                <w:sz w:val="19"/>
                <w:szCs w:val="19"/>
                <w:rtl/>
                <w:lang w:eastAsia="en-CA"/>
              </w:rPr>
              <w:t xml:space="preserve">لاستبدال </w:t>
            </w:r>
            <w:r w:rsidR="00ED31DE" w:rsidRPr="003035B0">
              <w:rPr>
                <w:b/>
                <w:bCs/>
                <w:color w:val="000000"/>
                <w:sz w:val="19"/>
                <w:szCs w:val="19"/>
                <w:rtl/>
                <w:lang w:eastAsia="en-CA"/>
              </w:rPr>
              <w:t xml:space="preserve">الإجمالية </w:t>
            </w:r>
            <w:r w:rsidR="00ED31DE">
              <w:rPr>
                <w:b/>
                <w:bCs/>
                <w:color w:val="000000"/>
                <w:sz w:val="19"/>
                <w:szCs w:val="19"/>
                <w:rtl/>
                <w:lang w:eastAsia="en-CA"/>
              </w:rPr>
              <w:t xml:space="preserve">بما في ذلك </w:t>
            </w:r>
            <w:r w:rsidRPr="003035B0">
              <w:rPr>
                <w:b/>
                <w:bCs/>
                <w:color w:val="000000"/>
                <w:sz w:val="19"/>
                <w:szCs w:val="19"/>
                <w:rtl/>
                <w:lang w:eastAsia="en-CA"/>
              </w:rPr>
              <w:t>التمويل المشترك (دولار أمريكي/كجم)</w:t>
            </w:r>
          </w:p>
        </w:tc>
        <w:tc>
          <w:tcPr>
            <w:tcW w:w="2020" w:type="dxa"/>
            <w:hideMark/>
          </w:tcPr>
          <w:p w14:paraId="6F8FDD4E"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136,171</w:t>
            </w:r>
          </w:p>
        </w:tc>
        <w:tc>
          <w:tcPr>
            <w:tcW w:w="1967" w:type="dxa"/>
            <w:hideMark/>
          </w:tcPr>
          <w:p w14:paraId="7D29E41B"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409,422</w:t>
            </w:r>
          </w:p>
        </w:tc>
        <w:tc>
          <w:tcPr>
            <w:tcW w:w="1929" w:type="dxa"/>
          </w:tcPr>
          <w:p w14:paraId="4B20D9DE"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871,267</w:t>
            </w:r>
          </w:p>
        </w:tc>
        <w:tc>
          <w:tcPr>
            <w:tcW w:w="1961" w:type="dxa"/>
            <w:hideMark/>
          </w:tcPr>
          <w:p w14:paraId="4652EF71"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120,000</w:t>
            </w:r>
          </w:p>
        </w:tc>
      </w:tr>
      <w:tr w:rsidR="00BE0F59" w:rsidRPr="003035B0" w14:paraId="2CB4172F" w14:textId="77777777" w:rsidTr="00850949">
        <w:trPr>
          <w:trHeight w:val="89"/>
          <w:jc w:val="center"/>
        </w:trPr>
        <w:tc>
          <w:tcPr>
            <w:tcW w:w="2657" w:type="dxa"/>
            <w:hideMark/>
          </w:tcPr>
          <w:p w14:paraId="2321ACED" w14:textId="77777777" w:rsidR="00BE0F59" w:rsidRPr="003035B0" w:rsidRDefault="00ED31DE" w:rsidP="00ED31DE">
            <w:pPr>
              <w:bidi/>
              <w:jc w:val="left"/>
              <w:rPr>
                <w:b/>
                <w:bCs/>
                <w:color w:val="000000"/>
                <w:sz w:val="19"/>
                <w:szCs w:val="19"/>
                <w:rtl/>
                <w:lang w:eastAsia="en-CA"/>
              </w:rPr>
            </w:pPr>
            <w:r>
              <w:rPr>
                <w:rFonts w:hint="cs"/>
                <w:b/>
                <w:bCs/>
                <w:color w:val="000000"/>
                <w:sz w:val="19"/>
                <w:szCs w:val="19"/>
                <w:rtl/>
                <w:lang w:eastAsia="en-CA"/>
              </w:rPr>
              <w:t xml:space="preserve">حصة </w:t>
            </w:r>
            <w:r>
              <w:rPr>
                <w:b/>
                <w:bCs/>
                <w:color w:val="000000"/>
                <w:sz w:val="19"/>
                <w:szCs w:val="19"/>
                <w:rtl/>
                <w:lang w:eastAsia="en-CA"/>
              </w:rPr>
              <w:t xml:space="preserve">التمويل المشترك </w:t>
            </w:r>
            <w:r w:rsidRPr="003035B0">
              <w:rPr>
                <w:b/>
                <w:bCs/>
                <w:color w:val="000000"/>
                <w:sz w:val="19"/>
                <w:szCs w:val="19"/>
                <w:rtl/>
                <w:lang w:eastAsia="en-CA"/>
              </w:rPr>
              <w:t xml:space="preserve">المستفيد </w:t>
            </w:r>
            <w:r w:rsidR="00BE0F59" w:rsidRPr="003035B0">
              <w:rPr>
                <w:b/>
                <w:bCs/>
                <w:color w:val="000000"/>
                <w:sz w:val="19"/>
                <w:szCs w:val="19"/>
                <w:rtl/>
                <w:lang w:eastAsia="en-CA"/>
              </w:rPr>
              <w:t>(%)</w:t>
            </w:r>
          </w:p>
        </w:tc>
        <w:tc>
          <w:tcPr>
            <w:tcW w:w="2020" w:type="dxa"/>
            <w:hideMark/>
          </w:tcPr>
          <w:p w14:paraId="5DF3BA2A"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87</w:t>
            </w:r>
          </w:p>
        </w:tc>
        <w:tc>
          <w:tcPr>
            <w:tcW w:w="1967" w:type="dxa"/>
            <w:hideMark/>
          </w:tcPr>
          <w:p w14:paraId="6A39D4B1"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87</w:t>
            </w:r>
          </w:p>
        </w:tc>
        <w:tc>
          <w:tcPr>
            <w:tcW w:w="1929" w:type="dxa"/>
          </w:tcPr>
          <w:p w14:paraId="47A178AC"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87</w:t>
            </w:r>
          </w:p>
        </w:tc>
        <w:tc>
          <w:tcPr>
            <w:tcW w:w="1961" w:type="dxa"/>
            <w:hideMark/>
          </w:tcPr>
          <w:p w14:paraId="189F2751" w14:textId="77777777" w:rsidR="00BE0F59" w:rsidRPr="003035B0" w:rsidRDefault="00BE0F59" w:rsidP="005978DA">
            <w:pPr>
              <w:bidi/>
              <w:jc w:val="center"/>
              <w:rPr>
                <w:color w:val="000000"/>
                <w:sz w:val="19"/>
                <w:szCs w:val="19"/>
                <w:rtl/>
                <w:lang w:eastAsia="en-CA"/>
              </w:rPr>
            </w:pPr>
            <w:r w:rsidRPr="003035B0">
              <w:rPr>
                <w:color w:val="000000"/>
                <w:sz w:val="19"/>
                <w:szCs w:val="19"/>
                <w:rtl/>
                <w:lang w:eastAsia="en-CA"/>
              </w:rPr>
              <w:t>15</w:t>
            </w:r>
          </w:p>
        </w:tc>
      </w:tr>
      <w:tr w:rsidR="00BE0F59" w:rsidRPr="003035B0" w14:paraId="66FB13AB" w14:textId="77777777" w:rsidTr="00850949">
        <w:trPr>
          <w:trHeight w:val="113"/>
          <w:jc w:val="center"/>
        </w:trPr>
        <w:tc>
          <w:tcPr>
            <w:tcW w:w="2657" w:type="dxa"/>
            <w:hideMark/>
          </w:tcPr>
          <w:p w14:paraId="13EA27DD" w14:textId="77777777" w:rsidR="00BE0F59" w:rsidRPr="003035B0" w:rsidRDefault="00ED31DE" w:rsidP="00ED31DE">
            <w:pPr>
              <w:bidi/>
              <w:ind w:right="-255"/>
              <w:jc w:val="left"/>
              <w:rPr>
                <w:b/>
                <w:bCs/>
                <w:color w:val="000000"/>
                <w:sz w:val="19"/>
                <w:szCs w:val="19"/>
                <w:rtl/>
                <w:lang w:val="pl-PL" w:eastAsia="en-CA" w:bidi="ar-SA"/>
              </w:rPr>
            </w:pPr>
            <w:r>
              <w:rPr>
                <w:rFonts w:hint="cs"/>
                <w:b/>
                <w:bCs/>
                <w:color w:val="000000"/>
                <w:sz w:val="19"/>
                <w:szCs w:val="19"/>
                <w:rtl/>
                <w:lang w:val="pl-PL" w:eastAsia="en-CA"/>
              </w:rPr>
              <w:t>وفورات</w:t>
            </w:r>
            <w:r w:rsidR="00BE0F59" w:rsidRPr="003035B0">
              <w:rPr>
                <w:b/>
                <w:bCs/>
                <w:color w:val="000000"/>
                <w:sz w:val="19"/>
                <w:szCs w:val="19"/>
                <w:rtl/>
                <w:lang w:val="pl-PL" w:eastAsia="en-CA"/>
              </w:rPr>
              <w:t xml:space="preserve"> الطاقة </w:t>
            </w:r>
            <w:r>
              <w:rPr>
                <w:rFonts w:hint="cs"/>
                <w:b/>
                <w:bCs/>
                <w:color w:val="000000"/>
                <w:sz w:val="19"/>
                <w:szCs w:val="19"/>
                <w:rtl/>
                <w:lang w:val="pl-PL" w:eastAsia="en-CA"/>
              </w:rPr>
              <w:t>المكتسبة</w:t>
            </w:r>
            <w:r w:rsidR="00BE0F59" w:rsidRPr="003035B0">
              <w:rPr>
                <w:b/>
                <w:bCs/>
                <w:color w:val="000000"/>
                <w:sz w:val="19"/>
                <w:szCs w:val="19"/>
                <w:rtl/>
                <w:lang w:val="pl-PL" w:eastAsia="en-CA"/>
              </w:rPr>
              <w:t xml:space="preserve"> </w:t>
            </w:r>
            <w:r w:rsidR="00BE0F59" w:rsidRPr="003035B0">
              <w:rPr>
                <w:b/>
                <w:bCs/>
                <w:color w:val="000000"/>
                <w:sz w:val="19"/>
                <w:szCs w:val="19"/>
                <w:lang w:val="pl-PL" w:eastAsia="en-CA"/>
              </w:rPr>
              <w:t>(%)</w:t>
            </w:r>
            <w:r>
              <w:rPr>
                <w:rFonts w:hint="cs"/>
                <w:b/>
                <w:bCs/>
                <w:color w:val="000000"/>
                <w:sz w:val="19"/>
                <w:szCs w:val="19"/>
                <w:rtl/>
                <w:lang w:val="pl-PL" w:eastAsia="en-CA"/>
              </w:rPr>
              <w:t xml:space="preserve"> </w:t>
            </w:r>
          </w:p>
        </w:tc>
        <w:tc>
          <w:tcPr>
            <w:tcW w:w="2020" w:type="dxa"/>
            <w:hideMark/>
          </w:tcPr>
          <w:p w14:paraId="19080F32" w14:textId="77777777" w:rsidR="00BE0F59" w:rsidRPr="003035B0" w:rsidRDefault="00BE0F59" w:rsidP="00ED31DE">
            <w:pPr>
              <w:bidi/>
              <w:jc w:val="center"/>
              <w:rPr>
                <w:color w:val="000000"/>
                <w:sz w:val="19"/>
                <w:szCs w:val="19"/>
                <w:lang w:val="pl-PL" w:eastAsia="en-CA"/>
              </w:rPr>
            </w:pPr>
            <w:r w:rsidRPr="003035B0">
              <w:rPr>
                <w:color w:val="000000"/>
                <w:sz w:val="19"/>
                <w:szCs w:val="19"/>
                <w:lang w:val="pl-PL" w:eastAsia="en-CA"/>
              </w:rPr>
              <w:t xml:space="preserve">20 </w:t>
            </w:r>
            <w:r w:rsidR="00ED31DE">
              <w:rPr>
                <w:rFonts w:hint="cs"/>
                <w:color w:val="000000"/>
                <w:sz w:val="19"/>
                <w:szCs w:val="19"/>
                <w:rtl/>
                <w:lang w:val="pl-PL" w:eastAsia="en-CA"/>
              </w:rPr>
              <w:t xml:space="preserve"> (</w:t>
            </w:r>
            <w:r w:rsidRPr="003035B0">
              <w:rPr>
                <w:color w:val="000000"/>
                <w:sz w:val="19"/>
                <w:szCs w:val="19"/>
                <w:rtl/>
                <w:lang w:val="pl-PL" w:eastAsia="en-CA"/>
              </w:rPr>
              <w:t>متوقع</w:t>
            </w:r>
            <w:r w:rsidR="00ED31DE">
              <w:rPr>
                <w:rFonts w:hint="cs"/>
                <w:color w:val="000000"/>
                <w:sz w:val="19"/>
                <w:szCs w:val="19"/>
                <w:rtl/>
                <w:lang w:val="pl-PL" w:eastAsia="en-CA"/>
              </w:rPr>
              <w:t>ة)</w:t>
            </w:r>
          </w:p>
        </w:tc>
        <w:tc>
          <w:tcPr>
            <w:tcW w:w="1967" w:type="dxa"/>
            <w:hideMark/>
          </w:tcPr>
          <w:p w14:paraId="653BB6B2" w14:textId="77777777" w:rsidR="00BE0F59" w:rsidRPr="003035B0" w:rsidRDefault="00BE0F59" w:rsidP="00ED31DE">
            <w:pPr>
              <w:bidi/>
              <w:jc w:val="center"/>
              <w:rPr>
                <w:color w:val="000000"/>
                <w:sz w:val="19"/>
                <w:szCs w:val="19"/>
                <w:lang w:val="pl-PL" w:eastAsia="en-CA"/>
              </w:rPr>
            </w:pPr>
            <w:r w:rsidRPr="003035B0">
              <w:rPr>
                <w:color w:val="000000"/>
                <w:sz w:val="19"/>
                <w:szCs w:val="19"/>
                <w:lang w:val="pl-PL" w:eastAsia="en-CA"/>
              </w:rPr>
              <w:t xml:space="preserve">23 </w:t>
            </w:r>
            <w:r w:rsidR="00ED31DE">
              <w:rPr>
                <w:rFonts w:hint="cs"/>
                <w:color w:val="000000"/>
                <w:sz w:val="19"/>
                <w:szCs w:val="19"/>
                <w:rtl/>
                <w:lang w:val="pl-PL" w:eastAsia="en-CA"/>
              </w:rPr>
              <w:t xml:space="preserve"> (</w:t>
            </w:r>
            <w:r w:rsidRPr="003035B0">
              <w:rPr>
                <w:color w:val="000000"/>
                <w:sz w:val="19"/>
                <w:szCs w:val="19"/>
                <w:rtl/>
                <w:lang w:val="pl-PL" w:eastAsia="en-CA"/>
              </w:rPr>
              <w:t>تم تحقيقه</w:t>
            </w:r>
            <w:r w:rsidR="00ED31DE">
              <w:rPr>
                <w:rFonts w:hint="cs"/>
                <w:color w:val="000000"/>
                <w:sz w:val="19"/>
                <w:szCs w:val="19"/>
                <w:rtl/>
                <w:lang w:val="pl-PL" w:eastAsia="en-CA" w:bidi="ar-SA"/>
              </w:rPr>
              <w:t>ا</w:t>
            </w:r>
            <w:r w:rsidR="00ED31DE">
              <w:rPr>
                <w:color w:val="000000"/>
                <w:sz w:val="19"/>
                <w:szCs w:val="19"/>
                <w:lang w:val="pl-PL" w:eastAsia="en-CA"/>
              </w:rPr>
              <w:t>(</w:t>
            </w:r>
          </w:p>
        </w:tc>
        <w:tc>
          <w:tcPr>
            <w:tcW w:w="1929" w:type="dxa"/>
          </w:tcPr>
          <w:p w14:paraId="3EDCBA15" w14:textId="77777777" w:rsidR="00BE0F59" w:rsidRPr="003035B0" w:rsidRDefault="00BE0F59" w:rsidP="00ED31DE">
            <w:pPr>
              <w:bidi/>
              <w:jc w:val="center"/>
              <w:rPr>
                <w:color w:val="000000"/>
                <w:sz w:val="19"/>
                <w:szCs w:val="19"/>
                <w:rtl/>
                <w:lang w:val="pl-PL" w:eastAsia="en-CA" w:bidi="ar-SA"/>
              </w:rPr>
            </w:pPr>
            <w:r w:rsidRPr="003035B0">
              <w:rPr>
                <w:color w:val="000000"/>
                <w:sz w:val="19"/>
                <w:szCs w:val="19"/>
                <w:lang w:val="pl-PL" w:eastAsia="en-CA"/>
              </w:rPr>
              <w:t xml:space="preserve">24 </w:t>
            </w:r>
            <w:r w:rsidR="00ED31DE">
              <w:rPr>
                <w:rFonts w:hint="cs"/>
                <w:color w:val="000000"/>
                <w:sz w:val="19"/>
                <w:szCs w:val="19"/>
                <w:rtl/>
                <w:lang w:val="pl-PL" w:eastAsia="en-CA"/>
              </w:rPr>
              <w:t xml:space="preserve"> (</w:t>
            </w:r>
            <w:r w:rsidR="00ED31DE" w:rsidRPr="003035B0">
              <w:rPr>
                <w:color w:val="000000"/>
                <w:sz w:val="19"/>
                <w:szCs w:val="19"/>
                <w:rtl/>
                <w:lang w:val="pl-PL" w:eastAsia="en-CA"/>
              </w:rPr>
              <w:t>تم تحقيقه</w:t>
            </w:r>
            <w:r w:rsidR="00ED31DE">
              <w:rPr>
                <w:rFonts w:hint="cs"/>
                <w:color w:val="000000"/>
                <w:sz w:val="19"/>
                <w:szCs w:val="19"/>
                <w:rtl/>
                <w:lang w:val="pl-PL" w:eastAsia="en-CA" w:bidi="ar-SA"/>
              </w:rPr>
              <w:t>ا</w:t>
            </w:r>
            <w:r w:rsidR="00ED31DE">
              <w:rPr>
                <w:color w:val="000000"/>
                <w:sz w:val="19"/>
                <w:szCs w:val="19"/>
                <w:lang w:val="pl-PL" w:eastAsia="en-CA"/>
              </w:rPr>
              <w:t>(</w:t>
            </w:r>
          </w:p>
        </w:tc>
        <w:tc>
          <w:tcPr>
            <w:tcW w:w="1961" w:type="dxa"/>
            <w:hideMark/>
          </w:tcPr>
          <w:p w14:paraId="34DB954A" w14:textId="77777777" w:rsidR="00BE0F59" w:rsidRPr="003035B0" w:rsidRDefault="00BE0F59" w:rsidP="005978DA">
            <w:pPr>
              <w:bidi/>
              <w:jc w:val="center"/>
              <w:rPr>
                <w:color w:val="000000"/>
                <w:sz w:val="19"/>
                <w:szCs w:val="19"/>
                <w:lang w:val="pl-PL" w:eastAsia="en-CA"/>
              </w:rPr>
            </w:pPr>
            <w:r w:rsidRPr="003035B0">
              <w:rPr>
                <w:color w:val="000000"/>
                <w:sz w:val="19"/>
                <w:szCs w:val="19"/>
                <w:rtl/>
                <w:lang w:val="pl-PL" w:eastAsia="en-CA"/>
              </w:rPr>
              <w:t>سيتم تحديده</w:t>
            </w:r>
            <w:r w:rsidR="00537AB0">
              <w:rPr>
                <w:rFonts w:hint="cs"/>
                <w:color w:val="000000"/>
                <w:sz w:val="19"/>
                <w:szCs w:val="19"/>
                <w:rtl/>
                <w:lang w:val="pl-PL" w:eastAsia="en-CA"/>
              </w:rPr>
              <w:t>ا</w:t>
            </w:r>
            <w:r w:rsidRPr="003035B0">
              <w:rPr>
                <w:color w:val="000000"/>
                <w:sz w:val="19"/>
                <w:szCs w:val="19"/>
                <w:rtl/>
                <w:lang w:val="pl-PL" w:eastAsia="en-CA"/>
              </w:rPr>
              <w:t xml:space="preserve"> لاحقًا </w:t>
            </w:r>
            <w:r w:rsidRPr="003035B0">
              <w:rPr>
                <w:color w:val="000000"/>
                <w:sz w:val="19"/>
                <w:szCs w:val="19"/>
                <w:vertAlign w:val="superscript"/>
                <w:lang w:val="pl-PL" w:eastAsia="en-CA"/>
              </w:rPr>
              <w:t>***</w:t>
            </w:r>
          </w:p>
        </w:tc>
      </w:tr>
      <w:tr w:rsidR="00BE0F59" w:rsidRPr="003035B0" w14:paraId="641848A8" w14:textId="77777777" w:rsidTr="00850949">
        <w:trPr>
          <w:trHeight w:val="89"/>
          <w:jc w:val="center"/>
        </w:trPr>
        <w:tc>
          <w:tcPr>
            <w:tcW w:w="2657" w:type="dxa"/>
          </w:tcPr>
          <w:p w14:paraId="492E7484" w14:textId="77777777" w:rsidR="00BE0F59" w:rsidRPr="003035B0" w:rsidRDefault="00BE0F59" w:rsidP="005978DA">
            <w:pPr>
              <w:bidi/>
              <w:jc w:val="left"/>
              <w:rPr>
                <w:b/>
                <w:bCs/>
                <w:color w:val="000000"/>
                <w:sz w:val="19"/>
                <w:szCs w:val="19"/>
                <w:rtl/>
                <w:lang w:eastAsia="en-CA"/>
              </w:rPr>
            </w:pPr>
            <w:r w:rsidRPr="003035B0">
              <w:rPr>
                <w:b/>
                <w:bCs/>
                <w:color w:val="000000"/>
                <w:sz w:val="19"/>
                <w:szCs w:val="19"/>
                <w:rtl/>
                <w:lang w:eastAsia="en-CA"/>
              </w:rPr>
              <w:t>قابلية التكرار</w:t>
            </w:r>
          </w:p>
        </w:tc>
        <w:tc>
          <w:tcPr>
            <w:tcW w:w="2020" w:type="dxa"/>
          </w:tcPr>
          <w:p w14:paraId="1638CD4A" w14:textId="77777777" w:rsidR="00537AB0" w:rsidRPr="00537AB0" w:rsidRDefault="00537AB0" w:rsidP="005978DA">
            <w:pPr>
              <w:bidi/>
              <w:ind w:left="-102"/>
              <w:jc w:val="center"/>
              <w:rPr>
                <w:color w:val="000000"/>
                <w:sz w:val="19"/>
                <w:szCs w:val="19"/>
                <w:u w:val="single"/>
                <w:rtl/>
                <w:lang w:eastAsia="en-CA"/>
              </w:rPr>
            </w:pPr>
            <w:r>
              <w:rPr>
                <w:rFonts w:hint="cs"/>
                <w:color w:val="000000"/>
                <w:sz w:val="19"/>
                <w:szCs w:val="19"/>
                <w:u w:val="single"/>
                <w:rtl/>
                <w:lang w:eastAsia="en-CA"/>
              </w:rPr>
              <w:t>مرتفعة</w:t>
            </w:r>
          </w:p>
          <w:p w14:paraId="1C28417D" w14:textId="77777777" w:rsidR="00BE0F59" w:rsidRPr="003035B0" w:rsidRDefault="00BE0F59" w:rsidP="00537AB0">
            <w:pPr>
              <w:bidi/>
              <w:ind w:left="-102"/>
              <w:jc w:val="center"/>
              <w:rPr>
                <w:color w:val="000000"/>
                <w:sz w:val="19"/>
                <w:szCs w:val="19"/>
                <w:rtl/>
                <w:lang w:eastAsia="en-CA"/>
              </w:rPr>
            </w:pPr>
            <w:r w:rsidRPr="003035B0">
              <w:rPr>
                <w:color w:val="000000"/>
                <w:sz w:val="19"/>
                <w:szCs w:val="19"/>
                <w:rtl/>
                <w:lang w:eastAsia="en-CA"/>
              </w:rPr>
              <w:t xml:space="preserve">يمكن تكييف هذا النموذج بسهولة مع محلات السوبر ماركت الصغيرة المنتشرة في جنوب أفريقيا </w:t>
            </w:r>
            <w:r w:rsidRPr="003035B0">
              <w:rPr>
                <w:color w:val="000000"/>
                <w:sz w:val="19"/>
                <w:szCs w:val="19"/>
                <w:rtl/>
                <w:lang w:eastAsia="en-CA"/>
              </w:rPr>
              <w:br/>
            </w:r>
          </w:p>
        </w:tc>
        <w:tc>
          <w:tcPr>
            <w:tcW w:w="1967" w:type="dxa"/>
          </w:tcPr>
          <w:p w14:paraId="4F651554" w14:textId="77777777" w:rsidR="00BE0F59" w:rsidRPr="003035B0" w:rsidRDefault="00BE0F59" w:rsidP="00537AB0">
            <w:pPr>
              <w:bidi/>
              <w:ind w:left="-83" w:right="-61"/>
              <w:jc w:val="center"/>
              <w:rPr>
                <w:color w:val="000000"/>
                <w:sz w:val="19"/>
                <w:szCs w:val="19"/>
                <w:rtl/>
                <w:lang w:eastAsia="en-CA"/>
              </w:rPr>
            </w:pPr>
            <w:r w:rsidRPr="00E856D2">
              <w:rPr>
                <w:color w:val="000000"/>
                <w:sz w:val="19"/>
                <w:szCs w:val="19"/>
                <w:u w:val="single"/>
                <w:rtl/>
                <w:lang w:eastAsia="en-CA"/>
              </w:rPr>
              <w:t>مرتفع</w:t>
            </w:r>
            <w:r w:rsidR="00537AB0">
              <w:rPr>
                <w:rFonts w:hint="cs"/>
                <w:color w:val="000000"/>
                <w:sz w:val="19"/>
                <w:szCs w:val="19"/>
                <w:u w:val="single"/>
                <w:rtl/>
                <w:lang w:eastAsia="en-CA"/>
              </w:rPr>
              <w:t>ة</w:t>
            </w:r>
            <w:r w:rsidRPr="00E856D2">
              <w:rPr>
                <w:color w:val="000000"/>
                <w:sz w:val="19"/>
                <w:szCs w:val="19"/>
                <w:u w:val="single"/>
                <w:rtl/>
                <w:lang w:eastAsia="en-CA"/>
              </w:rPr>
              <w:t xml:space="preserve"> جدًا. </w:t>
            </w:r>
            <w:r w:rsidR="00537AB0">
              <w:rPr>
                <w:color w:val="000000"/>
                <w:sz w:val="19"/>
                <w:szCs w:val="19"/>
                <w:rtl/>
                <w:lang w:eastAsia="en-CA"/>
              </w:rPr>
              <w:br/>
              <w:t xml:space="preserve">يمكن </w:t>
            </w:r>
            <w:r w:rsidR="00537AB0">
              <w:rPr>
                <w:rFonts w:hint="cs"/>
                <w:color w:val="000000"/>
                <w:sz w:val="19"/>
                <w:szCs w:val="19"/>
                <w:rtl/>
                <w:lang w:eastAsia="en-CA"/>
              </w:rPr>
              <w:t xml:space="preserve">أن تستبدل </w:t>
            </w:r>
            <w:r w:rsidRPr="003035B0">
              <w:rPr>
                <w:color w:val="000000"/>
                <w:sz w:val="19"/>
                <w:szCs w:val="19"/>
                <w:rtl/>
                <w:lang w:eastAsia="en-CA"/>
              </w:rPr>
              <w:t xml:space="preserve">سلاسل البيع بالتجزئة الكبيرة أنظمة </w:t>
            </w:r>
            <w:r w:rsidR="00537AB0">
              <w:rPr>
                <w:rFonts w:hint="cs"/>
                <w:color w:val="000000"/>
                <w:sz w:val="19"/>
                <w:szCs w:val="19"/>
                <w:rtl/>
                <w:lang w:eastAsia="en-CA"/>
              </w:rPr>
              <w:t>المواد</w:t>
            </w:r>
            <w:r w:rsidRPr="003035B0">
              <w:rPr>
                <w:color w:val="000000"/>
                <w:sz w:val="19"/>
                <w:szCs w:val="19"/>
                <w:rtl/>
                <w:lang w:eastAsia="en-CA"/>
              </w:rPr>
              <w:t xml:space="preserve"> الهيدروكلوروفلوروكربون</w:t>
            </w:r>
            <w:r w:rsidR="00537AB0">
              <w:rPr>
                <w:rFonts w:hint="cs"/>
                <w:color w:val="000000"/>
                <w:sz w:val="19"/>
                <w:szCs w:val="19"/>
                <w:rtl/>
                <w:lang w:eastAsia="en-CA"/>
              </w:rPr>
              <w:t>ية</w:t>
            </w:r>
            <w:r w:rsidRPr="003035B0">
              <w:rPr>
                <w:color w:val="000000"/>
                <w:sz w:val="19"/>
                <w:szCs w:val="19"/>
                <w:rtl/>
                <w:lang w:eastAsia="en-CA"/>
              </w:rPr>
              <w:t xml:space="preserve"> بأنظمة ثاني أكسيد الكربون في ظل الجداول الزمنية المعتادة لتجديد المتاجر. يتطلب ذلك ممارسات </w:t>
            </w:r>
            <w:r w:rsidR="00537AB0">
              <w:rPr>
                <w:rFonts w:hint="cs"/>
                <w:color w:val="000000"/>
                <w:sz w:val="19"/>
                <w:szCs w:val="19"/>
                <w:rtl/>
                <w:lang w:eastAsia="en-CA"/>
              </w:rPr>
              <w:t>خدمة</w:t>
            </w:r>
            <w:r w:rsidRPr="003035B0">
              <w:rPr>
                <w:color w:val="000000"/>
                <w:sz w:val="19"/>
                <w:szCs w:val="19"/>
                <w:rtl/>
                <w:lang w:eastAsia="en-CA"/>
              </w:rPr>
              <w:t xml:space="preserve"> أكثر صرامة.</w:t>
            </w:r>
          </w:p>
        </w:tc>
        <w:tc>
          <w:tcPr>
            <w:tcW w:w="1929" w:type="dxa"/>
          </w:tcPr>
          <w:p w14:paraId="73F004D7" w14:textId="77777777" w:rsidR="00BE0F59" w:rsidRPr="00CC4E7C" w:rsidRDefault="00E13FE0" w:rsidP="00CC4E7C">
            <w:pPr>
              <w:bidi/>
              <w:ind w:left="-102"/>
              <w:jc w:val="center"/>
              <w:rPr>
                <w:color w:val="000000"/>
                <w:sz w:val="19"/>
                <w:szCs w:val="19"/>
                <w:u w:val="single"/>
                <w:rtl/>
                <w:lang w:eastAsia="en-CA"/>
              </w:rPr>
            </w:pPr>
            <w:r>
              <w:rPr>
                <w:rFonts w:hint="cs"/>
                <w:color w:val="000000"/>
                <w:sz w:val="19"/>
                <w:szCs w:val="19"/>
                <w:u w:val="single"/>
                <w:rtl/>
                <w:lang w:eastAsia="en-CA"/>
              </w:rPr>
              <w:t>مرتفعة</w:t>
            </w:r>
            <w:r w:rsidR="00CC4E7C">
              <w:rPr>
                <w:color w:val="000000"/>
                <w:sz w:val="19"/>
                <w:szCs w:val="19"/>
                <w:rtl/>
                <w:lang w:eastAsia="en-CA"/>
              </w:rPr>
              <w:br/>
            </w:r>
            <w:r w:rsidR="00CC4E7C">
              <w:rPr>
                <w:rFonts w:hint="cs"/>
                <w:color w:val="000000"/>
                <w:sz w:val="19"/>
                <w:szCs w:val="19"/>
                <w:rtl/>
                <w:lang w:eastAsia="en-CA"/>
              </w:rPr>
              <w:t>يرتاح المستخدمون النهائيون الصناعيون عموما للأنظمة المعقدة. و</w:t>
            </w:r>
            <w:r w:rsidR="00BE0F59" w:rsidRPr="003035B0">
              <w:rPr>
                <w:color w:val="000000"/>
                <w:sz w:val="19"/>
                <w:szCs w:val="19"/>
                <w:rtl/>
                <w:lang w:eastAsia="en-CA"/>
              </w:rPr>
              <w:t xml:space="preserve">يمكن </w:t>
            </w:r>
            <w:r w:rsidR="00CC4E7C">
              <w:rPr>
                <w:rFonts w:hint="cs"/>
                <w:color w:val="000000"/>
                <w:sz w:val="19"/>
                <w:szCs w:val="19"/>
                <w:rtl/>
                <w:lang w:eastAsia="en-CA"/>
              </w:rPr>
              <w:t>إدخالها</w:t>
            </w:r>
            <w:r w:rsidR="00BE0F59" w:rsidRPr="003035B0">
              <w:rPr>
                <w:color w:val="000000"/>
                <w:sz w:val="19"/>
                <w:szCs w:val="19"/>
                <w:rtl/>
                <w:lang w:eastAsia="en-CA"/>
              </w:rPr>
              <w:t xml:space="preserve"> تدريجيًا مع أقل قدر من التعطيل.</w:t>
            </w:r>
          </w:p>
        </w:tc>
        <w:tc>
          <w:tcPr>
            <w:tcW w:w="1961" w:type="dxa"/>
          </w:tcPr>
          <w:p w14:paraId="59F69754" w14:textId="77777777" w:rsidR="00BE0F59" w:rsidRPr="003035B0" w:rsidRDefault="00C84693" w:rsidP="00C84693">
            <w:pPr>
              <w:bidi/>
              <w:ind w:right="-26"/>
              <w:jc w:val="center"/>
              <w:rPr>
                <w:color w:val="000000"/>
                <w:sz w:val="19"/>
                <w:szCs w:val="19"/>
                <w:rtl/>
                <w:lang w:eastAsia="en-CA"/>
              </w:rPr>
            </w:pPr>
            <w:r>
              <w:rPr>
                <w:color w:val="000000"/>
                <w:sz w:val="19"/>
                <w:szCs w:val="19"/>
                <w:u w:val="single"/>
                <w:rtl/>
                <w:lang w:eastAsia="en-CA"/>
              </w:rPr>
              <w:t xml:space="preserve">واعد ولكن </w:t>
            </w:r>
            <w:r>
              <w:rPr>
                <w:rFonts w:hint="cs"/>
                <w:color w:val="000000"/>
                <w:sz w:val="19"/>
                <w:szCs w:val="19"/>
                <w:u w:val="single"/>
                <w:rtl/>
                <w:lang w:eastAsia="en-CA"/>
              </w:rPr>
              <w:t>ب</w:t>
            </w:r>
            <w:r w:rsidR="00BE0F59" w:rsidRPr="00E856D2">
              <w:rPr>
                <w:color w:val="000000"/>
                <w:sz w:val="19"/>
                <w:szCs w:val="19"/>
                <w:u w:val="single"/>
                <w:rtl/>
                <w:lang w:eastAsia="en-CA"/>
              </w:rPr>
              <w:t xml:space="preserve">عرض محدود </w:t>
            </w:r>
            <w:r w:rsidR="00BE0F59">
              <w:rPr>
                <w:color w:val="000000"/>
                <w:sz w:val="19"/>
                <w:szCs w:val="19"/>
                <w:u w:val="single"/>
                <w:rtl/>
                <w:lang w:eastAsia="en-CA"/>
              </w:rPr>
              <w:br/>
            </w:r>
            <w:r w:rsidR="00BE0F59" w:rsidRPr="003035B0">
              <w:rPr>
                <w:color w:val="000000"/>
                <w:sz w:val="19"/>
                <w:szCs w:val="19"/>
                <w:rtl/>
                <w:lang w:eastAsia="en-CA"/>
              </w:rPr>
              <w:t xml:space="preserve">بمجرد دخول المزيد من المصنعين </w:t>
            </w:r>
            <w:r>
              <w:rPr>
                <w:rFonts w:hint="cs"/>
                <w:color w:val="000000"/>
                <w:sz w:val="19"/>
                <w:szCs w:val="19"/>
                <w:rtl/>
                <w:lang w:eastAsia="en-CA"/>
              </w:rPr>
              <w:t>في</w:t>
            </w:r>
            <w:r w:rsidR="00BE0F59" w:rsidRPr="003035B0">
              <w:rPr>
                <w:color w:val="000000"/>
                <w:sz w:val="19"/>
                <w:szCs w:val="19"/>
                <w:rtl/>
                <w:lang w:eastAsia="en-CA"/>
              </w:rPr>
              <w:t xml:space="preserve"> السوق، </w:t>
            </w:r>
            <w:r>
              <w:rPr>
                <w:rFonts w:hint="cs"/>
                <w:color w:val="000000"/>
                <w:sz w:val="19"/>
                <w:szCs w:val="19"/>
                <w:rtl/>
                <w:lang w:eastAsia="en-CA"/>
              </w:rPr>
              <w:t>ستزداد</w:t>
            </w:r>
            <w:r w:rsidR="00BE0F59" w:rsidRPr="003035B0">
              <w:rPr>
                <w:color w:val="000000"/>
                <w:sz w:val="19"/>
                <w:szCs w:val="19"/>
                <w:rtl/>
                <w:lang w:eastAsia="en-CA"/>
              </w:rPr>
              <w:t xml:space="preserve"> إمكانية </w:t>
            </w:r>
            <w:r>
              <w:rPr>
                <w:rFonts w:hint="cs"/>
                <w:color w:val="000000"/>
                <w:sz w:val="19"/>
                <w:szCs w:val="19"/>
                <w:rtl/>
                <w:lang w:eastAsia="en-CA"/>
              </w:rPr>
              <w:t>ال</w:t>
            </w:r>
            <w:r w:rsidR="00BE0F59" w:rsidRPr="003035B0">
              <w:rPr>
                <w:color w:val="000000"/>
                <w:sz w:val="19"/>
                <w:szCs w:val="19"/>
                <w:rtl/>
                <w:lang w:eastAsia="en-CA"/>
              </w:rPr>
              <w:t>تكرار للمرافق العامة.</w:t>
            </w:r>
          </w:p>
        </w:tc>
      </w:tr>
    </w:tbl>
    <w:p w14:paraId="12A83864" w14:textId="77777777" w:rsidR="00BE0F59" w:rsidRPr="00850949" w:rsidRDefault="00BE0F59" w:rsidP="00BE0F59">
      <w:pPr>
        <w:pStyle w:val="Heading1"/>
        <w:numPr>
          <w:ilvl w:val="0"/>
          <w:numId w:val="0"/>
        </w:numPr>
        <w:bidi/>
        <w:spacing w:after="0"/>
        <w:ind w:left="-450" w:right="-450"/>
        <w:rPr>
          <w:sz w:val="20"/>
          <w:rtl/>
        </w:rPr>
      </w:pPr>
      <w:r w:rsidRPr="00850949">
        <w:rPr>
          <w:sz w:val="20"/>
          <w:rtl/>
        </w:rPr>
        <w:t>*</w:t>
      </w:r>
      <w:r w:rsidR="004C7AA2" w:rsidRPr="00850949">
        <w:rPr>
          <w:rFonts w:hint="cs"/>
          <w:sz w:val="20"/>
          <w:rtl/>
        </w:rPr>
        <w:t xml:space="preserve"> </w:t>
      </w:r>
      <w:r w:rsidRPr="00850949">
        <w:rPr>
          <w:sz w:val="20"/>
          <w:rtl/>
        </w:rPr>
        <w:t>DX</w:t>
      </w:r>
      <w:r w:rsidR="00431373" w:rsidRPr="00850949">
        <w:rPr>
          <w:rFonts w:hint="cs"/>
          <w:sz w:val="20"/>
          <w:rtl/>
        </w:rPr>
        <w:t xml:space="preserve"> </w:t>
      </w:r>
      <w:r w:rsidRPr="00850949">
        <w:rPr>
          <w:sz w:val="20"/>
          <w:rtl/>
        </w:rPr>
        <w:t>=</w:t>
      </w:r>
      <w:r w:rsidR="00431373" w:rsidRPr="00850949">
        <w:rPr>
          <w:rFonts w:hint="cs"/>
          <w:sz w:val="20"/>
          <w:rtl/>
        </w:rPr>
        <w:t xml:space="preserve"> </w:t>
      </w:r>
      <w:r w:rsidRPr="00850949">
        <w:rPr>
          <w:sz w:val="20"/>
          <w:rtl/>
        </w:rPr>
        <w:t>التوسع المباشر؛</w:t>
      </w:r>
      <w:r w:rsidR="00431373" w:rsidRPr="00850949">
        <w:rPr>
          <w:rFonts w:hint="cs"/>
          <w:sz w:val="20"/>
          <w:rtl/>
        </w:rPr>
        <w:t xml:space="preserve"> و</w:t>
      </w:r>
      <w:r w:rsidRPr="00850949">
        <w:rPr>
          <w:sz w:val="20"/>
          <w:rtl/>
        </w:rPr>
        <w:t xml:space="preserve"> MT/LT</w:t>
      </w:r>
      <w:r w:rsidR="00431373" w:rsidRPr="00850949">
        <w:rPr>
          <w:rFonts w:hint="cs"/>
          <w:sz w:val="20"/>
          <w:rtl/>
        </w:rPr>
        <w:t xml:space="preserve"> </w:t>
      </w:r>
      <w:r w:rsidRPr="00850949">
        <w:rPr>
          <w:sz w:val="20"/>
          <w:rtl/>
        </w:rPr>
        <w:t>=</w:t>
      </w:r>
      <w:r w:rsidR="00431373" w:rsidRPr="00850949">
        <w:rPr>
          <w:rFonts w:hint="cs"/>
          <w:sz w:val="20"/>
          <w:rtl/>
        </w:rPr>
        <w:t xml:space="preserve"> </w:t>
      </w:r>
      <w:r w:rsidRPr="00850949">
        <w:rPr>
          <w:sz w:val="20"/>
          <w:rtl/>
        </w:rPr>
        <w:t>درجة حرارة متوسطة/درجة حرارة منخفضة</w:t>
      </w:r>
    </w:p>
    <w:p w14:paraId="5A880242" w14:textId="77777777" w:rsidR="00BE0F59" w:rsidRPr="00850949" w:rsidRDefault="00BE0F59" w:rsidP="00A94A78">
      <w:pPr>
        <w:bidi/>
        <w:ind w:left="-450" w:right="-450"/>
        <w:rPr>
          <w:sz w:val="20"/>
          <w:lang w:val="pt-PT"/>
        </w:rPr>
      </w:pPr>
      <w:r w:rsidRPr="00850949">
        <w:rPr>
          <w:sz w:val="20"/>
          <w:lang w:val="pt-PT"/>
        </w:rPr>
        <w:t>**</w:t>
      </w:r>
      <w:r w:rsidR="00A94A78" w:rsidRPr="00850949">
        <w:rPr>
          <w:rFonts w:hint="cs"/>
          <w:sz w:val="20"/>
          <w:rtl/>
          <w:lang w:val="pt-PT"/>
        </w:rPr>
        <w:t xml:space="preserve"> </w:t>
      </w:r>
      <w:r w:rsidR="00A94A78" w:rsidRPr="00850949">
        <w:rPr>
          <w:sz w:val="20"/>
          <w:lang w:val="pt-PT"/>
        </w:rPr>
        <w:t>R-717</w:t>
      </w:r>
      <w:r w:rsidR="00A94A78" w:rsidRPr="00850949">
        <w:rPr>
          <w:rFonts w:hint="cs"/>
          <w:sz w:val="20"/>
          <w:rtl/>
          <w:lang w:val="pt-PT"/>
        </w:rPr>
        <w:t xml:space="preserve"> =</w:t>
      </w:r>
      <w:r w:rsidR="00A94A78" w:rsidRPr="00850949">
        <w:rPr>
          <w:sz w:val="20"/>
          <w:rtl/>
          <w:lang w:val="pt-PT"/>
        </w:rPr>
        <w:t xml:space="preserve"> </w:t>
      </w:r>
      <w:r w:rsidRPr="00850949">
        <w:rPr>
          <w:sz w:val="20"/>
          <w:rtl/>
          <w:lang w:val="pt-PT"/>
        </w:rPr>
        <w:t>الأمونيا</w:t>
      </w:r>
      <w:r w:rsidR="00A94A78" w:rsidRPr="00850949">
        <w:rPr>
          <w:rFonts w:hint="cs"/>
          <w:sz w:val="20"/>
          <w:rtl/>
          <w:lang w:val="pt-PT" w:bidi="ar-SA"/>
        </w:rPr>
        <w:t>/</w:t>
      </w:r>
      <w:r w:rsidRPr="00850949">
        <w:rPr>
          <w:sz w:val="20"/>
          <w:lang w:val="pt-PT"/>
        </w:rPr>
        <w:t>NH3</w:t>
      </w:r>
      <w:r w:rsidR="00A94A78" w:rsidRPr="00850949">
        <w:rPr>
          <w:rFonts w:hint="cs"/>
          <w:sz w:val="20"/>
          <w:vertAlign w:val="subscript"/>
          <w:rtl/>
          <w:lang w:val="pt-PT"/>
        </w:rPr>
        <w:t xml:space="preserve">، </w:t>
      </w:r>
      <w:r w:rsidR="00A94A78" w:rsidRPr="00850949">
        <w:rPr>
          <w:rFonts w:hint="cs"/>
          <w:sz w:val="20"/>
          <w:rtl/>
          <w:lang w:val="pt-PT"/>
        </w:rPr>
        <w:t xml:space="preserve">و </w:t>
      </w:r>
      <w:r w:rsidR="00A94A78" w:rsidRPr="00850949">
        <w:rPr>
          <w:sz w:val="20"/>
          <w:lang w:val="pt-PT"/>
        </w:rPr>
        <w:t>R-744</w:t>
      </w:r>
      <w:r w:rsidR="00A94A78" w:rsidRPr="00850949">
        <w:rPr>
          <w:rFonts w:hint="cs"/>
          <w:sz w:val="20"/>
          <w:rtl/>
          <w:lang w:val="pt-PT"/>
        </w:rPr>
        <w:t xml:space="preserve"> = </w:t>
      </w:r>
      <w:r w:rsidRPr="00850949">
        <w:rPr>
          <w:sz w:val="20"/>
          <w:rtl/>
          <w:lang w:val="pt-PT"/>
        </w:rPr>
        <w:t>ثاني أكسيد الكربون</w:t>
      </w:r>
      <w:r w:rsidR="00A94A78" w:rsidRPr="00850949">
        <w:rPr>
          <w:rFonts w:hint="cs"/>
          <w:sz w:val="20"/>
          <w:rtl/>
          <w:lang w:val="pt-PT"/>
        </w:rPr>
        <w:t>/</w:t>
      </w:r>
      <w:r w:rsidRPr="00850949">
        <w:rPr>
          <w:sz w:val="20"/>
          <w:lang w:val="pt-PT"/>
        </w:rPr>
        <w:t xml:space="preserve"> CO2</w:t>
      </w:r>
    </w:p>
    <w:p w14:paraId="2ECB8514" w14:textId="77777777" w:rsidR="00BE0F59" w:rsidRPr="00850949" w:rsidRDefault="00BE0F59" w:rsidP="004C7AA2">
      <w:pPr>
        <w:bidi/>
        <w:ind w:left="-450" w:right="-450"/>
        <w:rPr>
          <w:sz w:val="20"/>
          <w:rtl/>
        </w:rPr>
      </w:pPr>
      <w:r w:rsidRPr="00850949">
        <w:rPr>
          <w:sz w:val="20"/>
          <w:rtl/>
        </w:rPr>
        <w:t>***</w:t>
      </w:r>
      <w:r w:rsidR="004C7AA2" w:rsidRPr="00850949">
        <w:rPr>
          <w:rFonts w:hint="cs"/>
          <w:sz w:val="20"/>
          <w:rtl/>
        </w:rPr>
        <w:t xml:space="preserve"> </w:t>
      </w:r>
      <w:r w:rsidRPr="00850949">
        <w:rPr>
          <w:sz w:val="20"/>
          <w:rtl/>
        </w:rPr>
        <w:t xml:space="preserve">تأخر المشروع بسبب حريق. </w:t>
      </w:r>
      <w:r w:rsidR="004C7AA2" w:rsidRPr="00850949">
        <w:rPr>
          <w:rFonts w:hint="cs"/>
          <w:sz w:val="20"/>
          <w:rtl/>
        </w:rPr>
        <w:t>و</w:t>
      </w:r>
      <w:r w:rsidRPr="00850949">
        <w:rPr>
          <w:sz w:val="20"/>
          <w:rtl/>
        </w:rPr>
        <w:t>اكتمل استبدال المعدات بنسبة 90</w:t>
      </w:r>
      <w:r w:rsidR="004C7AA2" w:rsidRPr="00850949">
        <w:rPr>
          <w:rFonts w:hint="cs"/>
          <w:sz w:val="20"/>
          <w:rtl/>
        </w:rPr>
        <w:t xml:space="preserve"> في المائة</w:t>
      </w:r>
      <w:r w:rsidRPr="00850949">
        <w:rPr>
          <w:sz w:val="20"/>
          <w:rtl/>
        </w:rPr>
        <w:t xml:space="preserve"> </w:t>
      </w:r>
      <w:r w:rsidR="004C7AA2" w:rsidRPr="00850949">
        <w:rPr>
          <w:rFonts w:hint="cs"/>
          <w:sz w:val="20"/>
          <w:rtl/>
        </w:rPr>
        <w:t>وسيعقبه</w:t>
      </w:r>
      <w:r w:rsidRPr="00850949">
        <w:rPr>
          <w:sz w:val="20"/>
          <w:rtl/>
        </w:rPr>
        <w:t xml:space="preserve"> </w:t>
      </w:r>
      <w:r w:rsidR="004C7AA2" w:rsidRPr="00850949">
        <w:rPr>
          <w:rFonts w:hint="cs"/>
          <w:sz w:val="20"/>
          <w:rtl/>
        </w:rPr>
        <w:t>ال</w:t>
      </w:r>
      <w:r w:rsidRPr="00850949">
        <w:rPr>
          <w:sz w:val="20"/>
          <w:rtl/>
        </w:rPr>
        <w:t xml:space="preserve">رصد. </w:t>
      </w:r>
      <w:r w:rsidR="004C7AA2" w:rsidRPr="00850949">
        <w:rPr>
          <w:rFonts w:hint="cs"/>
          <w:sz w:val="20"/>
          <w:rtl/>
        </w:rPr>
        <w:t>و</w:t>
      </w:r>
      <w:r w:rsidRPr="00850949">
        <w:rPr>
          <w:sz w:val="20"/>
          <w:rtl/>
        </w:rPr>
        <w:t xml:space="preserve">من المتوقع انخفاض استهلاك الطاقة </w:t>
      </w:r>
      <w:r w:rsidR="004C7AA2" w:rsidRPr="00850949">
        <w:rPr>
          <w:rFonts w:hint="cs"/>
          <w:sz w:val="20"/>
          <w:rtl/>
        </w:rPr>
        <w:t>بحوالي</w:t>
      </w:r>
      <w:r w:rsidR="004C7AA2" w:rsidRPr="00850949">
        <w:rPr>
          <w:sz w:val="20"/>
          <w:rtl/>
        </w:rPr>
        <w:t xml:space="preserve"> 115,000 كيلووا</w:t>
      </w:r>
      <w:r w:rsidR="004C7AA2" w:rsidRPr="00850949">
        <w:rPr>
          <w:rFonts w:hint="cs"/>
          <w:sz w:val="20"/>
          <w:rtl/>
        </w:rPr>
        <w:t>ت</w:t>
      </w:r>
      <w:r w:rsidRPr="00850949">
        <w:rPr>
          <w:sz w:val="20"/>
          <w:rtl/>
        </w:rPr>
        <w:t>/ساعة.</w:t>
      </w:r>
    </w:p>
    <w:p w14:paraId="50BD27B5" w14:textId="77777777" w:rsidR="00BE0F59" w:rsidRPr="009D345B" w:rsidRDefault="00A77A1C" w:rsidP="00A77A1C">
      <w:pPr>
        <w:pStyle w:val="Heading1"/>
        <w:bidi/>
        <w:spacing w:before="100" w:beforeAutospacing="1"/>
        <w:rPr>
          <w:sz w:val="26"/>
          <w:szCs w:val="26"/>
          <w:rtl/>
        </w:rPr>
      </w:pPr>
      <w:r>
        <w:rPr>
          <w:sz w:val="26"/>
          <w:szCs w:val="26"/>
          <w:rtl/>
        </w:rPr>
        <w:lastRenderedPageBreak/>
        <w:t>أثبتت المشر</w:t>
      </w:r>
      <w:r>
        <w:rPr>
          <w:rFonts w:hint="cs"/>
          <w:sz w:val="26"/>
          <w:szCs w:val="26"/>
          <w:rtl/>
        </w:rPr>
        <w:t>و</w:t>
      </w:r>
      <w:r w:rsidR="00BE0F59" w:rsidRPr="00A77A1C">
        <w:rPr>
          <w:sz w:val="26"/>
          <w:szCs w:val="26"/>
          <w:rtl/>
        </w:rPr>
        <w:t>ع</w:t>
      </w:r>
      <w:r>
        <w:rPr>
          <w:rFonts w:hint="cs"/>
          <w:sz w:val="26"/>
          <w:szCs w:val="26"/>
          <w:rtl/>
        </w:rPr>
        <w:t>ات</w:t>
      </w:r>
      <w:r w:rsidR="00BE0F59" w:rsidRPr="00A77A1C">
        <w:rPr>
          <w:sz w:val="26"/>
          <w:szCs w:val="26"/>
          <w:rtl/>
        </w:rPr>
        <w:t xml:space="preserve"> </w:t>
      </w:r>
      <w:r>
        <w:rPr>
          <w:rFonts w:hint="cs"/>
          <w:sz w:val="26"/>
          <w:szCs w:val="26"/>
          <w:rtl/>
        </w:rPr>
        <w:t>التوضيحية</w:t>
      </w:r>
      <w:r w:rsidR="00BE0F59" w:rsidRPr="00A77A1C">
        <w:rPr>
          <w:sz w:val="26"/>
          <w:szCs w:val="26"/>
          <w:rtl/>
        </w:rPr>
        <w:t xml:space="preserve"> بوضوح</w:t>
      </w:r>
      <w:r w:rsidR="00BE0F59" w:rsidRPr="009D345B">
        <w:rPr>
          <w:sz w:val="26"/>
          <w:szCs w:val="26"/>
          <w:rtl/>
        </w:rPr>
        <w:t xml:space="preserve"> أن </w:t>
      </w:r>
      <w:r>
        <w:rPr>
          <w:rFonts w:hint="cs"/>
          <w:sz w:val="26"/>
          <w:szCs w:val="26"/>
          <w:rtl/>
        </w:rPr>
        <w:t>التكنولوجيات</w:t>
      </w:r>
      <w:r w:rsidR="00BE0F59" w:rsidRPr="009D345B">
        <w:rPr>
          <w:sz w:val="26"/>
          <w:szCs w:val="26"/>
          <w:rtl/>
        </w:rPr>
        <w:t xml:space="preserve"> البديلة المُختبرة مجدية وفعّالة وقابلة للتوسع في جنوب أفريقيا، حيث تُحقق انخفاضًا كبير</w:t>
      </w:r>
      <w:r>
        <w:rPr>
          <w:sz w:val="26"/>
          <w:szCs w:val="26"/>
          <w:rtl/>
        </w:rPr>
        <w:t>ًا في الانبعاثات وتكاليف تشغيل</w:t>
      </w:r>
      <w:r w:rsidR="00BE0F59" w:rsidRPr="009D345B">
        <w:rPr>
          <w:sz w:val="26"/>
          <w:szCs w:val="26"/>
          <w:rtl/>
        </w:rPr>
        <w:t xml:space="preserve"> أقل. وترى جنوب أفريقيا أنه من خلال تكرار هذه النماذج في</w:t>
      </w:r>
      <w:r>
        <w:rPr>
          <w:sz w:val="26"/>
          <w:szCs w:val="26"/>
          <w:rtl/>
        </w:rPr>
        <w:t xml:space="preserve"> مختلف القطاعات، يُمكنها تسريع </w:t>
      </w:r>
      <w:r w:rsidR="00BE0F59" w:rsidRPr="009D345B">
        <w:rPr>
          <w:sz w:val="26"/>
          <w:szCs w:val="26"/>
          <w:rtl/>
        </w:rPr>
        <w:t>امتثا</w:t>
      </w:r>
      <w:r>
        <w:rPr>
          <w:sz w:val="26"/>
          <w:szCs w:val="26"/>
          <w:rtl/>
        </w:rPr>
        <w:t xml:space="preserve">لها لبروتوكول مونتريال، وتحقيق </w:t>
      </w:r>
      <w:r w:rsidR="00BE0F59" w:rsidRPr="009D345B">
        <w:rPr>
          <w:sz w:val="26"/>
          <w:szCs w:val="26"/>
          <w:rtl/>
        </w:rPr>
        <w:t>فوائد مناخية مشتركة كبيرة، وتعزيز كفاءة استخدام الطاقة في الصناعات الرئيسية.</w:t>
      </w:r>
    </w:p>
    <w:p w14:paraId="03A9239F" w14:textId="77777777" w:rsidR="00BE0F59" w:rsidRPr="009D345B" w:rsidRDefault="00BE0F59" w:rsidP="00902262">
      <w:pPr>
        <w:pStyle w:val="Heading1"/>
        <w:bidi/>
        <w:rPr>
          <w:sz w:val="26"/>
          <w:szCs w:val="26"/>
          <w:rtl/>
        </w:rPr>
      </w:pPr>
      <w:r w:rsidRPr="009D345B">
        <w:rPr>
          <w:sz w:val="26"/>
          <w:szCs w:val="26"/>
          <w:rtl/>
        </w:rPr>
        <w:t xml:space="preserve">وتشمل الدروس الرئيسية </w:t>
      </w:r>
      <w:r w:rsidR="00A77A1C">
        <w:rPr>
          <w:sz w:val="26"/>
          <w:szCs w:val="26"/>
          <w:rtl/>
        </w:rPr>
        <w:t>للتكرار ما يلي: توسيع نطاق المشر</w:t>
      </w:r>
      <w:r w:rsidR="00A77A1C">
        <w:rPr>
          <w:rFonts w:hint="cs"/>
          <w:sz w:val="26"/>
          <w:szCs w:val="26"/>
          <w:rtl/>
        </w:rPr>
        <w:t>و</w:t>
      </w:r>
      <w:r w:rsidRPr="009D345B">
        <w:rPr>
          <w:sz w:val="26"/>
          <w:szCs w:val="26"/>
          <w:rtl/>
        </w:rPr>
        <w:t>ع</w:t>
      </w:r>
      <w:r w:rsidR="00A77A1C">
        <w:rPr>
          <w:rFonts w:hint="cs"/>
          <w:sz w:val="26"/>
          <w:szCs w:val="26"/>
          <w:rtl/>
        </w:rPr>
        <w:t>ات التوضيحية</w:t>
      </w:r>
      <w:r w:rsidRPr="009D345B">
        <w:rPr>
          <w:sz w:val="26"/>
          <w:szCs w:val="26"/>
          <w:rtl/>
        </w:rPr>
        <w:t xml:space="preserve"> </w:t>
      </w:r>
      <w:r w:rsidR="00A77A1C">
        <w:rPr>
          <w:rFonts w:hint="cs"/>
          <w:sz w:val="26"/>
          <w:szCs w:val="26"/>
          <w:rtl/>
        </w:rPr>
        <w:t>لدى</w:t>
      </w:r>
      <w:r w:rsidRPr="009D345B">
        <w:rPr>
          <w:sz w:val="26"/>
          <w:szCs w:val="26"/>
          <w:rtl/>
        </w:rPr>
        <w:t xml:space="preserve"> المستفيدين مثل محلات السوبر ماركت والمستودعات والمستشفيات </w:t>
      </w:r>
      <w:r w:rsidR="00A77A1C">
        <w:rPr>
          <w:rFonts w:hint="cs"/>
          <w:sz w:val="26"/>
          <w:szCs w:val="26"/>
          <w:rtl/>
        </w:rPr>
        <w:t>لتوضيح</w:t>
      </w:r>
      <w:r w:rsidRPr="009D345B">
        <w:rPr>
          <w:sz w:val="26"/>
          <w:szCs w:val="26"/>
          <w:rtl/>
        </w:rPr>
        <w:t xml:space="preserve"> الفو</w:t>
      </w:r>
      <w:r w:rsidR="00A77A1C">
        <w:rPr>
          <w:sz w:val="26"/>
          <w:szCs w:val="26"/>
          <w:rtl/>
        </w:rPr>
        <w:t xml:space="preserve">ائد الاقتصادية والعملية لأنظمة </w:t>
      </w:r>
      <w:r w:rsidRPr="009D345B">
        <w:rPr>
          <w:sz w:val="26"/>
          <w:szCs w:val="26"/>
          <w:rtl/>
        </w:rPr>
        <w:t xml:space="preserve">التبريد ذات </w:t>
      </w:r>
      <w:r w:rsidR="00A77A1C">
        <w:rPr>
          <w:rFonts w:hint="cs"/>
          <w:sz w:val="26"/>
          <w:szCs w:val="26"/>
          <w:rtl/>
        </w:rPr>
        <w:t xml:space="preserve">القدرة المنخفضة على إحداث الاحترار </w:t>
      </w:r>
      <w:r w:rsidR="00A77A1C">
        <w:rPr>
          <w:sz w:val="26"/>
          <w:szCs w:val="26"/>
          <w:rtl/>
        </w:rPr>
        <w:t>لعالمي</w:t>
      </w:r>
      <w:r w:rsidRPr="009D345B">
        <w:rPr>
          <w:sz w:val="26"/>
          <w:szCs w:val="26"/>
          <w:rtl/>
        </w:rPr>
        <w:t xml:space="preserve">؛ وتعزيز تدريب الفنيين لضمان التعامل الآمن مع </w:t>
      </w:r>
      <w:r w:rsidR="00A77A1C">
        <w:rPr>
          <w:rFonts w:hint="cs"/>
          <w:sz w:val="26"/>
          <w:szCs w:val="26"/>
          <w:rtl/>
        </w:rPr>
        <w:t>مواد التبريد</w:t>
      </w:r>
      <w:r w:rsidRPr="009D345B">
        <w:rPr>
          <w:sz w:val="26"/>
          <w:szCs w:val="26"/>
          <w:rtl/>
        </w:rPr>
        <w:t xml:space="preserve"> </w:t>
      </w:r>
      <w:r w:rsidR="00A77A1C">
        <w:rPr>
          <w:sz w:val="26"/>
          <w:szCs w:val="26"/>
          <w:rtl/>
        </w:rPr>
        <w:t>البديلة؛ ودمج الدعم في السياسات</w:t>
      </w:r>
      <w:r w:rsidRPr="009D345B">
        <w:rPr>
          <w:sz w:val="26"/>
          <w:szCs w:val="26"/>
          <w:rtl/>
        </w:rPr>
        <w:t>-</w:t>
      </w:r>
      <w:r w:rsidR="00A77A1C">
        <w:rPr>
          <w:rFonts w:hint="cs"/>
          <w:sz w:val="26"/>
          <w:szCs w:val="26"/>
          <w:rtl/>
        </w:rPr>
        <w:t>--</w:t>
      </w:r>
      <w:r w:rsidR="00902262">
        <w:rPr>
          <w:rFonts w:hint="cs"/>
          <w:sz w:val="26"/>
          <w:szCs w:val="26"/>
          <w:rtl/>
        </w:rPr>
        <w:t xml:space="preserve"> </w:t>
      </w:r>
      <w:r w:rsidRPr="009D345B">
        <w:rPr>
          <w:sz w:val="26"/>
          <w:szCs w:val="26"/>
          <w:rtl/>
        </w:rPr>
        <w:t xml:space="preserve">مثل </w:t>
      </w:r>
      <w:r w:rsidR="00902262">
        <w:rPr>
          <w:rFonts w:hint="cs"/>
          <w:sz w:val="26"/>
          <w:szCs w:val="26"/>
          <w:rtl/>
        </w:rPr>
        <w:t>قواعد</w:t>
      </w:r>
      <w:r w:rsidRPr="009D345B">
        <w:rPr>
          <w:sz w:val="26"/>
          <w:szCs w:val="26"/>
          <w:rtl/>
        </w:rPr>
        <w:t xml:space="preserve"> ال</w:t>
      </w:r>
      <w:r w:rsidR="00902262">
        <w:rPr>
          <w:sz w:val="26"/>
          <w:szCs w:val="26"/>
          <w:rtl/>
        </w:rPr>
        <w:t>بناء ومعايير المشتريات والحوافز</w:t>
      </w:r>
      <w:r w:rsidR="00902262">
        <w:rPr>
          <w:rFonts w:hint="cs"/>
          <w:sz w:val="26"/>
          <w:szCs w:val="26"/>
          <w:rtl/>
        </w:rPr>
        <w:t>--</w:t>
      </w:r>
      <w:r w:rsidRPr="009D345B">
        <w:rPr>
          <w:sz w:val="26"/>
          <w:szCs w:val="26"/>
          <w:rtl/>
        </w:rPr>
        <w:t xml:space="preserve">- لتمكين التبني على نطاق أوسع؛ وتوحيد أدوات </w:t>
      </w:r>
      <w:r w:rsidR="00902262">
        <w:rPr>
          <w:rFonts w:hint="cs"/>
          <w:sz w:val="26"/>
          <w:szCs w:val="26"/>
          <w:rtl/>
        </w:rPr>
        <w:t>الرصد</w:t>
      </w:r>
      <w:r w:rsidRPr="009D345B">
        <w:rPr>
          <w:sz w:val="26"/>
          <w:szCs w:val="26"/>
          <w:rtl/>
        </w:rPr>
        <w:t xml:space="preserve"> باستخدام لوحات معلومات رقمية لجمع البيانات بشكل شفاف وتتبع الأداء؛ وإدخال معايير الطاقة مثل كثافة الطاقة المحددة لتعزيز المساءلة والتحسين المست</w:t>
      </w:r>
      <w:r w:rsidR="00902262">
        <w:rPr>
          <w:sz w:val="26"/>
          <w:szCs w:val="26"/>
          <w:rtl/>
        </w:rPr>
        <w:t>مر؛ وإشراك مصنعي المعدات الأصلي</w:t>
      </w:r>
      <w:r w:rsidR="00902262">
        <w:rPr>
          <w:rFonts w:hint="cs"/>
          <w:sz w:val="26"/>
          <w:szCs w:val="26"/>
          <w:rtl/>
        </w:rPr>
        <w:t>ين</w:t>
      </w:r>
      <w:r w:rsidRPr="009D345B">
        <w:rPr>
          <w:sz w:val="26"/>
          <w:szCs w:val="26"/>
          <w:rtl/>
        </w:rPr>
        <w:t>، وخاصة موردي الأنظمة القائمة على</w:t>
      </w:r>
      <w:r w:rsidR="00902262">
        <w:rPr>
          <w:rFonts w:hint="cs"/>
          <w:sz w:val="26"/>
          <w:szCs w:val="26"/>
          <w:rtl/>
        </w:rPr>
        <w:t xml:space="preserve"> البروبان (</w:t>
      </w:r>
      <w:r w:rsidR="00902262" w:rsidRPr="00CD18B9">
        <w:t>R-290</w:t>
      </w:r>
      <w:r w:rsidR="00902262">
        <w:rPr>
          <w:rFonts w:hint="cs"/>
          <w:sz w:val="26"/>
          <w:szCs w:val="26"/>
          <w:rtl/>
        </w:rPr>
        <w:t xml:space="preserve">) وثاني أكسيد الكربون، </w:t>
      </w:r>
      <w:r w:rsidRPr="009D345B">
        <w:rPr>
          <w:sz w:val="26"/>
          <w:szCs w:val="26"/>
          <w:rtl/>
        </w:rPr>
        <w:t>لتنويع الخيارات وخفض التكاليف وتسريع الاستيعاب.</w:t>
      </w:r>
    </w:p>
    <w:p w14:paraId="0AC84E93" w14:textId="77777777" w:rsidR="00BE0F59" w:rsidRPr="009D345B" w:rsidRDefault="00BE0F59" w:rsidP="00902262">
      <w:pPr>
        <w:pStyle w:val="Heading1"/>
        <w:bidi/>
        <w:spacing w:after="200"/>
        <w:rPr>
          <w:sz w:val="26"/>
          <w:szCs w:val="26"/>
          <w:rtl/>
        </w:rPr>
      </w:pPr>
      <w:r w:rsidRPr="009D345B">
        <w:rPr>
          <w:sz w:val="26"/>
          <w:szCs w:val="26"/>
          <w:rtl/>
        </w:rPr>
        <w:t xml:space="preserve">ولاحظت الأمانة أن مشروع استبدال </w:t>
      </w:r>
      <w:r w:rsidR="00902262">
        <w:rPr>
          <w:rFonts w:hint="cs"/>
          <w:sz w:val="26"/>
          <w:szCs w:val="26"/>
          <w:rtl/>
        </w:rPr>
        <w:t>مواد التبريد</w:t>
      </w:r>
      <w:r w:rsidR="00902262">
        <w:rPr>
          <w:sz w:val="26"/>
          <w:szCs w:val="26"/>
          <w:rtl/>
        </w:rPr>
        <w:t xml:space="preserve"> عانى من </w:t>
      </w:r>
      <w:r w:rsidRPr="009D345B">
        <w:rPr>
          <w:sz w:val="26"/>
          <w:szCs w:val="26"/>
          <w:rtl/>
        </w:rPr>
        <w:t xml:space="preserve">تأخير ولم يكتمل بعد، وطلبت من اليونيدو </w:t>
      </w:r>
      <w:r w:rsidR="00902262">
        <w:rPr>
          <w:rFonts w:hint="cs"/>
          <w:sz w:val="26"/>
          <w:szCs w:val="26"/>
          <w:rtl/>
        </w:rPr>
        <w:t>أن تدرج</w:t>
      </w:r>
      <w:r w:rsidRPr="009D345B">
        <w:rPr>
          <w:sz w:val="26"/>
          <w:szCs w:val="26"/>
          <w:rtl/>
        </w:rPr>
        <w:t xml:space="preserve"> نتائج المشروع </w:t>
      </w:r>
      <w:r w:rsidR="00902262">
        <w:rPr>
          <w:rFonts w:hint="cs"/>
          <w:sz w:val="26"/>
          <w:szCs w:val="26"/>
          <w:rtl/>
        </w:rPr>
        <w:t>التوضيحي</w:t>
      </w:r>
      <w:r w:rsidR="00902262" w:rsidRPr="00902262">
        <w:rPr>
          <w:sz w:val="26"/>
          <w:szCs w:val="26"/>
          <w:rtl/>
        </w:rPr>
        <w:t xml:space="preserve"> </w:t>
      </w:r>
      <w:r w:rsidR="00902262" w:rsidRPr="009D345B">
        <w:rPr>
          <w:sz w:val="26"/>
          <w:szCs w:val="26"/>
          <w:rtl/>
        </w:rPr>
        <w:t>هذا</w:t>
      </w:r>
      <w:r w:rsidRPr="009D345B">
        <w:rPr>
          <w:sz w:val="26"/>
          <w:szCs w:val="26"/>
          <w:rtl/>
        </w:rPr>
        <w:t xml:space="preserve"> في طلب الشريحة الثالثة.</w:t>
      </w:r>
    </w:p>
    <w:p w14:paraId="417B1FA4" w14:textId="77777777" w:rsidR="00BE0F59" w:rsidRPr="009D345B" w:rsidRDefault="00BE0F59" w:rsidP="00902262">
      <w:pPr>
        <w:pStyle w:val="Heading1"/>
        <w:numPr>
          <w:ilvl w:val="0"/>
          <w:numId w:val="0"/>
        </w:numPr>
        <w:bidi/>
        <w:spacing w:before="200" w:after="200"/>
        <w:rPr>
          <w:sz w:val="26"/>
          <w:szCs w:val="26"/>
          <w:rtl/>
        </w:rPr>
      </w:pPr>
      <w:r w:rsidRPr="009D345B">
        <w:rPr>
          <w:i/>
          <w:iCs/>
          <w:sz w:val="26"/>
          <w:szCs w:val="26"/>
          <w:rtl/>
        </w:rPr>
        <w:t>تنفيذ</w:t>
      </w:r>
      <w:r w:rsidR="00902262">
        <w:rPr>
          <w:rFonts w:hint="cs"/>
          <w:i/>
          <w:iCs/>
          <w:sz w:val="26"/>
          <w:szCs w:val="26"/>
          <w:rtl/>
        </w:rPr>
        <w:t xml:space="preserve"> </w:t>
      </w:r>
      <w:r w:rsidR="00902262">
        <w:rPr>
          <w:i/>
          <w:iCs/>
          <w:sz w:val="26"/>
          <w:szCs w:val="26"/>
          <w:rtl/>
        </w:rPr>
        <w:t>ورصد</w:t>
      </w:r>
      <w:r w:rsidRPr="009D345B">
        <w:rPr>
          <w:i/>
          <w:iCs/>
          <w:sz w:val="26"/>
          <w:szCs w:val="26"/>
          <w:rtl/>
        </w:rPr>
        <w:t xml:space="preserve"> المشروع </w:t>
      </w:r>
    </w:p>
    <w:bookmarkEnd w:id="6"/>
    <w:p w14:paraId="2B799FEF" w14:textId="77777777" w:rsidR="00BE0F59" w:rsidRPr="009D345B" w:rsidRDefault="00902262" w:rsidP="00577178">
      <w:pPr>
        <w:pStyle w:val="Heading1"/>
        <w:bidi/>
        <w:rPr>
          <w:sz w:val="26"/>
          <w:szCs w:val="26"/>
          <w:rtl/>
        </w:rPr>
      </w:pPr>
      <w:r>
        <w:rPr>
          <w:sz w:val="26"/>
          <w:szCs w:val="26"/>
          <w:rtl/>
        </w:rPr>
        <w:t>فيما يتعلق بهيكل</w:t>
      </w:r>
      <w:r w:rsidR="00BE0F59" w:rsidRPr="009D345B">
        <w:rPr>
          <w:sz w:val="26"/>
          <w:szCs w:val="26"/>
          <w:rtl/>
        </w:rPr>
        <w:t xml:space="preserve"> رصد المشروع، </w:t>
      </w:r>
      <w:r>
        <w:rPr>
          <w:rFonts w:hint="cs"/>
          <w:sz w:val="26"/>
          <w:szCs w:val="26"/>
          <w:rtl/>
        </w:rPr>
        <w:t>ذكرت</w:t>
      </w:r>
      <w:r w:rsidR="00BE0F59" w:rsidRPr="009D345B">
        <w:rPr>
          <w:sz w:val="26"/>
          <w:szCs w:val="26"/>
          <w:rtl/>
        </w:rPr>
        <w:t xml:space="preserve"> الأمانة أن منسق المشروع يقيم حاليًا خارج جنوب أفريقيا. وأوضحت اليونيدو أن قرار تعيين منسق مقيم في الخارج خلال بدء المرحلة الثانية كان يهدف في المقام الأول إلى الاستفادة من الخبرات الفنية الدولية وضمان التوافق مع أفضل الممارسات العالمية في استراتيجيات </w:t>
      </w:r>
      <w:r w:rsidR="00864373">
        <w:rPr>
          <w:rFonts w:hint="cs"/>
          <w:sz w:val="26"/>
          <w:szCs w:val="26"/>
          <w:rtl/>
        </w:rPr>
        <w:t>إزالة المواد</w:t>
      </w:r>
      <w:r w:rsidR="00BE0F59" w:rsidRPr="009D345B">
        <w:rPr>
          <w:sz w:val="26"/>
          <w:szCs w:val="26"/>
          <w:rtl/>
        </w:rPr>
        <w:t xml:space="preserve"> الهيدروكلوروفلوروكربون</w:t>
      </w:r>
      <w:r w:rsidR="00864373">
        <w:rPr>
          <w:rFonts w:hint="cs"/>
          <w:sz w:val="26"/>
          <w:szCs w:val="26"/>
          <w:rtl/>
        </w:rPr>
        <w:t>ية</w:t>
      </w:r>
      <w:r w:rsidR="00864373">
        <w:rPr>
          <w:sz w:val="26"/>
          <w:szCs w:val="26"/>
          <w:rtl/>
        </w:rPr>
        <w:t xml:space="preserve"> ونقل التكنولوجيا</w:t>
      </w:r>
      <w:r w:rsidR="00BE0F59" w:rsidRPr="009D345B">
        <w:rPr>
          <w:sz w:val="26"/>
          <w:szCs w:val="26"/>
          <w:rtl/>
        </w:rPr>
        <w:t xml:space="preserve"> وتنفيذ السياسات. ومع ذلك، تعمل اليونيدو ووحدة الأوزون الوطنية حا</w:t>
      </w:r>
      <w:r w:rsidR="00864373">
        <w:rPr>
          <w:sz w:val="26"/>
          <w:szCs w:val="26"/>
          <w:rtl/>
        </w:rPr>
        <w:t>ليًا على إنشاء وحدة إدارة المشر</w:t>
      </w:r>
      <w:r w:rsidR="00864373">
        <w:rPr>
          <w:rFonts w:hint="cs"/>
          <w:sz w:val="26"/>
          <w:szCs w:val="26"/>
          <w:rtl/>
        </w:rPr>
        <w:t>و</w:t>
      </w:r>
      <w:r w:rsidR="00BE0F59" w:rsidRPr="009D345B">
        <w:rPr>
          <w:sz w:val="26"/>
          <w:szCs w:val="26"/>
          <w:rtl/>
        </w:rPr>
        <w:t>ع</w:t>
      </w:r>
      <w:r w:rsidR="00864373">
        <w:rPr>
          <w:rFonts w:hint="cs"/>
          <w:sz w:val="26"/>
          <w:szCs w:val="26"/>
          <w:rtl/>
        </w:rPr>
        <w:t>ات</w:t>
      </w:r>
      <w:r w:rsidR="00BE0F59" w:rsidRPr="009D345B">
        <w:rPr>
          <w:sz w:val="26"/>
          <w:szCs w:val="26"/>
          <w:rtl/>
        </w:rPr>
        <w:t xml:space="preserve"> </w:t>
      </w:r>
      <w:r w:rsidR="00864373">
        <w:rPr>
          <w:rFonts w:hint="cs"/>
          <w:sz w:val="26"/>
          <w:szCs w:val="26"/>
          <w:rtl/>
        </w:rPr>
        <w:t>داخل البلد</w:t>
      </w:r>
      <w:r w:rsidR="00BE0F59" w:rsidRPr="009D345B">
        <w:rPr>
          <w:sz w:val="26"/>
          <w:szCs w:val="26"/>
          <w:rtl/>
        </w:rPr>
        <w:t xml:space="preserve"> لدعم وحدة الأو</w:t>
      </w:r>
      <w:r w:rsidR="00864373">
        <w:rPr>
          <w:sz w:val="26"/>
          <w:szCs w:val="26"/>
          <w:rtl/>
        </w:rPr>
        <w:t xml:space="preserve">زون الوطنية في إدارة </w:t>
      </w:r>
      <w:r w:rsidR="00BE0F59" w:rsidRPr="009D345B">
        <w:rPr>
          <w:sz w:val="26"/>
          <w:szCs w:val="26"/>
          <w:rtl/>
        </w:rPr>
        <w:t>أنشطة المشروع</w:t>
      </w:r>
      <w:r w:rsidR="00864373">
        <w:rPr>
          <w:rFonts w:hint="cs"/>
          <w:sz w:val="26"/>
          <w:szCs w:val="26"/>
          <w:rtl/>
        </w:rPr>
        <w:t xml:space="preserve"> يوميا</w:t>
      </w:r>
      <w:r w:rsidR="00BE0F59" w:rsidRPr="009D345B">
        <w:rPr>
          <w:sz w:val="26"/>
          <w:szCs w:val="26"/>
          <w:rtl/>
        </w:rPr>
        <w:t>. وإدراكًا لأهمية بناء القدرات</w:t>
      </w:r>
      <w:r w:rsidR="00864373">
        <w:rPr>
          <w:sz w:val="26"/>
          <w:szCs w:val="26"/>
          <w:rtl/>
        </w:rPr>
        <w:t xml:space="preserve"> المحلية ومزايا التنسيق المحلي</w:t>
      </w:r>
      <w:r w:rsidR="00BE0F59" w:rsidRPr="009D345B">
        <w:rPr>
          <w:sz w:val="26"/>
          <w:szCs w:val="26"/>
          <w:rtl/>
        </w:rPr>
        <w:t xml:space="preserve"> والحاجة إلى</w:t>
      </w:r>
      <w:r w:rsidR="00864373">
        <w:rPr>
          <w:sz w:val="26"/>
          <w:szCs w:val="26"/>
          <w:rtl/>
        </w:rPr>
        <w:t xml:space="preserve"> ضمان هيكل قوي لإدارة المشر</w:t>
      </w:r>
      <w:r w:rsidR="00864373">
        <w:rPr>
          <w:rFonts w:hint="cs"/>
          <w:sz w:val="26"/>
          <w:szCs w:val="26"/>
          <w:rtl/>
        </w:rPr>
        <w:t>و</w:t>
      </w:r>
      <w:r w:rsidR="00BE0F59" w:rsidRPr="009D345B">
        <w:rPr>
          <w:sz w:val="26"/>
          <w:szCs w:val="26"/>
          <w:rtl/>
        </w:rPr>
        <w:t>ع</w:t>
      </w:r>
      <w:r w:rsidR="00864373">
        <w:rPr>
          <w:rFonts w:hint="cs"/>
          <w:sz w:val="26"/>
          <w:szCs w:val="26"/>
          <w:rtl/>
        </w:rPr>
        <w:t>ات</w:t>
      </w:r>
      <w:r w:rsidR="00BE0F59" w:rsidRPr="009D345B">
        <w:rPr>
          <w:sz w:val="26"/>
          <w:szCs w:val="26"/>
          <w:rtl/>
        </w:rPr>
        <w:t xml:space="preserve"> لتنفيذ خطة إدارة </w:t>
      </w:r>
      <w:r w:rsidR="00864373">
        <w:rPr>
          <w:rFonts w:hint="cs"/>
          <w:sz w:val="26"/>
          <w:szCs w:val="26"/>
          <w:rtl/>
        </w:rPr>
        <w:t>إزالة المواد</w:t>
      </w:r>
      <w:r w:rsidR="00BE0F59" w:rsidRPr="009D345B">
        <w:rPr>
          <w:sz w:val="26"/>
          <w:szCs w:val="26"/>
          <w:rtl/>
        </w:rPr>
        <w:t xml:space="preserve"> الهيدروكلوروفلوروكربون</w:t>
      </w:r>
      <w:r w:rsidR="00864373">
        <w:rPr>
          <w:rFonts w:hint="cs"/>
          <w:sz w:val="26"/>
          <w:szCs w:val="26"/>
          <w:rtl/>
        </w:rPr>
        <w:t>ية</w:t>
      </w:r>
      <w:r w:rsidR="00BE0F59" w:rsidRPr="009D345B">
        <w:rPr>
          <w:sz w:val="26"/>
          <w:szCs w:val="26"/>
          <w:rtl/>
        </w:rPr>
        <w:t xml:space="preserve"> وخطة </w:t>
      </w:r>
      <w:r w:rsidR="00864373">
        <w:rPr>
          <w:rFonts w:hint="cs"/>
          <w:sz w:val="26"/>
          <w:szCs w:val="26"/>
          <w:rtl/>
        </w:rPr>
        <w:t xml:space="preserve">تنفيذ تعديل </w:t>
      </w:r>
      <w:r w:rsidR="00BE0F59" w:rsidRPr="009D345B">
        <w:rPr>
          <w:sz w:val="26"/>
          <w:szCs w:val="26"/>
          <w:rtl/>
        </w:rPr>
        <w:t xml:space="preserve">كيغالي </w:t>
      </w:r>
      <w:r w:rsidR="00864373">
        <w:rPr>
          <w:rFonts w:hint="cs"/>
          <w:sz w:val="26"/>
          <w:szCs w:val="26"/>
          <w:rtl/>
        </w:rPr>
        <w:t xml:space="preserve">للمواد </w:t>
      </w:r>
      <w:r w:rsidR="00BE0F59" w:rsidRPr="009D345B">
        <w:rPr>
          <w:sz w:val="26"/>
          <w:szCs w:val="26"/>
          <w:rtl/>
        </w:rPr>
        <w:t>الهيدروفلوروكربون</w:t>
      </w:r>
      <w:r w:rsidR="00864373">
        <w:rPr>
          <w:rFonts w:hint="cs"/>
          <w:sz w:val="26"/>
          <w:szCs w:val="26"/>
          <w:rtl/>
        </w:rPr>
        <w:t>ية</w:t>
      </w:r>
      <w:r w:rsidR="00BE0F59" w:rsidRPr="009D345B">
        <w:rPr>
          <w:sz w:val="26"/>
          <w:szCs w:val="26"/>
          <w:rtl/>
        </w:rPr>
        <w:t xml:space="preserve">، </w:t>
      </w:r>
      <w:r w:rsidR="00864373">
        <w:rPr>
          <w:rFonts w:hint="cs"/>
          <w:sz w:val="26"/>
          <w:szCs w:val="26"/>
          <w:rtl/>
        </w:rPr>
        <w:t>التي</w:t>
      </w:r>
      <w:r w:rsidR="00BE0F59" w:rsidRPr="009D345B">
        <w:rPr>
          <w:sz w:val="26"/>
          <w:szCs w:val="26"/>
          <w:rtl/>
        </w:rPr>
        <w:t xml:space="preserve"> </w:t>
      </w:r>
      <w:r w:rsidR="00864373">
        <w:rPr>
          <w:rFonts w:hint="cs"/>
          <w:sz w:val="26"/>
          <w:szCs w:val="26"/>
          <w:rtl/>
        </w:rPr>
        <w:t>تتم مناقشتها</w:t>
      </w:r>
      <w:r w:rsidR="00BE0F59" w:rsidRPr="009D345B">
        <w:rPr>
          <w:sz w:val="26"/>
          <w:szCs w:val="26"/>
          <w:rtl/>
        </w:rPr>
        <w:t xml:space="preserve"> أيضًا في هذا الاجتماع، أوصت الأمانة بأن تُقدم اليونيدو تقريرًا في طلب </w:t>
      </w:r>
      <w:r w:rsidR="00864373">
        <w:rPr>
          <w:rFonts w:hint="cs"/>
          <w:sz w:val="26"/>
          <w:szCs w:val="26"/>
          <w:rtl/>
        </w:rPr>
        <w:t>الشريحة</w:t>
      </w:r>
      <w:r w:rsidR="00BE0F59" w:rsidRPr="009D345B">
        <w:rPr>
          <w:sz w:val="26"/>
          <w:szCs w:val="26"/>
          <w:rtl/>
        </w:rPr>
        <w:t xml:space="preserve"> التالية عن حالة التقدم المحرز نحو ضمان إجراء رصد المشروع من قِبل موظفين </w:t>
      </w:r>
      <w:r w:rsidR="00577178">
        <w:rPr>
          <w:rFonts w:hint="cs"/>
          <w:sz w:val="26"/>
          <w:szCs w:val="26"/>
          <w:rtl/>
        </w:rPr>
        <w:t>موجودين</w:t>
      </w:r>
      <w:r w:rsidR="00BE0F59" w:rsidRPr="009D345B">
        <w:rPr>
          <w:sz w:val="26"/>
          <w:szCs w:val="26"/>
          <w:rtl/>
        </w:rPr>
        <w:t xml:space="preserve"> داخل </w:t>
      </w:r>
      <w:r w:rsidR="00577178">
        <w:rPr>
          <w:rFonts w:hint="cs"/>
          <w:sz w:val="26"/>
          <w:szCs w:val="26"/>
          <w:rtl/>
        </w:rPr>
        <w:t>البلد</w:t>
      </w:r>
      <w:r w:rsidR="00BE0F59" w:rsidRPr="009D345B">
        <w:rPr>
          <w:sz w:val="26"/>
          <w:szCs w:val="26"/>
          <w:rtl/>
        </w:rPr>
        <w:t>.</w:t>
      </w:r>
    </w:p>
    <w:p w14:paraId="73F966FE" w14:textId="77777777" w:rsidR="00BE0F59" w:rsidRPr="009D345B" w:rsidRDefault="00BE0F59" w:rsidP="00030AE8">
      <w:pPr>
        <w:pStyle w:val="Heading1"/>
        <w:numPr>
          <w:ilvl w:val="0"/>
          <w:numId w:val="0"/>
        </w:numPr>
        <w:bidi/>
        <w:rPr>
          <w:sz w:val="26"/>
          <w:szCs w:val="26"/>
          <w:u w:val="single"/>
          <w:rtl/>
        </w:rPr>
      </w:pPr>
      <w:r w:rsidRPr="009D345B">
        <w:rPr>
          <w:sz w:val="26"/>
          <w:szCs w:val="26"/>
          <w:u w:val="single"/>
          <w:rtl/>
        </w:rPr>
        <w:t>خطة تنفيذ الشريحة</w:t>
      </w:r>
      <w:r w:rsidR="00030AE8">
        <w:rPr>
          <w:sz w:val="26"/>
          <w:szCs w:val="26"/>
          <w:u w:val="single"/>
          <w:rtl/>
        </w:rPr>
        <w:t xml:space="preserve"> الثانية من المرحلة الثانية من </w:t>
      </w:r>
      <w:r w:rsidRPr="009D345B">
        <w:rPr>
          <w:sz w:val="26"/>
          <w:szCs w:val="26"/>
          <w:u w:val="single"/>
          <w:rtl/>
        </w:rPr>
        <w:t xml:space="preserve">خطة إدارة </w:t>
      </w:r>
      <w:r w:rsidR="00030AE8">
        <w:rPr>
          <w:rFonts w:hint="cs"/>
          <w:sz w:val="26"/>
          <w:szCs w:val="26"/>
          <w:u w:val="single"/>
          <w:rtl/>
        </w:rPr>
        <w:t>إزالة المواد</w:t>
      </w:r>
      <w:r w:rsidRPr="009D345B">
        <w:rPr>
          <w:sz w:val="26"/>
          <w:szCs w:val="26"/>
          <w:u w:val="single"/>
          <w:rtl/>
        </w:rPr>
        <w:t xml:space="preserve"> الهيدروكلوروفلوروكربون</w:t>
      </w:r>
      <w:r w:rsidR="00030AE8">
        <w:rPr>
          <w:rFonts w:hint="cs"/>
          <w:sz w:val="26"/>
          <w:szCs w:val="26"/>
          <w:u w:val="single"/>
          <w:rtl/>
        </w:rPr>
        <w:t>ية</w:t>
      </w:r>
    </w:p>
    <w:p w14:paraId="41F10FF1" w14:textId="77777777" w:rsidR="00BE0F59" w:rsidRPr="009D345B" w:rsidRDefault="00BE0F59" w:rsidP="001078C0">
      <w:pPr>
        <w:pStyle w:val="Heading1"/>
        <w:bidi/>
        <w:rPr>
          <w:sz w:val="26"/>
          <w:szCs w:val="26"/>
          <w:rtl/>
        </w:rPr>
      </w:pPr>
      <w:r w:rsidRPr="009D345B">
        <w:rPr>
          <w:sz w:val="26"/>
          <w:szCs w:val="26"/>
          <w:rtl/>
        </w:rPr>
        <w:t xml:space="preserve">تشمل التحسينات التي يتعين إدخالها على </w:t>
      </w:r>
      <w:r w:rsidR="00030AE8">
        <w:rPr>
          <w:sz w:val="26"/>
          <w:szCs w:val="26"/>
          <w:rtl/>
        </w:rPr>
        <w:t>نظام التراخيص والحصص الإلكتروني</w:t>
      </w:r>
      <w:r w:rsidRPr="009D345B">
        <w:rPr>
          <w:sz w:val="26"/>
          <w:szCs w:val="26"/>
          <w:rtl/>
        </w:rPr>
        <w:t xml:space="preserve"> إضافة المرونة </w:t>
      </w:r>
      <w:r w:rsidR="00030AE8">
        <w:rPr>
          <w:rFonts w:hint="cs"/>
          <w:sz w:val="26"/>
          <w:szCs w:val="26"/>
          <w:rtl/>
        </w:rPr>
        <w:t>لإصدار</w:t>
      </w:r>
      <w:r w:rsidR="00030AE8">
        <w:rPr>
          <w:sz w:val="26"/>
          <w:szCs w:val="26"/>
          <w:rtl/>
        </w:rPr>
        <w:t xml:space="preserve"> </w:t>
      </w:r>
      <w:r w:rsidRPr="009D345B">
        <w:rPr>
          <w:sz w:val="26"/>
          <w:szCs w:val="26"/>
          <w:rtl/>
        </w:rPr>
        <w:t xml:space="preserve">تقارير مع بيانات </w:t>
      </w:r>
      <w:r w:rsidR="00030AE8">
        <w:rPr>
          <w:rFonts w:hint="cs"/>
          <w:sz w:val="26"/>
          <w:szCs w:val="26"/>
          <w:rtl/>
        </w:rPr>
        <w:t>مصنفة</w:t>
      </w:r>
      <w:r w:rsidRPr="009D345B">
        <w:rPr>
          <w:sz w:val="26"/>
          <w:szCs w:val="26"/>
          <w:rtl/>
        </w:rPr>
        <w:t xml:space="preserve"> إما على مستوى المستورد/المصدر أو حسب المادة الكيميائية، وربط وحدة الأوزون الوطنية بلجنة إدارة التجارة الدولية ومكاتب الجمارك لضمان توافر المعلومات في الوقت الحقيقي لتعزيز الرصد، وتمكين </w:t>
      </w:r>
      <w:r w:rsidR="00030AE8">
        <w:rPr>
          <w:rFonts w:hint="cs"/>
          <w:sz w:val="26"/>
          <w:szCs w:val="26"/>
          <w:rtl/>
        </w:rPr>
        <w:t>تقديم</w:t>
      </w:r>
      <w:r w:rsidRPr="009D345B">
        <w:rPr>
          <w:sz w:val="26"/>
          <w:szCs w:val="26"/>
          <w:rtl/>
        </w:rPr>
        <w:t xml:space="preserve"> الخدمات مثل طلب حصص استيراد المواد الهيدروكلوروفلوروكربونية السنوية أو حصص إضافية، </w:t>
      </w:r>
      <w:r w:rsidR="001078C0">
        <w:rPr>
          <w:rFonts w:hint="cs"/>
          <w:sz w:val="26"/>
          <w:szCs w:val="26"/>
          <w:rtl/>
        </w:rPr>
        <w:t>وغير ذلك</w:t>
      </w:r>
      <w:r w:rsidRPr="009D345B">
        <w:rPr>
          <w:sz w:val="26"/>
          <w:szCs w:val="26"/>
          <w:rtl/>
        </w:rPr>
        <w:t>.</w:t>
      </w:r>
    </w:p>
    <w:p w14:paraId="57FD5928" w14:textId="77777777" w:rsidR="00BE0F59" w:rsidRPr="009D345B" w:rsidRDefault="00BE0F59" w:rsidP="006F40C5">
      <w:pPr>
        <w:pStyle w:val="Heading1"/>
        <w:bidi/>
        <w:rPr>
          <w:sz w:val="26"/>
          <w:szCs w:val="26"/>
          <w:rtl/>
        </w:rPr>
      </w:pPr>
      <w:r w:rsidRPr="009D345B">
        <w:rPr>
          <w:sz w:val="26"/>
          <w:szCs w:val="26"/>
          <w:rtl/>
        </w:rPr>
        <w:t>فيما يتعلق ب</w:t>
      </w:r>
      <w:r w:rsidR="001078C0">
        <w:rPr>
          <w:rFonts w:hint="cs"/>
          <w:sz w:val="26"/>
          <w:szCs w:val="26"/>
          <w:rtl/>
        </w:rPr>
        <w:t>مشروع استرداد و</w:t>
      </w:r>
      <w:r w:rsidRPr="009D345B">
        <w:rPr>
          <w:sz w:val="26"/>
          <w:szCs w:val="26"/>
          <w:rtl/>
        </w:rPr>
        <w:t xml:space="preserve">إعادة تدوير </w:t>
      </w:r>
      <w:r w:rsidR="001078C0">
        <w:rPr>
          <w:sz w:val="26"/>
          <w:szCs w:val="26"/>
          <w:rtl/>
        </w:rPr>
        <w:t>واستصلاح</w:t>
      </w:r>
      <w:r w:rsidR="001078C0" w:rsidRPr="009D345B">
        <w:rPr>
          <w:sz w:val="26"/>
          <w:szCs w:val="26"/>
          <w:rtl/>
        </w:rPr>
        <w:t xml:space="preserve"> </w:t>
      </w:r>
      <w:r w:rsidR="00736D4C">
        <w:rPr>
          <w:rFonts w:hint="cs"/>
          <w:sz w:val="26"/>
          <w:szCs w:val="26"/>
          <w:rtl/>
        </w:rPr>
        <w:t>غازات</w:t>
      </w:r>
      <w:r w:rsidR="001078C0">
        <w:rPr>
          <w:rFonts w:hint="cs"/>
          <w:sz w:val="26"/>
          <w:szCs w:val="26"/>
          <w:rtl/>
        </w:rPr>
        <w:t xml:space="preserve"> التبريد</w:t>
      </w:r>
      <w:r w:rsidRPr="009D345B">
        <w:rPr>
          <w:sz w:val="26"/>
          <w:szCs w:val="26"/>
          <w:rtl/>
        </w:rPr>
        <w:t xml:space="preserve">، ستركز الأموال المطلوبة في إطار الشريحة الثانية على إنشاء مختبرات لاختبار </w:t>
      </w:r>
      <w:r w:rsidR="00736D4C">
        <w:rPr>
          <w:rFonts w:hint="cs"/>
          <w:sz w:val="26"/>
          <w:szCs w:val="26"/>
          <w:rtl/>
        </w:rPr>
        <w:t xml:space="preserve">غازات </w:t>
      </w:r>
      <w:r w:rsidRPr="009D345B">
        <w:rPr>
          <w:sz w:val="26"/>
          <w:szCs w:val="26"/>
          <w:rtl/>
        </w:rPr>
        <w:t xml:space="preserve">التبريد المستصلحة وشراء أسطوانات إضافية، بدلاً من </w:t>
      </w:r>
      <w:r w:rsidR="002F35EE">
        <w:rPr>
          <w:rFonts w:hint="cs"/>
          <w:sz w:val="26"/>
          <w:szCs w:val="26"/>
          <w:rtl/>
        </w:rPr>
        <w:t>مرفق</w:t>
      </w:r>
      <w:r w:rsidRPr="009D345B">
        <w:rPr>
          <w:sz w:val="26"/>
          <w:szCs w:val="26"/>
          <w:rtl/>
        </w:rPr>
        <w:t xml:space="preserve"> تعبئة الأسطوانات </w:t>
      </w:r>
      <w:r w:rsidR="002F35EE">
        <w:rPr>
          <w:rFonts w:hint="cs"/>
          <w:sz w:val="26"/>
          <w:szCs w:val="26"/>
          <w:rtl/>
        </w:rPr>
        <w:t>الذي نُظر فيه</w:t>
      </w:r>
      <w:r w:rsidRPr="009D345B">
        <w:rPr>
          <w:sz w:val="26"/>
          <w:szCs w:val="26"/>
          <w:rtl/>
        </w:rPr>
        <w:t xml:space="preserve"> البداية. وخلصت دراسة الجدوى بشأن حظر الأسطوانات التي تُستخدم لمرة واحدة إلى أن هذا الإجراء غير ممكن في جنوب أفريقيا حتى الآن، </w:t>
      </w:r>
      <w:r w:rsidR="002F35EE">
        <w:rPr>
          <w:rFonts w:hint="cs"/>
          <w:sz w:val="26"/>
          <w:szCs w:val="26"/>
          <w:rtl/>
        </w:rPr>
        <w:t>لأن</w:t>
      </w:r>
      <w:r w:rsidRPr="009D345B">
        <w:rPr>
          <w:sz w:val="26"/>
          <w:szCs w:val="26"/>
          <w:rtl/>
        </w:rPr>
        <w:t xml:space="preserve"> التكاليف </w:t>
      </w:r>
      <w:r w:rsidR="002F35EE" w:rsidRPr="009D345B">
        <w:rPr>
          <w:sz w:val="26"/>
          <w:szCs w:val="26"/>
          <w:rtl/>
        </w:rPr>
        <w:t xml:space="preserve">تجاوزت </w:t>
      </w:r>
      <w:r w:rsidRPr="009D345B">
        <w:rPr>
          <w:sz w:val="26"/>
          <w:szCs w:val="26"/>
          <w:rtl/>
        </w:rPr>
        <w:t xml:space="preserve">الفوائد، وخاصةً للشركات الصغيرة والمتوسطة. علاوة على ذلك، واجهت أربع شركات حصلت على آلات استصلاح في إطار المرحلة الأولى من خطة إدارة </w:t>
      </w:r>
      <w:r w:rsidR="00736D4C">
        <w:rPr>
          <w:rFonts w:hint="cs"/>
          <w:sz w:val="26"/>
          <w:szCs w:val="26"/>
          <w:rtl/>
        </w:rPr>
        <w:t>إزالة المواد</w:t>
      </w:r>
      <w:r w:rsidR="00736D4C">
        <w:rPr>
          <w:sz w:val="26"/>
          <w:szCs w:val="26"/>
          <w:rtl/>
        </w:rPr>
        <w:t xml:space="preserve"> الهيدروكلوروفلوروكربون</w:t>
      </w:r>
      <w:r w:rsidR="00736D4C">
        <w:rPr>
          <w:rFonts w:hint="cs"/>
          <w:sz w:val="26"/>
          <w:szCs w:val="26"/>
          <w:rtl/>
        </w:rPr>
        <w:t>ية</w:t>
      </w:r>
      <w:r w:rsidRPr="009D345B">
        <w:rPr>
          <w:sz w:val="26"/>
          <w:szCs w:val="26"/>
          <w:rtl/>
        </w:rPr>
        <w:t xml:space="preserve"> تحديات تتعلق بجودة </w:t>
      </w:r>
      <w:r w:rsidR="00736D4C">
        <w:rPr>
          <w:rFonts w:hint="cs"/>
          <w:sz w:val="26"/>
          <w:szCs w:val="26"/>
          <w:rtl/>
        </w:rPr>
        <w:t xml:space="preserve">غازات </w:t>
      </w:r>
      <w:r w:rsidRPr="009D345B">
        <w:rPr>
          <w:sz w:val="26"/>
          <w:szCs w:val="26"/>
          <w:rtl/>
        </w:rPr>
        <w:t xml:space="preserve">التبريد المستصلحة، </w:t>
      </w:r>
      <w:r w:rsidR="00736D4C">
        <w:rPr>
          <w:rFonts w:hint="cs"/>
          <w:sz w:val="26"/>
          <w:szCs w:val="26"/>
          <w:rtl/>
        </w:rPr>
        <w:t>وكذلك</w:t>
      </w:r>
      <w:r w:rsidRPr="009D345B">
        <w:rPr>
          <w:sz w:val="26"/>
          <w:szCs w:val="26"/>
          <w:rtl/>
        </w:rPr>
        <w:t xml:space="preserve"> نقص مرافق </w:t>
      </w:r>
      <w:r w:rsidR="006F40C5">
        <w:rPr>
          <w:rFonts w:hint="cs"/>
          <w:sz w:val="26"/>
          <w:szCs w:val="26"/>
          <w:rtl/>
        </w:rPr>
        <w:t>الاعتماد</w:t>
      </w:r>
      <w:r w:rsidRPr="009D345B">
        <w:rPr>
          <w:sz w:val="26"/>
          <w:szCs w:val="26"/>
          <w:rtl/>
        </w:rPr>
        <w:t xml:space="preserve">. ونتيجةً لذلك، استكشفت الحكومة </w:t>
      </w:r>
      <w:r w:rsidR="00736D4C">
        <w:rPr>
          <w:rFonts w:hint="cs"/>
          <w:sz w:val="26"/>
          <w:szCs w:val="26"/>
          <w:rtl/>
        </w:rPr>
        <w:t>و</w:t>
      </w:r>
      <w:r w:rsidR="00736D4C">
        <w:rPr>
          <w:sz w:val="26"/>
          <w:szCs w:val="26"/>
          <w:rtl/>
        </w:rPr>
        <w:t>اليونيدو</w:t>
      </w:r>
      <w:r w:rsidRPr="009D345B">
        <w:rPr>
          <w:sz w:val="26"/>
          <w:szCs w:val="26"/>
          <w:rtl/>
        </w:rPr>
        <w:t xml:space="preserve"> خيارات لاختبار الغازات المستصلحة للتحقق من امتثالها لمعايير </w:t>
      </w:r>
      <w:r w:rsidRPr="009D345B">
        <w:rPr>
          <w:sz w:val="26"/>
          <w:szCs w:val="26"/>
          <w:rtl/>
        </w:rPr>
        <w:lastRenderedPageBreak/>
        <w:t>النقاء مثل</w:t>
      </w:r>
      <w:r w:rsidR="00736D4C">
        <w:rPr>
          <w:rFonts w:hint="cs"/>
          <w:sz w:val="26"/>
          <w:szCs w:val="26"/>
          <w:rtl/>
        </w:rPr>
        <w:t xml:space="preserve"> ا</w:t>
      </w:r>
      <w:r w:rsidR="00EC2712">
        <w:rPr>
          <w:rFonts w:hint="cs"/>
          <w:sz w:val="26"/>
          <w:szCs w:val="26"/>
          <w:rtl/>
        </w:rPr>
        <w:t>لمعيار</w:t>
      </w:r>
      <w:r w:rsidRPr="009D345B">
        <w:rPr>
          <w:sz w:val="26"/>
          <w:szCs w:val="26"/>
          <w:rtl/>
        </w:rPr>
        <w:t xml:space="preserve"> AHRI 700.</w:t>
      </w:r>
      <w:r w:rsidRPr="009D345B">
        <w:rPr>
          <w:rStyle w:val="FootnoteReference"/>
          <w:sz w:val="26"/>
          <w:szCs w:val="26"/>
        </w:rPr>
        <w:footnoteReference w:id="10"/>
      </w:r>
      <w:r w:rsidR="00736D4C">
        <w:rPr>
          <w:rFonts w:hint="cs"/>
          <w:sz w:val="26"/>
          <w:szCs w:val="26"/>
          <w:rtl/>
        </w:rPr>
        <w:t xml:space="preserve"> </w:t>
      </w:r>
      <w:r w:rsidR="00EC2712">
        <w:rPr>
          <w:sz w:val="26"/>
          <w:szCs w:val="26"/>
          <w:rtl/>
        </w:rPr>
        <w:t xml:space="preserve">وستُستخدم </w:t>
      </w:r>
      <w:r w:rsidRPr="009D345B">
        <w:rPr>
          <w:sz w:val="26"/>
          <w:szCs w:val="26"/>
          <w:rtl/>
        </w:rPr>
        <w:t xml:space="preserve">أموال من الشريحة الثانية لتمكين مركز </w:t>
      </w:r>
      <w:r w:rsidR="00EC2712">
        <w:rPr>
          <w:rFonts w:hint="cs"/>
          <w:sz w:val="26"/>
          <w:szCs w:val="26"/>
          <w:rtl/>
        </w:rPr>
        <w:t>استرداد و</w:t>
      </w:r>
      <w:r w:rsidR="00EC2712" w:rsidRPr="009D345B">
        <w:rPr>
          <w:sz w:val="26"/>
          <w:szCs w:val="26"/>
          <w:rtl/>
        </w:rPr>
        <w:t xml:space="preserve">إعادة تدوير </w:t>
      </w:r>
      <w:r w:rsidR="00EC2712">
        <w:rPr>
          <w:sz w:val="26"/>
          <w:szCs w:val="26"/>
          <w:rtl/>
        </w:rPr>
        <w:t>واستصلاح</w:t>
      </w:r>
      <w:r w:rsidR="00EC2712" w:rsidRPr="009D345B">
        <w:rPr>
          <w:sz w:val="26"/>
          <w:szCs w:val="26"/>
          <w:rtl/>
        </w:rPr>
        <w:t xml:space="preserve"> </w:t>
      </w:r>
      <w:r w:rsidRPr="009D345B">
        <w:rPr>
          <w:sz w:val="26"/>
          <w:szCs w:val="26"/>
          <w:rtl/>
        </w:rPr>
        <w:t xml:space="preserve">واحد من التحقق من نقاء غازات التبريد </w:t>
      </w:r>
      <w:r w:rsidR="00EC2712">
        <w:rPr>
          <w:rFonts w:hint="cs"/>
          <w:sz w:val="26"/>
          <w:szCs w:val="26"/>
          <w:rtl/>
        </w:rPr>
        <w:t>واعتمادها</w:t>
      </w:r>
      <w:r w:rsidRPr="009D345B">
        <w:rPr>
          <w:sz w:val="26"/>
          <w:szCs w:val="26"/>
          <w:rtl/>
        </w:rPr>
        <w:t xml:space="preserve"> وتقديم هذه الخدمة إلى المراكز الثلاثة المتبقية.</w:t>
      </w:r>
      <w:r w:rsidR="00736D4C">
        <w:rPr>
          <w:rFonts w:hint="cs"/>
          <w:sz w:val="26"/>
          <w:szCs w:val="26"/>
          <w:rtl/>
        </w:rPr>
        <w:t xml:space="preserve"> </w:t>
      </w:r>
    </w:p>
    <w:p w14:paraId="2D522DBF" w14:textId="77777777" w:rsidR="00BE0F59" w:rsidRPr="009D345B" w:rsidRDefault="00BE0F59" w:rsidP="00860FBC">
      <w:pPr>
        <w:keepNext/>
        <w:shd w:val="clear" w:color="auto" w:fill="FFFFFF" w:themeFill="background1"/>
        <w:bidi/>
        <w:spacing w:after="240"/>
        <w:rPr>
          <w:sz w:val="26"/>
          <w:szCs w:val="26"/>
          <w:u w:val="single"/>
          <w:rtl/>
        </w:rPr>
      </w:pPr>
      <w:r w:rsidRPr="009D345B">
        <w:rPr>
          <w:sz w:val="26"/>
          <w:szCs w:val="26"/>
          <w:u w:val="single"/>
          <w:rtl/>
        </w:rPr>
        <w:t xml:space="preserve">تنفيذ </w:t>
      </w:r>
      <w:r w:rsidR="00860FBC">
        <w:rPr>
          <w:rFonts w:hint="cs"/>
          <w:sz w:val="26"/>
          <w:szCs w:val="26"/>
          <w:u w:val="single"/>
          <w:rtl/>
        </w:rPr>
        <w:t>ال</w:t>
      </w:r>
      <w:r w:rsidRPr="009D345B">
        <w:rPr>
          <w:sz w:val="26"/>
          <w:szCs w:val="26"/>
          <w:u w:val="single"/>
          <w:rtl/>
        </w:rPr>
        <w:t xml:space="preserve">سياسة </w:t>
      </w:r>
      <w:r w:rsidR="00860FBC">
        <w:rPr>
          <w:rFonts w:hint="cs"/>
          <w:sz w:val="26"/>
          <w:szCs w:val="26"/>
          <w:u w:val="single"/>
          <w:rtl/>
        </w:rPr>
        <w:t>الجنسانية</w:t>
      </w:r>
    </w:p>
    <w:p w14:paraId="44B1C689" w14:textId="77777777" w:rsidR="00BE0F59" w:rsidRPr="009D345B" w:rsidRDefault="00BE0F59" w:rsidP="00A56448">
      <w:pPr>
        <w:pStyle w:val="Heading1"/>
        <w:shd w:val="clear" w:color="auto" w:fill="FFFFFF" w:themeFill="background1"/>
        <w:bidi/>
        <w:spacing w:after="200"/>
        <w:rPr>
          <w:sz w:val="26"/>
          <w:szCs w:val="26"/>
          <w:rtl/>
        </w:rPr>
      </w:pPr>
      <w:r w:rsidRPr="009D345B">
        <w:rPr>
          <w:sz w:val="26"/>
          <w:szCs w:val="26"/>
          <w:rtl/>
        </w:rPr>
        <w:t xml:space="preserve">خلال تنفيذ الشريحة، ستطبق وحدة الأوزون الوطنية مؤشرات </w:t>
      </w:r>
      <w:r w:rsidR="00860FBC">
        <w:rPr>
          <w:rFonts w:hint="cs"/>
          <w:sz w:val="26"/>
          <w:szCs w:val="26"/>
          <w:rtl/>
        </w:rPr>
        <w:t>جنسانية</w:t>
      </w:r>
      <w:r w:rsidRPr="009D345B">
        <w:rPr>
          <w:sz w:val="26"/>
          <w:szCs w:val="26"/>
          <w:rtl/>
        </w:rPr>
        <w:t xml:space="preserve"> لقياس مشاركة المرأة في عمليات التخطيط والتنفيذ وإعداد التقارير لكل مكون، مع التركيز على أنشطة التدريب وبناء القدرات وغيرها من التدابير الداعمة </w:t>
      </w:r>
      <w:r w:rsidR="00A56448">
        <w:rPr>
          <w:rFonts w:hint="cs"/>
          <w:sz w:val="26"/>
          <w:szCs w:val="26"/>
          <w:rtl/>
        </w:rPr>
        <w:t>وتستهدف</w:t>
      </w:r>
      <w:r w:rsidR="00A56448">
        <w:rPr>
          <w:sz w:val="26"/>
          <w:szCs w:val="26"/>
          <w:rtl/>
        </w:rPr>
        <w:t xml:space="preserve"> تحقيق نسبة مشاركة </w:t>
      </w:r>
      <w:r w:rsidR="00A56448">
        <w:rPr>
          <w:rFonts w:hint="cs"/>
          <w:sz w:val="26"/>
          <w:szCs w:val="26"/>
          <w:rtl/>
        </w:rPr>
        <w:t>ا</w:t>
      </w:r>
      <w:r w:rsidRPr="009D345B">
        <w:rPr>
          <w:sz w:val="26"/>
          <w:szCs w:val="26"/>
          <w:rtl/>
        </w:rPr>
        <w:t xml:space="preserve">لنساء </w:t>
      </w:r>
      <w:r w:rsidR="00A56448">
        <w:rPr>
          <w:rFonts w:hint="cs"/>
          <w:sz w:val="26"/>
          <w:szCs w:val="26"/>
          <w:rtl/>
        </w:rPr>
        <w:t>قدرها</w:t>
      </w:r>
      <w:r w:rsidRPr="009D345B">
        <w:rPr>
          <w:sz w:val="26"/>
          <w:szCs w:val="26"/>
          <w:rtl/>
        </w:rPr>
        <w:t xml:space="preserve"> 25 في المائة، </w:t>
      </w:r>
      <w:r w:rsidR="00A56448">
        <w:rPr>
          <w:rFonts w:hint="cs"/>
          <w:sz w:val="26"/>
          <w:szCs w:val="26"/>
          <w:rtl/>
        </w:rPr>
        <w:t>فيما</w:t>
      </w:r>
      <w:r w:rsidRPr="009D345B">
        <w:rPr>
          <w:sz w:val="26"/>
          <w:szCs w:val="26"/>
          <w:rtl/>
        </w:rPr>
        <w:t xml:space="preserve"> ستشمل الاجتماعات </w:t>
      </w:r>
      <w:r w:rsidR="00A56448">
        <w:rPr>
          <w:rFonts w:hint="cs"/>
          <w:sz w:val="26"/>
          <w:szCs w:val="26"/>
          <w:rtl/>
        </w:rPr>
        <w:t>ودورات</w:t>
      </w:r>
      <w:r w:rsidRPr="009D345B">
        <w:rPr>
          <w:sz w:val="26"/>
          <w:szCs w:val="26"/>
          <w:rtl/>
        </w:rPr>
        <w:t xml:space="preserve"> التدريب بشأن </w:t>
      </w:r>
      <w:r w:rsidR="00A56448">
        <w:rPr>
          <w:rFonts w:hint="cs"/>
          <w:sz w:val="26"/>
          <w:szCs w:val="26"/>
          <w:rtl/>
        </w:rPr>
        <w:t>المسائل</w:t>
      </w:r>
      <w:r w:rsidRPr="009D345B">
        <w:rPr>
          <w:sz w:val="26"/>
          <w:szCs w:val="26"/>
          <w:rtl/>
        </w:rPr>
        <w:t xml:space="preserve"> المتعلقة بالأوزون أيضًا </w:t>
      </w:r>
      <w:r w:rsidR="00A56448">
        <w:rPr>
          <w:rFonts w:hint="cs"/>
          <w:sz w:val="26"/>
          <w:szCs w:val="26"/>
          <w:rtl/>
        </w:rPr>
        <w:t>دورات</w:t>
      </w:r>
      <w:r w:rsidRPr="009D345B">
        <w:rPr>
          <w:sz w:val="26"/>
          <w:szCs w:val="26"/>
          <w:rtl/>
        </w:rPr>
        <w:t xml:space="preserve"> حول </w:t>
      </w:r>
      <w:r w:rsidR="00A56448">
        <w:rPr>
          <w:rFonts w:hint="cs"/>
          <w:sz w:val="26"/>
          <w:szCs w:val="26"/>
          <w:rtl/>
        </w:rPr>
        <w:t>الجنسين</w:t>
      </w:r>
      <w:r w:rsidRPr="009D345B">
        <w:rPr>
          <w:sz w:val="26"/>
          <w:szCs w:val="26"/>
          <w:rtl/>
          <w:lang w:eastAsia="en-CA"/>
        </w:rPr>
        <w:t>.</w:t>
      </w:r>
    </w:p>
    <w:p w14:paraId="731A60EA" w14:textId="77777777" w:rsidR="00BE0F59" w:rsidRPr="009D345B" w:rsidRDefault="00BE0F59" w:rsidP="00CA2AB7">
      <w:pPr>
        <w:widowControl w:val="0"/>
        <w:bidi/>
        <w:spacing w:before="200" w:after="200"/>
        <w:jc w:val="left"/>
        <w:rPr>
          <w:sz w:val="26"/>
          <w:szCs w:val="26"/>
          <w:u w:val="single"/>
          <w:rtl/>
        </w:rPr>
      </w:pPr>
      <w:r w:rsidRPr="009D345B">
        <w:rPr>
          <w:sz w:val="26"/>
          <w:szCs w:val="26"/>
          <w:u w:val="single"/>
          <w:rtl/>
        </w:rPr>
        <w:t xml:space="preserve">استدامة </w:t>
      </w:r>
      <w:r w:rsidR="00CA2AB7">
        <w:rPr>
          <w:rFonts w:hint="cs"/>
          <w:sz w:val="26"/>
          <w:szCs w:val="26"/>
          <w:u w:val="single"/>
          <w:rtl/>
        </w:rPr>
        <w:t>إزالة المواد</w:t>
      </w:r>
      <w:r w:rsidRPr="009D345B">
        <w:rPr>
          <w:sz w:val="26"/>
          <w:szCs w:val="26"/>
          <w:u w:val="single"/>
          <w:rtl/>
        </w:rPr>
        <w:t xml:space="preserve"> الهيدروكلوروفلوروكربون</w:t>
      </w:r>
      <w:r w:rsidR="00CA2AB7">
        <w:rPr>
          <w:rFonts w:hint="cs"/>
          <w:sz w:val="26"/>
          <w:szCs w:val="26"/>
          <w:u w:val="single"/>
          <w:rtl/>
        </w:rPr>
        <w:t>ية</w:t>
      </w:r>
      <w:r w:rsidRPr="009D345B">
        <w:rPr>
          <w:sz w:val="26"/>
          <w:szCs w:val="26"/>
          <w:u w:val="single"/>
          <w:rtl/>
        </w:rPr>
        <w:t xml:space="preserve"> وتقييم المخاطر</w:t>
      </w:r>
    </w:p>
    <w:p w14:paraId="5604E778" w14:textId="77777777" w:rsidR="00BE0F59" w:rsidRPr="009D345B" w:rsidRDefault="00CA2AB7" w:rsidP="00CA2AB7">
      <w:pPr>
        <w:pStyle w:val="Heading1"/>
        <w:widowControl w:val="0"/>
        <w:bidi/>
        <w:spacing w:after="0"/>
        <w:rPr>
          <w:sz w:val="26"/>
          <w:szCs w:val="26"/>
          <w:rtl/>
        </w:rPr>
      </w:pPr>
      <w:r>
        <w:rPr>
          <w:rFonts w:hint="cs"/>
          <w:sz w:val="26"/>
          <w:szCs w:val="26"/>
          <w:rtl/>
        </w:rPr>
        <w:t>تُ</w:t>
      </w:r>
      <w:r w:rsidR="00BE0F59" w:rsidRPr="009D345B">
        <w:rPr>
          <w:sz w:val="26"/>
          <w:szCs w:val="26"/>
          <w:rtl/>
        </w:rPr>
        <w:t xml:space="preserve">عرض هذه </w:t>
      </w:r>
      <w:r>
        <w:rPr>
          <w:rFonts w:hint="cs"/>
          <w:sz w:val="26"/>
          <w:szCs w:val="26"/>
          <w:rtl/>
        </w:rPr>
        <w:t>المسألة</w:t>
      </w:r>
      <w:r w:rsidR="00BE0F59" w:rsidRPr="009D345B">
        <w:rPr>
          <w:sz w:val="26"/>
          <w:szCs w:val="26"/>
          <w:rtl/>
        </w:rPr>
        <w:t xml:space="preserve"> </w:t>
      </w:r>
      <w:r>
        <w:rPr>
          <w:rFonts w:hint="cs"/>
          <w:sz w:val="26"/>
          <w:szCs w:val="26"/>
          <w:rtl/>
        </w:rPr>
        <w:t xml:space="preserve">بالاشتراك </w:t>
      </w:r>
      <w:r w:rsidR="00BE0F59" w:rsidRPr="009D345B">
        <w:rPr>
          <w:sz w:val="26"/>
          <w:szCs w:val="26"/>
          <w:rtl/>
        </w:rPr>
        <w:t xml:space="preserve">مع </w:t>
      </w:r>
      <w:r>
        <w:rPr>
          <w:rFonts w:hint="cs"/>
          <w:sz w:val="26"/>
          <w:szCs w:val="26"/>
          <w:rtl/>
        </w:rPr>
        <w:t>مسألة</w:t>
      </w:r>
      <w:r w:rsidR="00BE0F59" w:rsidRPr="009D345B">
        <w:rPr>
          <w:sz w:val="26"/>
          <w:szCs w:val="26"/>
          <w:rtl/>
        </w:rPr>
        <w:t xml:space="preserve"> استدامة </w:t>
      </w:r>
      <w:r>
        <w:rPr>
          <w:rFonts w:hint="cs"/>
          <w:sz w:val="26"/>
          <w:szCs w:val="26"/>
          <w:rtl/>
        </w:rPr>
        <w:t>التخفيض التدريجي للمواد</w:t>
      </w:r>
      <w:r w:rsidR="00BE0F59" w:rsidRPr="009D345B">
        <w:rPr>
          <w:sz w:val="26"/>
          <w:szCs w:val="26"/>
          <w:rtl/>
        </w:rPr>
        <w:t xml:space="preserve"> الهيدروفلوروكربون</w:t>
      </w:r>
      <w:r>
        <w:rPr>
          <w:rFonts w:hint="cs"/>
          <w:sz w:val="26"/>
          <w:szCs w:val="26"/>
          <w:rtl/>
        </w:rPr>
        <w:t>ية</w:t>
      </w:r>
      <w:r w:rsidR="00BE0F59" w:rsidRPr="009D345B">
        <w:rPr>
          <w:sz w:val="26"/>
          <w:szCs w:val="26"/>
          <w:rtl/>
        </w:rPr>
        <w:t xml:space="preserve"> </w:t>
      </w:r>
      <w:r>
        <w:rPr>
          <w:rFonts w:hint="cs"/>
          <w:sz w:val="26"/>
          <w:szCs w:val="26"/>
          <w:rtl/>
        </w:rPr>
        <w:t>لخطة تنفيذ تعديل كيغالي</w:t>
      </w:r>
      <w:r w:rsidR="00BE0F59" w:rsidRPr="009D345B">
        <w:rPr>
          <w:sz w:val="26"/>
          <w:szCs w:val="26"/>
          <w:rtl/>
        </w:rPr>
        <w:t xml:space="preserve"> في الفقرتين 84 و85 أدناه.</w:t>
      </w:r>
    </w:p>
    <w:p w14:paraId="1530C72E" w14:textId="77777777" w:rsidR="00BE0F59" w:rsidRPr="009D345B" w:rsidRDefault="00BE0F59" w:rsidP="00BE0F59">
      <w:pPr>
        <w:widowControl w:val="0"/>
        <w:bidi/>
        <w:spacing w:before="240" w:after="240"/>
        <w:rPr>
          <w:sz w:val="26"/>
          <w:szCs w:val="26"/>
          <w:u w:val="single"/>
          <w:rtl/>
        </w:rPr>
      </w:pPr>
      <w:r w:rsidRPr="009D345B">
        <w:rPr>
          <w:sz w:val="26"/>
          <w:szCs w:val="26"/>
          <w:u w:val="single"/>
          <w:rtl/>
        </w:rPr>
        <w:t>خاتمة</w:t>
      </w:r>
    </w:p>
    <w:p w14:paraId="0B55E85C" w14:textId="77777777" w:rsidR="00BE0F59" w:rsidRPr="009D345B" w:rsidRDefault="00BE0F59" w:rsidP="00675D67">
      <w:pPr>
        <w:pStyle w:val="Heading1"/>
        <w:bidi/>
        <w:rPr>
          <w:sz w:val="26"/>
          <w:szCs w:val="26"/>
          <w:rtl/>
        </w:rPr>
      </w:pPr>
      <w:r w:rsidRPr="009D345B">
        <w:rPr>
          <w:sz w:val="26"/>
          <w:szCs w:val="26"/>
          <w:rtl/>
        </w:rPr>
        <w:t xml:space="preserve">ظلت جنوب أفريقيا </w:t>
      </w:r>
      <w:r w:rsidR="00AD149E">
        <w:rPr>
          <w:rFonts w:hint="cs"/>
          <w:sz w:val="26"/>
          <w:szCs w:val="26"/>
          <w:rtl/>
        </w:rPr>
        <w:t>ممتثلة</w:t>
      </w:r>
      <w:r w:rsidR="00AD149E">
        <w:rPr>
          <w:sz w:val="26"/>
          <w:szCs w:val="26"/>
          <w:rtl/>
        </w:rPr>
        <w:t xml:space="preserve"> </w:t>
      </w:r>
      <w:r w:rsidR="00AD149E">
        <w:rPr>
          <w:rFonts w:hint="cs"/>
          <w:sz w:val="26"/>
          <w:szCs w:val="26"/>
          <w:rtl/>
        </w:rPr>
        <w:t>ل</w:t>
      </w:r>
      <w:r w:rsidRPr="009D345B">
        <w:rPr>
          <w:sz w:val="26"/>
          <w:szCs w:val="26"/>
          <w:rtl/>
        </w:rPr>
        <w:t xml:space="preserve">مستويات الاستهلاك القصوى المسموح بها خلال الفترة المشمولة بالتقرير. </w:t>
      </w:r>
      <w:r w:rsidR="00AD149E">
        <w:rPr>
          <w:rFonts w:hint="cs"/>
          <w:sz w:val="26"/>
          <w:szCs w:val="26"/>
          <w:rtl/>
        </w:rPr>
        <w:t>و</w:t>
      </w:r>
      <w:r w:rsidRPr="009D345B">
        <w:rPr>
          <w:sz w:val="26"/>
          <w:szCs w:val="26"/>
          <w:rtl/>
        </w:rPr>
        <w:t xml:space="preserve">في عام 2024، كان استهلاك </w:t>
      </w:r>
      <w:r w:rsidR="00AD149E">
        <w:rPr>
          <w:rFonts w:hint="cs"/>
          <w:sz w:val="26"/>
          <w:szCs w:val="26"/>
          <w:rtl/>
        </w:rPr>
        <w:t>المواد</w:t>
      </w:r>
      <w:r w:rsidRPr="009D345B">
        <w:rPr>
          <w:sz w:val="26"/>
          <w:szCs w:val="26"/>
          <w:rtl/>
        </w:rPr>
        <w:t xml:space="preserve"> الهيدروكلوروفلوروكربون</w:t>
      </w:r>
      <w:r w:rsidR="00AD149E">
        <w:rPr>
          <w:rFonts w:hint="cs"/>
          <w:sz w:val="26"/>
          <w:szCs w:val="26"/>
          <w:rtl/>
        </w:rPr>
        <w:t>ية</w:t>
      </w:r>
      <w:r w:rsidRPr="009D345B">
        <w:rPr>
          <w:sz w:val="26"/>
          <w:szCs w:val="26"/>
          <w:rtl/>
        </w:rPr>
        <w:t xml:space="preserve"> أقل بنسبة 40</w:t>
      </w:r>
      <w:r w:rsidR="00AD149E">
        <w:rPr>
          <w:rFonts w:hint="cs"/>
          <w:sz w:val="26"/>
          <w:szCs w:val="26"/>
          <w:rtl/>
        </w:rPr>
        <w:t xml:space="preserve"> في المائة</w:t>
      </w:r>
      <w:r w:rsidRPr="009D345B">
        <w:rPr>
          <w:sz w:val="26"/>
          <w:szCs w:val="26"/>
          <w:rtl/>
        </w:rPr>
        <w:t xml:space="preserve"> من الهدف السنوي وأقل بنسبة 76</w:t>
      </w:r>
      <w:r w:rsidR="00AD149E">
        <w:rPr>
          <w:rFonts w:hint="cs"/>
          <w:sz w:val="26"/>
          <w:szCs w:val="26"/>
          <w:rtl/>
        </w:rPr>
        <w:t xml:space="preserve"> في المائة</w:t>
      </w:r>
      <w:r w:rsidRPr="009D345B">
        <w:rPr>
          <w:sz w:val="26"/>
          <w:szCs w:val="26"/>
          <w:rtl/>
        </w:rPr>
        <w:t xml:space="preserve"> من خط الأساس </w:t>
      </w:r>
      <w:r w:rsidR="00AD149E">
        <w:rPr>
          <w:rFonts w:hint="cs"/>
          <w:sz w:val="26"/>
          <w:szCs w:val="26"/>
          <w:rtl/>
        </w:rPr>
        <w:t>المحدد للمواد</w:t>
      </w:r>
      <w:r w:rsidRPr="009D345B">
        <w:rPr>
          <w:sz w:val="26"/>
          <w:szCs w:val="26"/>
          <w:rtl/>
        </w:rPr>
        <w:t xml:space="preserve"> الهيدروكلوروفلوروكربون</w:t>
      </w:r>
      <w:r w:rsidR="00AD149E">
        <w:rPr>
          <w:rFonts w:hint="cs"/>
          <w:sz w:val="26"/>
          <w:szCs w:val="26"/>
          <w:rtl/>
        </w:rPr>
        <w:t>ية</w:t>
      </w:r>
      <w:r w:rsidRPr="009D345B">
        <w:rPr>
          <w:sz w:val="26"/>
          <w:szCs w:val="26"/>
          <w:rtl/>
        </w:rPr>
        <w:t xml:space="preserve">. وبلغ مستوى صرف الأموال المعتمدة </w:t>
      </w:r>
      <w:r w:rsidR="00AD149E">
        <w:rPr>
          <w:rFonts w:hint="cs"/>
          <w:sz w:val="26"/>
          <w:szCs w:val="26"/>
          <w:rtl/>
        </w:rPr>
        <w:t>للشريحة</w:t>
      </w:r>
      <w:r w:rsidRPr="009D345B">
        <w:rPr>
          <w:sz w:val="26"/>
          <w:szCs w:val="26"/>
          <w:rtl/>
        </w:rPr>
        <w:t xml:space="preserve"> السابقة 98</w:t>
      </w:r>
      <w:r w:rsidR="00AD149E">
        <w:rPr>
          <w:rFonts w:hint="cs"/>
          <w:sz w:val="26"/>
          <w:szCs w:val="26"/>
          <w:rtl/>
        </w:rPr>
        <w:t xml:space="preserve"> في المائة</w:t>
      </w:r>
      <w:r w:rsidRPr="009D345B">
        <w:rPr>
          <w:sz w:val="26"/>
          <w:szCs w:val="26"/>
          <w:rtl/>
        </w:rPr>
        <w:t xml:space="preserve"> </w:t>
      </w:r>
      <w:r w:rsidR="00AD149E">
        <w:rPr>
          <w:rFonts w:hint="cs"/>
          <w:sz w:val="26"/>
          <w:szCs w:val="26"/>
          <w:rtl/>
        </w:rPr>
        <w:t>و</w:t>
      </w:r>
      <w:r w:rsidRPr="009D345B">
        <w:rPr>
          <w:sz w:val="26"/>
          <w:szCs w:val="26"/>
          <w:rtl/>
        </w:rPr>
        <w:t xml:space="preserve">أُحرز تقدم كبير خلال تنفيذ </w:t>
      </w:r>
      <w:r w:rsidR="00AD149E">
        <w:rPr>
          <w:rFonts w:hint="cs"/>
          <w:sz w:val="26"/>
          <w:szCs w:val="26"/>
          <w:rtl/>
        </w:rPr>
        <w:t>الشريحة</w:t>
      </w:r>
      <w:r w:rsidRPr="009D345B">
        <w:rPr>
          <w:sz w:val="26"/>
          <w:szCs w:val="26"/>
          <w:rtl/>
        </w:rPr>
        <w:t xml:space="preserve">، بما في ذلك، على </w:t>
      </w:r>
      <w:r w:rsidRPr="009D345B">
        <w:rPr>
          <w:i/>
          <w:iCs/>
          <w:sz w:val="26"/>
          <w:szCs w:val="26"/>
          <w:rtl/>
        </w:rPr>
        <w:t>سبيل المثال لا الحصر</w:t>
      </w:r>
      <w:r w:rsidRPr="009D345B">
        <w:rPr>
          <w:sz w:val="26"/>
          <w:szCs w:val="26"/>
          <w:rtl/>
        </w:rPr>
        <w:t>، تدريب</w:t>
      </w:r>
      <w:r w:rsidR="00AD149E">
        <w:rPr>
          <w:rFonts w:hint="cs"/>
          <w:sz w:val="26"/>
          <w:szCs w:val="26"/>
          <w:rtl/>
        </w:rPr>
        <w:t xml:space="preserve"> </w:t>
      </w:r>
      <w:r w:rsidRPr="009D345B">
        <w:rPr>
          <w:sz w:val="26"/>
          <w:szCs w:val="26"/>
          <w:rtl/>
        </w:rPr>
        <w:t>600 فني</w:t>
      </w:r>
      <w:r w:rsidR="00AD149E">
        <w:rPr>
          <w:rFonts w:hint="cs"/>
          <w:sz w:val="26"/>
          <w:szCs w:val="26"/>
          <w:rtl/>
        </w:rPr>
        <w:t>ا</w:t>
      </w:r>
      <w:r w:rsidRPr="009D345B">
        <w:rPr>
          <w:sz w:val="26"/>
          <w:szCs w:val="26"/>
          <w:rtl/>
        </w:rPr>
        <w:t xml:space="preserve"> على ممارسات </w:t>
      </w:r>
      <w:r w:rsidR="00AD149E">
        <w:rPr>
          <w:rFonts w:hint="cs"/>
          <w:sz w:val="26"/>
          <w:szCs w:val="26"/>
          <w:rtl/>
        </w:rPr>
        <w:t>الخدمة</w:t>
      </w:r>
      <w:r w:rsidRPr="009D345B">
        <w:rPr>
          <w:sz w:val="26"/>
          <w:szCs w:val="26"/>
          <w:rtl/>
        </w:rPr>
        <w:t xml:space="preserve"> الجيدة والتعامل الآمن مع البدائل</w:t>
      </w:r>
      <w:r w:rsidR="00AD149E" w:rsidRPr="00AD149E">
        <w:rPr>
          <w:rFonts w:hint="cs"/>
          <w:sz w:val="26"/>
          <w:szCs w:val="26"/>
          <w:rtl/>
        </w:rPr>
        <w:t xml:space="preserve"> </w:t>
      </w:r>
      <w:r w:rsidR="00AD149E">
        <w:rPr>
          <w:rFonts w:hint="cs"/>
          <w:sz w:val="26"/>
          <w:szCs w:val="26"/>
          <w:rtl/>
        </w:rPr>
        <w:t>واعتمادهم</w:t>
      </w:r>
      <w:r w:rsidRPr="009D345B">
        <w:rPr>
          <w:sz w:val="26"/>
          <w:szCs w:val="26"/>
          <w:rtl/>
        </w:rPr>
        <w:t>، وتسليم 1</w:t>
      </w:r>
      <w:r w:rsidR="00675D67">
        <w:rPr>
          <w:rFonts w:hint="cs"/>
          <w:sz w:val="26"/>
          <w:szCs w:val="26"/>
          <w:rtl/>
        </w:rPr>
        <w:t>,</w:t>
      </w:r>
      <w:r w:rsidRPr="009D345B">
        <w:rPr>
          <w:sz w:val="26"/>
          <w:szCs w:val="26"/>
          <w:rtl/>
        </w:rPr>
        <w:t>200 مجموعة أدوات لل</w:t>
      </w:r>
      <w:r w:rsidR="00675D67">
        <w:rPr>
          <w:sz w:val="26"/>
          <w:szCs w:val="26"/>
          <w:rtl/>
        </w:rPr>
        <w:t>فنيين، وتسليم ثلاث وحدات تدريب تعليمي ومعدات تدريب</w:t>
      </w:r>
      <w:r w:rsidRPr="009D345B">
        <w:rPr>
          <w:sz w:val="26"/>
          <w:szCs w:val="26"/>
          <w:rtl/>
        </w:rPr>
        <w:t xml:space="preserve"> لثلاثة مراكز تدريب، ودعم أنشطة التوعية. وتضمن </w:t>
      </w:r>
      <w:r w:rsidR="00675D67">
        <w:rPr>
          <w:rFonts w:hint="cs"/>
          <w:sz w:val="26"/>
          <w:szCs w:val="26"/>
          <w:rtl/>
        </w:rPr>
        <w:t>الطلب</w:t>
      </w:r>
      <w:r w:rsidR="00675D67">
        <w:rPr>
          <w:sz w:val="26"/>
          <w:szCs w:val="26"/>
          <w:rtl/>
        </w:rPr>
        <w:t xml:space="preserve"> تقريرًا عن تنفيذ مشر</w:t>
      </w:r>
      <w:r w:rsidR="00675D67">
        <w:rPr>
          <w:rFonts w:hint="cs"/>
          <w:sz w:val="26"/>
          <w:szCs w:val="26"/>
          <w:rtl/>
        </w:rPr>
        <w:t>و</w:t>
      </w:r>
      <w:r w:rsidRPr="009D345B">
        <w:rPr>
          <w:sz w:val="26"/>
          <w:szCs w:val="26"/>
          <w:rtl/>
        </w:rPr>
        <w:t>ع</w:t>
      </w:r>
      <w:r w:rsidR="00675D67">
        <w:rPr>
          <w:rFonts w:hint="cs"/>
          <w:sz w:val="26"/>
          <w:szCs w:val="26"/>
          <w:rtl/>
        </w:rPr>
        <w:t>ات</w:t>
      </w:r>
      <w:r w:rsidRPr="009D345B">
        <w:rPr>
          <w:sz w:val="26"/>
          <w:szCs w:val="26"/>
          <w:rtl/>
        </w:rPr>
        <w:t xml:space="preserve"> المستخدم الن</w:t>
      </w:r>
      <w:r w:rsidR="00675D67">
        <w:rPr>
          <w:sz w:val="26"/>
          <w:szCs w:val="26"/>
          <w:rtl/>
        </w:rPr>
        <w:t>هائي المنجزة في المرحلة السابقة</w:t>
      </w:r>
      <w:r w:rsidRPr="009D345B">
        <w:rPr>
          <w:sz w:val="26"/>
          <w:szCs w:val="26"/>
          <w:rtl/>
        </w:rPr>
        <w:t xml:space="preserve"> </w:t>
      </w:r>
      <w:r w:rsidR="00675D67">
        <w:rPr>
          <w:rFonts w:hint="cs"/>
          <w:sz w:val="26"/>
          <w:szCs w:val="26"/>
          <w:rtl/>
        </w:rPr>
        <w:t>التي</w:t>
      </w:r>
      <w:r w:rsidRPr="009D345B">
        <w:rPr>
          <w:sz w:val="26"/>
          <w:szCs w:val="26"/>
          <w:rtl/>
        </w:rPr>
        <w:t xml:space="preserve"> أثبت أن </w:t>
      </w:r>
      <w:r w:rsidR="00675D67">
        <w:rPr>
          <w:rFonts w:hint="cs"/>
          <w:sz w:val="26"/>
          <w:szCs w:val="26"/>
          <w:rtl/>
        </w:rPr>
        <w:t>التكنولوجيات</w:t>
      </w:r>
      <w:r w:rsidRPr="009D345B">
        <w:rPr>
          <w:sz w:val="26"/>
          <w:szCs w:val="26"/>
          <w:rtl/>
        </w:rPr>
        <w:t xml:space="preserve"> البديلة المختبرة كانت مجدية وفعالة وقابلة </w:t>
      </w:r>
      <w:r w:rsidR="00675D67">
        <w:rPr>
          <w:rFonts w:hint="cs"/>
          <w:sz w:val="26"/>
          <w:szCs w:val="26"/>
          <w:rtl/>
        </w:rPr>
        <w:t>للتوسع</w:t>
      </w:r>
      <w:r w:rsidRPr="009D345B">
        <w:rPr>
          <w:sz w:val="26"/>
          <w:szCs w:val="26"/>
          <w:rtl/>
        </w:rPr>
        <w:t xml:space="preserve"> داخل جنوب أفريقيا.</w:t>
      </w:r>
    </w:p>
    <w:p w14:paraId="79BFD12F" w14:textId="77777777" w:rsidR="00BE0F59" w:rsidRPr="009D345B" w:rsidRDefault="006630F2" w:rsidP="00BE0F59">
      <w:pPr>
        <w:keepNext/>
        <w:bidi/>
        <w:spacing w:before="360" w:after="240"/>
        <w:rPr>
          <w:b/>
          <w:bCs/>
          <w:sz w:val="26"/>
          <w:szCs w:val="26"/>
          <w:rtl/>
        </w:rPr>
      </w:pPr>
      <w:r>
        <w:rPr>
          <w:rFonts w:hint="cs"/>
          <w:b/>
          <w:bCs/>
          <w:sz w:val="26"/>
          <w:szCs w:val="26"/>
          <w:rtl/>
        </w:rPr>
        <w:t>ال</w:t>
      </w:r>
      <w:r>
        <w:rPr>
          <w:b/>
          <w:bCs/>
          <w:sz w:val="26"/>
          <w:szCs w:val="26"/>
          <w:rtl/>
        </w:rPr>
        <w:t>توصي</w:t>
      </w:r>
      <w:r>
        <w:rPr>
          <w:rFonts w:hint="cs"/>
          <w:b/>
          <w:bCs/>
          <w:sz w:val="26"/>
          <w:szCs w:val="26"/>
          <w:rtl/>
        </w:rPr>
        <w:t>ات</w:t>
      </w:r>
    </w:p>
    <w:p w14:paraId="4EC8E804" w14:textId="77777777" w:rsidR="00BE0F59" w:rsidRPr="009D345B" w:rsidRDefault="00BE0F59" w:rsidP="00BE0F59">
      <w:pPr>
        <w:pStyle w:val="Heading1"/>
        <w:bidi/>
        <w:rPr>
          <w:sz w:val="26"/>
          <w:szCs w:val="26"/>
          <w:rtl/>
        </w:rPr>
      </w:pPr>
      <w:bookmarkStart w:id="7" w:name="_Hlk122622077"/>
      <w:r w:rsidRPr="009D345B">
        <w:rPr>
          <w:sz w:val="26"/>
          <w:szCs w:val="26"/>
          <w:rtl/>
        </w:rPr>
        <w:t>توصي أمانة الصندوق اللجنة التنفيذية بما يلي:</w:t>
      </w:r>
    </w:p>
    <w:p w14:paraId="0C79C9AF" w14:textId="77777777" w:rsidR="00BE0F59" w:rsidRPr="009D345B" w:rsidRDefault="006630F2" w:rsidP="006630F2">
      <w:pPr>
        <w:pStyle w:val="Heading2"/>
        <w:bidi/>
        <w:rPr>
          <w:sz w:val="26"/>
          <w:szCs w:val="26"/>
          <w:rtl/>
        </w:rPr>
      </w:pPr>
      <w:r>
        <w:rPr>
          <w:rFonts w:hint="cs"/>
          <w:sz w:val="26"/>
          <w:szCs w:val="26"/>
          <w:rtl/>
        </w:rPr>
        <w:t>تحاط</w:t>
      </w:r>
      <w:r w:rsidR="00BE0F59" w:rsidRPr="009D345B">
        <w:rPr>
          <w:sz w:val="26"/>
          <w:szCs w:val="26"/>
          <w:rtl/>
        </w:rPr>
        <w:t xml:space="preserve"> علماً ب</w:t>
      </w:r>
      <w:r>
        <w:rPr>
          <w:rFonts w:hint="cs"/>
          <w:sz w:val="26"/>
          <w:szCs w:val="26"/>
          <w:rtl/>
        </w:rPr>
        <w:t>ال</w:t>
      </w:r>
      <w:r w:rsidR="00BE0F59" w:rsidRPr="009D345B">
        <w:rPr>
          <w:sz w:val="26"/>
          <w:szCs w:val="26"/>
          <w:rtl/>
        </w:rPr>
        <w:t xml:space="preserve">تقرير </w:t>
      </w:r>
      <w:r>
        <w:rPr>
          <w:rFonts w:hint="cs"/>
          <w:sz w:val="26"/>
          <w:szCs w:val="26"/>
          <w:rtl/>
        </w:rPr>
        <w:t>المرحلي عن</w:t>
      </w:r>
      <w:r w:rsidR="00BE0F59" w:rsidRPr="009D345B">
        <w:rPr>
          <w:sz w:val="26"/>
          <w:szCs w:val="26"/>
          <w:rtl/>
        </w:rPr>
        <w:t xml:space="preserve"> تنفيذ الشريح</w:t>
      </w:r>
      <w:r>
        <w:rPr>
          <w:sz w:val="26"/>
          <w:szCs w:val="26"/>
          <w:rtl/>
        </w:rPr>
        <w:t xml:space="preserve">ة الأولى من المرحلة الثانية من </w:t>
      </w:r>
      <w:r w:rsidR="00BE0F59" w:rsidRPr="009D345B">
        <w:rPr>
          <w:sz w:val="26"/>
          <w:szCs w:val="26"/>
          <w:rtl/>
        </w:rPr>
        <w:t xml:space="preserve">خطة إدارة </w:t>
      </w:r>
      <w:r>
        <w:rPr>
          <w:rFonts w:hint="cs"/>
          <w:sz w:val="26"/>
          <w:szCs w:val="26"/>
          <w:rtl/>
        </w:rPr>
        <w:t>إزالة المواد</w:t>
      </w:r>
      <w:r w:rsidR="00BE0F59" w:rsidRPr="009D345B">
        <w:rPr>
          <w:sz w:val="26"/>
          <w:szCs w:val="26"/>
          <w:rtl/>
        </w:rPr>
        <w:t xml:space="preserve"> الهيدروكلوروفلوروكربون</w:t>
      </w:r>
      <w:r>
        <w:rPr>
          <w:rFonts w:hint="cs"/>
          <w:sz w:val="26"/>
          <w:szCs w:val="26"/>
          <w:rtl/>
        </w:rPr>
        <w:t>ية</w:t>
      </w:r>
      <w:r w:rsidR="00BE0F59" w:rsidRPr="009D345B">
        <w:rPr>
          <w:sz w:val="26"/>
          <w:szCs w:val="26"/>
          <w:rtl/>
        </w:rPr>
        <w:t xml:space="preserve"> </w:t>
      </w:r>
      <w:r>
        <w:rPr>
          <w:rFonts w:hint="cs"/>
          <w:sz w:val="26"/>
          <w:szCs w:val="26"/>
          <w:rtl/>
        </w:rPr>
        <w:t>ل</w:t>
      </w:r>
      <w:r w:rsidR="00BE0F59" w:rsidRPr="009D345B">
        <w:rPr>
          <w:sz w:val="26"/>
          <w:szCs w:val="26"/>
          <w:rtl/>
        </w:rPr>
        <w:t>جنوب أفريقيا؛</w:t>
      </w:r>
    </w:p>
    <w:p w14:paraId="373AE517" w14:textId="77777777" w:rsidR="00BE0F59" w:rsidRPr="009D345B" w:rsidRDefault="006630F2" w:rsidP="006630F2">
      <w:pPr>
        <w:pStyle w:val="Heading2"/>
        <w:widowControl/>
        <w:bidi/>
        <w:rPr>
          <w:sz w:val="26"/>
          <w:szCs w:val="26"/>
          <w:rtl/>
        </w:rPr>
      </w:pPr>
      <w:r>
        <w:rPr>
          <w:rFonts w:hint="cs"/>
          <w:sz w:val="26"/>
          <w:szCs w:val="26"/>
          <w:rtl/>
        </w:rPr>
        <w:t>وت</w:t>
      </w:r>
      <w:r>
        <w:rPr>
          <w:sz w:val="26"/>
          <w:szCs w:val="26"/>
          <w:rtl/>
        </w:rPr>
        <w:t xml:space="preserve">طلب من اليونيدو أن تدرج في </w:t>
      </w:r>
      <w:r w:rsidR="00BE0F59" w:rsidRPr="009D345B">
        <w:rPr>
          <w:sz w:val="26"/>
          <w:szCs w:val="26"/>
          <w:rtl/>
        </w:rPr>
        <w:t xml:space="preserve">طلب </w:t>
      </w:r>
      <w:r>
        <w:rPr>
          <w:rFonts w:hint="cs"/>
          <w:sz w:val="26"/>
          <w:szCs w:val="26"/>
          <w:rtl/>
        </w:rPr>
        <w:t>الشريحة</w:t>
      </w:r>
      <w:r w:rsidR="00BE0F59" w:rsidRPr="009D345B">
        <w:rPr>
          <w:sz w:val="26"/>
          <w:szCs w:val="26"/>
          <w:rtl/>
        </w:rPr>
        <w:t xml:space="preserve"> الثالثة من المرحلة الثانية نتائج </w:t>
      </w:r>
      <w:r>
        <w:rPr>
          <w:rFonts w:hint="cs"/>
          <w:sz w:val="26"/>
          <w:szCs w:val="26"/>
          <w:rtl/>
        </w:rPr>
        <w:t>ال</w:t>
      </w:r>
      <w:r w:rsidR="00BE0F59" w:rsidRPr="009D345B">
        <w:rPr>
          <w:sz w:val="26"/>
          <w:szCs w:val="26"/>
          <w:rtl/>
        </w:rPr>
        <w:t xml:space="preserve">مشروع </w:t>
      </w:r>
      <w:r>
        <w:rPr>
          <w:rFonts w:hint="cs"/>
          <w:sz w:val="26"/>
          <w:szCs w:val="26"/>
          <w:rtl/>
        </w:rPr>
        <w:t>التوضيحي</w:t>
      </w:r>
      <w:r w:rsidR="00BE0F59" w:rsidRPr="009D345B">
        <w:rPr>
          <w:sz w:val="26"/>
          <w:szCs w:val="26"/>
          <w:rtl/>
        </w:rPr>
        <w:t xml:space="preserve"> </w:t>
      </w:r>
      <w:r>
        <w:rPr>
          <w:sz w:val="26"/>
          <w:szCs w:val="26"/>
          <w:rtl/>
        </w:rPr>
        <w:t xml:space="preserve">المتأخر لاستبدال </w:t>
      </w:r>
      <w:r w:rsidR="00BE0F59" w:rsidRPr="009D345B">
        <w:rPr>
          <w:sz w:val="26"/>
          <w:szCs w:val="26"/>
          <w:rtl/>
        </w:rPr>
        <w:t>مبردات</w:t>
      </w:r>
      <w:r>
        <w:rPr>
          <w:rFonts w:hint="cs"/>
          <w:sz w:val="26"/>
          <w:szCs w:val="26"/>
          <w:rtl/>
        </w:rPr>
        <w:t xml:space="preserve"> المباني</w:t>
      </w:r>
      <w:r w:rsidR="00BE0F59" w:rsidRPr="009D345B">
        <w:rPr>
          <w:sz w:val="26"/>
          <w:szCs w:val="26"/>
          <w:rtl/>
        </w:rPr>
        <w:t xml:space="preserve"> الذي تم تنفيذه خلال المرحلة الأولى من خطة إدارة </w:t>
      </w:r>
      <w:r>
        <w:rPr>
          <w:rFonts w:hint="cs"/>
          <w:sz w:val="26"/>
          <w:szCs w:val="26"/>
          <w:rtl/>
        </w:rPr>
        <w:t>إزالة المواد</w:t>
      </w:r>
      <w:r w:rsidRPr="009D345B">
        <w:rPr>
          <w:sz w:val="26"/>
          <w:szCs w:val="26"/>
          <w:rtl/>
        </w:rPr>
        <w:t xml:space="preserve"> الهيدروكلوروفلوروكربون</w:t>
      </w:r>
      <w:r>
        <w:rPr>
          <w:rFonts w:hint="cs"/>
          <w:sz w:val="26"/>
          <w:szCs w:val="26"/>
          <w:rtl/>
        </w:rPr>
        <w:t>ية</w:t>
      </w:r>
      <w:r w:rsidRPr="009D345B">
        <w:rPr>
          <w:sz w:val="26"/>
          <w:szCs w:val="26"/>
          <w:rtl/>
        </w:rPr>
        <w:t xml:space="preserve"> </w:t>
      </w:r>
      <w:r>
        <w:rPr>
          <w:rFonts w:hint="cs"/>
          <w:sz w:val="26"/>
          <w:szCs w:val="26"/>
          <w:rtl/>
        </w:rPr>
        <w:t>ل</w:t>
      </w:r>
      <w:r w:rsidR="00BE0F59" w:rsidRPr="009D345B">
        <w:rPr>
          <w:sz w:val="26"/>
          <w:szCs w:val="26"/>
          <w:rtl/>
        </w:rPr>
        <w:t xml:space="preserve">جنوب أفريقيا (القراران 92/36 (ز) و94/9 (ج)) والتقدم المحرز نحو ضمان إجراء </w:t>
      </w:r>
      <w:r>
        <w:rPr>
          <w:rFonts w:hint="cs"/>
          <w:sz w:val="26"/>
          <w:szCs w:val="26"/>
          <w:rtl/>
        </w:rPr>
        <w:t>رصد</w:t>
      </w:r>
      <w:r w:rsidR="00BE0F59" w:rsidRPr="009D345B">
        <w:rPr>
          <w:sz w:val="26"/>
          <w:szCs w:val="26"/>
          <w:rtl/>
        </w:rPr>
        <w:t xml:space="preserve"> المشروع من قبل موظفين </w:t>
      </w:r>
      <w:r>
        <w:rPr>
          <w:rFonts w:hint="cs"/>
          <w:sz w:val="26"/>
          <w:szCs w:val="26"/>
          <w:rtl/>
        </w:rPr>
        <w:t>مقيم</w:t>
      </w:r>
      <w:r w:rsidR="00C570BA">
        <w:rPr>
          <w:rFonts w:hint="cs"/>
          <w:sz w:val="26"/>
          <w:szCs w:val="26"/>
          <w:rtl/>
        </w:rPr>
        <w:t>ي</w:t>
      </w:r>
      <w:r>
        <w:rPr>
          <w:rFonts w:hint="cs"/>
          <w:sz w:val="26"/>
          <w:szCs w:val="26"/>
          <w:rtl/>
        </w:rPr>
        <w:t>ن</w:t>
      </w:r>
      <w:r w:rsidR="00BE0F59" w:rsidRPr="009D345B">
        <w:rPr>
          <w:sz w:val="26"/>
          <w:szCs w:val="26"/>
          <w:rtl/>
        </w:rPr>
        <w:t xml:space="preserve"> داخل البلد.</w:t>
      </w:r>
    </w:p>
    <w:p w14:paraId="697364C4" w14:textId="77777777" w:rsidR="00BE0F59" w:rsidRPr="009D345B" w:rsidRDefault="00C570BA" w:rsidP="00C570BA">
      <w:pPr>
        <w:pStyle w:val="Heading1"/>
        <w:bidi/>
        <w:rPr>
          <w:sz w:val="26"/>
          <w:szCs w:val="26"/>
          <w:rtl/>
        </w:rPr>
      </w:pPr>
      <w:r>
        <w:rPr>
          <w:sz w:val="26"/>
          <w:szCs w:val="26"/>
          <w:rtl/>
        </w:rPr>
        <w:t>و</w:t>
      </w:r>
      <w:r>
        <w:rPr>
          <w:rFonts w:hint="cs"/>
          <w:sz w:val="26"/>
          <w:szCs w:val="26"/>
          <w:rtl/>
        </w:rPr>
        <w:t>ت</w:t>
      </w:r>
      <w:r w:rsidR="00BE0F59" w:rsidRPr="009D345B">
        <w:rPr>
          <w:sz w:val="26"/>
          <w:szCs w:val="26"/>
          <w:rtl/>
        </w:rPr>
        <w:t xml:space="preserve">وصي أمانة الصندوق </w:t>
      </w:r>
      <w:r>
        <w:rPr>
          <w:rFonts w:hint="cs"/>
          <w:sz w:val="26"/>
          <w:szCs w:val="26"/>
          <w:rtl/>
        </w:rPr>
        <w:t>أيضا</w:t>
      </w:r>
      <w:r>
        <w:rPr>
          <w:sz w:val="26"/>
          <w:szCs w:val="26"/>
          <w:rtl/>
        </w:rPr>
        <w:t xml:space="preserve"> بالموافقة الش</w:t>
      </w:r>
      <w:r w:rsidR="00BE0F59" w:rsidRPr="009D345B">
        <w:rPr>
          <w:sz w:val="26"/>
          <w:szCs w:val="26"/>
          <w:rtl/>
        </w:rPr>
        <w:t>م</w:t>
      </w:r>
      <w:r>
        <w:rPr>
          <w:rFonts w:hint="cs"/>
          <w:sz w:val="26"/>
          <w:szCs w:val="26"/>
          <w:rtl/>
        </w:rPr>
        <w:t>و</w:t>
      </w:r>
      <w:r w:rsidR="00BE0F59" w:rsidRPr="009D345B">
        <w:rPr>
          <w:sz w:val="26"/>
          <w:szCs w:val="26"/>
          <w:rtl/>
        </w:rPr>
        <w:t>ل</w:t>
      </w:r>
      <w:r>
        <w:rPr>
          <w:rFonts w:hint="cs"/>
          <w:sz w:val="26"/>
          <w:szCs w:val="26"/>
          <w:rtl/>
        </w:rPr>
        <w:t>ي</w:t>
      </w:r>
      <w:r w:rsidR="00BE0F59" w:rsidRPr="009D345B">
        <w:rPr>
          <w:sz w:val="26"/>
          <w:szCs w:val="26"/>
          <w:rtl/>
        </w:rPr>
        <w:t xml:space="preserve">ة على الشريحة الثانية من المرحلة الثانية من خطة إدارة </w:t>
      </w:r>
      <w:r>
        <w:rPr>
          <w:rFonts w:hint="cs"/>
          <w:sz w:val="26"/>
          <w:szCs w:val="26"/>
          <w:rtl/>
        </w:rPr>
        <w:t>إزالة المواد</w:t>
      </w:r>
      <w:r w:rsidRPr="009D345B">
        <w:rPr>
          <w:sz w:val="26"/>
          <w:szCs w:val="26"/>
          <w:rtl/>
        </w:rPr>
        <w:t xml:space="preserve"> الهيدروكلوروفلوروكربون</w:t>
      </w:r>
      <w:r>
        <w:rPr>
          <w:rFonts w:hint="cs"/>
          <w:sz w:val="26"/>
          <w:szCs w:val="26"/>
          <w:rtl/>
        </w:rPr>
        <w:t>ية</w:t>
      </w:r>
      <w:r w:rsidRPr="009D345B">
        <w:rPr>
          <w:sz w:val="26"/>
          <w:szCs w:val="26"/>
          <w:rtl/>
        </w:rPr>
        <w:t xml:space="preserve"> </w:t>
      </w:r>
      <w:r>
        <w:rPr>
          <w:rFonts w:hint="cs"/>
          <w:sz w:val="26"/>
          <w:szCs w:val="26"/>
          <w:rtl/>
        </w:rPr>
        <w:t>ل</w:t>
      </w:r>
      <w:r w:rsidR="00BE0F59" w:rsidRPr="009D345B">
        <w:rPr>
          <w:sz w:val="26"/>
          <w:szCs w:val="26"/>
          <w:rtl/>
        </w:rPr>
        <w:t xml:space="preserve">جنوب أفريقيا وخطة تنفيذ الشريحة المقابلة لعام 2026 </w:t>
      </w:r>
      <w:r>
        <w:rPr>
          <w:rFonts w:hint="cs"/>
          <w:sz w:val="26"/>
          <w:szCs w:val="26"/>
          <w:rtl/>
        </w:rPr>
        <w:t>ب</w:t>
      </w:r>
      <w:r w:rsidR="00BE0F59" w:rsidRPr="009D345B">
        <w:rPr>
          <w:sz w:val="26"/>
          <w:szCs w:val="26"/>
          <w:rtl/>
        </w:rPr>
        <w:t>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E0F59" w:rsidRPr="004C631B" w14:paraId="74630FA5" w14:textId="77777777" w:rsidTr="00C570BA">
        <w:trPr>
          <w:tblHeader/>
        </w:trPr>
        <w:tc>
          <w:tcPr>
            <w:tcW w:w="293" w:type="pct"/>
          </w:tcPr>
          <w:p w14:paraId="0AEDA300" w14:textId="77777777" w:rsidR="00BE0F59" w:rsidRPr="004C631B" w:rsidRDefault="00BE0F59" w:rsidP="005978DA">
            <w:pPr>
              <w:keepNext/>
              <w:jc w:val="center"/>
              <w:rPr>
                <w:b/>
                <w:bCs/>
                <w:sz w:val="20"/>
                <w:rtl/>
              </w:rPr>
            </w:pPr>
          </w:p>
        </w:tc>
        <w:tc>
          <w:tcPr>
            <w:tcW w:w="2337" w:type="pct"/>
          </w:tcPr>
          <w:p w14:paraId="5992EAC6" w14:textId="77777777" w:rsidR="00BE0F59" w:rsidRPr="004C631B" w:rsidRDefault="00BE0F59" w:rsidP="005978DA">
            <w:pPr>
              <w:keepNext/>
              <w:bidi/>
              <w:jc w:val="center"/>
              <w:rPr>
                <w:b/>
                <w:bCs/>
                <w:sz w:val="20"/>
                <w:rtl/>
              </w:rPr>
            </w:pPr>
            <w:r w:rsidRPr="004C631B">
              <w:rPr>
                <w:b/>
                <w:bCs/>
                <w:sz w:val="20"/>
                <w:rtl/>
              </w:rPr>
              <w:t>عنوان المشروع</w:t>
            </w:r>
          </w:p>
        </w:tc>
        <w:tc>
          <w:tcPr>
            <w:tcW w:w="790" w:type="pct"/>
            <w:tcMar>
              <w:left w:w="29" w:type="dxa"/>
              <w:right w:w="29" w:type="dxa"/>
            </w:tcMar>
          </w:tcPr>
          <w:p w14:paraId="74459B79" w14:textId="77777777" w:rsidR="00BE0F59" w:rsidRPr="004C631B" w:rsidRDefault="00BE0F59" w:rsidP="005978DA">
            <w:pPr>
              <w:widowControl w:val="0"/>
              <w:bidi/>
              <w:jc w:val="center"/>
              <w:rPr>
                <w:b/>
                <w:bCs/>
                <w:sz w:val="20"/>
                <w:rtl/>
              </w:rPr>
            </w:pPr>
            <w:r w:rsidRPr="004C631B">
              <w:rPr>
                <w:b/>
                <w:bCs/>
                <w:sz w:val="20"/>
                <w:rtl/>
              </w:rPr>
              <w:t>تمويل المشروع (بالدولار الأمريكي)</w:t>
            </w:r>
          </w:p>
        </w:tc>
        <w:tc>
          <w:tcPr>
            <w:tcW w:w="747" w:type="pct"/>
            <w:tcMar>
              <w:left w:w="29" w:type="dxa"/>
              <w:right w:w="29" w:type="dxa"/>
            </w:tcMar>
          </w:tcPr>
          <w:p w14:paraId="2D6A603A" w14:textId="77777777" w:rsidR="00BE0F59" w:rsidRPr="004C631B" w:rsidRDefault="00BE0F59" w:rsidP="005978DA">
            <w:pPr>
              <w:keepNext/>
              <w:bidi/>
              <w:jc w:val="center"/>
              <w:rPr>
                <w:b/>
                <w:bCs/>
                <w:sz w:val="20"/>
                <w:rtl/>
              </w:rPr>
            </w:pPr>
            <w:r w:rsidRPr="004C631B">
              <w:rPr>
                <w:b/>
                <w:bCs/>
                <w:sz w:val="20"/>
                <w:rtl/>
              </w:rPr>
              <w:t>تكاليف الدعم (بالدولار الأمريكي)</w:t>
            </w:r>
          </w:p>
        </w:tc>
        <w:tc>
          <w:tcPr>
            <w:tcW w:w="833" w:type="pct"/>
            <w:tcBorders>
              <w:bottom w:val="single" w:sz="4" w:space="0" w:color="auto"/>
            </w:tcBorders>
            <w:tcMar>
              <w:left w:w="29" w:type="dxa"/>
              <w:right w:w="29" w:type="dxa"/>
            </w:tcMar>
          </w:tcPr>
          <w:p w14:paraId="64FA60DE" w14:textId="77777777" w:rsidR="00BE0F59" w:rsidRPr="004C631B" w:rsidRDefault="00BE0F59" w:rsidP="005978DA">
            <w:pPr>
              <w:keepNext/>
              <w:bidi/>
              <w:jc w:val="center"/>
              <w:rPr>
                <w:b/>
                <w:bCs/>
                <w:sz w:val="20"/>
                <w:rtl/>
              </w:rPr>
            </w:pPr>
            <w:r w:rsidRPr="004C631B">
              <w:rPr>
                <w:b/>
                <w:bCs/>
                <w:sz w:val="20"/>
                <w:rtl/>
              </w:rPr>
              <w:t>الوكالة المنفذة</w:t>
            </w:r>
          </w:p>
        </w:tc>
      </w:tr>
      <w:tr w:rsidR="00BE0F59" w:rsidRPr="004C631B" w14:paraId="6B654431" w14:textId="77777777" w:rsidTr="00C570BA">
        <w:tc>
          <w:tcPr>
            <w:tcW w:w="293" w:type="pct"/>
          </w:tcPr>
          <w:p w14:paraId="175C1578" w14:textId="77777777" w:rsidR="00BE0F59" w:rsidRPr="004C631B" w:rsidRDefault="00BE0F59" w:rsidP="00C570BA">
            <w:pPr>
              <w:keepNext/>
              <w:bidi/>
              <w:jc w:val="center"/>
              <w:rPr>
                <w:sz w:val="20"/>
                <w:rtl/>
              </w:rPr>
            </w:pPr>
            <w:r w:rsidRPr="004C631B">
              <w:rPr>
                <w:sz w:val="20"/>
                <w:rtl/>
              </w:rPr>
              <w:t>(أ)</w:t>
            </w:r>
          </w:p>
        </w:tc>
        <w:tc>
          <w:tcPr>
            <w:tcW w:w="2337" w:type="pct"/>
          </w:tcPr>
          <w:p w14:paraId="42B05F0E" w14:textId="77777777" w:rsidR="00BE0F59" w:rsidRPr="004C631B" w:rsidRDefault="00BE0F59" w:rsidP="00C570BA">
            <w:pPr>
              <w:keepNext/>
              <w:bidi/>
              <w:jc w:val="left"/>
              <w:rPr>
                <w:sz w:val="20"/>
                <w:rtl/>
              </w:rPr>
            </w:pPr>
            <w:r w:rsidRPr="004C631B">
              <w:rPr>
                <w:sz w:val="20"/>
                <w:rtl/>
              </w:rPr>
              <w:t xml:space="preserve">خطة إدارة </w:t>
            </w:r>
            <w:r w:rsidR="00C570BA">
              <w:rPr>
                <w:rFonts w:hint="cs"/>
                <w:sz w:val="20"/>
                <w:rtl/>
              </w:rPr>
              <w:t>إزالة المواد</w:t>
            </w:r>
            <w:r w:rsidRPr="004C631B">
              <w:rPr>
                <w:sz w:val="20"/>
                <w:rtl/>
              </w:rPr>
              <w:t xml:space="preserve"> الهيدروكلوروفلوروكربون</w:t>
            </w:r>
            <w:r w:rsidR="00C570BA">
              <w:rPr>
                <w:rFonts w:hint="cs"/>
                <w:sz w:val="20"/>
                <w:rtl/>
              </w:rPr>
              <w:t>ية</w:t>
            </w:r>
            <w:r w:rsidRPr="004C631B">
              <w:rPr>
                <w:sz w:val="20"/>
                <w:rtl/>
              </w:rPr>
              <w:t xml:space="preserve"> (المرحلة الثانية، الشريحة الثانية)</w:t>
            </w:r>
          </w:p>
        </w:tc>
        <w:tc>
          <w:tcPr>
            <w:tcW w:w="790" w:type="pct"/>
            <w:vAlign w:val="center"/>
          </w:tcPr>
          <w:p w14:paraId="033B7A5A" w14:textId="77777777" w:rsidR="00BE0F59" w:rsidRPr="004C631B" w:rsidRDefault="00BE0F59" w:rsidP="00C570BA">
            <w:pPr>
              <w:keepNext/>
              <w:bidi/>
              <w:jc w:val="left"/>
              <w:rPr>
                <w:b/>
                <w:bCs/>
                <w:sz w:val="20"/>
                <w:highlight w:val="cyan"/>
                <w:rtl/>
              </w:rPr>
            </w:pPr>
            <w:r w:rsidRPr="004C631B">
              <w:rPr>
                <w:sz w:val="20"/>
                <w:rtl/>
              </w:rPr>
              <w:t>2,676,043</w:t>
            </w:r>
          </w:p>
        </w:tc>
        <w:tc>
          <w:tcPr>
            <w:tcW w:w="747" w:type="pct"/>
            <w:vAlign w:val="center"/>
          </w:tcPr>
          <w:p w14:paraId="1BD16F24" w14:textId="77777777" w:rsidR="00BE0F59" w:rsidRPr="004C631B" w:rsidRDefault="00BE0F59" w:rsidP="00C570BA">
            <w:pPr>
              <w:keepNext/>
              <w:bidi/>
              <w:jc w:val="left"/>
              <w:rPr>
                <w:sz w:val="20"/>
                <w:rtl/>
              </w:rPr>
            </w:pPr>
            <w:r w:rsidRPr="004C631B">
              <w:rPr>
                <w:sz w:val="20"/>
                <w:rtl/>
              </w:rPr>
              <w:t>187,323</w:t>
            </w:r>
          </w:p>
        </w:tc>
        <w:tc>
          <w:tcPr>
            <w:tcW w:w="833" w:type="pct"/>
            <w:tcBorders>
              <w:top w:val="single" w:sz="4" w:space="0" w:color="auto"/>
            </w:tcBorders>
            <w:vAlign w:val="center"/>
          </w:tcPr>
          <w:p w14:paraId="4CA18482" w14:textId="77777777" w:rsidR="00BE0F59" w:rsidRPr="004C631B" w:rsidRDefault="00BE0F59" w:rsidP="005978DA">
            <w:pPr>
              <w:keepNext/>
              <w:bidi/>
              <w:jc w:val="center"/>
              <w:rPr>
                <w:sz w:val="20"/>
                <w:rtl/>
              </w:rPr>
            </w:pPr>
            <w:r w:rsidRPr="004C631B">
              <w:rPr>
                <w:sz w:val="20"/>
                <w:rtl/>
              </w:rPr>
              <w:t>اليونيدو</w:t>
            </w:r>
          </w:p>
        </w:tc>
      </w:tr>
      <w:bookmarkEnd w:id="7"/>
    </w:tbl>
    <w:p w14:paraId="26F60B41" w14:textId="77777777" w:rsidR="00BE0F59" w:rsidRPr="00E9063C" w:rsidRDefault="00BE0F59" w:rsidP="00BE0F59">
      <w:pPr>
        <w:spacing w:after="60"/>
        <w:rPr>
          <w:rtl/>
        </w:rPr>
      </w:pPr>
    </w:p>
    <w:p w14:paraId="481A9567" w14:textId="77777777" w:rsidR="00BE0F59" w:rsidRDefault="00BE0F59" w:rsidP="00BE0F59">
      <w:pPr>
        <w:jc w:val="left"/>
        <w:rPr>
          <w:rtl/>
        </w:rPr>
        <w:sectPr w:rsidR="00BE0F59" w:rsidSect="005978D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Pr>
          <w:rtl/>
        </w:rPr>
        <w:br w:type="page"/>
      </w:r>
    </w:p>
    <w:p w14:paraId="3EE273A0" w14:textId="77777777" w:rsidR="00BE0F59" w:rsidRPr="00850949" w:rsidRDefault="00950EA6" w:rsidP="00BE0F59">
      <w:pPr>
        <w:bidi/>
        <w:spacing w:after="120"/>
        <w:jc w:val="center"/>
        <w:rPr>
          <w:b/>
          <w:bCs/>
          <w:sz w:val="26"/>
          <w:szCs w:val="26"/>
          <w:rtl/>
        </w:rPr>
      </w:pPr>
      <w:r w:rsidRPr="00850949">
        <w:rPr>
          <w:b/>
          <w:bCs/>
          <w:sz w:val="26"/>
          <w:szCs w:val="26"/>
          <w:rtl/>
        </w:rPr>
        <w:lastRenderedPageBreak/>
        <w:t>ورقة تقييم المشروع - مشر</w:t>
      </w:r>
      <w:r w:rsidRPr="00850949">
        <w:rPr>
          <w:rFonts w:hint="cs"/>
          <w:b/>
          <w:bCs/>
          <w:sz w:val="26"/>
          <w:szCs w:val="26"/>
          <w:rtl/>
        </w:rPr>
        <w:t>و</w:t>
      </w:r>
      <w:r w:rsidR="00BE0F59" w:rsidRPr="00850949">
        <w:rPr>
          <w:b/>
          <w:bCs/>
          <w:sz w:val="26"/>
          <w:szCs w:val="26"/>
          <w:rtl/>
        </w:rPr>
        <w:t>ع</w:t>
      </w:r>
      <w:r w:rsidRPr="00850949">
        <w:rPr>
          <w:rFonts w:hint="cs"/>
          <w:b/>
          <w:bCs/>
          <w:sz w:val="26"/>
          <w:szCs w:val="26"/>
          <w:rtl/>
        </w:rPr>
        <w:t>ات</w:t>
      </w:r>
      <w:r w:rsidR="00BE0F59" w:rsidRPr="00850949">
        <w:rPr>
          <w:b/>
          <w:bCs/>
          <w:sz w:val="26"/>
          <w:szCs w:val="26"/>
          <w:rtl/>
        </w:rPr>
        <w:t xml:space="preserve"> متعددة السنوات</w:t>
      </w:r>
    </w:p>
    <w:p w14:paraId="107A877C" w14:textId="77777777" w:rsidR="00BE0F59" w:rsidRPr="00850949" w:rsidRDefault="00BE0F59" w:rsidP="00BE0F59">
      <w:pPr>
        <w:bidi/>
        <w:spacing w:after="200"/>
        <w:jc w:val="center"/>
        <w:rPr>
          <w:b/>
          <w:bCs/>
          <w:sz w:val="26"/>
          <w:szCs w:val="26"/>
          <w:rtl/>
        </w:rPr>
      </w:pPr>
      <w:r w:rsidRPr="00850949">
        <w:rPr>
          <w:b/>
          <w:bCs/>
          <w:sz w:val="26"/>
          <w:szCs w:val="26"/>
          <w:rtl/>
        </w:rPr>
        <w:t>جنوب أفريقيا</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BE0F59" w:rsidRPr="00850949" w14:paraId="65B6C5B4" w14:textId="77777777" w:rsidTr="00974EAD">
        <w:trPr>
          <w:trHeight w:val="248"/>
        </w:trPr>
        <w:tc>
          <w:tcPr>
            <w:tcW w:w="2275" w:type="pct"/>
          </w:tcPr>
          <w:p w14:paraId="47AC6907" w14:textId="77777777" w:rsidR="00BE0F59" w:rsidRPr="00850949" w:rsidRDefault="00BE0F59" w:rsidP="00EC3B0E">
            <w:pPr>
              <w:bidi/>
              <w:jc w:val="center"/>
              <w:rPr>
                <w:b/>
                <w:bCs/>
                <w:sz w:val="20"/>
                <w:rtl/>
              </w:rPr>
            </w:pPr>
            <w:r w:rsidRPr="00850949">
              <w:rPr>
                <w:b/>
                <w:bCs/>
                <w:sz w:val="20"/>
                <w:rtl/>
              </w:rPr>
              <w:t>عنوان المشروع</w:t>
            </w:r>
          </w:p>
        </w:tc>
        <w:tc>
          <w:tcPr>
            <w:tcW w:w="2725" w:type="pct"/>
          </w:tcPr>
          <w:p w14:paraId="3C46083C" w14:textId="77777777" w:rsidR="00BE0F59" w:rsidRPr="00850949" w:rsidRDefault="00EC3B0E" w:rsidP="005978DA">
            <w:pPr>
              <w:bidi/>
              <w:jc w:val="center"/>
              <w:rPr>
                <w:b/>
                <w:bCs/>
                <w:sz w:val="20"/>
                <w:rtl/>
              </w:rPr>
            </w:pPr>
            <w:r w:rsidRPr="00850949">
              <w:rPr>
                <w:rFonts w:hint="cs"/>
                <w:b/>
                <w:bCs/>
                <w:sz w:val="20"/>
                <w:rtl/>
              </w:rPr>
              <w:t>ال</w:t>
            </w:r>
            <w:r w:rsidR="00BE0F59" w:rsidRPr="00850949">
              <w:rPr>
                <w:b/>
                <w:bCs/>
                <w:sz w:val="20"/>
                <w:rtl/>
              </w:rPr>
              <w:t>وكالة</w:t>
            </w:r>
          </w:p>
        </w:tc>
      </w:tr>
      <w:tr w:rsidR="00BE0F59" w:rsidRPr="00850949" w14:paraId="3AF4B235" w14:textId="77777777" w:rsidTr="00974EAD">
        <w:trPr>
          <w:trHeight w:val="40"/>
        </w:trPr>
        <w:tc>
          <w:tcPr>
            <w:tcW w:w="2275" w:type="pct"/>
            <w:vAlign w:val="center"/>
          </w:tcPr>
          <w:p w14:paraId="2FCB776A" w14:textId="77777777" w:rsidR="00BE0F59" w:rsidRPr="00850949" w:rsidRDefault="00BE0F59" w:rsidP="00EC3B0E">
            <w:pPr>
              <w:bidi/>
              <w:jc w:val="left"/>
              <w:rPr>
                <w:color w:val="000000" w:themeColor="text1"/>
                <w:sz w:val="20"/>
                <w:rtl/>
              </w:rPr>
            </w:pPr>
            <w:r w:rsidRPr="00850949">
              <w:rPr>
                <w:color w:val="000000" w:themeColor="text1"/>
                <w:sz w:val="20"/>
                <w:rtl/>
              </w:rPr>
              <w:t>خطة تنفيذ</w:t>
            </w:r>
            <w:r w:rsidR="00EC3B0E" w:rsidRPr="00850949">
              <w:rPr>
                <w:rFonts w:hint="cs"/>
                <w:color w:val="000000" w:themeColor="text1"/>
                <w:sz w:val="20"/>
                <w:rtl/>
              </w:rPr>
              <w:t xml:space="preserve"> تعديل</w:t>
            </w:r>
            <w:r w:rsidRPr="00850949">
              <w:rPr>
                <w:color w:val="000000" w:themeColor="text1"/>
                <w:sz w:val="20"/>
                <w:rtl/>
              </w:rPr>
              <w:t xml:space="preserve"> كيغالي </w:t>
            </w:r>
            <w:r w:rsidR="00EC3B0E" w:rsidRPr="00850949">
              <w:rPr>
                <w:rFonts w:hint="cs"/>
                <w:color w:val="000000" w:themeColor="text1"/>
                <w:sz w:val="20"/>
                <w:rtl/>
              </w:rPr>
              <w:t>للمواد</w:t>
            </w:r>
            <w:r w:rsidRPr="00850949">
              <w:rPr>
                <w:color w:val="000000" w:themeColor="text1"/>
                <w:sz w:val="20"/>
                <w:rtl/>
              </w:rPr>
              <w:t xml:space="preserve"> الكربون الهيدروفلور</w:t>
            </w:r>
            <w:r w:rsidR="00EC3B0E" w:rsidRPr="00850949">
              <w:rPr>
                <w:rFonts w:hint="cs"/>
                <w:color w:val="000000" w:themeColor="text1"/>
                <w:sz w:val="20"/>
                <w:rtl/>
              </w:rPr>
              <w:t>وكربون</w:t>
            </w:r>
            <w:r w:rsidRPr="00850949">
              <w:rPr>
                <w:color w:val="000000" w:themeColor="text1"/>
                <w:sz w:val="20"/>
                <w:rtl/>
              </w:rPr>
              <w:t>ية (المرحلة الأولى)</w:t>
            </w:r>
          </w:p>
        </w:tc>
        <w:tc>
          <w:tcPr>
            <w:tcW w:w="2725" w:type="pct"/>
            <w:vAlign w:val="center"/>
          </w:tcPr>
          <w:p w14:paraId="2BB0DC00" w14:textId="77777777" w:rsidR="00BE0F59" w:rsidRPr="00850949" w:rsidRDefault="00BE0F59" w:rsidP="000D2D31">
            <w:pPr>
              <w:bidi/>
              <w:jc w:val="left"/>
              <w:rPr>
                <w:color w:val="000000" w:themeColor="text1"/>
                <w:sz w:val="20"/>
                <w:rtl/>
              </w:rPr>
            </w:pPr>
            <w:r w:rsidRPr="00850949">
              <w:rPr>
                <w:color w:val="000000" w:themeColor="text1"/>
                <w:sz w:val="20"/>
                <w:rtl/>
              </w:rPr>
              <w:t>اليونيدو (</w:t>
            </w:r>
            <w:r w:rsidR="00EC3B0E" w:rsidRPr="00850949">
              <w:rPr>
                <w:rFonts w:hint="cs"/>
                <w:color w:val="000000" w:themeColor="text1"/>
                <w:sz w:val="20"/>
                <w:rtl/>
              </w:rPr>
              <w:t>رئيسية</w:t>
            </w:r>
            <w:r w:rsidRPr="00850949">
              <w:rPr>
                <w:color w:val="000000" w:themeColor="text1"/>
                <w:sz w:val="20"/>
                <w:rtl/>
              </w:rPr>
              <w:t>)</w:t>
            </w:r>
          </w:p>
        </w:tc>
      </w:tr>
    </w:tbl>
    <w:p w14:paraId="58657CA9" w14:textId="77777777" w:rsidR="00BE0F59" w:rsidRPr="00850949" w:rsidRDefault="00BE0F59" w:rsidP="00BE0F59">
      <w:pPr>
        <w:jc w:val="center"/>
        <w:rPr>
          <w:sz w:val="20"/>
          <w:rtl/>
        </w:rPr>
      </w:pPr>
    </w:p>
    <w:tbl>
      <w:tblPr>
        <w:tblStyle w:val="TableGrid"/>
        <w:bidiVisual/>
        <w:tblW w:w="5000" w:type="pct"/>
        <w:tblCellMar>
          <w:top w:w="28" w:type="dxa"/>
          <w:bottom w:w="28" w:type="dxa"/>
        </w:tblCellMar>
        <w:tblLook w:val="04A0" w:firstRow="1" w:lastRow="0" w:firstColumn="1" w:lastColumn="0" w:noHBand="0" w:noVBand="1"/>
      </w:tblPr>
      <w:tblGrid>
        <w:gridCol w:w="4248"/>
        <w:gridCol w:w="1133"/>
        <w:gridCol w:w="1560"/>
        <w:gridCol w:w="2409"/>
      </w:tblGrid>
      <w:tr w:rsidR="00BE0F59" w:rsidRPr="00850949" w14:paraId="73F241A4" w14:textId="77777777" w:rsidTr="00974EAD">
        <w:trPr>
          <w:trHeight w:val="77"/>
        </w:trPr>
        <w:tc>
          <w:tcPr>
            <w:tcW w:w="2272" w:type="pct"/>
          </w:tcPr>
          <w:p w14:paraId="486C3E54" w14:textId="77777777" w:rsidR="00BE0F59" w:rsidRPr="00850949" w:rsidRDefault="00BE0F59" w:rsidP="005978DA">
            <w:pPr>
              <w:bidi/>
              <w:jc w:val="left"/>
              <w:rPr>
                <w:b/>
                <w:bCs/>
                <w:sz w:val="20"/>
                <w:rtl/>
              </w:rPr>
            </w:pPr>
            <w:r w:rsidRPr="00850949">
              <w:rPr>
                <w:b/>
                <w:bCs/>
                <w:sz w:val="20"/>
                <w:rtl/>
              </w:rPr>
              <w:t>أحدث بيانات المادة 7 (الملحق و</w:t>
            </w:r>
            <w:r w:rsidR="00974EAD" w:rsidRPr="00850949">
              <w:rPr>
                <w:rFonts w:hint="cs"/>
                <w:b/>
                <w:bCs/>
                <w:sz w:val="20"/>
                <w:rtl/>
              </w:rPr>
              <w:t>او</w:t>
            </w:r>
            <w:r w:rsidRPr="00850949">
              <w:rPr>
                <w:b/>
                <w:bCs/>
                <w:sz w:val="20"/>
                <w:rtl/>
              </w:rPr>
              <w:t>)</w:t>
            </w:r>
          </w:p>
        </w:tc>
        <w:tc>
          <w:tcPr>
            <w:tcW w:w="606" w:type="pct"/>
          </w:tcPr>
          <w:p w14:paraId="7B9FFBAC" w14:textId="77777777" w:rsidR="00BE0F59" w:rsidRPr="00850949" w:rsidRDefault="00974EAD" w:rsidP="005978DA">
            <w:pPr>
              <w:bidi/>
              <w:ind w:right="-247"/>
              <w:jc w:val="left"/>
              <w:rPr>
                <w:sz w:val="20"/>
                <w:rtl/>
              </w:rPr>
            </w:pPr>
            <w:r w:rsidRPr="00850949">
              <w:rPr>
                <w:rFonts w:hint="cs"/>
                <w:b/>
                <w:bCs/>
                <w:sz w:val="20"/>
                <w:rtl/>
              </w:rPr>
              <w:t>ال</w:t>
            </w:r>
            <w:r w:rsidR="00BE0F59" w:rsidRPr="00850949">
              <w:rPr>
                <w:b/>
                <w:bCs/>
                <w:sz w:val="20"/>
                <w:rtl/>
              </w:rPr>
              <w:t>سنة:</w:t>
            </w:r>
            <w:r w:rsidR="00BE0F59" w:rsidRPr="00850949">
              <w:rPr>
                <w:sz w:val="20"/>
                <w:rtl/>
              </w:rPr>
              <w:t xml:space="preserve"> </w:t>
            </w:r>
            <w:r w:rsidR="00BE0F59" w:rsidRPr="00850949">
              <w:rPr>
                <w:color w:val="000000" w:themeColor="text1"/>
                <w:sz w:val="20"/>
                <w:rtl/>
              </w:rPr>
              <w:t>2024</w:t>
            </w:r>
          </w:p>
        </w:tc>
        <w:tc>
          <w:tcPr>
            <w:tcW w:w="834" w:type="pct"/>
          </w:tcPr>
          <w:p w14:paraId="4386E98C" w14:textId="77777777" w:rsidR="00BE0F59" w:rsidRPr="00850949" w:rsidRDefault="00BE0F59" w:rsidP="005978DA">
            <w:pPr>
              <w:bidi/>
              <w:ind w:left="-109"/>
              <w:jc w:val="right"/>
              <w:rPr>
                <w:sz w:val="20"/>
                <w:rtl/>
              </w:rPr>
            </w:pPr>
            <w:r w:rsidRPr="00850949">
              <w:rPr>
                <w:color w:val="000000" w:themeColor="text1"/>
                <w:sz w:val="20"/>
                <w:rtl/>
              </w:rPr>
              <w:t xml:space="preserve">4,088.72 </w:t>
            </w:r>
            <w:r w:rsidRPr="00850949">
              <w:rPr>
                <w:sz w:val="20"/>
                <w:rtl/>
              </w:rPr>
              <w:t>طن متري</w:t>
            </w:r>
          </w:p>
        </w:tc>
        <w:tc>
          <w:tcPr>
            <w:tcW w:w="1288" w:type="pct"/>
          </w:tcPr>
          <w:p w14:paraId="29BA87A3" w14:textId="77777777" w:rsidR="00BE0F59" w:rsidRPr="00850949" w:rsidRDefault="00BE0F59" w:rsidP="00BE616D">
            <w:pPr>
              <w:bidi/>
              <w:ind w:left="-246" w:right="33"/>
              <w:jc w:val="center"/>
              <w:rPr>
                <w:sz w:val="20"/>
                <w:rtl/>
              </w:rPr>
            </w:pPr>
            <w:r w:rsidRPr="00850949">
              <w:rPr>
                <w:color w:val="000000" w:themeColor="text1"/>
                <w:sz w:val="20"/>
                <w:rtl/>
              </w:rPr>
              <w:t xml:space="preserve">10,048,744 </w:t>
            </w:r>
            <w:r w:rsidRPr="00850949">
              <w:rPr>
                <w:sz w:val="20"/>
                <w:rtl/>
              </w:rPr>
              <w:t xml:space="preserve">طن </w:t>
            </w:r>
            <w:r w:rsidR="00BE616D" w:rsidRPr="00850949">
              <w:rPr>
                <w:rFonts w:hint="cs"/>
                <w:sz w:val="20"/>
                <w:rtl/>
              </w:rPr>
              <w:t xml:space="preserve">من </w:t>
            </w:r>
            <w:r w:rsidRPr="00850949">
              <w:rPr>
                <w:sz w:val="20"/>
                <w:rtl/>
              </w:rPr>
              <w:t>مكافئ ثاني</w:t>
            </w:r>
            <w:r w:rsidRPr="00850949">
              <w:rPr>
                <w:sz w:val="20"/>
                <w:vertAlign w:val="subscript"/>
                <w:rtl/>
              </w:rPr>
              <w:t xml:space="preserve"> </w:t>
            </w:r>
            <w:r w:rsidRPr="00850949">
              <w:rPr>
                <w:sz w:val="20"/>
                <w:rtl/>
              </w:rPr>
              <w:t>أكسيد الكربون</w:t>
            </w:r>
          </w:p>
        </w:tc>
      </w:tr>
    </w:tbl>
    <w:p w14:paraId="2FCD3115" w14:textId="77777777" w:rsidR="00BE0F59" w:rsidRPr="00850949" w:rsidRDefault="00BE0F59" w:rsidP="00BE0F59">
      <w:pPr>
        <w:jc w:val="center"/>
        <w:rPr>
          <w:sz w:val="20"/>
          <w:rtl/>
        </w:rPr>
      </w:pPr>
    </w:p>
    <w:tbl>
      <w:tblPr>
        <w:tblStyle w:val="TableGrid"/>
        <w:bidiVisual/>
        <w:tblW w:w="5000" w:type="pct"/>
        <w:tblLayout w:type="fixed"/>
        <w:tblLook w:val="04A0" w:firstRow="1" w:lastRow="0" w:firstColumn="1" w:lastColumn="0" w:noHBand="0" w:noVBand="1"/>
      </w:tblPr>
      <w:tblGrid>
        <w:gridCol w:w="1559"/>
        <w:gridCol w:w="912"/>
        <w:gridCol w:w="793"/>
        <w:gridCol w:w="1129"/>
        <w:gridCol w:w="1133"/>
        <w:gridCol w:w="709"/>
        <w:gridCol w:w="1133"/>
        <w:gridCol w:w="899"/>
        <w:gridCol w:w="1083"/>
      </w:tblGrid>
      <w:tr w:rsidR="00BE0F59" w:rsidRPr="00850949" w14:paraId="38680866" w14:textId="77777777" w:rsidTr="00727FF6">
        <w:trPr>
          <w:trHeight w:val="98"/>
        </w:trPr>
        <w:tc>
          <w:tcPr>
            <w:tcW w:w="833" w:type="pct"/>
            <w:vMerge w:val="restart"/>
            <w:tcMar>
              <w:left w:w="85" w:type="dxa"/>
              <w:right w:w="85" w:type="dxa"/>
            </w:tcMar>
            <w:vAlign w:val="center"/>
          </w:tcPr>
          <w:p w14:paraId="6DE0B9E2" w14:textId="77777777" w:rsidR="00BE0F59" w:rsidRPr="00850949" w:rsidRDefault="00BE0F59" w:rsidP="005978DA">
            <w:pPr>
              <w:jc w:val="center"/>
              <w:rPr>
                <w:sz w:val="20"/>
                <w:rtl/>
              </w:rPr>
            </w:pPr>
          </w:p>
        </w:tc>
        <w:tc>
          <w:tcPr>
            <w:tcW w:w="487" w:type="pct"/>
            <w:vMerge w:val="restart"/>
            <w:tcMar>
              <w:left w:w="85" w:type="dxa"/>
              <w:right w:w="85" w:type="dxa"/>
            </w:tcMar>
            <w:vAlign w:val="center"/>
          </w:tcPr>
          <w:p w14:paraId="61480956" w14:textId="77777777" w:rsidR="00BE0F59" w:rsidRPr="00850949" w:rsidRDefault="00BE616D" w:rsidP="005978DA">
            <w:pPr>
              <w:bidi/>
              <w:jc w:val="center"/>
              <w:rPr>
                <w:sz w:val="20"/>
                <w:rtl/>
              </w:rPr>
            </w:pPr>
            <w:r w:rsidRPr="00850949">
              <w:rPr>
                <w:rFonts w:hint="cs"/>
                <w:sz w:val="20"/>
                <w:rtl/>
              </w:rPr>
              <w:t>إيروسولات</w:t>
            </w:r>
          </w:p>
        </w:tc>
        <w:tc>
          <w:tcPr>
            <w:tcW w:w="424" w:type="pct"/>
            <w:vMerge w:val="restart"/>
            <w:tcMar>
              <w:left w:w="85" w:type="dxa"/>
              <w:right w:w="85" w:type="dxa"/>
            </w:tcMar>
            <w:vAlign w:val="center"/>
          </w:tcPr>
          <w:p w14:paraId="239B1A5C" w14:textId="77777777" w:rsidR="00BE0F59" w:rsidRPr="00850949" w:rsidRDefault="000219F5" w:rsidP="005978DA">
            <w:pPr>
              <w:bidi/>
              <w:jc w:val="center"/>
              <w:rPr>
                <w:sz w:val="20"/>
                <w:rtl/>
              </w:rPr>
            </w:pPr>
            <w:r w:rsidRPr="00850949">
              <w:rPr>
                <w:rFonts w:hint="cs"/>
                <w:sz w:val="20"/>
                <w:rtl/>
              </w:rPr>
              <w:t>مكافحة الحريق</w:t>
            </w:r>
          </w:p>
        </w:tc>
        <w:tc>
          <w:tcPr>
            <w:tcW w:w="2195" w:type="pct"/>
            <w:gridSpan w:val="4"/>
            <w:tcMar>
              <w:left w:w="85" w:type="dxa"/>
              <w:right w:w="85" w:type="dxa"/>
            </w:tcMar>
            <w:vAlign w:val="center"/>
          </w:tcPr>
          <w:p w14:paraId="104F0767" w14:textId="77777777" w:rsidR="00BE0F59" w:rsidRPr="00850949" w:rsidRDefault="00BE0F59" w:rsidP="005978DA">
            <w:pPr>
              <w:bidi/>
              <w:jc w:val="center"/>
              <w:rPr>
                <w:sz w:val="20"/>
                <w:rtl/>
              </w:rPr>
            </w:pPr>
            <w:r w:rsidRPr="00850949">
              <w:rPr>
                <w:sz w:val="20"/>
                <w:rtl/>
              </w:rPr>
              <w:t>تكييف الهواء والتبريد</w:t>
            </w:r>
          </w:p>
        </w:tc>
        <w:tc>
          <w:tcPr>
            <w:tcW w:w="481" w:type="pct"/>
            <w:vMerge w:val="restart"/>
            <w:tcMar>
              <w:left w:w="85" w:type="dxa"/>
              <w:right w:w="85" w:type="dxa"/>
            </w:tcMar>
            <w:vAlign w:val="center"/>
          </w:tcPr>
          <w:p w14:paraId="42DBB4F0" w14:textId="77777777" w:rsidR="00BE0F59" w:rsidRPr="00850949" w:rsidRDefault="00BE616D" w:rsidP="005978DA">
            <w:pPr>
              <w:bidi/>
              <w:ind w:left="-26"/>
              <w:jc w:val="center"/>
              <w:rPr>
                <w:sz w:val="20"/>
                <w:rtl/>
              </w:rPr>
            </w:pPr>
            <w:r w:rsidRPr="00850949">
              <w:rPr>
                <w:rFonts w:hint="cs"/>
                <w:sz w:val="20"/>
                <w:rtl/>
              </w:rPr>
              <w:t>ال</w:t>
            </w:r>
            <w:r w:rsidR="00BE0F59" w:rsidRPr="00850949">
              <w:rPr>
                <w:sz w:val="20"/>
                <w:rtl/>
              </w:rPr>
              <w:t>مذيب</w:t>
            </w:r>
            <w:r w:rsidRPr="00850949">
              <w:rPr>
                <w:rFonts w:hint="cs"/>
                <w:sz w:val="20"/>
                <w:rtl/>
              </w:rPr>
              <w:t>ات</w:t>
            </w:r>
          </w:p>
        </w:tc>
        <w:tc>
          <w:tcPr>
            <w:tcW w:w="579" w:type="pct"/>
            <w:vMerge w:val="restart"/>
            <w:tcMar>
              <w:left w:w="85" w:type="dxa"/>
              <w:right w:w="85" w:type="dxa"/>
            </w:tcMar>
            <w:vAlign w:val="center"/>
          </w:tcPr>
          <w:p w14:paraId="01B92FB6" w14:textId="77777777" w:rsidR="00BE0F59" w:rsidRPr="00850949" w:rsidRDefault="00BE616D" w:rsidP="005978DA">
            <w:pPr>
              <w:bidi/>
              <w:jc w:val="center"/>
              <w:rPr>
                <w:sz w:val="20"/>
                <w:rtl/>
              </w:rPr>
            </w:pPr>
            <w:r w:rsidRPr="00850949">
              <w:rPr>
                <w:rFonts w:hint="cs"/>
                <w:sz w:val="20"/>
                <w:rtl/>
              </w:rPr>
              <w:t>أخرى</w:t>
            </w:r>
            <w:r w:rsidR="00BE0F59" w:rsidRPr="00850949">
              <w:rPr>
                <w:sz w:val="20"/>
                <w:rtl/>
              </w:rPr>
              <w:t>*</w:t>
            </w:r>
          </w:p>
        </w:tc>
      </w:tr>
      <w:tr w:rsidR="00BE0F59" w:rsidRPr="00850949" w14:paraId="2EC984A6" w14:textId="77777777" w:rsidTr="00727FF6">
        <w:trPr>
          <w:trHeight w:val="98"/>
        </w:trPr>
        <w:tc>
          <w:tcPr>
            <w:tcW w:w="833" w:type="pct"/>
            <w:vMerge/>
            <w:tcMar>
              <w:left w:w="85" w:type="dxa"/>
              <w:right w:w="85" w:type="dxa"/>
            </w:tcMar>
            <w:vAlign w:val="center"/>
          </w:tcPr>
          <w:p w14:paraId="0A16FC24" w14:textId="77777777" w:rsidR="00BE0F59" w:rsidRPr="00850949" w:rsidRDefault="00BE0F59" w:rsidP="005978DA">
            <w:pPr>
              <w:jc w:val="center"/>
              <w:rPr>
                <w:sz w:val="20"/>
                <w:rtl/>
              </w:rPr>
            </w:pPr>
          </w:p>
        </w:tc>
        <w:tc>
          <w:tcPr>
            <w:tcW w:w="487" w:type="pct"/>
            <w:vMerge/>
            <w:tcMar>
              <w:left w:w="85" w:type="dxa"/>
              <w:right w:w="85" w:type="dxa"/>
            </w:tcMar>
            <w:vAlign w:val="center"/>
          </w:tcPr>
          <w:p w14:paraId="2ED39558" w14:textId="77777777" w:rsidR="00BE0F59" w:rsidRPr="00850949" w:rsidRDefault="00BE0F59" w:rsidP="005978DA">
            <w:pPr>
              <w:jc w:val="center"/>
              <w:rPr>
                <w:sz w:val="20"/>
                <w:rtl/>
              </w:rPr>
            </w:pPr>
          </w:p>
        </w:tc>
        <w:tc>
          <w:tcPr>
            <w:tcW w:w="424" w:type="pct"/>
            <w:vMerge/>
            <w:tcMar>
              <w:left w:w="85" w:type="dxa"/>
              <w:right w:w="85" w:type="dxa"/>
            </w:tcMar>
            <w:vAlign w:val="center"/>
          </w:tcPr>
          <w:p w14:paraId="06152784" w14:textId="77777777" w:rsidR="00BE0F59" w:rsidRPr="00850949" w:rsidRDefault="00BE0F59" w:rsidP="005978DA">
            <w:pPr>
              <w:jc w:val="center"/>
              <w:rPr>
                <w:sz w:val="20"/>
                <w:rtl/>
              </w:rPr>
            </w:pPr>
          </w:p>
        </w:tc>
        <w:tc>
          <w:tcPr>
            <w:tcW w:w="1589" w:type="pct"/>
            <w:gridSpan w:val="3"/>
            <w:tcMar>
              <w:left w:w="85" w:type="dxa"/>
              <w:right w:w="85" w:type="dxa"/>
            </w:tcMar>
            <w:vAlign w:val="center"/>
          </w:tcPr>
          <w:p w14:paraId="74999E8F" w14:textId="77777777" w:rsidR="00BE0F59" w:rsidRPr="00850949" w:rsidRDefault="00BE0F59" w:rsidP="005978DA">
            <w:pPr>
              <w:bidi/>
              <w:jc w:val="center"/>
              <w:rPr>
                <w:sz w:val="20"/>
                <w:rtl/>
              </w:rPr>
            </w:pPr>
            <w:r w:rsidRPr="00850949">
              <w:rPr>
                <w:sz w:val="20"/>
                <w:rtl/>
              </w:rPr>
              <w:t>تصنيع</w:t>
            </w:r>
          </w:p>
        </w:tc>
        <w:tc>
          <w:tcPr>
            <w:tcW w:w="606" w:type="pct"/>
            <w:vMerge w:val="restart"/>
            <w:tcMar>
              <w:left w:w="85" w:type="dxa"/>
              <w:right w:w="85" w:type="dxa"/>
            </w:tcMar>
            <w:vAlign w:val="center"/>
          </w:tcPr>
          <w:p w14:paraId="4464C936" w14:textId="77777777" w:rsidR="00BE0F59" w:rsidRPr="00850949" w:rsidRDefault="00BE0F59" w:rsidP="005978DA">
            <w:pPr>
              <w:bidi/>
              <w:jc w:val="center"/>
              <w:rPr>
                <w:sz w:val="20"/>
                <w:rtl/>
              </w:rPr>
            </w:pPr>
            <w:r w:rsidRPr="00850949">
              <w:rPr>
                <w:sz w:val="20"/>
                <w:rtl/>
              </w:rPr>
              <w:t>الخدمة</w:t>
            </w:r>
          </w:p>
        </w:tc>
        <w:tc>
          <w:tcPr>
            <w:tcW w:w="481" w:type="pct"/>
            <w:vMerge/>
            <w:tcMar>
              <w:left w:w="85" w:type="dxa"/>
              <w:right w:w="85" w:type="dxa"/>
            </w:tcMar>
            <w:vAlign w:val="center"/>
          </w:tcPr>
          <w:p w14:paraId="698800CB" w14:textId="77777777" w:rsidR="00BE0F59" w:rsidRPr="00850949" w:rsidRDefault="00BE0F59" w:rsidP="005978DA">
            <w:pPr>
              <w:jc w:val="center"/>
              <w:rPr>
                <w:sz w:val="20"/>
                <w:rtl/>
              </w:rPr>
            </w:pPr>
          </w:p>
        </w:tc>
        <w:tc>
          <w:tcPr>
            <w:tcW w:w="579" w:type="pct"/>
            <w:vMerge/>
            <w:tcMar>
              <w:left w:w="85" w:type="dxa"/>
              <w:right w:w="85" w:type="dxa"/>
            </w:tcMar>
            <w:vAlign w:val="center"/>
          </w:tcPr>
          <w:p w14:paraId="21936655" w14:textId="77777777" w:rsidR="00BE0F59" w:rsidRPr="00850949" w:rsidRDefault="00BE0F59" w:rsidP="005978DA">
            <w:pPr>
              <w:jc w:val="center"/>
              <w:rPr>
                <w:sz w:val="20"/>
                <w:rtl/>
              </w:rPr>
            </w:pPr>
          </w:p>
        </w:tc>
      </w:tr>
      <w:tr w:rsidR="00BE0F59" w:rsidRPr="00850949" w14:paraId="42419AD9" w14:textId="77777777" w:rsidTr="00727FF6">
        <w:trPr>
          <w:trHeight w:val="98"/>
        </w:trPr>
        <w:tc>
          <w:tcPr>
            <w:tcW w:w="833" w:type="pct"/>
            <w:vMerge/>
            <w:tcMar>
              <w:left w:w="85" w:type="dxa"/>
              <w:right w:w="85" w:type="dxa"/>
            </w:tcMar>
            <w:vAlign w:val="center"/>
          </w:tcPr>
          <w:p w14:paraId="03F2AFDF" w14:textId="77777777" w:rsidR="00BE0F59" w:rsidRPr="00850949" w:rsidRDefault="00BE0F59" w:rsidP="005978DA">
            <w:pPr>
              <w:jc w:val="center"/>
              <w:rPr>
                <w:sz w:val="20"/>
                <w:rtl/>
              </w:rPr>
            </w:pPr>
          </w:p>
        </w:tc>
        <w:tc>
          <w:tcPr>
            <w:tcW w:w="487" w:type="pct"/>
            <w:vMerge/>
            <w:tcMar>
              <w:left w:w="85" w:type="dxa"/>
              <w:right w:w="85" w:type="dxa"/>
            </w:tcMar>
            <w:vAlign w:val="center"/>
          </w:tcPr>
          <w:p w14:paraId="1051B024" w14:textId="77777777" w:rsidR="00BE0F59" w:rsidRPr="00850949" w:rsidRDefault="00BE0F59" w:rsidP="005978DA">
            <w:pPr>
              <w:jc w:val="center"/>
              <w:rPr>
                <w:sz w:val="20"/>
                <w:rtl/>
              </w:rPr>
            </w:pPr>
          </w:p>
        </w:tc>
        <w:tc>
          <w:tcPr>
            <w:tcW w:w="424" w:type="pct"/>
            <w:vMerge/>
            <w:tcMar>
              <w:left w:w="85" w:type="dxa"/>
              <w:right w:w="85" w:type="dxa"/>
            </w:tcMar>
            <w:vAlign w:val="center"/>
          </w:tcPr>
          <w:p w14:paraId="28DF1C69" w14:textId="77777777" w:rsidR="00BE0F59" w:rsidRPr="00850949" w:rsidRDefault="00BE0F59" w:rsidP="005978DA">
            <w:pPr>
              <w:jc w:val="center"/>
              <w:rPr>
                <w:sz w:val="20"/>
                <w:rtl/>
              </w:rPr>
            </w:pPr>
          </w:p>
        </w:tc>
        <w:tc>
          <w:tcPr>
            <w:tcW w:w="604" w:type="pct"/>
            <w:tcMar>
              <w:left w:w="85" w:type="dxa"/>
              <w:right w:w="85" w:type="dxa"/>
            </w:tcMar>
            <w:vAlign w:val="center"/>
          </w:tcPr>
          <w:p w14:paraId="1251BEFD" w14:textId="77777777" w:rsidR="00BE0F59" w:rsidRPr="00850949" w:rsidRDefault="00BE616D" w:rsidP="005978DA">
            <w:pPr>
              <w:bidi/>
              <w:jc w:val="center"/>
              <w:rPr>
                <w:sz w:val="20"/>
                <w:rtl/>
              </w:rPr>
            </w:pPr>
            <w:r w:rsidRPr="00850949">
              <w:rPr>
                <w:rFonts w:hint="cs"/>
                <w:sz w:val="20"/>
                <w:rtl/>
              </w:rPr>
              <w:t>ال</w:t>
            </w:r>
            <w:r w:rsidR="00BE0F59" w:rsidRPr="00850949">
              <w:rPr>
                <w:sz w:val="20"/>
                <w:rtl/>
              </w:rPr>
              <w:t>تبريد</w:t>
            </w:r>
          </w:p>
        </w:tc>
        <w:tc>
          <w:tcPr>
            <w:tcW w:w="606" w:type="pct"/>
            <w:tcMar>
              <w:left w:w="85" w:type="dxa"/>
              <w:right w:w="85" w:type="dxa"/>
            </w:tcMar>
            <w:vAlign w:val="center"/>
          </w:tcPr>
          <w:p w14:paraId="6518B764" w14:textId="77777777" w:rsidR="00BE0F59" w:rsidRPr="00850949" w:rsidRDefault="00BE616D" w:rsidP="005978DA">
            <w:pPr>
              <w:bidi/>
              <w:jc w:val="center"/>
              <w:rPr>
                <w:sz w:val="20"/>
                <w:rtl/>
              </w:rPr>
            </w:pPr>
            <w:r w:rsidRPr="00850949">
              <w:rPr>
                <w:rFonts w:hint="cs"/>
                <w:sz w:val="20"/>
                <w:rtl/>
              </w:rPr>
              <w:t>تكييف الهواء</w:t>
            </w:r>
          </w:p>
        </w:tc>
        <w:tc>
          <w:tcPr>
            <w:tcW w:w="379" w:type="pct"/>
            <w:vAlign w:val="center"/>
          </w:tcPr>
          <w:p w14:paraId="00405C1C" w14:textId="77777777" w:rsidR="00BE0F59" w:rsidRPr="00850949" w:rsidRDefault="00BE616D" w:rsidP="005978DA">
            <w:pPr>
              <w:bidi/>
              <w:ind w:left="-176" w:right="-104"/>
              <w:jc w:val="center"/>
              <w:rPr>
                <w:sz w:val="20"/>
                <w:rtl/>
              </w:rPr>
            </w:pPr>
            <w:r w:rsidRPr="00850949">
              <w:rPr>
                <w:rFonts w:hint="cs"/>
                <w:sz w:val="20"/>
                <w:rtl/>
              </w:rPr>
              <w:t>أخرى</w:t>
            </w:r>
          </w:p>
        </w:tc>
        <w:tc>
          <w:tcPr>
            <w:tcW w:w="606" w:type="pct"/>
            <w:vMerge/>
            <w:tcMar>
              <w:left w:w="85" w:type="dxa"/>
              <w:right w:w="85" w:type="dxa"/>
            </w:tcMar>
            <w:vAlign w:val="center"/>
          </w:tcPr>
          <w:p w14:paraId="401A5D69" w14:textId="77777777" w:rsidR="00BE0F59" w:rsidRPr="00850949" w:rsidRDefault="00BE0F59" w:rsidP="005978DA">
            <w:pPr>
              <w:jc w:val="center"/>
              <w:rPr>
                <w:sz w:val="20"/>
                <w:rtl/>
              </w:rPr>
            </w:pPr>
          </w:p>
        </w:tc>
        <w:tc>
          <w:tcPr>
            <w:tcW w:w="481" w:type="pct"/>
            <w:vMerge/>
            <w:tcMar>
              <w:left w:w="85" w:type="dxa"/>
              <w:right w:w="85" w:type="dxa"/>
            </w:tcMar>
            <w:vAlign w:val="center"/>
          </w:tcPr>
          <w:p w14:paraId="4E7E6AAC" w14:textId="77777777" w:rsidR="00BE0F59" w:rsidRPr="00850949" w:rsidRDefault="00BE0F59" w:rsidP="005978DA">
            <w:pPr>
              <w:jc w:val="center"/>
              <w:rPr>
                <w:sz w:val="20"/>
                <w:rtl/>
              </w:rPr>
            </w:pPr>
          </w:p>
        </w:tc>
        <w:tc>
          <w:tcPr>
            <w:tcW w:w="579" w:type="pct"/>
            <w:vMerge/>
            <w:tcMar>
              <w:left w:w="85" w:type="dxa"/>
              <w:right w:w="85" w:type="dxa"/>
            </w:tcMar>
            <w:vAlign w:val="center"/>
          </w:tcPr>
          <w:p w14:paraId="62CF356E" w14:textId="77777777" w:rsidR="00BE0F59" w:rsidRPr="00850949" w:rsidRDefault="00BE0F59" w:rsidP="005978DA">
            <w:pPr>
              <w:jc w:val="center"/>
              <w:rPr>
                <w:sz w:val="20"/>
                <w:rtl/>
              </w:rPr>
            </w:pPr>
          </w:p>
        </w:tc>
      </w:tr>
      <w:tr w:rsidR="000219F5" w:rsidRPr="00850949" w14:paraId="74429C86" w14:textId="77777777" w:rsidTr="00727FF6">
        <w:trPr>
          <w:trHeight w:val="124"/>
        </w:trPr>
        <w:tc>
          <w:tcPr>
            <w:tcW w:w="833" w:type="pct"/>
            <w:tcMar>
              <w:top w:w="28" w:type="dxa"/>
              <w:bottom w:w="28" w:type="dxa"/>
            </w:tcMar>
          </w:tcPr>
          <w:p w14:paraId="69DE4129" w14:textId="77777777" w:rsidR="000219F5" w:rsidRPr="00850949" w:rsidRDefault="000219F5" w:rsidP="00BE616D">
            <w:pPr>
              <w:bidi/>
              <w:ind w:right="-106"/>
              <w:jc w:val="left"/>
              <w:rPr>
                <w:sz w:val="20"/>
                <w:rtl/>
              </w:rPr>
            </w:pPr>
            <w:r w:rsidRPr="00850949">
              <w:rPr>
                <w:sz w:val="20"/>
                <w:rtl/>
              </w:rPr>
              <w:t xml:space="preserve">تقرير </w:t>
            </w:r>
            <w:r w:rsidRPr="00850949">
              <w:rPr>
                <w:rFonts w:hint="cs"/>
                <w:sz w:val="20"/>
                <w:rtl/>
              </w:rPr>
              <w:t>عن البرنامج القطري (</w:t>
            </w:r>
            <w:r w:rsidRPr="00850949">
              <w:rPr>
                <w:sz w:val="20"/>
                <w:shd w:val="clear" w:color="auto" w:fill="FFFFFF" w:themeFill="background1"/>
                <w:rtl/>
              </w:rPr>
              <w:t>2024)</w:t>
            </w:r>
          </w:p>
        </w:tc>
        <w:tc>
          <w:tcPr>
            <w:tcW w:w="487" w:type="pct"/>
            <w:tcMar>
              <w:top w:w="28" w:type="dxa"/>
              <w:bottom w:w="28" w:type="dxa"/>
            </w:tcMar>
            <w:vAlign w:val="center"/>
          </w:tcPr>
          <w:p w14:paraId="0E76A2EE" w14:textId="77777777" w:rsidR="000219F5" w:rsidRPr="00850949" w:rsidRDefault="000219F5">
            <w:pPr>
              <w:ind w:left="-113"/>
              <w:jc w:val="right"/>
              <w:rPr>
                <w:sz w:val="20"/>
                <w:lang w:val="en-CA"/>
              </w:rPr>
            </w:pPr>
            <w:r w:rsidRPr="00850949">
              <w:rPr>
                <w:sz w:val="20"/>
              </w:rPr>
              <w:t>16,486</w:t>
            </w:r>
          </w:p>
        </w:tc>
        <w:tc>
          <w:tcPr>
            <w:tcW w:w="424" w:type="pct"/>
            <w:tcMar>
              <w:top w:w="28" w:type="dxa"/>
              <w:bottom w:w="28" w:type="dxa"/>
            </w:tcMar>
            <w:vAlign w:val="center"/>
          </w:tcPr>
          <w:p w14:paraId="7855408D" w14:textId="77777777" w:rsidR="000219F5" w:rsidRPr="00850949" w:rsidRDefault="000219F5">
            <w:pPr>
              <w:ind w:left="-120"/>
              <w:jc w:val="right"/>
              <w:rPr>
                <w:sz w:val="20"/>
                <w:lang w:val="en-CA"/>
              </w:rPr>
            </w:pPr>
            <w:r w:rsidRPr="00850949">
              <w:rPr>
                <w:sz w:val="20"/>
              </w:rPr>
              <w:t>133,315</w:t>
            </w:r>
          </w:p>
        </w:tc>
        <w:tc>
          <w:tcPr>
            <w:tcW w:w="604" w:type="pct"/>
            <w:tcMar>
              <w:top w:w="28" w:type="dxa"/>
              <w:bottom w:w="28" w:type="dxa"/>
            </w:tcMar>
            <w:vAlign w:val="center"/>
          </w:tcPr>
          <w:p w14:paraId="799A54FC" w14:textId="77777777" w:rsidR="000219F5" w:rsidRPr="00850949" w:rsidRDefault="000219F5">
            <w:pPr>
              <w:ind w:left="-108"/>
              <w:jc w:val="right"/>
              <w:rPr>
                <w:sz w:val="20"/>
                <w:lang w:val="en-CA"/>
              </w:rPr>
            </w:pPr>
            <w:r w:rsidRPr="00850949">
              <w:rPr>
                <w:sz w:val="20"/>
              </w:rPr>
              <w:t>76,573</w:t>
            </w:r>
          </w:p>
        </w:tc>
        <w:tc>
          <w:tcPr>
            <w:tcW w:w="606" w:type="pct"/>
            <w:tcMar>
              <w:top w:w="28" w:type="dxa"/>
              <w:bottom w:w="28" w:type="dxa"/>
            </w:tcMar>
            <w:vAlign w:val="center"/>
          </w:tcPr>
          <w:p w14:paraId="30BB39D0" w14:textId="77777777" w:rsidR="000219F5" w:rsidRPr="00850949" w:rsidRDefault="000219F5">
            <w:pPr>
              <w:ind w:left="-106"/>
              <w:jc w:val="right"/>
              <w:rPr>
                <w:sz w:val="20"/>
                <w:lang w:val="en-CA"/>
              </w:rPr>
            </w:pPr>
            <w:r w:rsidRPr="00850949">
              <w:rPr>
                <w:sz w:val="20"/>
              </w:rPr>
              <w:t>696,767</w:t>
            </w:r>
          </w:p>
        </w:tc>
        <w:tc>
          <w:tcPr>
            <w:tcW w:w="379" w:type="pct"/>
            <w:tcMar>
              <w:top w:w="28" w:type="dxa"/>
              <w:bottom w:w="28" w:type="dxa"/>
            </w:tcMar>
            <w:vAlign w:val="center"/>
          </w:tcPr>
          <w:p w14:paraId="19A5BA8E" w14:textId="77777777" w:rsidR="000219F5" w:rsidRPr="00850949" w:rsidRDefault="000219F5">
            <w:pPr>
              <w:ind w:left="-106"/>
              <w:jc w:val="right"/>
              <w:rPr>
                <w:sz w:val="20"/>
                <w:lang w:val="en-CA"/>
              </w:rPr>
            </w:pPr>
          </w:p>
        </w:tc>
        <w:tc>
          <w:tcPr>
            <w:tcW w:w="606" w:type="pct"/>
            <w:tcMar>
              <w:top w:w="28" w:type="dxa"/>
              <w:bottom w:w="28" w:type="dxa"/>
            </w:tcMar>
            <w:vAlign w:val="center"/>
          </w:tcPr>
          <w:p w14:paraId="05F292D6" w14:textId="77777777" w:rsidR="000219F5" w:rsidRPr="00850949" w:rsidRDefault="000219F5">
            <w:pPr>
              <w:ind w:left="-110"/>
              <w:jc w:val="right"/>
              <w:rPr>
                <w:sz w:val="20"/>
                <w:lang w:val="en-CA"/>
              </w:rPr>
            </w:pPr>
            <w:r w:rsidRPr="00850949">
              <w:rPr>
                <w:sz w:val="20"/>
              </w:rPr>
              <w:t>8,091,643</w:t>
            </w:r>
          </w:p>
        </w:tc>
        <w:tc>
          <w:tcPr>
            <w:tcW w:w="481" w:type="pct"/>
            <w:tcMar>
              <w:top w:w="28" w:type="dxa"/>
              <w:bottom w:w="28" w:type="dxa"/>
            </w:tcMar>
            <w:vAlign w:val="center"/>
          </w:tcPr>
          <w:p w14:paraId="45F7C687" w14:textId="77777777" w:rsidR="000219F5" w:rsidRPr="00850949" w:rsidRDefault="000219F5">
            <w:pPr>
              <w:ind w:left="-108"/>
              <w:jc w:val="right"/>
              <w:rPr>
                <w:sz w:val="20"/>
                <w:lang w:val="en-CA"/>
              </w:rPr>
            </w:pPr>
          </w:p>
        </w:tc>
        <w:tc>
          <w:tcPr>
            <w:tcW w:w="579" w:type="pct"/>
            <w:tcMar>
              <w:top w:w="28" w:type="dxa"/>
              <w:bottom w:w="28" w:type="dxa"/>
            </w:tcMar>
            <w:vAlign w:val="center"/>
          </w:tcPr>
          <w:p w14:paraId="4D87F804" w14:textId="77777777" w:rsidR="000219F5" w:rsidRPr="00850949" w:rsidRDefault="000219F5">
            <w:pPr>
              <w:ind w:left="-114" w:right="-10"/>
              <w:jc w:val="right"/>
              <w:rPr>
                <w:sz w:val="20"/>
                <w:lang w:val="en-CA"/>
              </w:rPr>
            </w:pPr>
            <w:r w:rsidRPr="00850949">
              <w:rPr>
                <w:sz w:val="20"/>
              </w:rPr>
              <w:t>1,028,604</w:t>
            </w:r>
          </w:p>
        </w:tc>
      </w:tr>
      <w:tr w:rsidR="00BE0F59" w:rsidRPr="00850949" w14:paraId="3FD09503" w14:textId="77777777" w:rsidTr="00727FF6">
        <w:trPr>
          <w:trHeight w:val="256"/>
        </w:trPr>
        <w:tc>
          <w:tcPr>
            <w:tcW w:w="833" w:type="pct"/>
          </w:tcPr>
          <w:p w14:paraId="3A7BB02C" w14:textId="77777777" w:rsidR="00BE0F59" w:rsidRPr="00850949" w:rsidRDefault="00BE0F59" w:rsidP="00BE616D">
            <w:pPr>
              <w:bidi/>
              <w:ind w:right="-108"/>
              <w:jc w:val="left"/>
              <w:rPr>
                <w:color w:val="000000" w:themeColor="text1"/>
                <w:sz w:val="20"/>
                <w:rtl/>
              </w:rPr>
            </w:pPr>
            <w:r w:rsidRPr="00850949">
              <w:rPr>
                <w:color w:val="000000" w:themeColor="text1"/>
                <w:sz w:val="20"/>
                <w:rtl/>
              </w:rPr>
              <w:t xml:space="preserve">أنشطة المرحلة الأولى من </w:t>
            </w:r>
            <w:r w:rsidR="00BE616D" w:rsidRPr="00850949">
              <w:rPr>
                <w:color w:val="000000" w:themeColor="text1"/>
                <w:sz w:val="20"/>
                <w:rtl/>
              </w:rPr>
              <w:t>خطة تنفيذ</w:t>
            </w:r>
            <w:r w:rsidR="00BE616D" w:rsidRPr="00850949">
              <w:rPr>
                <w:rFonts w:hint="cs"/>
                <w:color w:val="000000" w:themeColor="text1"/>
                <w:sz w:val="20"/>
                <w:rtl/>
              </w:rPr>
              <w:t xml:space="preserve"> تعديل</w:t>
            </w:r>
            <w:r w:rsidR="00BE616D" w:rsidRPr="00850949">
              <w:rPr>
                <w:color w:val="000000" w:themeColor="text1"/>
                <w:sz w:val="20"/>
                <w:rtl/>
              </w:rPr>
              <w:t xml:space="preserve"> كيغالي </w:t>
            </w:r>
            <w:r w:rsidR="00BE616D" w:rsidRPr="00850949">
              <w:rPr>
                <w:rFonts w:hint="cs"/>
                <w:color w:val="000000" w:themeColor="text1"/>
                <w:sz w:val="20"/>
                <w:rtl/>
              </w:rPr>
              <w:t>حسب ما اتفق</w:t>
            </w:r>
            <w:r w:rsidR="00BE616D" w:rsidRPr="00850949">
              <w:rPr>
                <w:color w:val="000000" w:themeColor="text1"/>
                <w:sz w:val="20"/>
                <w:rtl/>
              </w:rPr>
              <w:t xml:space="preserve"> عليه</w:t>
            </w:r>
            <w:r w:rsidRPr="00850949">
              <w:rPr>
                <w:color w:val="000000" w:themeColor="text1"/>
                <w:sz w:val="20"/>
                <w:rtl/>
              </w:rPr>
              <w:t xml:space="preserve"> (نعم/لا)</w:t>
            </w:r>
          </w:p>
        </w:tc>
        <w:tc>
          <w:tcPr>
            <w:tcW w:w="487" w:type="pct"/>
            <w:vAlign w:val="center"/>
          </w:tcPr>
          <w:p w14:paraId="36226C9D" w14:textId="77777777" w:rsidR="00BE0F59" w:rsidRPr="00850949" w:rsidRDefault="00BE0F59" w:rsidP="005978DA">
            <w:pPr>
              <w:jc w:val="center"/>
              <w:rPr>
                <w:sz w:val="20"/>
                <w:rtl/>
              </w:rPr>
            </w:pPr>
          </w:p>
        </w:tc>
        <w:tc>
          <w:tcPr>
            <w:tcW w:w="424" w:type="pct"/>
            <w:vAlign w:val="center"/>
          </w:tcPr>
          <w:p w14:paraId="61AD9AB3" w14:textId="77777777" w:rsidR="00BE0F59" w:rsidRPr="00850949" w:rsidRDefault="00BE0F59" w:rsidP="005978DA">
            <w:pPr>
              <w:jc w:val="center"/>
              <w:rPr>
                <w:sz w:val="20"/>
                <w:rtl/>
              </w:rPr>
            </w:pPr>
          </w:p>
        </w:tc>
        <w:tc>
          <w:tcPr>
            <w:tcW w:w="604" w:type="pct"/>
            <w:vAlign w:val="center"/>
          </w:tcPr>
          <w:p w14:paraId="5C14B2CC" w14:textId="77777777" w:rsidR="00BE0F59" w:rsidRPr="00850949" w:rsidRDefault="00BE616D" w:rsidP="005978DA">
            <w:pPr>
              <w:bidi/>
              <w:jc w:val="center"/>
              <w:rPr>
                <w:sz w:val="20"/>
                <w:rtl/>
              </w:rPr>
            </w:pPr>
            <w:r w:rsidRPr="00850949">
              <w:rPr>
                <w:rFonts w:hint="cs"/>
                <w:sz w:val="20"/>
                <w:rtl/>
              </w:rPr>
              <w:t>نعم</w:t>
            </w:r>
          </w:p>
        </w:tc>
        <w:tc>
          <w:tcPr>
            <w:tcW w:w="606" w:type="pct"/>
            <w:vAlign w:val="center"/>
          </w:tcPr>
          <w:p w14:paraId="211C19EC" w14:textId="77777777" w:rsidR="00BE0F59" w:rsidRPr="00850949" w:rsidRDefault="00BE0F59" w:rsidP="005978DA">
            <w:pPr>
              <w:jc w:val="center"/>
              <w:rPr>
                <w:sz w:val="20"/>
                <w:rtl/>
              </w:rPr>
            </w:pPr>
          </w:p>
        </w:tc>
        <w:tc>
          <w:tcPr>
            <w:tcW w:w="379" w:type="pct"/>
            <w:vAlign w:val="center"/>
          </w:tcPr>
          <w:p w14:paraId="4E1B3618" w14:textId="77777777" w:rsidR="00BE0F59" w:rsidRPr="00850949" w:rsidRDefault="00BE0F59" w:rsidP="005978DA">
            <w:pPr>
              <w:jc w:val="center"/>
              <w:rPr>
                <w:sz w:val="20"/>
                <w:rtl/>
              </w:rPr>
            </w:pPr>
          </w:p>
        </w:tc>
        <w:tc>
          <w:tcPr>
            <w:tcW w:w="606" w:type="pct"/>
            <w:vAlign w:val="center"/>
          </w:tcPr>
          <w:p w14:paraId="04F71BE0" w14:textId="77777777" w:rsidR="00BE0F59" w:rsidRPr="00850949" w:rsidRDefault="00BE616D" w:rsidP="005978DA">
            <w:pPr>
              <w:bidi/>
              <w:jc w:val="center"/>
              <w:rPr>
                <w:sz w:val="20"/>
                <w:rtl/>
              </w:rPr>
            </w:pPr>
            <w:r w:rsidRPr="00850949">
              <w:rPr>
                <w:rFonts w:hint="cs"/>
                <w:sz w:val="20"/>
                <w:rtl/>
              </w:rPr>
              <w:t>نعم</w:t>
            </w:r>
          </w:p>
        </w:tc>
        <w:tc>
          <w:tcPr>
            <w:tcW w:w="481" w:type="pct"/>
            <w:vAlign w:val="center"/>
          </w:tcPr>
          <w:p w14:paraId="16F51C18" w14:textId="77777777" w:rsidR="00BE0F59" w:rsidRPr="00850949" w:rsidRDefault="00BE0F59" w:rsidP="005978DA">
            <w:pPr>
              <w:jc w:val="center"/>
              <w:rPr>
                <w:sz w:val="20"/>
                <w:rtl/>
              </w:rPr>
            </w:pPr>
          </w:p>
        </w:tc>
        <w:tc>
          <w:tcPr>
            <w:tcW w:w="579" w:type="pct"/>
            <w:vAlign w:val="center"/>
          </w:tcPr>
          <w:p w14:paraId="544395A4" w14:textId="77777777" w:rsidR="00BE0F59" w:rsidRPr="00850949" w:rsidRDefault="00BE616D" w:rsidP="005978DA">
            <w:pPr>
              <w:bidi/>
              <w:jc w:val="center"/>
              <w:rPr>
                <w:sz w:val="20"/>
                <w:rtl/>
                <w:lang w:bidi="ar-SA"/>
              </w:rPr>
            </w:pPr>
            <w:r w:rsidRPr="00850949">
              <w:rPr>
                <w:rFonts w:hint="cs"/>
                <w:sz w:val="20"/>
                <w:rtl/>
              </w:rPr>
              <w:t>نعم</w:t>
            </w:r>
          </w:p>
        </w:tc>
      </w:tr>
    </w:tbl>
    <w:p w14:paraId="2AC2C444" w14:textId="0AF29C58" w:rsidR="00BE0F59" w:rsidRPr="00850949" w:rsidRDefault="00BE0F59" w:rsidP="00850949">
      <w:pPr>
        <w:bidi/>
        <w:spacing w:after="120"/>
        <w:jc w:val="left"/>
        <w:rPr>
          <w:sz w:val="20"/>
          <w:lang w:val="en-US"/>
        </w:rPr>
      </w:pPr>
      <w:r w:rsidRPr="00850949">
        <w:rPr>
          <w:sz w:val="20"/>
          <w:rtl/>
        </w:rPr>
        <w:t>*التركيب والتجميع المحلي</w:t>
      </w:r>
      <w:r w:rsidR="001D58C1" w:rsidRPr="00850949">
        <w:rPr>
          <w:rFonts w:hint="cs"/>
          <w:sz w:val="20"/>
          <w:rtl/>
        </w:rPr>
        <w:t>ان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BE0F59" w:rsidRPr="00850949" w14:paraId="6BA0EE6F" w14:textId="77777777" w:rsidTr="00974EAD">
        <w:trPr>
          <w:trHeight w:val="186"/>
        </w:trPr>
        <w:tc>
          <w:tcPr>
            <w:tcW w:w="3030" w:type="pct"/>
            <w:tcMar>
              <w:top w:w="17" w:type="dxa"/>
              <w:left w:w="108" w:type="dxa"/>
              <w:bottom w:w="17" w:type="dxa"/>
              <w:right w:w="108" w:type="dxa"/>
            </w:tcMar>
          </w:tcPr>
          <w:p w14:paraId="0CF02D89" w14:textId="77777777" w:rsidR="00BE0F59" w:rsidRPr="00850949" w:rsidRDefault="00BE0F59" w:rsidP="001D58C1">
            <w:pPr>
              <w:keepNext/>
              <w:suppressAutoHyphens/>
              <w:bidi/>
              <w:ind w:right="-95"/>
              <w:jc w:val="left"/>
              <w:rPr>
                <w:b/>
                <w:bCs/>
                <w:caps/>
                <w:sz w:val="20"/>
                <w:rtl/>
              </w:rPr>
            </w:pPr>
            <w:r w:rsidRPr="00850949">
              <w:rPr>
                <w:b/>
                <w:bCs/>
                <w:caps/>
                <w:sz w:val="20"/>
                <w:rtl/>
              </w:rPr>
              <w:t xml:space="preserve">متوسط استهلاك </w:t>
            </w:r>
            <w:r w:rsidR="001D58C1" w:rsidRPr="00850949">
              <w:rPr>
                <w:rFonts w:hint="cs"/>
                <w:b/>
                <w:bCs/>
                <w:caps/>
                <w:sz w:val="20"/>
                <w:rtl/>
              </w:rPr>
              <w:t>المواد</w:t>
            </w:r>
            <w:r w:rsidRPr="00850949">
              <w:rPr>
                <w:b/>
                <w:bCs/>
                <w:caps/>
                <w:sz w:val="20"/>
                <w:rtl/>
              </w:rPr>
              <w:t xml:space="preserve"> الهيدروفلوروكربون</w:t>
            </w:r>
            <w:r w:rsidR="001D58C1" w:rsidRPr="00850949">
              <w:rPr>
                <w:rFonts w:hint="cs"/>
                <w:b/>
                <w:bCs/>
                <w:caps/>
                <w:sz w:val="20"/>
                <w:rtl/>
              </w:rPr>
              <w:t>ية</w:t>
            </w:r>
            <w:r w:rsidRPr="00850949">
              <w:rPr>
                <w:b/>
                <w:bCs/>
                <w:caps/>
                <w:sz w:val="20"/>
                <w:rtl/>
              </w:rPr>
              <w:t xml:space="preserve"> في الخدمة للفترة 2020-2022</w:t>
            </w:r>
          </w:p>
        </w:tc>
        <w:tc>
          <w:tcPr>
            <w:tcW w:w="758" w:type="pct"/>
            <w:shd w:val="clear" w:color="auto" w:fill="FFFFFF" w:themeFill="background1"/>
            <w:vAlign w:val="center"/>
          </w:tcPr>
          <w:p w14:paraId="750FA986" w14:textId="77777777" w:rsidR="00BE0F59" w:rsidRPr="00850949" w:rsidRDefault="00BE0F59" w:rsidP="005978DA">
            <w:pPr>
              <w:keepNext/>
              <w:suppressAutoHyphens/>
              <w:bidi/>
              <w:ind w:right="116"/>
              <w:jc w:val="center"/>
              <w:rPr>
                <w:b/>
                <w:sz w:val="20"/>
                <w:rtl/>
              </w:rPr>
            </w:pPr>
            <w:r w:rsidRPr="00850949">
              <w:rPr>
                <w:b/>
                <w:sz w:val="20"/>
                <w:rtl/>
              </w:rPr>
              <w:t>2,552.20 طن متري</w:t>
            </w:r>
          </w:p>
        </w:tc>
        <w:tc>
          <w:tcPr>
            <w:tcW w:w="1212" w:type="pct"/>
            <w:shd w:val="clear" w:color="auto" w:fill="FFFFFF" w:themeFill="background1"/>
          </w:tcPr>
          <w:p w14:paraId="74E761D4" w14:textId="77777777" w:rsidR="00BE0F59" w:rsidRPr="00850949" w:rsidRDefault="00BE0F59" w:rsidP="001D58C1">
            <w:pPr>
              <w:keepNext/>
              <w:tabs>
                <w:tab w:val="left" w:pos="720"/>
              </w:tabs>
              <w:suppressAutoHyphens/>
              <w:bidi/>
              <w:ind w:right="116"/>
              <w:jc w:val="center"/>
              <w:rPr>
                <w:sz w:val="20"/>
                <w:rtl/>
              </w:rPr>
            </w:pPr>
            <w:r w:rsidRPr="00850949">
              <w:rPr>
                <w:sz w:val="20"/>
                <w:rtl/>
              </w:rPr>
              <w:t>6,332,103 طن</w:t>
            </w:r>
            <w:r w:rsidR="001D58C1" w:rsidRPr="00850949">
              <w:rPr>
                <w:rFonts w:hint="cs"/>
                <w:sz w:val="20"/>
                <w:rtl/>
                <w:lang w:bidi="ar-SA"/>
              </w:rPr>
              <w:t xml:space="preserve"> من</w:t>
            </w:r>
            <w:r w:rsidRPr="00850949">
              <w:rPr>
                <w:sz w:val="20"/>
                <w:rtl/>
              </w:rPr>
              <w:t xml:space="preserve"> مكافئ ثاني</w:t>
            </w:r>
            <w:r w:rsidRPr="00850949">
              <w:rPr>
                <w:sz w:val="20"/>
                <w:vertAlign w:val="subscript"/>
                <w:rtl/>
              </w:rPr>
              <w:t xml:space="preserve"> </w:t>
            </w:r>
            <w:r w:rsidRPr="00850949">
              <w:rPr>
                <w:sz w:val="20"/>
                <w:rtl/>
              </w:rPr>
              <w:t>أكسيد الكربون</w:t>
            </w:r>
          </w:p>
        </w:tc>
      </w:tr>
    </w:tbl>
    <w:p w14:paraId="17E8123C" w14:textId="77777777" w:rsidR="00BE0F59" w:rsidRPr="00850949" w:rsidRDefault="00BE0F59" w:rsidP="00BE0F59">
      <w:pPr>
        <w:jc w:val="center"/>
        <w:rPr>
          <w:sz w:val="20"/>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BE0F59" w:rsidRPr="00850949" w14:paraId="4D25535C" w14:textId="77777777" w:rsidTr="00974EAD">
        <w:trPr>
          <w:trHeight w:val="86"/>
          <w:tblHeader/>
        </w:trPr>
        <w:tc>
          <w:tcPr>
            <w:tcW w:w="2042" w:type="pct"/>
            <w:tcMar>
              <w:top w:w="17" w:type="dxa"/>
              <w:left w:w="108" w:type="dxa"/>
              <w:bottom w:w="17" w:type="dxa"/>
              <w:right w:w="108" w:type="dxa"/>
            </w:tcMar>
            <w:vAlign w:val="center"/>
          </w:tcPr>
          <w:p w14:paraId="3D104FA7" w14:textId="77777777" w:rsidR="00BE0F59" w:rsidRPr="00850949" w:rsidRDefault="00981D01" w:rsidP="00981D01">
            <w:pPr>
              <w:keepNext/>
              <w:suppressAutoHyphens/>
              <w:bidi/>
              <w:jc w:val="left"/>
              <w:rPr>
                <w:b/>
                <w:bCs/>
                <w:sz w:val="20"/>
                <w:rtl/>
              </w:rPr>
            </w:pPr>
            <w:r w:rsidRPr="00850949">
              <w:rPr>
                <w:b/>
                <w:bCs/>
                <w:sz w:val="20"/>
                <w:rtl/>
              </w:rPr>
              <w:t>بيانات الاستهلاك الأساسية (</w:t>
            </w:r>
            <w:r w:rsidR="00BE0F59" w:rsidRPr="00850949">
              <w:rPr>
                <w:b/>
                <w:bCs/>
                <w:sz w:val="20"/>
                <w:rtl/>
              </w:rPr>
              <w:t>طن مكافئ ثاني أكسيد الكربون</w:t>
            </w:r>
            <w:r w:rsidRPr="00850949">
              <w:rPr>
                <w:rFonts w:hint="cs"/>
                <w:b/>
                <w:bCs/>
                <w:sz w:val="20"/>
                <w:rtl/>
              </w:rPr>
              <w:t>)</w:t>
            </w:r>
          </w:p>
        </w:tc>
        <w:tc>
          <w:tcPr>
            <w:tcW w:w="739" w:type="pct"/>
            <w:vAlign w:val="center"/>
          </w:tcPr>
          <w:p w14:paraId="35CC9AED" w14:textId="77777777" w:rsidR="00BE0F59" w:rsidRPr="00850949" w:rsidRDefault="00BE0F59" w:rsidP="005978DA">
            <w:pPr>
              <w:keepNext/>
              <w:suppressAutoHyphens/>
              <w:bidi/>
              <w:jc w:val="center"/>
              <w:rPr>
                <w:b/>
                <w:bCs/>
                <w:sz w:val="20"/>
                <w:rtl/>
              </w:rPr>
            </w:pPr>
            <w:r w:rsidRPr="00850949">
              <w:rPr>
                <w:b/>
                <w:bCs/>
                <w:sz w:val="20"/>
                <w:rtl/>
              </w:rPr>
              <w:t>2020</w:t>
            </w:r>
          </w:p>
        </w:tc>
        <w:tc>
          <w:tcPr>
            <w:tcW w:w="705" w:type="pct"/>
            <w:tcMar>
              <w:top w:w="17" w:type="dxa"/>
              <w:left w:w="108" w:type="dxa"/>
              <w:bottom w:w="17" w:type="dxa"/>
              <w:right w:w="108" w:type="dxa"/>
            </w:tcMar>
            <w:vAlign w:val="center"/>
          </w:tcPr>
          <w:p w14:paraId="05604719" w14:textId="77777777" w:rsidR="00BE0F59" w:rsidRPr="00850949" w:rsidRDefault="00BE0F59" w:rsidP="005978DA">
            <w:pPr>
              <w:keepNext/>
              <w:suppressAutoHyphens/>
              <w:bidi/>
              <w:jc w:val="center"/>
              <w:rPr>
                <w:b/>
                <w:bCs/>
                <w:sz w:val="20"/>
                <w:rtl/>
              </w:rPr>
            </w:pPr>
            <w:r w:rsidRPr="00850949">
              <w:rPr>
                <w:b/>
                <w:bCs/>
                <w:sz w:val="20"/>
                <w:rtl/>
              </w:rPr>
              <w:t>2021</w:t>
            </w:r>
          </w:p>
        </w:tc>
        <w:tc>
          <w:tcPr>
            <w:tcW w:w="682" w:type="pct"/>
            <w:tcMar>
              <w:top w:w="17" w:type="dxa"/>
              <w:left w:w="108" w:type="dxa"/>
              <w:bottom w:w="17" w:type="dxa"/>
              <w:right w:w="108" w:type="dxa"/>
            </w:tcMar>
            <w:vAlign w:val="center"/>
          </w:tcPr>
          <w:p w14:paraId="59944B1E" w14:textId="77777777" w:rsidR="00BE0F59" w:rsidRPr="00850949" w:rsidRDefault="00BE0F59" w:rsidP="005978DA">
            <w:pPr>
              <w:keepNext/>
              <w:suppressAutoHyphens/>
              <w:bidi/>
              <w:jc w:val="center"/>
              <w:rPr>
                <w:b/>
                <w:bCs/>
                <w:sz w:val="20"/>
                <w:rtl/>
              </w:rPr>
            </w:pPr>
            <w:r w:rsidRPr="00850949">
              <w:rPr>
                <w:b/>
                <w:bCs/>
                <w:sz w:val="20"/>
                <w:rtl/>
              </w:rPr>
              <w:t>2022</w:t>
            </w:r>
          </w:p>
        </w:tc>
        <w:tc>
          <w:tcPr>
            <w:tcW w:w="832" w:type="pct"/>
            <w:tcMar>
              <w:top w:w="17" w:type="dxa"/>
              <w:left w:w="108" w:type="dxa"/>
              <w:bottom w:w="17" w:type="dxa"/>
              <w:right w:w="108" w:type="dxa"/>
            </w:tcMar>
            <w:vAlign w:val="center"/>
          </w:tcPr>
          <w:p w14:paraId="2912B137" w14:textId="77777777" w:rsidR="00BE0F59" w:rsidRPr="00850949" w:rsidRDefault="00981D01" w:rsidP="005978DA">
            <w:pPr>
              <w:keepNext/>
              <w:suppressAutoHyphens/>
              <w:bidi/>
              <w:jc w:val="center"/>
              <w:rPr>
                <w:b/>
                <w:bCs/>
                <w:sz w:val="20"/>
                <w:rtl/>
              </w:rPr>
            </w:pPr>
            <w:r w:rsidRPr="00850949">
              <w:rPr>
                <w:rFonts w:hint="cs"/>
                <w:b/>
                <w:bCs/>
                <w:sz w:val="20"/>
                <w:rtl/>
              </w:rPr>
              <w:t>ال</w:t>
            </w:r>
            <w:r w:rsidR="00BE0F59" w:rsidRPr="00850949">
              <w:rPr>
                <w:b/>
                <w:bCs/>
                <w:sz w:val="20"/>
                <w:rtl/>
              </w:rPr>
              <w:t xml:space="preserve">متوسط 2020 </w:t>
            </w:r>
            <w:r w:rsidR="00BE0F59" w:rsidRPr="00850949">
              <w:rPr>
                <w:b/>
                <w:bCs/>
                <w:sz w:val="20"/>
                <w:rtl/>
              </w:rPr>
              <w:noBreakHyphen/>
              <w:t>2022</w:t>
            </w:r>
          </w:p>
        </w:tc>
      </w:tr>
      <w:tr w:rsidR="00BE0F59" w:rsidRPr="00850949" w14:paraId="37E4E687" w14:textId="77777777" w:rsidTr="00974EAD">
        <w:trPr>
          <w:trHeight w:val="22"/>
        </w:trPr>
        <w:tc>
          <w:tcPr>
            <w:tcW w:w="2042" w:type="pct"/>
            <w:tcMar>
              <w:top w:w="17" w:type="dxa"/>
              <w:left w:w="108" w:type="dxa"/>
              <w:bottom w:w="17" w:type="dxa"/>
              <w:right w:w="108" w:type="dxa"/>
            </w:tcMar>
          </w:tcPr>
          <w:p w14:paraId="2BFBDC18" w14:textId="77777777" w:rsidR="00BE0F59" w:rsidRPr="00850949" w:rsidRDefault="00BE0F59" w:rsidP="00AA0DC6">
            <w:pPr>
              <w:keepNext/>
              <w:suppressAutoHyphens/>
              <w:bidi/>
              <w:rPr>
                <w:sz w:val="20"/>
                <w:rtl/>
              </w:rPr>
            </w:pPr>
            <w:r w:rsidRPr="00850949">
              <w:rPr>
                <w:sz w:val="20"/>
                <w:rtl/>
              </w:rPr>
              <w:t xml:space="preserve">استهلاك </w:t>
            </w:r>
            <w:r w:rsidR="00AA0DC6" w:rsidRPr="00850949">
              <w:rPr>
                <w:rFonts w:hint="cs"/>
                <w:sz w:val="20"/>
                <w:rtl/>
              </w:rPr>
              <w:t xml:space="preserve">المواد </w:t>
            </w:r>
            <w:r w:rsidRPr="00850949">
              <w:rPr>
                <w:sz w:val="20"/>
                <w:rtl/>
              </w:rPr>
              <w:t>الهيدروفلوروكربون</w:t>
            </w:r>
            <w:r w:rsidR="00AA0DC6" w:rsidRPr="00850949">
              <w:rPr>
                <w:rFonts w:hint="cs"/>
                <w:sz w:val="20"/>
                <w:rtl/>
              </w:rPr>
              <w:t>ية</w:t>
            </w:r>
            <w:r w:rsidR="00AA0DC6" w:rsidRPr="00850949">
              <w:rPr>
                <w:sz w:val="20"/>
                <w:rtl/>
              </w:rPr>
              <w:t xml:space="preserve"> السنوي</w:t>
            </w:r>
          </w:p>
        </w:tc>
        <w:tc>
          <w:tcPr>
            <w:tcW w:w="739" w:type="pct"/>
          </w:tcPr>
          <w:p w14:paraId="78375F3B" w14:textId="77777777" w:rsidR="00BE0F59" w:rsidRPr="00850949" w:rsidRDefault="00BE0F59" w:rsidP="00981D01">
            <w:pPr>
              <w:keepNext/>
              <w:suppressAutoHyphens/>
              <w:bidi/>
              <w:ind w:right="147"/>
              <w:jc w:val="left"/>
              <w:rPr>
                <w:sz w:val="20"/>
                <w:rtl/>
              </w:rPr>
            </w:pPr>
            <w:r w:rsidRPr="00850949">
              <w:rPr>
                <w:color w:val="000000" w:themeColor="text1"/>
                <w:sz w:val="20"/>
                <w:rtl/>
              </w:rPr>
              <w:t>8,221,905</w:t>
            </w:r>
          </w:p>
        </w:tc>
        <w:tc>
          <w:tcPr>
            <w:tcW w:w="705" w:type="pct"/>
            <w:tcMar>
              <w:top w:w="17" w:type="dxa"/>
              <w:left w:w="108" w:type="dxa"/>
              <w:bottom w:w="17" w:type="dxa"/>
              <w:right w:w="108" w:type="dxa"/>
            </w:tcMar>
          </w:tcPr>
          <w:p w14:paraId="7F4D4474" w14:textId="77777777" w:rsidR="00BE0F59" w:rsidRPr="00850949" w:rsidRDefault="00BE0F59" w:rsidP="00981D01">
            <w:pPr>
              <w:keepNext/>
              <w:suppressAutoHyphens/>
              <w:bidi/>
              <w:ind w:right="38"/>
              <w:jc w:val="left"/>
              <w:rPr>
                <w:sz w:val="20"/>
                <w:rtl/>
              </w:rPr>
            </w:pPr>
            <w:r w:rsidRPr="00850949">
              <w:rPr>
                <w:color w:val="000000" w:themeColor="text1"/>
                <w:sz w:val="20"/>
                <w:rtl/>
              </w:rPr>
              <w:t>9,164,240</w:t>
            </w:r>
          </w:p>
        </w:tc>
        <w:tc>
          <w:tcPr>
            <w:tcW w:w="682" w:type="pct"/>
            <w:tcMar>
              <w:top w:w="17" w:type="dxa"/>
              <w:left w:w="108" w:type="dxa"/>
              <w:bottom w:w="17" w:type="dxa"/>
              <w:right w:w="108" w:type="dxa"/>
            </w:tcMar>
          </w:tcPr>
          <w:p w14:paraId="5248173E" w14:textId="77777777" w:rsidR="00BE0F59" w:rsidRPr="00850949" w:rsidRDefault="00BE0F59" w:rsidP="00981D01">
            <w:pPr>
              <w:keepNext/>
              <w:suppressAutoHyphens/>
              <w:bidi/>
              <w:ind w:right="34"/>
              <w:jc w:val="left"/>
              <w:rPr>
                <w:sz w:val="20"/>
                <w:rtl/>
              </w:rPr>
            </w:pPr>
            <w:r w:rsidRPr="00850949">
              <w:rPr>
                <w:color w:val="000000" w:themeColor="text1"/>
                <w:sz w:val="20"/>
                <w:rtl/>
              </w:rPr>
              <w:t>8,647,454</w:t>
            </w:r>
          </w:p>
        </w:tc>
        <w:tc>
          <w:tcPr>
            <w:tcW w:w="832" w:type="pct"/>
            <w:tcMar>
              <w:top w:w="17" w:type="dxa"/>
              <w:left w:w="108" w:type="dxa"/>
              <w:bottom w:w="17" w:type="dxa"/>
              <w:right w:w="108" w:type="dxa"/>
            </w:tcMar>
          </w:tcPr>
          <w:p w14:paraId="32B07E2A" w14:textId="77777777" w:rsidR="00BE0F59" w:rsidRPr="00850949" w:rsidRDefault="00BE0F59" w:rsidP="00981D01">
            <w:pPr>
              <w:keepNext/>
              <w:suppressAutoHyphens/>
              <w:bidi/>
              <w:ind w:right="33"/>
              <w:jc w:val="left"/>
              <w:rPr>
                <w:sz w:val="20"/>
                <w:rtl/>
              </w:rPr>
            </w:pPr>
            <w:r w:rsidRPr="00850949">
              <w:rPr>
                <w:color w:val="000000" w:themeColor="text1"/>
                <w:sz w:val="20"/>
                <w:rtl/>
              </w:rPr>
              <w:t>8,677,866</w:t>
            </w:r>
          </w:p>
        </w:tc>
      </w:tr>
      <w:tr w:rsidR="00BE0F59" w:rsidRPr="00850949" w14:paraId="6DBD3EB8" w14:textId="77777777" w:rsidTr="00974EAD">
        <w:trPr>
          <w:trHeight w:val="161"/>
        </w:trPr>
        <w:tc>
          <w:tcPr>
            <w:tcW w:w="4168" w:type="pct"/>
            <w:gridSpan w:val="4"/>
            <w:tcMar>
              <w:top w:w="17" w:type="dxa"/>
              <w:left w:w="108" w:type="dxa"/>
              <w:bottom w:w="17" w:type="dxa"/>
              <w:right w:w="108" w:type="dxa"/>
            </w:tcMar>
          </w:tcPr>
          <w:p w14:paraId="636C97A4" w14:textId="77777777" w:rsidR="00BE0F59" w:rsidRPr="00850949" w:rsidRDefault="00BE0F59" w:rsidP="00AA0DC6">
            <w:pPr>
              <w:keepNext/>
              <w:suppressAutoHyphens/>
              <w:bidi/>
              <w:ind w:right="116"/>
              <w:jc w:val="left"/>
              <w:rPr>
                <w:sz w:val="20"/>
                <w:rtl/>
              </w:rPr>
            </w:pPr>
            <w:r w:rsidRPr="00850949">
              <w:rPr>
                <w:sz w:val="20"/>
                <w:rtl/>
              </w:rPr>
              <w:t xml:space="preserve">خط الأساس </w:t>
            </w:r>
            <w:r w:rsidR="00AA0DC6" w:rsidRPr="00850949">
              <w:rPr>
                <w:rFonts w:hint="cs"/>
                <w:sz w:val="20"/>
                <w:rtl/>
              </w:rPr>
              <w:t>للمواد</w:t>
            </w:r>
            <w:r w:rsidRPr="00850949">
              <w:rPr>
                <w:sz w:val="20"/>
                <w:rtl/>
              </w:rPr>
              <w:t xml:space="preserve"> الهيدروكلوروفلوروكربون</w:t>
            </w:r>
            <w:r w:rsidR="00AA0DC6" w:rsidRPr="00850949">
              <w:rPr>
                <w:rFonts w:hint="cs"/>
                <w:sz w:val="20"/>
                <w:rtl/>
              </w:rPr>
              <w:t>ية</w:t>
            </w:r>
            <w:r w:rsidRPr="00850949">
              <w:rPr>
                <w:sz w:val="20"/>
                <w:rtl/>
              </w:rPr>
              <w:t xml:space="preserve"> (65%)</w:t>
            </w:r>
          </w:p>
        </w:tc>
        <w:tc>
          <w:tcPr>
            <w:tcW w:w="832" w:type="pct"/>
          </w:tcPr>
          <w:p w14:paraId="58025D2C" w14:textId="77777777" w:rsidR="00BE0F59" w:rsidRPr="00850949" w:rsidRDefault="00BE0F59" w:rsidP="00981D01">
            <w:pPr>
              <w:keepNext/>
              <w:suppressAutoHyphens/>
              <w:bidi/>
              <w:ind w:right="116"/>
              <w:jc w:val="left"/>
              <w:rPr>
                <w:sz w:val="20"/>
                <w:rtl/>
              </w:rPr>
            </w:pPr>
            <w:r w:rsidRPr="00850949">
              <w:rPr>
                <w:color w:val="000000" w:themeColor="text1"/>
                <w:sz w:val="20"/>
                <w:rtl/>
              </w:rPr>
              <w:t>5,165,273</w:t>
            </w:r>
          </w:p>
        </w:tc>
      </w:tr>
      <w:tr w:rsidR="00BE0F59" w:rsidRPr="00850949" w14:paraId="5C434401" w14:textId="77777777" w:rsidTr="00974EAD">
        <w:trPr>
          <w:trHeight w:val="22"/>
        </w:trPr>
        <w:tc>
          <w:tcPr>
            <w:tcW w:w="4168" w:type="pct"/>
            <w:gridSpan w:val="4"/>
            <w:tcMar>
              <w:top w:w="17" w:type="dxa"/>
              <w:left w:w="108" w:type="dxa"/>
              <w:bottom w:w="17" w:type="dxa"/>
              <w:right w:w="108" w:type="dxa"/>
            </w:tcMar>
          </w:tcPr>
          <w:p w14:paraId="101BFB9A" w14:textId="77777777" w:rsidR="00BE0F59" w:rsidRPr="00850949" w:rsidRDefault="00BE0F59" w:rsidP="00AA0DC6">
            <w:pPr>
              <w:keepNext/>
              <w:suppressAutoHyphens/>
              <w:bidi/>
              <w:ind w:right="-110"/>
              <w:jc w:val="left"/>
              <w:rPr>
                <w:b/>
                <w:bCs/>
                <w:sz w:val="20"/>
                <w:rtl/>
              </w:rPr>
            </w:pPr>
            <w:r w:rsidRPr="00850949">
              <w:rPr>
                <w:sz w:val="20"/>
                <w:rtl/>
              </w:rPr>
              <w:t xml:space="preserve">خط الأساس </w:t>
            </w:r>
            <w:r w:rsidR="00AA0DC6" w:rsidRPr="00850949">
              <w:rPr>
                <w:rFonts w:hint="cs"/>
                <w:sz w:val="20"/>
                <w:rtl/>
              </w:rPr>
              <w:t>للمواد</w:t>
            </w:r>
            <w:r w:rsidRPr="00850949">
              <w:rPr>
                <w:sz w:val="20"/>
                <w:rtl/>
              </w:rPr>
              <w:t xml:space="preserve"> الهيدروفلوروكربون</w:t>
            </w:r>
            <w:r w:rsidR="00AA0DC6" w:rsidRPr="00850949">
              <w:rPr>
                <w:rFonts w:hint="cs"/>
                <w:sz w:val="20"/>
                <w:rtl/>
              </w:rPr>
              <w:t>ية</w:t>
            </w:r>
          </w:p>
        </w:tc>
        <w:tc>
          <w:tcPr>
            <w:tcW w:w="832" w:type="pct"/>
            <w:shd w:val="clear" w:color="auto" w:fill="FFFFFF" w:themeFill="background1"/>
          </w:tcPr>
          <w:p w14:paraId="1C900602" w14:textId="77777777" w:rsidR="00BE0F59" w:rsidRPr="00850949" w:rsidRDefault="00BE0F59" w:rsidP="00981D01">
            <w:pPr>
              <w:keepNext/>
              <w:suppressAutoHyphens/>
              <w:bidi/>
              <w:ind w:right="116"/>
              <w:jc w:val="left"/>
              <w:rPr>
                <w:sz w:val="20"/>
                <w:rtl/>
              </w:rPr>
            </w:pPr>
            <w:r w:rsidRPr="00850949">
              <w:rPr>
                <w:color w:val="000000" w:themeColor="text1"/>
                <w:sz w:val="20"/>
                <w:rtl/>
              </w:rPr>
              <w:t>13,843,139</w:t>
            </w:r>
          </w:p>
        </w:tc>
      </w:tr>
    </w:tbl>
    <w:p w14:paraId="1B94CCEE" w14:textId="77777777" w:rsidR="00BE0F59" w:rsidRPr="00850949" w:rsidRDefault="00BE0F59" w:rsidP="00BE0F59">
      <w:pPr>
        <w:jc w:val="center"/>
        <w:rPr>
          <w:sz w:val="20"/>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BE0F59" w:rsidRPr="00850949" w14:paraId="6430ED9E" w14:textId="77777777" w:rsidTr="00974EAD">
        <w:trPr>
          <w:trHeight w:val="22"/>
        </w:trPr>
        <w:tc>
          <w:tcPr>
            <w:tcW w:w="5000" w:type="pct"/>
            <w:gridSpan w:val="2"/>
            <w:tcMar>
              <w:top w:w="17" w:type="dxa"/>
              <w:left w:w="108" w:type="dxa"/>
              <w:bottom w:w="17" w:type="dxa"/>
              <w:right w:w="108" w:type="dxa"/>
            </w:tcMar>
          </w:tcPr>
          <w:p w14:paraId="368695E3" w14:textId="77777777" w:rsidR="00BE0F59" w:rsidRPr="00850949" w:rsidRDefault="00BE0F59" w:rsidP="005978DA">
            <w:pPr>
              <w:keepNext/>
              <w:suppressAutoHyphens/>
              <w:bidi/>
              <w:ind w:right="116"/>
              <w:jc w:val="left"/>
              <w:rPr>
                <w:sz w:val="20"/>
                <w:highlight w:val="cyan"/>
                <w:rtl/>
              </w:rPr>
            </w:pPr>
            <w:r w:rsidRPr="00850949">
              <w:rPr>
                <w:b/>
                <w:bCs/>
                <w:sz w:val="20"/>
                <w:rtl/>
              </w:rPr>
              <w:t xml:space="preserve">استهلاك </w:t>
            </w:r>
            <w:r w:rsidR="00563F4A" w:rsidRPr="00850949">
              <w:rPr>
                <w:rFonts w:hint="cs"/>
                <w:b/>
                <w:bCs/>
                <w:sz w:val="20"/>
                <w:rtl/>
              </w:rPr>
              <w:t xml:space="preserve">المواد </w:t>
            </w:r>
            <w:r w:rsidR="00563F4A" w:rsidRPr="00850949">
              <w:rPr>
                <w:b/>
                <w:bCs/>
                <w:sz w:val="20"/>
                <w:rtl/>
              </w:rPr>
              <w:t>الهيدروفلوروكربون</w:t>
            </w:r>
            <w:r w:rsidR="00563F4A" w:rsidRPr="00850949">
              <w:rPr>
                <w:rFonts w:hint="cs"/>
                <w:b/>
                <w:bCs/>
                <w:sz w:val="20"/>
                <w:rtl/>
              </w:rPr>
              <w:t>ية</w:t>
            </w:r>
            <w:r w:rsidR="00563F4A" w:rsidRPr="00850949">
              <w:rPr>
                <w:b/>
                <w:bCs/>
                <w:sz w:val="20"/>
                <w:rtl/>
              </w:rPr>
              <w:t xml:space="preserve"> المؤهل</w:t>
            </w:r>
            <w:r w:rsidRPr="00850949">
              <w:rPr>
                <w:b/>
                <w:bCs/>
                <w:sz w:val="20"/>
                <w:rtl/>
              </w:rPr>
              <w:t xml:space="preserve"> ل</w:t>
            </w:r>
            <w:r w:rsidR="00563F4A" w:rsidRPr="00850949">
              <w:rPr>
                <w:b/>
                <w:bCs/>
                <w:sz w:val="20"/>
                <w:rtl/>
              </w:rPr>
              <w:t>لتمويل (</w:t>
            </w:r>
            <w:r w:rsidRPr="00850949">
              <w:rPr>
                <w:b/>
                <w:bCs/>
                <w:sz w:val="20"/>
                <w:rtl/>
              </w:rPr>
              <w:t xml:space="preserve">طن </w:t>
            </w:r>
            <w:r w:rsidR="00563F4A" w:rsidRPr="00850949">
              <w:rPr>
                <w:rFonts w:hint="cs"/>
                <w:b/>
                <w:bCs/>
                <w:sz w:val="20"/>
                <w:rtl/>
              </w:rPr>
              <w:t xml:space="preserve">من </w:t>
            </w:r>
            <w:r w:rsidRPr="00850949">
              <w:rPr>
                <w:b/>
                <w:bCs/>
                <w:sz w:val="20"/>
                <w:rtl/>
              </w:rPr>
              <w:t>مكافئ ثاني</w:t>
            </w:r>
            <w:r w:rsidRPr="00850949">
              <w:rPr>
                <w:b/>
                <w:bCs/>
                <w:sz w:val="20"/>
                <w:vertAlign w:val="subscript"/>
                <w:rtl/>
              </w:rPr>
              <w:t xml:space="preserve"> </w:t>
            </w:r>
            <w:r w:rsidRPr="00850949">
              <w:rPr>
                <w:b/>
                <w:bCs/>
                <w:sz w:val="20"/>
                <w:rtl/>
              </w:rPr>
              <w:t>أكسيد الكربون)</w:t>
            </w:r>
          </w:p>
        </w:tc>
      </w:tr>
      <w:tr w:rsidR="00BE0F59" w:rsidRPr="00850949" w14:paraId="1D873846" w14:textId="77777777" w:rsidTr="00974EAD">
        <w:trPr>
          <w:trHeight w:val="22"/>
        </w:trPr>
        <w:tc>
          <w:tcPr>
            <w:tcW w:w="3484" w:type="pct"/>
            <w:tcMar>
              <w:top w:w="17" w:type="dxa"/>
              <w:left w:w="108" w:type="dxa"/>
              <w:bottom w:w="17" w:type="dxa"/>
              <w:right w:w="108" w:type="dxa"/>
            </w:tcMar>
          </w:tcPr>
          <w:p w14:paraId="4418C387" w14:textId="77777777" w:rsidR="00BE0F59" w:rsidRPr="00850949" w:rsidRDefault="00BE0F59" w:rsidP="005978DA">
            <w:pPr>
              <w:keepNext/>
              <w:suppressAutoHyphens/>
              <w:bidi/>
              <w:ind w:right="55"/>
              <w:jc w:val="left"/>
              <w:rPr>
                <w:sz w:val="20"/>
                <w:rtl/>
              </w:rPr>
            </w:pPr>
            <w:r w:rsidRPr="00850949">
              <w:rPr>
                <w:sz w:val="20"/>
                <w:rtl/>
              </w:rPr>
              <w:t xml:space="preserve">نقطة البداية </w:t>
            </w:r>
            <w:r w:rsidR="00563F4A" w:rsidRPr="00850949">
              <w:rPr>
                <w:rFonts w:hint="cs"/>
                <w:sz w:val="20"/>
                <w:rtl/>
              </w:rPr>
              <w:t>ل</w:t>
            </w:r>
            <w:r w:rsidRPr="00850949">
              <w:rPr>
                <w:sz w:val="20"/>
                <w:rtl/>
              </w:rPr>
              <w:t xml:space="preserve">لتخفيضات </w:t>
            </w:r>
            <w:r w:rsidR="00563F4A" w:rsidRPr="00850949">
              <w:rPr>
                <w:rFonts w:hint="cs"/>
                <w:sz w:val="20"/>
                <w:rtl/>
              </w:rPr>
              <w:t>ال</w:t>
            </w:r>
            <w:r w:rsidRPr="00850949">
              <w:rPr>
                <w:sz w:val="20"/>
                <w:rtl/>
              </w:rPr>
              <w:t xml:space="preserve">إجمالية </w:t>
            </w:r>
            <w:r w:rsidR="00563F4A" w:rsidRPr="00850949">
              <w:rPr>
                <w:rFonts w:hint="cs"/>
                <w:sz w:val="20"/>
                <w:rtl/>
              </w:rPr>
              <w:t>ال</w:t>
            </w:r>
            <w:r w:rsidRPr="00850949">
              <w:rPr>
                <w:sz w:val="20"/>
                <w:rtl/>
              </w:rPr>
              <w:t>مستدامة</w:t>
            </w:r>
          </w:p>
        </w:tc>
        <w:tc>
          <w:tcPr>
            <w:tcW w:w="1516" w:type="pct"/>
            <w:vAlign w:val="center"/>
          </w:tcPr>
          <w:p w14:paraId="0511F8EC" w14:textId="77777777" w:rsidR="00BE0F59" w:rsidRPr="00850949" w:rsidRDefault="00BE0F59" w:rsidP="00563F4A">
            <w:pPr>
              <w:keepNext/>
              <w:suppressAutoHyphens/>
              <w:bidi/>
              <w:ind w:right="116"/>
              <w:jc w:val="left"/>
              <w:rPr>
                <w:sz w:val="20"/>
                <w:highlight w:val="cyan"/>
                <w:rtl/>
              </w:rPr>
            </w:pPr>
            <w:r w:rsidRPr="00850949">
              <w:rPr>
                <w:sz w:val="20"/>
                <w:rtl/>
              </w:rPr>
              <w:t>سيتم تحديده لاحقًا</w:t>
            </w:r>
          </w:p>
        </w:tc>
      </w:tr>
      <w:tr w:rsidR="00BE0F59" w:rsidRPr="00850949" w14:paraId="1870326A" w14:textId="77777777" w:rsidTr="00974EAD">
        <w:trPr>
          <w:trHeight w:val="22"/>
        </w:trPr>
        <w:tc>
          <w:tcPr>
            <w:tcW w:w="3484" w:type="pct"/>
            <w:tcMar>
              <w:top w:w="17" w:type="dxa"/>
              <w:left w:w="108" w:type="dxa"/>
              <w:bottom w:w="17" w:type="dxa"/>
              <w:right w:w="108" w:type="dxa"/>
            </w:tcMar>
          </w:tcPr>
          <w:p w14:paraId="6786944B" w14:textId="77777777" w:rsidR="00BE0F59" w:rsidRPr="00850949" w:rsidRDefault="00563F4A" w:rsidP="00563F4A">
            <w:pPr>
              <w:keepNext/>
              <w:suppressAutoHyphens/>
              <w:bidi/>
              <w:ind w:right="55"/>
              <w:jc w:val="left"/>
              <w:rPr>
                <w:b/>
                <w:bCs/>
                <w:sz w:val="20"/>
                <w:rtl/>
              </w:rPr>
            </w:pPr>
            <w:r w:rsidRPr="00850949">
              <w:rPr>
                <w:rFonts w:hint="cs"/>
                <w:sz w:val="20"/>
                <w:rtl/>
              </w:rPr>
              <w:t>ال</w:t>
            </w:r>
            <w:r w:rsidRPr="00850949">
              <w:rPr>
                <w:sz w:val="20"/>
                <w:rtl/>
              </w:rPr>
              <w:t>مشر</w:t>
            </w:r>
            <w:r w:rsidRPr="00850949">
              <w:rPr>
                <w:rFonts w:hint="cs"/>
                <w:sz w:val="20"/>
                <w:rtl/>
              </w:rPr>
              <w:t>و</w:t>
            </w:r>
            <w:r w:rsidR="00BE0F59" w:rsidRPr="00850949">
              <w:rPr>
                <w:sz w:val="20"/>
                <w:rtl/>
              </w:rPr>
              <w:t>ع</w:t>
            </w:r>
            <w:r w:rsidRPr="00850949">
              <w:rPr>
                <w:rFonts w:hint="cs"/>
                <w:sz w:val="20"/>
                <w:rtl/>
              </w:rPr>
              <w:t>ات</w:t>
            </w:r>
            <w:r w:rsidRPr="00850949">
              <w:rPr>
                <w:sz w:val="20"/>
                <w:rtl/>
              </w:rPr>
              <w:t xml:space="preserve"> </w:t>
            </w:r>
            <w:r w:rsidRPr="00850949">
              <w:rPr>
                <w:rFonts w:hint="cs"/>
                <w:sz w:val="20"/>
                <w:rtl/>
              </w:rPr>
              <w:t>ال</w:t>
            </w:r>
            <w:r w:rsidR="00BE0F59" w:rsidRPr="00850949">
              <w:rPr>
                <w:sz w:val="20"/>
                <w:rtl/>
              </w:rPr>
              <w:t>استثمار</w:t>
            </w:r>
            <w:r w:rsidRPr="00850949">
              <w:rPr>
                <w:rFonts w:hint="cs"/>
                <w:sz w:val="20"/>
                <w:rtl/>
              </w:rPr>
              <w:t>ية</w:t>
            </w:r>
            <w:r w:rsidR="00BE0F59" w:rsidRPr="00850949">
              <w:rPr>
                <w:sz w:val="20"/>
                <w:rtl/>
              </w:rPr>
              <w:t xml:space="preserve"> </w:t>
            </w:r>
            <w:r w:rsidRPr="00850949">
              <w:rPr>
                <w:rFonts w:hint="cs"/>
                <w:sz w:val="20"/>
                <w:rtl/>
              </w:rPr>
              <w:t>لإزالة المواد</w:t>
            </w:r>
            <w:r w:rsidR="00BE0F59" w:rsidRPr="00850949">
              <w:rPr>
                <w:sz w:val="20"/>
                <w:rtl/>
              </w:rPr>
              <w:t xml:space="preserve"> الهيدروفلوروكربون</w:t>
            </w:r>
            <w:r w:rsidRPr="00850949">
              <w:rPr>
                <w:rFonts w:hint="cs"/>
                <w:sz w:val="20"/>
                <w:rtl/>
              </w:rPr>
              <w:t>ية</w:t>
            </w:r>
            <w:r w:rsidR="00BE0F59" w:rsidRPr="00850949">
              <w:rPr>
                <w:sz w:val="20"/>
                <w:rtl/>
              </w:rPr>
              <w:t xml:space="preserve"> </w:t>
            </w:r>
            <w:r w:rsidRPr="00850949">
              <w:rPr>
                <w:rFonts w:hint="cs"/>
                <w:sz w:val="20"/>
                <w:rtl/>
              </w:rPr>
              <w:t>المعتمدة</w:t>
            </w:r>
            <w:r w:rsidR="00BE0F59" w:rsidRPr="00850949">
              <w:rPr>
                <w:sz w:val="20"/>
                <w:rtl/>
              </w:rPr>
              <w:t xml:space="preserve"> سابقًا</w:t>
            </w:r>
          </w:p>
        </w:tc>
        <w:tc>
          <w:tcPr>
            <w:tcW w:w="1516" w:type="pct"/>
            <w:shd w:val="clear" w:color="auto" w:fill="FFFFFF" w:themeFill="background1"/>
          </w:tcPr>
          <w:p w14:paraId="30F3EA4C" w14:textId="77777777" w:rsidR="00BE0F59" w:rsidRPr="00850949" w:rsidRDefault="00BE0F59" w:rsidP="00563F4A">
            <w:pPr>
              <w:keepNext/>
              <w:suppressAutoHyphens/>
              <w:bidi/>
              <w:ind w:right="116"/>
              <w:jc w:val="left"/>
              <w:rPr>
                <w:b/>
                <w:bCs/>
                <w:color w:val="000000" w:themeColor="text1"/>
                <w:sz w:val="20"/>
                <w:rtl/>
              </w:rPr>
            </w:pPr>
            <w:r w:rsidRPr="00850949">
              <w:rPr>
                <w:color w:val="000000" w:themeColor="text1"/>
                <w:sz w:val="20"/>
                <w:rtl/>
              </w:rPr>
              <w:t>0</w:t>
            </w:r>
          </w:p>
        </w:tc>
      </w:tr>
      <w:tr w:rsidR="00BE0F59" w:rsidRPr="00850949" w14:paraId="73DACD90" w14:textId="77777777" w:rsidTr="00974EAD">
        <w:trPr>
          <w:trHeight w:val="221"/>
        </w:trPr>
        <w:tc>
          <w:tcPr>
            <w:tcW w:w="3484" w:type="pct"/>
            <w:tcMar>
              <w:top w:w="17" w:type="dxa"/>
              <w:left w:w="108" w:type="dxa"/>
              <w:bottom w:w="17" w:type="dxa"/>
              <w:right w:w="108" w:type="dxa"/>
            </w:tcMar>
          </w:tcPr>
          <w:p w14:paraId="234AC6F4" w14:textId="77777777" w:rsidR="00BE0F59" w:rsidRPr="00850949" w:rsidRDefault="00563F4A" w:rsidP="005978DA">
            <w:pPr>
              <w:keepNext/>
              <w:suppressAutoHyphens/>
              <w:bidi/>
              <w:ind w:right="172"/>
              <w:jc w:val="left"/>
              <w:rPr>
                <w:sz w:val="20"/>
                <w:rtl/>
              </w:rPr>
            </w:pPr>
            <w:r w:rsidRPr="00850949">
              <w:rPr>
                <w:sz w:val="20"/>
                <w:rtl/>
              </w:rPr>
              <w:t>إجمالي التخفيضات من المشر</w:t>
            </w:r>
            <w:r w:rsidRPr="00850949">
              <w:rPr>
                <w:rFonts w:hint="cs"/>
                <w:sz w:val="20"/>
                <w:rtl/>
              </w:rPr>
              <w:t>و</w:t>
            </w:r>
            <w:r w:rsidR="00BE0F59" w:rsidRPr="00850949">
              <w:rPr>
                <w:sz w:val="20"/>
                <w:rtl/>
              </w:rPr>
              <w:t>ع</w:t>
            </w:r>
            <w:r w:rsidRPr="00850949">
              <w:rPr>
                <w:rFonts w:hint="cs"/>
                <w:sz w:val="20"/>
                <w:rtl/>
              </w:rPr>
              <w:t>ات</w:t>
            </w:r>
            <w:r w:rsidR="00BE0F59" w:rsidRPr="00850949">
              <w:rPr>
                <w:sz w:val="20"/>
                <w:rtl/>
              </w:rPr>
              <w:t xml:space="preserve"> المعتمدة سابقًا</w:t>
            </w:r>
          </w:p>
        </w:tc>
        <w:tc>
          <w:tcPr>
            <w:tcW w:w="1516" w:type="pct"/>
            <w:shd w:val="clear" w:color="auto" w:fill="FFFFFF" w:themeFill="background1"/>
          </w:tcPr>
          <w:p w14:paraId="06BF4C32" w14:textId="77777777" w:rsidR="00BE0F59" w:rsidRPr="00850949" w:rsidRDefault="00BE0F59" w:rsidP="00563F4A">
            <w:pPr>
              <w:bidi/>
              <w:ind w:right="116"/>
              <w:jc w:val="left"/>
              <w:rPr>
                <w:color w:val="000000" w:themeColor="text1"/>
                <w:sz w:val="20"/>
                <w:rtl/>
              </w:rPr>
            </w:pPr>
            <w:r w:rsidRPr="00850949">
              <w:rPr>
                <w:color w:val="000000" w:themeColor="text1"/>
                <w:sz w:val="20"/>
                <w:rtl/>
              </w:rPr>
              <w:t>غير متوفر</w:t>
            </w:r>
          </w:p>
        </w:tc>
      </w:tr>
    </w:tbl>
    <w:p w14:paraId="2C0CFE61" w14:textId="77777777" w:rsidR="00BE0F59" w:rsidRPr="00850949" w:rsidRDefault="00BE0F59" w:rsidP="00BE0F59">
      <w:pPr>
        <w:jc w:val="center"/>
        <w:rPr>
          <w:sz w:val="20"/>
          <w:rtl/>
        </w:rPr>
      </w:pPr>
    </w:p>
    <w:tbl>
      <w:tblPr>
        <w:tblStyle w:val="1"/>
        <w:bidiVisual/>
        <w:tblW w:w="0" w:type="auto"/>
        <w:tblLook w:val="04A0" w:firstRow="1" w:lastRow="0" w:firstColumn="1" w:lastColumn="0" w:noHBand="0" w:noVBand="1"/>
      </w:tblPr>
      <w:tblGrid>
        <w:gridCol w:w="1293"/>
        <w:gridCol w:w="1014"/>
        <w:gridCol w:w="1462"/>
        <w:gridCol w:w="1016"/>
        <w:gridCol w:w="616"/>
        <w:gridCol w:w="1016"/>
        <w:gridCol w:w="616"/>
        <w:gridCol w:w="1116"/>
        <w:gridCol w:w="1201"/>
      </w:tblGrid>
      <w:tr w:rsidR="00BE0F59" w:rsidRPr="00850949" w14:paraId="54946817" w14:textId="77777777" w:rsidTr="00085319">
        <w:trPr>
          <w:trHeight w:val="216"/>
        </w:trPr>
        <w:tc>
          <w:tcPr>
            <w:tcW w:w="0" w:type="auto"/>
            <w:gridSpan w:val="3"/>
          </w:tcPr>
          <w:p w14:paraId="0987ACD4" w14:textId="77777777" w:rsidR="00BE0F59" w:rsidRPr="00850949" w:rsidRDefault="00BE0F59" w:rsidP="00563F4A">
            <w:pPr>
              <w:bidi/>
              <w:rPr>
                <w:b/>
                <w:bCs/>
                <w:sz w:val="20"/>
                <w:rtl/>
              </w:rPr>
            </w:pPr>
            <w:r w:rsidRPr="00850949">
              <w:rPr>
                <w:b/>
                <w:bCs/>
                <w:sz w:val="20"/>
                <w:rtl/>
              </w:rPr>
              <w:t xml:space="preserve">بيانات المشروع </w:t>
            </w:r>
            <w:r w:rsidR="00563F4A" w:rsidRPr="00850949">
              <w:rPr>
                <w:rFonts w:hint="cs"/>
                <w:b/>
                <w:bCs/>
                <w:sz w:val="20"/>
                <w:rtl/>
              </w:rPr>
              <w:t>حسب المتفق عليه</w:t>
            </w:r>
          </w:p>
        </w:tc>
        <w:tc>
          <w:tcPr>
            <w:tcW w:w="0" w:type="auto"/>
            <w:vAlign w:val="center"/>
          </w:tcPr>
          <w:p w14:paraId="34FDEF79" w14:textId="77777777" w:rsidR="00BE0F59" w:rsidRPr="00850949" w:rsidRDefault="00BE0F59" w:rsidP="005978DA">
            <w:pPr>
              <w:bidi/>
              <w:jc w:val="center"/>
              <w:rPr>
                <w:b/>
                <w:bCs/>
                <w:sz w:val="20"/>
                <w:rtl/>
              </w:rPr>
            </w:pPr>
            <w:r w:rsidRPr="00850949">
              <w:rPr>
                <w:b/>
                <w:bCs/>
                <w:sz w:val="20"/>
                <w:rtl/>
              </w:rPr>
              <w:t>2025*</w:t>
            </w:r>
          </w:p>
        </w:tc>
        <w:tc>
          <w:tcPr>
            <w:tcW w:w="0" w:type="auto"/>
            <w:vAlign w:val="center"/>
          </w:tcPr>
          <w:p w14:paraId="0CD8C01D" w14:textId="77777777" w:rsidR="00BE0F59" w:rsidRPr="00850949" w:rsidRDefault="00BE0F59" w:rsidP="005978DA">
            <w:pPr>
              <w:bidi/>
              <w:jc w:val="center"/>
              <w:rPr>
                <w:b/>
                <w:bCs/>
                <w:sz w:val="20"/>
                <w:rtl/>
              </w:rPr>
            </w:pPr>
            <w:r w:rsidRPr="00850949">
              <w:rPr>
                <w:b/>
                <w:bCs/>
                <w:sz w:val="20"/>
                <w:rtl/>
              </w:rPr>
              <w:t>2026</w:t>
            </w:r>
          </w:p>
        </w:tc>
        <w:tc>
          <w:tcPr>
            <w:tcW w:w="0" w:type="auto"/>
            <w:vAlign w:val="center"/>
          </w:tcPr>
          <w:p w14:paraId="724ED320" w14:textId="77777777" w:rsidR="00BE0F59" w:rsidRPr="00850949" w:rsidRDefault="00BE0F59" w:rsidP="005978DA">
            <w:pPr>
              <w:bidi/>
              <w:jc w:val="center"/>
              <w:rPr>
                <w:b/>
                <w:bCs/>
                <w:sz w:val="20"/>
                <w:rtl/>
              </w:rPr>
            </w:pPr>
            <w:r w:rsidRPr="00850949">
              <w:rPr>
                <w:b/>
                <w:bCs/>
                <w:sz w:val="20"/>
                <w:rtl/>
              </w:rPr>
              <w:t>2027</w:t>
            </w:r>
          </w:p>
        </w:tc>
        <w:tc>
          <w:tcPr>
            <w:tcW w:w="0" w:type="auto"/>
          </w:tcPr>
          <w:p w14:paraId="5506747A" w14:textId="77777777" w:rsidR="00BE0F59" w:rsidRPr="00850949" w:rsidRDefault="00BE0F59" w:rsidP="005978DA">
            <w:pPr>
              <w:bidi/>
              <w:jc w:val="center"/>
              <w:rPr>
                <w:b/>
                <w:bCs/>
                <w:sz w:val="20"/>
                <w:rtl/>
              </w:rPr>
            </w:pPr>
            <w:r w:rsidRPr="00850949">
              <w:rPr>
                <w:b/>
                <w:bCs/>
                <w:sz w:val="20"/>
                <w:rtl/>
              </w:rPr>
              <w:t>2028</w:t>
            </w:r>
          </w:p>
        </w:tc>
        <w:tc>
          <w:tcPr>
            <w:tcW w:w="0" w:type="auto"/>
          </w:tcPr>
          <w:p w14:paraId="73AF3DEA" w14:textId="77777777" w:rsidR="00BE0F59" w:rsidRPr="00850949" w:rsidRDefault="00BE0F59" w:rsidP="005978DA">
            <w:pPr>
              <w:bidi/>
              <w:jc w:val="center"/>
              <w:rPr>
                <w:b/>
                <w:bCs/>
                <w:sz w:val="20"/>
                <w:rtl/>
              </w:rPr>
            </w:pPr>
            <w:r w:rsidRPr="00850949">
              <w:rPr>
                <w:b/>
                <w:bCs/>
                <w:sz w:val="20"/>
                <w:rtl/>
              </w:rPr>
              <w:t>2029</w:t>
            </w:r>
          </w:p>
        </w:tc>
        <w:tc>
          <w:tcPr>
            <w:tcW w:w="1224" w:type="dxa"/>
            <w:vAlign w:val="center"/>
          </w:tcPr>
          <w:p w14:paraId="24E732CB" w14:textId="77777777" w:rsidR="00BE0F59" w:rsidRPr="00850949" w:rsidRDefault="00BE0F59" w:rsidP="005978DA">
            <w:pPr>
              <w:bidi/>
              <w:jc w:val="center"/>
              <w:rPr>
                <w:b/>
                <w:bCs/>
                <w:sz w:val="20"/>
                <w:rtl/>
              </w:rPr>
            </w:pPr>
            <w:r w:rsidRPr="00850949">
              <w:rPr>
                <w:b/>
                <w:bCs/>
                <w:sz w:val="20"/>
                <w:rtl/>
              </w:rPr>
              <w:t>المجموع</w:t>
            </w:r>
          </w:p>
        </w:tc>
      </w:tr>
      <w:tr w:rsidR="00BE0F59" w:rsidRPr="00850949" w14:paraId="75CEBE72" w14:textId="77777777" w:rsidTr="00085319">
        <w:trPr>
          <w:trHeight w:val="119"/>
        </w:trPr>
        <w:tc>
          <w:tcPr>
            <w:tcW w:w="1349" w:type="dxa"/>
            <w:vMerge w:val="restart"/>
            <w:vAlign w:val="center"/>
          </w:tcPr>
          <w:p w14:paraId="5C6A2C18" w14:textId="77777777" w:rsidR="00BE0F59" w:rsidRPr="00850949" w:rsidRDefault="00563F4A" w:rsidP="005978DA">
            <w:pPr>
              <w:bidi/>
              <w:jc w:val="left"/>
              <w:rPr>
                <w:sz w:val="20"/>
                <w:rtl/>
              </w:rPr>
            </w:pPr>
            <w:r w:rsidRPr="00850949">
              <w:rPr>
                <w:sz w:val="20"/>
                <w:rtl/>
              </w:rPr>
              <w:t>الاستهلاك (</w:t>
            </w:r>
            <w:r w:rsidR="00BE0F59" w:rsidRPr="00850949">
              <w:rPr>
                <w:sz w:val="20"/>
                <w:rtl/>
              </w:rPr>
              <w:t>طن</w:t>
            </w:r>
            <w:r w:rsidRPr="00850949">
              <w:rPr>
                <w:rFonts w:hint="cs"/>
                <w:sz w:val="20"/>
                <w:rtl/>
              </w:rPr>
              <w:t xml:space="preserve"> من</w:t>
            </w:r>
            <w:r w:rsidR="00BE0F59" w:rsidRPr="00850949">
              <w:rPr>
                <w:sz w:val="20"/>
                <w:rtl/>
              </w:rPr>
              <w:t xml:space="preserve"> مكافئ ثاني أكسيد الكربون)</w:t>
            </w:r>
          </w:p>
        </w:tc>
        <w:tc>
          <w:tcPr>
            <w:tcW w:w="2605" w:type="dxa"/>
            <w:gridSpan w:val="2"/>
            <w:vAlign w:val="bottom"/>
          </w:tcPr>
          <w:p w14:paraId="702A8A94" w14:textId="77777777" w:rsidR="00BE0F59" w:rsidRPr="00850949" w:rsidRDefault="00BE0F59" w:rsidP="005978DA">
            <w:pPr>
              <w:bidi/>
              <w:jc w:val="left"/>
              <w:rPr>
                <w:sz w:val="20"/>
                <w:rtl/>
              </w:rPr>
            </w:pPr>
            <w:r w:rsidRPr="00850949">
              <w:rPr>
                <w:sz w:val="20"/>
                <w:rtl/>
              </w:rPr>
              <w:t>حدود بروتوكول مونتريال</w:t>
            </w:r>
          </w:p>
        </w:tc>
        <w:tc>
          <w:tcPr>
            <w:tcW w:w="0" w:type="auto"/>
            <w:gridSpan w:val="4"/>
            <w:vAlign w:val="center"/>
          </w:tcPr>
          <w:p w14:paraId="2B134541" w14:textId="77777777" w:rsidR="00BE0F59" w:rsidRPr="00850949" w:rsidRDefault="00BE0F59" w:rsidP="005978DA">
            <w:pPr>
              <w:bidi/>
              <w:jc w:val="center"/>
              <w:rPr>
                <w:sz w:val="20"/>
                <w:rtl/>
              </w:rPr>
            </w:pPr>
            <w:r w:rsidRPr="00850949">
              <w:rPr>
                <w:color w:val="000000" w:themeColor="text1"/>
                <w:sz w:val="20"/>
                <w:rtl/>
              </w:rPr>
              <w:t>13,843,139</w:t>
            </w:r>
          </w:p>
        </w:tc>
        <w:tc>
          <w:tcPr>
            <w:tcW w:w="0" w:type="auto"/>
            <w:vAlign w:val="center"/>
          </w:tcPr>
          <w:p w14:paraId="1D54A143" w14:textId="77777777" w:rsidR="00BE0F59" w:rsidRPr="00850949" w:rsidRDefault="00BE0F59" w:rsidP="005978DA">
            <w:pPr>
              <w:bidi/>
              <w:jc w:val="right"/>
              <w:rPr>
                <w:sz w:val="20"/>
                <w:rtl/>
              </w:rPr>
            </w:pPr>
            <w:r w:rsidRPr="00850949">
              <w:rPr>
                <w:sz w:val="20"/>
                <w:rtl/>
              </w:rPr>
              <w:t>12,458,825</w:t>
            </w:r>
          </w:p>
        </w:tc>
        <w:tc>
          <w:tcPr>
            <w:tcW w:w="1224" w:type="dxa"/>
            <w:vAlign w:val="center"/>
          </w:tcPr>
          <w:p w14:paraId="52BB483A" w14:textId="77777777" w:rsidR="00BE0F59" w:rsidRPr="00850949" w:rsidRDefault="00BE0F59" w:rsidP="005978DA">
            <w:pPr>
              <w:bidi/>
              <w:jc w:val="right"/>
              <w:rPr>
                <w:sz w:val="20"/>
                <w:rtl/>
              </w:rPr>
            </w:pPr>
            <w:r w:rsidRPr="00850949">
              <w:rPr>
                <w:sz w:val="20"/>
                <w:rtl/>
              </w:rPr>
              <w:t>غير متوفر</w:t>
            </w:r>
          </w:p>
        </w:tc>
      </w:tr>
      <w:tr w:rsidR="00BE0F59" w:rsidRPr="00850949" w14:paraId="47EB48A8" w14:textId="77777777" w:rsidTr="00085319">
        <w:trPr>
          <w:trHeight w:val="46"/>
        </w:trPr>
        <w:tc>
          <w:tcPr>
            <w:tcW w:w="1349" w:type="dxa"/>
            <w:vMerge/>
          </w:tcPr>
          <w:p w14:paraId="176D1267" w14:textId="77777777" w:rsidR="00BE0F59" w:rsidRPr="00850949" w:rsidRDefault="00BE0F59" w:rsidP="005978DA">
            <w:pPr>
              <w:rPr>
                <w:sz w:val="20"/>
                <w:rtl/>
              </w:rPr>
            </w:pPr>
          </w:p>
        </w:tc>
        <w:tc>
          <w:tcPr>
            <w:tcW w:w="2605" w:type="dxa"/>
            <w:gridSpan w:val="2"/>
            <w:vAlign w:val="bottom"/>
          </w:tcPr>
          <w:p w14:paraId="4E67BDFA" w14:textId="77777777" w:rsidR="00BE0F59" w:rsidRPr="00850949" w:rsidRDefault="00BE0F59" w:rsidP="005978DA">
            <w:pPr>
              <w:bidi/>
              <w:jc w:val="left"/>
              <w:rPr>
                <w:sz w:val="20"/>
                <w:rtl/>
              </w:rPr>
            </w:pPr>
            <w:r w:rsidRPr="00850949">
              <w:rPr>
                <w:sz w:val="20"/>
                <w:rtl/>
              </w:rPr>
              <w:t>الحد الأقصى المسموح به</w:t>
            </w:r>
          </w:p>
        </w:tc>
        <w:tc>
          <w:tcPr>
            <w:tcW w:w="0" w:type="auto"/>
            <w:gridSpan w:val="4"/>
            <w:vAlign w:val="center"/>
          </w:tcPr>
          <w:p w14:paraId="7CF00160" w14:textId="77777777" w:rsidR="00BE0F59" w:rsidRPr="00850949" w:rsidRDefault="00BE0F59" w:rsidP="005978DA">
            <w:pPr>
              <w:bidi/>
              <w:jc w:val="center"/>
              <w:rPr>
                <w:sz w:val="20"/>
                <w:rtl/>
              </w:rPr>
            </w:pPr>
            <w:r w:rsidRPr="00850949">
              <w:rPr>
                <w:color w:val="000000" w:themeColor="text1"/>
                <w:sz w:val="20"/>
                <w:rtl/>
              </w:rPr>
              <w:t>13,136,096</w:t>
            </w:r>
          </w:p>
        </w:tc>
        <w:tc>
          <w:tcPr>
            <w:tcW w:w="0" w:type="auto"/>
            <w:vAlign w:val="center"/>
          </w:tcPr>
          <w:p w14:paraId="1E71ACC0" w14:textId="77777777" w:rsidR="00BE0F59" w:rsidRPr="00850949" w:rsidRDefault="00BE0F59" w:rsidP="005978DA">
            <w:pPr>
              <w:bidi/>
              <w:jc w:val="right"/>
              <w:rPr>
                <w:sz w:val="20"/>
                <w:rtl/>
              </w:rPr>
            </w:pPr>
            <w:r w:rsidRPr="00850949">
              <w:rPr>
                <w:sz w:val="20"/>
                <w:rtl/>
              </w:rPr>
              <w:t>11,822,486</w:t>
            </w:r>
          </w:p>
        </w:tc>
        <w:tc>
          <w:tcPr>
            <w:tcW w:w="1224" w:type="dxa"/>
            <w:vAlign w:val="center"/>
          </w:tcPr>
          <w:p w14:paraId="09FCF262" w14:textId="77777777" w:rsidR="00BE0F59" w:rsidRPr="00850949" w:rsidRDefault="00BE0F59" w:rsidP="005978DA">
            <w:pPr>
              <w:bidi/>
              <w:jc w:val="right"/>
              <w:rPr>
                <w:sz w:val="20"/>
                <w:rtl/>
              </w:rPr>
            </w:pPr>
            <w:r w:rsidRPr="00850949">
              <w:rPr>
                <w:sz w:val="20"/>
                <w:rtl/>
              </w:rPr>
              <w:t>غير متوفر</w:t>
            </w:r>
          </w:p>
        </w:tc>
      </w:tr>
      <w:tr w:rsidR="00BE0F59" w:rsidRPr="00850949" w14:paraId="47212E97" w14:textId="77777777" w:rsidTr="00085319">
        <w:trPr>
          <w:trHeight w:val="46"/>
        </w:trPr>
        <w:tc>
          <w:tcPr>
            <w:tcW w:w="1349" w:type="dxa"/>
            <w:vMerge/>
          </w:tcPr>
          <w:p w14:paraId="284F3192" w14:textId="77777777" w:rsidR="00BE0F59" w:rsidRPr="00850949" w:rsidRDefault="00BE0F59" w:rsidP="005978DA">
            <w:pPr>
              <w:rPr>
                <w:sz w:val="20"/>
                <w:rtl/>
              </w:rPr>
            </w:pPr>
          </w:p>
        </w:tc>
        <w:tc>
          <w:tcPr>
            <w:tcW w:w="2605" w:type="dxa"/>
            <w:gridSpan w:val="2"/>
            <w:vAlign w:val="bottom"/>
          </w:tcPr>
          <w:p w14:paraId="012D6E08" w14:textId="77777777" w:rsidR="00BE0F59" w:rsidRPr="00850949" w:rsidRDefault="00563F4A" w:rsidP="005978DA">
            <w:pPr>
              <w:bidi/>
              <w:jc w:val="left"/>
              <w:rPr>
                <w:sz w:val="20"/>
                <w:rtl/>
              </w:rPr>
            </w:pPr>
            <w:r w:rsidRPr="00850949">
              <w:rPr>
                <w:rFonts w:hint="cs"/>
                <w:sz w:val="20"/>
                <w:rtl/>
              </w:rPr>
              <w:t>التخفيض</w:t>
            </w:r>
            <w:r w:rsidR="00BE0F59" w:rsidRPr="00850949">
              <w:rPr>
                <w:sz w:val="20"/>
                <w:rtl/>
              </w:rPr>
              <w:t xml:space="preserve"> من خط الأساس (%)</w:t>
            </w:r>
          </w:p>
        </w:tc>
        <w:tc>
          <w:tcPr>
            <w:tcW w:w="0" w:type="auto"/>
            <w:vAlign w:val="center"/>
          </w:tcPr>
          <w:p w14:paraId="46E2E107" w14:textId="77777777" w:rsidR="00BE0F59" w:rsidRPr="00850949" w:rsidRDefault="00BE0F59" w:rsidP="007B531A">
            <w:pPr>
              <w:bidi/>
              <w:jc w:val="center"/>
              <w:rPr>
                <w:sz w:val="20"/>
                <w:rtl/>
              </w:rPr>
            </w:pPr>
            <w:r w:rsidRPr="00850949">
              <w:rPr>
                <w:sz w:val="20"/>
                <w:rtl/>
              </w:rPr>
              <w:t>5.11</w:t>
            </w:r>
          </w:p>
        </w:tc>
        <w:tc>
          <w:tcPr>
            <w:tcW w:w="0" w:type="auto"/>
            <w:vAlign w:val="center"/>
          </w:tcPr>
          <w:p w14:paraId="08DFA543" w14:textId="77777777" w:rsidR="00BE0F59" w:rsidRPr="00850949" w:rsidRDefault="00BE0F59" w:rsidP="007B531A">
            <w:pPr>
              <w:bidi/>
              <w:jc w:val="center"/>
              <w:rPr>
                <w:sz w:val="20"/>
                <w:rtl/>
              </w:rPr>
            </w:pPr>
            <w:r w:rsidRPr="00850949">
              <w:rPr>
                <w:sz w:val="20"/>
                <w:rtl/>
              </w:rPr>
              <w:t>5.11</w:t>
            </w:r>
          </w:p>
        </w:tc>
        <w:tc>
          <w:tcPr>
            <w:tcW w:w="0" w:type="auto"/>
            <w:vAlign w:val="center"/>
          </w:tcPr>
          <w:p w14:paraId="06D3A082" w14:textId="77777777" w:rsidR="00BE0F59" w:rsidRPr="00850949" w:rsidRDefault="00BE0F59" w:rsidP="007B531A">
            <w:pPr>
              <w:bidi/>
              <w:jc w:val="center"/>
              <w:rPr>
                <w:sz w:val="20"/>
                <w:rtl/>
              </w:rPr>
            </w:pPr>
            <w:r w:rsidRPr="00850949">
              <w:rPr>
                <w:sz w:val="20"/>
                <w:rtl/>
              </w:rPr>
              <w:t>5.11</w:t>
            </w:r>
          </w:p>
        </w:tc>
        <w:tc>
          <w:tcPr>
            <w:tcW w:w="0" w:type="auto"/>
            <w:vAlign w:val="center"/>
          </w:tcPr>
          <w:p w14:paraId="7FC1524C" w14:textId="77777777" w:rsidR="00BE0F59" w:rsidRPr="00850949" w:rsidRDefault="00BE0F59" w:rsidP="007B531A">
            <w:pPr>
              <w:bidi/>
              <w:jc w:val="center"/>
              <w:rPr>
                <w:sz w:val="20"/>
                <w:rtl/>
              </w:rPr>
            </w:pPr>
            <w:r w:rsidRPr="00850949">
              <w:rPr>
                <w:sz w:val="20"/>
                <w:rtl/>
              </w:rPr>
              <w:t>5.11</w:t>
            </w:r>
          </w:p>
        </w:tc>
        <w:tc>
          <w:tcPr>
            <w:tcW w:w="0" w:type="auto"/>
            <w:vAlign w:val="center"/>
          </w:tcPr>
          <w:p w14:paraId="367F1ADB" w14:textId="77777777" w:rsidR="00BE0F59" w:rsidRPr="00850949" w:rsidRDefault="00BE0F59" w:rsidP="007B531A">
            <w:pPr>
              <w:bidi/>
              <w:jc w:val="center"/>
              <w:rPr>
                <w:sz w:val="20"/>
                <w:rtl/>
              </w:rPr>
            </w:pPr>
            <w:r w:rsidRPr="00850949">
              <w:rPr>
                <w:sz w:val="20"/>
                <w:rtl/>
              </w:rPr>
              <w:t>14.60</w:t>
            </w:r>
          </w:p>
        </w:tc>
        <w:tc>
          <w:tcPr>
            <w:tcW w:w="1224" w:type="dxa"/>
            <w:vAlign w:val="center"/>
          </w:tcPr>
          <w:p w14:paraId="4536171B" w14:textId="77777777" w:rsidR="00BE0F59" w:rsidRPr="00850949" w:rsidRDefault="00BE0F59" w:rsidP="007B531A">
            <w:pPr>
              <w:bidi/>
              <w:jc w:val="center"/>
              <w:rPr>
                <w:sz w:val="20"/>
                <w:rtl/>
              </w:rPr>
            </w:pPr>
            <w:r w:rsidRPr="00850949">
              <w:rPr>
                <w:sz w:val="20"/>
                <w:rtl/>
              </w:rPr>
              <w:t>غير متوفر</w:t>
            </w:r>
          </w:p>
        </w:tc>
      </w:tr>
      <w:tr w:rsidR="00BE0F59" w:rsidRPr="00850949" w14:paraId="3EDD9671" w14:textId="77777777" w:rsidTr="00085319">
        <w:trPr>
          <w:trHeight w:val="46"/>
        </w:trPr>
        <w:tc>
          <w:tcPr>
            <w:tcW w:w="1349" w:type="dxa"/>
            <w:vMerge w:val="restart"/>
            <w:vAlign w:val="center"/>
          </w:tcPr>
          <w:p w14:paraId="5F053124" w14:textId="77777777" w:rsidR="00BE0F59" w:rsidRPr="00850949" w:rsidRDefault="00BE0F59" w:rsidP="005978DA">
            <w:pPr>
              <w:bidi/>
              <w:jc w:val="left"/>
              <w:rPr>
                <w:sz w:val="20"/>
                <w:rtl/>
              </w:rPr>
            </w:pPr>
            <w:r w:rsidRPr="00850949">
              <w:rPr>
                <w:sz w:val="20"/>
                <w:rtl/>
              </w:rPr>
              <w:t xml:space="preserve">المبالغ </w:t>
            </w:r>
            <w:r w:rsidR="00563F4A" w:rsidRPr="00850949">
              <w:rPr>
                <w:rFonts w:hint="cs"/>
                <w:sz w:val="20"/>
                <w:rtl/>
              </w:rPr>
              <w:t>الموصي</w:t>
            </w:r>
            <w:r w:rsidRPr="00850949">
              <w:rPr>
                <w:sz w:val="20"/>
                <w:rtl/>
              </w:rPr>
              <w:t xml:space="preserve"> بها من حيث المبدأ (بالدولار الأمريكي)</w:t>
            </w:r>
          </w:p>
        </w:tc>
        <w:tc>
          <w:tcPr>
            <w:tcW w:w="1056" w:type="dxa"/>
            <w:vMerge w:val="restart"/>
            <w:vAlign w:val="center"/>
          </w:tcPr>
          <w:p w14:paraId="653B2D8F" w14:textId="77777777" w:rsidR="00BE0F59" w:rsidRPr="00850949" w:rsidRDefault="00BE0F59" w:rsidP="005978DA">
            <w:pPr>
              <w:bidi/>
              <w:jc w:val="center"/>
              <w:rPr>
                <w:sz w:val="20"/>
                <w:rtl/>
              </w:rPr>
            </w:pPr>
            <w:r w:rsidRPr="00850949">
              <w:rPr>
                <w:sz w:val="20"/>
                <w:rtl/>
              </w:rPr>
              <w:t>اليونيدو</w:t>
            </w:r>
          </w:p>
        </w:tc>
        <w:tc>
          <w:tcPr>
            <w:tcW w:w="1549" w:type="dxa"/>
            <w:vAlign w:val="center"/>
          </w:tcPr>
          <w:p w14:paraId="2A4FADFA" w14:textId="77777777" w:rsidR="00BE0F59" w:rsidRPr="00850949" w:rsidRDefault="00BE0F59" w:rsidP="005978DA">
            <w:pPr>
              <w:bidi/>
              <w:jc w:val="left"/>
              <w:rPr>
                <w:sz w:val="20"/>
                <w:rtl/>
              </w:rPr>
            </w:pPr>
            <w:r w:rsidRPr="00850949">
              <w:rPr>
                <w:sz w:val="20"/>
                <w:rtl/>
              </w:rPr>
              <w:t>تكاليف المشروع</w:t>
            </w:r>
          </w:p>
        </w:tc>
        <w:tc>
          <w:tcPr>
            <w:tcW w:w="0" w:type="auto"/>
            <w:vAlign w:val="center"/>
          </w:tcPr>
          <w:p w14:paraId="4DD2204B" w14:textId="77777777" w:rsidR="00BE0F59" w:rsidRPr="00850949" w:rsidRDefault="00BE0F59" w:rsidP="00AF4B3E">
            <w:pPr>
              <w:bidi/>
              <w:jc w:val="left"/>
              <w:rPr>
                <w:sz w:val="20"/>
                <w:rtl/>
              </w:rPr>
            </w:pPr>
            <w:r w:rsidRPr="00850949">
              <w:rPr>
                <w:sz w:val="20"/>
                <w:rtl/>
              </w:rPr>
              <w:t>1,720,164</w:t>
            </w:r>
          </w:p>
        </w:tc>
        <w:tc>
          <w:tcPr>
            <w:tcW w:w="0" w:type="auto"/>
            <w:vAlign w:val="center"/>
          </w:tcPr>
          <w:p w14:paraId="112DBA3C" w14:textId="77777777" w:rsidR="00BE0F59" w:rsidRPr="00850949" w:rsidRDefault="00BE0F59" w:rsidP="00AF4B3E">
            <w:pPr>
              <w:bidi/>
              <w:jc w:val="left"/>
              <w:rPr>
                <w:sz w:val="20"/>
                <w:rtl/>
              </w:rPr>
            </w:pPr>
            <w:r w:rsidRPr="00850949">
              <w:rPr>
                <w:sz w:val="20"/>
                <w:rtl/>
              </w:rPr>
              <w:t>0</w:t>
            </w:r>
          </w:p>
        </w:tc>
        <w:tc>
          <w:tcPr>
            <w:tcW w:w="0" w:type="auto"/>
            <w:vAlign w:val="center"/>
          </w:tcPr>
          <w:p w14:paraId="224E533C" w14:textId="77777777" w:rsidR="00BE0F59" w:rsidRPr="00850949" w:rsidRDefault="00BE0F59" w:rsidP="00AF4B3E">
            <w:pPr>
              <w:bidi/>
              <w:jc w:val="left"/>
              <w:rPr>
                <w:sz w:val="20"/>
                <w:rtl/>
              </w:rPr>
            </w:pPr>
            <w:r w:rsidRPr="00850949">
              <w:rPr>
                <w:sz w:val="20"/>
                <w:rtl/>
              </w:rPr>
              <w:t>1,307,237</w:t>
            </w:r>
          </w:p>
        </w:tc>
        <w:tc>
          <w:tcPr>
            <w:tcW w:w="0" w:type="auto"/>
            <w:vAlign w:val="center"/>
          </w:tcPr>
          <w:p w14:paraId="31DBEA8E" w14:textId="77777777" w:rsidR="00BE0F59" w:rsidRPr="00850949" w:rsidRDefault="00BE0F59" w:rsidP="00AF4B3E">
            <w:pPr>
              <w:bidi/>
              <w:jc w:val="left"/>
              <w:rPr>
                <w:sz w:val="20"/>
                <w:rtl/>
              </w:rPr>
            </w:pPr>
            <w:r w:rsidRPr="00850949">
              <w:rPr>
                <w:sz w:val="20"/>
                <w:rtl/>
              </w:rPr>
              <w:t>0</w:t>
            </w:r>
          </w:p>
        </w:tc>
        <w:tc>
          <w:tcPr>
            <w:tcW w:w="0" w:type="auto"/>
            <w:vAlign w:val="center"/>
          </w:tcPr>
          <w:p w14:paraId="5CC2278B" w14:textId="77777777" w:rsidR="00BE0F59" w:rsidRPr="00850949" w:rsidRDefault="00BE0F59" w:rsidP="00AF4B3E">
            <w:pPr>
              <w:bidi/>
              <w:jc w:val="left"/>
              <w:rPr>
                <w:sz w:val="20"/>
                <w:rtl/>
              </w:rPr>
            </w:pPr>
            <w:r w:rsidRPr="00850949">
              <w:rPr>
                <w:sz w:val="20"/>
                <w:rtl/>
              </w:rPr>
              <w:t>0</w:t>
            </w:r>
          </w:p>
        </w:tc>
        <w:tc>
          <w:tcPr>
            <w:tcW w:w="1224" w:type="dxa"/>
            <w:vAlign w:val="center"/>
          </w:tcPr>
          <w:p w14:paraId="1F73F729" w14:textId="77777777" w:rsidR="00BE0F59" w:rsidRPr="00850949" w:rsidRDefault="00BE0F59" w:rsidP="00AF4B3E">
            <w:pPr>
              <w:bidi/>
              <w:jc w:val="left"/>
              <w:rPr>
                <w:sz w:val="20"/>
                <w:rtl/>
              </w:rPr>
            </w:pPr>
            <w:r w:rsidRPr="00850949">
              <w:rPr>
                <w:sz w:val="20"/>
                <w:rtl/>
              </w:rPr>
              <w:t>3,027,401</w:t>
            </w:r>
          </w:p>
        </w:tc>
      </w:tr>
      <w:tr w:rsidR="00BE0F59" w:rsidRPr="00850949" w14:paraId="29092B0E" w14:textId="77777777" w:rsidTr="00085319">
        <w:trPr>
          <w:trHeight w:val="46"/>
        </w:trPr>
        <w:tc>
          <w:tcPr>
            <w:tcW w:w="1349" w:type="dxa"/>
            <w:vMerge/>
          </w:tcPr>
          <w:p w14:paraId="55E14FE1" w14:textId="77777777" w:rsidR="00BE0F59" w:rsidRPr="00850949" w:rsidRDefault="00BE0F59" w:rsidP="005978DA">
            <w:pPr>
              <w:rPr>
                <w:sz w:val="20"/>
                <w:rtl/>
              </w:rPr>
            </w:pPr>
          </w:p>
        </w:tc>
        <w:tc>
          <w:tcPr>
            <w:tcW w:w="1056" w:type="dxa"/>
            <w:vMerge/>
            <w:vAlign w:val="center"/>
          </w:tcPr>
          <w:p w14:paraId="3FC25AFB" w14:textId="77777777" w:rsidR="00BE0F59" w:rsidRPr="00850949" w:rsidRDefault="00BE0F59" w:rsidP="005978DA">
            <w:pPr>
              <w:jc w:val="center"/>
              <w:rPr>
                <w:sz w:val="20"/>
                <w:rtl/>
              </w:rPr>
            </w:pPr>
          </w:p>
        </w:tc>
        <w:tc>
          <w:tcPr>
            <w:tcW w:w="1549" w:type="dxa"/>
            <w:vAlign w:val="center"/>
          </w:tcPr>
          <w:p w14:paraId="1E292CC5" w14:textId="77777777" w:rsidR="00BE0F59" w:rsidRPr="00850949" w:rsidRDefault="00BE0F59" w:rsidP="005978DA">
            <w:pPr>
              <w:bidi/>
              <w:ind w:right="-111"/>
              <w:jc w:val="left"/>
              <w:rPr>
                <w:sz w:val="20"/>
                <w:rtl/>
              </w:rPr>
            </w:pPr>
            <w:r w:rsidRPr="00850949">
              <w:rPr>
                <w:sz w:val="20"/>
                <w:rtl/>
              </w:rPr>
              <w:t>تكاليف الدعم</w:t>
            </w:r>
          </w:p>
        </w:tc>
        <w:tc>
          <w:tcPr>
            <w:tcW w:w="0" w:type="auto"/>
            <w:vAlign w:val="center"/>
          </w:tcPr>
          <w:p w14:paraId="2CA75663" w14:textId="77777777" w:rsidR="00BE0F59" w:rsidRPr="00850949" w:rsidRDefault="00BE0F59" w:rsidP="00AF4B3E">
            <w:pPr>
              <w:bidi/>
              <w:jc w:val="left"/>
              <w:rPr>
                <w:sz w:val="20"/>
                <w:rtl/>
              </w:rPr>
            </w:pPr>
            <w:r w:rsidRPr="00850949">
              <w:rPr>
                <w:sz w:val="20"/>
                <w:rtl/>
              </w:rPr>
              <w:t>120,411</w:t>
            </w:r>
          </w:p>
        </w:tc>
        <w:tc>
          <w:tcPr>
            <w:tcW w:w="0" w:type="auto"/>
            <w:vAlign w:val="center"/>
          </w:tcPr>
          <w:p w14:paraId="2AA9DF1F" w14:textId="77777777" w:rsidR="00BE0F59" w:rsidRPr="00850949" w:rsidRDefault="00BE0F59" w:rsidP="00AF4B3E">
            <w:pPr>
              <w:bidi/>
              <w:jc w:val="left"/>
              <w:rPr>
                <w:sz w:val="20"/>
                <w:rtl/>
              </w:rPr>
            </w:pPr>
            <w:r w:rsidRPr="00850949">
              <w:rPr>
                <w:sz w:val="20"/>
                <w:rtl/>
              </w:rPr>
              <w:t>0</w:t>
            </w:r>
          </w:p>
        </w:tc>
        <w:tc>
          <w:tcPr>
            <w:tcW w:w="0" w:type="auto"/>
            <w:vAlign w:val="center"/>
          </w:tcPr>
          <w:p w14:paraId="51E162DB" w14:textId="77777777" w:rsidR="00BE0F59" w:rsidRPr="00850949" w:rsidRDefault="00BE0F59" w:rsidP="00AF4B3E">
            <w:pPr>
              <w:bidi/>
              <w:jc w:val="left"/>
              <w:rPr>
                <w:sz w:val="20"/>
                <w:rtl/>
              </w:rPr>
            </w:pPr>
            <w:r w:rsidRPr="00850949">
              <w:rPr>
                <w:sz w:val="20"/>
                <w:rtl/>
              </w:rPr>
              <w:t>91,507</w:t>
            </w:r>
          </w:p>
        </w:tc>
        <w:tc>
          <w:tcPr>
            <w:tcW w:w="0" w:type="auto"/>
            <w:vAlign w:val="center"/>
          </w:tcPr>
          <w:p w14:paraId="4E9A470C" w14:textId="77777777" w:rsidR="00BE0F59" w:rsidRPr="00850949" w:rsidRDefault="00BE0F59" w:rsidP="00AF4B3E">
            <w:pPr>
              <w:bidi/>
              <w:jc w:val="left"/>
              <w:rPr>
                <w:sz w:val="20"/>
                <w:rtl/>
              </w:rPr>
            </w:pPr>
            <w:r w:rsidRPr="00850949">
              <w:rPr>
                <w:sz w:val="20"/>
                <w:rtl/>
              </w:rPr>
              <w:t>0</w:t>
            </w:r>
          </w:p>
        </w:tc>
        <w:tc>
          <w:tcPr>
            <w:tcW w:w="0" w:type="auto"/>
            <w:vAlign w:val="center"/>
          </w:tcPr>
          <w:p w14:paraId="0FA468E2" w14:textId="77777777" w:rsidR="00BE0F59" w:rsidRPr="00850949" w:rsidRDefault="00BE0F59" w:rsidP="00AF4B3E">
            <w:pPr>
              <w:bidi/>
              <w:jc w:val="left"/>
              <w:rPr>
                <w:sz w:val="20"/>
                <w:rtl/>
              </w:rPr>
            </w:pPr>
            <w:r w:rsidRPr="00850949">
              <w:rPr>
                <w:sz w:val="20"/>
                <w:rtl/>
              </w:rPr>
              <w:t>0</w:t>
            </w:r>
          </w:p>
        </w:tc>
        <w:tc>
          <w:tcPr>
            <w:tcW w:w="1224" w:type="dxa"/>
            <w:vAlign w:val="center"/>
          </w:tcPr>
          <w:p w14:paraId="3158718E" w14:textId="2BF7EE05" w:rsidR="00BE0F59" w:rsidRPr="00850949" w:rsidRDefault="00BE0F59" w:rsidP="00AF4B3E">
            <w:pPr>
              <w:bidi/>
              <w:jc w:val="left"/>
              <w:rPr>
                <w:sz w:val="20"/>
              </w:rPr>
            </w:pPr>
            <w:r w:rsidRPr="00850949">
              <w:rPr>
                <w:sz w:val="20"/>
                <w:rtl/>
              </w:rPr>
              <w:t>211,918</w:t>
            </w:r>
            <w:r w:rsidR="00AF4B3E">
              <w:rPr>
                <w:rFonts w:hint="eastAsia"/>
                <w:sz w:val="20"/>
              </w:rPr>
              <w:t xml:space="preserve"> </w:t>
            </w:r>
          </w:p>
        </w:tc>
      </w:tr>
      <w:tr w:rsidR="00BE0F59" w:rsidRPr="00850949" w14:paraId="72F9A65F" w14:textId="77777777" w:rsidTr="00085319">
        <w:trPr>
          <w:trHeight w:val="157"/>
        </w:trPr>
        <w:tc>
          <w:tcPr>
            <w:tcW w:w="1349" w:type="dxa"/>
            <w:vMerge/>
            <w:vAlign w:val="center"/>
          </w:tcPr>
          <w:p w14:paraId="5FC58316" w14:textId="77777777" w:rsidR="00BE0F59" w:rsidRPr="00850949" w:rsidRDefault="00BE0F59" w:rsidP="005978DA">
            <w:pPr>
              <w:rPr>
                <w:sz w:val="20"/>
                <w:rtl/>
              </w:rPr>
            </w:pPr>
          </w:p>
        </w:tc>
        <w:tc>
          <w:tcPr>
            <w:tcW w:w="2605" w:type="dxa"/>
            <w:gridSpan w:val="2"/>
          </w:tcPr>
          <w:p w14:paraId="3742DC60" w14:textId="77777777" w:rsidR="00BE0F59" w:rsidRPr="00850949" w:rsidRDefault="00BE0F59" w:rsidP="005978DA">
            <w:pPr>
              <w:bidi/>
              <w:jc w:val="left"/>
              <w:rPr>
                <w:sz w:val="20"/>
                <w:rtl/>
              </w:rPr>
            </w:pPr>
            <w:r w:rsidRPr="00850949">
              <w:rPr>
                <w:sz w:val="20"/>
                <w:rtl/>
              </w:rPr>
              <w:t>إجمالي تكاليف المشروع</w:t>
            </w:r>
          </w:p>
        </w:tc>
        <w:tc>
          <w:tcPr>
            <w:tcW w:w="0" w:type="auto"/>
            <w:vAlign w:val="center"/>
          </w:tcPr>
          <w:p w14:paraId="1B0D329B" w14:textId="77777777" w:rsidR="00BE0F59" w:rsidRPr="00850949" w:rsidRDefault="00BE0F59" w:rsidP="00AF4B3E">
            <w:pPr>
              <w:bidi/>
              <w:jc w:val="left"/>
              <w:rPr>
                <w:sz w:val="20"/>
                <w:rtl/>
              </w:rPr>
            </w:pPr>
            <w:r w:rsidRPr="00850949">
              <w:rPr>
                <w:sz w:val="20"/>
                <w:rtl/>
              </w:rPr>
              <w:t>1,720,164</w:t>
            </w:r>
          </w:p>
        </w:tc>
        <w:tc>
          <w:tcPr>
            <w:tcW w:w="0" w:type="auto"/>
            <w:vAlign w:val="center"/>
          </w:tcPr>
          <w:p w14:paraId="645B3514" w14:textId="77777777" w:rsidR="00BE0F59" w:rsidRPr="00850949" w:rsidRDefault="00BE0F59" w:rsidP="00AF4B3E">
            <w:pPr>
              <w:bidi/>
              <w:jc w:val="left"/>
              <w:rPr>
                <w:sz w:val="20"/>
                <w:rtl/>
              </w:rPr>
            </w:pPr>
            <w:r w:rsidRPr="00850949">
              <w:rPr>
                <w:sz w:val="20"/>
                <w:rtl/>
              </w:rPr>
              <w:t>0</w:t>
            </w:r>
          </w:p>
        </w:tc>
        <w:tc>
          <w:tcPr>
            <w:tcW w:w="0" w:type="auto"/>
            <w:vAlign w:val="center"/>
          </w:tcPr>
          <w:p w14:paraId="1A103921" w14:textId="77777777" w:rsidR="00BE0F59" w:rsidRPr="00850949" w:rsidRDefault="00BE0F59" w:rsidP="00AF4B3E">
            <w:pPr>
              <w:bidi/>
              <w:jc w:val="left"/>
              <w:rPr>
                <w:sz w:val="20"/>
                <w:rtl/>
              </w:rPr>
            </w:pPr>
            <w:r w:rsidRPr="00850949">
              <w:rPr>
                <w:sz w:val="20"/>
                <w:rtl/>
              </w:rPr>
              <w:t>1,307,237</w:t>
            </w:r>
          </w:p>
        </w:tc>
        <w:tc>
          <w:tcPr>
            <w:tcW w:w="0" w:type="auto"/>
            <w:vAlign w:val="center"/>
          </w:tcPr>
          <w:p w14:paraId="7B6C59F0" w14:textId="77777777" w:rsidR="00BE0F59" w:rsidRPr="00850949" w:rsidRDefault="00BE0F59" w:rsidP="00AF4B3E">
            <w:pPr>
              <w:bidi/>
              <w:jc w:val="left"/>
              <w:rPr>
                <w:sz w:val="20"/>
                <w:rtl/>
              </w:rPr>
            </w:pPr>
            <w:r w:rsidRPr="00850949">
              <w:rPr>
                <w:sz w:val="20"/>
                <w:rtl/>
              </w:rPr>
              <w:t>0</w:t>
            </w:r>
          </w:p>
        </w:tc>
        <w:tc>
          <w:tcPr>
            <w:tcW w:w="0" w:type="auto"/>
            <w:vAlign w:val="center"/>
          </w:tcPr>
          <w:p w14:paraId="06C339D0" w14:textId="77777777" w:rsidR="00BE0F59" w:rsidRPr="00850949" w:rsidRDefault="00BE0F59" w:rsidP="00AF4B3E">
            <w:pPr>
              <w:bidi/>
              <w:jc w:val="left"/>
              <w:rPr>
                <w:sz w:val="20"/>
                <w:rtl/>
              </w:rPr>
            </w:pPr>
            <w:r w:rsidRPr="00850949">
              <w:rPr>
                <w:sz w:val="20"/>
                <w:rtl/>
              </w:rPr>
              <w:t>0</w:t>
            </w:r>
          </w:p>
        </w:tc>
        <w:tc>
          <w:tcPr>
            <w:tcW w:w="1224" w:type="dxa"/>
            <w:vAlign w:val="center"/>
          </w:tcPr>
          <w:p w14:paraId="0A8D8A27" w14:textId="77777777" w:rsidR="00BE0F59" w:rsidRPr="00850949" w:rsidRDefault="00BE0F59" w:rsidP="00AF4B3E">
            <w:pPr>
              <w:bidi/>
              <w:jc w:val="left"/>
              <w:rPr>
                <w:sz w:val="20"/>
                <w:rtl/>
              </w:rPr>
            </w:pPr>
            <w:r w:rsidRPr="00850949">
              <w:rPr>
                <w:sz w:val="20"/>
                <w:rtl/>
              </w:rPr>
              <w:t>3,027,401</w:t>
            </w:r>
          </w:p>
        </w:tc>
      </w:tr>
      <w:tr w:rsidR="00BE0F59" w:rsidRPr="00850949" w14:paraId="783B4C2F" w14:textId="77777777" w:rsidTr="00085319">
        <w:trPr>
          <w:trHeight w:val="201"/>
        </w:trPr>
        <w:tc>
          <w:tcPr>
            <w:tcW w:w="1349" w:type="dxa"/>
            <w:vMerge/>
          </w:tcPr>
          <w:p w14:paraId="6E709128" w14:textId="77777777" w:rsidR="00BE0F59" w:rsidRPr="00850949" w:rsidRDefault="00BE0F59" w:rsidP="005978DA">
            <w:pPr>
              <w:rPr>
                <w:sz w:val="20"/>
                <w:rtl/>
              </w:rPr>
            </w:pPr>
          </w:p>
        </w:tc>
        <w:tc>
          <w:tcPr>
            <w:tcW w:w="2605" w:type="dxa"/>
            <w:gridSpan w:val="2"/>
          </w:tcPr>
          <w:p w14:paraId="6F7D951A" w14:textId="77777777" w:rsidR="00BE0F59" w:rsidRPr="00850949" w:rsidRDefault="00BE0F59" w:rsidP="005978DA">
            <w:pPr>
              <w:bidi/>
              <w:jc w:val="left"/>
              <w:rPr>
                <w:sz w:val="20"/>
                <w:rtl/>
              </w:rPr>
            </w:pPr>
            <w:r w:rsidRPr="00850949">
              <w:rPr>
                <w:sz w:val="20"/>
                <w:rtl/>
              </w:rPr>
              <w:t>إجمالي تكاليف الدعم</w:t>
            </w:r>
          </w:p>
        </w:tc>
        <w:tc>
          <w:tcPr>
            <w:tcW w:w="0" w:type="auto"/>
            <w:vAlign w:val="center"/>
          </w:tcPr>
          <w:p w14:paraId="3FCE041A" w14:textId="77777777" w:rsidR="00BE0F59" w:rsidRPr="00850949" w:rsidRDefault="00BE0F59" w:rsidP="00AF4B3E">
            <w:pPr>
              <w:bidi/>
              <w:jc w:val="left"/>
              <w:rPr>
                <w:sz w:val="20"/>
                <w:rtl/>
              </w:rPr>
            </w:pPr>
            <w:r w:rsidRPr="00850949">
              <w:rPr>
                <w:sz w:val="20"/>
                <w:rtl/>
              </w:rPr>
              <w:t>120,411</w:t>
            </w:r>
          </w:p>
        </w:tc>
        <w:tc>
          <w:tcPr>
            <w:tcW w:w="0" w:type="auto"/>
            <w:vAlign w:val="center"/>
          </w:tcPr>
          <w:p w14:paraId="5D802472" w14:textId="77777777" w:rsidR="00BE0F59" w:rsidRPr="00850949" w:rsidRDefault="00BE0F59" w:rsidP="00AF4B3E">
            <w:pPr>
              <w:bidi/>
              <w:jc w:val="left"/>
              <w:rPr>
                <w:sz w:val="20"/>
                <w:rtl/>
              </w:rPr>
            </w:pPr>
            <w:r w:rsidRPr="00850949">
              <w:rPr>
                <w:sz w:val="20"/>
                <w:rtl/>
              </w:rPr>
              <w:t>0</w:t>
            </w:r>
          </w:p>
        </w:tc>
        <w:tc>
          <w:tcPr>
            <w:tcW w:w="0" w:type="auto"/>
            <w:vAlign w:val="center"/>
          </w:tcPr>
          <w:p w14:paraId="180322CD" w14:textId="77777777" w:rsidR="00BE0F59" w:rsidRPr="00850949" w:rsidRDefault="00BE0F59" w:rsidP="00AF4B3E">
            <w:pPr>
              <w:bidi/>
              <w:jc w:val="left"/>
              <w:rPr>
                <w:sz w:val="20"/>
                <w:rtl/>
              </w:rPr>
            </w:pPr>
            <w:r w:rsidRPr="00850949">
              <w:rPr>
                <w:sz w:val="20"/>
                <w:rtl/>
              </w:rPr>
              <w:t>91,507</w:t>
            </w:r>
          </w:p>
        </w:tc>
        <w:tc>
          <w:tcPr>
            <w:tcW w:w="0" w:type="auto"/>
            <w:vAlign w:val="center"/>
          </w:tcPr>
          <w:p w14:paraId="4B5ACFD7" w14:textId="77777777" w:rsidR="00BE0F59" w:rsidRPr="00850949" w:rsidRDefault="00BE0F59" w:rsidP="00AF4B3E">
            <w:pPr>
              <w:bidi/>
              <w:jc w:val="left"/>
              <w:rPr>
                <w:sz w:val="20"/>
                <w:rtl/>
              </w:rPr>
            </w:pPr>
            <w:r w:rsidRPr="00850949">
              <w:rPr>
                <w:sz w:val="20"/>
                <w:rtl/>
              </w:rPr>
              <w:t>0</w:t>
            </w:r>
          </w:p>
        </w:tc>
        <w:tc>
          <w:tcPr>
            <w:tcW w:w="0" w:type="auto"/>
            <w:vAlign w:val="center"/>
          </w:tcPr>
          <w:p w14:paraId="75E43BE0" w14:textId="77777777" w:rsidR="00BE0F59" w:rsidRPr="00850949" w:rsidRDefault="00BE0F59" w:rsidP="00AF4B3E">
            <w:pPr>
              <w:bidi/>
              <w:jc w:val="left"/>
              <w:rPr>
                <w:sz w:val="20"/>
                <w:rtl/>
              </w:rPr>
            </w:pPr>
            <w:r w:rsidRPr="00850949">
              <w:rPr>
                <w:sz w:val="20"/>
                <w:rtl/>
              </w:rPr>
              <w:t>0</w:t>
            </w:r>
          </w:p>
        </w:tc>
        <w:tc>
          <w:tcPr>
            <w:tcW w:w="1224" w:type="dxa"/>
            <w:vAlign w:val="center"/>
          </w:tcPr>
          <w:p w14:paraId="4FD9F93C" w14:textId="77777777" w:rsidR="00BE0F59" w:rsidRPr="00850949" w:rsidRDefault="00BE0F59" w:rsidP="00AF4B3E">
            <w:pPr>
              <w:bidi/>
              <w:jc w:val="left"/>
              <w:rPr>
                <w:sz w:val="20"/>
                <w:rtl/>
              </w:rPr>
            </w:pPr>
            <w:r w:rsidRPr="00850949">
              <w:rPr>
                <w:sz w:val="20"/>
                <w:rtl/>
              </w:rPr>
              <w:t>211,918</w:t>
            </w:r>
          </w:p>
        </w:tc>
      </w:tr>
      <w:tr w:rsidR="00BE0F59" w:rsidRPr="00850949" w14:paraId="3FF4274E" w14:textId="77777777" w:rsidTr="00085319">
        <w:trPr>
          <w:trHeight w:val="62"/>
        </w:trPr>
        <w:tc>
          <w:tcPr>
            <w:tcW w:w="1349" w:type="dxa"/>
            <w:vMerge/>
          </w:tcPr>
          <w:p w14:paraId="15E69BAA" w14:textId="77777777" w:rsidR="00BE0F59" w:rsidRPr="00850949" w:rsidRDefault="00BE0F59" w:rsidP="005978DA">
            <w:pPr>
              <w:rPr>
                <w:sz w:val="20"/>
                <w:rtl/>
              </w:rPr>
            </w:pPr>
          </w:p>
        </w:tc>
        <w:tc>
          <w:tcPr>
            <w:tcW w:w="2605" w:type="dxa"/>
            <w:gridSpan w:val="2"/>
          </w:tcPr>
          <w:p w14:paraId="4AEE9483" w14:textId="77777777" w:rsidR="00BE0F59" w:rsidRPr="00850949" w:rsidRDefault="00BE0F59" w:rsidP="005978DA">
            <w:pPr>
              <w:bidi/>
              <w:jc w:val="left"/>
              <w:rPr>
                <w:sz w:val="20"/>
                <w:rtl/>
              </w:rPr>
            </w:pPr>
            <w:r w:rsidRPr="00850949">
              <w:rPr>
                <w:sz w:val="20"/>
                <w:rtl/>
              </w:rPr>
              <w:t>إجمالي الأموال</w:t>
            </w:r>
          </w:p>
        </w:tc>
        <w:tc>
          <w:tcPr>
            <w:tcW w:w="0" w:type="auto"/>
          </w:tcPr>
          <w:p w14:paraId="3DC43191" w14:textId="77777777" w:rsidR="00BE0F59" w:rsidRPr="00850949" w:rsidRDefault="00BE0F59" w:rsidP="00AF4B3E">
            <w:pPr>
              <w:bidi/>
              <w:jc w:val="left"/>
              <w:rPr>
                <w:sz w:val="20"/>
                <w:rtl/>
              </w:rPr>
            </w:pPr>
            <w:r w:rsidRPr="00850949">
              <w:rPr>
                <w:sz w:val="20"/>
                <w:rtl/>
              </w:rPr>
              <w:t>1,840,575</w:t>
            </w:r>
          </w:p>
        </w:tc>
        <w:tc>
          <w:tcPr>
            <w:tcW w:w="0" w:type="auto"/>
          </w:tcPr>
          <w:p w14:paraId="2AAE688F" w14:textId="77777777" w:rsidR="00BE0F59" w:rsidRPr="00850949" w:rsidRDefault="00BE0F59" w:rsidP="00AF4B3E">
            <w:pPr>
              <w:bidi/>
              <w:jc w:val="left"/>
              <w:rPr>
                <w:sz w:val="20"/>
                <w:rtl/>
              </w:rPr>
            </w:pPr>
            <w:r w:rsidRPr="00850949">
              <w:rPr>
                <w:sz w:val="20"/>
                <w:rtl/>
              </w:rPr>
              <w:t>0</w:t>
            </w:r>
          </w:p>
        </w:tc>
        <w:tc>
          <w:tcPr>
            <w:tcW w:w="0" w:type="auto"/>
          </w:tcPr>
          <w:p w14:paraId="7FEE0A77" w14:textId="77777777" w:rsidR="00BE0F59" w:rsidRPr="00850949" w:rsidRDefault="00BE0F59" w:rsidP="00AF4B3E">
            <w:pPr>
              <w:bidi/>
              <w:jc w:val="left"/>
              <w:rPr>
                <w:sz w:val="20"/>
                <w:rtl/>
              </w:rPr>
            </w:pPr>
            <w:r w:rsidRPr="00850949">
              <w:rPr>
                <w:sz w:val="20"/>
                <w:rtl/>
              </w:rPr>
              <w:t>1,398,744</w:t>
            </w:r>
          </w:p>
        </w:tc>
        <w:tc>
          <w:tcPr>
            <w:tcW w:w="0" w:type="auto"/>
          </w:tcPr>
          <w:p w14:paraId="6A14733C" w14:textId="77777777" w:rsidR="00BE0F59" w:rsidRPr="00850949" w:rsidRDefault="00BE0F59" w:rsidP="00AF4B3E">
            <w:pPr>
              <w:bidi/>
              <w:jc w:val="left"/>
              <w:rPr>
                <w:sz w:val="20"/>
                <w:rtl/>
              </w:rPr>
            </w:pPr>
            <w:r w:rsidRPr="00850949">
              <w:rPr>
                <w:sz w:val="20"/>
                <w:rtl/>
              </w:rPr>
              <w:t>0</w:t>
            </w:r>
          </w:p>
        </w:tc>
        <w:tc>
          <w:tcPr>
            <w:tcW w:w="0" w:type="auto"/>
          </w:tcPr>
          <w:p w14:paraId="2D95B651" w14:textId="77777777" w:rsidR="00BE0F59" w:rsidRPr="00850949" w:rsidRDefault="00BE0F59" w:rsidP="00AF4B3E">
            <w:pPr>
              <w:bidi/>
              <w:jc w:val="left"/>
              <w:rPr>
                <w:sz w:val="20"/>
                <w:rtl/>
              </w:rPr>
            </w:pPr>
            <w:r w:rsidRPr="00850949">
              <w:rPr>
                <w:sz w:val="20"/>
                <w:rtl/>
              </w:rPr>
              <w:t>0</w:t>
            </w:r>
          </w:p>
        </w:tc>
        <w:tc>
          <w:tcPr>
            <w:tcW w:w="1224" w:type="dxa"/>
          </w:tcPr>
          <w:p w14:paraId="637FFC05" w14:textId="77777777" w:rsidR="00BE0F59" w:rsidRPr="00AF4B3E" w:rsidRDefault="00BE0F59" w:rsidP="00AF4B3E">
            <w:pPr>
              <w:bidi/>
              <w:jc w:val="left"/>
              <w:rPr>
                <w:sz w:val="20"/>
                <w:rtl/>
              </w:rPr>
            </w:pPr>
            <w:r w:rsidRPr="00850949">
              <w:rPr>
                <w:sz w:val="20"/>
                <w:rtl/>
              </w:rPr>
              <w:t>3,239,319</w:t>
            </w:r>
          </w:p>
        </w:tc>
      </w:tr>
    </w:tbl>
    <w:p w14:paraId="26B83F60" w14:textId="18649A76" w:rsidR="00BE0F59" w:rsidRPr="00850949" w:rsidRDefault="00BE0F59" w:rsidP="00850949">
      <w:pPr>
        <w:bidi/>
        <w:spacing w:after="120"/>
        <w:ind w:right="-561"/>
        <w:jc w:val="left"/>
        <w:rPr>
          <w:sz w:val="20"/>
          <w:lang w:val="en-US"/>
        </w:rPr>
      </w:pPr>
      <w:r w:rsidRPr="00850949">
        <w:rPr>
          <w:sz w:val="20"/>
          <w:rtl/>
        </w:rPr>
        <w:t>* يوصى بالموافقة عليه في الاجتماع الحالي</w:t>
      </w:r>
    </w:p>
    <w:tbl>
      <w:tblPr>
        <w:tblStyle w:val="TableGrid"/>
        <w:bidiVisual/>
        <w:tblW w:w="0" w:type="auto"/>
        <w:tblLook w:val="04A0" w:firstRow="1" w:lastRow="0" w:firstColumn="1" w:lastColumn="0" w:noHBand="0" w:noVBand="1"/>
      </w:tblPr>
      <w:tblGrid>
        <w:gridCol w:w="6224"/>
        <w:gridCol w:w="3126"/>
      </w:tblGrid>
      <w:tr w:rsidR="00BE0F59" w:rsidRPr="00850949" w14:paraId="5703F17A" w14:textId="77777777" w:rsidTr="00085319">
        <w:trPr>
          <w:trHeight w:val="63"/>
        </w:trPr>
        <w:tc>
          <w:tcPr>
            <w:tcW w:w="6374" w:type="dxa"/>
          </w:tcPr>
          <w:p w14:paraId="05641C59" w14:textId="77777777" w:rsidR="00BE0F59" w:rsidRPr="00850949" w:rsidRDefault="00BE0F59" w:rsidP="005978DA">
            <w:pPr>
              <w:bidi/>
              <w:spacing w:line="276" w:lineRule="auto"/>
              <w:ind w:right="-561"/>
              <w:contextualSpacing/>
              <w:jc w:val="left"/>
              <w:rPr>
                <w:sz w:val="20"/>
                <w:rtl/>
              </w:rPr>
            </w:pPr>
            <w:r w:rsidRPr="00850949">
              <w:rPr>
                <w:sz w:val="20"/>
                <w:rtl/>
              </w:rPr>
              <w:t>التخفيض من الاستهلاك المتبقي المؤهل للتمويل في المرحلة الأولى:</w:t>
            </w:r>
          </w:p>
        </w:tc>
        <w:tc>
          <w:tcPr>
            <w:tcW w:w="3184" w:type="dxa"/>
          </w:tcPr>
          <w:p w14:paraId="6CA026F8" w14:textId="77777777" w:rsidR="00BE0F59" w:rsidRPr="00850949" w:rsidRDefault="00BE0F59" w:rsidP="00085319">
            <w:pPr>
              <w:bidi/>
              <w:spacing w:line="276" w:lineRule="auto"/>
              <w:ind w:right="33"/>
              <w:jc w:val="left"/>
              <w:rPr>
                <w:sz w:val="20"/>
                <w:rtl/>
              </w:rPr>
            </w:pPr>
            <w:r w:rsidRPr="00850949">
              <w:rPr>
                <w:sz w:val="20"/>
                <w:rtl/>
              </w:rPr>
              <w:t>2,020,653 طن</w:t>
            </w:r>
            <w:r w:rsidR="00085319" w:rsidRPr="00850949">
              <w:rPr>
                <w:rFonts w:hint="cs"/>
                <w:sz w:val="20"/>
                <w:rtl/>
              </w:rPr>
              <w:t xml:space="preserve"> من</w:t>
            </w:r>
            <w:r w:rsidRPr="00850949">
              <w:rPr>
                <w:sz w:val="20"/>
                <w:rtl/>
              </w:rPr>
              <w:t xml:space="preserve"> مكافئ ثاني أكسيد الكربون</w:t>
            </w:r>
          </w:p>
        </w:tc>
      </w:tr>
    </w:tbl>
    <w:p w14:paraId="4D53B90D" w14:textId="77777777" w:rsidR="00BE0F59" w:rsidRPr="00850949" w:rsidRDefault="00BE0F59" w:rsidP="00BE0F59">
      <w:pPr>
        <w:jc w:val="center"/>
        <w:rPr>
          <w:sz w:val="20"/>
          <w:rtl/>
        </w:rPr>
      </w:pPr>
    </w:p>
    <w:tbl>
      <w:tblPr>
        <w:tblStyle w:val="TableGrid"/>
        <w:bidiVisual/>
        <w:tblW w:w="5000" w:type="pct"/>
        <w:tblLook w:val="04A0" w:firstRow="1" w:lastRow="0" w:firstColumn="1" w:lastColumn="0" w:noHBand="0" w:noVBand="1"/>
      </w:tblPr>
      <w:tblGrid>
        <w:gridCol w:w="6293"/>
        <w:gridCol w:w="3057"/>
      </w:tblGrid>
      <w:tr w:rsidR="00BE0F59" w:rsidRPr="00850949" w14:paraId="37CC0A2B" w14:textId="77777777" w:rsidTr="00BD7F52">
        <w:trPr>
          <w:trHeight w:hRule="exact" w:val="238"/>
        </w:trPr>
        <w:tc>
          <w:tcPr>
            <w:tcW w:w="3365" w:type="pct"/>
          </w:tcPr>
          <w:p w14:paraId="1FEEF87F" w14:textId="77777777" w:rsidR="00BE0F59" w:rsidRPr="00850949" w:rsidRDefault="00BE0F59" w:rsidP="00085319">
            <w:pPr>
              <w:bidi/>
              <w:jc w:val="left"/>
              <w:rPr>
                <w:b/>
                <w:bCs/>
                <w:color w:val="000000" w:themeColor="text1"/>
                <w:sz w:val="20"/>
                <w:rtl/>
              </w:rPr>
            </w:pPr>
            <w:r w:rsidRPr="00850949">
              <w:rPr>
                <w:b/>
                <w:bCs/>
                <w:color w:val="000000" w:themeColor="text1"/>
                <w:sz w:val="20"/>
                <w:rtl/>
              </w:rPr>
              <w:t xml:space="preserve">توصية الأمانة </w:t>
            </w:r>
          </w:p>
        </w:tc>
        <w:tc>
          <w:tcPr>
            <w:tcW w:w="1635" w:type="pct"/>
          </w:tcPr>
          <w:p w14:paraId="2DBFF2A2" w14:textId="77777777" w:rsidR="00BE0F59" w:rsidRPr="00850949" w:rsidRDefault="00085319" w:rsidP="00085319">
            <w:pPr>
              <w:bidi/>
              <w:jc w:val="left"/>
              <w:rPr>
                <w:color w:val="000000" w:themeColor="text1"/>
                <w:sz w:val="20"/>
                <w:rtl/>
              </w:rPr>
            </w:pPr>
            <w:r w:rsidRPr="00850949">
              <w:rPr>
                <w:rFonts w:hint="cs"/>
                <w:color w:val="000000" w:themeColor="text1"/>
                <w:sz w:val="20"/>
                <w:rtl/>
              </w:rPr>
              <w:t>النظر فيه بصفة</w:t>
            </w:r>
            <w:r w:rsidRPr="00850949">
              <w:rPr>
                <w:color w:val="000000" w:themeColor="text1"/>
                <w:sz w:val="20"/>
                <w:rtl/>
              </w:rPr>
              <w:t xml:space="preserve"> </w:t>
            </w:r>
            <w:r w:rsidR="00BE0F59" w:rsidRPr="00850949">
              <w:rPr>
                <w:color w:val="000000" w:themeColor="text1"/>
                <w:sz w:val="20"/>
                <w:rtl/>
              </w:rPr>
              <w:t>فردي</w:t>
            </w:r>
            <w:r w:rsidRPr="00850949">
              <w:rPr>
                <w:rFonts w:hint="cs"/>
                <w:color w:val="000000" w:themeColor="text1"/>
                <w:sz w:val="20"/>
                <w:rtl/>
              </w:rPr>
              <w:t>ة</w:t>
            </w:r>
          </w:p>
        </w:tc>
      </w:tr>
    </w:tbl>
    <w:p w14:paraId="29AEDAE1" w14:textId="77777777" w:rsidR="00BE0F59" w:rsidRPr="001F70F0" w:rsidRDefault="00BE0F59" w:rsidP="00BE0F59">
      <w:pPr>
        <w:jc w:val="left"/>
        <w:rPr>
          <w:b/>
          <w:bCs/>
          <w:rtl/>
        </w:rPr>
      </w:pPr>
      <w:r w:rsidRPr="001F70F0">
        <w:rPr>
          <w:b/>
          <w:bCs/>
          <w:rtl/>
        </w:rPr>
        <w:br w:type="page"/>
      </w:r>
    </w:p>
    <w:p w14:paraId="340FB99D" w14:textId="77777777" w:rsidR="00BE0F59" w:rsidRPr="00874C28" w:rsidRDefault="00BE0F59" w:rsidP="00850949">
      <w:pPr>
        <w:tabs>
          <w:tab w:val="left" w:pos="2880"/>
          <w:tab w:val="left" w:pos="5760"/>
        </w:tabs>
        <w:bidi/>
        <w:spacing w:before="240" w:after="240"/>
        <w:jc w:val="center"/>
        <w:rPr>
          <w:b/>
          <w:bCs/>
          <w:sz w:val="26"/>
          <w:szCs w:val="26"/>
          <w:rtl/>
        </w:rPr>
      </w:pPr>
      <w:r w:rsidRPr="00874C28">
        <w:rPr>
          <w:b/>
          <w:bCs/>
          <w:sz w:val="26"/>
          <w:szCs w:val="26"/>
          <w:rtl/>
        </w:rPr>
        <w:lastRenderedPageBreak/>
        <w:t>وصف المشروع</w:t>
      </w:r>
    </w:p>
    <w:p w14:paraId="5A5087A3" w14:textId="77777777" w:rsidR="00BE0F59" w:rsidRPr="00874C28" w:rsidRDefault="00BE0F59" w:rsidP="00BE0F59">
      <w:pPr>
        <w:pStyle w:val="Heading1"/>
        <w:bidi/>
        <w:rPr>
          <w:sz w:val="26"/>
          <w:szCs w:val="26"/>
          <w:rtl/>
        </w:rPr>
      </w:pPr>
      <w:r w:rsidRPr="00874C28">
        <w:rPr>
          <w:sz w:val="26"/>
          <w:szCs w:val="26"/>
          <w:rtl/>
        </w:rPr>
        <w:t>تحتوي هذه الوثيقة على الأقسام التالية:</w:t>
      </w:r>
    </w:p>
    <w:p w14:paraId="5E705C9E" w14:textId="77777777" w:rsidR="00BE0F59" w:rsidRPr="00B24B8D" w:rsidRDefault="00B24B8D" w:rsidP="00B107B8">
      <w:pPr>
        <w:bidi/>
        <w:spacing w:before="240" w:after="240"/>
        <w:ind w:left="360"/>
        <w:rPr>
          <w:sz w:val="26"/>
          <w:szCs w:val="26"/>
          <w:lang w:val="en-CA"/>
        </w:rPr>
      </w:pPr>
      <w:r>
        <w:rPr>
          <w:rFonts w:hint="cs"/>
          <w:sz w:val="26"/>
          <w:szCs w:val="26"/>
          <w:rtl/>
          <w:lang w:val="en-CA"/>
        </w:rPr>
        <w:t>أولا:</w:t>
      </w:r>
      <w:r>
        <w:rPr>
          <w:rFonts w:hint="cs"/>
          <w:sz w:val="26"/>
          <w:szCs w:val="26"/>
          <w:rtl/>
          <w:lang w:val="en-CA"/>
        </w:rPr>
        <w:tab/>
      </w:r>
      <w:r w:rsidR="00B107B8">
        <w:rPr>
          <w:sz w:val="26"/>
          <w:szCs w:val="26"/>
          <w:rtl/>
          <w:lang w:val="en-CA"/>
        </w:rPr>
        <w:t>ملخص ال</w:t>
      </w:r>
      <w:r w:rsidR="00B107B8">
        <w:rPr>
          <w:rFonts w:hint="cs"/>
          <w:sz w:val="26"/>
          <w:szCs w:val="26"/>
          <w:rtl/>
          <w:lang w:val="en-CA"/>
        </w:rPr>
        <w:t>م</w:t>
      </w:r>
      <w:r w:rsidR="00B107B8">
        <w:rPr>
          <w:sz w:val="26"/>
          <w:szCs w:val="26"/>
          <w:rtl/>
          <w:lang w:val="en-CA"/>
        </w:rPr>
        <w:t>قتر</w:t>
      </w:r>
      <w:r w:rsidR="00BE0F59" w:rsidRPr="00B24B8D">
        <w:rPr>
          <w:sz w:val="26"/>
          <w:szCs w:val="26"/>
          <w:rtl/>
          <w:lang w:val="en-CA"/>
        </w:rPr>
        <w:t xml:space="preserve">ح </w:t>
      </w:r>
      <w:r w:rsidR="00B107B8">
        <w:rPr>
          <w:rFonts w:hint="cs"/>
          <w:sz w:val="26"/>
          <w:szCs w:val="26"/>
          <w:rtl/>
          <w:lang w:val="en-CA"/>
        </w:rPr>
        <w:t>حسبما قدم</w:t>
      </w:r>
    </w:p>
    <w:p w14:paraId="179E0287" w14:textId="77777777" w:rsidR="00BE0F59" w:rsidRPr="00B24B8D" w:rsidRDefault="00B24B8D" w:rsidP="00B107B8">
      <w:pPr>
        <w:bidi/>
        <w:spacing w:before="240" w:after="240"/>
        <w:ind w:left="1440" w:hanging="1080"/>
        <w:rPr>
          <w:sz w:val="26"/>
          <w:szCs w:val="26"/>
          <w:lang w:val="en-CA"/>
        </w:rPr>
      </w:pPr>
      <w:r>
        <w:rPr>
          <w:rFonts w:hint="cs"/>
          <w:sz w:val="26"/>
          <w:szCs w:val="26"/>
          <w:rtl/>
          <w:lang w:val="en-CA"/>
        </w:rPr>
        <w:t>ثانيا:</w:t>
      </w:r>
      <w:r>
        <w:rPr>
          <w:rFonts w:hint="cs"/>
          <w:sz w:val="26"/>
          <w:szCs w:val="26"/>
          <w:rtl/>
          <w:lang w:val="en-CA"/>
        </w:rPr>
        <w:tab/>
      </w:r>
      <w:r w:rsidR="00BE0F59" w:rsidRPr="00B24B8D">
        <w:rPr>
          <w:sz w:val="26"/>
          <w:szCs w:val="26"/>
          <w:rtl/>
          <w:lang w:val="en-CA"/>
        </w:rPr>
        <w:t>خلفية</w:t>
      </w:r>
      <w:r w:rsidR="00B107B8">
        <w:rPr>
          <w:rFonts w:hint="cs"/>
          <w:sz w:val="26"/>
          <w:szCs w:val="26"/>
          <w:rtl/>
          <w:lang w:val="en-CA"/>
        </w:rPr>
        <w:t>:</w:t>
      </w:r>
      <w:r w:rsidR="00BE0F59" w:rsidRPr="00B24B8D">
        <w:rPr>
          <w:sz w:val="26"/>
          <w:szCs w:val="26"/>
          <w:lang w:val="en-CA"/>
        </w:rPr>
        <w:t xml:space="preserve"> </w:t>
      </w:r>
      <w:r w:rsidR="00BE0F59" w:rsidRPr="00B24B8D">
        <w:rPr>
          <w:sz w:val="26"/>
          <w:szCs w:val="26"/>
          <w:rtl/>
          <w:lang w:val="en-CA"/>
        </w:rPr>
        <w:t xml:space="preserve">حالة تنفيذ خطة إدارة </w:t>
      </w:r>
      <w:r w:rsidR="00B107B8">
        <w:rPr>
          <w:rFonts w:hint="cs"/>
          <w:sz w:val="26"/>
          <w:szCs w:val="26"/>
          <w:rtl/>
          <w:lang w:val="en-CA"/>
        </w:rPr>
        <w:t xml:space="preserve">إزالة المواد </w:t>
      </w:r>
      <w:r w:rsidR="00BE0F59" w:rsidRPr="00B24B8D">
        <w:rPr>
          <w:sz w:val="26"/>
          <w:szCs w:val="26"/>
          <w:rtl/>
          <w:lang w:val="en-CA"/>
        </w:rPr>
        <w:t>الهيدرو</w:t>
      </w:r>
      <w:r w:rsidR="00B107B8">
        <w:rPr>
          <w:rFonts w:hint="cs"/>
          <w:sz w:val="26"/>
          <w:szCs w:val="26"/>
          <w:rtl/>
          <w:lang w:val="en-CA"/>
        </w:rPr>
        <w:t>كلورو</w:t>
      </w:r>
      <w:r w:rsidR="00BE0F59" w:rsidRPr="00B24B8D">
        <w:rPr>
          <w:sz w:val="26"/>
          <w:szCs w:val="26"/>
          <w:rtl/>
          <w:lang w:val="en-CA"/>
        </w:rPr>
        <w:t>فلوروكربون</w:t>
      </w:r>
      <w:r w:rsidR="00B107B8">
        <w:rPr>
          <w:rFonts w:hint="cs"/>
          <w:sz w:val="26"/>
          <w:szCs w:val="26"/>
          <w:rtl/>
          <w:lang w:val="en-CA"/>
        </w:rPr>
        <w:t>ية</w:t>
      </w:r>
      <w:r w:rsidR="00BE0F59" w:rsidRPr="00B24B8D">
        <w:rPr>
          <w:sz w:val="26"/>
          <w:szCs w:val="26"/>
          <w:rtl/>
          <w:lang w:val="en-CA"/>
        </w:rPr>
        <w:t xml:space="preserve"> والأنشطة </w:t>
      </w:r>
      <w:r w:rsidR="00B107B8" w:rsidRPr="00B24B8D">
        <w:rPr>
          <w:sz w:val="26"/>
          <w:szCs w:val="26"/>
          <w:rtl/>
          <w:lang w:val="en-CA"/>
        </w:rPr>
        <w:t xml:space="preserve">السابقة </w:t>
      </w:r>
      <w:r w:rsidR="00BE0F59" w:rsidRPr="00B24B8D">
        <w:rPr>
          <w:sz w:val="26"/>
          <w:szCs w:val="26"/>
          <w:rtl/>
          <w:lang w:val="en-CA"/>
        </w:rPr>
        <w:t xml:space="preserve">المتعلقة </w:t>
      </w:r>
      <w:r w:rsidR="00B107B8">
        <w:rPr>
          <w:rFonts w:hint="cs"/>
          <w:sz w:val="26"/>
          <w:szCs w:val="26"/>
          <w:rtl/>
          <w:lang w:val="en-CA"/>
        </w:rPr>
        <w:t>بالمواد</w:t>
      </w:r>
      <w:r w:rsidR="00BE0F59" w:rsidRPr="00B24B8D">
        <w:rPr>
          <w:sz w:val="26"/>
          <w:szCs w:val="26"/>
          <w:rtl/>
          <w:lang w:val="en-CA"/>
        </w:rPr>
        <w:t xml:space="preserve"> الهيدروفلوروكربون</w:t>
      </w:r>
      <w:r w:rsidR="00B107B8">
        <w:rPr>
          <w:rFonts w:hint="cs"/>
          <w:sz w:val="26"/>
          <w:szCs w:val="26"/>
          <w:rtl/>
          <w:lang w:val="en-CA"/>
        </w:rPr>
        <w:t xml:space="preserve">ية </w:t>
      </w:r>
    </w:p>
    <w:p w14:paraId="23D3A274" w14:textId="77777777" w:rsidR="00BE0F59" w:rsidRPr="00B24B8D" w:rsidRDefault="00B24B8D" w:rsidP="003F7117">
      <w:pPr>
        <w:bidi/>
        <w:spacing w:before="240" w:after="240"/>
        <w:ind w:left="1440" w:hanging="1080"/>
        <w:rPr>
          <w:sz w:val="26"/>
          <w:szCs w:val="26"/>
          <w:lang w:val="en-CA"/>
        </w:rPr>
      </w:pPr>
      <w:r>
        <w:rPr>
          <w:rFonts w:hint="cs"/>
          <w:sz w:val="26"/>
          <w:szCs w:val="26"/>
          <w:rtl/>
          <w:lang w:val="en-CA"/>
        </w:rPr>
        <w:t>ثالثا:</w:t>
      </w:r>
      <w:r>
        <w:rPr>
          <w:rFonts w:hint="cs"/>
          <w:sz w:val="26"/>
          <w:szCs w:val="26"/>
          <w:rtl/>
          <w:lang w:val="en-CA"/>
        </w:rPr>
        <w:tab/>
      </w:r>
      <w:r w:rsidR="003F7117">
        <w:rPr>
          <w:rFonts w:hint="cs"/>
          <w:sz w:val="26"/>
          <w:szCs w:val="26"/>
          <w:rtl/>
          <w:lang w:val="en-CA"/>
        </w:rPr>
        <w:t>لمحة</w:t>
      </w:r>
      <w:r w:rsidR="003F7117">
        <w:rPr>
          <w:sz w:val="26"/>
          <w:szCs w:val="26"/>
          <w:rtl/>
          <w:lang w:val="en-CA"/>
        </w:rPr>
        <w:t xml:space="preserve"> عامة ع</w:t>
      </w:r>
      <w:r w:rsidR="003F7117">
        <w:rPr>
          <w:rFonts w:hint="cs"/>
          <w:sz w:val="26"/>
          <w:szCs w:val="26"/>
          <w:rtl/>
          <w:lang w:val="en-CA"/>
        </w:rPr>
        <w:t>ن</w:t>
      </w:r>
      <w:r w:rsidR="00BE0F59" w:rsidRPr="00B24B8D">
        <w:rPr>
          <w:sz w:val="26"/>
          <w:szCs w:val="26"/>
          <w:rtl/>
          <w:lang w:val="en-CA"/>
        </w:rPr>
        <w:t xml:space="preserve"> استهلاك </w:t>
      </w:r>
      <w:r w:rsidR="003F7117">
        <w:rPr>
          <w:rFonts w:hint="cs"/>
          <w:sz w:val="26"/>
          <w:szCs w:val="26"/>
          <w:rtl/>
          <w:lang w:val="en-CA"/>
        </w:rPr>
        <w:t>المواد</w:t>
      </w:r>
      <w:r w:rsidR="00BE0F59" w:rsidRPr="00B24B8D">
        <w:rPr>
          <w:sz w:val="26"/>
          <w:szCs w:val="26"/>
          <w:rtl/>
          <w:lang w:val="en-CA"/>
        </w:rPr>
        <w:t xml:space="preserve"> الهيدروفلوروكربون</w:t>
      </w:r>
      <w:r w:rsidR="003F7117">
        <w:rPr>
          <w:rFonts w:hint="cs"/>
          <w:sz w:val="26"/>
          <w:szCs w:val="26"/>
          <w:rtl/>
          <w:lang w:val="en-CA"/>
        </w:rPr>
        <w:t>ية:</w:t>
      </w:r>
      <w:r w:rsidR="00BE0F59" w:rsidRPr="00B24B8D">
        <w:rPr>
          <w:sz w:val="26"/>
          <w:szCs w:val="26"/>
          <w:lang w:val="en-CA"/>
        </w:rPr>
        <w:t xml:space="preserve"> </w:t>
      </w:r>
      <w:r w:rsidR="00BE0F59" w:rsidRPr="00B24B8D">
        <w:rPr>
          <w:sz w:val="26"/>
          <w:szCs w:val="26"/>
          <w:rtl/>
          <w:lang w:val="en-CA"/>
        </w:rPr>
        <w:t xml:space="preserve">مستويات استهلاك </w:t>
      </w:r>
      <w:r w:rsidR="003F7117">
        <w:rPr>
          <w:rFonts w:hint="cs"/>
          <w:sz w:val="26"/>
          <w:szCs w:val="26"/>
          <w:rtl/>
          <w:lang w:val="en-CA"/>
        </w:rPr>
        <w:t>المواد</w:t>
      </w:r>
      <w:r w:rsidR="003F7117" w:rsidRPr="00B24B8D">
        <w:rPr>
          <w:sz w:val="26"/>
          <w:szCs w:val="26"/>
          <w:rtl/>
          <w:lang w:val="en-CA"/>
        </w:rPr>
        <w:t xml:space="preserve"> الهيدروفلوروكربون</w:t>
      </w:r>
      <w:r w:rsidR="003F7117">
        <w:rPr>
          <w:rFonts w:hint="cs"/>
          <w:sz w:val="26"/>
          <w:szCs w:val="26"/>
          <w:rtl/>
          <w:lang w:val="en-CA"/>
        </w:rPr>
        <w:t>ية</w:t>
      </w:r>
      <w:r w:rsidR="003F7117">
        <w:rPr>
          <w:sz w:val="26"/>
          <w:szCs w:val="26"/>
          <w:rtl/>
          <w:lang w:val="en-CA"/>
        </w:rPr>
        <w:t xml:space="preserve"> والاتجاهات</w:t>
      </w:r>
      <w:r w:rsidR="00BE0F59" w:rsidRPr="00B24B8D">
        <w:rPr>
          <w:sz w:val="26"/>
          <w:szCs w:val="26"/>
          <w:rtl/>
          <w:lang w:val="en-CA"/>
        </w:rPr>
        <w:t xml:space="preserve"> والاستهلاك حسب القطاع</w:t>
      </w:r>
    </w:p>
    <w:p w14:paraId="090BF278" w14:textId="77777777" w:rsidR="00BE0F59" w:rsidRPr="00B24B8D" w:rsidRDefault="00B24B8D" w:rsidP="00753658">
      <w:pPr>
        <w:bidi/>
        <w:spacing w:before="240" w:after="240"/>
        <w:ind w:left="1440" w:hanging="1080"/>
        <w:rPr>
          <w:sz w:val="26"/>
          <w:szCs w:val="26"/>
          <w:lang w:val="en-CA"/>
        </w:rPr>
      </w:pPr>
      <w:r>
        <w:rPr>
          <w:rFonts w:hint="cs"/>
          <w:sz w:val="26"/>
          <w:szCs w:val="26"/>
          <w:rtl/>
          <w:lang w:val="en-CA"/>
        </w:rPr>
        <w:t>رابعا:</w:t>
      </w:r>
      <w:r>
        <w:rPr>
          <w:rFonts w:hint="cs"/>
          <w:sz w:val="26"/>
          <w:szCs w:val="26"/>
          <w:rtl/>
          <w:lang w:val="en-CA"/>
        </w:rPr>
        <w:tab/>
      </w:r>
      <w:r w:rsidR="00BE0F59" w:rsidRPr="00B24B8D">
        <w:rPr>
          <w:sz w:val="26"/>
          <w:szCs w:val="26"/>
          <w:rtl/>
          <w:lang w:val="en-CA"/>
        </w:rPr>
        <w:t xml:space="preserve">المرحلة الأولى من خطة </w:t>
      </w:r>
      <w:r w:rsidR="00753658">
        <w:rPr>
          <w:rFonts w:hint="cs"/>
          <w:sz w:val="26"/>
          <w:szCs w:val="26"/>
          <w:rtl/>
          <w:lang w:val="en-CA"/>
        </w:rPr>
        <w:t xml:space="preserve">تنفيذ تعديل </w:t>
      </w:r>
      <w:r w:rsidR="00BE0F59" w:rsidRPr="00B24B8D">
        <w:rPr>
          <w:sz w:val="26"/>
          <w:szCs w:val="26"/>
          <w:rtl/>
          <w:lang w:val="en-CA"/>
        </w:rPr>
        <w:t xml:space="preserve">كيغالي </w:t>
      </w:r>
      <w:r w:rsidR="00753658">
        <w:rPr>
          <w:rFonts w:hint="cs"/>
          <w:sz w:val="26"/>
          <w:szCs w:val="26"/>
          <w:rtl/>
          <w:lang w:val="en-CA"/>
        </w:rPr>
        <w:t>للمواد</w:t>
      </w:r>
      <w:r w:rsidR="00753658" w:rsidRPr="00B24B8D">
        <w:rPr>
          <w:sz w:val="26"/>
          <w:szCs w:val="26"/>
          <w:rtl/>
          <w:lang w:val="en-CA"/>
        </w:rPr>
        <w:t xml:space="preserve"> الهيدروفلوروكربون</w:t>
      </w:r>
      <w:r w:rsidR="00753658">
        <w:rPr>
          <w:rFonts w:hint="cs"/>
          <w:sz w:val="26"/>
          <w:szCs w:val="26"/>
          <w:rtl/>
          <w:lang w:val="en-CA"/>
        </w:rPr>
        <w:t>ية</w:t>
      </w:r>
      <w:r w:rsidR="00BE0F59" w:rsidRPr="00B24B8D">
        <w:rPr>
          <w:sz w:val="26"/>
          <w:szCs w:val="26"/>
          <w:rtl/>
          <w:lang w:val="en-CA"/>
        </w:rPr>
        <w:t xml:space="preserve">، </w:t>
      </w:r>
      <w:r w:rsidR="00753658">
        <w:rPr>
          <w:rFonts w:hint="cs"/>
          <w:sz w:val="26"/>
          <w:szCs w:val="26"/>
          <w:rtl/>
          <w:lang w:val="en-CA"/>
        </w:rPr>
        <w:t>حسبما قدمت:</w:t>
      </w:r>
      <w:r w:rsidR="00BE0F59" w:rsidRPr="00B24B8D">
        <w:rPr>
          <w:sz w:val="26"/>
          <w:szCs w:val="26"/>
          <w:lang w:val="en-CA"/>
        </w:rPr>
        <w:t xml:space="preserve"> </w:t>
      </w:r>
      <w:r w:rsidR="00753658">
        <w:rPr>
          <w:sz w:val="26"/>
          <w:szCs w:val="26"/>
          <w:rtl/>
          <w:lang w:val="en-CA"/>
        </w:rPr>
        <w:t>الإطار التنظيمي،</w:t>
      </w:r>
      <w:r w:rsidR="00753658">
        <w:rPr>
          <w:sz w:val="26"/>
          <w:szCs w:val="26"/>
          <w:lang w:val="en-US"/>
        </w:rPr>
        <w:t xml:space="preserve"> </w:t>
      </w:r>
      <w:r w:rsidR="00BE0F59" w:rsidRPr="00B24B8D">
        <w:rPr>
          <w:sz w:val="26"/>
          <w:szCs w:val="26"/>
          <w:rtl/>
          <w:lang w:val="en-CA"/>
        </w:rPr>
        <w:t>و</w:t>
      </w:r>
      <w:r w:rsidR="00753658">
        <w:rPr>
          <w:sz w:val="26"/>
          <w:szCs w:val="26"/>
          <w:rtl/>
          <w:lang w:val="en-CA"/>
        </w:rPr>
        <w:t>استراتيجية التخفيض التدريجي، و</w:t>
      </w:r>
      <w:r w:rsidR="00BE0F59" w:rsidRPr="00B24B8D">
        <w:rPr>
          <w:sz w:val="26"/>
          <w:szCs w:val="26"/>
          <w:rtl/>
          <w:lang w:val="en-CA"/>
        </w:rPr>
        <w:t xml:space="preserve">تكلفة </w:t>
      </w:r>
      <w:r w:rsidR="00753658">
        <w:rPr>
          <w:rFonts w:hint="cs"/>
          <w:sz w:val="26"/>
          <w:szCs w:val="26"/>
          <w:rtl/>
          <w:lang w:val="en-CA"/>
        </w:rPr>
        <w:t>ا</w:t>
      </w:r>
      <w:r w:rsidR="00BE0F59" w:rsidRPr="00B24B8D">
        <w:rPr>
          <w:sz w:val="26"/>
          <w:szCs w:val="26"/>
          <w:rtl/>
          <w:lang w:val="en-CA"/>
        </w:rPr>
        <w:t>لمرحلة</w:t>
      </w:r>
      <w:r w:rsidR="00753658" w:rsidRPr="00753658">
        <w:rPr>
          <w:sz w:val="26"/>
          <w:szCs w:val="26"/>
          <w:rtl/>
          <w:lang w:val="en-CA"/>
        </w:rPr>
        <w:t xml:space="preserve"> </w:t>
      </w:r>
      <w:r w:rsidR="00753658">
        <w:rPr>
          <w:sz w:val="26"/>
          <w:szCs w:val="26"/>
          <w:rtl/>
          <w:lang w:val="en-CA"/>
        </w:rPr>
        <w:t>الإجمالية</w:t>
      </w:r>
      <w:r w:rsidR="00BE0F59" w:rsidRPr="00B24B8D">
        <w:rPr>
          <w:sz w:val="26"/>
          <w:szCs w:val="26"/>
          <w:rtl/>
          <w:lang w:val="en-CA"/>
        </w:rPr>
        <w:t>، وخطة التنفيذ للشريحة الأولى</w:t>
      </w:r>
    </w:p>
    <w:p w14:paraId="2A618D28" w14:textId="77777777" w:rsidR="00BE0F59" w:rsidRPr="00B24B8D" w:rsidRDefault="00B24B8D" w:rsidP="00753658">
      <w:pPr>
        <w:bidi/>
        <w:spacing w:before="240" w:after="240"/>
        <w:ind w:left="360"/>
        <w:rPr>
          <w:sz w:val="26"/>
          <w:szCs w:val="26"/>
          <w:lang w:val="en-CA"/>
        </w:rPr>
      </w:pPr>
      <w:r>
        <w:rPr>
          <w:rFonts w:hint="cs"/>
          <w:sz w:val="26"/>
          <w:szCs w:val="26"/>
          <w:rtl/>
          <w:lang w:val="en-CA"/>
        </w:rPr>
        <w:t>خامسا:</w:t>
      </w:r>
      <w:r>
        <w:rPr>
          <w:rFonts w:hint="cs"/>
          <w:sz w:val="26"/>
          <w:szCs w:val="26"/>
          <w:rtl/>
          <w:lang w:val="en-CA"/>
        </w:rPr>
        <w:tab/>
      </w:r>
      <w:r w:rsidR="00236C49">
        <w:rPr>
          <w:sz w:val="26"/>
          <w:szCs w:val="26"/>
          <w:rtl/>
          <w:lang w:val="en-CA"/>
        </w:rPr>
        <w:t>تعليقات الأمانة</w:t>
      </w:r>
      <w:r w:rsidR="00753658">
        <w:rPr>
          <w:sz w:val="26"/>
          <w:szCs w:val="26"/>
          <w:rtl/>
          <w:lang w:val="en-CA"/>
        </w:rPr>
        <w:t xml:space="preserve">، بما في ذلك </w:t>
      </w:r>
      <w:r w:rsidR="00BE0F59" w:rsidRPr="00B24B8D">
        <w:rPr>
          <w:sz w:val="26"/>
          <w:szCs w:val="26"/>
          <w:rtl/>
          <w:lang w:val="en-CA"/>
        </w:rPr>
        <w:t xml:space="preserve">تكلفة </w:t>
      </w:r>
      <w:r w:rsidR="00753658">
        <w:rPr>
          <w:rFonts w:hint="cs"/>
          <w:sz w:val="26"/>
          <w:szCs w:val="26"/>
          <w:rtl/>
          <w:lang w:val="en-CA"/>
        </w:rPr>
        <w:t>ا</w:t>
      </w:r>
      <w:r w:rsidR="00BE0F59" w:rsidRPr="00B24B8D">
        <w:rPr>
          <w:sz w:val="26"/>
          <w:szCs w:val="26"/>
          <w:rtl/>
          <w:lang w:val="en-CA"/>
        </w:rPr>
        <w:t>لأنشطة</w:t>
      </w:r>
      <w:r w:rsidR="00753658" w:rsidRPr="00753658">
        <w:rPr>
          <w:sz w:val="26"/>
          <w:szCs w:val="26"/>
          <w:rtl/>
          <w:lang w:val="en-CA"/>
        </w:rPr>
        <w:t xml:space="preserve"> </w:t>
      </w:r>
      <w:r w:rsidR="00753658" w:rsidRPr="00B24B8D">
        <w:rPr>
          <w:sz w:val="26"/>
          <w:szCs w:val="26"/>
          <w:rtl/>
          <w:lang w:val="en-CA"/>
        </w:rPr>
        <w:t>المتفق عليها</w:t>
      </w:r>
    </w:p>
    <w:p w14:paraId="7B710DC5" w14:textId="77777777" w:rsidR="00BE0F59" w:rsidRPr="00B24B8D" w:rsidRDefault="00B24B8D" w:rsidP="00B24B8D">
      <w:pPr>
        <w:bidi/>
        <w:spacing w:before="240" w:after="240"/>
        <w:ind w:left="360"/>
        <w:rPr>
          <w:sz w:val="26"/>
          <w:szCs w:val="26"/>
          <w:lang w:val="en-CA"/>
        </w:rPr>
      </w:pPr>
      <w:r>
        <w:rPr>
          <w:rFonts w:hint="cs"/>
          <w:sz w:val="26"/>
          <w:szCs w:val="26"/>
          <w:rtl/>
          <w:lang w:val="en-CA"/>
        </w:rPr>
        <w:t>سادسا:</w:t>
      </w:r>
      <w:r>
        <w:rPr>
          <w:rFonts w:hint="cs"/>
          <w:sz w:val="26"/>
          <w:szCs w:val="26"/>
          <w:rtl/>
          <w:lang w:val="en-CA"/>
        </w:rPr>
        <w:tab/>
      </w:r>
      <w:r w:rsidR="00236C49">
        <w:rPr>
          <w:rFonts w:hint="cs"/>
          <w:sz w:val="26"/>
          <w:szCs w:val="26"/>
          <w:rtl/>
          <w:lang w:val="en-CA"/>
        </w:rPr>
        <w:t>ال</w:t>
      </w:r>
      <w:r w:rsidR="00B107B8">
        <w:rPr>
          <w:sz w:val="26"/>
          <w:szCs w:val="26"/>
          <w:rtl/>
          <w:lang w:val="en-CA"/>
        </w:rPr>
        <w:t>توصي</w:t>
      </w:r>
      <w:r w:rsidR="00B107B8">
        <w:rPr>
          <w:rFonts w:hint="cs"/>
          <w:sz w:val="26"/>
          <w:szCs w:val="26"/>
          <w:rtl/>
          <w:lang w:val="en-CA"/>
        </w:rPr>
        <w:t>ات</w:t>
      </w:r>
    </w:p>
    <w:p w14:paraId="3B2A4164" w14:textId="77777777" w:rsidR="00BE0F59" w:rsidRPr="00874C28" w:rsidRDefault="00BE0F59" w:rsidP="00CF7674">
      <w:pPr>
        <w:pStyle w:val="Heading1"/>
        <w:keepNext/>
        <w:numPr>
          <w:ilvl w:val="0"/>
          <w:numId w:val="0"/>
        </w:numPr>
        <w:bidi/>
        <w:rPr>
          <w:b/>
          <w:bCs/>
          <w:sz w:val="26"/>
          <w:szCs w:val="26"/>
          <w:rtl/>
        </w:rPr>
      </w:pPr>
      <w:r w:rsidRPr="00874C28">
        <w:rPr>
          <w:b/>
          <w:bCs/>
          <w:sz w:val="26"/>
          <w:szCs w:val="26"/>
          <w:rtl/>
        </w:rPr>
        <w:t xml:space="preserve">أولا: </w:t>
      </w:r>
      <w:r w:rsidRPr="00874C28">
        <w:rPr>
          <w:b/>
          <w:bCs/>
          <w:sz w:val="26"/>
          <w:szCs w:val="26"/>
          <w:rtl/>
        </w:rPr>
        <w:tab/>
      </w:r>
      <w:r w:rsidR="00CF7674" w:rsidRPr="00CF7674">
        <w:rPr>
          <w:b/>
          <w:bCs/>
          <w:sz w:val="26"/>
          <w:szCs w:val="26"/>
          <w:rtl/>
          <w:lang w:val="en-CA"/>
        </w:rPr>
        <w:t>ملخص ال</w:t>
      </w:r>
      <w:r w:rsidR="00CF7674" w:rsidRPr="00CF7674">
        <w:rPr>
          <w:rFonts w:hint="cs"/>
          <w:b/>
          <w:bCs/>
          <w:sz w:val="26"/>
          <w:szCs w:val="26"/>
          <w:rtl/>
          <w:lang w:val="en-CA"/>
        </w:rPr>
        <w:t>م</w:t>
      </w:r>
      <w:r w:rsidR="00CF7674" w:rsidRPr="00CF7674">
        <w:rPr>
          <w:b/>
          <w:bCs/>
          <w:sz w:val="26"/>
          <w:szCs w:val="26"/>
          <w:rtl/>
          <w:lang w:val="en-CA"/>
        </w:rPr>
        <w:t xml:space="preserve">قترح </w:t>
      </w:r>
      <w:r w:rsidR="00CF7674" w:rsidRPr="00CF7674">
        <w:rPr>
          <w:rFonts w:hint="cs"/>
          <w:b/>
          <w:bCs/>
          <w:sz w:val="26"/>
          <w:szCs w:val="26"/>
          <w:rtl/>
          <w:lang w:val="en-CA"/>
        </w:rPr>
        <w:t>حسبما قدم</w:t>
      </w:r>
    </w:p>
    <w:p w14:paraId="5F1B78DC" w14:textId="77777777" w:rsidR="00BE0F59" w:rsidRPr="00874C28" w:rsidRDefault="00BE0F59" w:rsidP="00D476D3">
      <w:pPr>
        <w:pStyle w:val="Heading1"/>
        <w:bidi/>
        <w:rPr>
          <w:sz w:val="26"/>
          <w:szCs w:val="26"/>
          <w:rtl/>
        </w:rPr>
      </w:pPr>
      <w:r w:rsidRPr="00874C28">
        <w:rPr>
          <w:sz w:val="26"/>
          <w:szCs w:val="26"/>
          <w:rtl/>
        </w:rPr>
        <w:t xml:space="preserve">بالنيابة عن حكومة جنوب أفريقيا، قدّمت </w:t>
      </w:r>
      <w:r w:rsidR="00D476D3">
        <w:rPr>
          <w:sz w:val="26"/>
          <w:szCs w:val="26"/>
          <w:rtl/>
        </w:rPr>
        <w:t>اليونيدو</w:t>
      </w:r>
      <w:r w:rsidRPr="00874C28">
        <w:rPr>
          <w:sz w:val="26"/>
          <w:szCs w:val="26"/>
          <w:rtl/>
        </w:rPr>
        <w:t xml:space="preserve">، بصفتها </w:t>
      </w:r>
      <w:r w:rsidR="00D476D3">
        <w:rPr>
          <w:rFonts w:hint="cs"/>
          <w:sz w:val="26"/>
          <w:szCs w:val="26"/>
          <w:rtl/>
        </w:rPr>
        <w:t>الوكالة</w:t>
      </w:r>
      <w:r w:rsidRPr="00874C28">
        <w:rPr>
          <w:sz w:val="26"/>
          <w:szCs w:val="26"/>
          <w:rtl/>
        </w:rPr>
        <w:t xml:space="preserve"> المنفذة المُعيّنة، طلبًا للمرحلة الأولى من خطة </w:t>
      </w:r>
      <w:r w:rsidR="00D476D3">
        <w:rPr>
          <w:rFonts w:hint="cs"/>
          <w:sz w:val="26"/>
          <w:szCs w:val="26"/>
          <w:rtl/>
        </w:rPr>
        <w:t xml:space="preserve">تنفيذ تعديل </w:t>
      </w:r>
      <w:r w:rsidRPr="00874C28">
        <w:rPr>
          <w:sz w:val="26"/>
          <w:szCs w:val="26"/>
          <w:rtl/>
        </w:rPr>
        <w:t xml:space="preserve">كيغالي </w:t>
      </w:r>
      <w:r w:rsidR="00D476D3">
        <w:rPr>
          <w:rFonts w:hint="cs"/>
          <w:sz w:val="26"/>
          <w:szCs w:val="26"/>
          <w:rtl/>
          <w:lang w:val="en-CA"/>
        </w:rPr>
        <w:t>للمواد</w:t>
      </w:r>
      <w:r w:rsidR="00D476D3" w:rsidRPr="00B24B8D">
        <w:rPr>
          <w:sz w:val="26"/>
          <w:szCs w:val="26"/>
          <w:rtl/>
          <w:lang w:val="en-CA"/>
        </w:rPr>
        <w:t xml:space="preserve"> الهيدروفلوروكربون</w:t>
      </w:r>
      <w:r w:rsidR="00D476D3">
        <w:rPr>
          <w:rFonts w:hint="cs"/>
          <w:sz w:val="26"/>
          <w:szCs w:val="26"/>
          <w:rtl/>
          <w:lang w:val="en-CA"/>
        </w:rPr>
        <w:t>ية</w:t>
      </w:r>
      <w:r w:rsidRPr="00874C28">
        <w:rPr>
          <w:sz w:val="26"/>
          <w:szCs w:val="26"/>
          <w:rtl/>
        </w:rPr>
        <w:t>.</w:t>
      </w:r>
      <w:r w:rsidRPr="00874C28">
        <w:rPr>
          <w:sz w:val="26"/>
          <w:szCs w:val="26"/>
          <w:vertAlign w:val="superscript"/>
        </w:rPr>
        <w:footnoteReference w:id="11"/>
      </w:r>
      <w:r w:rsidR="00D476D3">
        <w:rPr>
          <w:rFonts w:hint="cs"/>
          <w:sz w:val="26"/>
          <w:szCs w:val="26"/>
          <w:rtl/>
        </w:rPr>
        <w:t xml:space="preserve"> وحسبما</w:t>
      </w:r>
      <w:r w:rsidRPr="00874C28">
        <w:rPr>
          <w:sz w:val="26"/>
          <w:szCs w:val="26"/>
          <w:rtl/>
        </w:rPr>
        <w:t xml:space="preserve"> قُدّم في البداية، كانت المرحلة الأولى </w:t>
      </w:r>
      <w:r w:rsidR="00D476D3">
        <w:rPr>
          <w:rFonts w:hint="cs"/>
          <w:sz w:val="26"/>
          <w:szCs w:val="26"/>
          <w:rtl/>
        </w:rPr>
        <w:t>ل</w:t>
      </w:r>
      <w:r w:rsidRPr="00874C28">
        <w:rPr>
          <w:sz w:val="26"/>
          <w:szCs w:val="26"/>
          <w:rtl/>
        </w:rPr>
        <w:t>مساعدة حكومة جنوب أفريقيا على تحقيق هدف خفض استهلاكها الأساسي بنسبة 14.74</w:t>
      </w:r>
      <w:r w:rsidR="00D476D3">
        <w:rPr>
          <w:rFonts w:hint="cs"/>
          <w:sz w:val="26"/>
          <w:szCs w:val="26"/>
          <w:rtl/>
        </w:rPr>
        <w:t xml:space="preserve"> في المائة</w:t>
      </w:r>
      <w:r w:rsidRPr="00874C28">
        <w:rPr>
          <w:sz w:val="26"/>
          <w:szCs w:val="26"/>
          <w:rtl/>
        </w:rPr>
        <w:t xml:space="preserve"> بحلول </w:t>
      </w:r>
      <w:r w:rsidR="00D476D3">
        <w:rPr>
          <w:rFonts w:hint="cs"/>
          <w:sz w:val="26"/>
          <w:szCs w:val="26"/>
          <w:rtl/>
        </w:rPr>
        <w:t>أول</w:t>
      </w:r>
      <w:r w:rsidRPr="00874C28">
        <w:rPr>
          <w:sz w:val="26"/>
          <w:szCs w:val="26"/>
          <w:rtl/>
        </w:rPr>
        <w:t xml:space="preserve"> يناير/كانون الثاني 2029. وبعد </w:t>
      </w:r>
      <w:r w:rsidR="00D476D3">
        <w:rPr>
          <w:rFonts w:hint="cs"/>
          <w:sz w:val="26"/>
          <w:szCs w:val="26"/>
          <w:rtl/>
        </w:rPr>
        <w:t>الاستعراض</w:t>
      </w:r>
      <w:r w:rsidRPr="00874C28">
        <w:rPr>
          <w:sz w:val="26"/>
          <w:szCs w:val="26"/>
          <w:rtl/>
        </w:rPr>
        <w:t>، لاحظت الأمانة وجود العديد من الأخطاء في حساب الأهداف والتخفيضات ذات الصلة.</w:t>
      </w:r>
      <w:r w:rsidR="00D476D3">
        <w:rPr>
          <w:sz w:val="26"/>
          <w:szCs w:val="26"/>
          <w:lang w:val="en-US"/>
        </w:rPr>
        <w:t xml:space="preserve"> </w:t>
      </w:r>
      <w:r w:rsidRPr="00874C28">
        <w:rPr>
          <w:rStyle w:val="FootnoteReference"/>
          <w:sz w:val="26"/>
          <w:szCs w:val="26"/>
        </w:rPr>
        <w:footnoteReference w:id="12"/>
      </w:r>
      <w:r w:rsidRPr="00874C28">
        <w:rPr>
          <w:sz w:val="26"/>
          <w:szCs w:val="26"/>
          <w:rtl/>
        </w:rPr>
        <w:t xml:space="preserve">وبناء على الطلب، قدمت اليونيدو </w:t>
      </w:r>
      <w:r w:rsidR="00D476D3">
        <w:rPr>
          <w:rFonts w:hint="cs"/>
          <w:sz w:val="26"/>
          <w:szCs w:val="26"/>
          <w:rtl/>
        </w:rPr>
        <w:t>مقترحا</w:t>
      </w:r>
      <w:r w:rsidRPr="00874C28">
        <w:rPr>
          <w:sz w:val="26"/>
          <w:szCs w:val="26"/>
          <w:rtl/>
        </w:rPr>
        <w:t xml:space="preserve"> مصححا ب</w:t>
      </w:r>
      <w:r w:rsidR="00D476D3">
        <w:rPr>
          <w:rFonts w:hint="cs"/>
          <w:sz w:val="26"/>
          <w:szCs w:val="26"/>
          <w:rtl/>
        </w:rPr>
        <w:t>ال</w:t>
      </w:r>
      <w:r w:rsidRPr="00874C28">
        <w:rPr>
          <w:sz w:val="26"/>
          <w:szCs w:val="26"/>
          <w:rtl/>
        </w:rPr>
        <w:t xml:space="preserve">مبلغ 3,151,141 دولارا أمريكيا، بالإضافة إلى تكاليف دعم الوكالة </w:t>
      </w:r>
      <w:r w:rsidR="00D476D3">
        <w:rPr>
          <w:rFonts w:hint="cs"/>
          <w:sz w:val="26"/>
          <w:szCs w:val="26"/>
          <w:rtl/>
        </w:rPr>
        <w:t>وقدرها</w:t>
      </w:r>
      <w:r w:rsidRPr="00874C28">
        <w:rPr>
          <w:sz w:val="26"/>
          <w:szCs w:val="26"/>
          <w:rtl/>
        </w:rPr>
        <w:t xml:space="preserve"> 220,580 دولارا أمريكيا، للوصول إلى مستوى استهلاك </w:t>
      </w:r>
      <w:r w:rsidR="00D476D3">
        <w:rPr>
          <w:rFonts w:hint="cs"/>
          <w:sz w:val="26"/>
          <w:szCs w:val="26"/>
          <w:rtl/>
          <w:lang w:val="en-CA"/>
        </w:rPr>
        <w:t>المواد</w:t>
      </w:r>
      <w:r w:rsidR="00D476D3" w:rsidRPr="00B24B8D">
        <w:rPr>
          <w:sz w:val="26"/>
          <w:szCs w:val="26"/>
          <w:rtl/>
          <w:lang w:val="en-CA"/>
        </w:rPr>
        <w:t xml:space="preserve"> الهيدروفلوروكربون</w:t>
      </w:r>
      <w:r w:rsidR="00D476D3">
        <w:rPr>
          <w:rFonts w:hint="cs"/>
          <w:sz w:val="26"/>
          <w:szCs w:val="26"/>
          <w:rtl/>
          <w:lang w:val="en-CA"/>
        </w:rPr>
        <w:t>ية</w:t>
      </w:r>
      <w:r w:rsidR="00D476D3" w:rsidRPr="00874C28">
        <w:rPr>
          <w:sz w:val="26"/>
          <w:szCs w:val="26"/>
          <w:rtl/>
        </w:rPr>
        <w:t xml:space="preserve"> </w:t>
      </w:r>
      <w:r w:rsidR="00D476D3">
        <w:rPr>
          <w:rFonts w:hint="cs"/>
          <w:sz w:val="26"/>
          <w:szCs w:val="26"/>
          <w:rtl/>
        </w:rPr>
        <w:t>قدره</w:t>
      </w:r>
      <w:r w:rsidRPr="00874C28">
        <w:rPr>
          <w:sz w:val="26"/>
          <w:szCs w:val="26"/>
          <w:rtl/>
        </w:rPr>
        <w:t xml:space="preserve"> 11,822,486 طن </w:t>
      </w:r>
      <w:r w:rsidR="00D476D3">
        <w:rPr>
          <w:rFonts w:hint="cs"/>
          <w:sz w:val="26"/>
          <w:szCs w:val="26"/>
          <w:rtl/>
        </w:rPr>
        <w:t xml:space="preserve">من </w:t>
      </w:r>
      <w:r w:rsidRPr="00874C28">
        <w:rPr>
          <w:sz w:val="26"/>
          <w:szCs w:val="26"/>
          <w:rtl/>
        </w:rPr>
        <w:t xml:space="preserve">مكافئ </w:t>
      </w:r>
      <w:r w:rsidRPr="00D476D3">
        <w:rPr>
          <w:sz w:val="26"/>
          <w:szCs w:val="26"/>
          <w:rtl/>
        </w:rPr>
        <w:t>ثاني أكسيد الكربون</w:t>
      </w:r>
      <w:r w:rsidRPr="00874C28">
        <w:rPr>
          <w:sz w:val="26"/>
          <w:szCs w:val="26"/>
          <w:vertAlign w:val="subscript"/>
          <w:rtl/>
        </w:rPr>
        <w:t xml:space="preserve"> </w:t>
      </w:r>
      <w:r w:rsidR="00D476D3">
        <w:rPr>
          <w:sz w:val="26"/>
          <w:szCs w:val="26"/>
          <w:rtl/>
        </w:rPr>
        <w:t xml:space="preserve">بحلول </w:t>
      </w:r>
      <w:r w:rsidRPr="00874C28">
        <w:rPr>
          <w:sz w:val="26"/>
          <w:szCs w:val="26"/>
          <w:rtl/>
        </w:rPr>
        <w:t xml:space="preserve">أول يناير/كانون الثاني 2029، ما يعادل </w:t>
      </w:r>
      <w:r w:rsidR="00D476D3">
        <w:rPr>
          <w:rFonts w:hint="cs"/>
          <w:sz w:val="26"/>
          <w:szCs w:val="26"/>
          <w:rtl/>
        </w:rPr>
        <w:t>تخفيضا</w:t>
      </w:r>
      <w:r w:rsidRPr="00874C28">
        <w:rPr>
          <w:sz w:val="26"/>
          <w:szCs w:val="26"/>
          <w:rtl/>
        </w:rPr>
        <w:t xml:space="preserve"> بنسبة 14.60</w:t>
      </w:r>
      <w:r w:rsidR="00D476D3">
        <w:rPr>
          <w:rFonts w:hint="cs"/>
          <w:sz w:val="26"/>
          <w:szCs w:val="26"/>
          <w:rtl/>
        </w:rPr>
        <w:t xml:space="preserve"> في المائة</w:t>
      </w:r>
      <w:r w:rsidR="00D476D3">
        <w:rPr>
          <w:sz w:val="26"/>
          <w:szCs w:val="26"/>
          <w:rtl/>
        </w:rPr>
        <w:t xml:space="preserve"> </w:t>
      </w:r>
      <w:r w:rsidR="00D476D3">
        <w:rPr>
          <w:rFonts w:hint="cs"/>
          <w:sz w:val="26"/>
          <w:szCs w:val="26"/>
          <w:rtl/>
        </w:rPr>
        <w:t>م</w:t>
      </w:r>
      <w:r w:rsidRPr="00874C28">
        <w:rPr>
          <w:sz w:val="26"/>
          <w:szCs w:val="26"/>
          <w:rtl/>
        </w:rPr>
        <w:t>ن خط الأساس المحدد، أو 10</w:t>
      </w:r>
      <w:r w:rsidR="00D476D3">
        <w:rPr>
          <w:rFonts w:hint="cs"/>
          <w:sz w:val="26"/>
          <w:szCs w:val="26"/>
          <w:rtl/>
        </w:rPr>
        <w:t xml:space="preserve"> في المائة</w:t>
      </w:r>
      <w:r w:rsidRPr="00874C28">
        <w:rPr>
          <w:sz w:val="26"/>
          <w:szCs w:val="26"/>
          <w:rtl/>
        </w:rPr>
        <w:t xml:space="preserve"> من خط الأساس </w:t>
      </w:r>
      <w:r w:rsidR="00D476D3">
        <w:rPr>
          <w:rFonts w:hint="cs"/>
          <w:sz w:val="26"/>
          <w:szCs w:val="26"/>
          <w:rtl/>
        </w:rPr>
        <w:t>المعدل</w:t>
      </w:r>
      <w:r w:rsidRPr="00874C28">
        <w:rPr>
          <w:sz w:val="26"/>
          <w:szCs w:val="26"/>
          <w:rtl/>
        </w:rPr>
        <w:t xml:space="preserve">، إذا تم تصحيح مستويات الاستهلاك للفترة 2020-2022، </w:t>
      </w:r>
      <w:r w:rsidR="00D476D3">
        <w:rPr>
          <w:rFonts w:hint="cs"/>
          <w:sz w:val="26"/>
          <w:szCs w:val="26"/>
          <w:rtl/>
        </w:rPr>
        <w:t>على النحو</w:t>
      </w:r>
      <w:r w:rsidRPr="00874C28">
        <w:rPr>
          <w:sz w:val="26"/>
          <w:szCs w:val="26"/>
          <w:rtl/>
        </w:rPr>
        <w:t xml:space="preserve"> </w:t>
      </w:r>
      <w:r w:rsidR="00D476D3">
        <w:rPr>
          <w:rFonts w:hint="cs"/>
          <w:sz w:val="26"/>
          <w:szCs w:val="26"/>
          <w:rtl/>
        </w:rPr>
        <w:t>ال</w:t>
      </w:r>
      <w:r w:rsidRPr="00874C28">
        <w:rPr>
          <w:sz w:val="26"/>
          <w:szCs w:val="26"/>
          <w:rtl/>
        </w:rPr>
        <w:t xml:space="preserve">موضح </w:t>
      </w:r>
      <w:r w:rsidR="00D476D3">
        <w:rPr>
          <w:sz w:val="26"/>
          <w:szCs w:val="26"/>
          <w:rtl/>
        </w:rPr>
        <w:t xml:space="preserve">في القسمين </w:t>
      </w:r>
      <w:r w:rsidRPr="00874C28">
        <w:rPr>
          <w:sz w:val="26"/>
          <w:szCs w:val="26"/>
          <w:rtl/>
        </w:rPr>
        <w:t>ثالث</w:t>
      </w:r>
      <w:r w:rsidR="00D476D3">
        <w:rPr>
          <w:rFonts w:hint="cs"/>
          <w:sz w:val="26"/>
          <w:szCs w:val="26"/>
          <w:rtl/>
        </w:rPr>
        <w:t>ا</w:t>
      </w:r>
      <w:r w:rsidR="00D476D3">
        <w:rPr>
          <w:sz w:val="26"/>
          <w:szCs w:val="26"/>
          <w:rtl/>
        </w:rPr>
        <w:t xml:space="preserve"> و</w:t>
      </w:r>
      <w:r w:rsidRPr="00874C28">
        <w:rPr>
          <w:sz w:val="26"/>
          <w:szCs w:val="26"/>
          <w:rtl/>
        </w:rPr>
        <w:t>خامس</w:t>
      </w:r>
      <w:r w:rsidR="00D476D3">
        <w:rPr>
          <w:rFonts w:hint="cs"/>
          <w:sz w:val="26"/>
          <w:szCs w:val="26"/>
          <w:rtl/>
        </w:rPr>
        <w:t>ا</w:t>
      </w:r>
      <w:r w:rsidRPr="00874C28">
        <w:rPr>
          <w:sz w:val="26"/>
          <w:szCs w:val="26"/>
          <w:rtl/>
        </w:rPr>
        <w:t xml:space="preserve"> من هذه الوثيقة.</w:t>
      </w:r>
    </w:p>
    <w:p w14:paraId="3BF88077" w14:textId="77777777" w:rsidR="00BE0F59" w:rsidRPr="00874C28" w:rsidRDefault="00BE0F59" w:rsidP="0021277B">
      <w:pPr>
        <w:pStyle w:val="Heading1"/>
        <w:bidi/>
        <w:rPr>
          <w:sz w:val="26"/>
          <w:szCs w:val="26"/>
          <w:rtl/>
        </w:rPr>
      </w:pPr>
      <w:r w:rsidRPr="00874C28">
        <w:rPr>
          <w:sz w:val="26"/>
          <w:szCs w:val="26"/>
          <w:rtl/>
        </w:rPr>
        <w:t xml:space="preserve">تبلغ </w:t>
      </w:r>
      <w:r w:rsidR="0021277B">
        <w:rPr>
          <w:rFonts w:hint="cs"/>
          <w:sz w:val="26"/>
          <w:szCs w:val="26"/>
          <w:rtl/>
        </w:rPr>
        <w:t>الشريحة</w:t>
      </w:r>
      <w:r w:rsidRPr="00874C28">
        <w:rPr>
          <w:sz w:val="26"/>
          <w:szCs w:val="26"/>
          <w:rtl/>
        </w:rPr>
        <w:t xml:space="preserve"> الأولى من المرحلة الأولى من </w:t>
      </w:r>
      <w:r w:rsidR="0021277B" w:rsidRPr="00874C28">
        <w:rPr>
          <w:sz w:val="26"/>
          <w:szCs w:val="26"/>
          <w:rtl/>
        </w:rPr>
        <w:t xml:space="preserve">خطة </w:t>
      </w:r>
      <w:r w:rsidR="0021277B">
        <w:rPr>
          <w:rFonts w:hint="cs"/>
          <w:sz w:val="26"/>
          <w:szCs w:val="26"/>
          <w:rtl/>
        </w:rPr>
        <w:t xml:space="preserve">تنفيذ تعديل </w:t>
      </w:r>
      <w:r w:rsidR="0021277B" w:rsidRPr="00874C28">
        <w:rPr>
          <w:sz w:val="26"/>
          <w:szCs w:val="26"/>
          <w:rtl/>
        </w:rPr>
        <w:t xml:space="preserve">كيغالي </w:t>
      </w:r>
      <w:r w:rsidR="0021277B">
        <w:rPr>
          <w:rFonts w:hint="cs"/>
          <w:sz w:val="26"/>
          <w:szCs w:val="26"/>
          <w:rtl/>
          <w:lang w:val="en-CA"/>
        </w:rPr>
        <w:t>للمواد</w:t>
      </w:r>
      <w:r w:rsidR="0021277B" w:rsidRPr="00B24B8D">
        <w:rPr>
          <w:sz w:val="26"/>
          <w:szCs w:val="26"/>
          <w:rtl/>
          <w:lang w:val="en-CA"/>
        </w:rPr>
        <w:t xml:space="preserve"> الهيدروفلوروكربون</w:t>
      </w:r>
      <w:r w:rsidR="0021277B">
        <w:rPr>
          <w:rFonts w:hint="cs"/>
          <w:sz w:val="26"/>
          <w:szCs w:val="26"/>
          <w:rtl/>
          <w:lang w:val="en-CA"/>
        </w:rPr>
        <w:t>ية</w:t>
      </w:r>
      <w:r w:rsidR="0021277B" w:rsidRPr="00874C28">
        <w:rPr>
          <w:sz w:val="26"/>
          <w:szCs w:val="26"/>
          <w:rtl/>
        </w:rPr>
        <w:t xml:space="preserve"> </w:t>
      </w:r>
      <w:r w:rsidRPr="00874C28">
        <w:rPr>
          <w:sz w:val="26"/>
          <w:szCs w:val="26"/>
          <w:rtl/>
        </w:rPr>
        <w:t xml:space="preserve">المطلوبة في هذا الاجتماع 1,729,157 دولاراً أميركياً، بالإضافة إلى تكاليف دعم الوكالة </w:t>
      </w:r>
      <w:r w:rsidR="0021277B">
        <w:rPr>
          <w:rFonts w:hint="cs"/>
          <w:sz w:val="26"/>
          <w:szCs w:val="26"/>
          <w:rtl/>
        </w:rPr>
        <w:t>وقدرها</w:t>
      </w:r>
      <w:r w:rsidRPr="00874C28">
        <w:rPr>
          <w:sz w:val="26"/>
          <w:szCs w:val="26"/>
          <w:rtl/>
        </w:rPr>
        <w:t xml:space="preserve"> 121,041 دولاراً أميركياً </w:t>
      </w:r>
      <w:r w:rsidR="0021277B">
        <w:rPr>
          <w:rFonts w:hint="cs"/>
          <w:sz w:val="26"/>
          <w:szCs w:val="26"/>
          <w:rtl/>
        </w:rPr>
        <w:t>لليونيدو</w:t>
      </w:r>
      <w:r w:rsidRPr="00874C28">
        <w:rPr>
          <w:sz w:val="26"/>
          <w:szCs w:val="26"/>
          <w:rtl/>
        </w:rPr>
        <w:t>، للفترة من يناير/كانون الثاني 2026 إلى ديسمبر/كانون الأول 2027.</w:t>
      </w:r>
    </w:p>
    <w:p w14:paraId="47652853" w14:textId="77777777" w:rsidR="00BE0F59" w:rsidRPr="00874C28" w:rsidRDefault="0021277B" w:rsidP="00BE0F59">
      <w:pPr>
        <w:keepNext/>
        <w:bidi/>
        <w:spacing w:after="240"/>
        <w:rPr>
          <w:b/>
          <w:bCs/>
          <w:sz w:val="26"/>
          <w:szCs w:val="26"/>
          <w:rtl/>
        </w:rPr>
      </w:pPr>
      <w:r>
        <w:rPr>
          <w:rFonts w:hint="cs"/>
          <w:b/>
          <w:bCs/>
          <w:sz w:val="26"/>
          <w:szCs w:val="26"/>
          <w:rtl/>
        </w:rPr>
        <w:t>ثانيا:</w:t>
      </w:r>
      <w:r>
        <w:rPr>
          <w:b/>
          <w:bCs/>
          <w:sz w:val="26"/>
          <w:szCs w:val="26"/>
          <w:rtl/>
        </w:rPr>
        <w:t xml:space="preserve">. </w:t>
      </w:r>
      <w:r>
        <w:rPr>
          <w:b/>
          <w:bCs/>
          <w:sz w:val="26"/>
          <w:szCs w:val="26"/>
          <w:rtl/>
        </w:rPr>
        <w:tab/>
      </w:r>
      <w:r w:rsidR="00BE0F59" w:rsidRPr="00874C28">
        <w:rPr>
          <w:b/>
          <w:bCs/>
          <w:sz w:val="26"/>
          <w:szCs w:val="26"/>
          <w:rtl/>
        </w:rPr>
        <w:t>خلفية</w:t>
      </w:r>
    </w:p>
    <w:p w14:paraId="0EC8E2DB" w14:textId="77777777" w:rsidR="00BE0F59" w:rsidRPr="007E521F" w:rsidRDefault="00BE0F59" w:rsidP="007E521F">
      <w:pPr>
        <w:keepNext/>
        <w:bidi/>
        <w:spacing w:after="240"/>
        <w:rPr>
          <w:b/>
          <w:sz w:val="26"/>
          <w:szCs w:val="26"/>
          <w:u w:val="single"/>
          <w:rtl/>
          <w:lang w:bidi="ar-SA"/>
        </w:rPr>
      </w:pPr>
      <w:r w:rsidRPr="007E521F">
        <w:rPr>
          <w:b/>
          <w:sz w:val="26"/>
          <w:szCs w:val="26"/>
          <w:u w:val="single"/>
          <w:rtl/>
        </w:rPr>
        <w:t xml:space="preserve">حالة تنفيذ خطة إدارة </w:t>
      </w:r>
      <w:r w:rsidR="007E521F" w:rsidRPr="007E521F">
        <w:rPr>
          <w:rFonts w:hint="cs"/>
          <w:b/>
          <w:sz w:val="26"/>
          <w:szCs w:val="26"/>
          <w:u w:val="single"/>
          <w:rtl/>
        </w:rPr>
        <w:t>إزالة المواد</w:t>
      </w:r>
      <w:r w:rsidRPr="007E521F">
        <w:rPr>
          <w:b/>
          <w:sz w:val="26"/>
          <w:szCs w:val="26"/>
          <w:u w:val="single"/>
          <w:rtl/>
        </w:rPr>
        <w:t xml:space="preserve"> الهيدروكلوروفلوروكربون</w:t>
      </w:r>
      <w:r w:rsidR="007E521F" w:rsidRPr="007E521F">
        <w:rPr>
          <w:rFonts w:hint="cs"/>
          <w:b/>
          <w:sz w:val="26"/>
          <w:szCs w:val="26"/>
          <w:u w:val="single"/>
          <w:rtl/>
        </w:rPr>
        <w:t>ية</w:t>
      </w:r>
    </w:p>
    <w:p w14:paraId="4BB391D9" w14:textId="77777777" w:rsidR="00BE0F59" w:rsidRPr="00874C28" w:rsidRDefault="00BE0F59" w:rsidP="007E521F">
      <w:pPr>
        <w:pStyle w:val="Heading1"/>
        <w:bidi/>
        <w:rPr>
          <w:sz w:val="26"/>
          <w:szCs w:val="26"/>
          <w:rtl/>
        </w:rPr>
      </w:pPr>
      <w:r w:rsidRPr="00874C28">
        <w:rPr>
          <w:sz w:val="26"/>
          <w:szCs w:val="26"/>
          <w:rtl/>
        </w:rPr>
        <w:t xml:space="preserve">يقدم الجدول 1 معلومات عن خطة إدارة </w:t>
      </w:r>
      <w:r w:rsidR="007E521F">
        <w:rPr>
          <w:rFonts w:hint="cs"/>
          <w:sz w:val="26"/>
          <w:szCs w:val="26"/>
          <w:rtl/>
        </w:rPr>
        <w:t>إزالة المواد</w:t>
      </w:r>
      <w:r w:rsidRPr="00874C28">
        <w:rPr>
          <w:sz w:val="26"/>
          <w:szCs w:val="26"/>
          <w:rtl/>
        </w:rPr>
        <w:t xml:space="preserve"> الهيدروكلوروفلوروكربون</w:t>
      </w:r>
      <w:r w:rsidR="007E521F">
        <w:rPr>
          <w:rFonts w:hint="cs"/>
          <w:sz w:val="26"/>
          <w:szCs w:val="26"/>
          <w:rtl/>
        </w:rPr>
        <w:t xml:space="preserve">ية </w:t>
      </w:r>
      <w:r w:rsidRPr="00874C28">
        <w:rPr>
          <w:sz w:val="26"/>
          <w:szCs w:val="26"/>
          <w:rtl/>
        </w:rPr>
        <w:t xml:space="preserve">في جنوب أفريقيا </w:t>
      </w:r>
      <w:r w:rsidR="007E521F">
        <w:rPr>
          <w:rFonts w:hint="cs"/>
          <w:sz w:val="26"/>
          <w:szCs w:val="26"/>
          <w:rtl/>
        </w:rPr>
        <w:t>حتى</w:t>
      </w:r>
      <w:r w:rsidRPr="00874C28">
        <w:rPr>
          <w:sz w:val="26"/>
          <w:szCs w:val="26"/>
          <w:rtl/>
        </w:rPr>
        <w:t xml:space="preserve"> أكتوبر</w:t>
      </w:r>
      <w:r w:rsidR="007E521F">
        <w:rPr>
          <w:rFonts w:hint="cs"/>
          <w:sz w:val="26"/>
          <w:szCs w:val="26"/>
          <w:rtl/>
        </w:rPr>
        <w:t>/تشرين الأول</w:t>
      </w:r>
      <w:r w:rsidRPr="00874C28">
        <w:rPr>
          <w:sz w:val="26"/>
          <w:szCs w:val="26"/>
          <w:rtl/>
        </w:rPr>
        <w:t xml:space="preserve"> 2025.</w:t>
      </w:r>
    </w:p>
    <w:p w14:paraId="42EF04B4" w14:textId="77777777" w:rsidR="00BE0F59" w:rsidRPr="00874C28" w:rsidRDefault="00BE0F59" w:rsidP="007E521F">
      <w:pPr>
        <w:keepNext/>
        <w:bidi/>
        <w:rPr>
          <w:sz w:val="26"/>
          <w:szCs w:val="26"/>
          <w:rtl/>
        </w:rPr>
      </w:pPr>
      <w:r w:rsidRPr="00874C28">
        <w:rPr>
          <w:b/>
          <w:bCs/>
          <w:sz w:val="26"/>
          <w:szCs w:val="26"/>
          <w:rtl/>
        </w:rPr>
        <w:lastRenderedPageBreak/>
        <w:t xml:space="preserve">الجدول 1. حالة تنفيذ </w:t>
      </w:r>
      <w:r w:rsidR="007E521F" w:rsidRPr="007E521F">
        <w:rPr>
          <w:b/>
          <w:bCs/>
          <w:sz w:val="26"/>
          <w:szCs w:val="26"/>
          <w:rtl/>
        </w:rPr>
        <w:t xml:space="preserve">خطة إدارة </w:t>
      </w:r>
      <w:r w:rsidR="007E521F" w:rsidRPr="007E521F">
        <w:rPr>
          <w:rFonts w:hint="cs"/>
          <w:b/>
          <w:bCs/>
          <w:sz w:val="26"/>
          <w:szCs w:val="26"/>
          <w:rtl/>
        </w:rPr>
        <w:t>إزالة المواد</w:t>
      </w:r>
      <w:r w:rsidR="007E521F" w:rsidRPr="007E521F">
        <w:rPr>
          <w:b/>
          <w:bCs/>
          <w:sz w:val="26"/>
          <w:szCs w:val="26"/>
          <w:rtl/>
        </w:rPr>
        <w:t xml:space="preserve"> الهيدروكلوروفلوروكربون</w:t>
      </w:r>
      <w:r w:rsidR="007E521F" w:rsidRPr="007E521F">
        <w:rPr>
          <w:rFonts w:hint="cs"/>
          <w:b/>
          <w:bCs/>
          <w:sz w:val="26"/>
          <w:szCs w:val="26"/>
          <w:rtl/>
        </w:rPr>
        <w:t>ية</w:t>
      </w:r>
      <w:r w:rsidR="007E521F">
        <w:rPr>
          <w:rFonts w:hint="cs"/>
          <w:sz w:val="26"/>
          <w:szCs w:val="26"/>
          <w:rtl/>
        </w:rPr>
        <w:t xml:space="preserve"> </w:t>
      </w:r>
      <w:r w:rsidR="007E521F">
        <w:rPr>
          <w:rFonts w:hint="cs"/>
          <w:b/>
          <w:bCs/>
          <w:sz w:val="26"/>
          <w:szCs w:val="26"/>
          <w:rtl/>
        </w:rPr>
        <w:t>ل</w:t>
      </w:r>
      <w:r w:rsidRPr="00874C28">
        <w:rPr>
          <w:b/>
          <w:bCs/>
          <w:sz w:val="26"/>
          <w:szCs w:val="26"/>
          <w:rtl/>
        </w:rPr>
        <w:t>جنوب أفريقيا</w:t>
      </w:r>
    </w:p>
    <w:tbl>
      <w:tblPr>
        <w:tblStyle w:val="TableGrid"/>
        <w:bidiVisual/>
        <w:tblW w:w="5000" w:type="pct"/>
        <w:tblLook w:val="04A0" w:firstRow="1" w:lastRow="0" w:firstColumn="1" w:lastColumn="0" w:noHBand="0" w:noVBand="1"/>
      </w:tblPr>
      <w:tblGrid>
        <w:gridCol w:w="4106"/>
        <w:gridCol w:w="2622"/>
        <w:gridCol w:w="2622"/>
      </w:tblGrid>
      <w:tr w:rsidR="00BE0F59" w:rsidRPr="001F70F0" w14:paraId="7640CCCD" w14:textId="77777777" w:rsidTr="007E521F">
        <w:trPr>
          <w:tblHeader/>
        </w:trPr>
        <w:tc>
          <w:tcPr>
            <w:tcW w:w="2196" w:type="pct"/>
          </w:tcPr>
          <w:p w14:paraId="6694432E" w14:textId="77777777" w:rsidR="00BE0F59" w:rsidRPr="001F70F0" w:rsidRDefault="00BE0F59" w:rsidP="005978DA">
            <w:pPr>
              <w:jc w:val="center"/>
              <w:rPr>
                <w:b/>
                <w:bCs/>
                <w:sz w:val="20"/>
                <w:rtl/>
              </w:rPr>
            </w:pPr>
          </w:p>
        </w:tc>
        <w:tc>
          <w:tcPr>
            <w:tcW w:w="1402" w:type="pct"/>
          </w:tcPr>
          <w:p w14:paraId="60E23B16" w14:textId="77777777" w:rsidR="00BE0F59" w:rsidRPr="001F70F0" w:rsidRDefault="00BE0F59" w:rsidP="005978DA">
            <w:pPr>
              <w:bidi/>
              <w:jc w:val="center"/>
              <w:rPr>
                <w:b/>
                <w:bCs/>
                <w:sz w:val="20"/>
                <w:rtl/>
              </w:rPr>
            </w:pPr>
            <w:r w:rsidRPr="001F70F0">
              <w:rPr>
                <w:b/>
                <w:bCs/>
                <w:sz w:val="20"/>
                <w:rtl/>
              </w:rPr>
              <w:t>المرحلة الأولى</w:t>
            </w:r>
          </w:p>
        </w:tc>
        <w:tc>
          <w:tcPr>
            <w:tcW w:w="1402" w:type="pct"/>
          </w:tcPr>
          <w:p w14:paraId="6201B31A" w14:textId="77777777" w:rsidR="00BE0F59" w:rsidRPr="001F70F0" w:rsidRDefault="00BE0F59" w:rsidP="005978DA">
            <w:pPr>
              <w:bidi/>
              <w:jc w:val="center"/>
              <w:rPr>
                <w:b/>
                <w:bCs/>
                <w:sz w:val="20"/>
                <w:rtl/>
              </w:rPr>
            </w:pPr>
            <w:r w:rsidRPr="001F70F0">
              <w:rPr>
                <w:b/>
                <w:bCs/>
                <w:sz w:val="20"/>
                <w:rtl/>
              </w:rPr>
              <w:t>المرحلة الثانية</w:t>
            </w:r>
          </w:p>
        </w:tc>
      </w:tr>
      <w:tr w:rsidR="00BE0F59" w:rsidRPr="001F70F0" w14:paraId="2F8D2A4A" w14:textId="77777777" w:rsidTr="007E521F">
        <w:tc>
          <w:tcPr>
            <w:tcW w:w="2196" w:type="pct"/>
            <w:vAlign w:val="center"/>
          </w:tcPr>
          <w:p w14:paraId="2EFDC4F1" w14:textId="77777777" w:rsidR="00BE0F59" w:rsidRPr="001F70F0" w:rsidRDefault="00BE0F59" w:rsidP="007E521F">
            <w:pPr>
              <w:bidi/>
              <w:jc w:val="left"/>
              <w:rPr>
                <w:sz w:val="20"/>
                <w:rtl/>
              </w:rPr>
            </w:pPr>
            <w:r w:rsidRPr="001F70F0">
              <w:rPr>
                <w:sz w:val="20"/>
                <w:rtl/>
              </w:rPr>
              <w:t>الاجتماعات التي تمت فيها الموافقة على</w:t>
            </w:r>
            <w:r w:rsidR="007E521F">
              <w:rPr>
                <w:rFonts w:hint="cs"/>
                <w:sz w:val="20"/>
                <w:rtl/>
              </w:rPr>
              <w:t>/تحديث</w:t>
            </w:r>
            <w:r w:rsidRPr="001F70F0">
              <w:rPr>
                <w:sz w:val="20"/>
                <w:rtl/>
              </w:rPr>
              <w:t xml:space="preserve"> </w:t>
            </w:r>
            <w:r w:rsidR="007E521F" w:rsidRPr="007E521F">
              <w:rPr>
                <w:sz w:val="20"/>
                <w:rtl/>
              </w:rPr>
              <w:t xml:space="preserve">خطة إدارة </w:t>
            </w:r>
            <w:r w:rsidR="007E521F" w:rsidRPr="007E521F">
              <w:rPr>
                <w:rFonts w:hint="cs"/>
                <w:sz w:val="20"/>
                <w:rtl/>
              </w:rPr>
              <w:t>إزالة المواد</w:t>
            </w:r>
            <w:r w:rsidR="007E521F" w:rsidRPr="007E521F">
              <w:rPr>
                <w:sz w:val="20"/>
                <w:rtl/>
              </w:rPr>
              <w:t xml:space="preserve"> الهيدروكلوروفلوروكربون</w:t>
            </w:r>
            <w:r w:rsidR="007E521F" w:rsidRPr="007E521F">
              <w:rPr>
                <w:rFonts w:hint="cs"/>
                <w:sz w:val="20"/>
                <w:rtl/>
              </w:rPr>
              <w:t>ية</w:t>
            </w:r>
            <w:r w:rsidR="007E521F">
              <w:rPr>
                <w:rFonts w:hint="cs"/>
                <w:sz w:val="26"/>
                <w:szCs w:val="26"/>
                <w:rtl/>
              </w:rPr>
              <w:t xml:space="preserve"> </w:t>
            </w:r>
          </w:p>
        </w:tc>
        <w:tc>
          <w:tcPr>
            <w:tcW w:w="1402" w:type="pct"/>
            <w:vAlign w:val="center"/>
          </w:tcPr>
          <w:p w14:paraId="58791DC0" w14:textId="77777777" w:rsidR="00BE0F59" w:rsidRPr="001F70F0" w:rsidRDefault="007E521F" w:rsidP="005978DA">
            <w:pPr>
              <w:bidi/>
              <w:jc w:val="center"/>
              <w:rPr>
                <w:sz w:val="20"/>
                <w:rtl/>
              </w:rPr>
            </w:pPr>
            <w:r>
              <w:rPr>
                <w:rFonts w:hint="cs"/>
                <w:sz w:val="20"/>
                <w:rtl/>
              </w:rPr>
              <w:t>السابع والستون</w:t>
            </w:r>
            <w:r w:rsidR="00BE0F59" w:rsidRPr="001F70F0">
              <w:rPr>
                <w:sz w:val="20"/>
                <w:vertAlign w:val="superscript"/>
                <w:rtl/>
              </w:rPr>
              <w:t>​</w:t>
            </w:r>
          </w:p>
        </w:tc>
        <w:tc>
          <w:tcPr>
            <w:tcW w:w="1402" w:type="pct"/>
            <w:vAlign w:val="center"/>
          </w:tcPr>
          <w:p w14:paraId="3977448A" w14:textId="77777777" w:rsidR="00BE0F59" w:rsidRPr="001F70F0" w:rsidRDefault="007E521F" w:rsidP="005978DA">
            <w:pPr>
              <w:bidi/>
              <w:jc w:val="center"/>
              <w:rPr>
                <w:sz w:val="20"/>
                <w:rtl/>
              </w:rPr>
            </w:pPr>
            <w:r>
              <w:rPr>
                <w:rFonts w:hint="cs"/>
                <w:sz w:val="20"/>
                <w:rtl/>
              </w:rPr>
              <w:t>الحادي والتسعون</w:t>
            </w:r>
          </w:p>
        </w:tc>
      </w:tr>
      <w:tr w:rsidR="00BE0F59" w:rsidRPr="001F70F0" w14:paraId="7D1CE8E6" w14:textId="77777777" w:rsidTr="007E521F">
        <w:tc>
          <w:tcPr>
            <w:tcW w:w="2196" w:type="pct"/>
            <w:vAlign w:val="center"/>
          </w:tcPr>
          <w:p w14:paraId="559C2FA6" w14:textId="77777777" w:rsidR="00BE0F59" w:rsidRPr="001F70F0" w:rsidRDefault="00BE0F59" w:rsidP="005978DA">
            <w:pPr>
              <w:bidi/>
              <w:jc w:val="left"/>
              <w:rPr>
                <w:sz w:val="20"/>
                <w:rtl/>
              </w:rPr>
            </w:pPr>
            <w:r w:rsidRPr="001F70F0">
              <w:rPr>
                <w:sz w:val="20"/>
                <w:rtl/>
              </w:rPr>
              <w:t>التخفيض من خط الأساس</w:t>
            </w:r>
          </w:p>
        </w:tc>
        <w:tc>
          <w:tcPr>
            <w:tcW w:w="1402" w:type="pct"/>
            <w:vAlign w:val="center"/>
          </w:tcPr>
          <w:p w14:paraId="63DCDA2E" w14:textId="77777777" w:rsidR="00BE0F59" w:rsidRPr="001F70F0" w:rsidRDefault="00BE0F59" w:rsidP="005978DA">
            <w:pPr>
              <w:bidi/>
              <w:jc w:val="center"/>
              <w:rPr>
                <w:sz w:val="20"/>
                <w:rtl/>
              </w:rPr>
            </w:pPr>
            <w:r w:rsidRPr="001F70F0">
              <w:rPr>
                <w:sz w:val="20"/>
                <w:rtl/>
              </w:rPr>
              <w:t>35% بحلول عام 2020</w:t>
            </w:r>
          </w:p>
        </w:tc>
        <w:tc>
          <w:tcPr>
            <w:tcW w:w="1402" w:type="pct"/>
            <w:vAlign w:val="center"/>
          </w:tcPr>
          <w:p w14:paraId="2AAAFF9D" w14:textId="77777777" w:rsidR="00BE0F59" w:rsidRPr="001F70F0" w:rsidRDefault="00BE0F59" w:rsidP="005978DA">
            <w:pPr>
              <w:bidi/>
              <w:jc w:val="center"/>
              <w:rPr>
                <w:sz w:val="20"/>
                <w:rtl/>
              </w:rPr>
            </w:pPr>
            <w:r w:rsidRPr="001F70F0">
              <w:rPr>
                <w:sz w:val="20"/>
                <w:rtl/>
              </w:rPr>
              <w:t>100% بحلول عام 2030</w:t>
            </w:r>
          </w:p>
        </w:tc>
      </w:tr>
      <w:tr w:rsidR="00BE0F59" w:rsidRPr="001F70F0" w14:paraId="67F18F83" w14:textId="77777777" w:rsidTr="007E521F">
        <w:tc>
          <w:tcPr>
            <w:tcW w:w="2196" w:type="pct"/>
            <w:vAlign w:val="center"/>
          </w:tcPr>
          <w:p w14:paraId="591FA89A" w14:textId="77777777" w:rsidR="00BE0F59" w:rsidRPr="001F70F0" w:rsidRDefault="00BE0F59" w:rsidP="007E521F">
            <w:pPr>
              <w:bidi/>
              <w:jc w:val="left"/>
              <w:rPr>
                <w:b/>
                <w:bCs/>
                <w:sz w:val="20"/>
                <w:rtl/>
                <w:lang w:bidi="ar-SA"/>
              </w:rPr>
            </w:pPr>
            <w:r w:rsidRPr="001F70F0">
              <w:rPr>
                <w:b/>
                <w:bCs/>
                <w:sz w:val="20"/>
                <w:rtl/>
              </w:rPr>
              <w:t xml:space="preserve">تكلفة </w:t>
            </w:r>
            <w:r w:rsidR="007E521F">
              <w:rPr>
                <w:rFonts w:hint="cs"/>
                <w:b/>
                <w:bCs/>
                <w:sz w:val="20"/>
                <w:rtl/>
              </w:rPr>
              <w:t>ا</w:t>
            </w:r>
            <w:r w:rsidRPr="001F70F0">
              <w:rPr>
                <w:b/>
                <w:bCs/>
                <w:sz w:val="20"/>
                <w:rtl/>
              </w:rPr>
              <w:t>لمرحلة</w:t>
            </w:r>
            <w:r w:rsidR="007E521F" w:rsidRPr="001F70F0">
              <w:rPr>
                <w:b/>
                <w:bCs/>
                <w:sz w:val="20"/>
                <w:rtl/>
              </w:rPr>
              <w:t xml:space="preserve"> الإجمالية</w:t>
            </w:r>
            <w:r w:rsidRPr="001F70F0">
              <w:rPr>
                <w:b/>
                <w:bCs/>
                <w:sz w:val="20"/>
                <w:rtl/>
              </w:rPr>
              <w:t xml:space="preserve"> (بالدولار الأمريكي)</w:t>
            </w:r>
          </w:p>
        </w:tc>
        <w:tc>
          <w:tcPr>
            <w:tcW w:w="1402" w:type="pct"/>
            <w:vAlign w:val="center"/>
          </w:tcPr>
          <w:p w14:paraId="2E940F43" w14:textId="77777777" w:rsidR="00BE0F59" w:rsidRPr="001F70F0" w:rsidRDefault="00BE0F59" w:rsidP="005978DA">
            <w:pPr>
              <w:bidi/>
              <w:jc w:val="center"/>
              <w:rPr>
                <w:sz w:val="20"/>
                <w:rtl/>
              </w:rPr>
            </w:pPr>
            <w:r w:rsidRPr="001F70F0">
              <w:rPr>
                <w:sz w:val="20"/>
                <w:rtl/>
              </w:rPr>
              <w:t>6,533,556</w:t>
            </w:r>
          </w:p>
        </w:tc>
        <w:tc>
          <w:tcPr>
            <w:tcW w:w="1402" w:type="pct"/>
            <w:vAlign w:val="center"/>
          </w:tcPr>
          <w:p w14:paraId="011A45BA" w14:textId="77777777" w:rsidR="00BE0F59" w:rsidRPr="001F70F0" w:rsidRDefault="00BE0F59" w:rsidP="005978DA">
            <w:pPr>
              <w:bidi/>
              <w:jc w:val="center"/>
              <w:rPr>
                <w:sz w:val="20"/>
                <w:rtl/>
              </w:rPr>
            </w:pPr>
            <w:r w:rsidRPr="001F70F0">
              <w:rPr>
                <w:sz w:val="20"/>
                <w:rtl/>
              </w:rPr>
              <w:t>8,690,000</w:t>
            </w:r>
          </w:p>
        </w:tc>
      </w:tr>
      <w:tr w:rsidR="00BE0F59" w:rsidRPr="001F70F0" w14:paraId="2D0AD6BD" w14:textId="77777777" w:rsidTr="007E521F">
        <w:tc>
          <w:tcPr>
            <w:tcW w:w="2196" w:type="pct"/>
            <w:vAlign w:val="center"/>
          </w:tcPr>
          <w:p w14:paraId="391B9578" w14:textId="77777777" w:rsidR="00BE0F59" w:rsidRPr="001F70F0" w:rsidRDefault="00BE0F59" w:rsidP="007E521F">
            <w:pPr>
              <w:bidi/>
              <w:jc w:val="left"/>
              <w:rPr>
                <w:b/>
                <w:bCs/>
                <w:sz w:val="20"/>
                <w:rtl/>
              </w:rPr>
            </w:pPr>
            <w:r w:rsidRPr="001F70F0">
              <w:rPr>
                <w:b/>
                <w:bCs/>
                <w:sz w:val="20"/>
                <w:rtl/>
              </w:rPr>
              <w:t xml:space="preserve">تاريخ </w:t>
            </w:r>
            <w:r w:rsidR="007E521F">
              <w:rPr>
                <w:rFonts w:hint="cs"/>
                <w:b/>
                <w:bCs/>
                <w:sz w:val="20"/>
                <w:rtl/>
              </w:rPr>
              <w:t>الإنجاز</w:t>
            </w:r>
            <w:r w:rsidRPr="001F70F0">
              <w:rPr>
                <w:b/>
                <w:bCs/>
                <w:sz w:val="20"/>
                <w:rtl/>
              </w:rPr>
              <w:t xml:space="preserve"> ( الفعلي / المخطط له )</w:t>
            </w:r>
          </w:p>
        </w:tc>
        <w:tc>
          <w:tcPr>
            <w:tcW w:w="1402" w:type="pct"/>
            <w:vAlign w:val="center"/>
          </w:tcPr>
          <w:p w14:paraId="7241EBB7" w14:textId="77777777" w:rsidR="00BE0F59" w:rsidRPr="001F70F0" w:rsidRDefault="00BE0F59" w:rsidP="005978DA">
            <w:pPr>
              <w:bidi/>
              <w:jc w:val="center"/>
              <w:rPr>
                <w:sz w:val="20"/>
                <w:rtl/>
              </w:rPr>
            </w:pPr>
            <w:r w:rsidRPr="001F70F0">
              <w:rPr>
                <w:sz w:val="20"/>
                <w:rtl/>
              </w:rPr>
              <w:t>31 ديسمبر</w:t>
            </w:r>
            <w:r w:rsidR="007E521F">
              <w:rPr>
                <w:rFonts w:hint="cs"/>
                <w:sz w:val="20"/>
                <w:rtl/>
              </w:rPr>
              <w:t>/كانون الأول</w:t>
            </w:r>
            <w:r w:rsidRPr="001F70F0">
              <w:rPr>
                <w:sz w:val="20"/>
                <w:rtl/>
              </w:rPr>
              <w:t xml:space="preserve"> 2023</w:t>
            </w:r>
          </w:p>
        </w:tc>
        <w:tc>
          <w:tcPr>
            <w:tcW w:w="1402" w:type="pct"/>
            <w:vAlign w:val="center"/>
          </w:tcPr>
          <w:p w14:paraId="65FCC47D" w14:textId="77777777" w:rsidR="00BE0F59" w:rsidRPr="001F70F0" w:rsidRDefault="00BE0F59" w:rsidP="005978DA">
            <w:pPr>
              <w:bidi/>
              <w:jc w:val="center"/>
              <w:rPr>
                <w:sz w:val="20"/>
                <w:rtl/>
              </w:rPr>
            </w:pPr>
            <w:r w:rsidRPr="001F70F0">
              <w:rPr>
                <w:sz w:val="20"/>
                <w:rtl/>
              </w:rPr>
              <w:t>31 ديسمبر</w:t>
            </w:r>
            <w:r w:rsidR="007E521F">
              <w:rPr>
                <w:rFonts w:hint="cs"/>
                <w:sz w:val="20"/>
                <w:rtl/>
              </w:rPr>
              <w:t>/كانون الأول</w:t>
            </w:r>
            <w:r w:rsidRPr="001F70F0">
              <w:rPr>
                <w:sz w:val="20"/>
                <w:rtl/>
              </w:rPr>
              <w:t xml:space="preserve"> 2031</w:t>
            </w:r>
          </w:p>
        </w:tc>
      </w:tr>
    </w:tbl>
    <w:p w14:paraId="13DCD6A5" w14:textId="77777777" w:rsidR="00BE0F59" w:rsidRPr="003C5D8A" w:rsidRDefault="00BE0F59" w:rsidP="003C5D8A">
      <w:pPr>
        <w:pStyle w:val="Heading1"/>
        <w:keepNext/>
        <w:numPr>
          <w:ilvl w:val="0"/>
          <w:numId w:val="0"/>
        </w:numPr>
        <w:tabs>
          <w:tab w:val="num" w:pos="709"/>
        </w:tabs>
        <w:bidi/>
        <w:spacing w:before="240"/>
        <w:rPr>
          <w:sz w:val="26"/>
          <w:szCs w:val="26"/>
          <w:rtl/>
        </w:rPr>
      </w:pPr>
      <w:r w:rsidRPr="003C5D8A">
        <w:rPr>
          <w:sz w:val="26"/>
          <w:szCs w:val="26"/>
          <w:u w:val="single"/>
          <w:rtl/>
        </w:rPr>
        <w:t xml:space="preserve">حالة تنفيذ الأنشطة السابقة المتعلقة </w:t>
      </w:r>
      <w:r w:rsidR="003C5D8A">
        <w:rPr>
          <w:rFonts w:hint="cs"/>
          <w:sz w:val="26"/>
          <w:szCs w:val="26"/>
          <w:u w:val="single"/>
          <w:rtl/>
        </w:rPr>
        <w:t>بالمواد</w:t>
      </w:r>
      <w:r w:rsidRPr="003C5D8A">
        <w:rPr>
          <w:sz w:val="26"/>
          <w:szCs w:val="26"/>
          <w:u w:val="single"/>
          <w:rtl/>
        </w:rPr>
        <w:t xml:space="preserve"> الهيدروفلوروكربون</w:t>
      </w:r>
      <w:r w:rsidR="003C5D8A">
        <w:rPr>
          <w:rFonts w:hint="cs"/>
          <w:sz w:val="26"/>
          <w:szCs w:val="26"/>
          <w:u w:val="single"/>
          <w:rtl/>
        </w:rPr>
        <w:t>ية</w:t>
      </w:r>
    </w:p>
    <w:p w14:paraId="1A234472" w14:textId="77777777" w:rsidR="00BE0F59" w:rsidRPr="003C5D8A" w:rsidRDefault="00BE0F59" w:rsidP="00D90854">
      <w:pPr>
        <w:pStyle w:val="Heading1"/>
        <w:bidi/>
        <w:rPr>
          <w:sz w:val="26"/>
          <w:szCs w:val="26"/>
          <w:rtl/>
        </w:rPr>
      </w:pPr>
      <w:r w:rsidRPr="003C5D8A">
        <w:rPr>
          <w:sz w:val="26"/>
          <w:szCs w:val="26"/>
          <w:rtl/>
        </w:rPr>
        <w:t xml:space="preserve">يقدم الجدول 2 لمحة عامة عن الأنشطة التي </w:t>
      </w:r>
      <w:r w:rsidR="00D90854">
        <w:rPr>
          <w:rFonts w:hint="cs"/>
          <w:sz w:val="26"/>
          <w:szCs w:val="26"/>
          <w:rtl/>
        </w:rPr>
        <w:t>نفذت</w:t>
      </w:r>
      <w:r w:rsidRPr="003C5D8A">
        <w:rPr>
          <w:sz w:val="26"/>
          <w:szCs w:val="26"/>
          <w:rtl/>
        </w:rPr>
        <w:t xml:space="preserve"> في جنو</w:t>
      </w:r>
      <w:r w:rsidR="00D90854">
        <w:rPr>
          <w:sz w:val="26"/>
          <w:szCs w:val="26"/>
          <w:rtl/>
        </w:rPr>
        <w:t xml:space="preserve">ب أفريقيا في سياق تعديل كيغالي </w:t>
      </w:r>
      <w:r w:rsidRPr="003C5D8A">
        <w:rPr>
          <w:sz w:val="26"/>
          <w:szCs w:val="26"/>
          <w:rtl/>
        </w:rPr>
        <w:t xml:space="preserve">التي </w:t>
      </w:r>
      <w:r w:rsidR="00D90854">
        <w:rPr>
          <w:rFonts w:hint="cs"/>
          <w:sz w:val="26"/>
          <w:szCs w:val="26"/>
          <w:rtl/>
        </w:rPr>
        <w:t>مولها</w:t>
      </w:r>
      <w:r w:rsidRPr="003C5D8A">
        <w:rPr>
          <w:sz w:val="26"/>
          <w:szCs w:val="26"/>
          <w:rtl/>
        </w:rPr>
        <w:t xml:space="preserve"> الصندوق المتعدد الأطراف.</w:t>
      </w:r>
    </w:p>
    <w:p w14:paraId="56058E59" w14:textId="77777777" w:rsidR="00BE0F59" w:rsidRPr="003C5D8A" w:rsidRDefault="00BE0F59" w:rsidP="00D90854">
      <w:pPr>
        <w:pStyle w:val="Heading1"/>
        <w:keepNext/>
        <w:numPr>
          <w:ilvl w:val="0"/>
          <w:numId w:val="0"/>
        </w:numPr>
        <w:bidi/>
        <w:spacing w:after="0"/>
        <w:rPr>
          <w:sz w:val="26"/>
          <w:szCs w:val="26"/>
          <w:rtl/>
        </w:rPr>
      </w:pPr>
      <w:r w:rsidRPr="003C5D8A">
        <w:rPr>
          <w:b/>
          <w:bCs/>
          <w:sz w:val="26"/>
          <w:szCs w:val="26"/>
          <w:rtl/>
        </w:rPr>
        <w:t xml:space="preserve">الجدول 2. الأنشطة المتعلقة </w:t>
      </w:r>
      <w:r w:rsidR="00D90854">
        <w:rPr>
          <w:rFonts w:hint="cs"/>
          <w:b/>
          <w:bCs/>
          <w:sz w:val="26"/>
          <w:szCs w:val="26"/>
          <w:rtl/>
        </w:rPr>
        <w:t>بالمواد</w:t>
      </w:r>
      <w:r w:rsidRPr="003C5D8A">
        <w:rPr>
          <w:b/>
          <w:bCs/>
          <w:sz w:val="26"/>
          <w:szCs w:val="26"/>
          <w:rtl/>
        </w:rPr>
        <w:t xml:space="preserve"> الهيدروفلوروكربون</w:t>
      </w:r>
      <w:r w:rsidR="00D90854">
        <w:rPr>
          <w:rFonts w:hint="cs"/>
          <w:b/>
          <w:bCs/>
          <w:sz w:val="26"/>
          <w:szCs w:val="26"/>
          <w:rtl/>
        </w:rPr>
        <w:t xml:space="preserve">ية </w:t>
      </w:r>
      <w:r w:rsidR="00D90854" w:rsidRPr="003C5D8A">
        <w:rPr>
          <w:b/>
          <w:bCs/>
          <w:sz w:val="26"/>
          <w:szCs w:val="26"/>
          <w:rtl/>
        </w:rPr>
        <w:t>المعتمدة سابقًا</w:t>
      </w:r>
      <w:r w:rsidRPr="003C5D8A">
        <w:rPr>
          <w:b/>
          <w:bCs/>
          <w:sz w:val="26"/>
          <w:szCs w:val="26"/>
          <w:rtl/>
        </w:rPr>
        <w:t xml:space="preserve"> في جنوب أفريقيا</w:t>
      </w:r>
    </w:p>
    <w:tbl>
      <w:tblPr>
        <w:tblStyle w:val="TableGrid"/>
        <w:bidiVisual/>
        <w:tblW w:w="5000" w:type="pct"/>
        <w:tblLayout w:type="fixed"/>
        <w:tblLook w:val="04A0" w:firstRow="1" w:lastRow="0" w:firstColumn="1" w:lastColumn="0" w:noHBand="0" w:noVBand="1"/>
      </w:tblPr>
      <w:tblGrid>
        <w:gridCol w:w="1091"/>
        <w:gridCol w:w="4362"/>
        <w:gridCol w:w="1346"/>
        <w:gridCol w:w="993"/>
        <w:gridCol w:w="1558"/>
      </w:tblGrid>
      <w:tr w:rsidR="00BE0F59" w:rsidRPr="001F70F0" w14:paraId="0E75A844" w14:textId="77777777" w:rsidTr="00D90854">
        <w:tc>
          <w:tcPr>
            <w:tcW w:w="583" w:type="pct"/>
            <w:vAlign w:val="center"/>
          </w:tcPr>
          <w:p w14:paraId="2E32CA5E" w14:textId="77777777" w:rsidR="00BE0F59" w:rsidRPr="001F70F0" w:rsidRDefault="00D90854" w:rsidP="00D90854">
            <w:pPr>
              <w:bidi/>
              <w:ind w:left="-109" w:right="-72"/>
              <w:jc w:val="center"/>
              <w:rPr>
                <w:b/>
                <w:bCs/>
                <w:sz w:val="20"/>
                <w:highlight w:val="cyan"/>
                <w:rtl/>
              </w:rPr>
            </w:pPr>
            <w:r>
              <w:rPr>
                <w:rFonts w:hint="cs"/>
                <w:b/>
                <w:bCs/>
                <w:sz w:val="20"/>
                <w:rtl/>
              </w:rPr>
              <w:t>ال</w:t>
            </w:r>
            <w:r w:rsidR="00BE0F59" w:rsidRPr="001F70F0">
              <w:rPr>
                <w:b/>
                <w:bCs/>
                <w:sz w:val="20"/>
                <w:rtl/>
              </w:rPr>
              <w:t>اجتماع</w:t>
            </w:r>
            <w:r>
              <w:rPr>
                <w:rFonts w:hint="cs"/>
                <w:b/>
                <w:bCs/>
                <w:sz w:val="20"/>
                <w:rtl/>
              </w:rPr>
              <w:t xml:space="preserve"> الذي اعتمدت فيه</w:t>
            </w:r>
            <w:r w:rsidR="00BE0F59" w:rsidRPr="001F70F0">
              <w:rPr>
                <w:b/>
                <w:bCs/>
                <w:sz w:val="20"/>
                <w:rtl/>
              </w:rPr>
              <w:t xml:space="preserve"> </w:t>
            </w:r>
          </w:p>
        </w:tc>
        <w:tc>
          <w:tcPr>
            <w:tcW w:w="2332" w:type="pct"/>
            <w:vAlign w:val="center"/>
          </w:tcPr>
          <w:p w14:paraId="6D8A5069" w14:textId="77777777" w:rsidR="00BE0F59" w:rsidRPr="001F70F0" w:rsidRDefault="00BE0F59" w:rsidP="005978DA">
            <w:pPr>
              <w:keepNext/>
              <w:bidi/>
              <w:jc w:val="center"/>
              <w:rPr>
                <w:b/>
                <w:bCs/>
                <w:sz w:val="20"/>
                <w:rtl/>
              </w:rPr>
            </w:pPr>
            <w:r w:rsidRPr="001F70F0">
              <w:rPr>
                <w:b/>
                <w:bCs/>
                <w:sz w:val="20"/>
                <w:rtl/>
              </w:rPr>
              <w:t>عنوان المشروع</w:t>
            </w:r>
          </w:p>
        </w:tc>
        <w:tc>
          <w:tcPr>
            <w:tcW w:w="720" w:type="pct"/>
            <w:vAlign w:val="center"/>
          </w:tcPr>
          <w:p w14:paraId="6E3BCB4C" w14:textId="77777777" w:rsidR="00BE0F59" w:rsidRPr="001F70F0" w:rsidRDefault="00BE0F59" w:rsidP="005978DA">
            <w:pPr>
              <w:keepNext/>
              <w:bidi/>
              <w:ind w:left="-39" w:right="-112"/>
              <w:jc w:val="center"/>
              <w:rPr>
                <w:b/>
                <w:bCs/>
                <w:sz w:val="20"/>
                <w:rtl/>
              </w:rPr>
            </w:pPr>
            <w:r w:rsidRPr="001F70F0">
              <w:rPr>
                <w:b/>
                <w:bCs/>
                <w:sz w:val="20"/>
                <w:rtl/>
              </w:rPr>
              <w:t>الوكالة المنفذة</w:t>
            </w:r>
          </w:p>
        </w:tc>
        <w:tc>
          <w:tcPr>
            <w:tcW w:w="531" w:type="pct"/>
            <w:vAlign w:val="center"/>
          </w:tcPr>
          <w:p w14:paraId="06F305E5" w14:textId="77777777" w:rsidR="00BE0F59" w:rsidRPr="001F70F0" w:rsidRDefault="00BE0F59" w:rsidP="005978DA">
            <w:pPr>
              <w:keepNext/>
              <w:bidi/>
              <w:jc w:val="center"/>
              <w:rPr>
                <w:b/>
                <w:bCs/>
                <w:sz w:val="20"/>
                <w:rtl/>
              </w:rPr>
            </w:pPr>
            <w:r w:rsidRPr="001F70F0">
              <w:rPr>
                <w:b/>
                <w:bCs/>
                <w:sz w:val="20"/>
                <w:rtl/>
              </w:rPr>
              <w:t xml:space="preserve">التكلفة </w:t>
            </w:r>
            <w:r w:rsidRPr="001F70F0">
              <w:rPr>
                <w:b/>
                <w:bCs/>
                <w:sz w:val="20"/>
                <w:rtl/>
              </w:rPr>
              <w:br/>
              <w:t>(دولار أمريكي)</w:t>
            </w:r>
          </w:p>
        </w:tc>
        <w:tc>
          <w:tcPr>
            <w:tcW w:w="833" w:type="pct"/>
            <w:vAlign w:val="center"/>
          </w:tcPr>
          <w:p w14:paraId="3435C93B" w14:textId="77777777" w:rsidR="00BE0F59" w:rsidRPr="001F70F0" w:rsidRDefault="00BE0F59" w:rsidP="00D90854">
            <w:pPr>
              <w:keepNext/>
              <w:bidi/>
              <w:jc w:val="center"/>
              <w:rPr>
                <w:b/>
                <w:bCs/>
                <w:sz w:val="20"/>
                <w:rtl/>
              </w:rPr>
            </w:pPr>
            <w:r w:rsidRPr="001F70F0">
              <w:rPr>
                <w:b/>
                <w:bCs/>
                <w:sz w:val="20"/>
                <w:rtl/>
              </w:rPr>
              <w:t xml:space="preserve">تاريخ </w:t>
            </w:r>
            <w:r w:rsidR="00D90854">
              <w:rPr>
                <w:rFonts w:hint="cs"/>
                <w:b/>
                <w:bCs/>
                <w:sz w:val="20"/>
                <w:rtl/>
              </w:rPr>
              <w:t>الإنجاز</w:t>
            </w:r>
          </w:p>
        </w:tc>
      </w:tr>
      <w:tr w:rsidR="00BE0F59" w:rsidRPr="001F70F0" w14:paraId="4BA05846" w14:textId="77777777" w:rsidTr="00D90854">
        <w:tc>
          <w:tcPr>
            <w:tcW w:w="583" w:type="pct"/>
            <w:tcMar>
              <w:top w:w="20" w:type="dxa"/>
              <w:bottom w:w="20" w:type="dxa"/>
            </w:tcMar>
          </w:tcPr>
          <w:p w14:paraId="52C4E549" w14:textId="77777777" w:rsidR="00BE0F59" w:rsidRPr="001F70F0" w:rsidRDefault="00D90854" w:rsidP="005978DA">
            <w:pPr>
              <w:bidi/>
              <w:ind w:left="-109" w:right="-72"/>
              <w:jc w:val="center"/>
              <w:rPr>
                <w:sz w:val="20"/>
                <w:rtl/>
              </w:rPr>
            </w:pPr>
            <w:r>
              <w:rPr>
                <w:rFonts w:hint="cs"/>
                <w:sz w:val="20"/>
                <w:rtl/>
              </w:rPr>
              <w:t>الثاني والثمانون</w:t>
            </w:r>
            <w:r w:rsidR="00BE0F59" w:rsidRPr="001F70F0">
              <w:rPr>
                <w:sz w:val="20"/>
                <w:vertAlign w:val="superscript"/>
                <w:rtl/>
              </w:rPr>
              <w:t>​</w:t>
            </w:r>
          </w:p>
        </w:tc>
        <w:tc>
          <w:tcPr>
            <w:tcW w:w="2332" w:type="pct"/>
            <w:tcMar>
              <w:top w:w="20" w:type="dxa"/>
              <w:bottom w:w="20" w:type="dxa"/>
            </w:tcMar>
          </w:tcPr>
          <w:p w14:paraId="669CFE47" w14:textId="77777777" w:rsidR="00BE0F59" w:rsidRPr="001F70F0" w:rsidRDefault="00BE0F59" w:rsidP="00D90854">
            <w:pPr>
              <w:bidi/>
              <w:jc w:val="left"/>
              <w:rPr>
                <w:sz w:val="20"/>
                <w:rtl/>
                <w:lang w:bidi="ar-SA"/>
              </w:rPr>
            </w:pPr>
            <w:r w:rsidRPr="001F70F0">
              <w:rPr>
                <w:sz w:val="20"/>
                <w:rtl/>
              </w:rPr>
              <w:t xml:space="preserve">الأنشطة التمكينية </w:t>
            </w:r>
            <w:r w:rsidR="00D90854">
              <w:rPr>
                <w:rFonts w:hint="cs"/>
                <w:sz w:val="20"/>
                <w:rtl/>
              </w:rPr>
              <w:t>للتخفيض</w:t>
            </w:r>
            <w:r w:rsidRPr="001F70F0">
              <w:rPr>
                <w:sz w:val="20"/>
                <w:rtl/>
              </w:rPr>
              <w:t xml:space="preserve"> التدريجي </w:t>
            </w:r>
            <w:r w:rsidR="00D90854">
              <w:rPr>
                <w:rFonts w:hint="cs"/>
                <w:sz w:val="20"/>
                <w:rtl/>
              </w:rPr>
              <w:t>للمواد</w:t>
            </w:r>
            <w:r w:rsidRPr="001F70F0">
              <w:rPr>
                <w:sz w:val="20"/>
                <w:rtl/>
              </w:rPr>
              <w:t xml:space="preserve"> الهيدروفلوروكربون</w:t>
            </w:r>
            <w:r w:rsidR="00D90854">
              <w:rPr>
                <w:rFonts w:hint="cs"/>
                <w:sz w:val="20"/>
                <w:rtl/>
              </w:rPr>
              <w:t>ية</w:t>
            </w:r>
          </w:p>
        </w:tc>
        <w:tc>
          <w:tcPr>
            <w:tcW w:w="720" w:type="pct"/>
            <w:tcMar>
              <w:top w:w="20" w:type="dxa"/>
              <w:bottom w:w="20" w:type="dxa"/>
            </w:tcMar>
          </w:tcPr>
          <w:p w14:paraId="2FD3E50D" w14:textId="77777777" w:rsidR="00BE0F59" w:rsidRPr="001F70F0" w:rsidRDefault="00BE0F59" w:rsidP="005978DA">
            <w:pPr>
              <w:bidi/>
              <w:jc w:val="center"/>
              <w:rPr>
                <w:sz w:val="20"/>
                <w:rtl/>
              </w:rPr>
            </w:pPr>
            <w:r w:rsidRPr="001F70F0">
              <w:rPr>
                <w:sz w:val="20"/>
                <w:rtl/>
              </w:rPr>
              <w:t>اليونيدو</w:t>
            </w:r>
          </w:p>
        </w:tc>
        <w:tc>
          <w:tcPr>
            <w:tcW w:w="531" w:type="pct"/>
            <w:tcMar>
              <w:top w:w="20" w:type="dxa"/>
              <w:bottom w:w="20" w:type="dxa"/>
            </w:tcMar>
          </w:tcPr>
          <w:p w14:paraId="6F06F5D7" w14:textId="77777777" w:rsidR="00BE0F59" w:rsidRPr="001F70F0" w:rsidRDefault="00BE0F59" w:rsidP="005978DA">
            <w:pPr>
              <w:bidi/>
              <w:ind w:left="-129" w:right="55"/>
              <w:jc w:val="right"/>
              <w:rPr>
                <w:sz w:val="20"/>
                <w:rtl/>
              </w:rPr>
            </w:pPr>
            <w:r w:rsidRPr="001F70F0">
              <w:rPr>
                <w:sz w:val="20"/>
                <w:rtl/>
              </w:rPr>
              <w:t>240,000</w:t>
            </w:r>
          </w:p>
        </w:tc>
        <w:tc>
          <w:tcPr>
            <w:tcW w:w="833" w:type="pct"/>
            <w:tcMar>
              <w:top w:w="20" w:type="dxa"/>
              <w:bottom w:w="20" w:type="dxa"/>
            </w:tcMar>
          </w:tcPr>
          <w:p w14:paraId="79123C4D" w14:textId="77777777" w:rsidR="00BE0F59" w:rsidRPr="001F70F0" w:rsidRDefault="00BE0F59" w:rsidP="005978DA">
            <w:pPr>
              <w:bidi/>
              <w:jc w:val="center"/>
              <w:rPr>
                <w:sz w:val="20"/>
                <w:rtl/>
              </w:rPr>
            </w:pPr>
            <w:r w:rsidRPr="001F70F0">
              <w:rPr>
                <w:sz w:val="20"/>
                <w:rtl/>
              </w:rPr>
              <w:t>ديسمبر</w:t>
            </w:r>
            <w:r w:rsidR="00D90854">
              <w:rPr>
                <w:rFonts w:hint="cs"/>
                <w:sz w:val="20"/>
                <w:rtl/>
              </w:rPr>
              <w:t>/كانون الأول</w:t>
            </w:r>
            <w:r w:rsidRPr="001F70F0">
              <w:rPr>
                <w:sz w:val="20"/>
                <w:rtl/>
              </w:rPr>
              <w:t xml:space="preserve"> 2020</w:t>
            </w:r>
          </w:p>
        </w:tc>
      </w:tr>
      <w:tr w:rsidR="00BE0F59" w:rsidRPr="001F70F0" w14:paraId="348C5560" w14:textId="77777777" w:rsidTr="00D90854">
        <w:tc>
          <w:tcPr>
            <w:tcW w:w="583" w:type="pct"/>
            <w:vAlign w:val="center"/>
          </w:tcPr>
          <w:p w14:paraId="61674A79" w14:textId="77777777" w:rsidR="00BE0F59" w:rsidRPr="001F70F0" w:rsidRDefault="00D90854" w:rsidP="005978DA">
            <w:pPr>
              <w:bidi/>
              <w:ind w:left="-109" w:right="-72"/>
              <w:jc w:val="center"/>
              <w:rPr>
                <w:color w:val="000000" w:themeColor="text1"/>
                <w:sz w:val="20"/>
                <w:rtl/>
              </w:rPr>
            </w:pPr>
            <w:r>
              <w:rPr>
                <w:rFonts w:hint="cs"/>
                <w:color w:val="000000" w:themeColor="text1"/>
                <w:sz w:val="20"/>
                <w:rtl/>
              </w:rPr>
              <w:t>الثالث والتسعون</w:t>
            </w:r>
            <w:r w:rsidR="00BE0F59" w:rsidRPr="001F70F0">
              <w:rPr>
                <w:color w:val="000000" w:themeColor="text1"/>
                <w:sz w:val="20"/>
                <w:vertAlign w:val="superscript"/>
                <w:rtl/>
              </w:rPr>
              <w:t>​</w:t>
            </w:r>
          </w:p>
        </w:tc>
        <w:tc>
          <w:tcPr>
            <w:tcW w:w="2332" w:type="pct"/>
          </w:tcPr>
          <w:p w14:paraId="52A0E404" w14:textId="77777777" w:rsidR="00BE0F59" w:rsidRPr="001F70F0" w:rsidRDefault="00BE0F59" w:rsidP="00D90854">
            <w:pPr>
              <w:bidi/>
              <w:jc w:val="left"/>
              <w:rPr>
                <w:color w:val="000000" w:themeColor="text1"/>
                <w:sz w:val="20"/>
                <w:rtl/>
                <w:lang w:bidi="ar-SA"/>
              </w:rPr>
            </w:pPr>
            <w:r w:rsidRPr="001F70F0">
              <w:rPr>
                <w:color w:val="000000" w:themeColor="text1"/>
                <w:sz w:val="20"/>
                <w:rtl/>
              </w:rPr>
              <w:t xml:space="preserve">مشروع تجريبي للحفاظ على </w:t>
            </w:r>
            <w:r w:rsidR="00D90854">
              <w:rPr>
                <w:color w:val="000000" w:themeColor="text1"/>
                <w:sz w:val="20"/>
                <w:rtl/>
              </w:rPr>
              <w:t>و/أو تعزيز</w:t>
            </w:r>
            <w:r w:rsidR="00D90854">
              <w:rPr>
                <w:rFonts w:hint="cs"/>
                <w:color w:val="000000" w:themeColor="text1"/>
                <w:sz w:val="20"/>
                <w:rtl/>
              </w:rPr>
              <w:t xml:space="preserve"> </w:t>
            </w:r>
            <w:r w:rsidR="00D90854" w:rsidRPr="001F70F0">
              <w:rPr>
                <w:color w:val="000000" w:themeColor="text1"/>
                <w:sz w:val="20"/>
                <w:rtl/>
              </w:rPr>
              <w:t xml:space="preserve">كفاءة </w:t>
            </w:r>
            <w:r w:rsidR="00D90854">
              <w:rPr>
                <w:rFonts w:hint="cs"/>
                <w:color w:val="000000" w:themeColor="text1"/>
                <w:sz w:val="20"/>
                <w:rtl/>
              </w:rPr>
              <w:t xml:space="preserve">التكنولوجيات </w:t>
            </w:r>
            <w:r w:rsidRPr="001F70F0">
              <w:rPr>
                <w:color w:val="000000" w:themeColor="text1"/>
                <w:sz w:val="20"/>
                <w:rtl/>
              </w:rPr>
              <w:t>و</w:t>
            </w:r>
            <w:r w:rsidR="00D90854">
              <w:rPr>
                <w:rFonts w:hint="cs"/>
                <w:color w:val="000000" w:themeColor="text1"/>
                <w:sz w:val="20"/>
                <w:rtl/>
              </w:rPr>
              <w:t>ال</w:t>
            </w:r>
            <w:r w:rsidRPr="001F70F0">
              <w:rPr>
                <w:color w:val="000000" w:themeColor="text1"/>
                <w:sz w:val="20"/>
                <w:rtl/>
              </w:rPr>
              <w:t xml:space="preserve">معدات </w:t>
            </w:r>
            <w:r w:rsidR="00D90854">
              <w:rPr>
                <w:rFonts w:hint="cs"/>
                <w:color w:val="000000" w:themeColor="text1"/>
                <w:sz w:val="20"/>
                <w:rtl/>
              </w:rPr>
              <w:t>البديلة في استخدام الطاقة</w:t>
            </w:r>
            <w:r w:rsidRPr="001F70F0">
              <w:rPr>
                <w:color w:val="000000" w:themeColor="text1"/>
                <w:sz w:val="20"/>
                <w:rtl/>
              </w:rPr>
              <w:t xml:space="preserve"> في سياق </w:t>
            </w:r>
            <w:r w:rsidR="00D90854">
              <w:rPr>
                <w:rFonts w:hint="cs"/>
                <w:color w:val="000000" w:themeColor="text1"/>
                <w:sz w:val="20"/>
                <w:rtl/>
              </w:rPr>
              <w:t>التخفيض</w:t>
            </w:r>
            <w:r w:rsidRPr="001F70F0">
              <w:rPr>
                <w:color w:val="000000" w:themeColor="text1"/>
                <w:sz w:val="20"/>
                <w:rtl/>
              </w:rPr>
              <w:t xml:space="preserve"> التدريجي </w:t>
            </w:r>
            <w:r w:rsidR="00D90854">
              <w:rPr>
                <w:rFonts w:hint="cs"/>
                <w:sz w:val="20"/>
                <w:rtl/>
              </w:rPr>
              <w:t>للمواد</w:t>
            </w:r>
            <w:r w:rsidR="00D90854" w:rsidRPr="001F70F0">
              <w:rPr>
                <w:sz w:val="20"/>
                <w:rtl/>
              </w:rPr>
              <w:t xml:space="preserve"> الهيدروفلوروكربون</w:t>
            </w:r>
            <w:r w:rsidR="00D90854">
              <w:rPr>
                <w:rFonts w:hint="cs"/>
                <w:sz w:val="20"/>
                <w:rtl/>
              </w:rPr>
              <w:t>ية</w:t>
            </w:r>
          </w:p>
        </w:tc>
        <w:tc>
          <w:tcPr>
            <w:tcW w:w="720" w:type="pct"/>
            <w:vAlign w:val="center"/>
          </w:tcPr>
          <w:p w14:paraId="0158420D" w14:textId="77777777" w:rsidR="00BE0F59" w:rsidRPr="001F70F0" w:rsidRDefault="00BE0F59" w:rsidP="005978DA">
            <w:pPr>
              <w:bidi/>
              <w:jc w:val="center"/>
              <w:rPr>
                <w:color w:val="000000" w:themeColor="text1"/>
                <w:sz w:val="20"/>
                <w:highlight w:val="cyan"/>
                <w:rtl/>
              </w:rPr>
            </w:pPr>
            <w:r w:rsidRPr="001F70F0">
              <w:rPr>
                <w:color w:val="000000" w:themeColor="text1"/>
                <w:sz w:val="20"/>
                <w:rtl/>
              </w:rPr>
              <w:t>اليونيدو</w:t>
            </w:r>
          </w:p>
        </w:tc>
        <w:tc>
          <w:tcPr>
            <w:tcW w:w="531" w:type="pct"/>
            <w:vAlign w:val="center"/>
          </w:tcPr>
          <w:p w14:paraId="31EAA2F9" w14:textId="77777777" w:rsidR="00BE0F59" w:rsidRPr="001F70F0" w:rsidRDefault="00BE0F59" w:rsidP="005978DA">
            <w:pPr>
              <w:bidi/>
              <w:ind w:left="-129" w:right="55"/>
              <w:jc w:val="right"/>
              <w:rPr>
                <w:color w:val="000000" w:themeColor="text1"/>
                <w:sz w:val="20"/>
                <w:rtl/>
              </w:rPr>
            </w:pPr>
            <w:r w:rsidRPr="001F70F0">
              <w:rPr>
                <w:color w:val="000000" w:themeColor="text1"/>
                <w:sz w:val="20"/>
                <w:rtl/>
              </w:rPr>
              <w:t>350,000</w:t>
            </w:r>
          </w:p>
        </w:tc>
        <w:tc>
          <w:tcPr>
            <w:tcW w:w="833" w:type="pct"/>
            <w:vAlign w:val="center"/>
          </w:tcPr>
          <w:p w14:paraId="117AF16B" w14:textId="77777777" w:rsidR="00BE0F59" w:rsidRPr="001F70F0" w:rsidRDefault="00BE0F59" w:rsidP="005978DA">
            <w:pPr>
              <w:bidi/>
              <w:jc w:val="center"/>
              <w:rPr>
                <w:color w:val="000000" w:themeColor="text1"/>
                <w:sz w:val="20"/>
                <w:rtl/>
              </w:rPr>
            </w:pPr>
            <w:r w:rsidRPr="001F70F0">
              <w:rPr>
                <w:color w:val="000000" w:themeColor="text1"/>
                <w:sz w:val="20"/>
                <w:rtl/>
              </w:rPr>
              <w:t>ديسمبر</w:t>
            </w:r>
            <w:r w:rsidR="00D90854">
              <w:rPr>
                <w:rFonts w:hint="cs"/>
                <w:sz w:val="20"/>
                <w:rtl/>
              </w:rPr>
              <w:t>/كانون الأول</w:t>
            </w:r>
            <w:r w:rsidRPr="001F70F0">
              <w:rPr>
                <w:color w:val="000000" w:themeColor="text1"/>
                <w:sz w:val="20"/>
                <w:rtl/>
              </w:rPr>
              <w:t xml:space="preserve"> 2026</w:t>
            </w:r>
          </w:p>
        </w:tc>
      </w:tr>
    </w:tbl>
    <w:p w14:paraId="06B40840" w14:textId="77777777" w:rsidR="00BE0F59" w:rsidRPr="005A48E6" w:rsidRDefault="00BE0F59" w:rsidP="005A48E6">
      <w:pPr>
        <w:keepNext/>
        <w:bidi/>
        <w:spacing w:before="240" w:after="240"/>
        <w:outlineLvl w:val="0"/>
        <w:rPr>
          <w:b/>
          <w:bCs/>
          <w:sz w:val="26"/>
          <w:szCs w:val="26"/>
          <w:rtl/>
          <w:lang w:bidi="ar-SA"/>
        </w:rPr>
      </w:pPr>
      <w:r w:rsidRPr="005A48E6">
        <w:rPr>
          <w:b/>
          <w:bCs/>
          <w:sz w:val="26"/>
          <w:szCs w:val="26"/>
          <w:rtl/>
        </w:rPr>
        <w:t xml:space="preserve">ثالثًا: </w:t>
      </w:r>
      <w:r w:rsidRPr="005A48E6">
        <w:rPr>
          <w:b/>
          <w:bCs/>
          <w:sz w:val="26"/>
          <w:szCs w:val="26"/>
          <w:rtl/>
        </w:rPr>
        <w:tab/>
      </w:r>
      <w:r w:rsidR="005A48E6">
        <w:rPr>
          <w:rFonts w:hint="cs"/>
          <w:b/>
          <w:bCs/>
          <w:sz w:val="26"/>
          <w:szCs w:val="26"/>
          <w:rtl/>
        </w:rPr>
        <w:t>لمحة</w:t>
      </w:r>
      <w:r w:rsidR="005A48E6">
        <w:rPr>
          <w:b/>
          <w:bCs/>
          <w:sz w:val="26"/>
          <w:szCs w:val="26"/>
          <w:rtl/>
        </w:rPr>
        <w:t xml:space="preserve"> عامة ع</w:t>
      </w:r>
      <w:r w:rsidR="005A48E6">
        <w:rPr>
          <w:rFonts w:hint="cs"/>
          <w:b/>
          <w:bCs/>
          <w:sz w:val="26"/>
          <w:szCs w:val="26"/>
          <w:rtl/>
        </w:rPr>
        <w:t>ن</w:t>
      </w:r>
      <w:r w:rsidRPr="005A48E6">
        <w:rPr>
          <w:b/>
          <w:bCs/>
          <w:sz w:val="26"/>
          <w:szCs w:val="26"/>
          <w:rtl/>
        </w:rPr>
        <w:t xml:space="preserve"> استهلاك </w:t>
      </w:r>
      <w:r w:rsidR="005A48E6">
        <w:rPr>
          <w:rFonts w:hint="cs"/>
          <w:b/>
          <w:bCs/>
          <w:sz w:val="26"/>
          <w:szCs w:val="26"/>
          <w:rtl/>
        </w:rPr>
        <w:t>المواد</w:t>
      </w:r>
      <w:r w:rsidRPr="005A48E6">
        <w:rPr>
          <w:b/>
          <w:bCs/>
          <w:sz w:val="26"/>
          <w:szCs w:val="26"/>
          <w:rtl/>
        </w:rPr>
        <w:t xml:space="preserve"> الهيدروفلوروكربون</w:t>
      </w:r>
      <w:r w:rsidR="005A48E6">
        <w:rPr>
          <w:rFonts w:hint="cs"/>
          <w:b/>
          <w:bCs/>
          <w:sz w:val="26"/>
          <w:szCs w:val="26"/>
          <w:rtl/>
        </w:rPr>
        <w:t>ية</w:t>
      </w:r>
    </w:p>
    <w:p w14:paraId="43AD3C34" w14:textId="77777777" w:rsidR="00BE0F59" w:rsidRPr="005A48E6" w:rsidRDefault="00BE0F59" w:rsidP="005A48E6">
      <w:pPr>
        <w:keepNext/>
        <w:bidi/>
        <w:spacing w:before="240" w:after="240"/>
        <w:outlineLvl w:val="0"/>
        <w:rPr>
          <w:sz w:val="26"/>
          <w:szCs w:val="26"/>
          <w:u w:val="single"/>
          <w:rtl/>
        </w:rPr>
      </w:pPr>
      <w:r w:rsidRPr="005A48E6">
        <w:rPr>
          <w:sz w:val="26"/>
          <w:szCs w:val="26"/>
          <w:u w:val="single"/>
          <w:rtl/>
        </w:rPr>
        <w:t xml:space="preserve">مستويات استهلاك </w:t>
      </w:r>
      <w:r w:rsidR="005A48E6" w:rsidRPr="002C64E7">
        <w:rPr>
          <w:rFonts w:hint="cs"/>
          <w:sz w:val="26"/>
          <w:szCs w:val="26"/>
          <w:u w:val="single"/>
          <w:rtl/>
        </w:rPr>
        <w:t>المواد</w:t>
      </w:r>
      <w:r w:rsidRPr="002C64E7">
        <w:rPr>
          <w:sz w:val="26"/>
          <w:szCs w:val="26"/>
          <w:u w:val="single"/>
          <w:rtl/>
        </w:rPr>
        <w:t xml:space="preserve"> الهيدروفلوروكربون</w:t>
      </w:r>
      <w:r w:rsidR="005A48E6" w:rsidRPr="002C64E7">
        <w:rPr>
          <w:rFonts w:hint="cs"/>
          <w:sz w:val="26"/>
          <w:szCs w:val="26"/>
          <w:u w:val="single"/>
          <w:rtl/>
        </w:rPr>
        <w:t>ية</w:t>
      </w:r>
    </w:p>
    <w:p w14:paraId="67EB7AE1" w14:textId="77777777" w:rsidR="00BE0F59" w:rsidRPr="005A48E6" w:rsidRDefault="00BE0F59" w:rsidP="008A22A9">
      <w:pPr>
        <w:pStyle w:val="Heading1"/>
        <w:bidi/>
        <w:rPr>
          <w:sz w:val="26"/>
          <w:szCs w:val="26"/>
          <w:rtl/>
        </w:rPr>
      </w:pPr>
      <w:r w:rsidRPr="005A48E6">
        <w:rPr>
          <w:sz w:val="26"/>
          <w:szCs w:val="26"/>
          <w:rtl/>
        </w:rPr>
        <w:t xml:space="preserve">تستورد جنوب أفريقيا </w:t>
      </w:r>
      <w:r w:rsidR="002C64E7">
        <w:rPr>
          <w:rFonts w:hint="cs"/>
          <w:sz w:val="26"/>
          <w:szCs w:val="26"/>
          <w:rtl/>
        </w:rPr>
        <w:t>مواد</w:t>
      </w:r>
      <w:r w:rsidR="002C64E7">
        <w:rPr>
          <w:sz w:val="26"/>
          <w:szCs w:val="26"/>
          <w:rtl/>
        </w:rPr>
        <w:t xml:space="preserve"> </w:t>
      </w:r>
      <w:r w:rsidRPr="005A48E6">
        <w:rPr>
          <w:sz w:val="26"/>
          <w:szCs w:val="26"/>
          <w:rtl/>
        </w:rPr>
        <w:t>هيدروفلوروكربون</w:t>
      </w:r>
      <w:r w:rsidR="002C64E7">
        <w:rPr>
          <w:rFonts w:hint="cs"/>
          <w:sz w:val="26"/>
          <w:szCs w:val="26"/>
          <w:rtl/>
        </w:rPr>
        <w:t>ية</w:t>
      </w:r>
      <w:r w:rsidR="002C64E7">
        <w:rPr>
          <w:sz w:val="26"/>
          <w:szCs w:val="26"/>
          <w:rtl/>
        </w:rPr>
        <w:t xml:space="preserve"> فقط </w:t>
      </w:r>
      <w:r w:rsidRPr="005A48E6">
        <w:rPr>
          <w:sz w:val="26"/>
          <w:szCs w:val="26"/>
          <w:rtl/>
        </w:rPr>
        <w:t>لاستخدام</w:t>
      </w:r>
      <w:r w:rsidR="002C64E7">
        <w:rPr>
          <w:rFonts w:hint="cs"/>
          <w:sz w:val="26"/>
          <w:szCs w:val="26"/>
          <w:rtl/>
        </w:rPr>
        <w:t>ها</w:t>
      </w:r>
      <w:r w:rsidRPr="005A48E6">
        <w:rPr>
          <w:sz w:val="26"/>
          <w:szCs w:val="26"/>
          <w:rtl/>
        </w:rPr>
        <w:t xml:space="preserve"> في قطاعي تصنيع </w:t>
      </w:r>
      <w:r w:rsidR="002C64E7">
        <w:rPr>
          <w:rFonts w:hint="cs"/>
          <w:sz w:val="26"/>
          <w:szCs w:val="26"/>
          <w:rtl/>
        </w:rPr>
        <w:t>وخدمة</w:t>
      </w:r>
      <w:r w:rsidRPr="005A48E6">
        <w:rPr>
          <w:sz w:val="26"/>
          <w:szCs w:val="26"/>
          <w:rtl/>
        </w:rPr>
        <w:t xml:space="preserve"> أجهزة التبريد وتكييف الهواء، وقطاع التركيب والتجميع المحلي، وكميات ضئيلة في قطاعي </w:t>
      </w:r>
      <w:r w:rsidR="002C64E7">
        <w:rPr>
          <w:rFonts w:hint="cs"/>
          <w:sz w:val="26"/>
          <w:szCs w:val="26"/>
          <w:rtl/>
        </w:rPr>
        <w:t>الإيرسولات</w:t>
      </w:r>
      <w:r w:rsidRPr="005A48E6">
        <w:rPr>
          <w:sz w:val="26"/>
          <w:szCs w:val="26"/>
          <w:rtl/>
        </w:rPr>
        <w:t xml:space="preserve"> ومكافحة الحرائق. </w:t>
      </w:r>
      <w:r w:rsidR="002C64E7">
        <w:rPr>
          <w:sz w:val="26"/>
          <w:szCs w:val="26"/>
          <w:rtl/>
        </w:rPr>
        <w:t>بالطن المتري</w:t>
      </w:r>
      <w:r w:rsidR="002C64E7">
        <w:rPr>
          <w:rFonts w:hint="cs"/>
          <w:sz w:val="26"/>
          <w:szCs w:val="26"/>
          <w:rtl/>
        </w:rPr>
        <w:t>،</w:t>
      </w:r>
      <w:r w:rsidR="002C64E7" w:rsidRPr="005A48E6">
        <w:rPr>
          <w:sz w:val="26"/>
          <w:szCs w:val="26"/>
          <w:rtl/>
        </w:rPr>
        <w:t xml:space="preserve"> </w:t>
      </w:r>
      <w:r w:rsidR="002C64E7">
        <w:rPr>
          <w:rFonts w:hint="cs"/>
          <w:sz w:val="26"/>
          <w:szCs w:val="26"/>
          <w:rtl/>
        </w:rPr>
        <w:t>الهيدروفلوروكربون-</w:t>
      </w:r>
      <w:r w:rsidR="002C64E7" w:rsidRPr="001F70F0">
        <w:t>134a</w:t>
      </w:r>
      <w:r w:rsidR="002C64E7">
        <w:rPr>
          <w:rFonts w:hint="cs"/>
          <w:sz w:val="26"/>
          <w:szCs w:val="26"/>
          <w:rtl/>
        </w:rPr>
        <w:t xml:space="preserve"> هو</w:t>
      </w:r>
      <w:r w:rsidRPr="005A48E6">
        <w:rPr>
          <w:sz w:val="26"/>
          <w:szCs w:val="26"/>
          <w:rtl/>
        </w:rPr>
        <w:t xml:space="preserve"> غاز ا</w:t>
      </w:r>
      <w:r w:rsidR="002C64E7">
        <w:rPr>
          <w:sz w:val="26"/>
          <w:szCs w:val="26"/>
          <w:rtl/>
        </w:rPr>
        <w:t xml:space="preserve">لتبريد الرئيسي المستخدم في البلد </w:t>
      </w:r>
      <w:r w:rsidRPr="005A48E6">
        <w:rPr>
          <w:sz w:val="26"/>
          <w:szCs w:val="26"/>
          <w:rtl/>
        </w:rPr>
        <w:t>(36</w:t>
      </w:r>
      <w:r w:rsidR="002C64E7">
        <w:rPr>
          <w:rFonts w:hint="cs"/>
          <w:sz w:val="26"/>
          <w:szCs w:val="26"/>
          <w:rtl/>
        </w:rPr>
        <w:t xml:space="preserve"> في المائة من إجمالي استهلاك </w:t>
      </w:r>
      <w:r w:rsidRPr="005A48E6">
        <w:rPr>
          <w:sz w:val="26"/>
          <w:szCs w:val="26"/>
          <w:rtl/>
        </w:rPr>
        <w:t xml:space="preserve"> </w:t>
      </w:r>
      <w:r w:rsidR="002C64E7" w:rsidRPr="002C64E7">
        <w:rPr>
          <w:rFonts w:hint="cs"/>
          <w:sz w:val="26"/>
          <w:szCs w:val="26"/>
          <w:rtl/>
        </w:rPr>
        <w:t>المواد</w:t>
      </w:r>
      <w:r w:rsidR="002C64E7" w:rsidRPr="002C64E7">
        <w:rPr>
          <w:sz w:val="26"/>
          <w:szCs w:val="26"/>
          <w:rtl/>
        </w:rPr>
        <w:t xml:space="preserve"> الهيدروفلوروكربون</w:t>
      </w:r>
      <w:r w:rsidR="002C64E7" w:rsidRPr="002C64E7">
        <w:rPr>
          <w:rFonts w:hint="cs"/>
          <w:sz w:val="26"/>
          <w:szCs w:val="26"/>
          <w:rtl/>
        </w:rPr>
        <w:t>ية</w:t>
      </w:r>
      <w:r w:rsidR="002C64E7">
        <w:rPr>
          <w:rFonts w:hint="cs"/>
          <w:sz w:val="26"/>
          <w:szCs w:val="26"/>
          <w:rtl/>
        </w:rPr>
        <w:t>)،</w:t>
      </w:r>
      <w:r w:rsidR="002C64E7" w:rsidRPr="005A48E6">
        <w:rPr>
          <w:sz w:val="26"/>
          <w:szCs w:val="26"/>
          <w:rtl/>
        </w:rPr>
        <w:t xml:space="preserve"> </w:t>
      </w:r>
      <w:r w:rsidR="002C64E7">
        <w:rPr>
          <w:rFonts w:hint="cs"/>
          <w:sz w:val="26"/>
          <w:szCs w:val="26"/>
          <w:rtl/>
        </w:rPr>
        <w:t>وت</w:t>
      </w:r>
      <w:r w:rsidRPr="005A48E6">
        <w:rPr>
          <w:sz w:val="26"/>
          <w:szCs w:val="26"/>
          <w:rtl/>
        </w:rPr>
        <w:t xml:space="preserve">ليه </w:t>
      </w:r>
      <w:r w:rsidR="002C64E7">
        <w:rPr>
          <w:rFonts w:hint="cs"/>
          <w:sz w:val="26"/>
          <w:szCs w:val="26"/>
          <w:rtl/>
        </w:rPr>
        <w:t xml:space="preserve">المادة </w:t>
      </w:r>
      <w:r w:rsidR="002C64E7">
        <w:t>R-507A</w:t>
      </w:r>
      <w:r w:rsidRPr="005A48E6">
        <w:rPr>
          <w:sz w:val="26"/>
          <w:szCs w:val="26"/>
          <w:rtl/>
        </w:rPr>
        <w:t xml:space="preserve"> </w:t>
      </w:r>
      <w:r w:rsidR="002C64E7">
        <w:rPr>
          <w:rFonts w:hint="cs"/>
          <w:sz w:val="26"/>
          <w:szCs w:val="26"/>
          <w:rtl/>
        </w:rPr>
        <w:t xml:space="preserve">(19.3 في المائة)، </w:t>
      </w:r>
      <w:r w:rsidRPr="005A48E6">
        <w:rPr>
          <w:sz w:val="26"/>
          <w:szCs w:val="26"/>
          <w:rtl/>
        </w:rPr>
        <w:t xml:space="preserve"> </w:t>
      </w:r>
      <w:r w:rsidR="002C64E7">
        <w:rPr>
          <w:rFonts w:hint="cs"/>
          <w:sz w:val="26"/>
          <w:szCs w:val="26"/>
          <w:rtl/>
        </w:rPr>
        <w:t xml:space="preserve">والمادة </w:t>
      </w:r>
      <w:r w:rsidR="002C64E7" w:rsidRPr="001F70F0">
        <w:t>R-4</w:t>
      </w:r>
      <w:r w:rsidR="002C64E7">
        <w:t>1</w:t>
      </w:r>
      <w:r w:rsidR="002C64E7" w:rsidRPr="001F70F0">
        <w:t xml:space="preserve">0A </w:t>
      </w:r>
      <w:r w:rsidR="002C64E7">
        <w:rPr>
          <w:rFonts w:hint="cs"/>
          <w:sz w:val="26"/>
          <w:szCs w:val="26"/>
          <w:rtl/>
        </w:rPr>
        <w:t xml:space="preserve"> (18.6 في المائة)، </w:t>
      </w:r>
      <w:r w:rsidRPr="005A48E6">
        <w:rPr>
          <w:sz w:val="26"/>
          <w:szCs w:val="26"/>
          <w:rtl/>
        </w:rPr>
        <w:t xml:space="preserve"> </w:t>
      </w:r>
      <w:r w:rsidR="002C64E7">
        <w:rPr>
          <w:rFonts w:hint="cs"/>
          <w:sz w:val="26"/>
          <w:szCs w:val="26"/>
          <w:rtl/>
        </w:rPr>
        <w:t xml:space="preserve">والمادة </w:t>
      </w:r>
      <w:r w:rsidR="002C64E7" w:rsidRPr="00CC43A0">
        <w:t>R</w:t>
      </w:r>
      <w:r w:rsidR="002C64E7" w:rsidRPr="00CC43A0">
        <w:noBreakHyphen/>
        <w:t>40</w:t>
      </w:r>
      <w:r w:rsidR="002C64E7">
        <w:t>4</w:t>
      </w:r>
      <w:r w:rsidR="002C64E7" w:rsidRPr="00CC43A0">
        <w:t>A</w:t>
      </w:r>
      <w:r w:rsidR="002C64E7" w:rsidRPr="001F70F0">
        <w:t xml:space="preserve"> </w:t>
      </w:r>
      <w:r w:rsidR="002C64E7">
        <w:rPr>
          <w:rFonts w:hint="cs"/>
          <w:sz w:val="26"/>
          <w:szCs w:val="26"/>
          <w:rtl/>
        </w:rPr>
        <w:t xml:space="preserve"> (16.5 في المائة).</w:t>
      </w:r>
      <w:r w:rsidRPr="005A48E6">
        <w:rPr>
          <w:sz w:val="26"/>
          <w:szCs w:val="26"/>
          <w:rtl/>
        </w:rPr>
        <w:t xml:space="preserve"> ومن حيث </w:t>
      </w:r>
      <w:r w:rsidR="002C64E7">
        <w:rPr>
          <w:rFonts w:hint="cs"/>
          <w:sz w:val="26"/>
          <w:szCs w:val="26"/>
          <w:rtl/>
        </w:rPr>
        <w:t>الطن من</w:t>
      </w:r>
      <w:r w:rsidRPr="005A48E6">
        <w:rPr>
          <w:sz w:val="26"/>
          <w:szCs w:val="26"/>
          <w:rtl/>
        </w:rPr>
        <w:t xml:space="preserve"> مكافئ ثاني أكسيد الكربون</w:t>
      </w:r>
      <w:r w:rsidR="002C64E7">
        <w:rPr>
          <w:rFonts w:hint="cs"/>
          <w:sz w:val="26"/>
          <w:szCs w:val="26"/>
          <w:rtl/>
        </w:rPr>
        <w:t>،</w:t>
      </w:r>
      <w:r w:rsidRPr="005A48E6">
        <w:rPr>
          <w:sz w:val="26"/>
          <w:szCs w:val="26"/>
          <w:rtl/>
        </w:rPr>
        <w:t xml:space="preserve"> </w:t>
      </w:r>
      <w:r w:rsidR="002C64E7" w:rsidRPr="005A48E6">
        <w:rPr>
          <w:sz w:val="26"/>
          <w:szCs w:val="26"/>
          <w:rtl/>
        </w:rPr>
        <w:t>سجّل</w:t>
      </w:r>
      <w:r w:rsidR="002C64E7">
        <w:rPr>
          <w:rFonts w:hint="cs"/>
          <w:sz w:val="26"/>
          <w:szCs w:val="26"/>
          <w:rtl/>
        </w:rPr>
        <w:t xml:space="preserve"> أن</w:t>
      </w:r>
      <w:r w:rsidR="002C64E7" w:rsidRPr="005A48E6">
        <w:rPr>
          <w:sz w:val="26"/>
          <w:szCs w:val="26"/>
          <w:rtl/>
        </w:rPr>
        <w:t xml:space="preserve"> </w:t>
      </w:r>
      <w:r w:rsidR="002C64E7">
        <w:rPr>
          <w:rFonts w:hint="cs"/>
          <w:sz w:val="26"/>
          <w:szCs w:val="26"/>
          <w:rtl/>
        </w:rPr>
        <w:t xml:space="preserve">المادة </w:t>
      </w:r>
      <w:r w:rsidR="002C64E7" w:rsidRPr="001F70F0">
        <w:t xml:space="preserve">R-507A </w:t>
      </w:r>
      <w:r w:rsidR="004E30D6">
        <w:rPr>
          <w:rFonts w:hint="cs"/>
          <w:sz w:val="26"/>
          <w:szCs w:val="26"/>
          <w:rtl/>
        </w:rPr>
        <w:t xml:space="preserve"> مثلت </w:t>
      </w:r>
      <w:r w:rsidRPr="005A48E6">
        <w:rPr>
          <w:sz w:val="26"/>
          <w:szCs w:val="26"/>
          <w:rtl/>
        </w:rPr>
        <w:t>أعلى استهلاك في عام 2024 (31.3</w:t>
      </w:r>
      <w:r w:rsidR="004E30D6">
        <w:rPr>
          <w:rFonts w:hint="cs"/>
          <w:sz w:val="26"/>
          <w:szCs w:val="26"/>
          <w:rtl/>
        </w:rPr>
        <w:t xml:space="preserve"> في المائة)،</w:t>
      </w:r>
      <w:r w:rsidRPr="005A48E6">
        <w:rPr>
          <w:sz w:val="26"/>
          <w:szCs w:val="26"/>
          <w:rtl/>
        </w:rPr>
        <w:t xml:space="preserve"> </w:t>
      </w:r>
      <w:r w:rsidR="004E30D6">
        <w:rPr>
          <w:rFonts w:hint="cs"/>
          <w:sz w:val="26"/>
          <w:szCs w:val="26"/>
          <w:rtl/>
        </w:rPr>
        <w:t xml:space="preserve">وتليها المادة </w:t>
      </w:r>
      <w:r w:rsidR="004E30D6" w:rsidRPr="001F70F0">
        <w:t xml:space="preserve">R-404A </w:t>
      </w:r>
      <w:r w:rsidR="004E30D6">
        <w:rPr>
          <w:rFonts w:hint="cs"/>
          <w:sz w:val="26"/>
          <w:szCs w:val="26"/>
          <w:rtl/>
        </w:rPr>
        <w:t xml:space="preserve"> (26.4 في المائة)،</w:t>
      </w:r>
      <w:r w:rsidRPr="005A48E6">
        <w:rPr>
          <w:sz w:val="26"/>
          <w:szCs w:val="26"/>
          <w:rtl/>
        </w:rPr>
        <w:t xml:space="preserve"> </w:t>
      </w:r>
      <w:r w:rsidR="004E30D6">
        <w:rPr>
          <w:rFonts w:hint="cs"/>
          <w:sz w:val="26"/>
          <w:szCs w:val="26"/>
          <w:rtl/>
        </w:rPr>
        <w:t>و الهيدروفلوروكربون-</w:t>
      </w:r>
      <w:r w:rsidR="004E30D6" w:rsidRPr="001F70F0">
        <w:t>134a</w:t>
      </w:r>
      <w:r w:rsidR="004E30D6" w:rsidRPr="005A48E6">
        <w:rPr>
          <w:sz w:val="26"/>
          <w:szCs w:val="26"/>
          <w:rtl/>
        </w:rPr>
        <w:t xml:space="preserve"> </w:t>
      </w:r>
      <w:r w:rsidR="004E30D6">
        <w:rPr>
          <w:rFonts w:hint="cs"/>
          <w:sz w:val="26"/>
          <w:szCs w:val="26"/>
          <w:rtl/>
        </w:rPr>
        <w:t xml:space="preserve">(21.0 في المائة)، والمادة </w:t>
      </w:r>
      <w:r w:rsidR="004E30D6" w:rsidRPr="001F70F0">
        <w:t xml:space="preserve">R-410A </w:t>
      </w:r>
      <w:r w:rsidR="004E30D6">
        <w:rPr>
          <w:rFonts w:hint="cs"/>
          <w:sz w:val="26"/>
          <w:szCs w:val="26"/>
          <w:rtl/>
        </w:rPr>
        <w:t xml:space="preserve"> (15.8 في المائة)، ومواد هيدروفلوروكربونية</w:t>
      </w:r>
      <w:r w:rsidRPr="005A48E6">
        <w:rPr>
          <w:sz w:val="26"/>
          <w:szCs w:val="26"/>
          <w:rtl/>
        </w:rPr>
        <w:t xml:space="preserve"> أخرى (5.6</w:t>
      </w:r>
      <w:r w:rsidR="004E30D6">
        <w:rPr>
          <w:rFonts w:hint="cs"/>
          <w:sz w:val="26"/>
          <w:szCs w:val="26"/>
          <w:rtl/>
        </w:rPr>
        <w:t xml:space="preserve"> في المائة</w:t>
      </w:r>
      <w:r w:rsidR="008A22A9">
        <w:rPr>
          <w:rFonts w:hint="cs"/>
          <w:sz w:val="26"/>
          <w:szCs w:val="26"/>
          <w:rtl/>
        </w:rPr>
        <w:t>).</w:t>
      </w:r>
      <w:r w:rsidR="008A22A9">
        <w:rPr>
          <w:sz w:val="26"/>
          <w:szCs w:val="26"/>
          <w:rtl/>
        </w:rPr>
        <w:t xml:space="preserve"> ويبين الجدول 3 استهلاك البل</w:t>
      </w:r>
      <w:r w:rsidRPr="005A48E6">
        <w:rPr>
          <w:sz w:val="26"/>
          <w:szCs w:val="26"/>
          <w:rtl/>
        </w:rPr>
        <w:t xml:space="preserve">د </w:t>
      </w:r>
      <w:r w:rsidR="008A22A9">
        <w:rPr>
          <w:rFonts w:hint="cs"/>
          <w:sz w:val="26"/>
          <w:szCs w:val="26"/>
          <w:rtl/>
        </w:rPr>
        <w:t>للمواد</w:t>
      </w:r>
      <w:r w:rsidRPr="005A48E6">
        <w:rPr>
          <w:sz w:val="26"/>
          <w:szCs w:val="26"/>
          <w:rtl/>
        </w:rPr>
        <w:t xml:space="preserve"> الهيدروفلوروكربون</w:t>
      </w:r>
      <w:r w:rsidR="008A22A9">
        <w:rPr>
          <w:rFonts w:hint="cs"/>
          <w:sz w:val="26"/>
          <w:szCs w:val="26"/>
          <w:rtl/>
        </w:rPr>
        <w:t>ية</w:t>
      </w:r>
      <w:r w:rsidRPr="005A48E6">
        <w:rPr>
          <w:sz w:val="26"/>
          <w:szCs w:val="26"/>
          <w:rtl/>
        </w:rPr>
        <w:t xml:space="preserve"> </w:t>
      </w:r>
      <w:r w:rsidR="008A22A9">
        <w:rPr>
          <w:rFonts w:hint="cs"/>
          <w:sz w:val="26"/>
          <w:szCs w:val="26"/>
          <w:rtl/>
        </w:rPr>
        <w:t>حسب ما</w:t>
      </w:r>
      <w:r w:rsidRPr="005A48E6">
        <w:rPr>
          <w:sz w:val="26"/>
          <w:szCs w:val="26"/>
          <w:rtl/>
        </w:rPr>
        <w:t xml:space="preserve"> </w:t>
      </w:r>
      <w:r w:rsidR="008A22A9">
        <w:rPr>
          <w:rFonts w:hint="cs"/>
          <w:sz w:val="26"/>
          <w:szCs w:val="26"/>
          <w:rtl/>
        </w:rPr>
        <w:t>أبلغت به</w:t>
      </w:r>
      <w:r w:rsidRPr="005A48E6">
        <w:rPr>
          <w:sz w:val="26"/>
          <w:szCs w:val="26"/>
          <w:rtl/>
        </w:rPr>
        <w:t xml:space="preserve"> أمانة الأوزون بموجب المادة 7 من بروتوكول مونتريال، وخط الأساس </w:t>
      </w:r>
      <w:r w:rsidR="008A22A9">
        <w:rPr>
          <w:rFonts w:hint="cs"/>
          <w:sz w:val="26"/>
          <w:szCs w:val="26"/>
          <w:rtl/>
        </w:rPr>
        <w:t>للمواد</w:t>
      </w:r>
      <w:r w:rsidRPr="005A48E6">
        <w:rPr>
          <w:sz w:val="26"/>
          <w:szCs w:val="26"/>
          <w:rtl/>
        </w:rPr>
        <w:t xml:space="preserve"> الهيدروفلوروكربون</w:t>
      </w:r>
      <w:r w:rsidR="008A22A9">
        <w:rPr>
          <w:rFonts w:hint="cs"/>
          <w:sz w:val="26"/>
          <w:szCs w:val="26"/>
          <w:rtl/>
        </w:rPr>
        <w:t>ية المحدد للبلد</w:t>
      </w:r>
      <w:r w:rsidRPr="005A48E6">
        <w:rPr>
          <w:sz w:val="26"/>
          <w:szCs w:val="26"/>
          <w:rtl/>
        </w:rPr>
        <w:t>.</w:t>
      </w:r>
    </w:p>
    <w:p w14:paraId="4FD6061E" w14:textId="77777777" w:rsidR="00BE0F59" w:rsidRPr="005A48E6" w:rsidRDefault="00BE0F59" w:rsidP="00B47CC1">
      <w:pPr>
        <w:pStyle w:val="Heading1"/>
        <w:keepNext/>
        <w:numPr>
          <w:ilvl w:val="0"/>
          <w:numId w:val="0"/>
        </w:numPr>
        <w:bidi/>
        <w:spacing w:after="0"/>
        <w:rPr>
          <w:sz w:val="26"/>
          <w:szCs w:val="26"/>
          <w:highlight w:val="magenta"/>
          <w:rtl/>
        </w:rPr>
      </w:pPr>
      <w:r w:rsidRPr="005A48E6">
        <w:rPr>
          <w:b/>
          <w:bCs/>
          <w:sz w:val="26"/>
          <w:szCs w:val="26"/>
          <w:rtl/>
        </w:rPr>
        <w:t xml:space="preserve">الجدول 3. استهلاك </w:t>
      </w:r>
      <w:r w:rsidR="00B47CC1" w:rsidRPr="00B47CC1">
        <w:rPr>
          <w:rFonts w:hint="cs"/>
          <w:b/>
          <w:bCs/>
          <w:sz w:val="26"/>
          <w:szCs w:val="26"/>
          <w:rtl/>
        </w:rPr>
        <w:t>المواد</w:t>
      </w:r>
      <w:r w:rsidR="00B47CC1" w:rsidRPr="00B47CC1">
        <w:rPr>
          <w:b/>
          <w:bCs/>
          <w:sz w:val="26"/>
          <w:szCs w:val="26"/>
          <w:rtl/>
        </w:rPr>
        <w:t xml:space="preserve"> الهيدروفلوروكربون</w:t>
      </w:r>
      <w:r w:rsidR="00B47CC1" w:rsidRPr="00B47CC1">
        <w:rPr>
          <w:rFonts w:hint="cs"/>
          <w:b/>
          <w:bCs/>
          <w:sz w:val="26"/>
          <w:szCs w:val="26"/>
          <w:rtl/>
        </w:rPr>
        <w:t>ية</w:t>
      </w:r>
      <w:r w:rsidR="00B47CC1" w:rsidRPr="005A48E6">
        <w:rPr>
          <w:b/>
          <w:bCs/>
          <w:sz w:val="26"/>
          <w:szCs w:val="26"/>
          <w:rtl/>
        </w:rPr>
        <w:t xml:space="preserve"> </w:t>
      </w:r>
      <w:r w:rsidRPr="005A48E6">
        <w:rPr>
          <w:b/>
          <w:bCs/>
          <w:sz w:val="26"/>
          <w:szCs w:val="26"/>
          <w:rtl/>
        </w:rPr>
        <w:t>(بيانات المادة 7 للفترة 2020-2024) وخط الأساس في جنوب أفريقيا</w:t>
      </w:r>
    </w:p>
    <w:tbl>
      <w:tblPr>
        <w:tblStyle w:val="TableGrid"/>
        <w:bidiVisual/>
        <w:tblW w:w="5000" w:type="pct"/>
        <w:tblLayout w:type="fixed"/>
        <w:tblLook w:val="04A0" w:firstRow="1" w:lastRow="0" w:firstColumn="1" w:lastColumn="0" w:noHBand="0" w:noVBand="1"/>
      </w:tblPr>
      <w:tblGrid>
        <w:gridCol w:w="1951"/>
        <w:gridCol w:w="1932"/>
        <w:gridCol w:w="1143"/>
        <w:gridCol w:w="1055"/>
        <w:gridCol w:w="1055"/>
        <w:gridCol w:w="1055"/>
        <w:gridCol w:w="1159"/>
      </w:tblGrid>
      <w:tr w:rsidR="00976171" w:rsidRPr="001F70F0" w14:paraId="0557550C" w14:textId="77777777" w:rsidTr="00976171">
        <w:trPr>
          <w:trHeight w:val="283"/>
          <w:tblHeader/>
        </w:trPr>
        <w:tc>
          <w:tcPr>
            <w:tcW w:w="1044" w:type="pct"/>
            <w:tcBorders>
              <w:top w:val="single" w:sz="4" w:space="0" w:color="auto"/>
              <w:left w:val="single" w:sz="4" w:space="0" w:color="auto"/>
              <w:bottom w:val="single" w:sz="4" w:space="0" w:color="auto"/>
              <w:right w:val="single" w:sz="4" w:space="0" w:color="auto"/>
            </w:tcBorders>
            <w:vAlign w:val="center"/>
          </w:tcPr>
          <w:p w14:paraId="60B59AD1" w14:textId="77777777" w:rsidR="00BE0F59" w:rsidRPr="001F70F0" w:rsidRDefault="00602476" w:rsidP="005978DA">
            <w:pPr>
              <w:keepNext/>
              <w:keepLines/>
              <w:tabs>
                <w:tab w:val="left" w:pos="3141"/>
              </w:tabs>
              <w:suppressAutoHyphens/>
              <w:bidi/>
              <w:jc w:val="center"/>
              <w:rPr>
                <w:b/>
                <w:bCs/>
                <w:sz w:val="20"/>
                <w:rtl/>
                <w:lang w:bidi="ar-SA"/>
              </w:rPr>
            </w:pPr>
            <w:r>
              <w:rPr>
                <w:rFonts w:hint="cs"/>
                <w:b/>
                <w:bCs/>
                <w:sz w:val="20"/>
                <w:rtl/>
              </w:rPr>
              <w:t>المادة</w:t>
            </w:r>
            <w:r w:rsidR="00BE0F59" w:rsidRPr="001F70F0">
              <w:rPr>
                <w:b/>
                <w:bCs/>
                <w:sz w:val="20"/>
                <w:rtl/>
              </w:rPr>
              <w:t xml:space="preserve"> الهيدروفلوروكربون</w:t>
            </w:r>
            <w:r>
              <w:rPr>
                <w:rFonts w:hint="cs"/>
                <w:b/>
                <w:bCs/>
                <w:sz w:val="20"/>
                <w:rtl/>
              </w:rPr>
              <w:t>ية</w:t>
            </w:r>
          </w:p>
        </w:tc>
        <w:tc>
          <w:tcPr>
            <w:tcW w:w="1033" w:type="pct"/>
            <w:tcBorders>
              <w:top w:val="single" w:sz="4" w:space="0" w:color="auto"/>
              <w:left w:val="single" w:sz="4" w:space="0" w:color="auto"/>
              <w:bottom w:val="single" w:sz="4" w:space="0" w:color="auto"/>
              <w:right w:val="single" w:sz="4" w:space="0" w:color="auto"/>
            </w:tcBorders>
            <w:vAlign w:val="center"/>
          </w:tcPr>
          <w:p w14:paraId="32012FAD" w14:textId="77777777" w:rsidR="00BE0F59" w:rsidRPr="001F70F0" w:rsidRDefault="00602476" w:rsidP="005978DA">
            <w:pPr>
              <w:keepNext/>
              <w:keepLines/>
              <w:tabs>
                <w:tab w:val="left" w:pos="3141"/>
              </w:tabs>
              <w:suppressAutoHyphens/>
              <w:bidi/>
              <w:jc w:val="center"/>
              <w:rPr>
                <w:b/>
                <w:bCs/>
                <w:sz w:val="20"/>
                <w:rtl/>
              </w:rPr>
            </w:pPr>
            <w:r>
              <w:rPr>
                <w:rFonts w:hint="cs"/>
                <w:b/>
                <w:bCs/>
                <w:sz w:val="20"/>
                <w:rtl/>
              </w:rPr>
              <w:t xml:space="preserve">القدرة على إحداث </w:t>
            </w:r>
            <w:r w:rsidR="00BE0F59" w:rsidRPr="001F70F0">
              <w:rPr>
                <w:b/>
                <w:bCs/>
                <w:sz w:val="20"/>
                <w:rtl/>
              </w:rPr>
              <w:t>الاحترار العالمي</w:t>
            </w:r>
          </w:p>
        </w:tc>
        <w:tc>
          <w:tcPr>
            <w:tcW w:w="611" w:type="pct"/>
            <w:tcBorders>
              <w:top w:val="single" w:sz="4" w:space="0" w:color="auto"/>
              <w:left w:val="single" w:sz="4" w:space="0" w:color="auto"/>
              <w:bottom w:val="single" w:sz="4" w:space="0" w:color="auto"/>
              <w:right w:val="single" w:sz="4" w:space="0" w:color="auto"/>
            </w:tcBorders>
            <w:vAlign w:val="center"/>
          </w:tcPr>
          <w:p w14:paraId="728EBAF7"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2020</w:t>
            </w:r>
          </w:p>
        </w:tc>
        <w:tc>
          <w:tcPr>
            <w:tcW w:w="564" w:type="pct"/>
            <w:tcBorders>
              <w:top w:val="single" w:sz="4" w:space="0" w:color="auto"/>
              <w:left w:val="single" w:sz="4" w:space="0" w:color="auto"/>
              <w:bottom w:val="single" w:sz="4" w:space="0" w:color="auto"/>
              <w:right w:val="single" w:sz="4" w:space="0" w:color="auto"/>
            </w:tcBorders>
            <w:vAlign w:val="center"/>
          </w:tcPr>
          <w:p w14:paraId="68A77BA1"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2021</w:t>
            </w:r>
          </w:p>
        </w:tc>
        <w:tc>
          <w:tcPr>
            <w:tcW w:w="564" w:type="pct"/>
            <w:tcBorders>
              <w:top w:val="single" w:sz="4" w:space="0" w:color="auto"/>
              <w:left w:val="single" w:sz="4" w:space="0" w:color="auto"/>
              <w:bottom w:val="single" w:sz="4" w:space="0" w:color="auto"/>
              <w:right w:val="single" w:sz="4" w:space="0" w:color="auto"/>
            </w:tcBorders>
            <w:vAlign w:val="center"/>
          </w:tcPr>
          <w:p w14:paraId="7C3ED0E3" w14:textId="77777777" w:rsidR="00BE0F59" w:rsidRPr="001F70F0" w:rsidRDefault="00BE0F59" w:rsidP="005978DA">
            <w:pPr>
              <w:keepNext/>
              <w:keepLines/>
              <w:tabs>
                <w:tab w:val="left" w:pos="3141"/>
              </w:tabs>
              <w:suppressAutoHyphens/>
              <w:bidi/>
              <w:jc w:val="center"/>
              <w:rPr>
                <w:b/>
                <w:bCs/>
                <w:sz w:val="20"/>
                <w:rtl/>
                <w:lang w:bidi="ar-SA"/>
              </w:rPr>
            </w:pPr>
            <w:r w:rsidRPr="001F70F0">
              <w:rPr>
                <w:b/>
                <w:bCs/>
                <w:sz w:val="20"/>
                <w:rtl/>
              </w:rPr>
              <w:t>2022</w:t>
            </w:r>
          </w:p>
        </w:tc>
        <w:tc>
          <w:tcPr>
            <w:tcW w:w="564" w:type="pct"/>
            <w:tcBorders>
              <w:top w:val="single" w:sz="4" w:space="0" w:color="auto"/>
              <w:left w:val="single" w:sz="4" w:space="0" w:color="auto"/>
              <w:bottom w:val="single" w:sz="4" w:space="0" w:color="auto"/>
              <w:right w:val="single" w:sz="4" w:space="0" w:color="auto"/>
            </w:tcBorders>
            <w:vAlign w:val="center"/>
          </w:tcPr>
          <w:p w14:paraId="10E088E8"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2023</w:t>
            </w:r>
          </w:p>
        </w:tc>
        <w:tc>
          <w:tcPr>
            <w:tcW w:w="620" w:type="pct"/>
            <w:tcBorders>
              <w:top w:val="single" w:sz="4" w:space="0" w:color="auto"/>
              <w:left w:val="single" w:sz="4" w:space="0" w:color="auto"/>
              <w:bottom w:val="single" w:sz="4" w:space="0" w:color="auto"/>
              <w:right w:val="single" w:sz="4" w:space="0" w:color="auto"/>
            </w:tcBorders>
            <w:vAlign w:val="center"/>
          </w:tcPr>
          <w:p w14:paraId="10F0EA40" w14:textId="77777777" w:rsidR="00BE0F59" w:rsidRPr="001F70F0" w:rsidRDefault="00BE0F59" w:rsidP="005978DA">
            <w:pPr>
              <w:keepNext/>
              <w:keepLines/>
              <w:tabs>
                <w:tab w:val="left" w:pos="3141"/>
              </w:tabs>
              <w:suppressAutoHyphens/>
              <w:bidi/>
              <w:ind w:left="-157" w:right="-105"/>
              <w:jc w:val="center"/>
              <w:rPr>
                <w:b/>
                <w:bCs/>
                <w:sz w:val="20"/>
                <w:rtl/>
              </w:rPr>
            </w:pPr>
            <w:r w:rsidRPr="001F70F0">
              <w:rPr>
                <w:b/>
                <w:bCs/>
                <w:sz w:val="20"/>
                <w:rtl/>
              </w:rPr>
              <w:t>2024</w:t>
            </w:r>
          </w:p>
        </w:tc>
      </w:tr>
      <w:tr w:rsidR="00BE0F59" w:rsidRPr="001F70F0" w14:paraId="2C5306C7" w14:textId="77777777" w:rsidTr="00B47CC1">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2665EE4" w14:textId="77777777" w:rsidR="00BE0F59" w:rsidRPr="001F70F0" w:rsidRDefault="00127DF8" w:rsidP="005978DA">
            <w:pPr>
              <w:keepNext/>
              <w:keepLines/>
              <w:tabs>
                <w:tab w:val="left" w:pos="3141"/>
              </w:tabs>
              <w:suppressAutoHyphens/>
              <w:bidi/>
              <w:jc w:val="center"/>
              <w:rPr>
                <w:sz w:val="20"/>
                <w:rtl/>
              </w:rPr>
            </w:pPr>
            <w:r>
              <w:rPr>
                <w:rFonts w:hint="cs"/>
                <w:b/>
                <w:bCs/>
                <w:sz w:val="20"/>
                <w:rtl/>
              </w:rPr>
              <w:t>طن متري</w:t>
            </w:r>
          </w:p>
        </w:tc>
      </w:tr>
      <w:tr w:rsidR="00976171" w:rsidRPr="001F70F0" w14:paraId="08DC583B" w14:textId="77777777" w:rsidTr="00976171">
        <w:tc>
          <w:tcPr>
            <w:tcW w:w="1044" w:type="pct"/>
            <w:tcBorders>
              <w:top w:val="single" w:sz="4" w:space="0" w:color="auto"/>
              <w:left w:val="single" w:sz="4" w:space="0" w:color="auto"/>
              <w:bottom w:val="single" w:sz="4" w:space="0" w:color="auto"/>
              <w:right w:val="single" w:sz="4" w:space="0" w:color="auto"/>
            </w:tcBorders>
          </w:tcPr>
          <w:p w14:paraId="0837D1BF" w14:textId="77777777" w:rsidR="00BE0F59" w:rsidRPr="001F70F0" w:rsidRDefault="00E9754B" w:rsidP="005978DA">
            <w:pPr>
              <w:keepNext/>
              <w:keepLines/>
              <w:tabs>
                <w:tab w:val="left" w:pos="3141"/>
              </w:tabs>
              <w:suppressAutoHyphens/>
              <w:bidi/>
              <w:jc w:val="left"/>
              <w:rPr>
                <w:sz w:val="20"/>
                <w:rtl/>
              </w:rPr>
            </w:pPr>
            <w:r>
              <w:rPr>
                <w:rFonts w:hint="cs"/>
                <w:sz w:val="20"/>
                <w:rtl/>
              </w:rPr>
              <w:t>ال</w:t>
            </w:r>
            <w:r w:rsidR="00BE0F59" w:rsidRPr="001F70F0">
              <w:rPr>
                <w:sz w:val="20"/>
                <w:rtl/>
              </w:rPr>
              <w:t>هيدروفلوروكربون-23</w:t>
            </w:r>
          </w:p>
        </w:tc>
        <w:tc>
          <w:tcPr>
            <w:tcW w:w="1033" w:type="pct"/>
            <w:tcBorders>
              <w:top w:val="single" w:sz="4" w:space="0" w:color="auto"/>
              <w:left w:val="single" w:sz="4" w:space="0" w:color="auto"/>
              <w:bottom w:val="single" w:sz="4" w:space="0" w:color="auto"/>
              <w:right w:val="single" w:sz="4" w:space="0" w:color="auto"/>
            </w:tcBorders>
          </w:tcPr>
          <w:p w14:paraId="60764182" w14:textId="77777777" w:rsidR="00BE0F59" w:rsidRPr="001F70F0" w:rsidRDefault="00BE0F59" w:rsidP="00E9754B">
            <w:pPr>
              <w:keepNext/>
              <w:keepLines/>
              <w:tabs>
                <w:tab w:val="left" w:pos="3141"/>
              </w:tabs>
              <w:suppressAutoHyphens/>
              <w:bidi/>
              <w:jc w:val="left"/>
              <w:rPr>
                <w:sz w:val="20"/>
                <w:rtl/>
              </w:rPr>
            </w:pPr>
            <w:r w:rsidRPr="001F70F0">
              <w:rPr>
                <w:sz w:val="20"/>
                <w:rtl/>
              </w:rPr>
              <w:t>14,800</w:t>
            </w:r>
          </w:p>
        </w:tc>
        <w:tc>
          <w:tcPr>
            <w:tcW w:w="611" w:type="pct"/>
            <w:tcBorders>
              <w:top w:val="single" w:sz="4" w:space="0" w:color="auto"/>
              <w:left w:val="single" w:sz="4" w:space="0" w:color="auto"/>
              <w:bottom w:val="single" w:sz="4" w:space="0" w:color="auto"/>
              <w:right w:val="single" w:sz="4" w:space="0" w:color="auto"/>
            </w:tcBorders>
          </w:tcPr>
          <w:p w14:paraId="33BC101D" w14:textId="77777777" w:rsidR="00BE0F59" w:rsidRPr="001F70F0" w:rsidRDefault="00BE0F59" w:rsidP="00E9754B">
            <w:pPr>
              <w:keepNext/>
              <w:keepLines/>
              <w:tabs>
                <w:tab w:val="left" w:pos="3141"/>
              </w:tabs>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50C2F3FD"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0.09</w:t>
            </w:r>
          </w:p>
        </w:tc>
        <w:tc>
          <w:tcPr>
            <w:tcW w:w="564" w:type="pct"/>
            <w:tcBorders>
              <w:top w:val="single" w:sz="4" w:space="0" w:color="auto"/>
              <w:left w:val="single" w:sz="4" w:space="0" w:color="auto"/>
              <w:bottom w:val="single" w:sz="4" w:space="0" w:color="auto"/>
              <w:right w:val="single" w:sz="4" w:space="0" w:color="auto"/>
            </w:tcBorders>
            <w:vAlign w:val="bottom"/>
          </w:tcPr>
          <w:p w14:paraId="62170760"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-5.81</w:t>
            </w:r>
          </w:p>
        </w:tc>
        <w:tc>
          <w:tcPr>
            <w:tcW w:w="564" w:type="pct"/>
            <w:tcBorders>
              <w:top w:val="single" w:sz="4" w:space="0" w:color="auto"/>
              <w:left w:val="single" w:sz="4" w:space="0" w:color="auto"/>
              <w:bottom w:val="single" w:sz="4" w:space="0" w:color="auto"/>
              <w:right w:val="single" w:sz="4" w:space="0" w:color="auto"/>
            </w:tcBorders>
            <w:vAlign w:val="bottom"/>
          </w:tcPr>
          <w:p w14:paraId="2882DF3E"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19.37</w:t>
            </w:r>
          </w:p>
        </w:tc>
        <w:tc>
          <w:tcPr>
            <w:tcW w:w="620" w:type="pct"/>
            <w:tcBorders>
              <w:top w:val="single" w:sz="4" w:space="0" w:color="auto"/>
              <w:left w:val="single" w:sz="4" w:space="0" w:color="auto"/>
              <w:bottom w:val="single" w:sz="4" w:space="0" w:color="auto"/>
              <w:right w:val="single" w:sz="4" w:space="0" w:color="auto"/>
            </w:tcBorders>
          </w:tcPr>
          <w:p w14:paraId="3FBB208B" w14:textId="77777777" w:rsidR="00BE0F59" w:rsidRPr="001F70F0" w:rsidRDefault="00BE0F59" w:rsidP="00E9754B">
            <w:pPr>
              <w:keepNext/>
              <w:keepLines/>
              <w:tabs>
                <w:tab w:val="left" w:pos="3141"/>
              </w:tabs>
              <w:suppressAutoHyphens/>
              <w:bidi/>
              <w:jc w:val="left"/>
              <w:rPr>
                <w:sz w:val="20"/>
                <w:rtl/>
              </w:rPr>
            </w:pPr>
            <w:r w:rsidRPr="001F70F0">
              <w:rPr>
                <w:sz w:val="20"/>
                <w:rtl/>
              </w:rPr>
              <w:t>3.58</w:t>
            </w:r>
          </w:p>
        </w:tc>
      </w:tr>
      <w:tr w:rsidR="00976171" w:rsidRPr="001F70F0" w14:paraId="0A0FCFEC" w14:textId="77777777" w:rsidTr="00976171">
        <w:tc>
          <w:tcPr>
            <w:tcW w:w="1044" w:type="pct"/>
            <w:tcBorders>
              <w:top w:val="single" w:sz="4" w:space="0" w:color="auto"/>
              <w:left w:val="single" w:sz="4" w:space="0" w:color="auto"/>
              <w:bottom w:val="single" w:sz="4" w:space="0" w:color="auto"/>
              <w:right w:val="single" w:sz="4" w:space="0" w:color="auto"/>
            </w:tcBorders>
          </w:tcPr>
          <w:p w14:paraId="083179D9" w14:textId="77777777" w:rsidR="00BE0F59" w:rsidRPr="001F70F0" w:rsidRDefault="006408BD" w:rsidP="005978DA">
            <w:pPr>
              <w:widowControl w:val="0"/>
              <w:tabs>
                <w:tab w:val="left" w:pos="3141"/>
              </w:tabs>
              <w:suppressAutoHyphens/>
              <w:bidi/>
              <w:jc w:val="left"/>
              <w:rPr>
                <w:sz w:val="20"/>
                <w:rtl/>
              </w:rPr>
            </w:pPr>
            <w:r>
              <w:rPr>
                <w:rFonts w:hint="cs"/>
                <w:sz w:val="20"/>
                <w:rtl/>
              </w:rPr>
              <w:t>ال</w:t>
            </w:r>
            <w:r w:rsidRPr="001F70F0">
              <w:rPr>
                <w:sz w:val="20"/>
                <w:rtl/>
              </w:rPr>
              <w:t>هيدروفلوروكربون-</w:t>
            </w:r>
            <w:r w:rsidR="00BE0F59" w:rsidRPr="001F70F0">
              <w:rPr>
                <w:sz w:val="20"/>
                <w:rtl/>
              </w:rPr>
              <w:t>32</w:t>
            </w:r>
          </w:p>
        </w:tc>
        <w:tc>
          <w:tcPr>
            <w:tcW w:w="1033" w:type="pct"/>
            <w:tcBorders>
              <w:top w:val="single" w:sz="4" w:space="0" w:color="auto"/>
              <w:left w:val="single" w:sz="4" w:space="0" w:color="auto"/>
              <w:bottom w:val="single" w:sz="4" w:space="0" w:color="auto"/>
              <w:right w:val="single" w:sz="4" w:space="0" w:color="auto"/>
            </w:tcBorders>
          </w:tcPr>
          <w:p w14:paraId="6D1C25F6" w14:textId="77777777" w:rsidR="00BE0F59" w:rsidRPr="001F70F0" w:rsidRDefault="00BE0F59" w:rsidP="00E9754B">
            <w:pPr>
              <w:keepNext/>
              <w:keepLines/>
              <w:tabs>
                <w:tab w:val="left" w:pos="3141"/>
              </w:tabs>
              <w:suppressAutoHyphens/>
              <w:bidi/>
              <w:jc w:val="left"/>
              <w:rPr>
                <w:sz w:val="20"/>
                <w:rtl/>
              </w:rPr>
            </w:pPr>
            <w:r w:rsidRPr="001F70F0">
              <w:rPr>
                <w:sz w:val="20"/>
                <w:rtl/>
              </w:rPr>
              <w:t>675</w:t>
            </w:r>
          </w:p>
        </w:tc>
        <w:tc>
          <w:tcPr>
            <w:tcW w:w="611" w:type="pct"/>
            <w:tcBorders>
              <w:top w:val="single" w:sz="4" w:space="0" w:color="auto"/>
              <w:left w:val="single" w:sz="4" w:space="0" w:color="auto"/>
              <w:bottom w:val="single" w:sz="4" w:space="0" w:color="auto"/>
              <w:right w:val="single" w:sz="4" w:space="0" w:color="auto"/>
            </w:tcBorders>
            <w:vAlign w:val="bottom"/>
          </w:tcPr>
          <w:p w14:paraId="6BE94E0B" w14:textId="77777777" w:rsidR="00BE0F59" w:rsidRPr="001F70F0" w:rsidRDefault="00BE0F59" w:rsidP="00E9754B">
            <w:pPr>
              <w:keepNext/>
              <w:keepLines/>
              <w:tabs>
                <w:tab w:val="left" w:pos="3141"/>
              </w:tabs>
              <w:suppressAutoHyphens/>
              <w:bidi/>
              <w:jc w:val="left"/>
              <w:rPr>
                <w:sz w:val="20"/>
                <w:highlight w:val="cyan"/>
                <w:rtl/>
              </w:rPr>
            </w:pPr>
            <w:r w:rsidRPr="001F70F0">
              <w:rPr>
                <w:color w:val="000000"/>
                <w:sz w:val="20"/>
                <w:rtl/>
              </w:rPr>
              <w:t>1.60</w:t>
            </w:r>
          </w:p>
        </w:tc>
        <w:tc>
          <w:tcPr>
            <w:tcW w:w="564" w:type="pct"/>
            <w:tcBorders>
              <w:top w:val="single" w:sz="4" w:space="0" w:color="auto"/>
              <w:left w:val="single" w:sz="4" w:space="0" w:color="auto"/>
              <w:bottom w:val="single" w:sz="4" w:space="0" w:color="auto"/>
              <w:right w:val="single" w:sz="4" w:space="0" w:color="auto"/>
            </w:tcBorders>
            <w:vAlign w:val="bottom"/>
          </w:tcPr>
          <w:p w14:paraId="7063E99D" w14:textId="77777777" w:rsidR="00BE0F59" w:rsidRPr="001F70F0" w:rsidRDefault="00BE0F59" w:rsidP="00E9754B">
            <w:pPr>
              <w:keepNext/>
              <w:keepLines/>
              <w:tabs>
                <w:tab w:val="left" w:pos="3141"/>
              </w:tabs>
              <w:suppressAutoHyphens/>
              <w:bidi/>
              <w:jc w:val="left"/>
              <w:rPr>
                <w:sz w:val="20"/>
                <w:highlight w:val="cyan"/>
                <w:rtl/>
              </w:rPr>
            </w:pPr>
            <w:r w:rsidRPr="001F70F0">
              <w:rPr>
                <w:color w:val="000000"/>
                <w:sz w:val="20"/>
                <w:rtl/>
              </w:rPr>
              <w:t>14.24</w:t>
            </w:r>
          </w:p>
        </w:tc>
        <w:tc>
          <w:tcPr>
            <w:tcW w:w="564" w:type="pct"/>
            <w:tcBorders>
              <w:top w:val="single" w:sz="4" w:space="0" w:color="auto"/>
              <w:left w:val="single" w:sz="4" w:space="0" w:color="auto"/>
              <w:bottom w:val="single" w:sz="4" w:space="0" w:color="auto"/>
              <w:right w:val="single" w:sz="4" w:space="0" w:color="auto"/>
            </w:tcBorders>
            <w:vAlign w:val="bottom"/>
          </w:tcPr>
          <w:p w14:paraId="44062259" w14:textId="77777777" w:rsidR="00BE0F59" w:rsidRPr="001F70F0" w:rsidRDefault="00BE0F59" w:rsidP="00E9754B">
            <w:pPr>
              <w:keepNext/>
              <w:keepLines/>
              <w:tabs>
                <w:tab w:val="left" w:pos="3141"/>
              </w:tabs>
              <w:suppressAutoHyphens/>
              <w:bidi/>
              <w:jc w:val="left"/>
              <w:rPr>
                <w:sz w:val="20"/>
                <w:highlight w:val="cyan"/>
                <w:rtl/>
              </w:rPr>
            </w:pPr>
            <w:r w:rsidRPr="001F70F0">
              <w:rPr>
                <w:color w:val="000000"/>
                <w:sz w:val="20"/>
                <w:rtl/>
              </w:rPr>
              <w:t>-20.44</w:t>
            </w:r>
          </w:p>
        </w:tc>
        <w:tc>
          <w:tcPr>
            <w:tcW w:w="564" w:type="pct"/>
            <w:tcBorders>
              <w:top w:val="single" w:sz="4" w:space="0" w:color="auto"/>
              <w:left w:val="single" w:sz="4" w:space="0" w:color="auto"/>
              <w:bottom w:val="single" w:sz="4" w:space="0" w:color="auto"/>
              <w:right w:val="single" w:sz="4" w:space="0" w:color="auto"/>
            </w:tcBorders>
            <w:vAlign w:val="bottom"/>
          </w:tcPr>
          <w:p w14:paraId="3A6082FB"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1.43</w:t>
            </w:r>
          </w:p>
        </w:tc>
        <w:tc>
          <w:tcPr>
            <w:tcW w:w="620" w:type="pct"/>
            <w:tcBorders>
              <w:top w:val="single" w:sz="4" w:space="0" w:color="auto"/>
              <w:left w:val="single" w:sz="4" w:space="0" w:color="auto"/>
              <w:bottom w:val="single" w:sz="4" w:space="0" w:color="auto"/>
              <w:right w:val="single" w:sz="4" w:space="0" w:color="auto"/>
            </w:tcBorders>
          </w:tcPr>
          <w:p w14:paraId="238D9813" w14:textId="77777777" w:rsidR="00BE0F59" w:rsidRPr="001F70F0" w:rsidRDefault="00BE0F59" w:rsidP="00E9754B">
            <w:pPr>
              <w:keepNext/>
              <w:keepLines/>
              <w:tabs>
                <w:tab w:val="left" w:pos="3141"/>
              </w:tabs>
              <w:suppressAutoHyphens/>
              <w:bidi/>
              <w:jc w:val="left"/>
              <w:rPr>
                <w:sz w:val="20"/>
                <w:rtl/>
              </w:rPr>
            </w:pPr>
            <w:r w:rsidRPr="001F70F0">
              <w:rPr>
                <w:sz w:val="20"/>
                <w:rtl/>
              </w:rPr>
              <w:t>28.98</w:t>
            </w:r>
          </w:p>
        </w:tc>
      </w:tr>
      <w:tr w:rsidR="00976171" w:rsidRPr="001F70F0" w14:paraId="3DFA2682" w14:textId="77777777" w:rsidTr="00976171">
        <w:tc>
          <w:tcPr>
            <w:tcW w:w="1044" w:type="pct"/>
            <w:tcBorders>
              <w:top w:val="single" w:sz="4" w:space="0" w:color="auto"/>
              <w:left w:val="single" w:sz="4" w:space="0" w:color="auto"/>
              <w:bottom w:val="single" w:sz="4" w:space="0" w:color="auto"/>
              <w:right w:val="single" w:sz="4" w:space="0" w:color="auto"/>
            </w:tcBorders>
          </w:tcPr>
          <w:p w14:paraId="1BA83AFF" w14:textId="77777777" w:rsidR="00BE0F59" w:rsidRPr="001F70F0" w:rsidRDefault="00E9754B" w:rsidP="005978DA">
            <w:pPr>
              <w:widowControl w:val="0"/>
              <w:tabs>
                <w:tab w:val="left" w:pos="3141"/>
              </w:tabs>
              <w:suppressAutoHyphens/>
              <w:bidi/>
              <w:jc w:val="left"/>
              <w:rPr>
                <w:sz w:val="20"/>
                <w:rtl/>
              </w:rPr>
            </w:pPr>
            <w:r>
              <w:rPr>
                <w:rFonts w:hint="cs"/>
                <w:sz w:val="20"/>
                <w:rtl/>
              </w:rPr>
              <w:t>ال</w:t>
            </w:r>
            <w:r w:rsidRPr="001F70F0">
              <w:rPr>
                <w:sz w:val="20"/>
                <w:rtl/>
              </w:rPr>
              <w:t>هيدروفلوروكربون-</w:t>
            </w:r>
            <w:r w:rsidR="00BE0F59" w:rsidRPr="001F70F0">
              <w:rPr>
                <w:sz w:val="20"/>
                <w:rtl/>
              </w:rPr>
              <w:t>125</w:t>
            </w:r>
          </w:p>
        </w:tc>
        <w:tc>
          <w:tcPr>
            <w:tcW w:w="1033" w:type="pct"/>
            <w:tcBorders>
              <w:top w:val="single" w:sz="4" w:space="0" w:color="auto"/>
              <w:left w:val="single" w:sz="4" w:space="0" w:color="auto"/>
              <w:bottom w:val="single" w:sz="4" w:space="0" w:color="auto"/>
              <w:right w:val="single" w:sz="4" w:space="0" w:color="auto"/>
            </w:tcBorders>
          </w:tcPr>
          <w:p w14:paraId="1FEC0D33" w14:textId="77777777" w:rsidR="00BE0F59" w:rsidRPr="001F70F0" w:rsidRDefault="00BE0F59" w:rsidP="00E9754B">
            <w:pPr>
              <w:keepNext/>
              <w:keepLines/>
              <w:tabs>
                <w:tab w:val="left" w:pos="3141"/>
              </w:tabs>
              <w:suppressAutoHyphens/>
              <w:bidi/>
              <w:jc w:val="left"/>
              <w:rPr>
                <w:sz w:val="20"/>
                <w:rtl/>
              </w:rPr>
            </w:pPr>
            <w:r w:rsidRPr="001F70F0">
              <w:rPr>
                <w:sz w:val="20"/>
                <w:rtl/>
              </w:rPr>
              <w:t>3,500</w:t>
            </w:r>
          </w:p>
        </w:tc>
        <w:tc>
          <w:tcPr>
            <w:tcW w:w="611" w:type="pct"/>
            <w:tcBorders>
              <w:top w:val="single" w:sz="4" w:space="0" w:color="auto"/>
              <w:left w:val="single" w:sz="4" w:space="0" w:color="auto"/>
              <w:bottom w:val="single" w:sz="4" w:space="0" w:color="auto"/>
              <w:right w:val="single" w:sz="4" w:space="0" w:color="auto"/>
            </w:tcBorders>
          </w:tcPr>
          <w:p w14:paraId="3DC318B9" w14:textId="77777777" w:rsidR="00BE0F59" w:rsidRPr="001F70F0" w:rsidRDefault="00BE0F59" w:rsidP="00E9754B">
            <w:pPr>
              <w:keepNext/>
              <w:keepLines/>
              <w:tabs>
                <w:tab w:val="left" w:pos="3141"/>
              </w:tabs>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009837B8"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2.50</w:t>
            </w:r>
          </w:p>
        </w:tc>
        <w:tc>
          <w:tcPr>
            <w:tcW w:w="564" w:type="pct"/>
            <w:tcBorders>
              <w:top w:val="single" w:sz="4" w:space="0" w:color="auto"/>
              <w:left w:val="single" w:sz="4" w:space="0" w:color="auto"/>
              <w:bottom w:val="single" w:sz="4" w:space="0" w:color="auto"/>
              <w:right w:val="single" w:sz="4" w:space="0" w:color="auto"/>
            </w:tcBorders>
            <w:vAlign w:val="bottom"/>
          </w:tcPr>
          <w:p w14:paraId="6A9E3E65" w14:textId="77777777" w:rsidR="00BE0F59" w:rsidRPr="001F70F0" w:rsidRDefault="00BE0F59" w:rsidP="00E9754B">
            <w:pPr>
              <w:keepNext/>
              <w:keepLines/>
              <w:tabs>
                <w:tab w:val="left" w:pos="3141"/>
              </w:tabs>
              <w:suppressAutoHyphens/>
              <w:bidi/>
              <w:jc w:val="left"/>
              <w:rPr>
                <w:sz w:val="20"/>
                <w:highlight w:val="cyan"/>
                <w:rtl/>
              </w:rPr>
            </w:pPr>
            <w:r w:rsidRPr="001F70F0">
              <w:rPr>
                <w:color w:val="000000"/>
                <w:sz w:val="20"/>
                <w:rtl/>
              </w:rPr>
              <w:t>-1.54</w:t>
            </w:r>
          </w:p>
        </w:tc>
        <w:tc>
          <w:tcPr>
            <w:tcW w:w="564" w:type="pct"/>
            <w:tcBorders>
              <w:top w:val="single" w:sz="4" w:space="0" w:color="auto"/>
              <w:left w:val="single" w:sz="4" w:space="0" w:color="auto"/>
              <w:bottom w:val="single" w:sz="4" w:space="0" w:color="auto"/>
              <w:right w:val="single" w:sz="4" w:space="0" w:color="auto"/>
            </w:tcBorders>
            <w:vAlign w:val="bottom"/>
          </w:tcPr>
          <w:p w14:paraId="53CC9D81"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-0.98</w:t>
            </w:r>
          </w:p>
        </w:tc>
        <w:tc>
          <w:tcPr>
            <w:tcW w:w="620" w:type="pct"/>
            <w:tcBorders>
              <w:top w:val="single" w:sz="4" w:space="0" w:color="auto"/>
              <w:left w:val="single" w:sz="4" w:space="0" w:color="auto"/>
              <w:bottom w:val="single" w:sz="4" w:space="0" w:color="auto"/>
              <w:right w:val="single" w:sz="4" w:space="0" w:color="auto"/>
            </w:tcBorders>
          </w:tcPr>
          <w:p w14:paraId="6BC349FC" w14:textId="77777777" w:rsidR="00BE0F59" w:rsidRPr="001F70F0" w:rsidRDefault="00BE0F59" w:rsidP="00E9754B">
            <w:pPr>
              <w:keepNext/>
              <w:keepLines/>
              <w:tabs>
                <w:tab w:val="left" w:pos="3141"/>
              </w:tabs>
              <w:suppressAutoHyphens/>
              <w:bidi/>
              <w:jc w:val="left"/>
              <w:rPr>
                <w:sz w:val="20"/>
                <w:rtl/>
              </w:rPr>
            </w:pPr>
            <w:r w:rsidRPr="001F70F0">
              <w:rPr>
                <w:sz w:val="20"/>
                <w:rtl/>
              </w:rPr>
              <w:t>38.09</w:t>
            </w:r>
          </w:p>
        </w:tc>
      </w:tr>
      <w:tr w:rsidR="00976171" w:rsidRPr="001F70F0" w14:paraId="3F7E7CC8" w14:textId="77777777" w:rsidTr="00976171">
        <w:tc>
          <w:tcPr>
            <w:tcW w:w="1044" w:type="pct"/>
            <w:tcBorders>
              <w:top w:val="single" w:sz="4" w:space="0" w:color="auto"/>
              <w:left w:val="single" w:sz="4" w:space="0" w:color="auto"/>
              <w:bottom w:val="single" w:sz="4" w:space="0" w:color="auto"/>
              <w:right w:val="single" w:sz="4" w:space="0" w:color="auto"/>
            </w:tcBorders>
          </w:tcPr>
          <w:p w14:paraId="40A41AAD" w14:textId="77777777" w:rsidR="00BE0F59" w:rsidRPr="001F70F0" w:rsidRDefault="006408BD" w:rsidP="005978DA">
            <w:pPr>
              <w:widowControl w:val="0"/>
              <w:tabs>
                <w:tab w:val="left" w:pos="3141"/>
              </w:tabs>
              <w:suppressAutoHyphens/>
              <w:bidi/>
              <w:jc w:val="left"/>
              <w:rPr>
                <w:sz w:val="20"/>
                <w:rtl/>
                <w:lang w:bidi="ar-SA"/>
              </w:rPr>
            </w:pPr>
            <w:r>
              <w:rPr>
                <w:rFonts w:hint="cs"/>
                <w:sz w:val="20"/>
                <w:rtl/>
              </w:rPr>
              <w:t>ال</w:t>
            </w:r>
            <w:r w:rsidRPr="001F70F0">
              <w:rPr>
                <w:sz w:val="20"/>
                <w:rtl/>
              </w:rPr>
              <w:t>هيدروفلوروكربون-</w:t>
            </w:r>
            <w:r w:rsidRPr="001F70F0">
              <w:rPr>
                <w:sz w:val="20"/>
              </w:rPr>
              <w:t>134a</w:t>
            </w:r>
          </w:p>
        </w:tc>
        <w:tc>
          <w:tcPr>
            <w:tcW w:w="1033" w:type="pct"/>
            <w:tcBorders>
              <w:top w:val="single" w:sz="4" w:space="0" w:color="auto"/>
              <w:left w:val="single" w:sz="4" w:space="0" w:color="auto"/>
              <w:bottom w:val="single" w:sz="4" w:space="0" w:color="auto"/>
              <w:right w:val="single" w:sz="4" w:space="0" w:color="auto"/>
            </w:tcBorders>
          </w:tcPr>
          <w:p w14:paraId="72A02354" w14:textId="77777777" w:rsidR="00BE0F59" w:rsidRPr="001F70F0" w:rsidRDefault="00BE0F59" w:rsidP="00E9754B">
            <w:pPr>
              <w:keepNext/>
              <w:keepLines/>
              <w:tabs>
                <w:tab w:val="left" w:pos="3141"/>
              </w:tabs>
              <w:suppressAutoHyphens/>
              <w:bidi/>
              <w:jc w:val="left"/>
              <w:rPr>
                <w:sz w:val="20"/>
                <w:rtl/>
              </w:rPr>
            </w:pPr>
            <w:r w:rsidRPr="001F70F0">
              <w:rPr>
                <w:sz w:val="20"/>
                <w:rtl/>
              </w:rPr>
              <w:t>1,430</w:t>
            </w:r>
          </w:p>
        </w:tc>
        <w:tc>
          <w:tcPr>
            <w:tcW w:w="611" w:type="pct"/>
            <w:tcBorders>
              <w:top w:val="single" w:sz="4" w:space="0" w:color="auto"/>
              <w:left w:val="single" w:sz="4" w:space="0" w:color="auto"/>
              <w:bottom w:val="single" w:sz="4" w:space="0" w:color="auto"/>
              <w:right w:val="single" w:sz="4" w:space="0" w:color="auto"/>
            </w:tcBorders>
            <w:vAlign w:val="bottom"/>
          </w:tcPr>
          <w:p w14:paraId="04784E79" w14:textId="77777777" w:rsidR="00BE0F59" w:rsidRPr="001F70F0" w:rsidRDefault="00BE0F59" w:rsidP="00E9754B">
            <w:pPr>
              <w:keepNext/>
              <w:keepLines/>
              <w:tabs>
                <w:tab w:val="left" w:pos="3141"/>
              </w:tabs>
              <w:suppressAutoHyphens/>
              <w:bidi/>
              <w:jc w:val="left"/>
              <w:rPr>
                <w:color w:val="000000"/>
                <w:sz w:val="20"/>
                <w:rtl/>
              </w:rPr>
            </w:pPr>
            <w:r w:rsidRPr="001F70F0">
              <w:rPr>
                <w:color w:val="000000"/>
                <w:sz w:val="20"/>
                <w:rtl/>
              </w:rPr>
              <w:t>1,117.14</w:t>
            </w:r>
          </w:p>
        </w:tc>
        <w:tc>
          <w:tcPr>
            <w:tcW w:w="564" w:type="pct"/>
            <w:tcBorders>
              <w:top w:val="single" w:sz="4" w:space="0" w:color="auto"/>
              <w:left w:val="single" w:sz="4" w:space="0" w:color="auto"/>
              <w:bottom w:val="single" w:sz="4" w:space="0" w:color="auto"/>
              <w:right w:val="single" w:sz="4" w:space="0" w:color="auto"/>
            </w:tcBorders>
            <w:vAlign w:val="bottom"/>
          </w:tcPr>
          <w:p w14:paraId="16671C4D"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1,653.34</w:t>
            </w:r>
          </w:p>
        </w:tc>
        <w:tc>
          <w:tcPr>
            <w:tcW w:w="564" w:type="pct"/>
            <w:tcBorders>
              <w:top w:val="single" w:sz="4" w:space="0" w:color="auto"/>
              <w:left w:val="single" w:sz="4" w:space="0" w:color="auto"/>
              <w:bottom w:val="single" w:sz="4" w:space="0" w:color="auto"/>
              <w:right w:val="single" w:sz="4" w:space="0" w:color="auto"/>
            </w:tcBorders>
            <w:vAlign w:val="bottom"/>
          </w:tcPr>
          <w:p w14:paraId="0CB56D20"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1,506.58</w:t>
            </w:r>
          </w:p>
        </w:tc>
        <w:tc>
          <w:tcPr>
            <w:tcW w:w="564" w:type="pct"/>
            <w:tcBorders>
              <w:top w:val="single" w:sz="4" w:space="0" w:color="auto"/>
              <w:left w:val="single" w:sz="4" w:space="0" w:color="auto"/>
              <w:bottom w:val="single" w:sz="4" w:space="0" w:color="auto"/>
              <w:right w:val="single" w:sz="4" w:space="0" w:color="auto"/>
            </w:tcBorders>
            <w:vAlign w:val="bottom"/>
          </w:tcPr>
          <w:p w14:paraId="27280C1D"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1,370.96</w:t>
            </w:r>
          </w:p>
        </w:tc>
        <w:tc>
          <w:tcPr>
            <w:tcW w:w="620" w:type="pct"/>
            <w:tcBorders>
              <w:top w:val="single" w:sz="4" w:space="0" w:color="auto"/>
              <w:left w:val="single" w:sz="4" w:space="0" w:color="auto"/>
              <w:bottom w:val="single" w:sz="4" w:space="0" w:color="auto"/>
              <w:right w:val="single" w:sz="4" w:space="0" w:color="auto"/>
            </w:tcBorders>
          </w:tcPr>
          <w:p w14:paraId="466583CF" w14:textId="77777777" w:rsidR="00BE0F59" w:rsidRPr="001F70F0" w:rsidRDefault="00BE0F59" w:rsidP="00E9754B">
            <w:pPr>
              <w:keepNext/>
              <w:keepLines/>
              <w:tabs>
                <w:tab w:val="left" w:pos="3141"/>
              </w:tabs>
              <w:suppressAutoHyphens/>
              <w:bidi/>
              <w:jc w:val="left"/>
              <w:rPr>
                <w:sz w:val="20"/>
                <w:rtl/>
              </w:rPr>
            </w:pPr>
            <w:r w:rsidRPr="001F70F0">
              <w:rPr>
                <w:sz w:val="20"/>
                <w:rtl/>
              </w:rPr>
              <w:t>1,473.25</w:t>
            </w:r>
          </w:p>
        </w:tc>
      </w:tr>
      <w:tr w:rsidR="00976171" w:rsidRPr="001F70F0" w14:paraId="28B47D6D" w14:textId="77777777" w:rsidTr="00976171">
        <w:tc>
          <w:tcPr>
            <w:tcW w:w="1044" w:type="pct"/>
            <w:tcBorders>
              <w:top w:val="single" w:sz="4" w:space="0" w:color="auto"/>
              <w:left w:val="single" w:sz="4" w:space="0" w:color="auto"/>
              <w:bottom w:val="single" w:sz="4" w:space="0" w:color="auto"/>
              <w:right w:val="single" w:sz="4" w:space="0" w:color="auto"/>
            </w:tcBorders>
            <w:vAlign w:val="bottom"/>
          </w:tcPr>
          <w:p w14:paraId="7285E3AA" w14:textId="77777777" w:rsidR="00BE0F59" w:rsidRPr="001F70F0" w:rsidRDefault="006408BD" w:rsidP="005978DA">
            <w:pPr>
              <w:widowControl w:val="0"/>
              <w:bidi/>
              <w:jc w:val="left"/>
              <w:rPr>
                <w:sz w:val="20"/>
                <w:rtl/>
              </w:rPr>
            </w:pPr>
            <w:r>
              <w:rPr>
                <w:rFonts w:hint="cs"/>
                <w:sz w:val="20"/>
                <w:rtl/>
              </w:rPr>
              <w:t>ال</w:t>
            </w:r>
            <w:r w:rsidRPr="001F70F0">
              <w:rPr>
                <w:sz w:val="20"/>
                <w:rtl/>
              </w:rPr>
              <w:t>هيدروفلوروكربون-</w:t>
            </w:r>
            <w:r w:rsidRPr="001F70F0">
              <w:rPr>
                <w:sz w:val="20"/>
              </w:rPr>
              <w:t>143a</w:t>
            </w:r>
          </w:p>
        </w:tc>
        <w:tc>
          <w:tcPr>
            <w:tcW w:w="1033" w:type="pct"/>
            <w:tcBorders>
              <w:top w:val="single" w:sz="4" w:space="0" w:color="auto"/>
              <w:left w:val="single" w:sz="4" w:space="0" w:color="auto"/>
              <w:bottom w:val="single" w:sz="4" w:space="0" w:color="auto"/>
              <w:right w:val="single" w:sz="4" w:space="0" w:color="auto"/>
            </w:tcBorders>
            <w:vAlign w:val="bottom"/>
          </w:tcPr>
          <w:p w14:paraId="157BD6E3" w14:textId="77777777" w:rsidR="00BE0F59" w:rsidRPr="001F70F0" w:rsidRDefault="00BE0F59" w:rsidP="00E9754B">
            <w:pPr>
              <w:bidi/>
              <w:jc w:val="left"/>
              <w:rPr>
                <w:sz w:val="20"/>
                <w:rtl/>
              </w:rPr>
            </w:pPr>
            <w:r w:rsidRPr="001F70F0">
              <w:rPr>
                <w:sz w:val="20"/>
                <w:rtl/>
              </w:rPr>
              <w:t>4,470</w:t>
            </w:r>
          </w:p>
        </w:tc>
        <w:tc>
          <w:tcPr>
            <w:tcW w:w="611" w:type="pct"/>
            <w:tcBorders>
              <w:top w:val="single" w:sz="4" w:space="0" w:color="auto"/>
              <w:left w:val="single" w:sz="4" w:space="0" w:color="auto"/>
              <w:bottom w:val="single" w:sz="4" w:space="0" w:color="auto"/>
              <w:right w:val="single" w:sz="4" w:space="0" w:color="auto"/>
            </w:tcBorders>
            <w:vAlign w:val="bottom"/>
          </w:tcPr>
          <w:p w14:paraId="4AEF8C1E" w14:textId="77777777" w:rsidR="00BE0F59" w:rsidRPr="001F70F0" w:rsidRDefault="00BE0F59" w:rsidP="00E9754B">
            <w:pPr>
              <w:bidi/>
              <w:jc w:val="left"/>
              <w:rPr>
                <w:sz w:val="20"/>
                <w:rtl/>
              </w:rPr>
            </w:pPr>
            <w:r w:rsidRPr="001F70F0">
              <w:rPr>
                <w:sz w:val="20"/>
                <w:rtl/>
              </w:rPr>
              <w:t>76.25</w:t>
            </w:r>
          </w:p>
        </w:tc>
        <w:tc>
          <w:tcPr>
            <w:tcW w:w="564" w:type="pct"/>
            <w:tcBorders>
              <w:top w:val="single" w:sz="4" w:space="0" w:color="auto"/>
              <w:left w:val="single" w:sz="4" w:space="0" w:color="auto"/>
              <w:bottom w:val="single" w:sz="4" w:space="0" w:color="auto"/>
              <w:right w:val="single" w:sz="4" w:space="0" w:color="auto"/>
            </w:tcBorders>
            <w:vAlign w:val="bottom"/>
          </w:tcPr>
          <w:p w14:paraId="62DF49F1" w14:textId="77777777" w:rsidR="00BE0F59" w:rsidRPr="001F70F0" w:rsidRDefault="00BE0F59" w:rsidP="00E9754B">
            <w:pPr>
              <w:bidi/>
              <w:jc w:val="left"/>
              <w:rPr>
                <w:sz w:val="20"/>
                <w:rtl/>
              </w:rPr>
            </w:pPr>
            <w:r w:rsidRPr="001F70F0">
              <w:rPr>
                <w:sz w:val="20"/>
                <w:rtl/>
              </w:rPr>
              <w:t>11.21</w:t>
            </w:r>
          </w:p>
        </w:tc>
        <w:tc>
          <w:tcPr>
            <w:tcW w:w="564" w:type="pct"/>
            <w:tcBorders>
              <w:top w:val="single" w:sz="4" w:space="0" w:color="auto"/>
              <w:left w:val="single" w:sz="4" w:space="0" w:color="auto"/>
              <w:bottom w:val="single" w:sz="4" w:space="0" w:color="auto"/>
              <w:right w:val="single" w:sz="4" w:space="0" w:color="auto"/>
            </w:tcBorders>
            <w:vAlign w:val="bottom"/>
          </w:tcPr>
          <w:p w14:paraId="2B2483BC" w14:textId="77777777" w:rsidR="00BE0F59" w:rsidRPr="001F70F0" w:rsidRDefault="00BE0F59" w:rsidP="00E9754B">
            <w:pPr>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32DE8D54" w14:textId="77777777" w:rsidR="00BE0F59" w:rsidRPr="001F70F0" w:rsidRDefault="00BE0F59" w:rsidP="00E9754B">
            <w:pPr>
              <w:bidi/>
              <w:jc w:val="left"/>
              <w:rPr>
                <w:sz w:val="20"/>
                <w:rtl/>
              </w:rPr>
            </w:pPr>
            <w:r w:rsidRPr="001F70F0">
              <w:rPr>
                <w:sz w:val="20"/>
                <w:rtl/>
              </w:rPr>
              <w:t>0</w:t>
            </w:r>
          </w:p>
        </w:tc>
        <w:tc>
          <w:tcPr>
            <w:tcW w:w="620" w:type="pct"/>
            <w:tcBorders>
              <w:top w:val="single" w:sz="4" w:space="0" w:color="auto"/>
              <w:left w:val="single" w:sz="4" w:space="0" w:color="auto"/>
              <w:bottom w:val="single" w:sz="4" w:space="0" w:color="auto"/>
              <w:right w:val="single" w:sz="4" w:space="0" w:color="auto"/>
            </w:tcBorders>
          </w:tcPr>
          <w:p w14:paraId="1EE094AD" w14:textId="77777777" w:rsidR="00BE0F59" w:rsidRPr="001F70F0" w:rsidRDefault="00BE0F59" w:rsidP="00E9754B">
            <w:pPr>
              <w:keepNext/>
              <w:keepLines/>
              <w:tabs>
                <w:tab w:val="left" w:pos="3141"/>
              </w:tabs>
              <w:suppressAutoHyphens/>
              <w:bidi/>
              <w:jc w:val="left"/>
              <w:rPr>
                <w:sz w:val="20"/>
                <w:rtl/>
              </w:rPr>
            </w:pPr>
            <w:r w:rsidRPr="001F70F0">
              <w:rPr>
                <w:sz w:val="20"/>
                <w:rtl/>
              </w:rPr>
              <w:t>0</w:t>
            </w:r>
          </w:p>
        </w:tc>
      </w:tr>
      <w:tr w:rsidR="00976171" w:rsidRPr="001F70F0" w14:paraId="12283B4E" w14:textId="77777777" w:rsidTr="00976171">
        <w:tc>
          <w:tcPr>
            <w:tcW w:w="1044" w:type="pct"/>
            <w:tcBorders>
              <w:top w:val="single" w:sz="4" w:space="0" w:color="auto"/>
              <w:left w:val="single" w:sz="4" w:space="0" w:color="auto"/>
              <w:bottom w:val="single" w:sz="4" w:space="0" w:color="auto"/>
              <w:right w:val="single" w:sz="4" w:space="0" w:color="auto"/>
            </w:tcBorders>
            <w:vAlign w:val="bottom"/>
          </w:tcPr>
          <w:p w14:paraId="2F3C8A80" w14:textId="77777777" w:rsidR="00BE0F59" w:rsidRPr="001F70F0" w:rsidRDefault="006408BD" w:rsidP="005978DA">
            <w:pPr>
              <w:widowControl w:val="0"/>
              <w:bidi/>
              <w:jc w:val="left"/>
              <w:rPr>
                <w:sz w:val="20"/>
                <w:rtl/>
              </w:rPr>
            </w:pPr>
            <w:r>
              <w:rPr>
                <w:rFonts w:hint="cs"/>
                <w:sz w:val="20"/>
                <w:rtl/>
              </w:rPr>
              <w:t>ال</w:t>
            </w:r>
            <w:r w:rsidRPr="001F70F0">
              <w:rPr>
                <w:sz w:val="20"/>
                <w:rtl/>
              </w:rPr>
              <w:t>هيدروفلوروكربون-</w:t>
            </w:r>
            <w:r w:rsidRPr="001F70F0">
              <w:rPr>
                <w:sz w:val="20"/>
              </w:rPr>
              <w:t>152a</w:t>
            </w:r>
          </w:p>
        </w:tc>
        <w:tc>
          <w:tcPr>
            <w:tcW w:w="1033" w:type="pct"/>
            <w:tcBorders>
              <w:top w:val="single" w:sz="4" w:space="0" w:color="auto"/>
              <w:left w:val="single" w:sz="4" w:space="0" w:color="auto"/>
              <w:bottom w:val="single" w:sz="4" w:space="0" w:color="auto"/>
              <w:right w:val="single" w:sz="4" w:space="0" w:color="auto"/>
            </w:tcBorders>
            <w:vAlign w:val="bottom"/>
          </w:tcPr>
          <w:p w14:paraId="409A2A6A" w14:textId="77777777" w:rsidR="00BE0F59" w:rsidRPr="001F70F0" w:rsidRDefault="00BE0F59" w:rsidP="00E9754B">
            <w:pPr>
              <w:bidi/>
              <w:jc w:val="left"/>
              <w:rPr>
                <w:sz w:val="20"/>
                <w:rtl/>
              </w:rPr>
            </w:pPr>
            <w:r w:rsidRPr="001F70F0">
              <w:rPr>
                <w:sz w:val="20"/>
                <w:rtl/>
              </w:rPr>
              <w:t>124</w:t>
            </w:r>
          </w:p>
        </w:tc>
        <w:tc>
          <w:tcPr>
            <w:tcW w:w="611" w:type="pct"/>
            <w:tcBorders>
              <w:top w:val="single" w:sz="4" w:space="0" w:color="auto"/>
              <w:left w:val="single" w:sz="4" w:space="0" w:color="auto"/>
              <w:bottom w:val="single" w:sz="4" w:space="0" w:color="auto"/>
              <w:right w:val="single" w:sz="4" w:space="0" w:color="auto"/>
            </w:tcBorders>
            <w:vAlign w:val="bottom"/>
          </w:tcPr>
          <w:p w14:paraId="7559FD25" w14:textId="77777777" w:rsidR="00BE0F59" w:rsidRPr="001F70F0" w:rsidRDefault="00BE0F59" w:rsidP="00E9754B">
            <w:pPr>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18517013" w14:textId="77777777" w:rsidR="00BE0F59" w:rsidRPr="001F70F0" w:rsidRDefault="00BE0F59" w:rsidP="00E9754B">
            <w:pPr>
              <w:bidi/>
              <w:jc w:val="left"/>
              <w:rPr>
                <w:sz w:val="20"/>
                <w:rtl/>
              </w:rPr>
            </w:pPr>
            <w:r w:rsidRPr="001F70F0">
              <w:rPr>
                <w:sz w:val="20"/>
                <w:rtl/>
              </w:rPr>
              <w:t>133.00</w:t>
            </w:r>
          </w:p>
        </w:tc>
        <w:tc>
          <w:tcPr>
            <w:tcW w:w="564" w:type="pct"/>
            <w:tcBorders>
              <w:top w:val="single" w:sz="4" w:space="0" w:color="auto"/>
              <w:left w:val="single" w:sz="4" w:space="0" w:color="auto"/>
              <w:bottom w:val="single" w:sz="4" w:space="0" w:color="auto"/>
              <w:right w:val="single" w:sz="4" w:space="0" w:color="auto"/>
            </w:tcBorders>
            <w:vAlign w:val="bottom"/>
          </w:tcPr>
          <w:p w14:paraId="074557A8" w14:textId="77777777" w:rsidR="00BE0F59" w:rsidRPr="001F70F0" w:rsidRDefault="00BE0F59" w:rsidP="00E9754B">
            <w:pPr>
              <w:bidi/>
              <w:jc w:val="left"/>
              <w:rPr>
                <w:sz w:val="20"/>
                <w:rtl/>
              </w:rPr>
            </w:pPr>
            <w:r w:rsidRPr="001F70F0">
              <w:rPr>
                <w:sz w:val="20"/>
                <w:rtl/>
              </w:rPr>
              <w:t>171.51</w:t>
            </w:r>
          </w:p>
        </w:tc>
        <w:tc>
          <w:tcPr>
            <w:tcW w:w="564" w:type="pct"/>
            <w:tcBorders>
              <w:top w:val="single" w:sz="4" w:space="0" w:color="auto"/>
              <w:left w:val="single" w:sz="4" w:space="0" w:color="auto"/>
              <w:bottom w:val="single" w:sz="4" w:space="0" w:color="auto"/>
              <w:right w:val="single" w:sz="4" w:space="0" w:color="auto"/>
            </w:tcBorders>
            <w:vAlign w:val="bottom"/>
          </w:tcPr>
          <w:p w14:paraId="0A4077D7" w14:textId="77777777" w:rsidR="00BE0F59" w:rsidRPr="001F70F0" w:rsidRDefault="00BE0F59" w:rsidP="00E9754B">
            <w:pPr>
              <w:bidi/>
              <w:jc w:val="left"/>
              <w:rPr>
                <w:sz w:val="20"/>
                <w:rtl/>
              </w:rPr>
            </w:pPr>
            <w:r w:rsidRPr="001F70F0">
              <w:rPr>
                <w:sz w:val="20"/>
                <w:rtl/>
              </w:rPr>
              <w:t>205.44</w:t>
            </w:r>
          </w:p>
        </w:tc>
        <w:tc>
          <w:tcPr>
            <w:tcW w:w="620" w:type="pct"/>
            <w:tcBorders>
              <w:top w:val="single" w:sz="4" w:space="0" w:color="auto"/>
              <w:left w:val="single" w:sz="4" w:space="0" w:color="auto"/>
              <w:bottom w:val="single" w:sz="4" w:space="0" w:color="auto"/>
              <w:right w:val="single" w:sz="4" w:space="0" w:color="auto"/>
            </w:tcBorders>
          </w:tcPr>
          <w:p w14:paraId="6642223C" w14:textId="77777777" w:rsidR="00BE0F59" w:rsidRPr="001F70F0" w:rsidRDefault="00BE0F59" w:rsidP="00E9754B">
            <w:pPr>
              <w:keepNext/>
              <w:keepLines/>
              <w:tabs>
                <w:tab w:val="left" w:pos="3141"/>
              </w:tabs>
              <w:suppressAutoHyphens/>
              <w:bidi/>
              <w:jc w:val="left"/>
              <w:rPr>
                <w:sz w:val="20"/>
                <w:rtl/>
              </w:rPr>
            </w:pPr>
            <w:r w:rsidRPr="001F70F0">
              <w:rPr>
                <w:sz w:val="20"/>
                <w:rtl/>
              </w:rPr>
              <w:t>132.95</w:t>
            </w:r>
          </w:p>
        </w:tc>
      </w:tr>
      <w:tr w:rsidR="00976171" w:rsidRPr="001F70F0" w14:paraId="08AE4FDC" w14:textId="77777777" w:rsidTr="00976171">
        <w:tc>
          <w:tcPr>
            <w:tcW w:w="1044" w:type="pct"/>
            <w:tcBorders>
              <w:top w:val="single" w:sz="4" w:space="0" w:color="auto"/>
              <w:left w:val="single" w:sz="4" w:space="0" w:color="auto"/>
              <w:bottom w:val="single" w:sz="4" w:space="0" w:color="auto"/>
              <w:right w:val="single" w:sz="4" w:space="0" w:color="auto"/>
            </w:tcBorders>
            <w:vAlign w:val="bottom"/>
          </w:tcPr>
          <w:p w14:paraId="2C77DB35" w14:textId="77777777" w:rsidR="00BE0F59" w:rsidRPr="001F70F0" w:rsidRDefault="006408BD" w:rsidP="005978DA">
            <w:pPr>
              <w:widowControl w:val="0"/>
              <w:tabs>
                <w:tab w:val="left" w:pos="3141"/>
              </w:tabs>
              <w:suppressAutoHyphens/>
              <w:bidi/>
              <w:jc w:val="left"/>
              <w:rPr>
                <w:sz w:val="20"/>
                <w:rtl/>
              </w:rPr>
            </w:pPr>
            <w:r>
              <w:rPr>
                <w:rFonts w:hint="cs"/>
                <w:sz w:val="20"/>
                <w:rtl/>
              </w:rPr>
              <w:t>ال</w:t>
            </w:r>
            <w:r w:rsidRPr="001F70F0">
              <w:rPr>
                <w:sz w:val="20"/>
                <w:rtl/>
              </w:rPr>
              <w:t>هيدروفلوروكربون-</w:t>
            </w:r>
            <w:r w:rsidRPr="001F70F0">
              <w:rPr>
                <w:color w:val="000000"/>
                <w:sz w:val="20"/>
              </w:rPr>
              <w:t>245fa</w:t>
            </w:r>
          </w:p>
        </w:tc>
        <w:tc>
          <w:tcPr>
            <w:tcW w:w="1033" w:type="pct"/>
            <w:tcBorders>
              <w:top w:val="single" w:sz="4" w:space="0" w:color="auto"/>
              <w:left w:val="single" w:sz="4" w:space="0" w:color="auto"/>
              <w:bottom w:val="single" w:sz="4" w:space="0" w:color="auto"/>
              <w:right w:val="single" w:sz="4" w:space="0" w:color="auto"/>
            </w:tcBorders>
            <w:vAlign w:val="bottom"/>
          </w:tcPr>
          <w:p w14:paraId="0D2138C1"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1,030</w:t>
            </w:r>
          </w:p>
        </w:tc>
        <w:tc>
          <w:tcPr>
            <w:tcW w:w="611" w:type="pct"/>
            <w:tcBorders>
              <w:top w:val="single" w:sz="4" w:space="0" w:color="auto"/>
              <w:left w:val="single" w:sz="4" w:space="0" w:color="auto"/>
              <w:bottom w:val="single" w:sz="4" w:space="0" w:color="auto"/>
              <w:right w:val="single" w:sz="4" w:space="0" w:color="auto"/>
            </w:tcBorders>
            <w:vAlign w:val="bottom"/>
          </w:tcPr>
          <w:p w14:paraId="4E8AF5F1"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37.86</w:t>
            </w:r>
          </w:p>
        </w:tc>
        <w:tc>
          <w:tcPr>
            <w:tcW w:w="564" w:type="pct"/>
            <w:tcBorders>
              <w:top w:val="single" w:sz="4" w:space="0" w:color="auto"/>
              <w:left w:val="single" w:sz="4" w:space="0" w:color="auto"/>
              <w:bottom w:val="single" w:sz="4" w:space="0" w:color="auto"/>
              <w:right w:val="single" w:sz="4" w:space="0" w:color="auto"/>
            </w:tcBorders>
            <w:vAlign w:val="bottom"/>
          </w:tcPr>
          <w:p w14:paraId="4409F05F"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49.83</w:t>
            </w:r>
          </w:p>
        </w:tc>
        <w:tc>
          <w:tcPr>
            <w:tcW w:w="564" w:type="pct"/>
            <w:tcBorders>
              <w:top w:val="single" w:sz="4" w:space="0" w:color="auto"/>
              <w:left w:val="single" w:sz="4" w:space="0" w:color="auto"/>
              <w:bottom w:val="single" w:sz="4" w:space="0" w:color="auto"/>
              <w:right w:val="single" w:sz="4" w:space="0" w:color="auto"/>
            </w:tcBorders>
            <w:vAlign w:val="bottom"/>
          </w:tcPr>
          <w:p w14:paraId="4C5753D6" w14:textId="77777777" w:rsidR="00BE0F59" w:rsidRPr="001F70F0" w:rsidRDefault="00BE0F59" w:rsidP="00E9754B">
            <w:pPr>
              <w:keepNext/>
              <w:keepLines/>
              <w:tabs>
                <w:tab w:val="left" w:pos="3141"/>
              </w:tabs>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4D382517" w14:textId="77777777" w:rsidR="00BE0F59" w:rsidRPr="001F70F0" w:rsidRDefault="00BE0F59" w:rsidP="00E9754B">
            <w:pPr>
              <w:keepNext/>
              <w:keepLines/>
              <w:tabs>
                <w:tab w:val="left" w:pos="3141"/>
              </w:tabs>
              <w:suppressAutoHyphens/>
              <w:bidi/>
              <w:jc w:val="left"/>
              <w:rPr>
                <w:sz w:val="20"/>
                <w:rtl/>
              </w:rPr>
            </w:pPr>
            <w:r w:rsidRPr="001F70F0">
              <w:rPr>
                <w:color w:val="000000"/>
                <w:sz w:val="20"/>
                <w:rtl/>
              </w:rPr>
              <w:t>54.00</w:t>
            </w:r>
          </w:p>
        </w:tc>
        <w:tc>
          <w:tcPr>
            <w:tcW w:w="620" w:type="pct"/>
            <w:tcBorders>
              <w:top w:val="single" w:sz="4" w:space="0" w:color="auto"/>
              <w:left w:val="single" w:sz="4" w:space="0" w:color="auto"/>
              <w:bottom w:val="single" w:sz="4" w:space="0" w:color="auto"/>
              <w:right w:val="single" w:sz="4" w:space="0" w:color="auto"/>
            </w:tcBorders>
          </w:tcPr>
          <w:p w14:paraId="7DF3AFDB" w14:textId="77777777" w:rsidR="00BE0F59" w:rsidRPr="001F70F0" w:rsidRDefault="00BE0F59" w:rsidP="00E9754B">
            <w:pPr>
              <w:keepNext/>
              <w:keepLines/>
              <w:tabs>
                <w:tab w:val="left" w:pos="3141"/>
              </w:tabs>
              <w:suppressAutoHyphens/>
              <w:bidi/>
              <w:jc w:val="left"/>
              <w:rPr>
                <w:sz w:val="20"/>
                <w:rtl/>
              </w:rPr>
            </w:pPr>
            <w:r w:rsidRPr="001F70F0">
              <w:rPr>
                <w:sz w:val="20"/>
                <w:rtl/>
              </w:rPr>
              <w:t>0</w:t>
            </w:r>
          </w:p>
        </w:tc>
      </w:tr>
      <w:tr w:rsidR="00976171" w:rsidRPr="001F70F0" w14:paraId="20493978" w14:textId="77777777" w:rsidTr="00976171">
        <w:tc>
          <w:tcPr>
            <w:tcW w:w="1044" w:type="pct"/>
            <w:tcBorders>
              <w:top w:val="single" w:sz="4" w:space="0" w:color="auto"/>
              <w:left w:val="single" w:sz="4" w:space="0" w:color="auto"/>
              <w:bottom w:val="single" w:sz="4" w:space="0" w:color="auto"/>
              <w:right w:val="single" w:sz="4" w:space="0" w:color="auto"/>
            </w:tcBorders>
          </w:tcPr>
          <w:p w14:paraId="223A6299" w14:textId="77777777" w:rsidR="00BE0F59" w:rsidRPr="001F70F0" w:rsidRDefault="006030AC" w:rsidP="005978DA">
            <w:pPr>
              <w:widowControl w:val="0"/>
              <w:tabs>
                <w:tab w:val="left" w:pos="3141"/>
              </w:tabs>
              <w:suppressAutoHyphens/>
              <w:bidi/>
              <w:jc w:val="left"/>
              <w:rPr>
                <w:sz w:val="20"/>
                <w:rtl/>
              </w:rPr>
            </w:pPr>
            <w:r>
              <w:rPr>
                <w:rFonts w:hint="cs"/>
                <w:sz w:val="20"/>
                <w:rtl/>
              </w:rPr>
              <w:t xml:space="preserve">المادة </w:t>
            </w:r>
            <w:r w:rsidRPr="001F70F0">
              <w:rPr>
                <w:sz w:val="20"/>
              </w:rPr>
              <w:t>R-404A</w:t>
            </w:r>
          </w:p>
        </w:tc>
        <w:tc>
          <w:tcPr>
            <w:tcW w:w="1033" w:type="pct"/>
            <w:tcBorders>
              <w:top w:val="single" w:sz="4" w:space="0" w:color="auto"/>
              <w:left w:val="single" w:sz="4" w:space="0" w:color="auto"/>
              <w:bottom w:val="single" w:sz="4" w:space="0" w:color="auto"/>
              <w:right w:val="single" w:sz="4" w:space="0" w:color="auto"/>
            </w:tcBorders>
          </w:tcPr>
          <w:p w14:paraId="34E5397C" w14:textId="77777777" w:rsidR="00BE0F59" w:rsidRPr="001F70F0" w:rsidRDefault="00BE0F59" w:rsidP="00E9754B">
            <w:pPr>
              <w:keepNext/>
              <w:keepLines/>
              <w:suppressAutoHyphens/>
              <w:bidi/>
              <w:jc w:val="left"/>
              <w:rPr>
                <w:sz w:val="20"/>
                <w:rtl/>
              </w:rPr>
            </w:pPr>
            <w:r w:rsidRPr="001F70F0">
              <w:rPr>
                <w:sz w:val="20"/>
                <w:rtl/>
              </w:rPr>
              <w:t>3,921.6</w:t>
            </w:r>
          </w:p>
        </w:tc>
        <w:tc>
          <w:tcPr>
            <w:tcW w:w="611" w:type="pct"/>
            <w:tcBorders>
              <w:top w:val="single" w:sz="4" w:space="0" w:color="auto"/>
              <w:left w:val="single" w:sz="4" w:space="0" w:color="auto"/>
              <w:bottom w:val="single" w:sz="4" w:space="0" w:color="auto"/>
              <w:right w:val="single" w:sz="4" w:space="0" w:color="auto"/>
            </w:tcBorders>
          </w:tcPr>
          <w:p w14:paraId="58DB22D6" w14:textId="77777777" w:rsidR="00BE0F59" w:rsidRPr="001F70F0" w:rsidRDefault="00BE0F59" w:rsidP="00E9754B">
            <w:pPr>
              <w:keepNext/>
              <w:keepLines/>
              <w:tabs>
                <w:tab w:val="left" w:pos="3141"/>
              </w:tabs>
              <w:suppressAutoHyphens/>
              <w:bidi/>
              <w:jc w:val="left"/>
              <w:rPr>
                <w:sz w:val="20"/>
                <w:rtl/>
              </w:rPr>
            </w:pPr>
            <w:r w:rsidRPr="001F70F0">
              <w:rPr>
                <w:sz w:val="20"/>
                <w:rtl/>
              </w:rPr>
              <w:t>651.51</w:t>
            </w:r>
          </w:p>
        </w:tc>
        <w:tc>
          <w:tcPr>
            <w:tcW w:w="564" w:type="pct"/>
            <w:tcBorders>
              <w:top w:val="single" w:sz="4" w:space="0" w:color="auto"/>
              <w:left w:val="single" w:sz="4" w:space="0" w:color="auto"/>
              <w:bottom w:val="single" w:sz="4" w:space="0" w:color="auto"/>
              <w:right w:val="single" w:sz="4" w:space="0" w:color="auto"/>
            </w:tcBorders>
          </w:tcPr>
          <w:p w14:paraId="69D44EF2" w14:textId="77777777" w:rsidR="00BE0F59" w:rsidRPr="001F70F0" w:rsidRDefault="00BE0F59" w:rsidP="00E9754B">
            <w:pPr>
              <w:keepNext/>
              <w:keepLines/>
              <w:tabs>
                <w:tab w:val="left" w:pos="3141"/>
              </w:tabs>
              <w:suppressAutoHyphens/>
              <w:bidi/>
              <w:jc w:val="left"/>
              <w:rPr>
                <w:sz w:val="20"/>
                <w:rtl/>
              </w:rPr>
            </w:pPr>
            <w:r w:rsidRPr="001F70F0">
              <w:rPr>
                <w:sz w:val="20"/>
                <w:rtl/>
              </w:rPr>
              <w:t>707.37</w:t>
            </w:r>
          </w:p>
        </w:tc>
        <w:tc>
          <w:tcPr>
            <w:tcW w:w="564" w:type="pct"/>
            <w:tcBorders>
              <w:top w:val="single" w:sz="4" w:space="0" w:color="auto"/>
              <w:left w:val="single" w:sz="4" w:space="0" w:color="auto"/>
              <w:bottom w:val="single" w:sz="4" w:space="0" w:color="auto"/>
              <w:right w:val="single" w:sz="4" w:space="0" w:color="auto"/>
            </w:tcBorders>
          </w:tcPr>
          <w:p w14:paraId="10E586A3" w14:textId="77777777" w:rsidR="00BE0F59" w:rsidRPr="001F70F0" w:rsidRDefault="00BE0F59" w:rsidP="00E9754B">
            <w:pPr>
              <w:keepNext/>
              <w:keepLines/>
              <w:tabs>
                <w:tab w:val="left" w:pos="3141"/>
              </w:tabs>
              <w:suppressAutoHyphens/>
              <w:bidi/>
              <w:jc w:val="left"/>
              <w:rPr>
                <w:sz w:val="20"/>
                <w:rtl/>
              </w:rPr>
            </w:pPr>
            <w:r w:rsidRPr="001F70F0">
              <w:rPr>
                <w:sz w:val="20"/>
                <w:rtl/>
              </w:rPr>
              <w:t>627.91</w:t>
            </w:r>
          </w:p>
        </w:tc>
        <w:tc>
          <w:tcPr>
            <w:tcW w:w="564" w:type="pct"/>
            <w:tcBorders>
              <w:top w:val="single" w:sz="4" w:space="0" w:color="auto"/>
              <w:left w:val="single" w:sz="4" w:space="0" w:color="auto"/>
              <w:bottom w:val="single" w:sz="4" w:space="0" w:color="auto"/>
              <w:right w:val="single" w:sz="4" w:space="0" w:color="auto"/>
            </w:tcBorders>
          </w:tcPr>
          <w:p w14:paraId="506AE432" w14:textId="77777777" w:rsidR="00BE0F59" w:rsidRPr="001F70F0" w:rsidRDefault="00BE0F59" w:rsidP="00E9754B">
            <w:pPr>
              <w:keepNext/>
              <w:keepLines/>
              <w:tabs>
                <w:tab w:val="left" w:pos="3141"/>
              </w:tabs>
              <w:suppressAutoHyphens/>
              <w:bidi/>
              <w:jc w:val="left"/>
              <w:rPr>
                <w:sz w:val="20"/>
                <w:rtl/>
              </w:rPr>
            </w:pPr>
            <w:r w:rsidRPr="001F70F0">
              <w:rPr>
                <w:sz w:val="20"/>
                <w:rtl/>
              </w:rPr>
              <w:t>616.85</w:t>
            </w:r>
          </w:p>
        </w:tc>
        <w:tc>
          <w:tcPr>
            <w:tcW w:w="620" w:type="pct"/>
            <w:tcBorders>
              <w:top w:val="single" w:sz="4" w:space="0" w:color="auto"/>
              <w:left w:val="single" w:sz="4" w:space="0" w:color="auto"/>
              <w:bottom w:val="single" w:sz="4" w:space="0" w:color="auto"/>
              <w:right w:val="single" w:sz="4" w:space="0" w:color="auto"/>
            </w:tcBorders>
          </w:tcPr>
          <w:p w14:paraId="2FC128DB" w14:textId="77777777" w:rsidR="00BE0F59" w:rsidRPr="001F70F0" w:rsidRDefault="00BE0F59" w:rsidP="00E9754B">
            <w:pPr>
              <w:keepNext/>
              <w:keepLines/>
              <w:tabs>
                <w:tab w:val="left" w:pos="3141"/>
              </w:tabs>
              <w:suppressAutoHyphens/>
              <w:bidi/>
              <w:jc w:val="left"/>
              <w:rPr>
                <w:sz w:val="20"/>
                <w:rtl/>
              </w:rPr>
            </w:pPr>
            <w:r w:rsidRPr="001F70F0">
              <w:rPr>
                <w:sz w:val="20"/>
                <w:rtl/>
              </w:rPr>
              <w:t>676.22</w:t>
            </w:r>
          </w:p>
        </w:tc>
      </w:tr>
      <w:tr w:rsidR="00976171" w:rsidRPr="001F70F0" w14:paraId="73EDB490" w14:textId="77777777" w:rsidTr="00976171">
        <w:tc>
          <w:tcPr>
            <w:tcW w:w="1044" w:type="pct"/>
            <w:tcBorders>
              <w:top w:val="single" w:sz="4" w:space="0" w:color="auto"/>
              <w:left w:val="single" w:sz="4" w:space="0" w:color="auto"/>
              <w:bottom w:val="single" w:sz="4" w:space="0" w:color="auto"/>
              <w:right w:val="single" w:sz="4" w:space="0" w:color="auto"/>
            </w:tcBorders>
          </w:tcPr>
          <w:p w14:paraId="342E7741" w14:textId="77777777" w:rsidR="006030AC" w:rsidRDefault="006030AC" w:rsidP="006030AC">
            <w:pPr>
              <w:bidi/>
              <w:jc w:val="left"/>
            </w:pPr>
            <w:r w:rsidRPr="00D90529">
              <w:rPr>
                <w:rFonts w:hint="cs"/>
                <w:sz w:val="20"/>
                <w:rtl/>
              </w:rPr>
              <w:lastRenderedPageBreak/>
              <w:t>المادة</w:t>
            </w:r>
            <w:r>
              <w:rPr>
                <w:rFonts w:hint="cs"/>
                <w:rtl/>
              </w:rPr>
              <w:t xml:space="preserve"> </w:t>
            </w:r>
            <w:r w:rsidRPr="001F70F0">
              <w:rPr>
                <w:color w:val="000000"/>
                <w:sz w:val="20"/>
              </w:rPr>
              <w:t>R-407A</w:t>
            </w:r>
          </w:p>
        </w:tc>
        <w:tc>
          <w:tcPr>
            <w:tcW w:w="1033" w:type="pct"/>
            <w:tcBorders>
              <w:top w:val="single" w:sz="4" w:space="0" w:color="auto"/>
              <w:left w:val="single" w:sz="4" w:space="0" w:color="auto"/>
              <w:bottom w:val="single" w:sz="4" w:space="0" w:color="auto"/>
              <w:right w:val="single" w:sz="4" w:space="0" w:color="auto"/>
            </w:tcBorders>
            <w:vAlign w:val="bottom"/>
          </w:tcPr>
          <w:p w14:paraId="75A1B71A" w14:textId="77777777" w:rsidR="006030AC" w:rsidRPr="001F70F0" w:rsidRDefault="006030AC" w:rsidP="00E9754B">
            <w:pPr>
              <w:keepNext/>
              <w:keepLines/>
              <w:suppressAutoHyphens/>
              <w:bidi/>
              <w:jc w:val="left"/>
              <w:rPr>
                <w:sz w:val="20"/>
                <w:rtl/>
              </w:rPr>
            </w:pPr>
            <w:r w:rsidRPr="001F70F0">
              <w:rPr>
                <w:color w:val="000000"/>
                <w:sz w:val="20"/>
                <w:rtl/>
              </w:rPr>
              <w:t>2,107</w:t>
            </w:r>
          </w:p>
        </w:tc>
        <w:tc>
          <w:tcPr>
            <w:tcW w:w="611" w:type="pct"/>
            <w:tcBorders>
              <w:top w:val="single" w:sz="4" w:space="0" w:color="auto"/>
              <w:left w:val="single" w:sz="4" w:space="0" w:color="auto"/>
              <w:bottom w:val="single" w:sz="4" w:space="0" w:color="auto"/>
              <w:right w:val="single" w:sz="4" w:space="0" w:color="auto"/>
            </w:tcBorders>
            <w:vAlign w:val="bottom"/>
          </w:tcPr>
          <w:p w14:paraId="57FA4D04" w14:textId="77777777" w:rsidR="006030AC" w:rsidRPr="001F70F0" w:rsidRDefault="006030AC" w:rsidP="00E9754B">
            <w:pPr>
              <w:keepNext/>
              <w:keepLines/>
              <w:tabs>
                <w:tab w:val="left" w:pos="3141"/>
              </w:tabs>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386973F0" w14:textId="77777777" w:rsidR="006030AC" w:rsidRPr="001F70F0" w:rsidRDefault="006030AC" w:rsidP="00E9754B">
            <w:pPr>
              <w:keepNext/>
              <w:keepLines/>
              <w:tabs>
                <w:tab w:val="left" w:pos="3141"/>
              </w:tabs>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40917DBA"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-25.23</w:t>
            </w:r>
          </w:p>
        </w:tc>
        <w:tc>
          <w:tcPr>
            <w:tcW w:w="564" w:type="pct"/>
            <w:tcBorders>
              <w:top w:val="single" w:sz="4" w:space="0" w:color="auto"/>
              <w:left w:val="single" w:sz="4" w:space="0" w:color="auto"/>
              <w:bottom w:val="single" w:sz="4" w:space="0" w:color="auto"/>
              <w:right w:val="single" w:sz="4" w:space="0" w:color="auto"/>
            </w:tcBorders>
            <w:vAlign w:val="bottom"/>
          </w:tcPr>
          <w:p w14:paraId="2891239C"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-13.89</w:t>
            </w:r>
          </w:p>
        </w:tc>
        <w:tc>
          <w:tcPr>
            <w:tcW w:w="620" w:type="pct"/>
            <w:tcBorders>
              <w:top w:val="single" w:sz="4" w:space="0" w:color="auto"/>
              <w:left w:val="single" w:sz="4" w:space="0" w:color="auto"/>
              <w:bottom w:val="single" w:sz="4" w:space="0" w:color="auto"/>
              <w:right w:val="single" w:sz="4" w:space="0" w:color="auto"/>
            </w:tcBorders>
          </w:tcPr>
          <w:p w14:paraId="630FE5BF" w14:textId="77777777" w:rsidR="006030AC" w:rsidRPr="001F70F0" w:rsidRDefault="006030AC" w:rsidP="00E9754B">
            <w:pPr>
              <w:keepNext/>
              <w:keepLines/>
              <w:tabs>
                <w:tab w:val="left" w:pos="3141"/>
              </w:tabs>
              <w:suppressAutoHyphens/>
              <w:bidi/>
              <w:jc w:val="left"/>
              <w:rPr>
                <w:sz w:val="20"/>
                <w:rtl/>
              </w:rPr>
            </w:pPr>
            <w:r w:rsidRPr="001F70F0">
              <w:rPr>
                <w:sz w:val="20"/>
                <w:rtl/>
              </w:rPr>
              <w:t>22.20</w:t>
            </w:r>
          </w:p>
        </w:tc>
      </w:tr>
      <w:tr w:rsidR="00976171" w:rsidRPr="001F70F0" w14:paraId="2A825A76" w14:textId="77777777" w:rsidTr="00976171">
        <w:tc>
          <w:tcPr>
            <w:tcW w:w="1044" w:type="pct"/>
            <w:tcBorders>
              <w:top w:val="single" w:sz="4" w:space="0" w:color="auto"/>
              <w:left w:val="single" w:sz="4" w:space="0" w:color="auto"/>
              <w:bottom w:val="single" w:sz="4" w:space="0" w:color="auto"/>
              <w:right w:val="single" w:sz="4" w:space="0" w:color="auto"/>
            </w:tcBorders>
          </w:tcPr>
          <w:p w14:paraId="0134F2E6" w14:textId="77777777" w:rsidR="006030AC" w:rsidRDefault="006030AC" w:rsidP="006030AC">
            <w:pPr>
              <w:bidi/>
              <w:jc w:val="left"/>
            </w:pPr>
            <w:r w:rsidRPr="00D90529">
              <w:rPr>
                <w:rFonts w:hint="cs"/>
                <w:sz w:val="20"/>
                <w:rtl/>
              </w:rPr>
              <w:t>المادة</w:t>
            </w:r>
            <w:r>
              <w:rPr>
                <w:rFonts w:hint="cs"/>
                <w:rtl/>
              </w:rPr>
              <w:t xml:space="preserve"> </w:t>
            </w:r>
            <w:r w:rsidRPr="001F70F0">
              <w:rPr>
                <w:color w:val="000000"/>
                <w:sz w:val="20"/>
              </w:rPr>
              <w:t>R-407C</w:t>
            </w:r>
          </w:p>
        </w:tc>
        <w:tc>
          <w:tcPr>
            <w:tcW w:w="1033" w:type="pct"/>
            <w:tcBorders>
              <w:top w:val="single" w:sz="4" w:space="0" w:color="auto"/>
              <w:left w:val="single" w:sz="4" w:space="0" w:color="auto"/>
              <w:bottom w:val="single" w:sz="4" w:space="0" w:color="auto"/>
              <w:right w:val="single" w:sz="4" w:space="0" w:color="auto"/>
            </w:tcBorders>
            <w:vAlign w:val="bottom"/>
          </w:tcPr>
          <w:p w14:paraId="67571B53" w14:textId="77777777" w:rsidR="006030AC" w:rsidRPr="001F70F0" w:rsidRDefault="006030AC" w:rsidP="00E9754B">
            <w:pPr>
              <w:keepNext/>
              <w:keepLines/>
              <w:suppressAutoHyphens/>
              <w:bidi/>
              <w:jc w:val="left"/>
              <w:rPr>
                <w:sz w:val="20"/>
                <w:rtl/>
              </w:rPr>
            </w:pPr>
            <w:r w:rsidRPr="001F70F0">
              <w:rPr>
                <w:color w:val="000000"/>
                <w:sz w:val="20"/>
                <w:rtl/>
              </w:rPr>
              <w:t>1,773.85</w:t>
            </w:r>
          </w:p>
        </w:tc>
        <w:tc>
          <w:tcPr>
            <w:tcW w:w="611" w:type="pct"/>
            <w:tcBorders>
              <w:top w:val="single" w:sz="4" w:space="0" w:color="auto"/>
              <w:left w:val="single" w:sz="4" w:space="0" w:color="auto"/>
              <w:bottom w:val="single" w:sz="4" w:space="0" w:color="auto"/>
              <w:right w:val="single" w:sz="4" w:space="0" w:color="auto"/>
            </w:tcBorders>
            <w:vAlign w:val="bottom"/>
          </w:tcPr>
          <w:p w14:paraId="13C01AB8"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87.89</w:t>
            </w:r>
          </w:p>
        </w:tc>
        <w:tc>
          <w:tcPr>
            <w:tcW w:w="564" w:type="pct"/>
            <w:tcBorders>
              <w:top w:val="single" w:sz="4" w:space="0" w:color="auto"/>
              <w:left w:val="single" w:sz="4" w:space="0" w:color="auto"/>
              <w:bottom w:val="single" w:sz="4" w:space="0" w:color="auto"/>
              <w:right w:val="single" w:sz="4" w:space="0" w:color="auto"/>
            </w:tcBorders>
            <w:vAlign w:val="bottom"/>
          </w:tcPr>
          <w:p w14:paraId="4BCDC26F"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135.14</w:t>
            </w:r>
          </w:p>
        </w:tc>
        <w:tc>
          <w:tcPr>
            <w:tcW w:w="564" w:type="pct"/>
            <w:tcBorders>
              <w:top w:val="single" w:sz="4" w:space="0" w:color="auto"/>
              <w:left w:val="single" w:sz="4" w:space="0" w:color="auto"/>
              <w:bottom w:val="single" w:sz="4" w:space="0" w:color="auto"/>
              <w:right w:val="single" w:sz="4" w:space="0" w:color="auto"/>
            </w:tcBorders>
            <w:vAlign w:val="bottom"/>
          </w:tcPr>
          <w:p w14:paraId="2FA90201"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205.45</w:t>
            </w:r>
          </w:p>
        </w:tc>
        <w:tc>
          <w:tcPr>
            <w:tcW w:w="564" w:type="pct"/>
            <w:tcBorders>
              <w:top w:val="single" w:sz="4" w:space="0" w:color="auto"/>
              <w:left w:val="single" w:sz="4" w:space="0" w:color="auto"/>
              <w:bottom w:val="single" w:sz="4" w:space="0" w:color="auto"/>
              <w:right w:val="single" w:sz="4" w:space="0" w:color="auto"/>
            </w:tcBorders>
            <w:vAlign w:val="bottom"/>
          </w:tcPr>
          <w:p w14:paraId="01BEA680"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141.94</w:t>
            </w:r>
          </w:p>
        </w:tc>
        <w:tc>
          <w:tcPr>
            <w:tcW w:w="620" w:type="pct"/>
            <w:tcBorders>
              <w:top w:val="single" w:sz="4" w:space="0" w:color="auto"/>
              <w:left w:val="single" w:sz="4" w:space="0" w:color="auto"/>
              <w:bottom w:val="single" w:sz="4" w:space="0" w:color="auto"/>
              <w:right w:val="single" w:sz="4" w:space="0" w:color="auto"/>
            </w:tcBorders>
          </w:tcPr>
          <w:p w14:paraId="0A063094" w14:textId="77777777" w:rsidR="006030AC" w:rsidRPr="001F70F0" w:rsidRDefault="006030AC" w:rsidP="00E9754B">
            <w:pPr>
              <w:keepNext/>
              <w:keepLines/>
              <w:tabs>
                <w:tab w:val="left" w:pos="3141"/>
              </w:tabs>
              <w:suppressAutoHyphens/>
              <w:bidi/>
              <w:jc w:val="left"/>
              <w:rPr>
                <w:sz w:val="20"/>
                <w:rtl/>
              </w:rPr>
            </w:pPr>
            <w:r w:rsidRPr="001F70F0">
              <w:rPr>
                <w:sz w:val="20"/>
                <w:rtl/>
              </w:rPr>
              <w:t>166.31</w:t>
            </w:r>
          </w:p>
        </w:tc>
      </w:tr>
      <w:tr w:rsidR="00976171" w:rsidRPr="001F70F0" w14:paraId="495675E5" w14:textId="77777777" w:rsidTr="00976171">
        <w:tc>
          <w:tcPr>
            <w:tcW w:w="1044" w:type="pct"/>
            <w:tcBorders>
              <w:top w:val="single" w:sz="4" w:space="0" w:color="auto"/>
              <w:left w:val="single" w:sz="4" w:space="0" w:color="auto"/>
              <w:bottom w:val="single" w:sz="4" w:space="0" w:color="auto"/>
              <w:right w:val="single" w:sz="4" w:space="0" w:color="auto"/>
            </w:tcBorders>
          </w:tcPr>
          <w:p w14:paraId="65D53048" w14:textId="77777777" w:rsidR="006030AC" w:rsidRDefault="006030AC" w:rsidP="006030AC">
            <w:pPr>
              <w:bidi/>
              <w:jc w:val="left"/>
            </w:pPr>
            <w:r w:rsidRPr="00D90529">
              <w:rPr>
                <w:rFonts w:hint="cs"/>
                <w:sz w:val="20"/>
                <w:rtl/>
              </w:rPr>
              <w:t>المادة</w:t>
            </w:r>
            <w:r>
              <w:rPr>
                <w:rFonts w:hint="cs"/>
                <w:rtl/>
              </w:rPr>
              <w:t xml:space="preserve"> </w:t>
            </w:r>
            <w:r w:rsidRPr="001F70F0">
              <w:rPr>
                <w:sz w:val="20"/>
              </w:rPr>
              <w:t>R-410A</w:t>
            </w:r>
          </w:p>
        </w:tc>
        <w:tc>
          <w:tcPr>
            <w:tcW w:w="1033" w:type="pct"/>
            <w:tcBorders>
              <w:top w:val="single" w:sz="4" w:space="0" w:color="auto"/>
              <w:left w:val="single" w:sz="4" w:space="0" w:color="auto"/>
              <w:bottom w:val="single" w:sz="4" w:space="0" w:color="auto"/>
              <w:right w:val="single" w:sz="4" w:space="0" w:color="auto"/>
            </w:tcBorders>
          </w:tcPr>
          <w:p w14:paraId="3EAA196E" w14:textId="77777777" w:rsidR="006030AC" w:rsidRPr="001F70F0" w:rsidRDefault="006030AC" w:rsidP="00E9754B">
            <w:pPr>
              <w:keepNext/>
              <w:keepLines/>
              <w:tabs>
                <w:tab w:val="left" w:pos="3141"/>
              </w:tabs>
              <w:suppressAutoHyphens/>
              <w:bidi/>
              <w:jc w:val="left"/>
              <w:rPr>
                <w:sz w:val="20"/>
                <w:rtl/>
              </w:rPr>
            </w:pPr>
            <w:r w:rsidRPr="001F70F0">
              <w:rPr>
                <w:sz w:val="20"/>
                <w:rtl/>
              </w:rPr>
              <w:t>2,087.5</w:t>
            </w:r>
          </w:p>
        </w:tc>
        <w:tc>
          <w:tcPr>
            <w:tcW w:w="611" w:type="pct"/>
            <w:tcBorders>
              <w:top w:val="single" w:sz="4" w:space="0" w:color="auto"/>
              <w:left w:val="nil"/>
              <w:bottom w:val="single" w:sz="4" w:space="0" w:color="auto"/>
              <w:right w:val="single" w:sz="4" w:space="0" w:color="auto"/>
            </w:tcBorders>
            <w:vAlign w:val="bottom"/>
          </w:tcPr>
          <w:p w14:paraId="1E9E55E6"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543.93</w:t>
            </w:r>
          </w:p>
        </w:tc>
        <w:tc>
          <w:tcPr>
            <w:tcW w:w="564" w:type="pct"/>
            <w:tcBorders>
              <w:top w:val="single" w:sz="4" w:space="0" w:color="auto"/>
              <w:left w:val="single" w:sz="4" w:space="0" w:color="auto"/>
              <w:bottom w:val="single" w:sz="4" w:space="0" w:color="auto"/>
              <w:right w:val="single" w:sz="4" w:space="0" w:color="auto"/>
            </w:tcBorders>
            <w:vAlign w:val="bottom"/>
          </w:tcPr>
          <w:p w14:paraId="3B52103A"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491.55</w:t>
            </w:r>
          </w:p>
        </w:tc>
        <w:tc>
          <w:tcPr>
            <w:tcW w:w="564" w:type="pct"/>
            <w:tcBorders>
              <w:top w:val="single" w:sz="4" w:space="0" w:color="auto"/>
              <w:left w:val="single" w:sz="4" w:space="0" w:color="auto"/>
              <w:bottom w:val="single" w:sz="4" w:space="0" w:color="auto"/>
              <w:right w:val="single" w:sz="4" w:space="0" w:color="auto"/>
            </w:tcBorders>
            <w:vAlign w:val="bottom"/>
          </w:tcPr>
          <w:p w14:paraId="56455956"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446.76</w:t>
            </w:r>
          </w:p>
        </w:tc>
        <w:tc>
          <w:tcPr>
            <w:tcW w:w="564" w:type="pct"/>
            <w:tcBorders>
              <w:top w:val="single" w:sz="4" w:space="0" w:color="auto"/>
              <w:left w:val="single" w:sz="4" w:space="0" w:color="auto"/>
              <w:bottom w:val="single" w:sz="4" w:space="0" w:color="auto"/>
              <w:right w:val="nil"/>
            </w:tcBorders>
            <w:vAlign w:val="bottom"/>
          </w:tcPr>
          <w:p w14:paraId="3D811108" w14:textId="77777777" w:rsidR="006030AC" w:rsidRPr="001F70F0" w:rsidRDefault="006030AC" w:rsidP="00E9754B">
            <w:pPr>
              <w:keepNext/>
              <w:keepLines/>
              <w:tabs>
                <w:tab w:val="left" w:pos="3141"/>
              </w:tabs>
              <w:suppressAutoHyphens/>
              <w:bidi/>
              <w:jc w:val="left"/>
              <w:rPr>
                <w:sz w:val="20"/>
                <w:rtl/>
              </w:rPr>
            </w:pPr>
            <w:r w:rsidRPr="001F70F0">
              <w:rPr>
                <w:color w:val="000000"/>
                <w:sz w:val="20"/>
                <w:rtl/>
              </w:rPr>
              <w:t>564.47</w:t>
            </w:r>
          </w:p>
        </w:tc>
        <w:tc>
          <w:tcPr>
            <w:tcW w:w="620" w:type="pct"/>
            <w:tcBorders>
              <w:top w:val="single" w:sz="4" w:space="0" w:color="auto"/>
              <w:left w:val="single" w:sz="4" w:space="0" w:color="auto"/>
              <w:bottom w:val="single" w:sz="4" w:space="0" w:color="auto"/>
              <w:right w:val="single" w:sz="4" w:space="0" w:color="auto"/>
            </w:tcBorders>
          </w:tcPr>
          <w:p w14:paraId="1B77431D" w14:textId="77777777" w:rsidR="006030AC" w:rsidRPr="001F70F0" w:rsidRDefault="006030AC" w:rsidP="00E9754B">
            <w:pPr>
              <w:keepNext/>
              <w:keepLines/>
              <w:tabs>
                <w:tab w:val="left" w:pos="3141"/>
              </w:tabs>
              <w:suppressAutoHyphens/>
              <w:bidi/>
              <w:jc w:val="left"/>
              <w:rPr>
                <w:sz w:val="20"/>
                <w:rtl/>
              </w:rPr>
            </w:pPr>
            <w:r w:rsidRPr="001F70F0">
              <w:rPr>
                <w:sz w:val="20"/>
                <w:rtl/>
              </w:rPr>
              <w:t>761.82</w:t>
            </w:r>
          </w:p>
        </w:tc>
      </w:tr>
      <w:tr w:rsidR="00976171" w:rsidRPr="001F70F0" w14:paraId="11F39A27" w14:textId="77777777" w:rsidTr="00976171">
        <w:tc>
          <w:tcPr>
            <w:tcW w:w="1044" w:type="pct"/>
            <w:tcBorders>
              <w:top w:val="single" w:sz="4" w:space="0" w:color="auto"/>
              <w:left w:val="single" w:sz="4" w:space="0" w:color="auto"/>
              <w:bottom w:val="single" w:sz="4" w:space="0" w:color="auto"/>
              <w:right w:val="single" w:sz="4" w:space="0" w:color="auto"/>
            </w:tcBorders>
          </w:tcPr>
          <w:p w14:paraId="14F59B2D" w14:textId="77777777" w:rsidR="006030AC" w:rsidRDefault="006030AC" w:rsidP="006030AC">
            <w:pPr>
              <w:bidi/>
              <w:jc w:val="left"/>
            </w:pPr>
            <w:r w:rsidRPr="00D90529">
              <w:rPr>
                <w:rFonts w:hint="cs"/>
                <w:sz w:val="20"/>
                <w:rtl/>
              </w:rPr>
              <w:t>المادة</w:t>
            </w:r>
            <w:r>
              <w:rPr>
                <w:rFonts w:hint="cs"/>
                <w:rtl/>
              </w:rPr>
              <w:t xml:space="preserve"> </w:t>
            </w:r>
            <w:r w:rsidRPr="001F70F0">
              <w:rPr>
                <w:color w:val="000000"/>
                <w:sz w:val="20"/>
              </w:rPr>
              <w:t>R-507A</w:t>
            </w:r>
          </w:p>
        </w:tc>
        <w:tc>
          <w:tcPr>
            <w:tcW w:w="1033" w:type="pct"/>
            <w:tcBorders>
              <w:top w:val="single" w:sz="4" w:space="0" w:color="auto"/>
              <w:left w:val="single" w:sz="4" w:space="0" w:color="auto"/>
              <w:bottom w:val="single" w:sz="4" w:space="0" w:color="auto"/>
              <w:right w:val="single" w:sz="4" w:space="0" w:color="auto"/>
            </w:tcBorders>
            <w:vAlign w:val="bottom"/>
          </w:tcPr>
          <w:p w14:paraId="2D4EBDAE" w14:textId="77777777" w:rsidR="006030AC" w:rsidRPr="001F70F0" w:rsidRDefault="006030AC" w:rsidP="0082237A">
            <w:pPr>
              <w:keepNext/>
              <w:keepLines/>
              <w:tabs>
                <w:tab w:val="left" w:pos="3141"/>
              </w:tabs>
              <w:suppressAutoHyphens/>
              <w:bidi/>
              <w:jc w:val="left"/>
              <w:rPr>
                <w:sz w:val="20"/>
                <w:rtl/>
              </w:rPr>
            </w:pPr>
            <w:r w:rsidRPr="001F70F0">
              <w:rPr>
                <w:color w:val="000000"/>
                <w:sz w:val="20"/>
                <w:rtl/>
              </w:rPr>
              <w:t>3,985</w:t>
            </w:r>
          </w:p>
        </w:tc>
        <w:tc>
          <w:tcPr>
            <w:tcW w:w="611" w:type="pct"/>
            <w:tcBorders>
              <w:top w:val="single" w:sz="4" w:space="0" w:color="auto"/>
              <w:left w:val="single" w:sz="4" w:space="0" w:color="auto"/>
              <w:bottom w:val="single" w:sz="4" w:space="0" w:color="auto"/>
              <w:right w:val="single" w:sz="4" w:space="0" w:color="auto"/>
            </w:tcBorders>
            <w:vAlign w:val="bottom"/>
          </w:tcPr>
          <w:p w14:paraId="40CF75C2" w14:textId="77777777" w:rsidR="006030AC" w:rsidRPr="001F70F0" w:rsidRDefault="006030AC" w:rsidP="0082237A">
            <w:pPr>
              <w:keepNext/>
              <w:keepLines/>
              <w:tabs>
                <w:tab w:val="left" w:pos="3141"/>
              </w:tabs>
              <w:suppressAutoHyphens/>
              <w:bidi/>
              <w:jc w:val="left"/>
              <w:rPr>
                <w:sz w:val="20"/>
                <w:rtl/>
              </w:rPr>
            </w:pPr>
            <w:r w:rsidRPr="001F70F0">
              <w:rPr>
                <w:color w:val="000000"/>
                <w:sz w:val="20"/>
                <w:rtl/>
              </w:rPr>
              <w:t>601.55</w:t>
            </w:r>
          </w:p>
        </w:tc>
        <w:tc>
          <w:tcPr>
            <w:tcW w:w="564" w:type="pct"/>
            <w:tcBorders>
              <w:top w:val="single" w:sz="4" w:space="0" w:color="auto"/>
              <w:left w:val="single" w:sz="4" w:space="0" w:color="auto"/>
              <w:bottom w:val="single" w:sz="4" w:space="0" w:color="auto"/>
              <w:right w:val="single" w:sz="4" w:space="0" w:color="auto"/>
            </w:tcBorders>
            <w:vAlign w:val="bottom"/>
          </w:tcPr>
          <w:p w14:paraId="71E55A22" w14:textId="77777777" w:rsidR="006030AC" w:rsidRPr="001F70F0" w:rsidRDefault="006030AC" w:rsidP="0082237A">
            <w:pPr>
              <w:keepNext/>
              <w:keepLines/>
              <w:tabs>
                <w:tab w:val="left" w:pos="3141"/>
              </w:tabs>
              <w:suppressAutoHyphens/>
              <w:bidi/>
              <w:jc w:val="left"/>
              <w:rPr>
                <w:sz w:val="20"/>
                <w:rtl/>
              </w:rPr>
            </w:pPr>
            <w:r w:rsidRPr="001F70F0">
              <w:rPr>
                <w:color w:val="000000"/>
                <w:sz w:val="20"/>
                <w:rtl/>
              </w:rPr>
              <w:t>658.09</w:t>
            </w:r>
          </w:p>
        </w:tc>
        <w:tc>
          <w:tcPr>
            <w:tcW w:w="564" w:type="pct"/>
            <w:tcBorders>
              <w:top w:val="single" w:sz="4" w:space="0" w:color="auto"/>
              <w:left w:val="single" w:sz="4" w:space="0" w:color="auto"/>
              <w:bottom w:val="single" w:sz="4" w:space="0" w:color="auto"/>
              <w:right w:val="single" w:sz="4" w:space="0" w:color="auto"/>
            </w:tcBorders>
            <w:vAlign w:val="bottom"/>
          </w:tcPr>
          <w:p w14:paraId="06BFAF35" w14:textId="77777777" w:rsidR="006030AC" w:rsidRPr="001F70F0" w:rsidRDefault="006030AC" w:rsidP="0082237A">
            <w:pPr>
              <w:keepNext/>
              <w:keepLines/>
              <w:tabs>
                <w:tab w:val="left" w:pos="3141"/>
              </w:tabs>
              <w:suppressAutoHyphens/>
              <w:bidi/>
              <w:jc w:val="left"/>
              <w:rPr>
                <w:sz w:val="20"/>
                <w:rtl/>
              </w:rPr>
            </w:pPr>
            <w:r w:rsidRPr="001F70F0">
              <w:rPr>
                <w:color w:val="000000"/>
                <w:sz w:val="20"/>
                <w:rtl/>
              </w:rPr>
              <w:t>677.36</w:t>
            </w:r>
          </w:p>
        </w:tc>
        <w:tc>
          <w:tcPr>
            <w:tcW w:w="564" w:type="pct"/>
            <w:tcBorders>
              <w:top w:val="single" w:sz="4" w:space="0" w:color="auto"/>
              <w:left w:val="single" w:sz="4" w:space="0" w:color="auto"/>
              <w:bottom w:val="single" w:sz="4" w:space="0" w:color="auto"/>
              <w:right w:val="single" w:sz="4" w:space="0" w:color="auto"/>
            </w:tcBorders>
            <w:vAlign w:val="bottom"/>
          </w:tcPr>
          <w:p w14:paraId="02B14A9E" w14:textId="77777777" w:rsidR="006030AC" w:rsidRPr="001F70F0" w:rsidRDefault="006030AC" w:rsidP="0082237A">
            <w:pPr>
              <w:keepNext/>
              <w:keepLines/>
              <w:tabs>
                <w:tab w:val="left" w:pos="3141"/>
              </w:tabs>
              <w:suppressAutoHyphens/>
              <w:bidi/>
              <w:jc w:val="left"/>
              <w:rPr>
                <w:sz w:val="20"/>
                <w:rtl/>
              </w:rPr>
            </w:pPr>
            <w:r w:rsidRPr="001F70F0">
              <w:rPr>
                <w:color w:val="000000"/>
                <w:sz w:val="20"/>
                <w:rtl/>
              </w:rPr>
              <w:t>653.20</w:t>
            </w:r>
          </w:p>
        </w:tc>
        <w:tc>
          <w:tcPr>
            <w:tcW w:w="620" w:type="pct"/>
            <w:tcBorders>
              <w:top w:val="single" w:sz="4" w:space="0" w:color="auto"/>
              <w:left w:val="single" w:sz="4" w:space="0" w:color="auto"/>
              <w:bottom w:val="single" w:sz="4" w:space="0" w:color="auto"/>
              <w:right w:val="single" w:sz="4" w:space="0" w:color="auto"/>
            </w:tcBorders>
          </w:tcPr>
          <w:p w14:paraId="66883203" w14:textId="77777777" w:rsidR="006030AC" w:rsidRPr="001F70F0" w:rsidRDefault="006030AC" w:rsidP="0082237A">
            <w:pPr>
              <w:keepNext/>
              <w:keepLines/>
              <w:tabs>
                <w:tab w:val="left" w:pos="3141"/>
              </w:tabs>
              <w:suppressAutoHyphens/>
              <w:bidi/>
              <w:jc w:val="left"/>
              <w:rPr>
                <w:sz w:val="20"/>
                <w:rtl/>
              </w:rPr>
            </w:pPr>
            <w:r w:rsidRPr="001F70F0">
              <w:rPr>
                <w:sz w:val="20"/>
                <w:rtl/>
              </w:rPr>
              <w:t>788.19</w:t>
            </w:r>
          </w:p>
        </w:tc>
      </w:tr>
      <w:tr w:rsidR="00976171" w:rsidRPr="001F70F0" w14:paraId="0F5170D8" w14:textId="77777777" w:rsidTr="00976171">
        <w:tc>
          <w:tcPr>
            <w:tcW w:w="1044" w:type="pct"/>
            <w:tcBorders>
              <w:top w:val="single" w:sz="4" w:space="0" w:color="auto"/>
              <w:left w:val="single" w:sz="4" w:space="0" w:color="auto"/>
              <w:bottom w:val="single" w:sz="4" w:space="0" w:color="auto"/>
              <w:right w:val="nil"/>
            </w:tcBorders>
            <w:vAlign w:val="center"/>
          </w:tcPr>
          <w:p w14:paraId="496D745A" w14:textId="77777777" w:rsidR="00BE0F59" w:rsidRPr="001F70F0" w:rsidRDefault="00127DF8" w:rsidP="005978DA">
            <w:pPr>
              <w:keepNext/>
              <w:keepLines/>
              <w:tabs>
                <w:tab w:val="left" w:pos="3141"/>
              </w:tabs>
              <w:suppressAutoHyphens/>
              <w:bidi/>
              <w:jc w:val="left"/>
              <w:rPr>
                <w:color w:val="000000"/>
                <w:sz w:val="20"/>
                <w:rtl/>
              </w:rPr>
            </w:pPr>
            <w:r>
              <w:rPr>
                <w:rFonts w:hint="cs"/>
                <w:color w:val="000000"/>
                <w:sz w:val="20"/>
                <w:rtl/>
              </w:rPr>
              <w:t>مواد أخرى</w:t>
            </w:r>
            <w:r w:rsidR="00BE0F59" w:rsidRPr="001F70F0">
              <w:rPr>
                <w:color w:val="000000"/>
                <w:sz w:val="20"/>
                <w:rtl/>
              </w:rPr>
              <w:t>*</w:t>
            </w:r>
          </w:p>
        </w:tc>
        <w:tc>
          <w:tcPr>
            <w:tcW w:w="1033" w:type="pct"/>
            <w:tcBorders>
              <w:top w:val="single" w:sz="4" w:space="0" w:color="auto"/>
              <w:left w:val="nil"/>
              <w:bottom w:val="single" w:sz="4" w:space="0" w:color="auto"/>
              <w:right w:val="single" w:sz="4" w:space="0" w:color="auto"/>
            </w:tcBorders>
            <w:vAlign w:val="bottom"/>
          </w:tcPr>
          <w:p w14:paraId="071584A7" w14:textId="77777777" w:rsidR="00BE0F59" w:rsidRPr="001F70F0" w:rsidRDefault="00BE0F59" w:rsidP="005978DA">
            <w:pPr>
              <w:keepNext/>
              <w:keepLines/>
              <w:tabs>
                <w:tab w:val="left" w:pos="3141"/>
              </w:tabs>
              <w:suppressAutoHyphens/>
              <w:jc w:val="right"/>
              <w:rPr>
                <w:color w:val="000000"/>
                <w:sz w:val="20"/>
                <w:rtl/>
              </w:rPr>
            </w:pPr>
          </w:p>
        </w:tc>
        <w:tc>
          <w:tcPr>
            <w:tcW w:w="611" w:type="pct"/>
            <w:tcBorders>
              <w:top w:val="single" w:sz="4" w:space="0" w:color="auto"/>
              <w:left w:val="single" w:sz="4" w:space="0" w:color="auto"/>
              <w:bottom w:val="single" w:sz="4" w:space="0" w:color="auto"/>
              <w:right w:val="single" w:sz="4" w:space="0" w:color="auto"/>
            </w:tcBorders>
            <w:vAlign w:val="bottom"/>
          </w:tcPr>
          <w:p w14:paraId="5F8EB9FB" w14:textId="77777777" w:rsidR="00BE0F59" w:rsidRPr="001F70F0" w:rsidRDefault="00BE0F59" w:rsidP="00127DF8">
            <w:pPr>
              <w:keepNext/>
              <w:keepLines/>
              <w:tabs>
                <w:tab w:val="left" w:pos="3141"/>
              </w:tabs>
              <w:suppressAutoHyphens/>
              <w:bidi/>
              <w:jc w:val="left"/>
              <w:rPr>
                <w:color w:val="000000"/>
                <w:sz w:val="20"/>
                <w:rtl/>
              </w:rPr>
            </w:pPr>
            <w:r w:rsidRPr="001F70F0">
              <w:rPr>
                <w:color w:val="000000"/>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0181BEAF" w14:textId="77777777" w:rsidR="00BE0F59" w:rsidRPr="001F70F0" w:rsidRDefault="00BE0F59" w:rsidP="00127DF8">
            <w:pPr>
              <w:keepNext/>
              <w:keepLines/>
              <w:tabs>
                <w:tab w:val="left" w:pos="3141"/>
              </w:tabs>
              <w:suppressAutoHyphens/>
              <w:bidi/>
              <w:jc w:val="left"/>
              <w:rPr>
                <w:color w:val="000000"/>
                <w:sz w:val="20"/>
                <w:rtl/>
              </w:rPr>
            </w:pPr>
            <w:r w:rsidRPr="001F70F0">
              <w:rPr>
                <w:color w:val="000000"/>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697CF3A6" w14:textId="77777777" w:rsidR="00BE0F59" w:rsidRPr="001F70F0" w:rsidRDefault="00BE0F59" w:rsidP="00127DF8">
            <w:pPr>
              <w:keepNext/>
              <w:keepLines/>
              <w:tabs>
                <w:tab w:val="left" w:pos="3141"/>
              </w:tabs>
              <w:suppressAutoHyphens/>
              <w:bidi/>
              <w:jc w:val="left"/>
              <w:rPr>
                <w:color w:val="000000"/>
                <w:sz w:val="20"/>
                <w:rtl/>
              </w:rPr>
            </w:pPr>
            <w:r w:rsidRPr="001F70F0">
              <w:rPr>
                <w:color w:val="000000"/>
                <w:sz w:val="20"/>
                <w:rtl/>
              </w:rPr>
              <w:t>34.75</w:t>
            </w:r>
          </w:p>
        </w:tc>
        <w:tc>
          <w:tcPr>
            <w:tcW w:w="564" w:type="pct"/>
            <w:tcBorders>
              <w:top w:val="single" w:sz="4" w:space="0" w:color="auto"/>
              <w:left w:val="single" w:sz="4" w:space="0" w:color="auto"/>
              <w:bottom w:val="single" w:sz="4" w:space="0" w:color="auto"/>
              <w:right w:val="single" w:sz="4" w:space="0" w:color="auto"/>
            </w:tcBorders>
            <w:vAlign w:val="bottom"/>
          </w:tcPr>
          <w:p w14:paraId="799C0A5C" w14:textId="77777777" w:rsidR="00BE0F59" w:rsidRPr="001F70F0" w:rsidRDefault="00BE0F59" w:rsidP="00127DF8">
            <w:pPr>
              <w:keepNext/>
              <w:keepLines/>
              <w:tabs>
                <w:tab w:val="left" w:pos="3141"/>
              </w:tabs>
              <w:suppressAutoHyphens/>
              <w:bidi/>
              <w:jc w:val="left"/>
              <w:rPr>
                <w:color w:val="000000"/>
                <w:sz w:val="20"/>
                <w:rtl/>
              </w:rPr>
            </w:pPr>
            <w:r w:rsidRPr="001F70F0">
              <w:rPr>
                <w:color w:val="000000"/>
                <w:sz w:val="20"/>
                <w:rtl/>
              </w:rPr>
              <w:t>0</w:t>
            </w:r>
          </w:p>
        </w:tc>
        <w:tc>
          <w:tcPr>
            <w:tcW w:w="620" w:type="pct"/>
            <w:tcBorders>
              <w:top w:val="single" w:sz="4" w:space="0" w:color="auto"/>
              <w:left w:val="single" w:sz="4" w:space="0" w:color="auto"/>
              <w:bottom w:val="single" w:sz="4" w:space="0" w:color="auto"/>
              <w:right w:val="single" w:sz="4" w:space="0" w:color="auto"/>
            </w:tcBorders>
          </w:tcPr>
          <w:p w14:paraId="724655AB" w14:textId="77777777" w:rsidR="00BE0F59" w:rsidRPr="001F70F0" w:rsidRDefault="00BE0F59" w:rsidP="00127DF8">
            <w:pPr>
              <w:keepNext/>
              <w:keepLines/>
              <w:tabs>
                <w:tab w:val="left" w:pos="3141"/>
              </w:tabs>
              <w:suppressAutoHyphens/>
              <w:bidi/>
              <w:jc w:val="left"/>
              <w:rPr>
                <w:sz w:val="20"/>
                <w:rtl/>
              </w:rPr>
            </w:pPr>
            <w:r w:rsidRPr="001F70F0">
              <w:rPr>
                <w:sz w:val="20"/>
                <w:rtl/>
              </w:rPr>
              <w:t>-2.87</w:t>
            </w:r>
          </w:p>
        </w:tc>
      </w:tr>
      <w:tr w:rsidR="00E9754B" w:rsidRPr="001F70F0" w14:paraId="30A48B4A" w14:textId="77777777" w:rsidTr="00976171">
        <w:trPr>
          <w:trHeight w:val="283"/>
        </w:trPr>
        <w:tc>
          <w:tcPr>
            <w:tcW w:w="2077" w:type="pct"/>
            <w:gridSpan w:val="2"/>
            <w:tcBorders>
              <w:top w:val="single" w:sz="4" w:space="0" w:color="auto"/>
              <w:left w:val="single" w:sz="4" w:space="0" w:color="auto"/>
              <w:bottom w:val="single" w:sz="4" w:space="0" w:color="auto"/>
              <w:right w:val="single" w:sz="4" w:space="0" w:color="auto"/>
            </w:tcBorders>
            <w:vAlign w:val="center"/>
          </w:tcPr>
          <w:p w14:paraId="4262BB5A" w14:textId="77777777" w:rsidR="00BE0F59" w:rsidRPr="001F70F0" w:rsidRDefault="00BE0F59" w:rsidP="005978DA">
            <w:pPr>
              <w:widowControl w:val="0"/>
              <w:tabs>
                <w:tab w:val="left" w:pos="3141"/>
              </w:tabs>
              <w:suppressAutoHyphens/>
              <w:bidi/>
              <w:jc w:val="left"/>
              <w:rPr>
                <w:b/>
                <w:bCs/>
                <w:sz w:val="20"/>
                <w:rtl/>
              </w:rPr>
            </w:pPr>
            <w:r w:rsidRPr="001F70F0">
              <w:rPr>
                <w:b/>
                <w:bCs/>
                <w:sz w:val="20"/>
                <w:rtl/>
                <w:lang w:eastAsia="en-CA"/>
              </w:rPr>
              <w:t>الإجمالي (طن متري)</w:t>
            </w:r>
          </w:p>
        </w:tc>
        <w:tc>
          <w:tcPr>
            <w:tcW w:w="611" w:type="pct"/>
            <w:tcBorders>
              <w:top w:val="single" w:sz="4" w:space="0" w:color="auto"/>
              <w:left w:val="nil"/>
              <w:bottom w:val="single" w:sz="4" w:space="0" w:color="auto"/>
              <w:right w:val="single" w:sz="4" w:space="0" w:color="auto"/>
            </w:tcBorders>
            <w:shd w:val="clear" w:color="auto" w:fill="FFFFFF" w:themeFill="background1"/>
            <w:vAlign w:val="center"/>
          </w:tcPr>
          <w:p w14:paraId="60BA3DF7" w14:textId="77777777" w:rsidR="00BE0F59" w:rsidRPr="001F70F0" w:rsidRDefault="00BE0F59" w:rsidP="00127DF8">
            <w:pPr>
              <w:keepNext/>
              <w:keepLines/>
              <w:tabs>
                <w:tab w:val="left" w:pos="3141"/>
              </w:tabs>
              <w:suppressAutoHyphens/>
              <w:bidi/>
              <w:jc w:val="left"/>
              <w:rPr>
                <w:b/>
                <w:bCs/>
                <w:sz w:val="20"/>
                <w:rtl/>
              </w:rPr>
            </w:pPr>
            <w:r w:rsidRPr="001F70F0">
              <w:rPr>
                <w:b/>
                <w:bCs/>
                <w:color w:val="000000"/>
                <w:sz w:val="20"/>
                <w:rtl/>
              </w:rPr>
              <w:t>3,117.72</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81780" w14:textId="77777777" w:rsidR="00BE0F59" w:rsidRPr="001F70F0" w:rsidRDefault="00BE0F59" w:rsidP="00127DF8">
            <w:pPr>
              <w:keepNext/>
              <w:keepLines/>
              <w:tabs>
                <w:tab w:val="left" w:pos="3141"/>
              </w:tabs>
              <w:suppressAutoHyphens/>
              <w:bidi/>
              <w:jc w:val="left"/>
              <w:rPr>
                <w:b/>
                <w:bCs/>
                <w:sz w:val="20"/>
                <w:rtl/>
              </w:rPr>
            </w:pPr>
            <w:r w:rsidRPr="001F70F0">
              <w:rPr>
                <w:b/>
                <w:bCs/>
                <w:color w:val="000000"/>
                <w:sz w:val="20"/>
                <w:rtl/>
              </w:rPr>
              <w:t>3,856.36</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A837B" w14:textId="77777777" w:rsidR="00BE0F59" w:rsidRPr="001F70F0" w:rsidRDefault="00BE0F59" w:rsidP="00127DF8">
            <w:pPr>
              <w:keepNext/>
              <w:keepLines/>
              <w:tabs>
                <w:tab w:val="left" w:pos="3141"/>
              </w:tabs>
              <w:suppressAutoHyphens/>
              <w:bidi/>
              <w:jc w:val="left"/>
              <w:rPr>
                <w:b/>
                <w:bCs/>
                <w:sz w:val="20"/>
                <w:rtl/>
              </w:rPr>
            </w:pPr>
            <w:r w:rsidRPr="001F70F0">
              <w:rPr>
                <w:b/>
                <w:bCs/>
                <w:color w:val="000000"/>
                <w:sz w:val="20"/>
                <w:rtl/>
              </w:rPr>
              <w:t>3,617.30</w:t>
            </w:r>
          </w:p>
        </w:tc>
        <w:tc>
          <w:tcPr>
            <w:tcW w:w="564" w:type="pct"/>
            <w:tcBorders>
              <w:top w:val="single" w:sz="4" w:space="0" w:color="auto"/>
              <w:left w:val="single" w:sz="4" w:space="0" w:color="auto"/>
              <w:bottom w:val="single" w:sz="4" w:space="0" w:color="auto"/>
              <w:right w:val="nil"/>
            </w:tcBorders>
            <w:vAlign w:val="center"/>
          </w:tcPr>
          <w:p w14:paraId="2EF2FACC" w14:textId="77777777" w:rsidR="00BE0F59" w:rsidRPr="001F70F0" w:rsidRDefault="00BE0F59" w:rsidP="00127DF8">
            <w:pPr>
              <w:keepNext/>
              <w:keepLines/>
              <w:tabs>
                <w:tab w:val="left" w:pos="3141"/>
              </w:tabs>
              <w:suppressAutoHyphens/>
              <w:bidi/>
              <w:jc w:val="left"/>
              <w:rPr>
                <w:b/>
                <w:bCs/>
                <w:sz w:val="20"/>
                <w:rtl/>
              </w:rPr>
            </w:pPr>
            <w:r w:rsidRPr="001F70F0">
              <w:rPr>
                <w:b/>
                <w:bCs/>
                <w:color w:val="000000"/>
                <w:sz w:val="20"/>
                <w:rtl/>
              </w:rPr>
              <w:t>3,612.80</w:t>
            </w:r>
          </w:p>
        </w:tc>
        <w:tc>
          <w:tcPr>
            <w:tcW w:w="620" w:type="pct"/>
            <w:tcBorders>
              <w:top w:val="single" w:sz="4" w:space="0" w:color="auto"/>
              <w:left w:val="single" w:sz="4" w:space="0" w:color="auto"/>
              <w:bottom w:val="single" w:sz="4" w:space="0" w:color="auto"/>
              <w:right w:val="single" w:sz="4" w:space="0" w:color="auto"/>
            </w:tcBorders>
            <w:vAlign w:val="center"/>
          </w:tcPr>
          <w:p w14:paraId="3A8C3A47" w14:textId="77777777" w:rsidR="00BE0F59" w:rsidRPr="001F70F0" w:rsidRDefault="00BE0F59" w:rsidP="00127DF8">
            <w:pPr>
              <w:keepNext/>
              <w:keepLines/>
              <w:tabs>
                <w:tab w:val="left" w:pos="3141"/>
              </w:tabs>
              <w:suppressAutoHyphens/>
              <w:bidi/>
              <w:jc w:val="left"/>
              <w:rPr>
                <w:b/>
                <w:bCs/>
                <w:sz w:val="20"/>
                <w:rtl/>
              </w:rPr>
            </w:pPr>
            <w:r w:rsidRPr="001F70F0">
              <w:rPr>
                <w:b/>
                <w:bCs/>
                <w:sz w:val="20"/>
                <w:rtl/>
              </w:rPr>
              <w:t>4,088.72</w:t>
            </w:r>
          </w:p>
        </w:tc>
      </w:tr>
      <w:tr w:rsidR="00BE0F59" w:rsidRPr="001F70F0" w14:paraId="5CFDEF69" w14:textId="77777777" w:rsidTr="00B47CC1">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3805306"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 xml:space="preserve">طن </w:t>
            </w:r>
            <w:r w:rsidR="008473A4">
              <w:rPr>
                <w:rFonts w:hint="cs"/>
                <w:b/>
                <w:bCs/>
                <w:sz w:val="20"/>
                <w:rtl/>
              </w:rPr>
              <w:t xml:space="preserve">من </w:t>
            </w:r>
            <w:r w:rsidRPr="001F70F0">
              <w:rPr>
                <w:b/>
                <w:bCs/>
                <w:sz w:val="20"/>
                <w:rtl/>
              </w:rPr>
              <w:t xml:space="preserve">مكافئ </w:t>
            </w:r>
            <w:r w:rsidRPr="008473A4">
              <w:rPr>
                <w:b/>
                <w:bCs/>
                <w:sz w:val="20"/>
                <w:rtl/>
              </w:rPr>
              <w:t>ثاني</w:t>
            </w:r>
            <w:r w:rsidRPr="001F70F0">
              <w:rPr>
                <w:b/>
                <w:bCs/>
                <w:sz w:val="20"/>
                <w:vertAlign w:val="subscript"/>
                <w:rtl/>
              </w:rPr>
              <w:t xml:space="preserve"> </w:t>
            </w:r>
            <w:r w:rsidRPr="001F70F0">
              <w:rPr>
                <w:b/>
                <w:bCs/>
                <w:sz w:val="20"/>
                <w:rtl/>
              </w:rPr>
              <w:t>أكسيد الكربون</w:t>
            </w:r>
          </w:p>
        </w:tc>
      </w:tr>
      <w:tr w:rsidR="00976171" w:rsidRPr="001F70F0" w14:paraId="2A6C1BFF" w14:textId="77777777" w:rsidTr="00976171">
        <w:trPr>
          <w:trHeight w:val="227"/>
        </w:trPr>
        <w:tc>
          <w:tcPr>
            <w:tcW w:w="1044" w:type="pct"/>
            <w:tcBorders>
              <w:top w:val="single" w:sz="4" w:space="0" w:color="auto"/>
              <w:left w:val="single" w:sz="4" w:space="0" w:color="auto"/>
              <w:bottom w:val="single" w:sz="4" w:space="0" w:color="auto"/>
              <w:right w:val="single" w:sz="4" w:space="0" w:color="auto"/>
            </w:tcBorders>
          </w:tcPr>
          <w:p w14:paraId="14D66E02" w14:textId="77777777" w:rsidR="008473A4" w:rsidRPr="001F70F0" w:rsidRDefault="008473A4" w:rsidP="00FD7D21">
            <w:pPr>
              <w:keepNext/>
              <w:keepLines/>
              <w:tabs>
                <w:tab w:val="left" w:pos="3141"/>
              </w:tabs>
              <w:suppressAutoHyphens/>
              <w:bidi/>
              <w:jc w:val="left"/>
              <w:rPr>
                <w:sz w:val="20"/>
                <w:rtl/>
              </w:rPr>
            </w:pPr>
            <w:r>
              <w:rPr>
                <w:rFonts w:hint="cs"/>
                <w:sz w:val="20"/>
                <w:rtl/>
              </w:rPr>
              <w:t>ال</w:t>
            </w:r>
            <w:r w:rsidRPr="001F70F0">
              <w:rPr>
                <w:sz w:val="20"/>
                <w:rtl/>
              </w:rPr>
              <w:t>هيدروفلوروكربون-23</w:t>
            </w:r>
          </w:p>
        </w:tc>
        <w:tc>
          <w:tcPr>
            <w:tcW w:w="1033" w:type="pct"/>
            <w:tcBorders>
              <w:top w:val="single" w:sz="4" w:space="0" w:color="auto"/>
              <w:left w:val="single" w:sz="4" w:space="0" w:color="auto"/>
              <w:bottom w:val="single" w:sz="4" w:space="0" w:color="auto"/>
              <w:right w:val="single" w:sz="4" w:space="0" w:color="auto"/>
            </w:tcBorders>
            <w:vAlign w:val="center"/>
          </w:tcPr>
          <w:p w14:paraId="0146F48F" w14:textId="77777777" w:rsidR="008473A4" w:rsidRPr="001F70F0" w:rsidRDefault="008473A4" w:rsidP="007F45B6">
            <w:pPr>
              <w:keepNext/>
              <w:keepLines/>
              <w:shd w:val="clear" w:color="auto" w:fill="FFFFFF" w:themeFill="background1"/>
              <w:suppressAutoHyphens/>
              <w:bidi/>
              <w:jc w:val="left"/>
              <w:rPr>
                <w:sz w:val="20"/>
                <w:rtl/>
              </w:rPr>
            </w:pPr>
            <w:r w:rsidRPr="001F70F0">
              <w:rPr>
                <w:sz w:val="20"/>
                <w:rtl/>
              </w:rPr>
              <w:t>14,800</w:t>
            </w:r>
          </w:p>
        </w:tc>
        <w:tc>
          <w:tcPr>
            <w:tcW w:w="611" w:type="pct"/>
            <w:tcBorders>
              <w:top w:val="single" w:sz="4" w:space="0" w:color="auto"/>
              <w:left w:val="single" w:sz="4" w:space="0" w:color="auto"/>
              <w:bottom w:val="single" w:sz="4" w:space="0" w:color="auto"/>
              <w:right w:val="single" w:sz="4" w:space="0" w:color="auto"/>
            </w:tcBorders>
            <w:vAlign w:val="center"/>
          </w:tcPr>
          <w:p w14:paraId="1A20BD69" w14:textId="77777777" w:rsidR="008473A4" w:rsidRPr="001F70F0" w:rsidRDefault="008473A4" w:rsidP="007F45B6">
            <w:pPr>
              <w:keepNext/>
              <w:keepLines/>
              <w:shd w:val="clear" w:color="auto" w:fill="FFFFFF" w:themeFill="background1"/>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center"/>
          </w:tcPr>
          <w:p w14:paraId="750F261B" w14:textId="77777777" w:rsidR="008473A4" w:rsidRPr="001F70F0" w:rsidRDefault="008473A4" w:rsidP="007F45B6">
            <w:pPr>
              <w:keepNext/>
              <w:keepLines/>
              <w:shd w:val="clear" w:color="auto" w:fill="FFFFFF" w:themeFill="background1"/>
              <w:suppressAutoHyphens/>
              <w:bidi/>
              <w:jc w:val="left"/>
              <w:rPr>
                <w:sz w:val="20"/>
                <w:rtl/>
              </w:rPr>
            </w:pPr>
            <w:r w:rsidRPr="001F70F0">
              <w:rPr>
                <w:color w:val="000000"/>
                <w:sz w:val="20"/>
                <w:rtl/>
              </w:rPr>
              <w:t>1,332</w:t>
            </w:r>
          </w:p>
        </w:tc>
        <w:tc>
          <w:tcPr>
            <w:tcW w:w="564" w:type="pct"/>
            <w:tcBorders>
              <w:top w:val="single" w:sz="4" w:space="0" w:color="auto"/>
              <w:left w:val="single" w:sz="4" w:space="0" w:color="auto"/>
              <w:bottom w:val="single" w:sz="4" w:space="0" w:color="auto"/>
              <w:right w:val="single" w:sz="4" w:space="0" w:color="auto"/>
            </w:tcBorders>
            <w:vAlign w:val="center"/>
          </w:tcPr>
          <w:p w14:paraId="6135D1A8" w14:textId="77777777" w:rsidR="008473A4" w:rsidRPr="001F70F0" w:rsidRDefault="008473A4" w:rsidP="007F45B6">
            <w:pPr>
              <w:keepNext/>
              <w:keepLines/>
              <w:shd w:val="clear" w:color="auto" w:fill="FFFFFF" w:themeFill="background1"/>
              <w:suppressAutoHyphens/>
              <w:bidi/>
              <w:jc w:val="left"/>
              <w:rPr>
                <w:sz w:val="20"/>
                <w:rtl/>
              </w:rPr>
            </w:pPr>
            <w:r w:rsidRPr="001F70F0">
              <w:rPr>
                <w:color w:val="000000"/>
                <w:sz w:val="20"/>
                <w:rtl/>
              </w:rPr>
              <w:t>-86,030</w:t>
            </w:r>
          </w:p>
        </w:tc>
        <w:tc>
          <w:tcPr>
            <w:tcW w:w="564" w:type="pct"/>
            <w:tcBorders>
              <w:top w:val="single" w:sz="4" w:space="0" w:color="auto"/>
              <w:left w:val="single" w:sz="4" w:space="0" w:color="auto"/>
              <w:bottom w:val="single" w:sz="4" w:space="0" w:color="auto"/>
              <w:right w:val="single" w:sz="4" w:space="0" w:color="auto"/>
            </w:tcBorders>
            <w:vAlign w:val="center"/>
          </w:tcPr>
          <w:p w14:paraId="68B8F538" w14:textId="77777777" w:rsidR="008473A4" w:rsidRPr="001F70F0" w:rsidRDefault="008473A4" w:rsidP="007F45B6">
            <w:pPr>
              <w:keepNext/>
              <w:keepLines/>
              <w:shd w:val="clear" w:color="auto" w:fill="FFFFFF" w:themeFill="background1"/>
              <w:suppressAutoHyphens/>
              <w:bidi/>
              <w:jc w:val="left"/>
              <w:rPr>
                <w:sz w:val="20"/>
                <w:rtl/>
              </w:rPr>
            </w:pPr>
            <w:r w:rsidRPr="001F70F0">
              <w:rPr>
                <w:color w:val="000000"/>
                <w:sz w:val="20"/>
                <w:rtl/>
              </w:rPr>
              <w:t>286,743</w:t>
            </w:r>
          </w:p>
        </w:tc>
        <w:tc>
          <w:tcPr>
            <w:tcW w:w="620" w:type="pct"/>
            <w:tcBorders>
              <w:top w:val="single" w:sz="4" w:space="0" w:color="auto"/>
              <w:left w:val="single" w:sz="4" w:space="0" w:color="auto"/>
              <w:bottom w:val="single" w:sz="4" w:space="0" w:color="auto"/>
              <w:right w:val="single" w:sz="4" w:space="0" w:color="auto"/>
            </w:tcBorders>
            <w:vAlign w:val="center"/>
          </w:tcPr>
          <w:p w14:paraId="1AA4415C" w14:textId="77777777" w:rsidR="008473A4" w:rsidRPr="001F70F0" w:rsidRDefault="008473A4" w:rsidP="007F45B6">
            <w:pPr>
              <w:bidi/>
              <w:jc w:val="left"/>
              <w:rPr>
                <w:sz w:val="20"/>
                <w:rtl/>
              </w:rPr>
            </w:pPr>
            <w:r w:rsidRPr="001F70F0">
              <w:rPr>
                <w:sz w:val="20"/>
                <w:rtl/>
              </w:rPr>
              <w:t>52,984</w:t>
            </w:r>
          </w:p>
        </w:tc>
      </w:tr>
      <w:tr w:rsidR="00976171" w:rsidRPr="001F70F0" w14:paraId="57032048" w14:textId="77777777" w:rsidTr="00976171">
        <w:trPr>
          <w:trHeight w:val="159"/>
        </w:trPr>
        <w:tc>
          <w:tcPr>
            <w:tcW w:w="1044" w:type="pct"/>
            <w:tcBorders>
              <w:top w:val="single" w:sz="4" w:space="0" w:color="auto"/>
              <w:left w:val="single" w:sz="4" w:space="0" w:color="auto"/>
              <w:bottom w:val="single" w:sz="4" w:space="0" w:color="auto"/>
              <w:right w:val="single" w:sz="4" w:space="0" w:color="auto"/>
            </w:tcBorders>
          </w:tcPr>
          <w:p w14:paraId="107ADA9C" w14:textId="77777777" w:rsidR="008473A4" w:rsidRPr="001F70F0" w:rsidRDefault="008473A4" w:rsidP="00FD7D21">
            <w:pPr>
              <w:widowControl w:val="0"/>
              <w:tabs>
                <w:tab w:val="left" w:pos="3141"/>
              </w:tabs>
              <w:suppressAutoHyphens/>
              <w:bidi/>
              <w:jc w:val="left"/>
              <w:rPr>
                <w:sz w:val="20"/>
                <w:rtl/>
              </w:rPr>
            </w:pPr>
            <w:r>
              <w:rPr>
                <w:rFonts w:hint="cs"/>
                <w:sz w:val="20"/>
                <w:rtl/>
              </w:rPr>
              <w:t>ال</w:t>
            </w:r>
            <w:r w:rsidRPr="001F70F0">
              <w:rPr>
                <w:sz w:val="20"/>
                <w:rtl/>
              </w:rPr>
              <w:t>هيدروفلوروكربون-32</w:t>
            </w:r>
          </w:p>
        </w:tc>
        <w:tc>
          <w:tcPr>
            <w:tcW w:w="1033" w:type="pct"/>
            <w:tcBorders>
              <w:top w:val="single" w:sz="4" w:space="0" w:color="auto"/>
              <w:left w:val="single" w:sz="4" w:space="0" w:color="auto"/>
              <w:bottom w:val="single" w:sz="4" w:space="0" w:color="auto"/>
              <w:right w:val="single" w:sz="4" w:space="0" w:color="auto"/>
            </w:tcBorders>
          </w:tcPr>
          <w:p w14:paraId="54214566" w14:textId="77777777" w:rsidR="008473A4" w:rsidRPr="001F70F0" w:rsidRDefault="008473A4" w:rsidP="007F45B6">
            <w:pPr>
              <w:keepNext/>
              <w:keepLines/>
              <w:shd w:val="clear" w:color="auto" w:fill="FFFFFF" w:themeFill="background1"/>
              <w:suppressAutoHyphens/>
              <w:bidi/>
              <w:jc w:val="left"/>
              <w:rPr>
                <w:sz w:val="20"/>
                <w:rtl/>
              </w:rPr>
            </w:pPr>
            <w:r w:rsidRPr="001F70F0">
              <w:rPr>
                <w:sz w:val="20"/>
                <w:rtl/>
              </w:rPr>
              <w:t>675</w:t>
            </w:r>
          </w:p>
        </w:tc>
        <w:tc>
          <w:tcPr>
            <w:tcW w:w="611" w:type="pct"/>
            <w:tcBorders>
              <w:top w:val="single" w:sz="4" w:space="0" w:color="auto"/>
              <w:left w:val="single" w:sz="4" w:space="0" w:color="auto"/>
              <w:bottom w:val="single" w:sz="4" w:space="0" w:color="auto"/>
              <w:right w:val="single" w:sz="4" w:space="0" w:color="auto"/>
            </w:tcBorders>
            <w:vAlign w:val="bottom"/>
          </w:tcPr>
          <w:p w14:paraId="1B7032C6" w14:textId="77777777" w:rsidR="008473A4" w:rsidRPr="001F70F0" w:rsidRDefault="008473A4" w:rsidP="007F45B6">
            <w:pPr>
              <w:keepNext/>
              <w:keepLines/>
              <w:shd w:val="clear" w:color="auto" w:fill="FFFFFF" w:themeFill="background1"/>
              <w:suppressAutoHyphens/>
              <w:bidi/>
              <w:jc w:val="left"/>
              <w:rPr>
                <w:sz w:val="20"/>
                <w:highlight w:val="cyan"/>
                <w:rtl/>
              </w:rPr>
            </w:pPr>
            <w:r w:rsidRPr="001F70F0">
              <w:rPr>
                <w:color w:val="000000"/>
                <w:sz w:val="20"/>
                <w:rtl/>
              </w:rPr>
              <w:t>1,080</w:t>
            </w:r>
          </w:p>
        </w:tc>
        <w:tc>
          <w:tcPr>
            <w:tcW w:w="564" w:type="pct"/>
            <w:tcBorders>
              <w:top w:val="single" w:sz="4" w:space="0" w:color="auto"/>
              <w:left w:val="single" w:sz="4" w:space="0" w:color="auto"/>
              <w:bottom w:val="single" w:sz="4" w:space="0" w:color="auto"/>
              <w:right w:val="single" w:sz="4" w:space="0" w:color="auto"/>
            </w:tcBorders>
            <w:vAlign w:val="bottom"/>
          </w:tcPr>
          <w:p w14:paraId="3A588BCE" w14:textId="77777777" w:rsidR="008473A4" w:rsidRPr="001F70F0" w:rsidRDefault="008473A4" w:rsidP="007F45B6">
            <w:pPr>
              <w:keepNext/>
              <w:keepLines/>
              <w:shd w:val="clear" w:color="auto" w:fill="FFFFFF" w:themeFill="background1"/>
              <w:suppressAutoHyphens/>
              <w:bidi/>
              <w:jc w:val="left"/>
              <w:rPr>
                <w:sz w:val="20"/>
                <w:highlight w:val="cyan"/>
                <w:rtl/>
              </w:rPr>
            </w:pPr>
            <w:r w:rsidRPr="001F70F0">
              <w:rPr>
                <w:color w:val="000000"/>
                <w:sz w:val="20"/>
                <w:rtl/>
              </w:rPr>
              <w:t>9,609</w:t>
            </w:r>
          </w:p>
        </w:tc>
        <w:tc>
          <w:tcPr>
            <w:tcW w:w="564" w:type="pct"/>
            <w:tcBorders>
              <w:top w:val="single" w:sz="4" w:space="0" w:color="auto"/>
              <w:left w:val="single" w:sz="4" w:space="0" w:color="auto"/>
              <w:bottom w:val="single" w:sz="4" w:space="0" w:color="auto"/>
              <w:right w:val="single" w:sz="4" w:space="0" w:color="auto"/>
            </w:tcBorders>
            <w:vAlign w:val="bottom"/>
          </w:tcPr>
          <w:p w14:paraId="71F82850" w14:textId="77777777" w:rsidR="008473A4" w:rsidRPr="001F70F0" w:rsidRDefault="008473A4" w:rsidP="007F45B6">
            <w:pPr>
              <w:keepNext/>
              <w:keepLines/>
              <w:shd w:val="clear" w:color="auto" w:fill="FFFFFF" w:themeFill="background1"/>
              <w:suppressAutoHyphens/>
              <w:bidi/>
              <w:jc w:val="left"/>
              <w:rPr>
                <w:sz w:val="20"/>
                <w:highlight w:val="cyan"/>
                <w:rtl/>
              </w:rPr>
            </w:pPr>
            <w:r w:rsidRPr="001F70F0">
              <w:rPr>
                <w:color w:val="000000"/>
                <w:sz w:val="20"/>
                <w:rtl/>
              </w:rPr>
              <w:t>-13,799</w:t>
            </w:r>
          </w:p>
        </w:tc>
        <w:tc>
          <w:tcPr>
            <w:tcW w:w="564" w:type="pct"/>
            <w:tcBorders>
              <w:top w:val="single" w:sz="4" w:space="0" w:color="auto"/>
              <w:left w:val="single" w:sz="4" w:space="0" w:color="auto"/>
              <w:bottom w:val="single" w:sz="4" w:space="0" w:color="auto"/>
              <w:right w:val="single" w:sz="4" w:space="0" w:color="auto"/>
            </w:tcBorders>
            <w:vAlign w:val="bottom"/>
          </w:tcPr>
          <w:p w14:paraId="582F7408" w14:textId="77777777" w:rsidR="008473A4" w:rsidRPr="001F70F0" w:rsidRDefault="008473A4" w:rsidP="007F45B6">
            <w:pPr>
              <w:keepNext/>
              <w:keepLines/>
              <w:shd w:val="clear" w:color="auto" w:fill="FFFFFF" w:themeFill="background1"/>
              <w:suppressAutoHyphens/>
              <w:bidi/>
              <w:jc w:val="left"/>
              <w:rPr>
                <w:sz w:val="20"/>
                <w:rtl/>
              </w:rPr>
            </w:pPr>
            <w:r w:rsidRPr="001F70F0">
              <w:rPr>
                <w:color w:val="000000"/>
                <w:sz w:val="20"/>
                <w:rtl/>
              </w:rPr>
              <w:t>967</w:t>
            </w:r>
          </w:p>
        </w:tc>
        <w:tc>
          <w:tcPr>
            <w:tcW w:w="620" w:type="pct"/>
            <w:tcBorders>
              <w:top w:val="single" w:sz="4" w:space="0" w:color="auto"/>
              <w:left w:val="single" w:sz="4" w:space="0" w:color="auto"/>
              <w:bottom w:val="single" w:sz="4" w:space="0" w:color="auto"/>
              <w:right w:val="single" w:sz="4" w:space="0" w:color="auto"/>
            </w:tcBorders>
          </w:tcPr>
          <w:p w14:paraId="2F833132" w14:textId="77777777" w:rsidR="008473A4" w:rsidRPr="001F70F0" w:rsidRDefault="008473A4" w:rsidP="007F45B6">
            <w:pPr>
              <w:bidi/>
              <w:jc w:val="left"/>
              <w:rPr>
                <w:sz w:val="20"/>
                <w:rtl/>
              </w:rPr>
            </w:pPr>
            <w:r w:rsidRPr="001F70F0">
              <w:rPr>
                <w:sz w:val="20"/>
                <w:rtl/>
              </w:rPr>
              <w:t>19,562</w:t>
            </w:r>
          </w:p>
        </w:tc>
      </w:tr>
      <w:tr w:rsidR="00976171" w:rsidRPr="001F70F0" w14:paraId="525B2C28" w14:textId="77777777" w:rsidTr="00976171">
        <w:trPr>
          <w:trHeight w:val="159"/>
        </w:trPr>
        <w:tc>
          <w:tcPr>
            <w:tcW w:w="1044" w:type="pct"/>
            <w:tcBorders>
              <w:top w:val="single" w:sz="4" w:space="0" w:color="auto"/>
              <w:left w:val="single" w:sz="4" w:space="0" w:color="auto"/>
              <w:bottom w:val="single" w:sz="4" w:space="0" w:color="auto"/>
              <w:right w:val="single" w:sz="4" w:space="0" w:color="auto"/>
            </w:tcBorders>
          </w:tcPr>
          <w:p w14:paraId="2DFA512F" w14:textId="77777777" w:rsidR="008473A4" w:rsidRPr="001F70F0" w:rsidRDefault="008473A4" w:rsidP="00FD7D21">
            <w:pPr>
              <w:widowControl w:val="0"/>
              <w:tabs>
                <w:tab w:val="left" w:pos="3141"/>
              </w:tabs>
              <w:suppressAutoHyphens/>
              <w:bidi/>
              <w:jc w:val="left"/>
              <w:rPr>
                <w:sz w:val="20"/>
                <w:rtl/>
              </w:rPr>
            </w:pPr>
            <w:r>
              <w:rPr>
                <w:rFonts w:hint="cs"/>
                <w:sz w:val="20"/>
                <w:rtl/>
              </w:rPr>
              <w:t>ال</w:t>
            </w:r>
            <w:r w:rsidRPr="001F70F0">
              <w:rPr>
                <w:sz w:val="20"/>
                <w:rtl/>
              </w:rPr>
              <w:t>هيدروفلوروكربون-125</w:t>
            </w:r>
          </w:p>
        </w:tc>
        <w:tc>
          <w:tcPr>
            <w:tcW w:w="1033" w:type="pct"/>
            <w:tcBorders>
              <w:top w:val="single" w:sz="4" w:space="0" w:color="auto"/>
              <w:left w:val="single" w:sz="4" w:space="0" w:color="auto"/>
              <w:bottom w:val="single" w:sz="4" w:space="0" w:color="auto"/>
              <w:right w:val="single" w:sz="4" w:space="0" w:color="auto"/>
            </w:tcBorders>
          </w:tcPr>
          <w:p w14:paraId="7709488B" w14:textId="77777777" w:rsidR="008473A4" w:rsidRPr="001F70F0" w:rsidRDefault="008473A4" w:rsidP="007F45B6">
            <w:pPr>
              <w:keepNext/>
              <w:keepLines/>
              <w:shd w:val="clear" w:color="auto" w:fill="FFFFFF" w:themeFill="background1"/>
              <w:suppressAutoHyphens/>
              <w:bidi/>
              <w:jc w:val="left"/>
              <w:rPr>
                <w:sz w:val="20"/>
                <w:rtl/>
              </w:rPr>
            </w:pPr>
            <w:r w:rsidRPr="001F70F0">
              <w:rPr>
                <w:sz w:val="20"/>
                <w:rtl/>
              </w:rPr>
              <w:t>3,500</w:t>
            </w:r>
          </w:p>
        </w:tc>
        <w:tc>
          <w:tcPr>
            <w:tcW w:w="611" w:type="pct"/>
            <w:tcBorders>
              <w:top w:val="single" w:sz="4" w:space="0" w:color="auto"/>
              <w:left w:val="single" w:sz="4" w:space="0" w:color="auto"/>
              <w:bottom w:val="single" w:sz="4" w:space="0" w:color="auto"/>
              <w:right w:val="single" w:sz="4" w:space="0" w:color="auto"/>
            </w:tcBorders>
            <w:vAlign w:val="bottom"/>
          </w:tcPr>
          <w:p w14:paraId="3A30FFD9" w14:textId="77777777" w:rsidR="008473A4" w:rsidRPr="001F70F0" w:rsidRDefault="008473A4" w:rsidP="007F45B6">
            <w:pPr>
              <w:keepNext/>
              <w:keepLines/>
              <w:shd w:val="clear" w:color="auto" w:fill="FFFFFF" w:themeFill="background1"/>
              <w:suppressAutoHyphens/>
              <w:bidi/>
              <w:jc w:val="left"/>
              <w:rPr>
                <w:sz w:val="20"/>
                <w:highlight w:val="cyan"/>
                <w:rtl/>
              </w:rPr>
            </w:pPr>
          </w:p>
        </w:tc>
        <w:tc>
          <w:tcPr>
            <w:tcW w:w="564" w:type="pct"/>
            <w:tcBorders>
              <w:top w:val="single" w:sz="4" w:space="0" w:color="auto"/>
              <w:left w:val="single" w:sz="4" w:space="0" w:color="auto"/>
              <w:bottom w:val="single" w:sz="4" w:space="0" w:color="auto"/>
              <w:right w:val="single" w:sz="4" w:space="0" w:color="auto"/>
            </w:tcBorders>
            <w:vAlign w:val="bottom"/>
          </w:tcPr>
          <w:p w14:paraId="04D3EB59" w14:textId="77777777" w:rsidR="008473A4" w:rsidRPr="001F70F0" w:rsidRDefault="008473A4" w:rsidP="007F45B6">
            <w:pPr>
              <w:keepNext/>
              <w:keepLines/>
              <w:shd w:val="clear" w:color="auto" w:fill="FFFFFF" w:themeFill="background1"/>
              <w:suppressAutoHyphens/>
              <w:bidi/>
              <w:jc w:val="left"/>
              <w:rPr>
                <w:sz w:val="20"/>
                <w:highlight w:val="cyan"/>
                <w:rtl/>
              </w:rPr>
            </w:pPr>
            <w:r w:rsidRPr="001F70F0">
              <w:rPr>
                <w:color w:val="000000"/>
                <w:sz w:val="20"/>
                <w:rtl/>
              </w:rPr>
              <w:t>8,757</w:t>
            </w:r>
          </w:p>
        </w:tc>
        <w:tc>
          <w:tcPr>
            <w:tcW w:w="564" w:type="pct"/>
            <w:tcBorders>
              <w:top w:val="single" w:sz="4" w:space="0" w:color="auto"/>
              <w:left w:val="single" w:sz="4" w:space="0" w:color="auto"/>
              <w:bottom w:val="single" w:sz="4" w:space="0" w:color="auto"/>
              <w:right w:val="single" w:sz="4" w:space="0" w:color="auto"/>
            </w:tcBorders>
            <w:vAlign w:val="bottom"/>
          </w:tcPr>
          <w:p w14:paraId="50F85BB2" w14:textId="77777777" w:rsidR="008473A4" w:rsidRPr="001F70F0" w:rsidRDefault="008473A4" w:rsidP="007F45B6">
            <w:pPr>
              <w:keepNext/>
              <w:keepLines/>
              <w:shd w:val="clear" w:color="auto" w:fill="FFFFFF" w:themeFill="background1"/>
              <w:suppressAutoHyphens/>
              <w:bidi/>
              <w:jc w:val="left"/>
              <w:rPr>
                <w:sz w:val="20"/>
                <w:highlight w:val="cyan"/>
                <w:rtl/>
              </w:rPr>
            </w:pPr>
            <w:r w:rsidRPr="001F70F0">
              <w:rPr>
                <w:color w:val="000000"/>
                <w:sz w:val="20"/>
                <w:rtl/>
              </w:rPr>
              <w:t>-5,373</w:t>
            </w:r>
          </w:p>
        </w:tc>
        <w:tc>
          <w:tcPr>
            <w:tcW w:w="564" w:type="pct"/>
            <w:tcBorders>
              <w:top w:val="single" w:sz="4" w:space="0" w:color="auto"/>
              <w:left w:val="single" w:sz="4" w:space="0" w:color="auto"/>
              <w:bottom w:val="single" w:sz="4" w:space="0" w:color="auto"/>
              <w:right w:val="single" w:sz="4" w:space="0" w:color="auto"/>
            </w:tcBorders>
            <w:vAlign w:val="bottom"/>
          </w:tcPr>
          <w:p w14:paraId="62E29580" w14:textId="77777777" w:rsidR="008473A4" w:rsidRPr="001F70F0" w:rsidRDefault="008473A4" w:rsidP="007F45B6">
            <w:pPr>
              <w:keepNext/>
              <w:keepLines/>
              <w:shd w:val="clear" w:color="auto" w:fill="FFFFFF" w:themeFill="background1"/>
              <w:suppressAutoHyphens/>
              <w:bidi/>
              <w:jc w:val="left"/>
              <w:rPr>
                <w:sz w:val="20"/>
                <w:rtl/>
              </w:rPr>
            </w:pPr>
            <w:r w:rsidRPr="001F70F0">
              <w:rPr>
                <w:color w:val="000000"/>
                <w:sz w:val="20"/>
                <w:rtl/>
              </w:rPr>
              <w:t>-3,427</w:t>
            </w:r>
          </w:p>
        </w:tc>
        <w:tc>
          <w:tcPr>
            <w:tcW w:w="620" w:type="pct"/>
            <w:tcBorders>
              <w:top w:val="single" w:sz="4" w:space="0" w:color="auto"/>
              <w:left w:val="single" w:sz="4" w:space="0" w:color="auto"/>
              <w:bottom w:val="single" w:sz="4" w:space="0" w:color="auto"/>
              <w:right w:val="single" w:sz="4" w:space="0" w:color="auto"/>
            </w:tcBorders>
          </w:tcPr>
          <w:p w14:paraId="298E4789" w14:textId="77777777" w:rsidR="008473A4" w:rsidRPr="001F70F0" w:rsidRDefault="008473A4" w:rsidP="007F45B6">
            <w:pPr>
              <w:bidi/>
              <w:jc w:val="left"/>
              <w:rPr>
                <w:sz w:val="20"/>
                <w:rtl/>
              </w:rPr>
            </w:pPr>
            <w:r w:rsidRPr="001F70F0">
              <w:rPr>
                <w:sz w:val="20"/>
                <w:rtl/>
              </w:rPr>
              <w:t>133,322</w:t>
            </w:r>
          </w:p>
        </w:tc>
      </w:tr>
      <w:tr w:rsidR="00976171" w:rsidRPr="001F70F0" w14:paraId="7B140FBE" w14:textId="77777777" w:rsidTr="00976171">
        <w:tc>
          <w:tcPr>
            <w:tcW w:w="1044" w:type="pct"/>
            <w:tcBorders>
              <w:top w:val="single" w:sz="4" w:space="0" w:color="auto"/>
              <w:left w:val="single" w:sz="4" w:space="0" w:color="auto"/>
              <w:bottom w:val="single" w:sz="4" w:space="0" w:color="auto"/>
              <w:right w:val="single" w:sz="4" w:space="0" w:color="auto"/>
            </w:tcBorders>
          </w:tcPr>
          <w:p w14:paraId="0EB9EF1F" w14:textId="77777777" w:rsidR="008473A4" w:rsidRPr="001F70F0" w:rsidRDefault="008473A4" w:rsidP="00FD7D21">
            <w:pPr>
              <w:widowControl w:val="0"/>
              <w:tabs>
                <w:tab w:val="left" w:pos="3141"/>
              </w:tabs>
              <w:suppressAutoHyphens/>
              <w:bidi/>
              <w:jc w:val="left"/>
              <w:rPr>
                <w:sz w:val="20"/>
                <w:rtl/>
                <w:lang w:bidi="ar-SA"/>
              </w:rPr>
            </w:pPr>
            <w:r>
              <w:rPr>
                <w:rFonts w:hint="cs"/>
                <w:sz w:val="20"/>
                <w:rtl/>
              </w:rPr>
              <w:t>ال</w:t>
            </w:r>
            <w:r w:rsidRPr="001F70F0">
              <w:rPr>
                <w:sz w:val="20"/>
                <w:rtl/>
              </w:rPr>
              <w:t>هيدروفلوروكربون-</w:t>
            </w:r>
            <w:r w:rsidRPr="001F70F0">
              <w:rPr>
                <w:sz w:val="20"/>
              </w:rPr>
              <w:t>134a</w:t>
            </w:r>
          </w:p>
        </w:tc>
        <w:tc>
          <w:tcPr>
            <w:tcW w:w="1033" w:type="pct"/>
            <w:tcBorders>
              <w:top w:val="single" w:sz="4" w:space="0" w:color="auto"/>
              <w:left w:val="single" w:sz="4" w:space="0" w:color="auto"/>
              <w:bottom w:val="single" w:sz="4" w:space="0" w:color="auto"/>
              <w:right w:val="single" w:sz="4" w:space="0" w:color="auto"/>
            </w:tcBorders>
          </w:tcPr>
          <w:p w14:paraId="0E174405" w14:textId="77777777" w:rsidR="008473A4" w:rsidRPr="001F70F0" w:rsidRDefault="008473A4" w:rsidP="007F45B6">
            <w:pPr>
              <w:shd w:val="clear" w:color="auto" w:fill="FFFFFF" w:themeFill="background1"/>
              <w:suppressAutoHyphens/>
              <w:bidi/>
              <w:jc w:val="left"/>
              <w:rPr>
                <w:sz w:val="20"/>
                <w:rtl/>
              </w:rPr>
            </w:pPr>
            <w:r w:rsidRPr="001F70F0">
              <w:rPr>
                <w:sz w:val="20"/>
                <w:rtl/>
              </w:rPr>
              <w:t>1,430</w:t>
            </w:r>
          </w:p>
        </w:tc>
        <w:tc>
          <w:tcPr>
            <w:tcW w:w="611" w:type="pct"/>
            <w:tcBorders>
              <w:top w:val="single" w:sz="4" w:space="0" w:color="auto"/>
              <w:left w:val="single" w:sz="4" w:space="0" w:color="auto"/>
              <w:bottom w:val="single" w:sz="4" w:space="0" w:color="auto"/>
              <w:right w:val="single" w:sz="4" w:space="0" w:color="auto"/>
            </w:tcBorders>
            <w:vAlign w:val="bottom"/>
          </w:tcPr>
          <w:p w14:paraId="2D99196F"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1,597,510</w:t>
            </w:r>
          </w:p>
        </w:tc>
        <w:tc>
          <w:tcPr>
            <w:tcW w:w="564" w:type="pct"/>
            <w:tcBorders>
              <w:top w:val="single" w:sz="4" w:space="0" w:color="auto"/>
              <w:left w:val="single" w:sz="4" w:space="0" w:color="auto"/>
              <w:bottom w:val="single" w:sz="4" w:space="0" w:color="auto"/>
              <w:right w:val="single" w:sz="4" w:space="0" w:color="auto"/>
            </w:tcBorders>
            <w:vAlign w:val="bottom"/>
          </w:tcPr>
          <w:p w14:paraId="657171D7"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2,364,278</w:t>
            </w:r>
          </w:p>
        </w:tc>
        <w:tc>
          <w:tcPr>
            <w:tcW w:w="564" w:type="pct"/>
            <w:tcBorders>
              <w:top w:val="single" w:sz="4" w:space="0" w:color="auto"/>
              <w:left w:val="single" w:sz="4" w:space="0" w:color="auto"/>
              <w:bottom w:val="single" w:sz="4" w:space="0" w:color="auto"/>
              <w:right w:val="single" w:sz="4" w:space="0" w:color="auto"/>
            </w:tcBorders>
            <w:vAlign w:val="bottom"/>
          </w:tcPr>
          <w:p w14:paraId="4C293FFD"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2,154,416</w:t>
            </w:r>
          </w:p>
        </w:tc>
        <w:tc>
          <w:tcPr>
            <w:tcW w:w="564" w:type="pct"/>
            <w:tcBorders>
              <w:top w:val="single" w:sz="4" w:space="0" w:color="auto"/>
              <w:left w:val="single" w:sz="4" w:space="0" w:color="auto"/>
              <w:bottom w:val="single" w:sz="4" w:space="0" w:color="auto"/>
              <w:right w:val="single" w:sz="4" w:space="0" w:color="auto"/>
            </w:tcBorders>
            <w:vAlign w:val="bottom"/>
          </w:tcPr>
          <w:p w14:paraId="6588A28D"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1,960,477</w:t>
            </w:r>
          </w:p>
        </w:tc>
        <w:tc>
          <w:tcPr>
            <w:tcW w:w="620" w:type="pct"/>
            <w:tcBorders>
              <w:top w:val="single" w:sz="4" w:space="0" w:color="auto"/>
              <w:left w:val="single" w:sz="4" w:space="0" w:color="auto"/>
              <w:bottom w:val="single" w:sz="4" w:space="0" w:color="auto"/>
              <w:right w:val="single" w:sz="4" w:space="0" w:color="auto"/>
            </w:tcBorders>
          </w:tcPr>
          <w:p w14:paraId="45D0ECAA" w14:textId="77777777" w:rsidR="008473A4" w:rsidRPr="001F70F0" w:rsidRDefault="008473A4" w:rsidP="007F45B6">
            <w:pPr>
              <w:bidi/>
              <w:jc w:val="left"/>
              <w:rPr>
                <w:sz w:val="20"/>
                <w:rtl/>
              </w:rPr>
            </w:pPr>
            <w:r w:rsidRPr="001F70F0">
              <w:rPr>
                <w:sz w:val="20"/>
                <w:rtl/>
              </w:rPr>
              <w:t>2,106,752</w:t>
            </w:r>
          </w:p>
        </w:tc>
      </w:tr>
      <w:tr w:rsidR="00976171" w:rsidRPr="001F70F0" w14:paraId="6A08C785" w14:textId="77777777" w:rsidTr="00976171">
        <w:tc>
          <w:tcPr>
            <w:tcW w:w="1044" w:type="pct"/>
            <w:tcBorders>
              <w:top w:val="single" w:sz="4" w:space="0" w:color="auto"/>
              <w:left w:val="single" w:sz="4" w:space="0" w:color="auto"/>
              <w:bottom w:val="single" w:sz="4" w:space="0" w:color="auto"/>
              <w:right w:val="single" w:sz="4" w:space="0" w:color="auto"/>
            </w:tcBorders>
            <w:vAlign w:val="bottom"/>
          </w:tcPr>
          <w:p w14:paraId="4BACF1FF" w14:textId="77777777" w:rsidR="008473A4" w:rsidRPr="001F70F0" w:rsidRDefault="008473A4" w:rsidP="00FD7D21">
            <w:pPr>
              <w:widowControl w:val="0"/>
              <w:bidi/>
              <w:jc w:val="left"/>
              <w:rPr>
                <w:sz w:val="20"/>
                <w:rtl/>
              </w:rPr>
            </w:pPr>
            <w:r>
              <w:rPr>
                <w:rFonts w:hint="cs"/>
                <w:sz w:val="20"/>
                <w:rtl/>
              </w:rPr>
              <w:t>ال</w:t>
            </w:r>
            <w:r w:rsidRPr="001F70F0">
              <w:rPr>
                <w:sz w:val="20"/>
                <w:rtl/>
              </w:rPr>
              <w:t>هيدروفلوروكربون-</w:t>
            </w:r>
            <w:r w:rsidRPr="001F70F0">
              <w:rPr>
                <w:sz w:val="20"/>
              </w:rPr>
              <w:t>143a</w:t>
            </w:r>
          </w:p>
        </w:tc>
        <w:tc>
          <w:tcPr>
            <w:tcW w:w="1033" w:type="pct"/>
            <w:tcBorders>
              <w:top w:val="single" w:sz="4" w:space="0" w:color="auto"/>
              <w:left w:val="single" w:sz="4" w:space="0" w:color="auto"/>
              <w:bottom w:val="single" w:sz="4" w:space="0" w:color="auto"/>
              <w:right w:val="single" w:sz="4" w:space="0" w:color="auto"/>
            </w:tcBorders>
            <w:vAlign w:val="bottom"/>
          </w:tcPr>
          <w:p w14:paraId="44CC94C9" w14:textId="77777777" w:rsidR="008473A4" w:rsidRPr="001F70F0" w:rsidRDefault="008473A4" w:rsidP="007F45B6">
            <w:pPr>
              <w:shd w:val="clear" w:color="auto" w:fill="FFFFFF" w:themeFill="background1"/>
              <w:suppressAutoHyphens/>
              <w:bidi/>
              <w:jc w:val="left"/>
              <w:rPr>
                <w:sz w:val="20"/>
                <w:rtl/>
              </w:rPr>
            </w:pPr>
            <w:r w:rsidRPr="001F70F0">
              <w:rPr>
                <w:sz w:val="20"/>
                <w:rtl/>
              </w:rPr>
              <w:t>4,470</w:t>
            </w:r>
          </w:p>
        </w:tc>
        <w:tc>
          <w:tcPr>
            <w:tcW w:w="611" w:type="pct"/>
            <w:tcBorders>
              <w:top w:val="single" w:sz="4" w:space="0" w:color="auto"/>
              <w:left w:val="single" w:sz="4" w:space="0" w:color="auto"/>
              <w:bottom w:val="single" w:sz="4" w:space="0" w:color="auto"/>
              <w:right w:val="single" w:sz="4" w:space="0" w:color="auto"/>
            </w:tcBorders>
            <w:vAlign w:val="bottom"/>
          </w:tcPr>
          <w:p w14:paraId="7774B1FE"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340,829</w:t>
            </w:r>
          </w:p>
        </w:tc>
        <w:tc>
          <w:tcPr>
            <w:tcW w:w="564" w:type="pct"/>
            <w:tcBorders>
              <w:top w:val="single" w:sz="4" w:space="0" w:color="auto"/>
              <w:left w:val="single" w:sz="4" w:space="0" w:color="auto"/>
              <w:bottom w:val="single" w:sz="4" w:space="0" w:color="auto"/>
              <w:right w:val="single" w:sz="4" w:space="0" w:color="auto"/>
            </w:tcBorders>
            <w:vAlign w:val="bottom"/>
          </w:tcPr>
          <w:p w14:paraId="52DD4858"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50,104</w:t>
            </w:r>
          </w:p>
        </w:tc>
        <w:tc>
          <w:tcPr>
            <w:tcW w:w="564" w:type="pct"/>
            <w:tcBorders>
              <w:top w:val="single" w:sz="4" w:space="0" w:color="auto"/>
              <w:left w:val="single" w:sz="4" w:space="0" w:color="auto"/>
              <w:bottom w:val="single" w:sz="4" w:space="0" w:color="auto"/>
              <w:right w:val="single" w:sz="4" w:space="0" w:color="auto"/>
            </w:tcBorders>
            <w:vAlign w:val="bottom"/>
          </w:tcPr>
          <w:p w14:paraId="0E2D478A" w14:textId="77777777" w:rsidR="008473A4" w:rsidRPr="001F70F0" w:rsidRDefault="008473A4" w:rsidP="007F45B6">
            <w:pPr>
              <w:shd w:val="clear" w:color="auto" w:fill="FFFFFF" w:themeFill="background1"/>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7A1E3E5D" w14:textId="77777777" w:rsidR="008473A4" w:rsidRPr="001F70F0" w:rsidRDefault="008473A4" w:rsidP="007F45B6">
            <w:pPr>
              <w:shd w:val="clear" w:color="auto" w:fill="FFFFFF" w:themeFill="background1"/>
              <w:suppressAutoHyphens/>
              <w:bidi/>
              <w:jc w:val="left"/>
              <w:rPr>
                <w:sz w:val="20"/>
                <w:rtl/>
              </w:rPr>
            </w:pPr>
            <w:r w:rsidRPr="001F70F0">
              <w:rPr>
                <w:sz w:val="20"/>
                <w:rtl/>
              </w:rPr>
              <w:t>0</w:t>
            </w:r>
          </w:p>
        </w:tc>
        <w:tc>
          <w:tcPr>
            <w:tcW w:w="620" w:type="pct"/>
            <w:tcBorders>
              <w:top w:val="single" w:sz="4" w:space="0" w:color="auto"/>
              <w:left w:val="single" w:sz="4" w:space="0" w:color="auto"/>
              <w:bottom w:val="single" w:sz="4" w:space="0" w:color="auto"/>
              <w:right w:val="single" w:sz="4" w:space="0" w:color="auto"/>
            </w:tcBorders>
          </w:tcPr>
          <w:p w14:paraId="754B6FB1" w14:textId="77777777" w:rsidR="008473A4" w:rsidRPr="001F70F0" w:rsidRDefault="008473A4" w:rsidP="007F45B6">
            <w:pPr>
              <w:bidi/>
              <w:jc w:val="left"/>
              <w:rPr>
                <w:sz w:val="20"/>
                <w:rtl/>
              </w:rPr>
            </w:pPr>
            <w:r w:rsidRPr="001F70F0">
              <w:rPr>
                <w:sz w:val="20"/>
                <w:rtl/>
              </w:rPr>
              <w:t>0</w:t>
            </w:r>
          </w:p>
        </w:tc>
      </w:tr>
      <w:tr w:rsidR="00976171" w:rsidRPr="001F70F0" w14:paraId="5D56CA4A" w14:textId="77777777" w:rsidTr="00976171">
        <w:tc>
          <w:tcPr>
            <w:tcW w:w="1044" w:type="pct"/>
            <w:tcBorders>
              <w:top w:val="single" w:sz="4" w:space="0" w:color="auto"/>
              <w:left w:val="single" w:sz="4" w:space="0" w:color="auto"/>
              <w:bottom w:val="single" w:sz="4" w:space="0" w:color="auto"/>
              <w:right w:val="single" w:sz="4" w:space="0" w:color="auto"/>
            </w:tcBorders>
            <w:vAlign w:val="bottom"/>
          </w:tcPr>
          <w:p w14:paraId="6DDB1AA5" w14:textId="77777777" w:rsidR="008473A4" w:rsidRPr="001F70F0" w:rsidRDefault="008473A4" w:rsidP="00FD7D21">
            <w:pPr>
              <w:widowControl w:val="0"/>
              <w:bidi/>
              <w:jc w:val="left"/>
              <w:rPr>
                <w:sz w:val="20"/>
                <w:rtl/>
              </w:rPr>
            </w:pPr>
            <w:r>
              <w:rPr>
                <w:rFonts w:hint="cs"/>
                <w:sz w:val="20"/>
                <w:rtl/>
              </w:rPr>
              <w:t>ال</w:t>
            </w:r>
            <w:r w:rsidRPr="001F70F0">
              <w:rPr>
                <w:sz w:val="20"/>
                <w:rtl/>
              </w:rPr>
              <w:t>هيدروفلوروكربون-</w:t>
            </w:r>
            <w:r w:rsidRPr="001F70F0">
              <w:rPr>
                <w:sz w:val="20"/>
              </w:rPr>
              <w:t>152a</w:t>
            </w:r>
          </w:p>
        </w:tc>
        <w:tc>
          <w:tcPr>
            <w:tcW w:w="1033" w:type="pct"/>
            <w:tcBorders>
              <w:top w:val="single" w:sz="4" w:space="0" w:color="auto"/>
              <w:left w:val="single" w:sz="4" w:space="0" w:color="auto"/>
              <w:bottom w:val="single" w:sz="4" w:space="0" w:color="auto"/>
              <w:right w:val="single" w:sz="4" w:space="0" w:color="auto"/>
            </w:tcBorders>
            <w:vAlign w:val="bottom"/>
          </w:tcPr>
          <w:p w14:paraId="099A2A46" w14:textId="77777777" w:rsidR="008473A4" w:rsidRPr="001F70F0" w:rsidRDefault="008473A4" w:rsidP="007F45B6">
            <w:pPr>
              <w:shd w:val="clear" w:color="auto" w:fill="FFFFFF" w:themeFill="background1"/>
              <w:suppressAutoHyphens/>
              <w:bidi/>
              <w:jc w:val="left"/>
              <w:rPr>
                <w:sz w:val="20"/>
                <w:rtl/>
              </w:rPr>
            </w:pPr>
            <w:r w:rsidRPr="001F70F0">
              <w:rPr>
                <w:sz w:val="20"/>
                <w:rtl/>
              </w:rPr>
              <w:t>124</w:t>
            </w:r>
          </w:p>
        </w:tc>
        <w:tc>
          <w:tcPr>
            <w:tcW w:w="611" w:type="pct"/>
            <w:tcBorders>
              <w:top w:val="single" w:sz="4" w:space="0" w:color="auto"/>
              <w:left w:val="single" w:sz="4" w:space="0" w:color="auto"/>
              <w:bottom w:val="single" w:sz="4" w:space="0" w:color="auto"/>
              <w:right w:val="single" w:sz="4" w:space="0" w:color="auto"/>
            </w:tcBorders>
            <w:vAlign w:val="bottom"/>
          </w:tcPr>
          <w:p w14:paraId="7A547C7E" w14:textId="77777777" w:rsidR="008473A4" w:rsidRPr="001F70F0" w:rsidRDefault="008473A4" w:rsidP="007F45B6">
            <w:pPr>
              <w:shd w:val="clear" w:color="auto" w:fill="FFFFFF" w:themeFill="background1"/>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1638EF67"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16,492</w:t>
            </w:r>
          </w:p>
        </w:tc>
        <w:tc>
          <w:tcPr>
            <w:tcW w:w="564" w:type="pct"/>
            <w:tcBorders>
              <w:top w:val="single" w:sz="4" w:space="0" w:color="auto"/>
              <w:left w:val="single" w:sz="4" w:space="0" w:color="auto"/>
              <w:bottom w:val="single" w:sz="4" w:space="0" w:color="auto"/>
              <w:right w:val="single" w:sz="4" w:space="0" w:color="auto"/>
            </w:tcBorders>
            <w:vAlign w:val="bottom"/>
          </w:tcPr>
          <w:p w14:paraId="2144FF30"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21,268</w:t>
            </w:r>
          </w:p>
        </w:tc>
        <w:tc>
          <w:tcPr>
            <w:tcW w:w="564" w:type="pct"/>
            <w:tcBorders>
              <w:top w:val="single" w:sz="4" w:space="0" w:color="auto"/>
              <w:left w:val="single" w:sz="4" w:space="0" w:color="auto"/>
              <w:bottom w:val="single" w:sz="4" w:space="0" w:color="auto"/>
              <w:right w:val="single" w:sz="4" w:space="0" w:color="auto"/>
            </w:tcBorders>
            <w:vAlign w:val="bottom"/>
          </w:tcPr>
          <w:p w14:paraId="6EFE93D3"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25,475</w:t>
            </w:r>
          </w:p>
        </w:tc>
        <w:tc>
          <w:tcPr>
            <w:tcW w:w="620" w:type="pct"/>
            <w:tcBorders>
              <w:top w:val="single" w:sz="4" w:space="0" w:color="auto"/>
              <w:left w:val="single" w:sz="4" w:space="0" w:color="auto"/>
              <w:bottom w:val="single" w:sz="4" w:space="0" w:color="auto"/>
              <w:right w:val="single" w:sz="4" w:space="0" w:color="auto"/>
            </w:tcBorders>
          </w:tcPr>
          <w:p w14:paraId="3779F91E" w14:textId="77777777" w:rsidR="008473A4" w:rsidRPr="001F70F0" w:rsidRDefault="008473A4" w:rsidP="007F45B6">
            <w:pPr>
              <w:bidi/>
              <w:jc w:val="left"/>
              <w:rPr>
                <w:sz w:val="20"/>
                <w:rtl/>
              </w:rPr>
            </w:pPr>
            <w:r w:rsidRPr="001F70F0">
              <w:rPr>
                <w:sz w:val="20"/>
                <w:rtl/>
              </w:rPr>
              <w:t>16,485</w:t>
            </w:r>
          </w:p>
        </w:tc>
      </w:tr>
      <w:tr w:rsidR="00976171" w:rsidRPr="001F70F0" w14:paraId="683D5596" w14:textId="77777777" w:rsidTr="00976171">
        <w:tc>
          <w:tcPr>
            <w:tcW w:w="1044" w:type="pct"/>
            <w:tcBorders>
              <w:top w:val="single" w:sz="4" w:space="0" w:color="auto"/>
              <w:left w:val="single" w:sz="4" w:space="0" w:color="auto"/>
              <w:bottom w:val="single" w:sz="4" w:space="0" w:color="auto"/>
              <w:right w:val="single" w:sz="4" w:space="0" w:color="auto"/>
            </w:tcBorders>
            <w:vAlign w:val="bottom"/>
          </w:tcPr>
          <w:p w14:paraId="659B6347" w14:textId="77777777" w:rsidR="008473A4" w:rsidRPr="001F70F0" w:rsidRDefault="008473A4" w:rsidP="00FD7D21">
            <w:pPr>
              <w:widowControl w:val="0"/>
              <w:tabs>
                <w:tab w:val="left" w:pos="3141"/>
              </w:tabs>
              <w:suppressAutoHyphens/>
              <w:bidi/>
              <w:jc w:val="left"/>
              <w:rPr>
                <w:sz w:val="20"/>
                <w:rtl/>
              </w:rPr>
            </w:pPr>
            <w:r>
              <w:rPr>
                <w:rFonts w:hint="cs"/>
                <w:sz w:val="20"/>
                <w:rtl/>
              </w:rPr>
              <w:t>ال</w:t>
            </w:r>
            <w:r w:rsidRPr="001F70F0">
              <w:rPr>
                <w:sz w:val="20"/>
                <w:rtl/>
              </w:rPr>
              <w:t>هيدروفلوروكربون-</w:t>
            </w:r>
            <w:r w:rsidRPr="001F70F0">
              <w:rPr>
                <w:color w:val="000000"/>
                <w:sz w:val="20"/>
              </w:rPr>
              <w:t>245fa</w:t>
            </w:r>
          </w:p>
        </w:tc>
        <w:tc>
          <w:tcPr>
            <w:tcW w:w="1033" w:type="pct"/>
            <w:tcBorders>
              <w:top w:val="single" w:sz="4" w:space="0" w:color="auto"/>
              <w:left w:val="single" w:sz="4" w:space="0" w:color="auto"/>
              <w:bottom w:val="single" w:sz="4" w:space="0" w:color="auto"/>
              <w:right w:val="single" w:sz="4" w:space="0" w:color="auto"/>
            </w:tcBorders>
            <w:vAlign w:val="bottom"/>
          </w:tcPr>
          <w:p w14:paraId="153C984D"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1,030</w:t>
            </w:r>
          </w:p>
        </w:tc>
        <w:tc>
          <w:tcPr>
            <w:tcW w:w="611" w:type="pct"/>
            <w:tcBorders>
              <w:top w:val="single" w:sz="4" w:space="0" w:color="auto"/>
              <w:left w:val="single" w:sz="4" w:space="0" w:color="auto"/>
              <w:bottom w:val="single" w:sz="4" w:space="0" w:color="auto"/>
              <w:right w:val="single" w:sz="4" w:space="0" w:color="auto"/>
            </w:tcBorders>
            <w:vAlign w:val="bottom"/>
          </w:tcPr>
          <w:p w14:paraId="50AB7EF7"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38,991</w:t>
            </w:r>
          </w:p>
        </w:tc>
        <w:tc>
          <w:tcPr>
            <w:tcW w:w="564" w:type="pct"/>
            <w:tcBorders>
              <w:top w:val="single" w:sz="4" w:space="0" w:color="auto"/>
              <w:left w:val="single" w:sz="4" w:space="0" w:color="auto"/>
              <w:bottom w:val="single" w:sz="4" w:space="0" w:color="auto"/>
              <w:right w:val="single" w:sz="4" w:space="0" w:color="auto"/>
            </w:tcBorders>
            <w:vAlign w:val="bottom"/>
          </w:tcPr>
          <w:p w14:paraId="5E329E06"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51,323</w:t>
            </w:r>
          </w:p>
        </w:tc>
        <w:tc>
          <w:tcPr>
            <w:tcW w:w="564" w:type="pct"/>
            <w:tcBorders>
              <w:top w:val="single" w:sz="4" w:space="0" w:color="auto"/>
              <w:left w:val="single" w:sz="4" w:space="0" w:color="auto"/>
              <w:bottom w:val="single" w:sz="4" w:space="0" w:color="auto"/>
              <w:right w:val="single" w:sz="4" w:space="0" w:color="auto"/>
            </w:tcBorders>
            <w:vAlign w:val="bottom"/>
          </w:tcPr>
          <w:p w14:paraId="56E53348" w14:textId="77777777" w:rsidR="008473A4" w:rsidRPr="001F70F0" w:rsidRDefault="008473A4" w:rsidP="007F45B6">
            <w:pPr>
              <w:shd w:val="clear" w:color="auto" w:fill="FFFFFF" w:themeFill="background1"/>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31ED2899"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55,620</w:t>
            </w:r>
          </w:p>
        </w:tc>
        <w:tc>
          <w:tcPr>
            <w:tcW w:w="620" w:type="pct"/>
            <w:tcBorders>
              <w:top w:val="single" w:sz="4" w:space="0" w:color="auto"/>
              <w:left w:val="single" w:sz="4" w:space="0" w:color="auto"/>
              <w:bottom w:val="single" w:sz="4" w:space="0" w:color="auto"/>
              <w:right w:val="single" w:sz="4" w:space="0" w:color="auto"/>
            </w:tcBorders>
          </w:tcPr>
          <w:p w14:paraId="723B4E72" w14:textId="77777777" w:rsidR="008473A4" w:rsidRPr="001F70F0" w:rsidRDefault="008473A4" w:rsidP="007F45B6">
            <w:pPr>
              <w:bidi/>
              <w:jc w:val="left"/>
              <w:rPr>
                <w:sz w:val="20"/>
                <w:rtl/>
              </w:rPr>
            </w:pPr>
            <w:r w:rsidRPr="001F70F0">
              <w:rPr>
                <w:sz w:val="20"/>
                <w:rtl/>
              </w:rPr>
              <w:t>0</w:t>
            </w:r>
          </w:p>
        </w:tc>
      </w:tr>
      <w:tr w:rsidR="00976171" w:rsidRPr="001F70F0" w14:paraId="2BC68728" w14:textId="77777777" w:rsidTr="00976171">
        <w:tc>
          <w:tcPr>
            <w:tcW w:w="1044" w:type="pct"/>
            <w:tcBorders>
              <w:top w:val="single" w:sz="4" w:space="0" w:color="auto"/>
              <w:left w:val="single" w:sz="4" w:space="0" w:color="auto"/>
              <w:bottom w:val="single" w:sz="4" w:space="0" w:color="auto"/>
              <w:right w:val="single" w:sz="4" w:space="0" w:color="auto"/>
            </w:tcBorders>
          </w:tcPr>
          <w:p w14:paraId="1409442C" w14:textId="77777777" w:rsidR="008473A4" w:rsidRPr="001F70F0" w:rsidRDefault="008473A4" w:rsidP="00FD7D21">
            <w:pPr>
              <w:widowControl w:val="0"/>
              <w:tabs>
                <w:tab w:val="left" w:pos="3141"/>
              </w:tabs>
              <w:suppressAutoHyphens/>
              <w:bidi/>
              <w:jc w:val="left"/>
              <w:rPr>
                <w:sz w:val="20"/>
                <w:rtl/>
              </w:rPr>
            </w:pPr>
            <w:r>
              <w:rPr>
                <w:rFonts w:hint="cs"/>
                <w:sz w:val="20"/>
                <w:rtl/>
              </w:rPr>
              <w:t xml:space="preserve">المادة </w:t>
            </w:r>
            <w:r w:rsidRPr="001F70F0">
              <w:rPr>
                <w:sz w:val="20"/>
              </w:rPr>
              <w:t>R-404A</w:t>
            </w:r>
          </w:p>
        </w:tc>
        <w:tc>
          <w:tcPr>
            <w:tcW w:w="1033" w:type="pct"/>
            <w:tcBorders>
              <w:top w:val="single" w:sz="4" w:space="0" w:color="auto"/>
              <w:left w:val="single" w:sz="4" w:space="0" w:color="auto"/>
              <w:bottom w:val="single" w:sz="4" w:space="0" w:color="auto"/>
              <w:right w:val="single" w:sz="4" w:space="0" w:color="auto"/>
            </w:tcBorders>
          </w:tcPr>
          <w:p w14:paraId="4288F5F2" w14:textId="77777777" w:rsidR="008473A4" w:rsidRPr="001F70F0" w:rsidRDefault="008473A4" w:rsidP="007F45B6">
            <w:pPr>
              <w:shd w:val="clear" w:color="auto" w:fill="FFFFFF" w:themeFill="background1"/>
              <w:suppressAutoHyphens/>
              <w:bidi/>
              <w:jc w:val="left"/>
              <w:rPr>
                <w:sz w:val="20"/>
                <w:rtl/>
              </w:rPr>
            </w:pPr>
            <w:r w:rsidRPr="001F70F0">
              <w:rPr>
                <w:sz w:val="20"/>
                <w:rtl/>
              </w:rPr>
              <w:t>3,922</w:t>
            </w:r>
          </w:p>
        </w:tc>
        <w:tc>
          <w:tcPr>
            <w:tcW w:w="611" w:type="pct"/>
            <w:tcBorders>
              <w:top w:val="single" w:sz="4" w:space="0" w:color="auto"/>
              <w:left w:val="single" w:sz="4" w:space="0" w:color="auto"/>
              <w:bottom w:val="single" w:sz="4" w:space="0" w:color="auto"/>
              <w:right w:val="single" w:sz="4" w:space="0" w:color="auto"/>
            </w:tcBorders>
            <w:vAlign w:val="bottom"/>
          </w:tcPr>
          <w:p w14:paraId="1B5013F7"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2,554,949</w:t>
            </w:r>
          </w:p>
        </w:tc>
        <w:tc>
          <w:tcPr>
            <w:tcW w:w="564" w:type="pct"/>
            <w:tcBorders>
              <w:top w:val="single" w:sz="4" w:space="0" w:color="auto"/>
              <w:left w:val="single" w:sz="4" w:space="0" w:color="auto"/>
              <w:bottom w:val="single" w:sz="4" w:space="0" w:color="auto"/>
              <w:right w:val="single" w:sz="4" w:space="0" w:color="auto"/>
            </w:tcBorders>
            <w:vAlign w:val="bottom"/>
          </w:tcPr>
          <w:p w14:paraId="6A1AB668"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2,774,021</w:t>
            </w:r>
          </w:p>
        </w:tc>
        <w:tc>
          <w:tcPr>
            <w:tcW w:w="564" w:type="pct"/>
            <w:tcBorders>
              <w:top w:val="single" w:sz="4" w:space="0" w:color="auto"/>
              <w:left w:val="single" w:sz="4" w:space="0" w:color="auto"/>
              <w:bottom w:val="single" w:sz="4" w:space="0" w:color="auto"/>
              <w:right w:val="single" w:sz="4" w:space="0" w:color="auto"/>
            </w:tcBorders>
            <w:vAlign w:val="bottom"/>
          </w:tcPr>
          <w:p w14:paraId="1DD49F28"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2,462,395</w:t>
            </w:r>
          </w:p>
        </w:tc>
        <w:tc>
          <w:tcPr>
            <w:tcW w:w="564" w:type="pct"/>
            <w:tcBorders>
              <w:top w:val="single" w:sz="4" w:space="0" w:color="auto"/>
              <w:left w:val="single" w:sz="4" w:space="0" w:color="auto"/>
              <w:bottom w:val="single" w:sz="4" w:space="0" w:color="auto"/>
              <w:right w:val="single" w:sz="4" w:space="0" w:color="auto"/>
            </w:tcBorders>
            <w:vAlign w:val="bottom"/>
          </w:tcPr>
          <w:p w14:paraId="00EA802D"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2,419,036</w:t>
            </w:r>
          </w:p>
        </w:tc>
        <w:tc>
          <w:tcPr>
            <w:tcW w:w="620" w:type="pct"/>
            <w:tcBorders>
              <w:top w:val="single" w:sz="4" w:space="0" w:color="auto"/>
              <w:left w:val="single" w:sz="4" w:space="0" w:color="auto"/>
              <w:bottom w:val="single" w:sz="4" w:space="0" w:color="auto"/>
              <w:right w:val="single" w:sz="4" w:space="0" w:color="auto"/>
            </w:tcBorders>
          </w:tcPr>
          <w:p w14:paraId="3F43EC21" w14:textId="77777777" w:rsidR="008473A4" w:rsidRPr="001F70F0" w:rsidRDefault="008473A4" w:rsidP="007F45B6">
            <w:pPr>
              <w:bidi/>
              <w:jc w:val="left"/>
              <w:rPr>
                <w:sz w:val="20"/>
                <w:rtl/>
              </w:rPr>
            </w:pPr>
            <w:r w:rsidRPr="001F70F0">
              <w:rPr>
                <w:sz w:val="20"/>
                <w:rtl/>
              </w:rPr>
              <w:t>2,651,847</w:t>
            </w:r>
          </w:p>
        </w:tc>
      </w:tr>
      <w:tr w:rsidR="00976171" w:rsidRPr="001F70F0" w14:paraId="26B598B7" w14:textId="77777777" w:rsidTr="00976171">
        <w:tc>
          <w:tcPr>
            <w:tcW w:w="1044" w:type="pct"/>
            <w:tcBorders>
              <w:top w:val="single" w:sz="4" w:space="0" w:color="auto"/>
              <w:left w:val="single" w:sz="4" w:space="0" w:color="auto"/>
              <w:bottom w:val="single" w:sz="4" w:space="0" w:color="auto"/>
              <w:right w:val="single" w:sz="4" w:space="0" w:color="auto"/>
            </w:tcBorders>
          </w:tcPr>
          <w:p w14:paraId="7A3BCE50" w14:textId="77777777" w:rsidR="008473A4" w:rsidRDefault="008473A4" w:rsidP="00FD7D21">
            <w:pPr>
              <w:bidi/>
              <w:jc w:val="left"/>
            </w:pPr>
            <w:r w:rsidRPr="00D90529">
              <w:rPr>
                <w:rFonts w:hint="cs"/>
                <w:sz w:val="20"/>
                <w:rtl/>
              </w:rPr>
              <w:t>المادة</w:t>
            </w:r>
            <w:r>
              <w:rPr>
                <w:rFonts w:hint="cs"/>
                <w:rtl/>
              </w:rPr>
              <w:t xml:space="preserve"> </w:t>
            </w:r>
            <w:r w:rsidRPr="001F70F0">
              <w:rPr>
                <w:color w:val="000000"/>
                <w:sz w:val="20"/>
              </w:rPr>
              <w:t>R-407A</w:t>
            </w:r>
          </w:p>
        </w:tc>
        <w:tc>
          <w:tcPr>
            <w:tcW w:w="1033" w:type="pct"/>
            <w:tcBorders>
              <w:top w:val="single" w:sz="4" w:space="0" w:color="auto"/>
              <w:left w:val="single" w:sz="4" w:space="0" w:color="auto"/>
              <w:bottom w:val="single" w:sz="4" w:space="0" w:color="auto"/>
              <w:right w:val="single" w:sz="4" w:space="0" w:color="auto"/>
            </w:tcBorders>
            <w:vAlign w:val="bottom"/>
          </w:tcPr>
          <w:p w14:paraId="6366C986"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2,107</w:t>
            </w:r>
          </w:p>
        </w:tc>
        <w:tc>
          <w:tcPr>
            <w:tcW w:w="611" w:type="pct"/>
            <w:tcBorders>
              <w:top w:val="single" w:sz="4" w:space="0" w:color="auto"/>
              <w:left w:val="single" w:sz="4" w:space="0" w:color="auto"/>
              <w:bottom w:val="single" w:sz="4" w:space="0" w:color="auto"/>
              <w:right w:val="single" w:sz="4" w:space="0" w:color="auto"/>
            </w:tcBorders>
            <w:vAlign w:val="bottom"/>
          </w:tcPr>
          <w:p w14:paraId="794DFA42" w14:textId="77777777" w:rsidR="008473A4" w:rsidRPr="001F70F0" w:rsidRDefault="008473A4" w:rsidP="007F45B6">
            <w:pPr>
              <w:shd w:val="clear" w:color="auto" w:fill="FFFFFF" w:themeFill="background1"/>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3F86BB59" w14:textId="77777777" w:rsidR="008473A4" w:rsidRPr="001F70F0" w:rsidRDefault="008473A4" w:rsidP="007F45B6">
            <w:pPr>
              <w:shd w:val="clear" w:color="auto" w:fill="FFFFFF" w:themeFill="background1"/>
              <w:suppressAutoHyphens/>
              <w:bidi/>
              <w:jc w:val="left"/>
              <w:rPr>
                <w:sz w:val="20"/>
                <w:rtl/>
              </w:rPr>
            </w:pPr>
            <w:r w:rsidRPr="001F70F0">
              <w:rPr>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2ECE2B76"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-53,158</w:t>
            </w:r>
          </w:p>
        </w:tc>
        <w:tc>
          <w:tcPr>
            <w:tcW w:w="564" w:type="pct"/>
            <w:tcBorders>
              <w:top w:val="single" w:sz="4" w:space="0" w:color="auto"/>
              <w:left w:val="single" w:sz="4" w:space="0" w:color="auto"/>
              <w:bottom w:val="single" w:sz="4" w:space="0" w:color="auto"/>
              <w:right w:val="single" w:sz="4" w:space="0" w:color="auto"/>
            </w:tcBorders>
            <w:vAlign w:val="bottom"/>
          </w:tcPr>
          <w:p w14:paraId="36661773"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-29,272</w:t>
            </w:r>
          </w:p>
        </w:tc>
        <w:tc>
          <w:tcPr>
            <w:tcW w:w="620" w:type="pct"/>
            <w:tcBorders>
              <w:top w:val="single" w:sz="4" w:space="0" w:color="auto"/>
              <w:left w:val="single" w:sz="4" w:space="0" w:color="auto"/>
              <w:bottom w:val="single" w:sz="4" w:space="0" w:color="auto"/>
              <w:right w:val="single" w:sz="4" w:space="0" w:color="auto"/>
            </w:tcBorders>
          </w:tcPr>
          <w:p w14:paraId="059E587E" w14:textId="77777777" w:rsidR="008473A4" w:rsidRPr="001F70F0" w:rsidRDefault="008473A4" w:rsidP="007F45B6">
            <w:pPr>
              <w:bidi/>
              <w:jc w:val="left"/>
              <w:rPr>
                <w:sz w:val="20"/>
                <w:rtl/>
              </w:rPr>
            </w:pPr>
            <w:r w:rsidRPr="001F70F0">
              <w:rPr>
                <w:sz w:val="20"/>
                <w:rtl/>
              </w:rPr>
              <w:t>46,784</w:t>
            </w:r>
          </w:p>
        </w:tc>
      </w:tr>
      <w:tr w:rsidR="00976171" w:rsidRPr="001F70F0" w14:paraId="602BF0BE" w14:textId="77777777" w:rsidTr="00976171">
        <w:tc>
          <w:tcPr>
            <w:tcW w:w="1044" w:type="pct"/>
            <w:tcBorders>
              <w:top w:val="single" w:sz="4" w:space="0" w:color="auto"/>
              <w:left w:val="single" w:sz="4" w:space="0" w:color="auto"/>
              <w:bottom w:val="single" w:sz="4" w:space="0" w:color="auto"/>
              <w:right w:val="single" w:sz="4" w:space="0" w:color="auto"/>
            </w:tcBorders>
          </w:tcPr>
          <w:p w14:paraId="1FB06E23" w14:textId="77777777" w:rsidR="008473A4" w:rsidRDefault="008473A4" w:rsidP="00FD7D21">
            <w:pPr>
              <w:bidi/>
              <w:jc w:val="left"/>
            </w:pPr>
            <w:r w:rsidRPr="00D90529">
              <w:rPr>
                <w:rFonts w:hint="cs"/>
                <w:sz w:val="20"/>
                <w:rtl/>
              </w:rPr>
              <w:t>المادة</w:t>
            </w:r>
            <w:r>
              <w:rPr>
                <w:rFonts w:hint="cs"/>
                <w:rtl/>
              </w:rPr>
              <w:t xml:space="preserve"> </w:t>
            </w:r>
            <w:r w:rsidRPr="001F70F0">
              <w:rPr>
                <w:color w:val="000000"/>
                <w:sz w:val="20"/>
              </w:rPr>
              <w:t>R-407C</w:t>
            </w:r>
          </w:p>
        </w:tc>
        <w:tc>
          <w:tcPr>
            <w:tcW w:w="1033" w:type="pct"/>
            <w:tcBorders>
              <w:top w:val="single" w:sz="4" w:space="0" w:color="auto"/>
              <w:left w:val="single" w:sz="4" w:space="0" w:color="auto"/>
              <w:bottom w:val="single" w:sz="4" w:space="0" w:color="auto"/>
              <w:right w:val="single" w:sz="4" w:space="0" w:color="auto"/>
            </w:tcBorders>
            <w:vAlign w:val="bottom"/>
          </w:tcPr>
          <w:p w14:paraId="4E7DFD65"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1,773.85</w:t>
            </w:r>
          </w:p>
        </w:tc>
        <w:tc>
          <w:tcPr>
            <w:tcW w:w="611" w:type="pct"/>
            <w:tcBorders>
              <w:top w:val="single" w:sz="4" w:space="0" w:color="auto"/>
              <w:left w:val="single" w:sz="4" w:space="0" w:color="auto"/>
              <w:bottom w:val="single" w:sz="4" w:space="0" w:color="auto"/>
              <w:right w:val="single" w:sz="4" w:space="0" w:color="auto"/>
            </w:tcBorders>
            <w:vAlign w:val="bottom"/>
          </w:tcPr>
          <w:p w14:paraId="526EECDF"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155,905</w:t>
            </w:r>
          </w:p>
        </w:tc>
        <w:tc>
          <w:tcPr>
            <w:tcW w:w="564" w:type="pct"/>
            <w:tcBorders>
              <w:top w:val="single" w:sz="4" w:space="0" w:color="auto"/>
              <w:left w:val="single" w:sz="4" w:space="0" w:color="auto"/>
              <w:bottom w:val="single" w:sz="4" w:space="0" w:color="auto"/>
              <w:right w:val="single" w:sz="4" w:space="0" w:color="auto"/>
            </w:tcBorders>
            <w:vAlign w:val="bottom"/>
          </w:tcPr>
          <w:p w14:paraId="04821768"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239,723</w:t>
            </w:r>
          </w:p>
        </w:tc>
        <w:tc>
          <w:tcPr>
            <w:tcW w:w="564" w:type="pct"/>
            <w:tcBorders>
              <w:top w:val="single" w:sz="4" w:space="0" w:color="auto"/>
              <w:left w:val="single" w:sz="4" w:space="0" w:color="auto"/>
              <w:bottom w:val="single" w:sz="4" w:space="0" w:color="auto"/>
              <w:right w:val="single" w:sz="4" w:space="0" w:color="auto"/>
            </w:tcBorders>
            <w:vAlign w:val="bottom"/>
          </w:tcPr>
          <w:p w14:paraId="0DC8B5F2"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364,432</w:t>
            </w:r>
          </w:p>
        </w:tc>
        <w:tc>
          <w:tcPr>
            <w:tcW w:w="564" w:type="pct"/>
            <w:tcBorders>
              <w:top w:val="single" w:sz="4" w:space="0" w:color="auto"/>
              <w:left w:val="single" w:sz="4" w:space="0" w:color="auto"/>
              <w:bottom w:val="single" w:sz="4" w:space="0" w:color="auto"/>
              <w:right w:val="single" w:sz="4" w:space="0" w:color="auto"/>
            </w:tcBorders>
            <w:vAlign w:val="bottom"/>
          </w:tcPr>
          <w:p w14:paraId="67F8AB20"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251,782</w:t>
            </w:r>
          </w:p>
        </w:tc>
        <w:tc>
          <w:tcPr>
            <w:tcW w:w="620" w:type="pct"/>
            <w:tcBorders>
              <w:top w:val="single" w:sz="4" w:space="0" w:color="auto"/>
              <w:left w:val="single" w:sz="4" w:space="0" w:color="auto"/>
              <w:bottom w:val="single" w:sz="4" w:space="0" w:color="auto"/>
              <w:right w:val="single" w:sz="4" w:space="0" w:color="auto"/>
            </w:tcBorders>
          </w:tcPr>
          <w:p w14:paraId="49C9DCE4" w14:textId="77777777" w:rsidR="008473A4" w:rsidRPr="001F70F0" w:rsidRDefault="008473A4" w:rsidP="007F45B6">
            <w:pPr>
              <w:bidi/>
              <w:jc w:val="left"/>
              <w:rPr>
                <w:sz w:val="20"/>
                <w:rtl/>
              </w:rPr>
            </w:pPr>
            <w:r w:rsidRPr="001F70F0">
              <w:rPr>
                <w:sz w:val="20"/>
                <w:rtl/>
              </w:rPr>
              <w:t>295,000</w:t>
            </w:r>
          </w:p>
        </w:tc>
      </w:tr>
      <w:tr w:rsidR="00976171" w:rsidRPr="001F70F0" w14:paraId="75930D81" w14:textId="77777777" w:rsidTr="00976171">
        <w:tc>
          <w:tcPr>
            <w:tcW w:w="1044" w:type="pct"/>
            <w:tcBorders>
              <w:top w:val="single" w:sz="4" w:space="0" w:color="auto"/>
              <w:left w:val="single" w:sz="4" w:space="0" w:color="auto"/>
              <w:bottom w:val="single" w:sz="4" w:space="0" w:color="auto"/>
              <w:right w:val="single" w:sz="4" w:space="0" w:color="auto"/>
            </w:tcBorders>
          </w:tcPr>
          <w:p w14:paraId="10BF81AB" w14:textId="77777777" w:rsidR="008473A4" w:rsidRDefault="008473A4" w:rsidP="00FD7D21">
            <w:pPr>
              <w:bidi/>
              <w:jc w:val="left"/>
            </w:pPr>
            <w:r w:rsidRPr="00D90529">
              <w:rPr>
                <w:rFonts w:hint="cs"/>
                <w:sz w:val="20"/>
                <w:rtl/>
              </w:rPr>
              <w:t>المادة</w:t>
            </w:r>
            <w:r>
              <w:rPr>
                <w:rFonts w:hint="cs"/>
                <w:rtl/>
              </w:rPr>
              <w:t xml:space="preserve"> </w:t>
            </w:r>
            <w:r w:rsidRPr="001F70F0">
              <w:rPr>
                <w:sz w:val="20"/>
              </w:rPr>
              <w:t>R-410A</w:t>
            </w:r>
          </w:p>
        </w:tc>
        <w:tc>
          <w:tcPr>
            <w:tcW w:w="1033" w:type="pct"/>
            <w:tcBorders>
              <w:top w:val="single" w:sz="4" w:space="0" w:color="auto"/>
              <w:left w:val="single" w:sz="4" w:space="0" w:color="auto"/>
              <w:bottom w:val="single" w:sz="4" w:space="0" w:color="auto"/>
              <w:right w:val="single" w:sz="4" w:space="0" w:color="auto"/>
            </w:tcBorders>
          </w:tcPr>
          <w:p w14:paraId="1DDE2C07" w14:textId="77777777" w:rsidR="008473A4" w:rsidRPr="001F70F0" w:rsidRDefault="008473A4" w:rsidP="007F45B6">
            <w:pPr>
              <w:shd w:val="clear" w:color="auto" w:fill="FFFFFF" w:themeFill="background1"/>
              <w:suppressAutoHyphens/>
              <w:bidi/>
              <w:jc w:val="left"/>
              <w:rPr>
                <w:sz w:val="20"/>
                <w:rtl/>
              </w:rPr>
            </w:pPr>
            <w:r w:rsidRPr="001F70F0">
              <w:rPr>
                <w:sz w:val="20"/>
                <w:rtl/>
              </w:rPr>
              <w:t>2,088</w:t>
            </w:r>
          </w:p>
        </w:tc>
        <w:tc>
          <w:tcPr>
            <w:tcW w:w="611" w:type="pct"/>
            <w:tcBorders>
              <w:top w:val="single" w:sz="4" w:space="0" w:color="auto"/>
              <w:left w:val="single" w:sz="4" w:space="0" w:color="auto"/>
              <w:bottom w:val="single" w:sz="4" w:space="0" w:color="auto"/>
              <w:right w:val="single" w:sz="4" w:space="0" w:color="auto"/>
            </w:tcBorders>
            <w:vAlign w:val="bottom"/>
          </w:tcPr>
          <w:p w14:paraId="6F4BD724"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1,135,446</w:t>
            </w:r>
          </w:p>
        </w:tc>
        <w:tc>
          <w:tcPr>
            <w:tcW w:w="564" w:type="pct"/>
            <w:tcBorders>
              <w:top w:val="single" w:sz="4" w:space="0" w:color="auto"/>
              <w:left w:val="single" w:sz="4" w:space="0" w:color="auto"/>
              <w:bottom w:val="single" w:sz="4" w:space="0" w:color="auto"/>
              <w:right w:val="single" w:sz="4" w:space="0" w:color="auto"/>
            </w:tcBorders>
            <w:vAlign w:val="bottom"/>
          </w:tcPr>
          <w:p w14:paraId="4B896EAC"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1,026,120</w:t>
            </w:r>
          </w:p>
        </w:tc>
        <w:tc>
          <w:tcPr>
            <w:tcW w:w="564" w:type="pct"/>
            <w:tcBorders>
              <w:top w:val="single" w:sz="4" w:space="0" w:color="auto"/>
              <w:left w:val="single" w:sz="4" w:space="0" w:color="auto"/>
              <w:bottom w:val="single" w:sz="4" w:space="0" w:color="auto"/>
              <w:right w:val="single" w:sz="4" w:space="0" w:color="auto"/>
            </w:tcBorders>
            <w:vAlign w:val="bottom"/>
          </w:tcPr>
          <w:p w14:paraId="72679A38"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932,621</w:t>
            </w:r>
          </w:p>
        </w:tc>
        <w:tc>
          <w:tcPr>
            <w:tcW w:w="564" w:type="pct"/>
            <w:tcBorders>
              <w:top w:val="single" w:sz="4" w:space="0" w:color="auto"/>
              <w:left w:val="single" w:sz="4" w:space="0" w:color="auto"/>
              <w:bottom w:val="single" w:sz="4" w:space="0" w:color="auto"/>
              <w:right w:val="single" w:sz="4" w:space="0" w:color="auto"/>
            </w:tcBorders>
            <w:vAlign w:val="bottom"/>
          </w:tcPr>
          <w:p w14:paraId="0B94391A"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1,178,332</w:t>
            </w:r>
          </w:p>
        </w:tc>
        <w:tc>
          <w:tcPr>
            <w:tcW w:w="620" w:type="pct"/>
            <w:tcBorders>
              <w:top w:val="single" w:sz="4" w:space="0" w:color="auto"/>
              <w:left w:val="single" w:sz="4" w:space="0" w:color="auto"/>
              <w:bottom w:val="single" w:sz="4" w:space="0" w:color="auto"/>
              <w:right w:val="single" w:sz="4" w:space="0" w:color="auto"/>
            </w:tcBorders>
          </w:tcPr>
          <w:p w14:paraId="505F5D81" w14:textId="77777777" w:rsidR="008473A4" w:rsidRPr="001F70F0" w:rsidRDefault="008473A4" w:rsidP="007F45B6">
            <w:pPr>
              <w:bidi/>
              <w:jc w:val="left"/>
              <w:rPr>
                <w:sz w:val="20"/>
                <w:rtl/>
              </w:rPr>
            </w:pPr>
            <w:r w:rsidRPr="001F70F0">
              <w:rPr>
                <w:sz w:val="20"/>
                <w:rtl/>
              </w:rPr>
              <w:t>1,590,301</w:t>
            </w:r>
          </w:p>
        </w:tc>
      </w:tr>
      <w:tr w:rsidR="00976171" w:rsidRPr="001F70F0" w14:paraId="76BA63F2" w14:textId="77777777" w:rsidTr="00976171">
        <w:tc>
          <w:tcPr>
            <w:tcW w:w="1044" w:type="pct"/>
            <w:tcBorders>
              <w:top w:val="single" w:sz="4" w:space="0" w:color="auto"/>
              <w:left w:val="single" w:sz="4" w:space="0" w:color="auto"/>
              <w:bottom w:val="single" w:sz="4" w:space="0" w:color="auto"/>
              <w:right w:val="single" w:sz="4" w:space="0" w:color="auto"/>
            </w:tcBorders>
          </w:tcPr>
          <w:p w14:paraId="257A006E" w14:textId="77777777" w:rsidR="008473A4" w:rsidRDefault="008473A4" w:rsidP="00FD7D21">
            <w:pPr>
              <w:bidi/>
              <w:jc w:val="left"/>
            </w:pPr>
            <w:r w:rsidRPr="00D90529">
              <w:rPr>
                <w:rFonts w:hint="cs"/>
                <w:sz w:val="20"/>
                <w:rtl/>
              </w:rPr>
              <w:t>المادة</w:t>
            </w:r>
            <w:r>
              <w:rPr>
                <w:rFonts w:hint="cs"/>
                <w:rtl/>
              </w:rPr>
              <w:t xml:space="preserve"> </w:t>
            </w:r>
            <w:r w:rsidRPr="001F70F0">
              <w:rPr>
                <w:color w:val="000000"/>
                <w:sz w:val="20"/>
              </w:rPr>
              <w:t>R-507A</w:t>
            </w:r>
          </w:p>
        </w:tc>
        <w:tc>
          <w:tcPr>
            <w:tcW w:w="1033" w:type="pct"/>
            <w:tcBorders>
              <w:top w:val="single" w:sz="4" w:space="0" w:color="auto"/>
              <w:left w:val="single" w:sz="4" w:space="0" w:color="auto"/>
              <w:bottom w:val="single" w:sz="4" w:space="0" w:color="auto"/>
              <w:right w:val="single" w:sz="4" w:space="0" w:color="auto"/>
            </w:tcBorders>
            <w:vAlign w:val="bottom"/>
          </w:tcPr>
          <w:p w14:paraId="546F4B75"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3,985</w:t>
            </w:r>
          </w:p>
        </w:tc>
        <w:tc>
          <w:tcPr>
            <w:tcW w:w="611" w:type="pct"/>
            <w:tcBorders>
              <w:top w:val="single" w:sz="4" w:space="0" w:color="auto"/>
              <w:left w:val="single" w:sz="4" w:space="0" w:color="auto"/>
              <w:bottom w:val="single" w:sz="4" w:space="0" w:color="auto"/>
              <w:right w:val="single" w:sz="4" w:space="0" w:color="auto"/>
            </w:tcBorders>
            <w:vAlign w:val="bottom"/>
          </w:tcPr>
          <w:p w14:paraId="4CAEBCFE"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2,397,195</w:t>
            </w:r>
          </w:p>
        </w:tc>
        <w:tc>
          <w:tcPr>
            <w:tcW w:w="564" w:type="pct"/>
            <w:tcBorders>
              <w:top w:val="single" w:sz="4" w:space="0" w:color="auto"/>
              <w:left w:val="single" w:sz="4" w:space="0" w:color="auto"/>
              <w:bottom w:val="single" w:sz="4" w:space="0" w:color="auto"/>
              <w:right w:val="single" w:sz="4" w:space="0" w:color="auto"/>
            </w:tcBorders>
            <w:vAlign w:val="bottom"/>
          </w:tcPr>
          <w:p w14:paraId="66952EEB"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2,622,481</w:t>
            </w:r>
          </w:p>
        </w:tc>
        <w:tc>
          <w:tcPr>
            <w:tcW w:w="564" w:type="pct"/>
            <w:tcBorders>
              <w:top w:val="single" w:sz="4" w:space="0" w:color="auto"/>
              <w:left w:val="single" w:sz="4" w:space="0" w:color="auto"/>
              <w:bottom w:val="single" w:sz="4" w:space="0" w:color="auto"/>
              <w:right w:val="single" w:sz="4" w:space="0" w:color="auto"/>
            </w:tcBorders>
            <w:vAlign w:val="bottom"/>
          </w:tcPr>
          <w:p w14:paraId="0435D4A0"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2,699,282</w:t>
            </w:r>
          </w:p>
        </w:tc>
        <w:tc>
          <w:tcPr>
            <w:tcW w:w="564" w:type="pct"/>
            <w:tcBorders>
              <w:top w:val="single" w:sz="4" w:space="0" w:color="auto"/>
              <w:left w:val="single" w:sz="4" w:space="0" w:color="auto"/>
              <w:bottom w:val="single" w:sz="4" w:space="0" w:color="auto"/>
              <w:right w:val="single" w:sz="4" w:space="0" w:color="auto"/>
            </w:tcBorders>
            <w:vAlign w:val="bottom"/>
          </w:tcPr>
          <w:p w14:paraId="202ABD24" w14:textId="77777777" w:rsidR="008473A4" w:rsidRPr="001F70F0" w:rsidRDefault="008473A4" w:rsidP="007F45B6">
            <w:pPr>
              <w:shd w:val="clear" w:color="auto" w:fill="FFFFFF" w:themeFill="background1"/>
              <w:suppressAutoHyphens/>
              <w:bidi/>
              <w:jc w:val="left"/>
              <w:rPr>
                <w:sz w:val="20"/>
                <w:rtl/>
              </w:rPr>
            </w:pPr>
            <w:r w:rsidRPr="001F70F0">
              <w:rPr>
                <w:color w:val="000000"/>
                <w:sz w:val="20"/>
                <w:rtl/>
              </w:rPr>
              <w:t>2,603,007</w:t>
            </w:r>
          </w:p>
        </w:tc>
        <w:tc>
          <w:tcPr>
            <w:tcW w:w="620" w:type="pct"/>
            <w:tcBorders>
              <w:top w:val="single" w:sz="4" w:space="0" w:color="auto"/>
              <w:left w:val="single" w:sz="4" w:space="0" w:color="auto"/>
              <w:bottom w:val="single" w:sz="4" w:space="0" w:color="auto"/>
              <w:right w:val="single" w:sz="4" w:space="0" w:color="auto"/>
            </w:tcBorders>
          </w:tcPr>
          <w:p w14:paraId="22A6DEB4" w14:textId="77777777" w:rsidR="008473A4" w:rsidRPr="001F70F0" w:rsidRDefault="008473A4" w:rsidP="007F45B6">
            <w:pPr>
              <w:bidi/>
              <w:jc w:val="left"/>
              <w:rPr>
                <w:sz w:val="20"/>
                <w:rtl/>
              </w:rPr>
            </w:pPr>
            <w:r w:rsidRPr="001F70F0">
              <w:rPr>
                <w:sz w:val="20"/>
                <w:rtl/>
              </w:rPr>
              <w:t>3,140,936</w:t>
            </w:r>
          </w:p>
        </w:tc>
      </w:tr>
      <w:tr w:rsidR="00976171" w:rsidRPr="001F70F0" w14:paraId="367A0AFF" w14:textId="77777777" w:rsidTr="00976171">
        <w:tc>
          <w:tcPr>
            <w:tcW w:w="1044" w:type="pct"/>
            <w:tcBorders>
              <w:top w:val="single" w:sz="4" w:space="0" w:color="auto"/>
              <w:left w:val="single" w:sz="4" w:space="0" w:color="auto"/>
              <w:bottom w:val="single" w:sz="4" w:space="0" w:color="auto"/>
              <w:right w:val="nil"/>
            </w:tcBorders>
            <w:vAlign w:val="center"/>
          </w:tcPr>
          <w:p w14:paraId="679942D5" w14:textId="77777777" w:rsidR="008473A4" w:rsidRPr="001F70F0" w:rsidRDefault="008473A4" w:rsidP="00FD7D21">
            <w:pPr>
              <w:keepNext/>
              <w:keepLines/>
              <w:tabs>
                <w:tab w:val="left" w:pos="3141"/>
              </w:tabs>
              <w:suppressAutoHyphens/>
              <w:bidi/>
              <w:jc w:val="left"/>
              <w:rPr>
                <w:color w:val="000000"/>
                <w:sz w:val="20"/>
                <w:rtl/>
              </w:rPr>
            </w:pPr>
            <w:r>
              <w:rPr>
                <w:rFonts w:hint="cs"/>
                <w:color w:val="000000"/>
                <w:sz w:val="20"/>
                <w:rtl/>
              </w:rPr>
              <w:t>مواد أخرى</w:t>
            </w:r>
            <w:r w:rsidRPr="001F70F0">
              <w:rPr>
                <w:color w:val="000000"/>
                <w:sz w:val="20"/>
                <w:rtl/>
              </w:rPr>
              <w:t>*</w:t>
            </w:r>
          </w:p>
        </w:tc>
        <w:tc>
          <w:tcPr>
            <w:tcW w:w="1033" w:type="pct"/>
            <w:tcBorders>
              <w:top w:val="single" w:sz="4" w:space="0" w:color="auto"/>
              <w:left w:val="nil"/>
              <w:bottom w:val="single" w:sz="4" w:space="0" w:color="auto"/>
              <w:right w:val="single" w:sz="4" w:space="0" w:color="auto"/>
            </w:tcBorders>
            <w:vAlign w:val="center"/>
          </w:tcPr>
          <w:p w14:paraId="7DA5D265" w14:textId="77777777" w:rsidR="008473A4" w:rsidRPr="00E249A3" w:rsidRDefault="008473A4" w:rsidP="007F45B6">
            <w:pPr>
              <w:shd w:val="clear" w:color="auto" w:fill="FFFFFF" w:themeFill="background1"/>
              <w:suppressAutoHyphens/>
              <w:bidi/>
              <w:jc w:val="left"/>
              <w:rPr>
                <w:color w:val="000000"/>
                <w:sz w:val="20"/>
                <w:rtl/>
                <w:lang w:val="en-US"/>
              </w:rPr>
            </w:pPr>
          </w:p>
        </w:tc>
        <w:tc>
          <w:tcPr>
            <w:tcW w:w="611" w:type="pct"/>
            <w:tcBorders>
              <w:top w:val="single" w:sz="4" w:space="0" w:color="auto"/>
              <w:left w:val="single" w:sz="4" w:space="0" w:color="auto"/>
              <w:bottom w:val="single" w:sz="4" w:space="0" w:color="auto"/>
              <w:right w:val="single" w:sz="4" w:space="0" w:color="auto"/>
            </w:tcBorders>
            <w:vAlign w:val="bottom"/>
          </w:tcPr>
          <w:p w14:paraId="5D8577E8" w14:textId="77777777" w:rsidR="008473A4" w:rsidRPr="001F70F0" w:rsidRDefault="008473A4" w:rsidP="007F45B6">
            <w:pPr>
              <w:shd w:val="clear" w:color="auto" w:fill="FFFFFF" w:themeFill="background1"/>
              <w:suppressAutoHyphens/>
              <w:bidi/>
              <w:jc w:val="left"/>
              <w:rPr>
                <w:color w:val="000000"/>
                <w:sz w:val="20"/>
                <w:rtl/>
              </w:rPr>
            </w:pPr>
            <w:r w:rsidRPr="001F70F0">
              <w:rPr>
                <w:color w:val="000000"/>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6455EC00" w14:textId="77777777" w:rsidR="008473A4" w:rsidRPr="001F70F0" w:rsidRDefault="008473A4" w:rsidP="007F45B6">
            <w:pPr>
              <w:shd w:val="clear" w:color="auto" w:fill="FFFFFF" w:themeFill="background1"/>
              <w:suppressAutoHyphens/>
              <w:bidi/>
              <w:jc w:val="left"/>
              <w:rPr>
                <w:color w:val="000000"/>
                <w:sz w:val="20"/>
                <w:rtl/>
              </w:rPr>
            </w:pPr>
            <w:r w:rsidRPr="001F70F0">
              <w:rPr>
                <w:color w:val="000000"/>
                <w:sz w:val="20"/>
                <w:rtl/>
              </w:rPr>
              <w:t>0</w:t>
            </w:r>
          </w:p>
        </w:tc>
        <w:tc>
          <w:tcPr>
            <w:tcW w:w="564" w:type="pct"/>
            <w:tcBorders>
              <w:top w:val="single" w:sz="4" w:space="0" w:color="auto"/>
              <w:left w:val="single" w:sz="4" w:space="0" w:color="auto"/>
              <w:bottom w:val="single" w:sz="4" w:space="0" w:color="auto"/>
              <w:right w:val="single" w:sz="4" w:space="0" w:color="auto"/>
            </w:tcBorders>
            <w:vAlign w:val="bottom"/>
          </w:tcPr>
          <w:p w14:paraId="4F4BAB58" w14:textId="77777777" w:rsidR="008473A4" w:rsidRPr="001F70F0" w:rsidRDefault="008473A4" w:rsidP="007F45B6">
            <w:pPr>
              <w:shd w:val="clear" w:color="auto" w:fill="FFFFFF" w:themeFill="background1"/>
              <w:suppressAutoHyphens/>
              <w:bidi/>
              <w:jc w:val="left"/>
              <w:rPr>
                <w:color w:val="000000"/>
                <w:sz w:val="20"/>
                <w:rtl/>
              </w:rPr>
            </w:pPr>
            <w:r w:rsidRPr="001F70F0">
              <w:rPr>
                <w:color w:val="000000"/>
                <w:sz w:val="20"/>
                <w:rtl/>
              </w:rPr>
              <w:t>171,401</w:t>
            </w:r>
          </w:p>
        </w:tc>
        <w:tc>
          <w:tcPr>
            <w:tcW w:w="564" w:type="pct"/>
            <w:tcBorders>
              <w:top w:val="single" w:sz="4" w:space="0" w:color="auto"/>
              <w:left w:val="single" w:sz="4" w:space="0" w:color="auto"/>
              <w:bottom w:val="single" w:sz="4" w:space="0" w:color="auto"/>
              <w:right w:val="single" w:sz="4" w:space="0" w:color="auto"/>
            </w:tcBorders>
            <w:vAlign w:val="bottom"/>
          </w:tcPr>
          <w:p w14:paraId="24F925AA" w14:textId="77777777" w:rsidR="008473A4" w:rsidRPr="001F70F0" w:rsidRDefault="008473A4" w:rsidP="007F45B6">
            <w:pPr>
              <w:shd w:val="clear" w:color="auto" w:fill="FFFFFF" w:themeFill="background1"/>
              <w:suppressAutoHyphens/>
              <w:bidi/>
              <w:jc w:val="left"/>
              <w:rPr>
                <w:color w:val="000000"/>
                <w:sz w:val="20"/>
                <w:rtl/>
              </w:rPr>
            </w:pPr>
            <w:r w:rsidRPr="001F70F0">
              <w:rPr>
                <w:color w:val="000000"/>
                <w:sz w:val="20"/>
                <w:rtl/>
              </w:rPr>
              <w:t>0</w:t>
            </w:r>
          </w:p>
        </w:tc>
        <w:tc>
          <w:tcPr>
            <w:tcW w:w="620" w:type="pct"/>
            <w:tcBorders>
              <w:top w:val="single" w:sz="4" w:space="0" w:color="auto"/>
              <w:left w:val="single" w:sz="4" w:space="0" w:color="auto"/>
              <w:bottom w:val="single" w:sz="4" w:space="0" w:color="auto"/>
              <w:right w:val="single" w:sz="4" w:space="0" w:color="auto"/>
            </w:tcBorders>
          </w:tcPr>
          <w:p w14:paraId="0526A44F" w14:textId="77777777" w:rsidR="008473A4" w:rsidRPr="001F70F0" w:rsidRDefault="008473A4" w:rsidP="007F45B6">
            <w:pPr>
              <w:bidi/>
              <w:jc w:val="left"/>
              <w:rPr>
                <w:sz w:val="20"/>
                <w:rtl/>
              </w:rPr>
            </w:pPr>
            <w:r w:rsidRPr="001F70F0">
              <w:rPr>
                <w:sz w:val="20"/>
                <w:rtl/>
              </w:rPr>
              <w:t>-5,230</w:t>
            </w:r>
          </w:p>
        </w:tc>
      </w:tr>
      <w:tr w:rsidR="00E9754B" w:rsidRPr="001F70F0" w14:paraId="0E289FD1" w14:textId="77777777" w:rsidTr="00976171">
        <w:trPr>
          <w:trHeight w:val="283"/>
        </w:trPr>
        <w:tc>
          <w:tcPr>
            <w:tcW w:w="2077" w:type="pct"/>
            <w:gridSpan w:val="2"/>
            <w:tcBorders>
              <w:top w:val="single" w:sz="4" w:space="0" w:color="auto"/>
              <w:left w:val="single" w:sz="4" w:space="0" w:color="auto"/>
              <w:bottom w:val="single" w:sz="4" w:space="0" w:color="auto"/>
              <w:right w:val="single" w:sz="4" w:space="0" w:color="auto"/>
            </w:tcBorders>
            <w:vAlign w:val="center"/>
          </w:tcPr>
          <w:p w14:paraId="03049722" w14:textId="77777777" w:rsidR="00BE0F59" w:rsidRPr="001F70F0" w:rsidRDefault="00BE0F59" w:rsidP="005978DA">
            <w:pPr>
              <w:shd w:val="clear" w:color="auto" w:fill="FFFFFF" w:themeFill="background1"/>
              <w:suppressAutoHyphens/>
              <w:bidi/>
              <w:jc w:val="left"/>
              <w:rPr>
                <w:b/>
                <w:bCs/>
                <w:sz w:val="20"/>
                <w:rtl/>
              </w:rPr>
            </w:pPr>
            <w:r w:rsidRPr="001F70F0">
              <w:rPr>
                <w:b/>
                <w:bCs/>
                <w:sz w:val="20"/>
                <w:rtl/>
              </w:rPr>
              <w:t>الإجمالي ( طن</w:t>
            </w:r>
            <w:r w:rsidR="00F13B06">
              <w:rPr>
                <w:rFonts w:hint="cs"/>
                <w:b/>
                <w:bCs/>
                <w:sz w:val="20"/>
                <w:rtl/>
              </w:rPr>
              <w:t xml:space="preserve"> من</w:t>
            </w:r>
            <w:r w:rsidRPr="001F70F0">
              <w:rPr>
                <w:b/>
                <w:bCs/>
                <w:sz w:val="20"/>
                <w:rtl/>
              </w:rPr>
              <w:t xml:space="preserve"> مكافئ </w:t>
            </w:r>
            <w:r w:rsidRPr="00F13B06">
              <w:rPr>
                <w:b/>
                <w:bCs/>
                <w:sz w:val="20"/>
                <w:rtl/>
              </w:rPr>
              <w:t>ثاني أكسيد الكربون</w:t>
            </w:r>
            <w:r w:rsidRPr="001F70F0">
              <w:rPr>
                <w:b/>
                <w:bCs/>
                <w:sz w:val="20"/>
                <w:rtl/>
              </w:rPr>
              <w:t>)</w:t>
            </w:r>
          </w:p>
        </w:tc>
        <w:tc>
          <w:tcPr>
            <w:tcW w:w="611" w:type="pct"/>
            <w:tcBorders>
              <w:top w:val="single" w:sz="4" w:space="0" w:color="auto"/>
              <w:left w:val="nil"/>
              <w:bottom w:val="single" w:sz="4" w:space="0" w:color="auto"/>
              <w:right w:val="single" w:sz="4" w:space="0" w:color="auto"/>
            </w:tcBorders>
            <w:shd w:val="clear" w:color="auto" w:fill="FFFFFF" w:themeFill="background1"/>
            <w:vAlign w:val="center"/>
          </w:tcPr>
          <w:p w14:paraId="62269332" w14:textId="77777777" w:rsidR="00BE0F59" w:rsidRPr="001F70F0" w:rsidRDefault="00BE0F59" w:rsidP="007F45B6">
            <w:pPr>
              <w:bidi/>
              <w:jc w:val="left"/>
              <w:rPr>
                <w:b/>
                <w:bCs/>
                <w:sz w:val="20"/>
                <w:rtl/>
              </w:rPr>
            </w:pPr>
            <w:r w:rsidRPr="001F70F0">
              <w:rPr>
                <w:b/>
                <w:bCs/>
                <w:sz w:val="20"/>
                <w:rtl/>
              </w:rPr>
              <w:t>8,221,905</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9C692" w14:textId="77777777" w:rsidR="00BE0F59" w:rsidRPr="001F70F0" w:rsidRDefault="00BE0F59" w:rsidP="007F45B6">
            <w:pPr>
              <w:bidi/>
              <w:jc w:val="left"/>
              <w:rPr>
                <w:b/>
                <w:bCs/>
                <w:sz w:val="20"/>
                <w:rtl/>
              </w:rPr>
            </w:pPr>
            <w:r w:rsidRPr="001F70F0">
              <w:rPr>
                <w:b/>
                <w:bCs/>
                <w:sz w:val="20"/>
                <w:rtl/>
              </w:rPr>
              <w:t>9,164,240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3C4FA" w14:textId="77777777" w:rsidR="00BE0F59" w:rsidRPr="001F70F0" w:rsidRDefault="00BE0F59" w:rsidP="007F45B6">
            <w:pPr>
              <w:bidi/>
              <w:jc w:val="left"/>
              <w:rPr>
                <w:b/>
                <w:bCs/>
                <w:sz w:val="20"/>
                <w:rtl/>
              </w:rPr>
            </w:pPr>
            <w:r w:rsidRPr="001F70F0">
              <w:rPr>
                <w:b/>
                <w:bCs/>
                <w:sz w:val="20"/>
                <w:rtl/>
              </w:rPr>
              <w:t>8,647,454</w:t>
            </w:r>
          </w:p>
        </w:tc>
        <w:tc>
          <w:tcPr>
            <w:tcW w:w="564" w:type="pct"/>
            <w:tcBorders>
              <w:top w:val="single" w:sz="4" w:space="0" w:color="auto"/>
              <w:left w:val="single" w:sz="4" w:space="0" w:color="auto"/>
              <w:bottom w:val="single" w:sz="4" w:space="0" w:color="auto"/>
              <w:right w:val="nil"/>
            </w:tcBorders>
            <w:vAlign w:val="center"/>
          </w:tcPr>
          <w:p w14:paraId="07588111" w14:textId="77777777" w:rsidR="00BE0F59" w:rsidRPr="001F70F0" w:rsidRDefault="00BE0F59" w:rsidP="007F45B6">
            <w:pPr>
              <w:bidi/>
              <w:jc w:val="left"/>
              <w:rPr>
                <w:b/>
                <w:bCs/>
                <w:sz w:val="20"/>
                <w:rtl/>
              </w:rPr>
            </w:pPr>
            <w:r w:rsidRPr="001F70F0">
              <w:rPr>
                <w:b/>
                <w:bCs/>
                <w:sz w:val="20"/>
                <w:rtl/>
              </w:rPr>
              <w:t>8,748,739</w:t>
            </w:r>
          </w:p>
        </w:tc>
        <w:tc>
          <w:tcPr>
            <w:tcW w:w="620" w:type="pct"/>
            <w:tcBorders>
              <w:top w:val="single" w:sz="4" w:space="0" w:color="auto"/>
              <w:left w:val="single" w:sz="4" w:space="0" w:color="auto"/>
              <w:bottom w:val="single" w:sz="4" w:space="0" w:color="auto"/>
              <w:right w:val="single" w:sz="4" w:space="0" w:color="auto"/>
            </w:tcBorders>
            <w:vAlign w:val="center"/>
          </w:tcPr>
          <w:p w14:paraId="695C1F46" w14:textId="77777777" w:rsidR="00BE0F59" w:rsidRPr="001F70F0" w:rsidRDefault="00BE0F59" w:rsidP="007F45B6">
            <w:pPr>
              <w:bidi/>
              <w:jc w:val="left"/>
              <w:rPr>
                <w:b/>
                <w:bCs/>
                <w:sz w:val="20"/>
                <w:rtl/>
              </w:rPr>
            </w:pPr>
            <w:r w:rsidRPr="001F70F0">
              <w:rPr>
                <w:b/>
                <w:bCs/>
                <w:sz w:val="20"/>
                <w:rtl/>
              </w:rPr>
              <w:t>10,048,744</w:t>
            </w:r>
          </w:p>
        </w:tc>
      </w:tr>
      <w:tr w:rsidR="00BE0F59" w:rsidRPr="001F70F0" w14:paraId="407039F5" w14:textId="77777777" w:rsidTr="00B47CC1">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787D12B" w14:textId="77777777" w:rsidR="00BE0F59" w:rsidRPr="001F70F0" w:rsidRDefault="00BE0F59" w:rsidP="00E44FA2">
            <w:pPr>
              <w:keepNext/>
              <w:keepLines/>
              <w:shd w:val="clear" w:color="auto" w:fill="FFFFFF" w:themeFill="background1"/>
              <w:suppressAutoHyphens/>
              <w:bidi/>
              <w:jc w:val="center"/>
              <w:rPr>
                <w:b/>
                <w:bCs/>
                <w:sz w:val="20"/>
                <w:rtl/>
              </w:rPr>
            </w:pPr>
            <w:r w:rsidRPr="001F70F0">
              <w:rPr>
                <w:b/>
                <w:bCs/>
                <w:sz w:val="20"/>
                <w:rtl/>
              </w:rPr>
              <w:t xml:space="preserve">حساب خط الأساس </w:t>
            </w:r>
            <w:r w:rsidR="00E44FA2">
              <w:rPr>
                <w:rFonts w:hint="cs"/>
                <w:b/>
                <w:bCs/>
                <w:sz w:val="20"/>
                <w:rtl/>
              </w:rPr>
              <w:t>للمواد</w:t>
            </w:r>
            <w:r w:rsidRPr="001F70F0">
              <w:rPr>
                <w:b/>
                <w:bCs/>
                <w:sz w:val="20"/>
                <w:rtl/>
              </w:rPr>
              <w:t xml:space="preserve"> الهيدروفلور</w:t>
            </w:r>
            <w:r w:rsidR="00E44FA2">
              <w:rPr>
                <w:rFonts w:hint="cs"/>
                <w:b/>
                <w:bCs/>
                <w:sz w:val="20"/>
                <w:rtl/>
              </w:rPr>
              <w:t>وكربون</w:t>
            </w:r>
            <w:r w:rsidRPr="001F70F0">
              <w:rPr>
                <w:b/>
                <w:bCs/>
                <w:sz w:val="20"/>
                <w:rtl/>
              </w:rPr>
              <w:t xml:space="preserve">ية ( </w:t>
            </w:r>
            <w:r w:rsidR="00E44FA2">
              <w:rPr>
                <w:rFonts w:hint="cs"/>
                <w:b/>
                <w:bCs/>
                <w:sz w:val="20"/>
                <w:rtl/>
              </w:rPr>
              <w:t>طن من</w:t>
            </w:r>
            <w:r w:rsidR="00E44FA2">
              <w:rPr>
                <w:b/>
                <w:bCs/>
                <w:sz w:val="20"/>
                <w:rtl/>
              </w:rPr>
              <w:t xml:space="preserve"> مكافئ</w:t>
            </w:r>
            <w:r w:rsidRPr="001F70F0">
              <w:rPr>
                <w:b/>
                <w:bCs/>
                <w:sz w:val="20"/>
                <w:rtl/>
              </w:rPr>
              <w:t xml:space="preserve"> </w:t>
            </w:r>
            <w:r w:rsidRPr="00E44FA2">
              <w:rPr>
                <w:b/>
                <w:bCs/>
                <w:sz w:val="20"/>
                <w:rtl/>
              </w:rPr>
              <w:t>ثاني</w:t>
            </w:r>
            <w:r w:rsidRPr="001F70F0">
              <w:rPr>
                <w:b/>
                <w:bCs/>
                <w:sz w:val="20"/>
                <w:vertAlign w:val="subscript"/>
                <w:rtl/>
              </w:rPr>
              <w:t xml:space="preserve"> </w:t>
            </w:r>
            <w:r w:rsidRPr="001F70F0">
              <w:rPr>
                <w:b/>
                <w:bCs/>
                <w:sz w:val="20"/>
                <w:rtl/>
              </w:rPr>
              <w:t>أكسيد الكربون)</w:t>
            </w:r>
          </w:p>
        </w:tc>
      </w:tr>
      <w:tr w:rsidR="00BE0F59" w:rsidRPr="001F70F0" w14:paraId="17B2C9F7" w14:textId="77777777" w:rsidTr="00976171">
        <w:tc>
          <w:tcPr>
            <w:tcW w:w="3816" w:type="pct"/>
            <w:gridSpan w:val="5"/>
            <w:tcBorders>
              <w:top w:val="single" w:sz="4" w:space="0" w:color="auto"/>
              <w:left w:val="single" w:sz="4" w:space="0" w:color="auto"/>
              <w:bottom w:val="single" w:sz="4" w:space="0" w:color="auto"/>
              <w:right w:val="single" w:sz="4" w:space="0" w:color="auto"/>
            </w:tcBorders>
            <w:vAlign w:val="center"/>
          </w:tcPr>
          <w:p w14:paraId="2C6C55F4" w14:textId="77777777" w:rsidR="00BE0F59" w:rsidRPr="001F70F0" w:rsidRDefault="00BE0F59" w:rsidP="00E555D7">
            <w:pPr>
              <w:keepNext/>
              <w:keepLines/>
              <w:shd w:val="clear" w:color="auto" w:fill="FFFFFF" w:themeFill="background1"/>
              <w:suppressAutoHyphens/>
              <w:bidi/>
              <w:ind w:left="456"/>
              <w:jc w:val="left"/>
              <w:rPr>
                <w:sz w:val="20"/>
                <w:rtl/>
              </w:rPr>
            </w:pPr>
            <w:r w:rsidRPr="001F70F0">
              <w:rPr>
                <w:sz w:val="20"/>
                <w:rtl/>
              </w:rPr>
              <w:t xml:space="preserve">متوسط استهلاك </w:t>
            </w:r>
            <w:r w:rsidR="00E555D7">
              <w:rPr>
                <w:rFonts w:hint="cs"/>
                <w:sz w:val="20"/>
                <w:rtl/>
              </w:rPr>
              <w:t>المواد</w:t>
            </w:r>
            <w:r w:rsidRPr="001F70F0">
              <w:rPr>
                <w:sz w:val="20"/>
                <w:rtl/>
              </w:rPr>
              <w:t xml:space="preserve"> الهيدروفلوروكربون</w:t>
            </w:r>
            <w:r w:rsidR="00E555D7">
              <w:rPr>
                <w:rFonts w:hint="cs"/>
                <w:sz w:val="20"/>
                <w:rtl/>
              </w:rPr>
              <w:t>ية</w:t>
            </w:r>
            <w:r w:rsidRPr="001F70F0">
              <w:rPr>
                <w:sz w:val="20"/>
                <w:rtl/>
              </w:rPr>
              <w:t xml:space="preserve"> في الفترة 2020-2022</w:t>
            </w:r>
          </w:p>
        </w:tc>
        <w:tc>
          <w:tcPr>
            <w:tcW w:w="1184" w:type="pct"/>
            <w:gridSpan w:val="2"/>
            <w:tcBorders>
              <w:top w:val="single" w:sz="4" w:space="0" w:color="auto"/>
              <w:left w:val="single" w:sz="4" w:space="0" w:color="auto"/>
              <w:bottom w:val="single" w:sz="4" w:space="0" w:color="auto"/>
              <w:right w:val="single" w:sz="4" w:space="0" w:color="auto"/>
            </w:tcBorders>
            <w:vAlign w:val="center"/>
          </w:tcPr>
          <w:p w14:paraId="532A4556" w14:textId="77777777" w:rsidR="00BE0F59" w:rsidRPr="001F70F0" w:rsidRDefault="00BE0F59" w:rsidP="00AD5808">
            <w:pPr>
              <w:keepNext/>
              <w:keepLines/>
              <w:shd w:val="clear" w:color="auto" w:fill="FFFFFF" w:themeFill="background1"/>
              <w:suppressAutoHyphens/>
              <w:bidi/>
              <w:ind w:right="319"/>
              <w:jc w:val="left"/>
              <w:rPr>
                <w:sz w:val="20"/>
                <w:rtl/>
              </w:rPr>
            </w:pPr>
            <w:r w:rsidRPr="001F70F0">
              <w:rPr>
                <w:color w:val="000000" w:themeColor="text1"/>
                <w:sz w:val="20"/>
                <w:rtl/>
              </w:rPr>
              <w:t>8,677,866</w:t>
            </w:r>
          </w:p>
        </w:tc>
      </w:tr>
      <w:tr w:rsidR="00BE0F59" w:rsidRPr="001F70F0" w14:paraId="1F956EDC" w14:textId="77777777" w:rsidTr="00976171">
        <w:tc>
          <w:tcPr>
            <w:tcW w:w="3816" w:type="pct"/>
            <w:gridSpan w:val="5"/>
            <w:tcBorders>
              <w:top w:val="single" w:sz="4" w:space="0" w:color="auto"/>
              <w:left w:val="single" w:sz="4" w:space="0" w:color="auto"/>
              <w:bottom w:val="single" w:sz="4" w:space="0" w:color="auto"/>
              <w:right w:val="single" w:sz="4" w:space="0" w:color="auto"/>
            </w:tcBorders>
            <w:vAlign w:val="center"/>
          </w:tcPr>
          <w:p w14:paraId="40FAB46A" w14:textId="77777777" w:rsidR="00BE0F59" w:rsidRPr="001F70F0" w:rsidRDefault="00BE0F59" w:rsidP="00E555D7">
            <w:pPr>
              <w:keepNext/>
              <w:keepLines/>
              <w:shd w:val="clear" w:color="auto" w:fill="FFFFFF" w:themeFill="background1"/>
              <w:suppressAutoHyphens/>
              <w:bidi/>
              <w:ind w:left="456"/>
              <w:jc w:val="left"/>
              <w:rPr>
                <w:sz w:val="20"/>
                <w:rtl/>
              </w:rPr>
            </w:pPr>
            <w:r w:rsidRPr="001F70F0">
              <w:rPr>
                <w:sz w:val="20"/>
                <w:rtl/>
              </w:rPr>
              <w:t xml:space="preserve">خط الأساس </w:t>
            </w:r>
            <w:r w:rsidR="00E555D7">
              <w:rPr>
                <w:rFonts w:hint="cs"/>
                <w:sz w:val="20"/>
                <w:rtl/>
              </w:rPr>
              <w:t>للمواد</w:t>
            </w:r>
            <w:r w:rsidRPr="001F70F0">
              <w:rPr>
                <w:sz w:val="20"/>
                <w:rtl/>
              </w:rPr>
              <w:t xml:space="preserve"> الهيدروكلوروفلوروكربون</w:t>
            </w:r>
            <w:r w:rsidR="00E555D7">
              <w:rPr>
                <w:rFonts w:hint="cs"/>
                <w:sz w:val="20"/>
                <w:rtl/>
              </w:rPr>
              <w:t>ية</w:t>
            </w:r>
            <w:r w:rsidRPr="001F70F0">
              <w:rPr>
                <w:sz w:val="20"/>
                <w:rtl/>
              </w:rPr>
              <w:t xml:space="preserve"> (65%)</w:t>
            </w:r>
          </w:p>
        </w:tc>
        <w:tc>
          <w:tcPr>
            <w:tcW w:w="1184" w:type="pct"/>
            <w:gridSpan w:val="2"/>
            <w:tcBorders>
              <w:top w:val="single" w:sz="4" w:space="0" w:color="auto"/>
              <w:left w:val="single" w:sz="4" w:space="0" w:color="auto"/>
              <w:bottom w:val="single" w:sz="4" w:space="0" w:color="auto"/>
              <w:right w:val="single" w:sz="4" w:space="0" w:color="auto"/>
            </w:tcBorders>
            <w:vAlign w:val="center"/>
          </w:tcPr>
          <w:p w14:paraId="6CE81C60" w14:textId="77777777" w:rsidR="00BE0F59" w:rsidRPr="001F70F0" w:rsidRDefault="00BE0F59" w:rsidP="00AD5808">
            <w:pPr>
              <w:keepNext/>
              <w:keepLines/>
              <w:shd w:val="clear" w:color="auto" w:fill="FFFFFF" w:themeFill="background1"/>
              <w:suppressAutoHyphens/>
              <w:bidi/>
              <w:ind w:right="319"/>
              <w:jc w:val="left"/>
              <w:rPr>
                <w:sz w:val="20"/>
                <w:rtl/>
              </w:rPr>
            </w:pPr>
            <w:r w:rsidRPr="001F70F0">
              <w:rPr>
                <w:color w:val="000000" w:themeColor="text1"/>
                <w:sz w:val="20"/>
                <w:rtl/>
              </w:rPr>
              <w:t>5,165,273</w:t>
            </w:r>
          </w:p>
        </w:tc>
      </w:tr>
      <w:tr w:rsidR="00BE0F59" w:rsidRPr="001F70F0" w14:paraId="0D7459B2" w14:textId="77777777" w:rsidTr="00976171">
        <w:trPr>
          <w:trHeight w:val="283"/>
        </w:trPr>
        <w:tc>
          <w:tcPr>
            <w:tcW w:w="3816" w:type="pct"/>
            <w:gridSpan w:val="5"/>
            <w:tcBorders>
              <w:top w:val="single" w:sz="4" w:space="0" w:color="auto"/>
              <w:left w:val="single" w:sz="4" w:space="0" w:color="auto"/>
              <w:bottom w:val="single" w:sz="4" w:space="0" w:color="auto"/>
              <w:right w:val="single" w:sz="4" w:space="0" w:color="auto"/>
            </w:tcBorders>
            <w:vAlign w:val="center"/>
          </w:tcPr>
          <w:p w14:paraId="42CABB9F" w14:textId="77777777" w:rsidR="00BE0F59" w:rsidRPr="001F70F0" w:rsidRDefault="00BE0F59" w:rsidP="00E555D7">
            <w:pPr>
              <w:keepNext/>
              <w:keepLines/>
              <w:shd w:val="clear" w:color="auto" w:fill="FFFFFF" w:themeFill="background1"/>
              <w:suppressAutoHyphens/>
              <w:bidi/>
              <w:ind w:left="456"/>
              <w:jc w:val="left"/>
              <w:rPr>
                <w:b/>
                <w:bCs/>
                <w:sz w:val="20"/>
                <w:rtl/>
                <w:lang w:bidi="ar-SA"/>
              </w:rPr>
            </w:pPr>
            <w:r w:rsidRPr="001F70F0">
              <w:rPr>
                <w:b/>
                <w:bCs/>
                <w:sz w:val="20"/>
                <w:rtl/>
              </w:rPr>
              <w:t xml:space="preserve">خط الأساس </w:t>
            </w:r>
            <w:r w:rsidR="00E555D7">
              <w:rPr>
                <w:rFonts w:hint="cs"/>
                <w:b/>
                <w:bCs/>
                <w:sz w:val="20"/>
                <w:rtl/>
              </w:rPr>
              <w:t>للمواد</w:t>
            </w:r>
            <w:r w:rsidRPr="001F70F0">
              <w:rPr>
                <w:b/>
                <w:bCs/>
                <w:sz w:val="20"/>
                <w:rtl/>
              </w:rPr>
              <w:t xml:space="preserve"> الهيدروفلوروكربون</w:t>
            </w:r>
            <w:r w:rsidR="00E555D7">
              <w:rPr>
                <w:rFonts w:hint="cs"/>
                <w:b/>
                <w:bCs/>
                <w:sz w:val="20"/>
                <w:rtl/>
              </w:rPr>
              <w:t>ية</w:t>
            </w:r>
          </w:p>
        </w:tc>
        <w:tc>
          <w:tcPr>
            <w:tcW w:w="1184" w:type="pct"/>
            <w:gridSpan w:val="2"/>
            <w:tcBorders>
              <w:top w:val="single" w:sz="4" w:space="0" w:color="auto"/>
              <w:left w:val="single" w:sz="4" w:space="0" w:color="auto"/>
              <w:bottom w:val="single" w:sz="4" w:space="0" w:color="auto"/>
              <w:right w:val="single" w:sz="4" w:space="0" w:color="auto"/>
            </w:tcBorders>
            <w:vAlign w:val="center"/>
          </w:tcPr>
          <w:p w14:paraId="768CAA76" w14:textId="77777777" w:rsidR="00BE0F59" w:rsidRPr="00CC43A0" w:rsidRDefault="00BE0F59" w:rsidP="00AD5808">
            <w:pPr>
              <w:keepNext/>
              <w:keepLines/>
              <w:shd w:val="clear" w:color="auto" w:fill="FFFFFF" w:themeFill="background1"/>
              <w:suppressAutoHyphens/>
              <w:bidi/>
              <w:ind w:right="319"/>
              <w:jc w:val="left"/>
              <w:rPr>
                <w:b/>
                <w:bCs/>
                <w:sz w:val="20"/>
                <w:rtl/>
              </w:rPr>
            </w:pPr>
            <w:r w:rsidRPr="00CC43A0">
              <w:rPr>
                <w:b/>
                <w:bCs/>
                <w:color w:val="000000" w:themeColor="text1"/>
                <w:sz w:val="20"/>
                <w:rtl/>
              </w:rPr>
              <w:t>13,843,139</w:t>
            </w:r>
          </w:p>
        </w:tc>
      </w:tr>
    </w:tbl>
    <w:p w14:paraId="43A1B9A3" w14:textId="77777777" w:rsidR="00BE0F59" w:rsidRPr="00076CCD" w:rsidRDefault="00BE0F59" w:rsidP="00076CCD">
      <w:pPr>
        <w:pStyle w:val="Heading1"/>
        <w:numPr>
          <w:ilvl w:val="0"/>
          <w:numId w:val="0"/>
        </w:numPr>
        <w:bidi/>
        <w:rPr>
          <w:sz w:val="20"/>
          <w:rtl/>
        </w:rPr>
      </w:pPr>
      <w:r w:rsidRPr="001F70F0">
        <w:rPr>
          <w:sz w:val="18"/>
          <w:szCs w:val="18"/>
          <w:rtl/>
        </w:rPr>
        <w:t>*</w:t>
      </w:r>
      <w:r w:rsidRPr="00076CCD">
        <w:rPr>
          <w:sz w:val="20"/>
          <w:rtl/>
        </w:rPr>
        <w:t xml:space="preserve"> </w:t>
      </w:r>
      <w:r w:rsidR="00076CCD">
        <w:rPr>
          <w:rFonts w:hint="cs"/>
          <w:sz w:val="20"/>
          <w:rtl/>
        </w:rPr>
        <w:t>ال</w:t>
      </w:r>
      <w:r w:rsidR="00076CCD" w:rsidRPr="001F70F0">
        <w:rPr>
          <w:sz w:val="20"/>
          <w:rtl/>
        </w:rPr>
        <w:t>هيدروفلوروكربون-</w:t>
      </w:r>
      <w:r w:rsidRPr="00076CCD">
        <w:rPr>
          <w:sz w:val="20"/>
          <w:rtl/>
        </w:rPr>
        <w:t>152،</w:t>
      </w:r>
      <w:r w:rsidR="00076CCD">
        <w:rPr>
          <w:rFonts w:hint="cs"/>
          <w:sz w:val="20"/>
          <w:rtl/>
        </w:rPr>
        <w:t xml:space="preserve"> و ال</w:t>
      </w:r>
      <w:r w:rsidR="00076CCD" w:rsidRPr="001F70F0">
        <w:rPr>
          <w:sz w:val="20"/>
          <w:rtl/>
        </w:rPr>
        <w:t>هيدروفلوروكربون-</w:t>
      </w:r>
      <w:r w:rsidR="00076CCD" w:rsidRPr="001F70F0">
        <w:rPr>
          <w:sz w:val="18"/>
          <w:szCs w:val="18"/>
        </w:rPr>
        <w:t>227ea</w:t>
      </w:r>
      <w:r w:rsidR="00076CCD">
        <w:rPr>
          <w:rFonts w:hint="cs"/>
          <w:sz w:val="20"/>
          <w:rtl/>
        </w:rPr>
        <w:t xml:space="preserve">، والمادة </w:t>
      </w:r>
      <w:r w:rsidR="00076CCD" w:rsidRPr="001F70F0">
        <w:rPr>
          <w:sz w:val="18"/>
          <w:szCs w:val="18"/>
        </w:rPr>
        <w:t xml:space="preserve">R-407F </w:t>
      </w:r>
      <w:r w:rsidR="00076CCD">
        <w:rPr>
          <w:rFonts w:hint="cs"/>
          <w:sz w:val="20"/>
          <w:rtl/>
        </w:rPr>
        <w:t xml:space="preserve"> والمادة </w:t>
      </w:r>
      <w:r w:rsidR="00076CCD" w:rsidRPr="001F70F0">
        <w:rPr>
          <w:sz w:val="18"/>
          <w:szCs w:val="18"/>
        </w:rPr>
        <w:t>R-508B</w:t>
      </w:r>
      <w:r w:rsidR="00076CCD">
        <w:rPr>
          <w:rFonts w:hint="cs"/>
          <w:sz w:val="20"/>
          <w:rtl/>
        </w:rPr>
        <w:t>.</w:t>
      </w:r>
      <w:r w:rsidRPr="00076CCD">
        <w:rPr>
          <w:sz w:val="20"/>
          <w:rtl/>
        </w:rPr>
        <w:t xml:space="preserve"> </w:t>
      </w:r>
    </w:p>
    <w:p w14:paraId="2E5B6FFE" w14:textId="77777777" w:rsidR="00BE0F59" w:rsidRPr="00AC70E4" w:rsidRDefault="00BE0F59" w:rsidP="00574DDF">
      <w:pPr>
        <w:pStyle w:val="Heading1"/>
        <w:bidi/>
        <w:spacing w:before="240"/>
        <w:rPr>
          <w:sz w:val="26"/>
          <w:szCs w:val="26"/>
          <w:rtl/>
        </w:rPr>
      </w:pPr>
      <w:r w:rsidRPr="00AC70E4">
        <w:rPr>
          <w:sz w:val="26"/>
          <w:szCs w:val="26"/>
          <w:rtl/>
        </w:rPr>
        <w:t xml:space="preserve">بناءً على نتائج </w:t>
      </w:r>
      <w:r w:rsidR="00574DDF">
        <w:rPr>
          <w:rFonts w:hint="cs"/>
          <w:sz w:val="26"/>
          <w:szCs w:val="26"/>
          <w:rtl/>
        </w:rPr>
        <w:t>دراسة استقصائية</w:t>
      </w:r>
      <w:r w:rsidRPr="00AC70E4">
        <w:rPr>
          <w:sz w:val="26"/>
          <w:szCs w:val="26"/>
          <w:rtl/>
        </w:rPr>
        <w:t xml:space="preserve"> أُجري خلال إعداد </w:t>
      </w:r>
      <w:r w:rsidR="00574DDF">
        <w:rPr>
          <w:rFonts w:hint="cs"/>
          <w:sz w:val="26"/>
          <w:szCs w:val="26"/>
          <w:rtl/>
        </w:rPr>
        <w:t>خطة تنفيذ تعديل كيغالي</w:t>
      </w:r>
      <w:r w:rsidRPr="00AC70E4">
        <w:rPr>
          <w:sz w:val="26"/>
          <w:szCs w:val="26"/>
          <w:rtl/>
        </w:rPr>
        <w:t>، لاحظت حكومة جنوب أفريقيا أن</w:t>
      </w:r>
      <w:r w:rsidR="00574DDF">
        <w:rPr>
          <w:rFonts w:hint="cs"/>
          <w:sz w:val="26"/>
          <w:szCs w:val="26"/>
          <w:rtl/>
        </w:rPr>
        <w:t>ه أبلغت</w:t>
      </w:r>
      <w:r w:rsidRPr="00AC70E4">
        <w:rPr>
          <w:sz w:val="26"/>
          <w:szCs w:val="26"/>
          <w:rtl/>
        </w:rPr>
        <w:t xml:space="preserve"> بيانات استهلاك </w:t>
      </w:r>
      <w:r w:rsidR="00574DDF">
        <w:rPr>
          <w:rFonts w:hint="cs"/>
          <w:sz w:val="26"/>
          <w:szCs w:val="26"/>
          <w:rtl/>
        </w:rPr>
        <w:t>المواد</w:t>
      </w:r>
      <w:r w:rsidRPr="00AC70E4">
        <w:rPr>
          <w:sz w:val="26"/>
          <w:szCs w:val="26"/>
          <w:rtl/>
        </w:rPr>
        <w:t xml:space="preserve"> الهيدروفلور</w:t>
      </w:r>
      <w:r w:rsidR="00574DDF">
        <w:rPr>
          <w:rFonts w:hint="cs"/>
          <w:sz w:val="26"/>
          <w:szCs w:val="26"/>
          <w:rtl/>
        </w:rPr>
        <w:t>وكربون</w:t>
      </w:r>
      <w:r w:rsidRPr="00AC70E4">
        <w:rPr>
          <w:sz w:val="26"/>
          <w:szCs w:val="26"/>
          <w:rtl/>
        </w:rPr>
        <w:t xml:space="preserve">ية بشكل غير صحيح لعدة سنوات. وبناءً على ذلك، عُدِّلت بيانات تقرير تنفيذ البرنامج </w:t>
      </w:r>
      <w:r w:rsidR="00574DDF">
        <w:rPr>
          <w:rFonts w:hint="cs"/>
          <w:sz w:val="26"/>
          <w:szCs w:val="26"/>
          <w:rtl/>
        </w:rPr>
        <w:t>القطري</w:t>
      </w:r>
      <w:r w:rsidRPr="00AC70E4">
        <w:rPr>
          <w:sz w:val="26"/>
          <w:szCs w:val="26"/>
          <w:rtl/>
        </w:rPr>
        <w:t xml:space="preserve"> </w:t>
      </w:r>
      <w:r w:rsidR="00574DDF">
        <w:rPr>
          <w:rFonts w:hint="cs"/>
          <w:sz w:val="26"/>
          <w:szCs w:val="26"/>
          <w:rtl/>
        </w:rPr>
        <w:t>للسنوات من</w:t>
      </w:r>
      <w:r w:rsidRPr="00AC70E4">
        <w:rPr>
          <w:sz w:val="26"/>
          <w:szCs w:val="26"/>
          <w:rtl/>
        </w:rPr>
        <w:t xml:space="preserve"> 2020</w:t>
      </w:r>
      <w:r w:rsidR="00574DDF">
        <w:rPr>
          <w:rFonts w:hint="cs"/>
          <w:sz w:val="26"/>
          <w:szCs w:val="26"/>
          <w:rtl/>
        </w:rPr>
        <w:t xml:space="preserve"> إلى </w:t>
      </w:r>
      <w:r w:rsidRPr="00AC70E4">
        <w:rPr>
          <w:sz w:val="26"/>
          <w:szCs w:val="26"/>
          <w:rtl/>
        </w:rPr>
        <w:t xml:space="preserve">2024، </w:t>
      </w:r>
      <w:r w:rsidR="00574DDF">
        <w:rPr>
          <w:rFonts w:hint="cs"/>
          <w:sz w:val="26"/>
          <w:szCs w:val="26"/>
          <w:rtl/>
        </w:rPr>
        <w:t>وسيقدم البلد</w:t>
      </w:r>
      <w:r w:rsidRPr="00AC70E4">
        <w:rPr>
          <w:sz w:val="26"/>
          <w:szCs w:val="26"/>
          <w:rtl/>
        </w:rPr>
        <w:t xml:space="preserve"> بيانات المادة 7 المُصحَّحة للفترة نفسها إلى أمانة الأوزون بحلول ديسمبر</w:t>
      </w:r>
      <w:r w:rsidR="00574DDF">
        <w:rPr>
          <w:rFonts w:hint="cs"/>
          <w:sz w:val="26"/>
          <w:szCs w:val="26"/>
          <w:rtl/>
        </w:rPr>
        <w:t>/كانون الأول</w:t>
      </w:r>
      <w:r w:rsidRPr="00AC70E4">
        <w:rPr>
          <w:sz w:val="26"/>
          <w:szCs w:val="26"/>
          <w:rtl/>
        </w:rPr>
        <w:t xml:space="preserve"> 2025. </w:t>
      </w:r>
      <w:r w:rsidR="00574DDF">
        <w:rPr>
          <w:rFonts w:hint="cs"/>
          <w:sz w:val="26"/>
          <w:szCs w:val="26"/>
          <w:rtl/>
        </w:rPr>
        <w:t>ستؤدي</w:t>
      </w:r>
      <w:r w:rsidRPr="00AC70E4">
        <w:rPr>
          <w:sz w:val="26"/>
          <w:szCs w:val="26"/>
          <w:rtl/>
        </w:rPr>
        <w:t xml:space="preserve"> البيانات المُصحَّحة، </w:t>
      </w:r>
      <w:r w:rsidR="00574DDF">
        <w:rPr>
          <w:rFonts w:hint="cs"/>
          <w:sz w:val="26"/>
          <w:szCs w:val="26"/>
          <w:rtl/>
        </w:rPr>
        <w:t>على النحو ال</w:t>
      </w:r>
      <w:r w:rsidRPr="00AC70E4">
        <w:rPr>
          <w:sz w:val="26"/>
          <w:szCs w:val="26"/>
          <w:rtl/>
        </w:rPr>
        <w:t xml:space="preserve">موضح في الجدول 4، </w:t>
      </w:r>
      <w:r w:rsidR="00574DDF">
        <w:rPr>
          <w:rFonts w:hint="cs"/>
          <w:sz w:val="26"/>
          <w:szCs w:val="26"/>
          <w:rtl/>
        </w:rPr>
        <w:t>إلى</w:t>
      </w:r>
      <w:r w:rsidRPr="00AC70E4">
        <w:rPr>
          <w:sz w:val="26"/>
          <w:szCs w:val="26"/>
          <w:rtl/>
        </w:rPr>
        <w:t xml:space="preserve"> انخفاض خط الأساس </w:t>
      </w:r>
      <w:r w:rsidR="00574DDF">
        <w:rPr>
          <w:rFonts w:hint="cs"/>
          <w:sz w:val="26"/>
          <w:szCs w:val="26"/>
          <w:rtl/>
        </w:rPr>
        <w:t>للمواد</w:t>
      </w:r>
      <w:r w:rsidRPr="00AC70E4">
        <w:rPr>
          <w:sz w:val="26"/>
          <w:szCs w:val="26"/>
          <w:rtl/>
        </w:rPr>
        <w:t xml:space="preserve"> الهيدروفلور</w:t>
      </w:r>
      <w:r w:rsidR="00574DDF">
        <w:rPr>
          <w:rFonts w:hint="cs"/>
          <w:sz w:val="26"/>
          <w:szCs w:val="26"/>
          <w:rtl/>
        </w:rPr>
        <w:t>وكربون</w:t>
      </w:r>
      <w:r w:rsidRPr="00AC70E4">
        <w:rPr>
          <w:sz w:val="26"/>
          <w:szCs w:val="26"/>
          <w:rtl/>
        </w:rPr>
        <w:t>ية.</w:t>
      </w:r>
    </w:p>
    <w:p w14:paraId="04E42B95" w14:textId="77777777" w:rsidR="00BE0F59" w:rsidRPr="00AC70E4" w:rsidRDefault="00BE0F59" w:rsidP="004C3864">
      <w:pPr>
        <w:pStyle w:val="Heading1"/>
        <w:numPr>
          <w:ilvl w:val="0"/>
          <w:numId w:val="0"/>
        </w:numPr>
        <w:bidi/>
        <w:spacing w:before="240" w:after="0"/>
        <w:rPr>
          <w:b/>
          <w:bCs/>
          <w:sz w:val="26"/>
          <w:szCs w:val="26"/>
          <w:rtl/>
        </w:rPr>
      </w:pPr>
      <w:r w:rsidRPr="00AC70E4">
        <w:rPr>
          <w:b/>
          <w:bCs/>
          <w:sz w:val="26"/>
          <w:szCs w:val="26"/>
          <w:rtl/>
        </w:rPr>
        <w:t xml:space="preserve">الجدول 4. بيانات استهلاك </w:t>
      </w:r>
      <w:r w:rsidR="004C3864" w:rsidRPr="004C3864">
        <w:rPr>
          <w:rFonts w:hint="cs"/>
          <w:b/>
          <w:bCs/>
          <w:sz w:val="26"/>
          <w:szCs w:val="26"/>
          <w:rtl/>
        </w:rPr>
        <w:t>المواد</w:t>
      </w:r>
      <w:r w:rsidR="004C3864" w:rsidRPr="004C3864">
        <w:rPr>
          <w:b/>
          <w:bCs/>
          <w:sz w:val="26"/>
          <w:szCs w:val="26"/>
          <w:rtl/>
        </w:rPr>
        <w:t xml:space="preserve"> الهيدروفلور</w:t>
      </w:r>
      <w:r w:rsidR="004C3864" w:rsidRPr="004C3864">
        <w:rPr>
          <w:rFonts w:hint="cs"/>
          <w:b/>
          <w:bCs/>
          <w:sz w:val="26"/>
          <w:szCs w:val="26"/>
          <w:rtl/>
        </w:rPr>
        <w:t>وكربون</w:t>
      </w:r>
      <w:r w:rsidR="004C3864" w:rsidRPr="004C3864">
        <w:rPr>
          <w:b/>
          <w:bCs/>
          <w:sz w:val="26"/>
          <w:szCs w:val="26"/>
          <w:rtl/>
        </w:rPr>
        <w:t>ية</w:t>
      </w:r>
      <w:r w:rsidR="004C3864" w:rsidRPr="00AC70E4">
        <w:rPr>
          <w:sz w:val="26"/>
          <w:szCs w:val="26"/>
          <w:rtl/>
        </w:rPr>
        <w:t xml:space="preserve"> </w:t>
      </w:r>
      <w:r w:rsidR="004C3864">
        <w:rPr>
          <w:rFonts w:hint="cs"/>
          <w:b/>
          <w:bCs/>
          <w:sz w:val="26"/>
          <w:szCs w:val="26"/>
          <w:rtl/>
        </w:rPr>
        <w:t>المعدلة</w:t>
      </w:r>
      <w:r w:rsidRPr="00AC70E4">
        <w:rPr>
          <w:b/>
          <w:bCs/>
          <w:sz w:val="26"/>
          <w:szCs w:val="26"/>
          <w:rtl/>
        </w:rPr>
        <w:t xml:space="preserve"> للفترة 2020-2024 وحساب خط الأساس لجنوب أفريقيا بناءً على نتائج </w:t>
      </w:r>
      <w:r w:rsidR="004C3864">
        <w:rPr>
          <w:rFonts w:hint="cs"/>
          <w:b/>
          <w:bCs/>
          <w:sz w:val="26"/>
          <w:szCs w:val="26"/>
          <w:rtl/>
        </w:rPr>
        <w:t>الدراسة الاستقصائية</w:t>
      </w:r>
    </w:p>
    <w:tbl>
      <w:tblPr>
        <w:tblStyle w:val="TableGrid"/>
        <w:bidiVisual/>
        <w:tblW w:w="5000" w:type="pct"/>
        <w:tblLayout w:type="fixed"/>
        <w:tblLook w:val="04A0" w:firstRow="1" w:lastRow="0" w:firstColumn="1" w:lastColumn="0" w:noHBand="0" w:noVBand="1"/>
      </w:tblPr>
      <w:tblGrid>
        <w:gridCol w:w="2063"/>
        <w:gridCol w:w="1739"/>
        <w:gridCol w:w="1141"/>
        <w:gridCol w:w="1141"/>
        <w:gridCol w:w="1055"/>
        <w:gridCol w:w="1053"/>
        <w:gridCol w:w="1158"/>
      </w:tblGrid>
      <w:tr w:rsidR="00004990" w:rsidRPr="001F70F0" w14:paraId="159CEF40" w14:textId="77777777" w:rsidTr="0065174F">
        <w:trPr>
          <w:trHeight w:val="283"/>
        </w:trPr>
        <w:tc>
          <w:tcPr>
            <w:tcW w:w="1104" w:type="pct"/>
            <w:tcBorders>
              <w:top w:val="single" w:sz="4" w:space="0" w:color="auto"/>
              <w:left w:val="single" w:sz="4" w:space="0" w:color="auto"/>
              <w:bottom w:val="single" w:sz="4" w:space="0" w:color="auto"/>
              <w:right w:val="single" w:sz="4" w:space="0" w:color="auto"/>
            </w:tcBorders>
          </w:tcPr>
          <w:p w14:paraId="4068B178" w14:textId="77777777" w:rsidR="00BE0F59" w:rsidRPr="001F70F0" w:rsidRDefault="00AB75D1" w:rsidP="005978DA">
            <w:pPr>
              <w:keepNext/>
              <w:keepLines/>
              <w:tabs>
                <w:tab w:val="left" w:pos="3141"/>
              </w:tabs>
              <w:suppressAutoHyphens/>
              <w:bidi/>
              <w:jc w:val="center"/>
              <w:rPr>
                <w:b/>
                <w:bCs/>
                <w:sz w:val="20"/>
                <w:rtl/>
              </w:rPr>
            </w:pPr>
            <w:r>
              <w:rPr>
                <w:rFonts w:hint="cs"/>
                <w:b/>
                <w:bCs/>
                <w:sz w:val="20"/>
                <w:rtl/>
              </w:rPr>
              <w:t>المادة</w:t>
            </w:r>
            <w:r w:rsidR="00BE0F59" w:rsidRPr="001F70F0">
              <w:rPr>
                <w:b/>
                <w:bCs/>
                <w:sz w:val="20"/>
                <w:rtl/>
              </w:rPr>
              <w:t xml:space="preserve"> الهيدروفلوروكربون</w:t>
            </w:r>
            <w:r>
              <w:rPr>
                <w:rFonts w:hint="cs"/>
                <w:b/>
                <w:bCs/>
                <w:sz w:val="20"/>
                <w:rtl/>
              </w:rPr>
              <w:t>ية</w:t>
            </w:r>
          </w:p>
        </w:tc>
        <w:tc>
          <w:tcPr>
            <w:tcW w:w="930" w:type="pct"/>
            <w:tcBorders>
              <w:top w:val="single" w:sz="4" w:space="0" w:color="auto"/>
              <w:left w:val="single" w:sz="4" w:space="0" w:color="auto"/>
              <w:bottom w:val="single" w:sz="4" w:space="0" w:color="auto"/>
              <w:right w:val="single" w:sz="4" w:space="0" w:color="auto"/>
            </w:tcBorders>
          </w:tcPr>
          <w:p w14:paraId="0B6D273B" w14:textId="77777777" w:rsidR="00BE0F59" w:rsidRPr="001F70F0" w:rsidRDefault="00AB75D1" w:rsidP="005978DA">
            <w:pPr>
              <w:keepNext/>
              <w:keepLines/>
              <w:tabs>
                <w:tab w:val="left" w:pos="3141"/>
              </w:tabs>
              <w:suppressAutoHyphens/>
              <w:bidi/>
              <w:jc w:val="center"/>
              <w:rPr>
                <w:b/>
                <w:bCs/>
                <w:sz w:val="20"/>
                <w:rtl/>
              </w:rPr>
            </w:pPr>
            <w:r>
              <w:rPr>
                <w:rFonts w:hint="cs"/>
                <w:b/>
                <w:bCs/>
                <w:sz w:val="20"/>
                <w:rtl/>
              </w:rPr>
              <w:t xml:space="preserve">القدرة على إحداث </w:t>
            </w:r>
            <w:r w:rsidRPr="001F70F0">
              <w:rPr>
                <w:b/>
                <w:bCs/>
                <w:sz w:val="20"/>
                <w:rtl/>
              </w:rPr>
              <w:t>الاحترار العالمي</w:t>
            </w:r>
          </w:p>
        </w:tc>
        <w:tc>
          <w:tcPr>
            <w:tcW w:w="610" w:type="pct"/>
            <w:tcBorders>
              <w:top w:val="single" w:sz="4" w:space="0" w:color="auto"/>
              <w:left w:val="single" w:sz="4" w:space="0" w:color="auto"/>
              <w:bottom w:val="single" w:sz="4" w:space="0" w:color="auto"/>
              <w:right w:val="single" w:sz="4" w:space="0" w:color="auto"/>
            </w:tcBorders>
          </w:tcPr>
          <w:p w14:paraId="7586C5B7"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2020</w:t>
            </w:r>
          </w:p>
        </w:tc>
        <w:tc>
          <w:tcPr>
            <w:tcW w:w="610" w:type="pct"/>
            <w:tcBorders>
              <w:top w:val="single" w:sz="4" w:space="0" w:color="auto"/>
              <w:left w:val="single" w:sz="4" w:space="0" w:color="auto"/>
              <w:bottom w:val="single" w:sz="4" w:space="0" w:color="auto"/>
              <w:right w:val="single" w:sz="4" w:space="0" w:color="auto"/>
            </w:tcBorders>
          </w:tcPr>
          <w:p w14:paraId="4E5C0207"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2021</w:t>
            </w:r>
          </w:p>
        </w:tc>
        <w:tc>
          <w:tcPr>
            <w:tcW w:w="563" w:type="pct"/>
            <w:tcBorders>
              <w:top w:val="single" w:sz="4" w:space="0" w:color="auto"/>
              <w:left w:val="single" w:sz="4" w:space="0" w:color="auto"/>
              <w:bottom w:val="single" w:sz="4" w:space="0" w:color="auto"/>
              <w:right w:val="single" w:sz="4" w:space="0" w:color="auto"/>
            </w:tcBorders>
          </w:tcPr>
          <w:p w14:paraId="3AC6ACD2"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2022</w:t>
            </w:r>
          </w:p>
        </w:tc>
        <w:tc>
          <w:tcPr>
            <w:tcW w:w="563" w:type="pct"/>
            <w:tcBorders>
              <w:top w:val="single" w:sz="4" w:space="0" w:color="auto"/>
              <w:left w:val="single" w:sz="4" w:space="0" w:color="auto"/>
              <w:bottom w:val="single" w:sz="4" w:space="0" w:color="auto"/>
              <w:right w:val="single" w:sz="4" w:space="0" w:color="auto"/>
            </w:tcBorders>
          </w:tcPr>
          <w:p w14:paraId="72E0CBCD"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2023</w:t>
            </w:r>
          </w:p>
        </w:tc>
        <w:tc>
          <w:tcPr>
            <w:tcW w:w="619" w:type="pct"/>
            <w:tcBorders>
              <w:top w:val="single" w:sz="4" w:space="0" w:color="auto"/>
              <w:left w:val="single" w:sz="4" w:space="0" w:color="auto"/>
              <w:bottom w:val="single" w:sz="4" w:space="0" w:color="auto"/>
              <w:right w:val="single" w:sz="4" w:space="0" w:color="auto"/>
            </w:tcBorders>
          </w:tcPr>
          <w:p w14:paraId="34F77DAC" w14:textId="77777777" w:rsidR="00BE0F59" w:rsidRPr="001F70F0" w:rsidRDefault="00BE0F59" w:rsidP="005978DA">
            <w:pPr>
              <w:keepNext/>
              <w:keepLines/>
              <w:tabs>
                <w:tab w:val="left" w:pos="3141"/>
              </w:tabs>
              <w:suppressAutoHyphens/>
              <w:bidi/>
              <w:ind w:left="-157" w:right="-105"/>
              <w:jc w:val="center"/>
              <w:rPr>
                <w:b/>
                <w:bCs/>
                <w:sz w:val="20"/>
                <w:rtl/>
              </w:rPr>
            </w:pPr>
            <w:r w:rsidRPr="001F70F0">
              <w:rPr>
                <w:b/>
                <w:bCs/>
                <w:sz w:val="20"/>
                <w:rtl/>
              </w:rPr>
              <w:t>2024</w:t>
            </w:r>
          </w:p>
        </w:tc>
      </w:tr>
      <w:tr w:rsidR="00BE0F59" w:rsidRPr="001F70F0" w14:paraId="6A383417" w14:textId="77777777" w:rsidTr="0065174F">
        <w:trPr>
          <w:trHeight w:val="283"/>
        </w:trPr>
        <w:tc>
          <w:tcPr>
            <w:tcW w:w="5000" w:type="pct"/>
            <w:gridSpan w:val="7"/>
            <w:tcBorders>
              <w:top w:val="single" w:sz="4" w:space="0" w:color="auto"/>
              <w:left w:val="single" w:sz="4" w:space="0" w:color="auto"/>
              <w:bottom w:val="single" w:sz="4" w:space="0" w:color="auto"/>
              <w:right w:val="single" w:sz="4" w:space="0" w:color="auto"/>
            </w:tcBorders>
          </w:tcPr>
          <w:p w14:paraId="409333D4" w14:textId="77777777" w:rsidR="00BE0F59" w:rsidRPr="001F70F0" w:rsidRDefault="00437A2C" w:rsidP="005978DA">
            <w:pPr>
              <w:keepNext/>
              <w:keepLines/>
              <w:tabs>
                <w:tab w:val="left" w:pos="3141"/>
              </w:tabs>
              <w:suppressAutoHyphens/>
              <w:bidi/>
              <w:jc w:val="center"/>
              <w:rPr>
                <w:sz w:val="20"/>
                <w:rtl/>
              </w:rPr>
            </w:pPr>
            <w:r>
              <w:rPr>
                <w:rFonts w:hint="cs"/>
                <w:b/>
                <w:bCs/>
                <w:sz w:val="20"/>
                <w:rtl/>
              </w:rPr>
              <w:t>طن متري</w:t>
            </w:r>
          </w:p>
        </w:tc>
      </w:tr>
      <w:tr w:rsidR="00004990" w:rsidRPr="001F70F0" w14:paraId="5E60F43E" w14:textId="77777777" w:rsidTr="0065174F">
        <w:tc>
          <w:tcPr>
            <w:tcW w:w="1104" w:type="pct"/>
            <w:tcBorders>
              <w:top w:val="single" w:sz="4" w:space="0" w:color="auto"/>
              <w:left w:val="single" w:sz="4" w:space="0" w:color="auto"/>
              <w:bottom w:val="single" w:sz="4" w:space="0" w:color="auto"/>
              <w:right w:val="single" w:sz="4" w:space="0" w:color="auto"/>
            </w:tcBorders>
          </w:tcPr>
          <w:p w14:paraId="09333BAA" w14:textId="77777777" w:rsidR="00BE0F59" w:rsidRPr="001F70F0" w:rsidRDefault="00954C5A" w:rsidP="005978DA">
            <w:pPr>
              <w:keepNext/>
              <w:keepLines/>
              <w:tabs>
                <w:tab w:val="left" w:pos="3141"/>
              </w:tabs>
              <w:suppressAutoHyphens/>
              <w:bidi/>
              <w:jc w:val="left"/>
              <w:rPr>
                <w:sz w:val="20"/>
                <w:rtl/>
              </w:rPr>
            </w:pPr>
            <w:r>
              <w:rPr>
                <w:rFonts w:hint="cs"/>
                <w:sz w:val="20"/>
                <w:rtl/>
              </w:rPr>
              <w:t>ال</w:t>
            </w:r>
            <w:r w:rsidRPr="001F70F0">
              <w:rPr>
                <w:sz w:val="20"/>
                <w:rtl/>
              </w:rPr>
              <w:t>هيدروفلوروكربون-</w:t>
            </w:r>
            <w:r w:rsidR="00BE0F59" w:rsidRPr="001F70F0">
              <w:rPr>
                <w:sz w:val="20"/>
                <w:rtl/>
              </w:rPr>
              <w:t>23</w:t>
            </w:r>
          </w:p>
        </w:tc>
        <w:tc>
          <w:tcPr>
            <w:tcW w:w="930" w:type="pct"/>
            <w:tcBorders>
              <w:top w:val="single" w:sz="4" w:space="0" w:color="auto"/>
              <w:left w:val="single" w:sz="4" w:space="0" w:color="auto"/>
              <w:bottom w:val="single" w:sz="4" w:space="0" w:color="auto"/>
              <w:right w:val="single" w:sz="4" w:space="0" w:color="auto"/>
            </w:tcBorders>
          </w:tcPr>
          <w:p w14:paraId="0D848C0D" w14:textId="77777777" w:rsidR="00BE0F59" w:rsidRPr="001F70F0" w:rsidRDefault="00BE0F59" w:rsidP="0065174F">
            <w:pPr>
              <w:keepNext/>
              <w:keepLines/>
              <w:tabs>
                <w:tab w:val="left" w:pos="3141"/>
              </w:tabs>
              <w:suppressAutoHyphens/>
              <w:bidi/>
              <w:jc w:val="left"/>
              <w:rPr>
                <w:sz w:val="20"/>
                <w:rtl/>
              </w:rPr>
            </w:pPr>
            <w:r w:rsidRPr="001F70F0">
              <w:rPr>
                <w:sz w:val="20"/>
                <w:rtl/>
              </w:rPr>
              <w:t>14,800</w:t>
            </w:r>
          </w:p>
        </w:tc>
        <w:tc>
          <w:tcPr>
            <w:tcW w:w="610" w:type="pct"/>
            <w:tcBorders>
              <w:top w:val="single" w:sz="4" w:space="0" w:color="auto"/>
              <w:left w:val="single" w:sz="4" w:space="0" w:color="auto"/>
              <w:bottom w:val="single" w:sz="4" w:space="0" w:color="auto"/>
              <w:right w:val="single" w:sz="4" w:space="0" w:color="auto"/>
            </w:tcBorders>
          </w:tcPr>
          <w:p w14:paraId="30FD9768" w14:textId="77777777" w:rsidR="00BE0F59" w:rsidRPr="001F70F0" w:rsidRDefault="00BE0F59" w:rsidP="0065174F">
            <w:pPr>
              <w:keepNext/>
              <w:keepLines/>
              <w:tabs>
                <w:tab w:val="left" w:pos="3141"/>
              </w:tabs>
              <w:suppressAutoHyphens/>
              <w:bidi/>
              <w:jc w:val="left"/>
              <w:rPr>
                <w:sz w:val="20"/>
                <w:rtl/>
              </w:rPr>
            </w:pPr>
            <w:r w:rsidRPr="001F70F0">
              <w:rPr>
                <w:sz w:val="20"/>
                <w:rtl/>
              </w:rPr>
              <w:t>0</w:t>
            </w:r>
          </w:p>
        </w:tc>
        <w:tc>
          <w:tcPr>
            <w:tcW w:w="610" w:type="pct"/>
            <w:tcBorders>
              <w:top w:val="single" w:sz="4" w:space="0" w:color="auto"/>
              <w:left w:val="single" w:sz="4" w:space="0" w:color="auto"/>
              <w:bottom w:val="single" w:sz="4" w:space="0" w:color="auto"/>
              <w:right w:val="single" w:sz="4" w:space="0" w:color="auto"/>
            </w:tcBorders>
          </w:tcPr>
          <w:p w14:paraId="0BA62B9A" w14:textId="77777777" w:rsidR="00BE0F59" w:rsidRPr="001F70F0" w:rsidRDefault="00BE0F59" w:rsidP="0065174F">
            <w:pPr>
              <w:keepNext/>
              <w:keepLines/>
              <w:tabs>
                <w:tab w:val="left" w:pos="3141"/>
              </w:tabs>
              <w:suppressAutoHyphens/>
              <w:bidi/>
              <w:jc w:val="left"/>
              <w:rPr>
                <w:sz w:val="20"/>
                <w:rtl/>
              </w:rPr>
            </w:pPr>
            <w:r w:rsidRPr="001F70F0">
              <w:rPr>
                <w:sz w:val="20"/>
                <w:rtl/>
              </w:rPr>
              <w:t>0</w:t>
            </w:r>
          </w:p>
        </w:tc>
        <w:tc>
          <w:tcPr>
            <w:tcW w:w="563" w:type="pct"/>
            <w:tcBorders>
              <w:top w:val="single" w:sz="4" w:space="0" w:color="auto"/>
              <w:left w:val="single" w:sz="4" w:space="0" w:color="auto"/>
              <w:bottom w:val="single" w:sz="4" w:space="0" w:color="auto"/>
              <w:right w:val="single" w:sz="4" w:space="0" w:color="auto"/>
            </w:tcBorders>
          </w:tcPr>
          <w:p w14:paraId="00E37CFB" w14:textId="77777777" w:rsidR="00BE0F59" w:rsidRPr="001F70F0" w:rsidRDefault="00BE0F59" w:rsidP="0065174F">
            <w:pPr>
              <w:keepNext/>
              <w:keepLines/>
              <w:tabs>
                <w:tab w:val="left" w:pos="3141"/>
              </w:tabs>
              <w:suppressAutoHyphens/>
              <w:bidi/>
              <w:jc w:val="left"/>
              <w:rPr>
                <w:sz w:val="20"/>
                <w:rtl/>
              </w:rPr>
            </w:pPr>
            <w:r w:rsidRPr="001F70F0">
              <w:rPr>
                <w:color w:val="212121"/>
                <w:sz w:val="20"/>
                <w:rtl/>
              </w:rPr>
              <w:t>0</w:t>
            </w:r>
          </w:p>
        </w:tc>
        <w:tc>
          <w:tcPr>
            <w:tcW w:w="563" w:type="pct"/>
            <w:tcBorders>
              <w:top w:val="single" w:sz="4" w:space="0" w:color="auto"/>
              <w:left w:val="single" w:sz="4" w:space="0" w:color="auto"/>
              <w:bottom w:val="single" w:sz="4" w:space="0" w:color="auto"/>
              <w:right w:val="single" w:sz="4" w:space="0" w:color="auto"/>
            </w:tcBorders>
          </w:tcPr>
          <w:p w14:paraId="323E47FB" w14:textId="77777777" w:rsidR="00BE0F59" w:rsidRPr="001F70F0" w:rsidRDefault="00BE0F59" w:rsidP="0065174F">
            <w:pPr>
              <w:keepNext/>
              <w:keepLines/>
              <w:tabs>
                <w:tab w:val="left" w:pos="3141"/>
              </w:tabs>
              <w:suppressAutoHyphens/>
              <w:bidi/>
              <w:jc w:val="left"/>
              <w:rPr>
                <w:sz w:val="20"/>
                <w:rtl/>
              </w:rPr>
            </w:pPr>
            <w:r w:rsidRPr="001F70F0">
              <w:rPr>
                <w:sz w:val="20"/>
                <w:rtl/>
              </w:rPr>
              <w:t>19.37</w:t>
            </w:r>
          </w:p>
        </w:tc>
        <w:tc>
          <w:tcPr>
            <w:tcW w:w="619" w:type="pct"/>
            <w:tcBorders>
              <w:top w:val="single" w:sz="4" w:space="0" w:color="auto"/>
              <w:left w:val="single" w:sz="4" w:space="0" w:color="auto"/>
              <w:bottom w:val="single" w:sz="4" w:space="0" w:color="auto"/>
              <w:right w:val="single" w:sz="4" w:space="0" w:color="auto"/>
            </w:tcBorders>
          </w:tcPr>
          <w:p w14:paraId="1A5C34C4" w14:textId="77777777" w:rsidR="00BE0F59" w:rsidRPr="001F70F0" w:rsidRDefault="00BE0F59" w:rsidP="0065174F">
            <w:pPr>
              <w:keepNext/>
              <w:keepLines/>
              <w:tabs>
                <w:tab w:val="left" w:pos="3141"/>
              </w:tabs>
              <w:suppressAutoHyphens/>
              <w:bidi/>
              <w:jc w:val="left"/>
              <w:rPr>
                <w:sz w:val="20"/>
                <w:rtl/>
              </w:rPr>
            </w:pPr>
            <w:r w:rsidRPr="001F70F0">
              <w:rPr>
                <w:sz w:val="20"/>
                <w:rtl/>
              </w:rPr>
              <w:t>3.58</w:t>
            </w:r>
          </w:p>
        </w:tc>
      </w:tr>
      <w:tr w:rsidR="00004990" w:rsidRPr="001F70F0" w14:paraId="1EF202B8" w14:textId="77777777" w:rsidTr="0065174F">
        <w:tc>
          <w:tcPr>
            <w:tcW w:w="1104" w:type="pct"/>
            <w:tcBorders>
              <w:top w:val="single" w:sz="4" w:space="0" w:color="auto"/>
              <w:left w:val="single" w:sz="4" w:space="0" w:color="auto"/>
              <w:bottom w:val="single" w:sz="4" w:space="0" w:color="auto"/>
              <w:right w:val="single" w:sz="4" w:space="0" w:color="auto"/>
            </w:tcBorders>
          </w:tcPr>
          <w:p w14:paraId="4886D716" w14:textId="77777777" w:rsidR="00BE0F59" w:rsidRPr="001F70F0" w:rsidRDefault="00954C5A" w:rsidP="005978DA">
            <w:pPr>
              <w:widowControl w:val="0"/>
              <w:tabs>
                <w:tab w:val="left" w:pos="3141"/>
              </w:tabs>
              <w:suppressAutoHyphens/>
              <w:bidi/>
              <w:jc w:val="left"/>
              <w:rPr>
                <w:sz w:val="20"/>
                <w:rtl/>
              </w:rPr>
            </w:pPr>
            <w:r>
              <w:rPr>
                <w:rFonts w:hint="cs"/>
                <w:sz w:val="20"/>
                <w:rtl/>
              </w:rPr>
              <w:t>ال</w:t>
            </w:r>
            <w:r w:rsidRPr="001F70F0">
              <w:rPr>
                <w:sz w:val="20"/>
                <w:rtl/>
              </w:rPr>
              <w:t>هيدروفلوروكربون-</w:t>
            </w:r>
            <w:r w:rsidR="00BE0F59" w:rsidRPr="001F70F0">
              <w:rPr>
                <w:sz w:val="20"/>
                <w:rtl/>
              </w:rPr>
              <w:t>32</w:t>
            </w:r>
          </w:p>
        </w:tc>
        <w:tc>
          <w:tcPr>
            <w:tcW w:w="930" w:type="pct"/>
            <w:tcBorders>
              <w:top w:val="single" w:sz="4" w:space="0" w:color="auto"/>
              <w:left w:val="single" w:sz="4" w:space="0" w:color="auto"/>
              <w:bottom w:val="single" w:sz="4" w:space="0" w:color="auto"/>
              <w:right w:val="single" w:sz="4" w:space="0" w:color="auto"/>
            </w:tcBorders>
          </w:tcPr>
          <w:p w14:paraId="77F64001" w14:textId="77777777" w:rsidR="00BE0F59" w:rsidRPr="001F70F0" w:rsidRDefault="00BE0F59" w:rsidP="0065174F">
            <w:pPr>
              <w:keepNext/>
              <w:keepLines/>
              <w:tabs>
                <w:tab w:val="left" w:pos="3141"/>
              </w:tabs>
              <w:suppressAutoHyphens/>
              <w:bidi/>
              <w:jc w:val="left"/>
              <w:rPr>
                <w:sz w:val="20"/>
                <w:rtl/>
              </w:rPr>
            </w:pPr>
            <w:r w:rsidRPr="001F70F0">
              <w:rPr>
                <w:sz w:val="20"/>
                <w:rtl/>
              </w:rPr>
              <w:t>675</w:t>
            </w:r>
          </w:p>
        </w:tc>
        <w:tc>
          <w:tcPr>
            <w:tcW w:w="610" w:type="pct"/>
            <w:tcBorders>
              <w:top w:val="single" w:sz="4" w:space="0" w:color="auto"/>
              <w:left w:val="single" w:sz="4" w:space="0" w:color="auto"/>
              <w:bottom w:val="single" w:sz="4" w:space="0" w:color="auto"/>
              <w:right w:val="single" w:sz="4" w:space="0" w:color="auto"/>
            </w:tcBorders>
          </w:tcPr>
          <w:p w14:paraId="3D025E79" w14:textId="77777777" w:rsidR="00BE0F59" w:rsidRPr="001F70F0" w:rsidRDefault="00BE0F59" w:rsidP="0065174F">
            <w:pPr>
              <w:keepNext/>
              <w:keepLines/>
              <w:tabs>
                <w:tab w:val="left" w:pos="3141"/>
              </w:tabs>
              <w:suppressAutoHyphens/>
              <w:bidi/>
              <w:jc w:val="left"/>
              <w:rPr>
                <w:sz w:val="20"/>
                <w:rtl/>
              </w:rPr>
            </w:pPr>
            <w:r w:rsidRPr="001F70F0">
              <w:rPr>
                <w:color w:val="000000"/>
                <w:sz w:val="20"/>
                <w:rtl/>
              </w:rPr>
              <w:t>1.60</w:t>
            </w:r>
          </w:p>
        </w:tc>
        <w:tc>
          <w:tcPr>
            <w:tcW w:w="610" w:type="pct"/>
            <w:tcBorders>
              <w:top w:val="single" w:sz="4" w:space="0" w:color="auto"/>
              <w:left w:val="single" w:sz="4" w:space="0" w:color="auto"/>
              <w:bottom w:val="single" w:sz="4" w:space="0" w:color="auto"/>
              <w:right w:val="single" w:sz="4" w:space="0" w:color="auto"/>
            </w:tcBorders>
          </w:tcPr>
          <w:p w14:paraId="1EEF2864" w14:textId="77777777" w:rsidR="00BE0F59" w:rsidRPr="001F70F0" w:rsidRDefault="00BE0F59" w:rsidP="0065174F">
            <w:pPr>
              <w:keepNext/>
              <w:keepLines/>
              <w:tabs>
                <w:tab w:val="left" w:pos="3141"/>
              </w:tabs>
              <w:suppressAutoHyphens/>
              <w:bidi/>
              <w:jc w:val="left"/>
              <w:rPr>
                <w:sz w:val="20"/>
                <w:rtl/>
              </w:rPr>
            </w:pPr>
            <w:r w:rsidRPr="001F70F0">
              <w:rPr>
                <w:color w:val="000000"/>
                <w:sz w:val="20"/>
                <w:rtl/>
              </w:rPr>
              <w:t>11.31</w:t>
            </w:r>
          </w:p>
        </w:tc>
        <w:tc>
          <w:tcPr>
            <w:tcW w:w="563" w:type="pct"/>
            <w:tcBorders>
              <w:top w:val="single" w:sz="4" w:space="0" w:color="auto"/>
              <w:left w:val="single" w:sz="4" w:space="0" w:color="auto"/>
              <w:bottom w:val="single" w:sz="4" w:space="0" w:color="auto"/>
              <w:right w:val="single" w:sz="4" w:space="0" w:color="auto"/>
            </w:tcBorders>
          </w:tcPr>
          <w:p w14:paraId="57ED5566" w14:textId="77777777" w:rsidR="00BE0F59" w:rsidRPr="001F70F0" w:rsidRDefault="00BE0F59" w:rsidP="0065174F">
            <w:pPr>
              <w:keepNext/>
              <w:keepLines/>
              <w:tabs>
                <w:tab w:val="left" w:pos="3141"/>
              </w:tabs>
              <w:suppressAutoHyphens/>
              <w:bidi/>
              <w:jc w:val="left"/>
              <w:rPr>
                <w:sz w:val="20"/>
                <w:rtl/>
              </w:rPr>
            </w:pPr>
            <w:r w:rsidRPr="001F70F0">
              <w:rPr>
                <w:color w:val="212121"/>
                <w:sz w:val="20"/>
                <w:rtl/>
              </w:rPr>
              <w:t>11.31</w:t>
            </w:r>
          </w:p>
        </w:tc>
        <w:tc>
          <w:tcPr>
            <w:tcW w:w="563" w:type="pct"/>
            <w:tcBorders>
              <w:top w:val="single" w:sz="4" w:space="0" w:color="auto"/>
              <w:left w:val="single" w:sz="4" w:space="0" w:color="auto"/>
              <w:bottom w:val="single" w:sz="4" w:space="0" w:color="auto"/>
              <w:right w:val="single" w:sz="4" w:space="0" w:color="auto"/>
            </w:tcBorders>
          </w:tcPr>
          <w:p w14:paraId="46F2186D" w14:textId="77777777" w:rsidR="00BE0F59" w:rsidRPr="001F70F0" w:rsidRDefault="00BE0F59" w:rsidP="0065174F">
            <w:pPr>
              <w:keepNext/>
              <w:keepLines/>
              <w:tabs>
                <w:tab w:val="left" w:pos="3141"/>
              </w:tabs>
              <w:suppressAutoHyphens/>
              <w:bidi/>
              <w:jc w:val="left"/>
              <w:rPr>
                <w:sz w:val="20"/>
                <w:rtl/>
              </w:rPr>
            </w:pPr>
            <w:r w:rsidRPr="001F70F0">
              <w:rPr>
                <w:sz w:val="20"/>
                <w:rtl/>
              </w:rPr>
              <w:t>1.43</w:t>
            </w:r>
          </w:p>
        </w:tc>
        <w:tc>
          <w:tcPr>
            <w:tcW w:w="619" w:type="pct"/>
            <w:tcBorders>
              <w:top w:val="single" w:sz="4" w:space="0" w:color="auto"/>
              <w:left w:val="single" w:sz="4" w:space="0" w:color="auto"/>
              <w:bottom w:val="single" w:sz="4" w:space="0" w:color="auto"/>
              <w:right w:val="single" w:sz="4" w:space="0" w:color="auto"/>
            </w:tcBorders>
          </w:tcPr>
          <w:p w14:paraId="509FD66D" w14:textId="77777777" w:rsidR="00BE0F59" w:rsidRPr="001F70F0" w:rsidRDefault="00BE0F59" w:rsidP="0065174F">
            <w:pPr>
              <w:keepNext/>
              <w:keepLines/>
              <w:tabs>
                <w:tab w:val="left" w:pos="3141"/>
              </w:tabs>
              <w:suppressAutoHyphens/>
              <w:bidi/>
              <w:jc w:val="left"/>
              <w:rPr>
                <w:sz w:val="20"/>
                <w:rtl/>
              </w:rPr>
            </w:pPr>
            <w:r w:rsidRPr="001F70F0">
              <w:rPr>
                <w:sz w:val="20"/>
                <w:rtl/>
              </w:rPr>
              <w:t>28.98</w:t>
            </w:r>
          </w:p>
        </w:tc>
      </w:tr>
      <w:tr w:rsidR="00004990" w:rsidRPr="001F70F0" w14:paraId="04135A3B" w14:textId="77777777" w:rsidTr="0065174F">
        <w:tc>
          <w:tcPr>
            <w:tcW w:w="1104" w:type="pct"/>
            <w:tcBorders>
              <w:top w:val="single" w:sz="4" w:space="0" w:color="auto"/>
              <w:left w:val="single" w:sz="4" w:space="0" w:color="auto"/>
              <w:bottom w:val="single" w:sz="4" w:space="0" w:color="auto"/>
              <w:right w:val="single" w:sz="4" w:space="0" w:color="auto"/>
            </w:tcBorders>
          </w:tcPr>
          <w:p w14:paraId="455F0EA1" w14:textId="77777777" w:rsidR="00BE0F59" w:rsidRPr="001F70F0" w:rsidRDefault="00954C5A" w:rsidP="005978DA">
            <w:pPr>
              <w:widowControl w:val="0"/>
              <w:tabs>
                <w:tab w:val="left" w:pos="3141"/>
              </w:tabs>
              <w:suppressAutoHyphens/>
              <w:bidi/>
              <w:jc w:val="left"/>
              <w:rPr>
                <w:sz w:val="20"/>
                <w:rtl/>
              </w:rPr>
            </w:pPr>
            <w:r>
              <w:rPr>
                <w:rFonts w:hint="cs"/>
                <w:sz w:val="20"/>
                <w:rtl/>
              </w:rPr>
              <w:t>ال</w:t>
            </w:r>
            <w:r w:rsidRPr="001F70F0">
              <w:rPr>
                <w:sz w:val="20"/>
                <w:rtl/>
              </w:rPr>
              <w:t>هيدروفلوروكربون-</w:t>
            </w:r>
            <w:r w:rsidR="00BE0F59" w:rsidRPr="001F70F0">
              <w:rPr>
                <w:sz w:val="20"/>
                <w:rtl/>
              </w:rPr>
              <w:t>125</w:t>
            </w:r>
          </w:p>
        </w:tc>
        <w:tc>
          <w:tcPr>
            <w:tcW w:w="930" w:type="pct"/>
            <w:tcBorders>
              <w:top w:val="single" w:sz="4" w:space="0" w:color="auto"/>
              <w:left w:val="single" w:sz="4" w:space="0" w:color="auto"/>
              <w:bottom w:val="single" w:sz="4" w:space="0" w:color="auto"/>
              <w:right w:val="single" w:sz="4" w:space="0" w:color="auto"/>
            </w:tcBorders>
          </w:tcPr>
          <w:p w14:paraId="6AC122C2" w14:textId="77777777" w:rsidR="00BE0F59" w:rsidRPr="001F70F0" w:rsidRDefault="00BE0F59" w:rsidP="0065174F">
            <w:pPr>
              <w:keepNext/>
              <w:keepLines/>
              <w:tabs>
                <w:tab w:val="left" w:pos="3141"/>
              </w:tabs>
              <w:suppressAutoHyphens/>
              <w:bidi/>
              <w:jc w:val="left"/>
              <w:rPr>
                <w:sz w:val="20"/>
                <w:rtl/>
              </w:rPr>
            </w:pPr>
            <w:r w:rsidRPr="001F70F0">
              <w:rPr>
                <w:sz w:val="20"/>
                <w:rtl/>
              </w:rPr>
              <w:t>3,500</w:t>
            </w:r>
          </w:p>
        </w:tc>
        <w:tc>
          <w:tcPr>
            <w:tcW w:w="610" w:type="pct"/>
            <w:tcBorders>
              <w:top w:val="single" w:sz="4" w:space="0" w:color="auto"/>
              <w:left w:val="single" w:sz="4" w:space="0" w:color="auto"/>
              <w:bottom w:val="single" w:sz="4" w:space="0" w:color="auto"/>
              <w:right w:val="single" w:sz="4" w:space="0" w:color="auto"/>
            </w:tcBorders>
          </w:tcPr>
          <w:p w14:paraId="0E5F5860" w14:textId="77777777" w:rsidR="00BE0F59" w:rsidRPr="001F70F0" w:rsidRDefault="00BE0F59" w:rsidP="0065174F">
            <w:pPr>
              <w:keepNext/>
              <w:keepLines/>
              <w:tabs>
                <w:tab w:val="left" w:pos="3141"/>
              </w:tabs>
              <w:suppressAutoHyphens/>
              <w:bidi/>
              <w:jc w:val="left"/>
              <w:rPr>
                <w:sz w:val="20"/>
                <w:rtl/>
              </w:rPr>
            </w:pPr>
            <w:r w:rsidRPr="001F70F0">
              <w:rPr>
                <w:sz w:val="20"/>
                <w:rtl/>
              </w:rPr>
              <w:t>0</w:t>
            </w:r>
          </w:p>
        </w:tc>
        <w:tc>
          <w:tcPr>
            <w:tcW w:w="610" w:type="pct"/>
            <w:tcBorders>
              <w:top w:val="single" w:sz="4" w:space="0" w:color="auto"/>
              <w:left w:val="single" w:sz="4" w:space="0" w:color="auto"/>
              <w:bottom w:val="single" w:sz="4" w:space="0" w:color="auto"/>
              <w:right w:val="single" w:sz="4" w:space="0" w:color="auto"/>
            </w:tcBorders>
          </w:tcPr>
          <w:p w14:paraId="7ACE23ED" w14:textId="77777777" w:rsidR="00BE0F59" w:rsidRPr="001F70F0" w:rsidRDefault="00BE0F59" w:rsidP="0065174F">
            <w:pPr>
              <w:keepNext/>
              <w:keepLines/>
              <w:tabs>
                <w:tab w:val="left" w:pos="3141"/>
              </w:tabs>
              <w:suppressAutoHyphens/>
              <w:bidi/>
              <w:jc w:val="left"/>
              <w:rPr>
                <w:sz w:val="20"/>
                <w:rtl/>
              </w:rPr>
            </w:pPr>
            <w:r w:rsidRPr="001F70F0">
              <w:rPr>
                <w:color w:val="000000"/>
                <w:sz w:val="20"/>
                <w:rtl/>
              </w:rPr>
              <w:t>0</w:t>
            </w:r>
          </w:p>
        </w:tc>
        <w:tc>
          <w:tcPr>
            <w:tcW w:w="563" w:type="pct"/>
            <w:tcBorders>
              <w:top w:val="single" w:sz="4" w:space="0" w:color="auto"/>
              <w:left w:val="single" w:sz="4" w:space="0" w:color="auto"/>
              <w:bottom w:val="single" w:sz="4" w:space="0" w:color="auto"/>
              <w:right w:val="single" w:sz="4" w:space="0" w:color="auto"/>
            </w:tcBorders>
          </w:tcPr>
          <w:p w14:paraId="51453F1F" w14:textId="77777777" w:rsidR="00BE0F59" w:rsidRPr="001F70F0" w:rsidRDefault="00BE0F59" w:rsidP="0065174F">
            <w:pPr>
              <w:keepNext/>
              <w:keepLines/>
              <w:tabs>
                <w:tab w:val="left" w:pos="3141"/>
              </w:tabs>
              <w:suppressAutoHyphens/>
              <w:bidi/>
              <w:jc w:val="left"/>
              <w:rPr>
                <w:sz w:val="20"/>
                <w:rtl/>
              </w:rPr>
            </w:pPr>
            <w:r w:rsidRPr="001F70F0">
              <w:rPr>
                <w:color w:val="212121"/>
                <w:sz w:val="20"/>
                <w:rtl/>
              </w:rPr>
              <w:t>0</w:t>
            </w:r>
          </w:p>
        </w:tc>
        <w:tc>
          <w:tcPr>
            <w:tcW w:w="563" w:type="pct"/>
            <w:tcBorders>
              <w:top w:val="single" w:sz="4" w:space="0" w:color="auto"/>
              <w:left w:val="single" w:sz="4" w:space="0" w:color="auto"/>
              <w:bottom w:val="single" w:sz="4" w:space="0" w:color="auto"/>
              <w:right w:val="single" w:sz="4" w:space="0" w:color="auto"/>
            </w:tcBorders>
          </w:tcPr>
          <w:p w14:paraId="68936432" w14:textId="77777777" w:rsidR="00BE0F59" w:rsidRPr="001F70F0" w:rsidRDefault="00BE0F59" w:rsidP="0065174F">
            <w:pPr>
              <w:keepNext/>
              <w:keepLines/>
              <w:tabs>
                <w:tab w:val="left" w:pos="3141"/>
              </w:tabs>
              <w:suppressAutoHyphens/>
              <w:bidi/>
              <w:jc w:val="left"/>
              <w:rPr>
                <w:sz w:val="20"/>
                <w:rtl/>
              </w:rPr>
            </w:pPr>
            <w:r w:rsidRPr="001F70F0">
              <w:rPr>
                <w:sz w:val="20"/>
                <w:rtl/>
              </w:rPr>
              <w:t>0</w:t>
            </w:r>
          </w:p>
        </w:tc>
        <w:tc>
          <w:tcPr>
            <w:tcW w:w="619" w:type="pct"/>
            <w:tcBorders>
              <w:top w:val="single" w:sz="4" w:space="0" w:color="auto"/>
              <w:left w:val="single" w:sz="4" w:space="0" w:color="auto"/>
              <w:bottom w:val="single" w:sz="4" w:space="0" w:color="auto"/>
              <w:right w:val="single" w:sz="4" w:space="0" w:color="auto"/>
            </w:tcBorders>
          </w:tcPr>
          <w:p w14:paraId="7977CD7E" w14:textId="77777777" w:rsidR="00BE0F59" w:rsidRPr="001F70F0" w:rsidRDefault="00BE0F59" w:rsidP="0065174F">
            <w:pPr>
              <w:keepNext/>
              <w:keepLines/>
              <w:tabs>
                <w:tab w:val="left" w:pos="3141"/>
              </w:tabs>
              <w:suppressAutoHyphens/>
              <w:bidi/>
              <w:jc w:val="left"/>
              <w:rPr>
                <w:sz w:val="20"/>
                <w:rtl/>
              </w:rPr>
            </w:pPr>
            <w:r w:rsidRPr="001F70F0">
              <w:rPr>
                <w:sz w:val="20"/>
                <w:rtl/>
              </w:rPr>
              <w:t>38.09</w:t>
            </w:r>
          </w:p>
        </w:tc>
      </w:tr>
      <w:tr w:rsidR="00004990" w:rsidRPr="001F70F0" w14:paraId="11529E99" w14:textId="77777777" w:rsidTr="0065174F">
        <w:tc>
          <w:tcPr>
            <w:tcW w:w="1104" w:type="pct"/>
            <w:tcBorders>
              <w:top w:val="single" w:sz="4" w:space="0" w:color="auto"/>
              <w:left w:val="single" w:sz="4" w:space="0" w:color="auto"/>
              <w:bottom w:val="single" w:sz="4" w:space="0" w:color="auto"/>
              <w:right w:val="single" w:sz="4" w:space="0" w:color="auto"/>
            </w:tcBorders>
          </w:tcPr>
          <w:p w14:paraId="75793BDB" w14:textId="77777777" w:rsidR="00BE0F59" w:rsidRPr="001F70F0" w:rsidRDefault="00954C5A" w:rsidP="005978DA">
            <w:pPr>
              <w:widowControl w:val="0"/>
              <w:tabs>
                <w:tab w:val="left" w:pos="3141"/>
              </w:tabs>
              <w:suppressAutoHyphens/>
              <w:bidi/>
              <w:jc w:val="left"/>
              <w:rPr>
                <w:sz w:val="20"/>
                <w:rtl/>
                <w:lang w:bidi="ar-SA"/>
              </w:rPr>
            </w:pPr>
            <w:r>
              <w:rPr>
                <w:rFonts w:hint="cs"/>
                <w:sz w:val="20"/>
                <w:rtl/>
              </w:rPr>
              <w:t>ال</w:t>
            </w:r>
            <w:r w:rsidRPr="001F70F0">
              <w:rPr>
                <w:sz w:val="20"/>
                <w:rtl/>
              </w:rPr>
              <w:t>هيدروفلوروكربون-</w:t>
            </w:r>
            <w:r w:rsidR="0038187D" w:rsidRPr="001F70F0">
              <w:rPr>
                <w:sz w:val="20"/>
              </w:rPr>
              <w:t>134a</w:t>
            </w:r>
          </w:p>
        </w:tc>
        <w:tc>
          <w:tcPr>
            <w:tcW w:w="930" w:type="pct"/>
            <w:tcBorders>
              <w:top w:val="single" w:sz="4" w:space="0" w:color="auto"/>
              <w:left w:val="single" w:sz="4" w:space="0" w:color="auto"/>
              <w:bottom w:val="single" w:sz="4" w:space="0" w:color="auto"/>
              <w:right w:val="single" w:sz="4" w:space="0" w:color="auto"/>
            </w:tcBorders>
          </w:tcPr>
          <w:p w14:paraId="46FA4A20" w14:textId="77777777" w:rsidR="00BE0F59" w:rsidRPr="001F70F0" w:rsidRDefault="00BE0F59" w:rsidP="0065174F">
            <w:pPr>
              <w:keepNext/>
              <w:keepLines/>
              <w:tabs>
                <w:tab w:val="left" w:pos="3141"/>
              </w:tabs>
              <w:suppressAutoHyphens/>
              <w:bidi/>
              <w:jc w:val="left"/>
              <w:rPr>
                <w:sz w:val="20"/>
                <w:rtl/>
              </w:rPr>
            </w:pPr>
            <w:r w:rsidRPr="001F70F0">
              <w:rPr>
                <w:sz w:val="20"/>
                <w:rtl/>
              </w:rPr>
              <w:t>1,430</w:t>
            </w:r>
          </w:p>
        </w:tc>
        <w:tc>
          <w:tcPr>
            <w:tcW w:w="610" w:type="pct"/>
            <w:tcBorders>
              <w:top w:val="single" w:sz="4" w:space="0" w:color="auto"/>
              <w:left w:val="single" w:sz="4" w:space="0" w:color="auto"/>
              <w:bottom w:val="single" w:sz="4" w:space="0" w:color="auto"/>
              <w:right w:val="single" w:sz="4" w:space="0" w:color="auto"/>
            </w:tcBorders>
          </w:tcPr>
          <w:p w14:paraId="0AFA9A59" w14:textId="77777777" w:rsidR="00BE0F59" w:rsidRPr="001F70F0" w:rsidRDefault="00BE0F59" w:rsidP="0065174F">
            <w:pPr>
              <w:keepNext/>
              <w:keepLines/>
              <w:tabs>
                <w:tab w:val="left" w:pos="3141"/>
              </w:tabs>
              <w:suppressAutoHyphens/>
              <w:bidi/>
              <w:jc w:val="left"/>
              <w:rPr>
                <w:color w:val="000000"/>
                <w:sz w:val="20"/>
                <w:rtl/>
              </w:rPr>
            </w:pPr>
            <w:r w:rsidRPr="001F70F0">
              <w:rPr>
                <w:color w:val="000000"/>
                <w:sz w:val="20"/>
                <w:rtl/>
              </w:rPr>
              <w:t>1,117.14</w:t>
            </w:r>
          </w:p>
        </w:tc>
        <w:tc>
          <w:tcPr>
            <w:tcW w:w="610" w:type="pct"/>
            <w:tcBorders>
              <w:top w:val="single" w:sz="4" w:space="0" w:color="auto"/>
              <w:left w:val="single" w:sz="4" w:space="0" w:color="auto"/>
              <w:bottom w:val="single" w:sz="4" w:space="0" w:color="auto"/>
              <w:right w:val="single" w:sz="4" w:space="0" w:color="auto"/>
            </w:tcBorders>
          </w:tcPr>
          <w:p w14:paraId="4B001150" w14:textId="77777777" w:rsidR="00BE0F59" w:rsidRPr="001F70F0" w:rsidRDefault="00BE0F59" w:rsidP="0065174F">
            <w:pPr>
              <w:keepNext/>
              <w:keepLines/>
              <w:tabs>
                <w:tab w:val="left" w:pos="3141"/>
              </w:tabs>
              <w:suppressAutoHyphens/>
              <w:bidi/>
              <w:jc w:val="left"/>
              <w:rPr>
                <w:sz w:val="20"/>
                <w:rtl/>
              </w:rPr>
            </w:pPr>
            <w:r w:rsidRPr="001F70F0">
              <w:rPr>
                <w:color w:val="000000"/>
                <w:sz w:val="20"/>
                <w:rtl/>
              </w:rPr>
              <w:t>1,518.99</w:t>
            </w:r>
          </w:p>
        </w:tc>
        <w:tc>
          <w:tcPr>
            <w:tcW w:w="563" w:type="pct"/>
            <w:tcBorders>
              <w:top w:val="single" w:sz="4" w:space="0" w:color="auto"/>
              <w:left w:val="single" w:sz="4" w:space="0" w:color="auto"/>
              <w:bottom w:val="single" w:sz="4" w:space="0" w:color="auto"/>
              <w:right w:val="single" w:sz="4" w:space="0" w:color="auto"/>
            </w:tcBorders>
          </w:tcPr>
          <w:p w14:paraId="5CA500C1" w14:textId="77777777" w:rsidR="00BE0F59" w:rsidRPr="001F70F0" w:rsidRDefault="00BE0F59" w:rsidP="0065174F">
            <w:pPr>
              <w:keepNext/>
              <w:keepLines/>
              <w:tabs>
                <w:tab w:val="left" w:pos="3141"/>
              </w:tabs>
              <w:suppressAutoHyphens/>
              <w:bidi/>
              <w:jc w:val="left"/>
              <w:rPr>
                <w:sz w:val="20"/>
                <w:rtl/>
              </w:rPr>
            </w:pPr>
            <w:r w:rsidRPr="001F70F0">
              <w:rPr>
                <w:color w:val="212121"/>
                <w:sz w:val="20"/>
                <w:rtl/>
              </w:rPr>
              <w:t>1518.99</w:t>
            </w:r>
          </w:p>
        </w:tc>
        <w:tc>
          <w:tcPr>
            <w:tcW w:w="563" w:type="pct"/>
            <w:tcBorders>
              <w:top w:val="single" w:sz="4" w:space="0" w:color="auto"/>
              <w:left w:val="single" w:sz="4" w:space="0" w:color="auto"/>
              <w:bottom w:val="single" w:sz="4" w:space="0" w:color="auto"/>
              <w:right w:val="single" w:sz="4" w:space="0" w:color="auto"/>
            </w:tcBorders>
          </w:tcPr>
          <w:p w14:paraId="411ACC06" w14:textId="77777777" w:rsidR="00BE0F59" w:rsidRPr="001F70F0" w:rsidRDefault="00BE0F59" w:rsidP="0065174F">
            <w:pPr>
              <w:keepNext/>
              <w:keepLines/>
              <w:tabs>
                <w:tab w:val="left" w:pos="3141"/>
              </w:tabs>
              <w:suppressAutoHyphens/>
              <w:bidi/>
              <w:jc w:val="left"/>
              <w:rPr>
                <w:sz w:val="20"/>
                <w:rtl/>
              </w:rPr>
            </w:pPr>
            <w:r w:rsidRPr="001F70F0">
              <w:rPr>
                <w:sz w:val="20"/>
                <w:rtl/>
              </w:rPr>
              <w:t>1,370.97</w:t>
            </w:r>
          </w:p>
        </w:tc>
        <w:tc>
          <w:tcPr>
            <w:tcW w:w="619" w:type="pct"/>
            <w:tcBorders>
              <w:top w:val="single" w:sz="4" w:space="0" w:color="auto"/>
              <w:left w:val="single" w:sz="4" w:space="0" w:color="auto"/>
              <w:bottom w:val="single" w:sz="4" w:space="0" w:color="auto"/>
              <w:right w:val="single" w:sz="4" w:space="0" w:color="auto"/>
            </w:tcBorders>
          </w:tcPr>
          <w:p w14:paraId="3C11C8D6" w14:textId="77777777" w:rsidR="00BE0F59" w:rsidRPr="001F70F0" w:rsidRDefault="00BE0F59" w:rsidP="0065174F">
            <w:pPr>
              <w:keepNext/>
              <w:keepLines/>
              <w:tabs>
                <w:tab w:val="left" w:pos="3141"/>
              </w:tabs>
              <w:suppressAutoHyphens/>
              <w:bidi/>
              <w:jc w:val="left"/>
              <w:rPr>
                <w:sz w:val="20"/>
                <w:rtl/>
              </w:rPr>
            </w:pPr>
            <w:r w:rsidRPr="001F70F0">
              <w:rPr>
                <w:sz w:val="20"/>
                <w:rtl/>
              </w:rPr>
              <w:t>1,473.25</w:t>
            </w:r>
          </w:p>
        </w:tc>
      </w:tr>
      <w:tr w:rsidR="00004990" w:rsidRPr="001F70F0" w14:paraId="585C0DA0" w14:textId="77777777" w:rsidTr="0065174F">
        <w:tc>
          <w:tcPr>
            <w:tcW w:w="1104" w:type="pct"/>
            <w:tcBorders>
              <w:top w:val="single" w:sz="4" w:space="0" w:color="auto"/>
              <w:left w:val="single" w:sz="4" w:space="0" w:color="auto"/>
              <w:bottom w:val="single" w:sz="4" w:space="0" w:color="auto"/>
              <w:right w:val="single" w:sz="4" w:space="0" w:color="auto"/>
            </w:tcBorders>
          </w:tcPr>
          <w:p w14:paraId="299B19CB" w14:textId="77777777" w:rsidR="00954C5A" w:rsidRDefault="00954C5A" w:rsidP="00954C5A">
            <w:pPr>
              <w:bidi/>
              <w:jc w:val="left"/>
            </w:pPr>
            <w:r w:rsidRPr="00695835">
              <w:rPr>
                <w:rFonts w:hint="cs"/>
                <w:sz w:val="20"/>
                <w:rtl/>
              </w:rPr>
              <w:t>ال</w:t>
            </w:r>
            <w:r w:rsidRPr="00695835">
              <w:rPr>
                <w:sz w:val="20"/>
                <w:rtl/>
              </w:rPr>
              <w:t>هيدروفلوروكربون-</w:t>
            </w:r>
            <w:r w:rsidR="0038187D" w:rsidRPr="001F70F0">
              <w:rPr>
                <w:sz w:val="20"/>
              </w:rPr>
              <w:t>143a</w:t>
            </w:r>
          </w:p>
        </w:tc>
        <w:tc>
          <w:tcPr>
            <w:tcW w:w="930" w:type="pct"/>
            <w:tcBorders>
              <w:top w:val="single" w:sz="4" w:space="0" w:color="auto"/>
              <w:left w:val="single" w:sz="4" w:space="0" w:color="auto"/>
              <w:bottom w:val="single" w:sz="4" w:space="0" w:color="auto"/>
              <w:right w:val="single" w:sz="4" w:space="0" w:color="auto"/>
            </w:tcBorders>
          </w:tcPr>
          <w:p w14:paraId="3E393BCA" w14:textId="77777777" w:rsidR="00954C5A" w:rsidRPr="001F70F0" w:rsidRDefault="00954C5A" w:rsidP="0065174F">
            <w:pPr>
              <w:bidi/>
              <w:jc w:val="left"/>
              <w:rPr>
                <w:sz w:val="20"/>
                <w:rtl/>
              </w:rPr>
            </w:pPr>
            <w:r w:rsidRPr="001F70F0">
              <w:rPr>
                <w:sz w:val="20"/>
                <w:rtl/>
              </w:rPr>
              <w:t>4,470</w:t>
            </w:r>
          </w:p>
        </w:tc>
        <w:tc>
          <w:tcPr>
            <w:tcW w:w="610" w:type="pct"/>
            <w:tcBorders>
              <w:top w:val="single" w:sz="4" w:space="0" w:color="auto"/>
              <w:left w:val="single" w:sz="4" w:space="0" w:color="auto"/>
              <w:bottom w:val="single" w:sz="4" w:space="0" w:color="auto"/>
              <w:right w:val="single" w:sz="4" w:space="0" w:color="auto"/>
            </w:tcBorders>
          </w:tcPr>
          <w:p w14:paraId="34B79351" w14:textId="77777777" w:rsidR="00954C5A" w:rsidRPr="001F70F0" w:rsidRDefault="00954C5A" w:rsidP="0065174F">
            <w:pPr>
              <w:bidi/>
              <w:jc w:val="left"/>
              <w:rPr>
                <w:sz w:val="20"/>
                <w:rtl/>
              </w:rPr>
            </w:pPr>
            <w:r w:rsidRPr="001F70F0">
              <w:rPr>
                <w:sz w:val="20"/>
                <w:rtl/>
              </w:rPr>
              <w:t>76.25</w:t>
            </w:r>
          </w:p>
        </w:tc>
        <w:tc>
          <w:tcPr>
            <w:tcW w:w="610" w:type="pct"/>
            <w:tcBorders>
              <w:top w:val="single" w:sz="4" w:space="0" w:color="auto"/>
              <w:left w:val="single" w:sz="4" w:space="0" w:color="auto"/>
              <w:bottom w:val="single" w:sz="4" w:space="0" w:color="auto"/>
              <w:right w:val="single" w:sz="4" w:space="0" w:color="auto"/>
            </w:tcBorders>
          </w:tcPr>
          <w:p w14:paraId="019B6997" w14:textId="77777777" w:rsidR="00954C5A" w:rsidRPr="001F70F0" w:rsidRDefault="00954C5A" w:rsidP="0065174F">
            <w:pPr>
              <w:bidi/>
              <w:jc w:val="left"/>
              <w:rPr>
                <w:sz w:val="20"/>
                <w:rtl/>
              </w:rPr>
            </w:pPr>
            <w:r w:rsidRPr="001F70F0">
              <w:rPr>
                <w:sz w:val="20"/>
                <w:rtl/>
              </w:rPr>
              <w:t>0</w:t>
            </w:r>
          </w:p>
        </w:tc>
        <w:tc>
          <w:tcPr>
            <w:tcW w:w="563" w:type="pct"/>
            <w:tcBorders>
              <w:top w:val="single" w:sz="4" w:space="0" w:color="auto"/>
              <w:left w:val="single" w:sz="4" w:space="0" w:color="auto"/>
              <w:bottom w:val="single" w:sz="4" w:space="0" w:color="auto"/>
              <w:right w:val="single" w:sz="4" w:space="0" w:color="auto"/>
            </w:tcBorders>
          </w:tcPr>
          <w:p w14:paraId="422E6D31" w14:textId="77777777" w:rsidR="00954C5A" w:rsidRPr="001F70F0" w:rsidRDefault="00954C5A" w:rsidP="0065174F">
            <w:pPr>
              <w:bidi/>
              <w:jc w:val="left"/>
              <w:rPr>
                <w:sz w:val="20"/>
                <w:rtl/>
              </w:rPr>
            </w:pPr>
            <w:r w:rsidRPr="001F70F0">
              <w:rPr>
                <w:color w:val="212121"/>
                <w:sz w:val="20"/>
                <w:rtl/>
              </w:rPr>
              <w:t>0</w:t>
            </w:r>
          </w:p>
        </w:tc>
        <w:tc>
          <w:tcPr>
            <w:tcW w:w="563" w:type="pct"/>
            <w:tcBorders>
              <w:top w:val="single" w:sz="4" w:space="0" w:color="auto"/>
              <w:left w:val="single" w:sz="4" w:space="0" w:color="auto"/>
              <w:bottom w:val="single" w:sz="4" w:space="0" w:color="auto"/>
              <w:right w:val="single" w:sz="4" w:space="0" w:color="auto"/>
            </w:tcBorders>
          </w:tcPr>
          <w:p w14:paraId="0A1FD882" w14:textId="77777777" w:rsidR="00954C5A" w:rsidRPr="001F70F0" w:rsidRDefault="00954C5A" w:rsidP="0065174F">
            <w:pPr>
              <w:bidi/>
              <w:jc w:val="left"/>
              <w:rPr>
                <w:sz w:val="20"/>
                <w:rtl/>
              </w:rPr>
            </w:pPr>
            <w:r w:rsidRPr="001F70F0">
              <w:rPr>
                <w:sz w:val="20"/>
                <w:rtl/>
              </w:rPr>
              <w:t>0</w:t>
            </w:r>
          </w:p>
        </w:tc>
        <w:tc>
          <w:tcPr>
            <w:tcW w:w="619" w:type="pct"/>
            <w:tcBorders>
              <w:top w:val="single" w:sz="4" w:space="0" w:color="auto"/>
              <w:left w:val="single" w:sz="4" w:space="0" w:color="auto"/>
              <w:bottom w:val="single" w:sz="4" w:space="0" w:color="auto"/>
              <w:right w:val="single" w:sz="4" w:space="0" w:color="auto"/>
            </w:tcBorders>
          </w:tcPr>
          <w:p w14:paraId="02C19ACB" w14:textId="77777777" w:rsidR="00954C5A" w:rsidRPr="001F70F0" w:rsidRDefault="00954C5A" w:rsidP="0065174F">
            <w:pPr>
              <w:keepNext/>
              <w:keepLines/>
              <w:tabs>
                <w:tab w:val="left" w:pos="3141"/>
              </w:tabs>
              <w:suppressAutoHyphens/>
              <w:bidi/>
              <w:jc w:val="left"/>
              <w:rPr>
                <w:sz w:val="20"/>
                <w:rtl/>
              </w:rPr>
            </w:pPr>
            <w:r w:rsidRPr="001F70F0">
              <w:rPr>
                <w:sz w:val="20"/>
                <w:rtl/>
              </w:rPr>
              <w:t>0</w:t>
            </w:r>
          </w:p>
        </w:tc>
      </w:tr>
      <w:tr w:rsidR="00004990" w:rsidRPr="001F70F0" w14:paraId="2162E1C4" w14:textId="77777777" w:rsidTr="0065174F">
        <w:tc>
          <w:tcPr>
            <w:tcW w:w="1104" w:type="pct"/>
            <w:tcBorders>
              <w:top w:val="single" w:sz="4" w:space="0" w:color="auto"/>
              <w:left w:val="single" w:sz="4" w:space="0" w:color="auto"/>
              <w:bottom w:val="single" w:sz="4" w:space="0" w:color="auto"/>
              <w:right w:val="single" w:sz="4" w:space="0" w:color="auto"/>
            </w:tcBorders>
          </w:tcPr>
          <w:p w14:paraId="5E838F96" w14:textId="77777777" w:rsidR="00954C5A" w:rsidRDefault="00954C5A" w:rsidP="00954C5A">
            <w:pPr>
              <w:bidi/>
              <w:jc w:val="left"/>
            </w:pPr>
            <w:r w:rsidRPr="00695835">
              <w:rPr>
                <w:rFonts w:hint="cs"/>
                <w:sz w:val="20"/>
                <w:rtl/>
              </w:rPr>
              <w:t>ال</w:t>
            </w:r>
            <w:r w:rsidRPr="00695835">
              <w:rPr>
                <w:sz w:val="20"/>
                <w:rtl/>
              </w:rPr>
              <w:t>هيدروفلوروكربون-</w:t>
            </w:r>
            <w:r w:rsidR="0038187D" w:rsidRPr="001F70F0">
              <w:rPr>
                <w:sz w:val="20"/>
              </w:rPr>
              <w:t>152a</w:t>
            </w:r>
          </w:p>
        </w:tc>
        <w:tc>
          <w:tcPr>
            <w:tcW w:w="930" w:type="pct"/>
            <w:tcBorders>
              <w:top w:val="single" w:sz="4" w:space="0" w:color="auto"/>
              <w:left w:val="single" w:sz="4" w:space="0" w:color="auto"/>
              <w:bottom w:val="single" w:sz="4" w:space="0" w:color="auto"/>
              <w:right w:val="single" w:sz="4" w:space="0" w:color="auto"/>
            </w:tcBorders>
          </w:tcPr>
          <w:p w14:paraId="782863E0" w14:textId="77777777" w:rsidR="00954C5A" w:rsidRPr="001F70F0" w:rsidRDefault="00954C5A" w:rsidP="0065174F">
            <w:pPr>
              <w:bidi/>
              <w:jc w:val="left"/>
              <w:rPr>
                <w:sz w:val="20"/>
                <w:rtl/>
              </w:rPr>
            </w:pPr>
            <w:r w:rsidRPr="001F70F0">
              <w:rPr>
                <w:sz w:val="20"/>
                <w:rtl/>
              </w:rPr>
              <w:t>124</w:t>
            </w:r>
          </w:p>
        </w:tc>
        <w:tc>
          <w:tcPr>
            <w:tcW w:w="610" w:type="pct"/>
            <w:tcBorders>
              <w:top w:val="single" w:sz="4" w:space="0" w:color="auto"/>
              <w:left w:val="single" w:sz="4" w:space="0" w:color="auto"/>
              <w:bottom w:val="single" w:sz="4" w:space="0" w:color="auto"/>
              <w:right w:val="single" w:sz="4" w:space="0" w:color="auto"/>
            </w:tcBorders>
          </w:tcPr>
          <w:p w14:paraId="408C8847" w14:textId="77777777" w:rsidR="00954C5A" w:rsidRPr="001F70F0" w:rsidRDefault="00954C5A" w:rsidP="0065174F">
            <w:pPr>
              <w:bidi/>
              <w:jc w:val="left"/>
              <w:rPr>
                <w:sz w:val="20"/>
                <w:rtl/>
              </w:rPr>
            </w:pPr>
            <w:r w:rsidRPr="001F70F0">
              <w:rPr>
                <w:sz w:val="20"/>
                <w:rtl/>
              </w:rPr>
              <w:t>0</w:t>
            </w:r>
          </w:p>
        </w:tc>
        <w:tc>
          <w:tcPr>
            <w:tcW w:w="610" w:type="pct"/>
            <w:tcBorders>
              <w:top w:val="single" w:sz="4" w:space="0" w:color="auto"/>
              <w:left w:val="single" w:sz="4" w:space="0" w:color="auto"/>
              <w:bottom w:val="single" w:sz="4" w:space="0" w:color="auto"/>
              <w:right w:val="single" w:sz="4" w:space="0" w:color="auto"/>
            </w:tcBorders>
          </w:tcPr>
          <w:p w14:paraId="6A54E807" w14:textId="77777777" w:rsidR="00954C5A" w:rsidRPr="001F70F0" w:rsidRDefault="00954C5A" w:rsidP="0065174F">
            <w:pPr>
              <w:bidi/>
              <w:jc w:val="left"/>
              <w:rPr>
                <w:sz w:val="20"/>
                <w:rtl/>
              </w:rPr>
            </w:pPr>
            <w:r w:rsidRPr="001F70F0">
              <w:rPr>
                <w:sz w:val="20"/>
                <w:rtl/>
              </w:rPr>
              <w:t>125.8</w:t>
            </w:r>
          </w:p>
        </w:tc>
        <w:tc>
          <w:tcPr>
            <w:tcW w:w="563" w:type="pct"/>
            <w:tcBorders>
              <w:top w:val="single" w:sz="4" w:space="0" w:color="auto"/>
              <w:left w:val="single" w:sz="4" w:space="0" w:color="auto"/>
              <w:bottom w:val="single" w:sz="4" w:space="0" w:color="auto"/>
              <w:right w:val="single" w:sz="4" w:space="0" w:color="auto"/>
            </w:tcBorders>
          </w:tcPr>
          <w:p w14:paraId="56564562" w14:textId="77777777" w:rsidR="00954C5A" w:rsidRPr="001F70F0" w:rsidRDefault="00954C5A" w:rsidP="0065174F">
            <w:pPr>
              <w:bidi/>
              <w:jc w:val="left"/>
              <w:rPr>
                <w:sz w:val="20"/>
                <w:rtl/>
              </w:rPr>
            </w:pPr>
            <w:r w:rsidRPr="001F70F0">
              <w:rPr>
                <w:color w:val="212121"/>
                <w:sz w:val="20"/>
                <w:rtl/>
              </w:rPr>
              <w:t>125.8</w:t>
            </w:r>
          </w:p>
        </w:tc>
        <w:tc>
          <w:tcPr>
            <w:tcW w:w="563" w:type="pct"/>
            <w:tcBorders>
              <w:top w:val="single" w:sz="4" w:space="0" w:color="auto"/>
              <w:left w:val="single" w:sz="4" w:space="0" w:color="auto"/>
              <w:bottom w:val="single" w:sz="4" w:space="0" w:color="auto"/>
              <w:right w:val="single" w:sz="4" w:space="0" w:color="auto"/>
            </w:tcBorders>
          </w:tcPr>
          <w:p w14:paraId="46B0AF92" w14:textId="77777777" w:rsidR="00954C5A" w:rsidRPr="001F70F0" w:rsidRDefault="00954C5A" w:rsidP="0065174F">
            <w:pPr>
              <w:bidi/>
              <w:jc w:val="left"/>
              <w:rPr>
                <w:sz w:val="20"/>
                <w:rtl/>
              </w:rPr>
            </w:pPr>
            <w:r w:rsidRPr="001F70F0">
              <w:rPr>
                <w:sz w:val="20"/>
                <w:rtl/>
              </w:rPr>
              <w:t>205.44</w:t>
            </w:r>
          </w:p>
        </w:tc>
        <w:tc>
          <w:tcPr>
            <w:tcW w:w="619" w:type="pct"/>
            <w:tcBorders>
              <w:top w:val="single" w:sz="4" w:space="0" w:color="auto"/>
              <w:left w:val="single" w:sz="4" w:space="0" w:color="auto"/>
              <w:bottom w:val="single" w:sz="4" w:space="0" w:color="auto"/>
              <w:right w:val="single" w:sz="4" w:space="0" w:color="auto"/>
            </w:tcBorders>
          </w:tcPr>
          <w:p w14:paraId="034C4E42" w14:textId="77777777" w:rsidR="00954C5A" w:rsidRPr="001F70F0" w:rsidRDefault="00954C5A" w:rsidP="0065174F">
            <w:pPr>
              <w:keepNext/>
              <w:keepLines/>
              <w:tabs>
                <w:tab w:val="left" w:pos="3141"/>
              </w:tabs>
              <w:suppressAutoHyphens/>
              <w:bidi/>
              <w:jc w:val="left"/>
              <w:rPr>
                <w:sz w:val="20"/>
                <w:rtl/>
              </w:rPr>
            </w:pPr>
            <w:r w:rsidRPr="001F70F0">
              <w:rPr>
                <w:sz w:val="20"/>
                <w:rtl/>
              </w:rPr>
              <w:t>132.95</w:t>
            </w:r>
          </w:p>
        </w:tc>
      </w:tr>
      <w:tr w:rsidR="00004990" w:rsidRPr="001F70F0" w14:paraId="46CF01BD" w14:textId="77777777" w:rsidTr="0065174F">
        <w:tc>
          <w:tcPr>
            <w:tcW w:w="1104" w:type="pct"/>
            <w:tcBorders>
              <w:top w:val="single" w:sz="4" w:space="0" w:color="auto"/>
              <w:left w:val="single" w:sz="4" w:space="0" w:color="auto"/>
              <w:bottom w:val="single" w:sz="4" w:space="0" w:color="auto"/>
              <w:right w:val="single" w:sz="4" w:space="0" w:color="auto"/>
            </w:tcBorders>
          </w:tcPr>
          <w:p w14:paraId="697BE0FD" w14:textId="77777777" w:rsidR="00954C5A" w:rsidRDefault="00954C5A" w:rsidP="0065174F">
            <w:pPr>
              <w:bidi/>
              <w:jc w:val="left"/>
            </w:pPr>
            <w:r w:rsidRPr="00695835">
              <w:rPr>
                <w:rFonts w:hint="cs"/>
                <w:sz w:val="20"/>
                <w:rtl/>
              </w:rPr>
              <w:t>ال</w:t>
            </w:r>
            <w:r w:rsidRPr="00695835">
              <w:rPr>
                <w:sz w:val="20"/>
                <w:rtl/>
              </w:rPr>
              <w:t>هيدروفلوروكربون-</w:t>
            </w:r>
            <w:r w:rsidR="0038187D" w:rsidRPr="001F70F0">
              <w:rPr>
                <w:color w:val="000000"/>
                <w:sz w:val="20"/>
              </w:rPr>
              <w:t>245fa</w:t>
            </w:r>
          </w:p>
        </w:tc>
        <w:tc>
          <w:tcPr>
            <w:tcW w:w="930" w:type="pct"/>
            <w:tcBorders>
              <w:top w:val="single" w:sz="4" w:space="0" w:color="auto"/>
              <w:left w:val="single" w:sz="4" w:space="0" w:color="auto"/>
              <w:bottom w:val="single" w:sz="4" w:space="0" w:color="auto"/>
              <w:right w:val="single" w:sz="4" w:space="0" w:color="auto"/>
            </w:tcBorders>
          </w:tcPr>
          <w:p w14:paraId="50733103" w14:textId="77777777" w:rsidR="00954C5A" w:rsidRPr="001F70F0" w:rsidRDefault="00954C5A" w:rsidP="0065174F">
            <w:pPr>
              <w:keepNext/>
              <w:keepLines/>
              <w:tabs>
                <w:tab w:val="left" w:pos="3141"/>
              </w:tabs>
              <w:suppressAutoHyphens/>
              <w:bidi/>
              <w:jc w:val="left"/>
              <w:rPr>
                <w:sz w:val="20"/>
                <w:rtl/>
              </w:rPr>
            </w:pPr>
            <w:r w:rsidRPr="001F70F0">
              <w:rPr>
                <w:color w:val="000000"/>
                <w:sz w:val="20"/>
                <w:rtl/>
              </w:rPr>
              <w:t>1,030</w:t>
            </w:r>
          </w:p>
        </w:tc>
        <w:tc>
          <w:tcPr>
            <w:tcW w:w="610" w:type="pct"/>
            <w:tcBorders>
              <w:top w:val="single" w:sz="4" w:space="0" w:color="auto"/>
              <w:left w:val="single" w:sz="4" w:space="0" w:color="auto"/>
              <w:bottom w:val="single" w:sz="4" w:space="0" w:color="auto"/>
              <w:right w:val="single" w:sz="4" w:space="0" w:color="auto"/>
            </w:tcBorders>
          </w:tcPr>
          <w:p w14:paraId="6E2C1787" w14:textId="77777777" w:rsidR="00954C5A" w:rsidRPr="001F70F0" w:rsidRDefault="00954C5A" w:rsidP="0065174F">
            <w:pPr>
              <w:keepNext/>
              <w:keepLines/>
              <w:tabs>
                <w:tab w:val="left" w:pos="3141"/>
              </w:tabs>
              <w:suppressAutoHyphens/>
              <w:bidi/>
              <w:jc w:val="left"/>
              <w:rPr>
                <w:sz w:val="20"/>
                <w:rtl/>
              </w:rPr>
            </w:pPr>
            <w:r w:rsidRPr="001F70F0">
              <w:rPr>
                <w:color w:val="000000"/>
                <w:sz w:val="20"/>
                <w:rtl/>
              </w:rPr>
              <w:t>37.86</w:t>
            </w:r>
          </w:p>
        </w:tc>
        <w:tc>
          <w:tcPr>
            <w:tcW w:w="610" w:type="pct"/>
            <w:tcBorders>
              <w:top w:val="single" w:sz="4" w:space="0" w:color="auto"/>
              <w:left w:val="single" w:sz="4" w:space="0" w:color="auto"/>
              <w:bottom w:val="single" w:sz="4" w:space="0" w:color="auto"/>
              <w:right w:val="single" w:sz="4" w:space="0" w:color="auto"/>
            </w:tcBorders>
          </w:tcPr>
          <w:p w14:paraId="2C8F9546" w14:textId="77777777" w:rsidR="00954C5A" w:rsidRPr="001F70F0" w:rsidRDefault="00954C5A" w:rsidP="0065174F">
            <w:pPr>
              <w:keepNext/>
              <w:keepLines/>
              <w:tabs>
                <w:tab w:val="left" w:pos="3141"/>
              </w:tabs>
              <w:suppressAutoHyphens/>
              <w:bidi/>
              <w:jc w:val="left"/>
              <w:rPr>
                <w:sz w:val="20"/>
                <w:rtl/>
              </w:rPr>
            </w:pPr>
            <w:r w:rsidRPr="001F70F0">
              <w:rPr>
                <w:sz w:val="20"/>
                <w:rtl/>
              </w:rPr>
              <w:t>0</w:t>
            </w:r>
          </w:p>
        </w:tc>
        <w:tc>
          <w:tcPr>
            <w:tcW w:w="563" w:type="pct"/>
            <w:tcBorders>
              <w:top w:val="single" w:sz="4" w:space="0" w:color="auto"/>
              <w:left w:val="single" w:sz="4" w:space="0" w:color="auto"/>
              <w:bottom w:val="single" w:sz="4" w:space="0" w:color="auto"/>
              <w:right w:val="single" w:sz="4" w:space="0" w:color="auto"/>
            </w:tcBorders>
          </w:tcPr>
          <w:p w14:paraId="1B5E6264" w14:textId="77777777" w:rsidR="00954C5A" w:rsidRPr="001F70F0" w:rsidRDefault="00954C5A" w:rsidP="0065174F">
            <w:pPr>
              <w:keepNext/>
              <w:keepLines/>
              <w:tabs>
                <w:tab w:val="left" w:pos="3141"/>
              </w:tabs>
              <w:suppressAutoHyphens/>
              <w:bidi/>
              <w:jc w:val="left"/>
              <w:rPr>
                <w:sz w:val="20"/>
                <w:rtl/>
              </w:rPr>
            </w:pPr>
            <w:r w:rsidRPr="001F70F0">
              <w:rPr>
                <w:color w:val="212121"/>
                <w:sz w:val="20"/>
                <w:rtl/>
              </w:rPr>
              <w:t>0</w:t>
            </w:r>
          </w:p>
        </w:tc>
        <w:tc>
          <w:tcPr>
            <w:tcW w:w="563" w:type="pct"/>
            <w:tcBorders>
              <w:top w:val="single" w:sz="4" w:space="0" w:color="auto"/>
              <w:left w:val="single" w:sz="4" w:space="0" w:color="auto"/>
              <w:bottom w:val="single" w:sz="4" w:space="0" w:color="auto"/>
              <w:right w:val="single" w:sz="4" w:space="0" w:color="auto"/>
            </w:tcBorders>
          </w:tcPr>
          <w:p w14:paraId="0EF16681" w14:textId="77777777" w:rsidR="00954C5A" w:rsidRPr="001F70F0" w:rsidRDefault="00954C5A" w:rsidP="0065174F">
            <w:pPr>
              <w:keepNext/>
              <w:keepLines/>
              <w:tabs>
                <w:tab w:val="left" w:pos="3141"/>
              </w:tabs>
              <w:suppressAutoHyphens/>
              <w:bidi/>
              <w:jc w:val="left"/>
              <w:rPr>
                <w:sz w:val="20"/>
                <w:rtl/>
              </w:rPr>
            </w:pPr>
            <w:r w:rsidRPr="001F70F0">
              <w:rPr>
                <w:sz w:val="20"/>
                <w:rtl/>
              </w:rPr>
              <w:t>54.00</w:t>
            </w:r>
          </w:p>
        </w:tc>
        <w:tc>
          <w:tcPr>
            <w:tcW w:w="619" w:type="pct"/>
            <w:tcBorders>
              <w:top w:val="single" w:sz="4" w:space="0" w:color="auto"/>
              <w:left w:val="single" w:sz="4" w:space="0" w:color="auto"/>
              <w:bottom w:val="single" w:sz="4" w:space="0" w:color="auto"/>
              <w:right w:val="single" w:sz="4" w:space="0" w:color="auto"/>
            </w:tcBorders>
          </w:tcPr>
          <w:p w14:paraId="5DF623F9" w14:textId="77777777" w:rsidR="00954C5A" w:rsidRPr="001F70F0" w:rsidRDefault="00954C5A" w:rsidP="0065174F">
            <w:pPr>
              <w:keepNext/>
              <w:keepLines/>
              <w:tabs>
                <w:tab w:val="left" w:pos="3141"/>
              </w:tabs>
              <w:suppressAutoHyphens/>
              <w:bidi/>
              <w:jc w:val="left"/>
              <w:rPr>
                <w:sz w:val="20"/>
                <w:rtl/>
              </w:rPr>
            </w:pPr>
            <w:r w:rsidRPr="001F70F0">
              <w:rPr>
                <w:sz w:val="20"/>
                <w:rtl/>
              </w:rPr>
              <w:t>0</w:t>
            </w:r>
          </w:p>
        </w:tc>
      </w:tr>
      <w:tr w:rsidR="00004990" w:rsidRPr="001F70F0" w14:paraId="40CB43C2" w14:textId="77777777" w:rsidTr="0065174F">
        <w:tc>
          <w:tcPr>
            <w:tcW w:w="1104" w:type="pct"/>
            <w:tcBorders>
              <w:top w:val="single" w:sz="4" w:space="0" w:color="auto"/>
              <w:left w:val="single" w:sz="4" w:space="0" w:color="auto"/>
              <w:bottom w:val="single" w:sz="4" w:space="0" w:color="auto"/>
              <w:right w:val="single" w:sz="4" w:space="0" w:color="auto"/>
            </w:tcBorders>
          </w:tcPr>
          <w:p w14:paraId="0E829A49" w14:textId="77777777" w:rsidR="00954C5A" w:rsidRDefault="00954C5A" w:rsidP="00954C5A">
            <w:pPr>
              <w:bidi/>
              <w:jc w:val="left"/>
            </w:pPr>
            <w:r w:rsidRPr="00AB0EAC">
              <w:rPr>
                <w:rFonts w:hint="cs"/>
                <w:sz w:val="20"/>
                <w:rtl/>
              </w:rPr>
              <w:t>المادة</w:t>
            </w:r>
            <w:r w:rsidRPr="00AB0EAC">
              <w:rPr>
                <w:rFonts w:hint="cs"/>
                <w:rtl/>
              </w:rPr>
              <w:t xml:space="preserve"> </w:t>
            </w:r>
            <w:r w:rsidR="0038187D" w:rsidRPr="001F70F0">
              <w:rPr>
                <w:sz w:val="20"/>
              </w:rPr>
              <w:t>R-404A</w:t>
            </w:r>
          </w:p>
        </w:tc>
        <w:tc>
          <w:tcPr>
            <w:tcW w:w="930" w:type="pct"/>
            <w:tcBorders>
              <w:top w:val="single" w:sz="4" w:space="0" w:color="auto"/>
              <w:left w:val="single" w:sz="4" w:space="0" w:color="auto"/>
              <w:bottom w:val="single" w:sz="4" w:space="0" w:color="auto"/>
              <w:right w:val="single" w:sz="4" w:space="0" w:color="auto"/>
            </w:tcBorders>
          </w:tcPr>
          <w:p w14:paraId="4365A834" w14:textId="77777777" w:rsidR="00954C5A" w:rsidRPr="001F70F0" w:rsidRDefault="00954C5A" w:rsidP="0065174F">
            <w:pPr>
              <w:keepNext/>
              <w:keepLines/>
              <w:suppressAutoHyphens/>
              <w:bidi/>
              <w:jc w:val="left"/>
              <w:rPr>
                <w:sz w:val="20"/>
                <w:rtl/>
              </w:rPr>
            </w:pPr>
            <w:r w:rsidRPr="001F70F0">
              <w:rPr>
                <w:sz w:val="20"/>
                <w:rtl/>
              </w:rPr>
              <w:t>3,921.6</w:t>
            </w:r>
          </w:p>
        </w:tc>
        <w:tc>
          <w:tcPr>
            <w:tcW w:w="610" w:type="pct"/>
            <w:tcBorders>
              <w:top w:val="single" w:sz="4" w:space="0" w:color="auto"/>
              <w:left w:val="single" w:sz="4" w:space="0" w:color="auto"/>
              <w:bottom w:val="single" w:sz="4" w:space="0" w:color="auto"/>
              <w:right w:val="single" w:sz="4" w:space="0" w:color="auto"/>
            </w:tcBorders>
          </w:tcPr>
          <w:p w14:paraId="2DF2A9E2" w14:textId="77777777" w:rsidR="00954C5A" w:rsidRPr="001F70F0" w:rsidRDefault="00954C5A" w:rsidP="0065174F">
            <w:pPr>
              <w:keepNext/>
              <w:keepLines/>
              <w:tabs>
                <w:tab w:val="left" w:pos="3141"/>
              </w:tabs>
              <w:suppressAutoHyphens/>
              <w:bidi/>
              <w:jc w:val="left"/>
              <w:rPr>
                <w:sz w:val="20"/>
                <w:rtl/>
              </w:rPr>
            </w:pPr>
            <w:r w:rsidRPr="001F70F0">
              <w:rPr>
                <w:sz w:val="20"/>
                <w:rtl/>
              </w:rPr>
              <w:t>651.51</w:t>
            </w:r>
          </w:p>
        </w:tc>
        <w:tc>
          <w:tcPr>
            <w:tcW w:w="610" w:type="pct"/>
            <w:tcBorders>
              <w:top w:val="single" w:sz="4" w:space="0" w:color="auto"/>
              <w:left w:val="single" w:sz="4" w:space="0" w:color="auto"/>
              <w:bottom w:val="single" w:sz="4" w:space="0" w:color="auto"/>
              <w:right w:val="single" w:sz="4" w:space="0" w:color="auto"/>
            </w:tcBorders>
          </w:tcPr>
          <w:p w14:paraId="516C1885" w14:textId="77777777" w:rsidR="00954C5A" w:rsidRPr="001F70F0" w:rsidRDefault="00954C5A" w:rsidP="0065174F">
            <w:pPr>
              <w:keepNext/>
              <w:keepLines/>
              <w:tabs>
                <w:tab w:val="left" w:pos="3141"/>
              </w:tabs>
              <w:suppressAutoHyphens/>
              <w:bidi/>
              <w:jc w:val="left"/>
              <w:rPr>
                <w:sz w:val="20"/>
                <w:rtl/>
              </w:rPr>
            </w:pPr>
            <w:r w:rsidRPr="001F70F0">
              <w:rPr>
                <w:sz w:val="20"/>
                <w:rtl/>
              </w:rPr>
              <w:t>559.99</w:t>
            </w:r>
          </w:p>
        </w:tc>
        <w:tc>
          <w:tcPr>
            <w:tcW w:w="563" w:type="pct"/>
            <w:tcBorders>
              <w:top w:val="single" w:sz="4" w:space="0" w:color="auto"/>
              <w:left w:val="single" w:sz="4" w:space="0" w:color="auto"/>
              <w:bottom w:val="single" w:sz="4" w:space="0" w:color="auto"/>
              <w:right w:val="single" w:sz="4" w:space="0" w:color="auto"/>
            </w:tcBorders>
          </w:tcPr>
          <w:p w14:paraId="3AF582DA" w14:textId="77777777" w:rsidR="00954C5A" w:rsidRPr="001F70F0" w:rsidRDefault="00954C5A" w:rsidP="0065174F">
            <w:pPr>
              <w:keepNext/>
              <w:keepLines/>
              <w:tabs>
                <w:tab w:val="left" w:pos="3141"/>
              </w:tabs>
              <w:suppressAutoHyphens/>
              <w:bidi/>
              <w:jc w:val="left"/>
              <w:rPr>
                <w:sz w:val="20"/>
                <w:rtl/>
              </w:rPr>
            </w:pPr>
            <w:r w:rsidRPr="001F70F0">
              <w:rPr>
                <w:color w:val="212121"/>
                <w:sz w:val="20"/>
                <w:rtl/>
              </w:rPr>
              <w:t>559.99</w:t>
            </w:r>
          </w:p>
        </w:tc>
        <w:tc>
          <w:tcPr>
            <w:tcW w:w="563" w:type="pct"/>
            <w:tcBorders>
              <w:top w:val="single" w:sz="4" w:space="0" w:color="auto"/>
              <w:left w:val="single" w:sz="4" w:space="0" w:color="auto"/>
              <w:bottom w:val="single" w:sz="4" w:space="0" w:color="auto"/>
              <w:right w:val="single" w:sz="4" w:space="0" w:color="auto"/>
            </w:tcBorders>
          </w:tcPr>
          <w:p w14:paraId="77A9CB8B" w14:textId="77777777" w:rsidR="00954C5A" w:rsidRPr="001F70F0" w:rsidRDefault="00954C5A" w:rsidP="0065174F">
            <w:pPr>
              <w:keepNext/>
              <w:keepLines/>
              <w:tabs>
                <w:tab w:val="left" w:pos="3141"/>
              </w:tabs>
              <w:suppressAutoHyphens/>
              <w:bidi/>
              <w:jc w:val="left"/>
              <w:rPr>
                <w:sz w:val="20"/>
                <w:rtl/>
              </w:rPr>
            </w:pPr>
            <w:r w:rsidRPr="001F70F0">
              <w:rPr>
                <w:sz w:val="20"/>
                <w:rtl/>
              </w:rPr>
              <w:t>616.85</w:t>
            </w:r>
          </w:p>
        </w:tc>
        <w:tc>
          <w:tcPr>
            <w:tcW w:w="619" w:type="pct"/>
            <w:tcBorders>
              <w:top w:val="single" w:sz="4" w:space="0" w:color="auto"/>
              <w:left w:val="single" w:sz="4" w:space="0" w:color="auto"/>
              <w:bottom w:val="single" w:sz="4" w:space="0" w:color="auto"/>
              <w:right w:val="single" w:sz="4" w:space="0" w:color="auto"/>
            </w:tcBorders>
          </w:tcPr>
          <w:p w14:paraId="47F29858" w14:textId="77777777" w:rsidR="00954C5A" w:rsidRPr="001F70F0" w:rsidRDefault="00954C5A" w:rsidP="0065174F">
            <w:pPr>
              <w:keepNext/>
              <w:keepLines/>
              <w:tabs>
                <w:tab w:val="left" w:pos="3141"/>
              </w:tabs>
              <w:suppressAutoHyphens/>
              <w:bidi/>
              <w:jc w:val="left"/>
              <w:rPr>
                <w:sz w:val="20"/>
                <w:rtl/>
              </w:rPr>
            </w:pPr>
            <w:r w:rsidRPr="001F70F0">
              <w:rPr>
                <w:sz w:val="20"/>
                <w:rtl/>
              </w:rPr>
              <w:t>676.22</w:t>
            </w:r>
          </w:p>
        </w:tc>
      </w:tr>
      <w:tr w:rsidR="00004990" w:rsidRPr="001F70F0" w14:paraId="18CC265B" w14:textId="77777777" w:rsidTr="0065174F">
        <w:tc>
          <w:tcPr>
            <w:tcW w:w="1104" w:type="pct"/>
            <w:tcBorders>
              <w:top w:val="single" w:sz="4" w:space="0" w:color="auto"/>
              <w:left w:val="single" w:sz="4" w:space="0" w:color="auto"/>
              <w:bottom w:val="single" w:sz="4" w:space="0" w:color="auto"/>
              <w:right w:val="single" w:sz="4" w:space="0" w:color="auto"/>
            </w:tcBorders>
          </w:tcPr>
          <w:p w14:paraId="50F33082" w14:textId="77777777" w:rsidR="00954C5A" w:rsidRDefault="00954C5A" w:rsidP="00954C5A">
            <w:pPr>
              <w:bidi/>
              <w:jc w:val="left"/>
            </w:pPr>
            <w:r w:rsidRPr="00AB0EAC">
              <w:rPr>
                <w:rFonts w:hint="cs"/>
                <w:sz w:val="20"/>
                <w:rtl/>
              </w:rPr>
              <w:t>المادة</w:t>
            </w:r>
            <w:r w:rsidRPr="00AB0EAC">
              <w:rPr>
                <w:rFonts w:hint="cs"/>
                <w:rtl/>
              </w:rPr>
              <w:t xml:space="preserve"> </w:t>
            </w:r>
            <w:r w:rsidR="0038187D" w:rsidRPr="001F70F0">
              <w:rPr>
                <w:color w:val="000000"/>
                <w:sz w:val="20"/>
              </w:rPr>
              <w:t>R-407C</w:t>
            </w:r>
          </w:p>
        </w:tc>
        <w:tc>
          <w:tcPr>
            <w:tcW w:w="930" w:type="pct"/>
            <w:tcBorders>
              <w:top w:val="single" w:sz="4" w:space="0" w:color="auto"/>
              <w:left w:val="single" w:sz="4" w:space="0" w:color="auto"/>
              <w:bottom w:val="single" w:sz="4" w:space="0" w:color="auto"/>
              <w:right w:val="single" w:sz="4" w:space="0" w:color="auto"/>
            </w:tcBorders>
          </w:tcPr>
          <w:p w14:paraId="1C98CC90" w14:textId="77777777" w:rsidR="00954C5A" w:rsidRPr="001F70F0" w:rsidRDefault="00954C5A" w:rsidP="0065174F">
            <w:pPr>
              <w:keepNext/>
              <w:keepLines/>
              <w:suppressAutoHyphens/>
              <w:bidi/>
              <w:jc w:val="left"/>
              <w:rPr>
                <w:sz w:val="20"/>
                <w:rtl/>
              </w:rPr>
            </w:pPr>
            <w:r w:rsidRPr="001F70F0">
              <w:rPr>
                <w:color w:val="000000"/>
                <w:sz w:val="20"/>
                <w:rtl/>
              </w:rPr>
              <w:t>1,773.85</w:t>
            </w:r>
          </w:p>
        </w:tc>
        <w:tc>
          <w:tcPr>
            <w:tcW w:w="610" w:type="pct"/>
            <w:tcBorders>
              <w:top w:val="single" w:sz="4" w:space="0" w:color="auto"/>
              <w:left w:val="single" w:sz="4" w:space="0" w:color="auto"/>
              <w:bottom w:val="single" w:sz="4" w:space="0" w:color="auto"/>
              <w:right w:val="single" w:sz="4" w:space="0" w:color="auto"/>
            </w:tcBorders>
          </w:tcPr>
          <w:p w14:paraId="2CEC61EB" w14:textId="77777777" w:rsidR="00954C5A" w:rsidRPr="001F70F0" w:rsidRDefault="00954C5A" w:rsidP="0065174F">
            <w:pPr>
              <w:keepNext/>
              <w:keepLines/>
              <w:tabs>
                <w:tab w:val="left" w:pos="3141"/>
              </w:tabs>
              <w:suppressAutoHyphens/>
              <w:bidi/>
              <w:jc w:val="left"/>
              <w:rPr>
                <w:sz w:val="20"/>
                <w:rtl/>
              </w:rPr>
            </w:pPr>
            <w:r w:rsidRPr="001F70F0">
              <w:rPr>
                <w:color w:val="000000"/>
                <w:sz w:val="20"/>
                <w:rtl/>
              </w:rPr>
              <w:t>87.89</w:t>
            </w:r>
          </w:p>
        </w:tc>
        <w:tc>
          <w:tcPr>
            <w:tcW w:w="610" w:type="pct"/>
            <w:tcBorders>
              <w:top w:val="single" w:sz="4" w:space="0" w:color="auto"/>
              <w:left w:val="single" w:sz="4" w:space="0" w:color="auto"/>
              <w:bottom w:val="single" w:sz="4" w:space="0" w:color="auto"/>
              <w:right w:val="single" w:sz="4" w:space="0" w:color="auto"/>
            </w:tcBorders>
          </w:tcPr>
          <w:p w14:paraId="0375314B" w14:textId="77777777" w:rsidR="00954C5A" w:rsidRPr="001F70F0" w:rsidRDefault="00954C5A" w:rsidP="0065174F">
            <w:pPr>
              <w:keepNext/>
              <w:keepLines/>
              <w:tabs>
                <w:tab w:val="left" w:pos="3141"/>
              </w:tabs>
              <w:suppressAutoHyphens/>
              <w:bidi/>
              <w:jc w:val="left"/>
              <w:rPr>
                <w:sz w:val="20"/>
                <w:rtl/>
              </w:rPr>
            </w:pPr>
            <w:r w:rsidRPr="001F70F0">
              <w:rPr>
                <w:color w:val="000000"/>
                <w:sz w:val="20"/>
                <w:rtl/>
              </w:rPr>
              <w:t>126.84</w:t>
            </w:r>
          </w:p>
        </w:tc>
        <w:tc>
          <w:tcPr>
            <w:tcW w:w="563" w:type="pct"/>
            <w:tcBorders>
              <w:top w:val="single" w:sz="4" w:space="0" w:color="auto"/>
              <w:left w:val="single" w:sz="4" w:space="0" w:color="auto"/>
              <w:bottom w:val="single" w:sz="4" w:space="0" w:color="auto"/>
              <w:right w:val="single" w:sz="4" w:space="0" w:color="auto"/>
            </w:tcBorders>
          </w:tcPr>
          <w:p w14:paraId="41F0B136" w14:textId="77777777" w:rsidR="00954C5A" w:rsidRPr="001F70F0" w:rsidRDefault="00954C5A" w:rsidP="0065174F">
            <w:pPr>
              <w:keepNext/>
              <w:keepLines/>
              <w:tabs>
                <w:tab w:val="left" w:pos="3141"/>
              </w:tabs>
              <w:suppressAutoHyphens/>
              <w:bidi/>
              <w:jc w:val="left"/>
              <w:rPr>
                <w:sz w:val="20"/>
                <w:rtl/>
              </w:rPr>
            </w:pPr>
            <w:r w:rsidRPr="001F70F0">
              <w:rPr>
                <w:color w:val="212121"/>
                <w:sz w:val="20"/>
                <w:rtl/>
              </w:rPr>
              <w:t>126.84</w:t>
            </w:r>
          </w:p>
        </w:tc>
        <w:tc>
          <w:tcPr>
            <w:tcW w:w="563" w:type="pct"/>
            <w:tcBorders>
              <w:top w:val="single" w:sz="4" w:space="0" w:color="auto"/>
              <w:left w:val="single" w:sz="4" w:space="0" w:color="auto"/>
              <w:bottom w:val="single" w:sz="4" w:space="0" w:color="auto"/>
              <w:right w:val="single" w:sz="4" w:space="0" w:color="auto"/>
            </w:tcBorders>
          </w:tcPr>
          <w:p w14:paraId="49CB297A" w14:textId="77777777" w:rsidR="00954C5A" w:rsidRPr="001F70F0" w:rsidRDefault="00954C5A" w:rsidP="0065174F">
            <w:pPr>
              <w:keepNext/>
              <w:keepLines/>
              <w:tabs>
                <w:tab w:val="left" w:pos="3141"/>
              </w:tabs>
              <w:suppressAutoHyphens/>
              <w:bidi/>
              <w:jc w:val="left"/>
              <w:rPr>
                <w:sz w:val="20"/>
                <w:rtl/>
              </w:rPr>
            </w:pPr>
            <w:r w:rsidRPr="001F70F0">
              <w:rPr>
                <w:sz w:val="20"/>
                <w:rtl/>
              </w:rPr>
              <w:t>128.05</w:t>
            </w:r>
          </w:p>
        </w:tc>
        <w:tc>
          <w:tcPr>
            <w:tcW w:w="619" w:type="pct"/>
            <w:tcBorders>
              <w:top w:val="single" w:sz="4" w:space="0" w:color="auto"/>
              <w:left w:val="single" w:sz="4" w:space="0" w:color="auto"/>
              <w:bottom w:val="single" w:sz="4" w:space="0" w:color="auto"/>
              <w:right w:val="single" w:sz="4" w:space="0" w:color="auto"/>
            </w:tcBorders>
          </w:tcPr>
          <w:p w14:paraId="12030464" w14:textId="77777777" w:rsidR="00954C5A" w:rsidRPr="001F70F0" w:rsidRDefault="00954C5A" w:rsidP="0065174F">
            <w:pPr>
              <w:keepNext/>
              <w:keepLines/>
              <w:tabs>
                <w:tab w:val="left" w:pos="3141"/>
              </w:tabs>
              <w:suppressAutoHyphens/>
              <w:bidi/>
              <w:jc w:val="left"/>
              <w:rPr>
                <w:sz w:val="20"/>
                <w:rtl/>
              </w:rPr>
            </w:pPr>
            <w:r w:rsidRPr="001F70F0">
              <w:rPr>
                <w:sz w:val="20"/>
                <w:rtl/>
              </w:rPr>
              <w:t>166.30</w:t>
            </w:r>
          </w:p>
        </w:tc>
      </w:tr>
      <w:tr w:rsidR="00004990" w:rsidRPr="001F70F0" w14:paraId="2DFDE103" w14:textId="77777777" w:rsidTr="0065174F">
        <w:tc>
          <w:tcPr>
            <w:tcW w:w="1104" w:type="pct"/>
            <w:tcBorders>
              <w:top w:val="single" w:sz="4" w:space="0" w:color="auto"/>
              <w:left w:val="single" w:sz="4" w:space="0" w:color="auto"/>
              <w:bottom w:val="single" w:sz="4" w:space="0" w:color="auto"/>
              <w:right w:val="single" w:sz="4" w:space="0" w:color="auto"/>
            </w:tcBorders>
          </w:tcPr>
          <w:p w14:paraId="6AE8231C" w14:textId="77777777" w:rsidR="00954C5A" w:rsidRDefault="00954C5A" w:rsidP="00954C5A">
            <w:pPr>
              <w:bidi/>
              <w:jc w:val="left"/>
            </w:pPr>
            <w:r w:rsidRPr="00AB0EAC">
              <w:rPr>
                <w:rFonts w:hint="cs"/>
                <w:sz w:val="20"/>
                <w:rtl/>
              </w:rPr>
              <w:t>المادة</w:t>
            </w:r>
            <w:r w:rsidRPr="00AB0EAC">
              <w:rPr>
                <w:rFonts w:hint="cs"/>
                <w:rtl/>
              </w:rPr>
              <w:t xml:space="preserve"> </w:t>
            </w:r>
            <w:r w:rsidR="0038187D" w:rsidRPr="001F70F0">
              <w:rPr>
                <w:color w:val="000000"/>
                <w:sz w:val="20"/>
              </w:rPr>
              <w:t>R-407F</w:t>
            </w:r>
          </w:p>
        </w:tc>
        <w:tc>
          <w:tcPr>
            <w:tcW w:w="930" w:type="pct"/>
            <w:tcBorders>
              <w:top w:val="single" w:sz="4" w:space="0" w:color="auto"/>
              <w:left w:val="single" w:sz="4" w:space="0" w:color="auto"/>
              <w:bottom w:val="single" w:sz="4" w:space="0" w:color="auto"/>
              <w:right w:val="single" w:sz="4" w:space="0" w:color="auto"/>
            </w:tcBorders>
          </w:tcPr>
          <w:p w14:paraId="6697CFE6" w14:textId="77777777" w:rsidR="00954C5A" w:rsidRPr="001F70F0" w:rsidRDefault="00954C5A" w:rsidP="0065174F">
            <w:pPr>
              <w:keepNext/>
              <w:keepLines/>
              <w:suppressAutoHyphens/>
              <w:bidi/>
              <w:jc w:val="left"/>
              <w:rPr>
                <w:color w:val="000000"/>
                <w:sz w:val="20"/>
                <w:rtl/>
              </w:rPr>
            </w:pPr>
            <w:r w:rsidRPr="001F70F0">
              <w:rPr>
                <w:color w:val="000000"/>
                <w:sz w:val="20"/>
                <w:rtl/>
              </w:rPr>
              <w:t>1824.5</w:t>
            </w:r>
          </w:p>
        </w:tc>
        <w:tc>
          <w:tcPr>
            <w:tcW w:w="610" w:type="pct"/>
            <w:tcBorders>
              <w:top w:val="single" w:sz="4" w:space="0" w:color="auto"/>
              <w:left w:val="single" w:sz="4" w:space="0" w:color="auto"/>
              <w:bottom w:val="single" w:sz="4" w:space="0" w:color="auto"/>
              <w:right w:val="single" w:sz="4" w:space="0" w:color="auto"/>
            </w:tcBorders>
          </w:tcPr>
          <w:p w14:paraId="690F8597" w14:textId="77777777" w:rsidR="00954C5A" w:rsidRPr="001F70F0" w:rsidRDefault="00954C5A" w:rsidP="0065174F">
            <w:pPr>
              <w:keepNext/>
              <w:keepLines/>
              <w:tabs>
                <w:tab w:val="left" w:pos="3141"/>
              </w:tabs>
              <w:suppressAutoHyphens/>
              <w:bidi/>
              <w:jc w:val="left"/>
              <w:rPr>
                <w:color w:val="000000"/>
                <w:sz w:val="20"/>
                <w:rtl/>
              </w:rPr>
            </w:pPr>
            <w:r w:rsidRPr="001F70F0">
              <w:rPr>
                <w:color w:val="000000"/>
                <w:sz w:val="20"/>
                <w:rtl/>
              </w:rPr>
              <w:t>0</w:t>
            </w:r>
          </w:p>
        </w:tc>
        <w:tc>
          <w:tcPr>
            <w:tcW w:w="610" w:type="pct"/>
            <w:tcBorders>
              <w:top w:val="single" w:sz="4" w:space="0" w:color="auto"/>
              <w:left w:val="single" w:sz="4" w:space="0" w:color="auto"/>
              <w:bottom w:val="single" w:sz="4" w:space="0" w:color="auto"/>
              <w:right w:val="single" w:sz="4" w:space="0" w:color="auto"/>
            </w:tcBorders>
          </w:tcPr>
          <w:p w14:paraId="1384E64C" w14:textId="77777777" w:rsidR="00954C5A" w:rsidRPr="001F70F0" w:rsidRDefault="00954C5A" w:rsidP="0065174F">
            <w:pPr>
              <w:keepNext/>
              <w:keepLines/>
              <w:tabs>
                <w:tab w:val="left" w:pos="3141"/>
              </w:tabs>
              <w:suppressAutoHyphens/>
              <w:bidi/>
              <w:jc w:val="left"/>
              <w:rPr>
                <w:color w:val="000000"/>
                <w:sz w:val="20"/>
                <w:rtl/>
              </w:rPr>
            </w:pPr>
            <w:r w:rsidRPr="001F70F0">
              <w:rPr>
                <w:color w:val="000000"/>
                <w:sz w:val="20"/>
                <w:rtl/>
              </w:rPr>
              <w:t>0</w:t>
            </w:r>
          </w:p>
        </w:tc>
        <w:tc>
          <w:tcPr>
            <w:tcW w:w="563" w:type="pct"/>
            <w:tcBorders>
              <w:top w:val="single" w:sz="4" w:space="0" w:color="auto"/>
              <w:left w:val="single" w:sz="4" w:space="0" w:color="auto"/>
              <w:bottom w:val="single" w:sz="4" w:space="0" w:color="auto"/>
              <w:right w:val="single" w:sz="4" w:space="0" w:color="auto"/>
            </w:tcBorders>
          </w:tcPr>
          <w:p w14:paraId="6C83AF6C" w14:textId="77777777" w:rsidR="00954C5A" w:rsidRPr="001F70F0" w:rsidRDefault="00954C5A" w:rsidP="0065174F">
            <w:pPr>
              <w:keepNext/>
              <w:keepLines/>
              <w:tabs>
                <w:tab w:val="left" w:pos="3141"/>
              </w:tabs>
              <w:suppressAutoHyphens/>
              <w:bidi/>
              <w:jc w:val="left"/>
              <w:rPr>
                <w:color w:val="000000"/>
                <w:sz w:val="20"/>
                <w:rtl/>
              </w:rPr>
            </w:pPr>
            <w:r w:rsidRPr="001F70F0">
              <w:rPr>
                <w:color w:val="212121"/>
                <w:sz w:val="20"/>
                <w:rtl/>
              </w:rPr>
              <w:t>0</w:t>
            </w:r>
          </w:p>
        </w:tc>
        <w:tc>
          <w:tcPr>
            <w:tcW w:w="563" w:type="pct"/>
            <w:tcBorders>
              <w:top w:val="single" w:sz="4" w:space="0" w:color="auto"/>
              <w:left w:val="single" w:sz="4" w:space="0" w:color="auto"/>
              <w:bottom w:val="single" w:sz="4" w:space="0" w:color="auto"/>
              <w:right w:val="single" w:sz="4" w:space="0" w:color="auto"/>
            </w:tcBorders>
          </w:tcPr>
          <w:p w14:paraId="12EDBCD2" w14:textId="77777777" w:rsidR="00954C5A" w:rsidRPr="001F70F0" w:rsidRDefault="00954C5A" w:rsidP="0065174F">
            <w:pPr>
              <w:keepNext/>
              <w:keepLines/>
              <w:tabs>
                <w:tab w:val="left" w:pos="3141"/>
              </w:tabs>
              <w:suppressAutoHyphens/>
              <w:bidi/>
              <w:jc w:val="left"/>
              <w:rPr>
                <w:color w:val="000000"/>
                <w:sz w:val="20"/>
                <w:rtl/>
              </w:rPr>
            </w:pPr>
            <w:r w:rsidRPr="001F70F0">
              <w:rPr>
                <w:color w:val="000000"/>
                <w:sz w:val="20"/>
                <w:rtl/>
              </w:rPr>
              <w:t>0</w:t>
            </w:r>
          </w:p>
        </w:tc>
        <w:tc>
          <w:tcPr>
            <w:tcW w:w="619" w:type="pct"/>
            <w:tcBorders>
              <w:top w:val="single" w:sz="4" w:space="0" w:color="auto"/>
              <w:left w:val="single" w:sz="4" w:space="0" w:color="auto"/>
              <w:bottom w:val="single" w:sz="4" w:space="0" w:color="auto"/>
              <w:right w:val="single" w:sz="4" w:space="0" w:color="auto"/>
            </w:tcBorders>
          </w:tcPr>
          <w:p w14:paraId="45717E0F" w14:textId="77777777" w:rsidR="00954C5A" w:rsidRPr="001F70F0" w:rsidRDefault="00954C5A" w:rsidP="0065174F">
            <w:pPr>
              <w:keepNext/>
              <w:keepLines/>
              <w:tabs>
                <w:tab w:val="left" w:pos="3141"/>
              </w:tabs>
              <w:suppressAutoHyphens/>
              <w:bidi/>
              <w:jc w:val="left"/>
              <w:rPr>
                <w:sz w:val="20"/>
                <w:rtl/>
              </w:rPr>
            </w:pPr>
            <w:r w:rsidRPr="001F70F0">
              <w:rPr>
                <w:sz w:val="20"/>
                <w:rtl/>
              </w:rPr>
              <w:t>19.82</w:t>
            </w:r>
          </w:p>
        </w:tc>
      </w:tr>
      <w:tr w:rsidR="00004990" w:rsidRPr="001F70F0" w14:paraId="562D4763" w14:textId="77777777" w:rsidTr="0065174F">
        <w:tc>
          <w:tcPr>
            <w:tcW w:w="1104" w:type="pct"/>
            <w:tcBorders>
              <w:top w:val="single" w:sz="4" w:space="0" w:color="auto"/>
              <w:left w:val="single" w:sz="4" w:space="0" w:color="auto"/>
              <w:bottom w:val="single" w:sz="4" w:space="0" w:color="auto"/>
              <w:right w:val="single" w:sz="4" w:space="0" w:color="auto"/>
            </w:tcBorders>
          </w:tcPr>
          <w:p w14:paraId="7FAE0894" w14:textId="77777777" w:rsidR="00954C5A" w:rsidRDefault="00954C5A" w:rsidP="0065174F">
            <w:pPr>
              <w:pageBreakBefore/>
              <w:widowControl w:val="0"/>
              <w:bidi/>
              <w:jc w:val="left"/>
            </w:pPr>
            <w:r w:rsidRPr="00AB0EAC">
              <w:rPr>
                <w:rFonts w:hint="cs"/>
                <w:sz w:val="20"/>
                <w:rtl/>
              </w:rPr>
              <w:lastRenderedPageBreak/>
              <w:t>المادة</w:t>
            </w:r>
            <w:r w:rsidRPr="00AB0EAC">
              <w:rPr>
                <w:rFonts w:hint="cs"/>
                <w:rtl/>
              </w:rPr>
              <w:t xml:space="preserve"> </w:t>
            </w:r>
            <w:r w:rsidR="0038187D" w:rsidRPr="001F70F0">
              <w:rPr>
                <w:sz w:val="20"/>
              </w:rPr>
              <w:t>R-410A</w:t>
            </w:r>
          </w:p>
        </w:tc>
        <w:tc>
          <w:tcPr>
            <w:tcW w:w="930" w:type="pct"/>
            <w:tcBorders>
              <w:top w:val="single" w:sz="4" w:space="0" w:color="auto"/>
              <w:left w:val="single" w:sz="4" w:space="0" w:color="auto"/>
              <w:bottom w:val="single" w:sz="4" w:space="0" w:color="auto"/>
              <w:right w:val="single" w:sz="4" w:space="0" w:color="auto"/>
            </w:tcBorders>
          </w:tcPr>
          <w:p w14:paraId="528C0376" w14:textId="77777777" w:rsidR="00954C5A" w:rsidRPr="001F70F0" w:rsidRDefault="00954C5A" w:rsidP="0065174F">
            <w:pPr>
              <w:pageBreakBefore/>
              <w:widowControl w:val="0"/>
              <w:tabs>
                <w:tab w:val="left" w:pos="3141"/>
              </w:tabs>
              <w:bidi/>
              <w:jc w:val="left"/>
              <w:rPr>
                <w:sz w:val="20"/>
                <w:rtl/>
              </w:rPr>
            </w:pPr>
            <w:r w:rsidRPr="001F70F0">
              <w:rPr>
                <w:sz w:val="20"/>
                <w:rtl/>
              </w:rPr>
              <w:t>2,087.5</w:t>
            </w:r>
          </w:p>
        </w:tc>
        <w:tc>
          <w:tcPr>
            <w:tcW w:w="610" w:type="pct"/>
            <w:tcBorders>
              <w:top w:val="single" w:sz="4" w:space="0" w:color="auto"/>
              <w:left w:val="nil"/>
              <w:bottom w:val="single" w:sz="4" w:space="0" w:color="auto"/>
              <w:right w:val="single" w:sz="4" w:space="0" w:color="auto"/>
            </w:tcBorders>
          </w:tcPr>
          <w:p w14:paraId="606D9CB5" w14:textId="77777777" w:rsidR="00954C5A" w:rsidRPr="001F70F0" w:rsidRDefault="00954C5A" w:rsidP="0065174F">
            <w:pPr>
              <w:pageBreakBefore/>
              <w:widowControl w:val="0"/>
              <w:tabs>
                <w:tab w:val="left" w:pos="3141"/>
              </w:tabs>
              <w:bidi/>
              <w:jc w:val="left"/>
              <w:rPr>
                <w:sz w:val="20"/>
                <w:rtl/>
              </w:rPr>
            </w:pPr>
            <w:r w:rsidRPr="001F70F0">
              <w:rPr>
                <w:color w:val="000000"/>
                <w:sz w:val="20"/>
                <w:rtl/>
              </w:rPr>
              <w:t>543.93</w:t>
            </w:r>
          </w:p>
        </w:tc>
        <w:tc>
          <w:tcPr>
            <w:tcW w:w="610" w:type="pct"/>
            <w:tcBorders>
              <w:top w:val="single" w:sz="4" w:space="0" w:color="auto"/>
              <w:left w:val="single" w:sz="4" w:space="0" w:color="auto"/>
              <w:bottom w:val="single" w:sz="4" w:space="0" w:color="auto"/>
              <w:right w:val="single" w:sz="4" w:space="0" w:color="auto"/>
            </w:tcBorders>
          </w:tcPr>
          <w:p w14:paraId="6821B999" w14:textId="77777777" w:rsidR="00954C5A" w:rsidRPr="001F70F0" w:rsidRDefault="00954C5A" w:rsidP="0065174F">
            <w:pPr>
              <w:pageBreakBefore/>
              <w:widowControl w:val="0"/>
              <w:tabs>
                <w:tab w:val="left" w:pos="3141"/>
              </w:tabs>
              <w:bidi/>
              <w:jc w:val="left"/>
              <w:rPr>
                <w:sz w:val="20"/>
                <w:rtl/>
              </w:rPr>
            </w:pPr>
            <w:r w:rsidRPr="001F70F0">
              <w:rPr>
                <w:color w:val="000000"/>
                <w:sz w:val="20"/>
                <w:rtl/>
              </w:rPr>
              <w:t>449.98</w:t>
            </w:r>
          </w:p>
        </w:tc>
        <w:tc>
          <w:tcPr>
            <w:tcW w:w="563" w:type="pct"/>
            <w:tcBorders>
              <w:top w:val="single" w:sz="4" w:space="0" w:color="auto"/>
              <w:left w:val="single" w:sz="4" w:space="0" w:color="auto"/>
              <w:bottom w:val="single" w:sz="4" w:space="0" w:color="auto"/>
              <w:right w:val="single" w:sz="4" w:space="0" w:color="auto"/>
            </w:tcBorders>
          </w:tcPr>
          <w:p w14:paraId="70DA075C" w14:textId="77777777" w:rsidR="00954C5A" w:rsidRPr="001F70F0" w:rsidRDefault="00954C5A" w:rsidP="0065174F">
            <w:pPr>
              <w:pageBreakBefore/>
              <w:widowControl w:val="0"/>
              <w:tabs>
                <w:tab w:val="left" w:pos="3141"/>
              </w:tabs>
              <w:bidi/>
              <w:jc w:val="left"/>
              <w:rPr>
                <w:sz w:val="20"/>
                <w:rtl/>
              </w:rPr>
            </w:pPr>
            <w:r w:rsidRPr="001F70F0">
              <w:rPr>
                <w:color w:val="212121"/>
                <w:sz w:val="20"/>
                <w:rtl/>
              </w:rPr>
              <w:t>449.98</w:t>
            </w:r>
          </w:p>
        </w:tc>
        <w:tc>
          <w:tcPr>
            <w:tcW w:w="563" w:type="pct"/>
            <w:tcBorders>
              <w:top w:val="single" w:sz="4" w:space="0" w:color="auto"/>
              <w:left w:val="single" w:sz="4" w:space="0" w:color="auto"/>
              <w:bottom w:val="single" w:sz="4" w:space="0" w:color="auto"/>
              <w:right w:val="nil"/>
            </w:tcBorders>
          </w:tcPr>
          <w:p w14:paraId="77593A06" w14:textId="77777777" w:rsidR="00954C5A" w:rsidRPr="001F70F0" w:rsidRDefault="00954C5A" w:rsidP="0065174F">
            <w:pPr>
              <w:pageBreakBefore/>
              <w:widowControl w:val="0"/>
              <w:tabs>
                <w:tab w:val="left" w:pos="3141"/>
              </w:tabs>
              <w:bidi/>
              <w:jc w:val="left"/>
              <w:rPr>
                <w:sz w:val="20"/>
                <w:rtl/>
              </w:rPr>
            </w:pPr>
            <w:r w:rsidRPr="001F70F0">
              <w:rPr>
                <w:sz w:val="20"/>
                <w:rtl/>
              </w:rPr>
              <w:t>564.47</w:t>
            </w:r>
          </w:p>
        </w:tc>
        <w:tc>
          <w:tcPr>
            <w:tcW w:w="619" w:type="pct"/>
            <w:tcBorders>
              <w:top w:val="single" w:sz="4" w:space="0" w:color="auto"/>
              <w:left w:val="single" w:sz="4" w:space="0" w:color="auto"/>
              <w:bottom w:val="single" w:sz="4" w:space="0" w:color="auto"/>
              <w:right w:val="single" w:sz="4" w:space="0" w:color="auto"/>
            </w:tcBorders>
          </w:tcPr>
          <w:p w14:paraId="3513DDB5" w14:textId="77777777" w:rsidR="00954C5A" w:rsidRPr="001F70F0" w:rsidRDefault="00954C5A" w:rsidP="0065174F">
            <w:pPr>
              <w:pageBreakBefore/>
              <w:widowControl w:val="0"/>
              <w:tabs>
                <w:tab w:val="left" w:pos="3141"/>
              </w:tabs>
              <w:bidi/>
              <w:jc w:val="left"/>
              <w:rPr>
                <w:sz w:val="20"/>
                <w:rtl/>
              </w:rPr>
            </w:pPr>
            <w:r w:rsidRPr="001F70F0">
              <w:rPr>
                <w:sz w:val="20"/>
                <w:rtl/>
              </w:rPr>
              <w:t>761.82</w:t>
            </w:r>
          </w:p>
        </w:tc>
      </w:tr>
      <w:tr w:rsidR="00004990" w:rsidRPr="001F70F0" w14:paraId="76C35913" w14:textId="77777777" w:rsidTr="0065174F">
        <w:tc>
          <w:tcPr>
            <w:tcW w:w="1104" w:type="pct"/>
            <w:tcBorders>
              <w:top w:val="single" w:sz="4" w:space="0" w:color="auto"/>
              <w:left w:val="single" w:sz="4" w:space="0" w:color="auto"/>
              <w:bottom w:val="single" w:sz="4" w:space="0" w:color="auto"/>
              <w:right w:val="single" w:sz="4" w:space="0" w:color="auto"/>
            </w:tcBorders>
          </w:tcPr>
          <w:p w14:paraId="22188A9E" w14:textId="77777777" w:rsidR="00954C5A" w:rsidRDefault="00954C5A" w:rsidP="00954C5A">
            <w:pPr>
              <w:bidi/>
              <w:jc w:val="left"/>
            </w:pPr>
            <w:r w:rsidRPr="00AB0EAC">
              <w:rPr>
                <w:rFonts w:hint="cs"/>
                <w:sz w:val="20"/>
                <w:rtl/>
              </w:rPr>
              <w:t>المادة</w:t>
            </w:r>
            <w:r w:rsidRPr="00AB0EAC">
              <w:rPr>
                <w:rFonts w:hint="cs"/>
                <w:rtl/>
              </w:rPr>
              <w:t xml:space="preserve"> </w:t>
            </w:r>
            <w:r w:rsidR="0038187D" w:rsidRPr="001F70F0">
              <w:rPr>
                <w:color w:val="000000"/>
                <w:sz w:val="20"/>
              </w:rPr>
              <w:t>R-507A</w:t>
            </w:r>
          </w:p>
        </w:tc>
        <w:tc>
          <w:tcPr>
            <w:tcW w:w="930" w:type="pct"/>
            <w:tcBorders>
              <w:top w:val="single" w:sz="4" w:space="0" w:color="auto"/>
              <w:left w:val="single" w:sz="4" w:space="0" w:color="auto"/>
              <w:bottom w:val="single" w:sz="4" w:space="0" w:color="auto"/>
              <w:right w:val="single" w:sz="4" w:space="0" w:color="auto"/>
            </w:tcBorders>
          </w:tcPr>
          <w:p w14:paraId="228A8739" w14:textId="77777777" w:rsidR="00954C5A" w:rsidRPr="001F70F0" w:rsidRDefault="00954C5A" w:rsidP="00816DBB">
            <w:pPr>
              <w:keepNext/>
              <w:keepLines/>
              <w:tabs>
                <w:tab w:val="left" w:pos="3141"/>
              </w:tabs>
              <w:suppressAutoHyphens/>
              <w:bidi/>
              <w:jc w:val="left"/>
              <w:rPr>
                <w:sz w:val="20"/>
                <w:rtl/>
              </w:rPr>
            </w:pPr>
            <w:r w:rsidRPr="001F70F0">
              <w:rPr>
                <w:color w:val="000000"/>
                <w:sz w:val="20"/>
                <w:rtl/>
              </w:rPr>
              <w:t>3,985</w:t>
            </w:r>
          </w:p>
        </w:tc>
        <w:tc>
          <w:tcPr>
            <w:tcW w:w="610" w:type="pct"/>
            <w:tcBorders>
              <w:top w:val="single" w:sz="4" w:space="0" w:color="auto"/>
              <w:left w:val="single" w:sz="4" w:space="0" w:color="auto"/>
              <w:bottom w:val="single" w:sz="4" w:space="0" w:color="auto"/>
              <w:right w:val="single" w:sz="4" w:space="0" w:color="auto"/>
            </w:tcBorders>
          </w:tcPr>
          <w:p w14:paraId="3772558C" w14:textId="77777777" w:rsidR="00954C5A" w:rsidRPr="001F70F0" w:rsidRDefault="00954C5A" w:rsidP="00816DBB">
            <w:pPr>
              <w:keepNext/>
              <w:keepLines/>
              <w:tabs>
                <w:tab w:val="left" w:pos="3141"/>
              </w:tabs>
              <w:suppressAutoHyphens/>
              <w:bidi/>
              <w:jc w:val="left"/>
              <w:rPr>
                <w:sz w:val="20"/>
                <w:rtl/>
              </w:rPr>
            </w:pPr>
            <w:r w:rsidRPr="001F70F0">
              <w:rPr>
                <w:color w:val="000000"/>
                <w:sz w:val="20"/>
                <w:rtl/>
              </w:rPr>
              <w:t>601.55</w:t>
            </w:r>
          </w:p>
        </w:tc>
        <w:tc>
          <w:tcPr>
            <w:tcW w:w="610" w:type="pct"/>
            <w:tcBorders>
              <w:top w:val="single" w:sz="4" w:space="0" w:color="auto"/>
              <w:left w:val="single" w:sz="4" w:space="0" w:color="auto"/>
              <w:bottom w:val="single" w:sz="4" w:space="0" w:color="auto"/>
              <w:right w:val="single" w:sz="4" w:space="0" w:color="auto"/>
            </w:tcBorders>
          </w:tcPr>
          <w:p w14:paraId="3848AC68" w14:textId="77777777" w:rsidR="00954C5A" w:rsidRPr="001F70F0" w:rsidRDefault="00954C5A" w:rsidP="00816DBB">
            <w:pPr>
              <w:keepNext/>
              <w:keepLines/>
              <w:tabs>
                <w:tab w:val="left" w:pos="3141"/>
              </w:tabs>
              <w:suppressAutoHyphens/>
              <w:bidi/>
              <w:jc w:val="left"/>
              <w:rPr>
                <w:sz w:val="20"/>
                <w:rtl/>
              </w:rPr>
            </w:pPr>
            <w:r w:rsidRPr="001F70F0">
              <w:rPr>
                <w:color w:val="000000"/>
                <w:sz w:val="20"/>
                <w:rtl/>
              </w:rPr>
              <w:t>574.53</w:t>
            </w:r>
          </w:p>
        </w:tc>
        <w:tc>
          <w:tcPr>
            <w:tcW w:w="563" w:type="pct"/>
            <w:tcBorders>
              <w:top w:val="single" w:sz="4" w:space="0" w:color="auto"/>
              <w:left w:val="single" w:sz="4" w:space="0" w:color="auto"/>
              <w:bottom w:val="single" w:sz="4" w:space="0" w:color="auto"/>
              <w:right w:val="single" w:sz="4" w:space="0" w:color="auto"/>
            </w:tcBorders>
          </w:tcPr>
          <w:p w14:paraId="570AF5BC" w14:textId="77777777" w:rsidR="00954C5A" w:rsidRPr="001F70F0" w:rsidRDefault="00954C5A" w:rsidP="00816DBB">
            <w:pPr>
              <w:keepNext/>
              <w:keepLines/>
              <w:tabs>
                <w:tab w:val="left" w:pos="3141"/>
              </w:tabs>
              <w:suppressAutoHyphens/>
              <w:bidi/>
              <w:jc w:val="left"/>
              <w:rPr>
                <w:sz w:val="20"/>
                <w:rtl/>
              </w:rPr>
            </w:pPr>
            <w:r w:rsidRPr="001F70F0">
              <w:rPr>
                <w:color w:val="212121"/>
                <w:sz w:val="20"/>
                <w:rtl/>
              </w:rPr>
              <w:t>574.53</w:t>
            </w:r>
          </w:p>
        </w:tc>
        <w:tc>
          <w:tcPr>
            <w:tcW w:w="563" w:type="pct"/>
            <w:tcBorders>
              <w:top w:val="single" w:sz="4" w:space="0" w:color="auto"/>
              <w:left w:val="single" w:sz="4" w:space="0" w:color="auto"/>
              <w:bottom w:val="single" w:sz="4" w:space="0" w:color="auto"/>
              <w:right w:val="single" w:sz="4" w:space="0" w:color="auto"/>
            </w:tcBorders>
          </w:tcPr>
          <w:p w14:paraId="5A8212F9" w14:textId="77777777" w:rsidR="00954C5A" w:rsidRPr="001F70F0" w:rsidRDefault="00954C5A" w:rsidP="00816DBB">
            <w:pPr>
              <w:keepNext/>
              <w:keepLines/>
              <w:tabs>
                <w:tab w:val="left" w:pos="3141"/>
              </w:tabs>
              <w:suppressAutoHyphens/>
              <w:bidi/>
              <w:jc w:val="left"/>
              <w:rPr>
                <w:sz w:val="20"/>
                <w:rtl/>
              </w:rPr>
            </w:pPr>
            <w:r w:rsidRPr="001F70F0">
              <w:rPr>
                <w:sz w:val="20"/>
                <w:rtl/>
              </w:rPr>
              <w:t>653.02</w:t>
            </w:r>
          </w:p>
        </w:tc>
        <w:tc>
          <w:tcPr>
            <w:tcW w:w="619" w:type="pct"/>
            <w:tcBorders>
              <w:top w:val="single" w:sz="4" w:space="0" w:color="auto"/>
              <w:left w:val="single" w:sz="4" w:space="0" w:color="auto"/>
              <w:bottom w:val="single" w:sz="4" w:space="0" w:color="auto"/>
              <w:right w:val="single" w:sz="4" w:space="0" w:color="auto"/>
            </w:tcBorders>
          </w:tcPr>
          <w:p w14:paraId="4B1EC6F4" w14:textId="77777777" w:rsidR="00954C5A" w:rsidRPr="001F70F0" w:rsidRDefault="00954C5A" w:rsidP="00816DBB">
            <w:pPr>
              <w:keepNext/>
              <w:keepLines/>
              <w:tabs>
                <w:tab w:val="left" w:pos="3141"/>
              </w:tabs>
              <w:suppressAutoHyphens/>
              <w:bidi/>
              <w:jc w:val="left"/>
              <w:rPr>
                <w:sz w:val="20"/>
                <w:rtl/>
              </w:rPr>
            </w:pPr>
            <w:r w:rsidRPr="001F70F0">
              <w:rPr>
                <w:sz w:val="20"/>
                <w:rtl/>
              </w:rPr>
              <w:t>788.19</w:t>
            </w:r>
          </w:p>
        </w:tc>
      </w:tr>
      <w:tr w:rsidR="00004990" w:rsidRPr="001F70F0" w14:paraId="3A0E51C5" w14:textId="77777777" w:rsidTr="0065174F">
        <w:trPr>
          <w:trHeight w:val="283"/>
        </w:trPr>
        <w:tc>
          <w:tcPr>
            <w:tcW w:w="2034" w:type="pct"/>
            <w:gridSpan w:val="2"/>
            <w:tcBorders>
              <w:top w:val="single" w:sz="4" w:space="0" w:color="auto"/>
              <w:left w:val="single" w:sz="4" w:space="0" w:color="auto"/>
              <w:bottom w:val="single" w:sz="4" w:space="0" w:color="auto"/>
              <w:right w:val="single" w:sz="4" w:space="0" w:color="auto"/>
            </w:tcBorders>
          </w:tcPr>
          <w:p w14:paraId="3F3D3752" w14:textId="77777777" w:rsidR="00BE0F59" w:rsidRPr="001F70F0" w:rsidRDefault="00BE0F59" w:rsidP="00816DBB">
            <w:pPr>
              <w:widowControl w:val="0"/>
              <w:tabs>
                <w:tab w:val="left" w:pos="3141"/>
              </w:tabs>
              <w:suppressAutoHyphens/>
              <w:bidi/>
              <w:jc w:val="left"/>
              <w:rPr>
                <w:b/>
                <w:bCs/>
                <w:sz w:val="20"/>
                <w:rtl/>
              </w:rPr>
            </w:pPr>
            <w:r w:rsidRPr="001F70F0">
              <w:rPr>
                <w:b/>
                <w:bCs/>
                <w:sz w:val="20"/>
                <w:rtl/>
                <w:lang w:eastAsia="en-CA"/>
              </w:rPr>
              <w:t>الإجمالي (طن متري)</w:t>
            </w:r>
          </w:p>
        </w:tc>
        <w:tc>
          <w:tcPr>
            <w:tcW w:w="610" w:type="pct"/>
            <w:tcBorders>
              <w:top w:val="single" w:sz="4" w:space="0" w:color="auto"/>
              <w:left w:val="nil"/>
              <w:bottom w:val="single" w:sz="4" w:space="0" w:color="auto"/>
              <w:right w:val="single" w:sz="4" w:space="0" w:color="auto"/>
            </w:tcBorders>
            <w:shd w:val="clear" w:color="auto" w:fill="FFFFFF" w:themeFill="background1"/>
          </w:tcPr>
          <w:p w14:paraId="2A8023BA" w14:textId="77777777" w:rsidR="00BE0F59" w:rsidRPr="001F70F0" w:rsidRDefault="00BE0F59" w:rsidP="00816DBB">
            <w:pPr>
              <w:keepNext/>
              <w:keepLines/>
              <w:tabs>
                <w:tab w:val="left" w:pos="3141"/>
              </w:tabs>
              <w:suppressAutoHyphens/>
              <w:bidi/>
              <w:jc w:val="left"/>
              <w:rPr>
                <w:b/>
                <w:bCs/>
                <w:sz w:val="20"/>
                <w:rtl/>
              </w:rPr>
            </w:pPr>
            <w:r w:rsidRPr="001F70F0">
              <w:rPr>
                <w:b/>
                <w:bCs/>
                <w:color w:val="000000"/>
                <w:sz w:val="20"/>
                <w:rtl/>
              </w:rPr>
              <w:t>3,117.72</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tcPr>
          <w:p w14:paraId="10E74F5F" w14:textId="77777777" w:rsidR="00BE0F59" w:rsidRPr="001F70F0" w:rsidRDefault="00BE0F59" w:rsidP="00816DBB">
            <w:pPr>
              <w:keepNext/>
              <w:keepLines/>
              <w:tabs>
                <w:tab w:val="left" w:pos="3141"/>
              </w:tabs>
              <w:suppressAutoHyphens/>
              <w:bidi/>
              <w:jc w:val="left"/>
              <w:rPr>
                <w:b/>
                <w:bCs/>
                <w:sz w:val="20"/>
                <w:rtl/>
              </w:rPr>
            </w:pPr>
            <w:r w:rsidRPr="001F70F0">
              <w:rPr>
                <w:b/>
                <w:bCs/>
                <w:color w:val="000000"/>
                <w:sz w:val="20"/>
                <w:rtl/>
              </w:rPr>
              <w:t>3,367.44</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tcPr>
          <w:p w14:paraId="14DC96DA" w14:textId="77777777" w:rsidR="00BE0F59" w:rsidRPr="001F70F0" w:rsidRDefault="00BE0F59" w:rsidP="00816DBB">
            <w:pPr>
              <w:keepNext/>
              <w:keepLines/>
              <w:tabs>
                <w:tab w:val="left" w:pos="3141"/>
              </w:tabs>
              <w:suppressAutoHyphens/>
              <w:bidi/>
              <w:jc w:val="left"/>
              <w:rPr>
                <w:b/>
                <w:bCs/>
                <w:sz w:val="20"/>
                <w:rtl/>
              </w:rPr>
            </w:pPr>
            <w:r w:rsidRPr="001F70F0">
              <w:rPr>
                <w:b/>
                <w:bCs/>
                <w:color w:val="000000"/>
                <w:sz w:val="20"/>
                <w:rtl/>
              </w:rPr>
              <w:t>3,367.44</w:t>
            </w:r>
          </w:p>
        </w:tc>
        <w:tc>
          <w:tcPr>
            <w:tcW w:w="563" w:type="pct"/>
            <w:tcBorders>
              <w:top w:val="single" w:sz="4" w:space="0" w:color="auto"/>
              <w:left w:val="single" w:sz="4" w:space="0" w:color="auto"/>
              <w:bottom w:val="single" w:sz="4" w:space="0" w:color="auto"/>
              <w:right w:val="single" w:sz="4" w:space="0" w:color="auto"/>
            </w:tcBorders>
          </w:tcPr>
          <w:p w14:paraId="6D93EA88" w14:textId="77777777" w:rsidR="00BE0F59" w:rsidRPr="001F70F0" w:rsidRDefault="00BE0F59" w:rsidP="00816DBB">
            <w:pPr>
              <w:keepNext/>
              <w:keepLines/>
              <w:tabs>
                <w:tab w:val="left" w:pos="3141"/>
              </w:tabs>
              <w:suppressAutoHyphens/>
              <w:bidi/>
              <w:jc w:val="left"/>
              <w:rPr>
                <w:b/>
                <w:bCs/>
                <w:sz w:val="20"/>
                <w:rtl/>
              </w:rPr>
            </w:pPr>
            <w:r w:rsidRPr="001F70F0">
              <w:rPr>
                <w:b/>
                <w:bCs/>
                <w:sz w:val="20"/>
                <w:rtl/>
              </w:rPr>
              <w:t>3,613.60</w:t>
            </w:r>
          </w:p>
        </w:tc>
        <w:tc>
          <w:tcPr>
            <w:tcW w:w="619" w:type="pct"/>
            <w:tcBorders>
              <w:top w:val="single" w:sz="4" w:space="0" w:color="auto"/>
              <w:left w:val="single" w:sz="4" w:space="0" w:color="auto"/>
              <w:bottom w:val="single" w:sz="4" w:space="0" w:color="auto"/>
              <w:right w:val="single" w:sz="4" w:space="0" w:color="auto"/>
            </w:tcBorders>
          </w:tcPr>
          <w:p w14:paraId="5E994C3B" w14:textId="77777777" w:rsidR="00BE0F59" w:rsidRPr="001F70F0" w:rsidRDefault="00BE0F59" w:rsidP="00816DBB">
            <w:pPr>
              <w:keepNext/>
              <w:keepLines/>
              <w:tabs>
                <w:tab w:val="left" w:pos="3141"/>
              </w:tabs>
              <w:suppressAutoHyphens/>
              <w:bidi/>
              <w:jc w:val="left"/>
              <w:rPr>
                <w:b/>
                <w:bCs/>
                <w:sz w:val="20"/>
                <w:rtl/>
              </w:rPr>
            </w:pPr>
            <w:r w:rsidRPr="001F70F0">
              <w:rPr>
                <w:b/>
                <w:bCs/>
                <w:sz w:val="20"/>
                <w:rtl/>
              </w:rPr>
              <w:t>4,089.21</w:t>
            </w:r>
          </w:p>
        </w:tc>
      </w:tr>
      <w:tr w:rsidR="00BE0F59" w:rsidRPr="001F70F0" w14:paraId="57D6B846" w14:textId="77777777" w:rsidTr="0065174F">
        <w:trPr>
          <w:trHeight w:val="283"/>
        </w:trPr>
        <w:tc>
          <w:tcPr>
            <w:tcW w:w="5000" w:type="pct"/>
            <w:gridSpan w:val="7"/>
            <w:tcBorders>
              <w:top w:val="single" w:sz="4" w:space="0" w:color="auto"/>
              <w:left w:val="single" w:sz="4" w:space="0" w:color="auto"/>
              <w:bottom w:val="single" w:sz="4" w:space="0" w:color="auto"/>
              <w:right w:val="single" w:sz="4" w:space="0" w:color="auto"/>
            </w:tcBorders>
          </w:tcPr>
          <w:p w14:paraId="5263C057" w14:textId="77777777" w:rsidR="00BE0F59" w:rsidRPr="001F70F0" w:rsidRDefault="00BE0F59" w:rsidP="005978DA">
            <w:pPr>
              <w:keepNext/>
              <w:keepLines/>
              <w:tabs>
                <w:tab w:val="left" w:pos="3141"/>
              </w:tabs>
              <w:suppressAutoHyphens/>
              <w:bidi/>
              <w:jc w:val="center"/>
              <w:rPr>
                <w:b/>
                <w:bCs/>
                <w:sz w:val="20"/>
                <w:rtl/>
              </w:rPr>
            </w:pPr>
            <w:r w:rsidRPr="001F70F0">
              <w:rPr>
                <w:b/>
                <w:bCs/>
                <w:sz w:val="20"/>
                <w:rtl/>
              </w:rPr>
              <w:t>طن</w:t>
            </w:r>
            <w:r w:rsidR="00437A2C">
              <w:rPr>
                <w:rFonts w:hint="cs"/>
                <w:b/>
                <w:bCs/>
                <w:sz w:val="20"/>
                <w:rtl/>
              </w:rPr>
              <w:t xml:space="preserve"> من</w:t>
            </w:r>
            <w:r w:rsidRPr="001F70F0">
              <w:rPr>
                <w:b/>
                <w:bCs/>
                <w:sz w:val="20"/>
                <w:rtl/>
              </w:rPr>
              <w:t xml:space="preserve"> مكافئ </w:t>
            </w:r>
            <w:r w:rsidRPr="00437A2C">
              <w:rPr>
                <w:b/>
                <w:bCs/>
                <w:sz w:val="20"/>
                <w:rtl/>
              </w:rPr>
              <w:t>ثاني</w:t>
            </w:r>
            <w:r w:rsidRPr="001F70F0">
              <w:rPr>
                <w:b/>
                <w:bCs/>
                <w:sz w:val="20"/>
                <w:vertAlign w:val="subscript"/>
                <w:rtl/>
              </w:rPr>
              <w:t xml:space="preserve"> </w:t>
            </w:r>
            <w:r w:rsidRPr="001F70F0">
              <w:rPr>
                <w:b/>
                <w:bCs/>
                <w:sz w:val="20"/>
                <w:rtl/>
              </w:rPr>
              <w:t>أكسيد الكربون</w:t>
            </w:r>
          </w:p>
        </w:tc>
      </w:tr>
      <w:tr w:rsidR="00023910" w:rsidRPr="001F70F0" w14:paraId="5B762AC9" w14:textId="77777777" w:rsidTr="0065174F">
        <w:trPr>
          <w:trHeight w:val="159"/>
        </w:trPr>
        <w:tc>
          <w:tcPr>
            <w:tcW w:w="1104" w:type="pct"/>
            <w:tcBorders>
              <w:top w:val="single" w:sz="4" w:space="0" w:color="auto"/>
              <w:left w:val="single" w:sz="4" w:space="0" w:color="auto"/>
              <w:bottom w:val="single" w:sz="4" w:space="0" w:color="auto"/>
              <w:right w:val="single" w:sz="4" w:space="0" w:color="auto"/>
            </w:tcBorders>
          </w:tcPr>
          <w:p w14:paraId="63683A22" w14:textId="77777777" w:rsidR="00023910" w:rsidRPr="001F70F0" w:rsidRDefault="00023910" w:rsidP="00FD7D21">
            <w:pPr>
              <w:keepNext/>
              <w:keepLines/>
              <w:tabs>
                <w:tab w:val="left" w:pos="3141"/>
              </w:tabs>
              <w:suppressAutoHyphens/>
              <w:bidi/>
              <w:jc w:val="left"/>
              <w:rPr>
                <w:sz w:val="20"/>
                <w:rtl/>
              </w:rPr>
            </w:pPr>
            <w:r>
              <w:rPr>
                <w:rFonts w:hint="cs"/>
                <w:sz w:val="20"/>
                <w:rtl/>
              </w:rPr>
              <w:t>ال</w:t>
            </w:r>
            <w:r w:rsidRPr="001F70F0">
              <w:rPr>
                <w:sz w:val="20"/>
                <w:rtl/>
              </w:rPr>
              <w:t>هيدروفلوروكربون-23</w:t>
            </w:r>
          </w:p>
        </w:tc>
        <w:tc>
          <w:tcPr>
            <w:tcW w:w="930" w:type="pct"/>
            <w:tcBorders>
              <w:top w:val="single" w:sz="4" w:space="0" w:color="auto"/>
              <w:left w:val="single" w:sz="4" w:space="0" w:color="auto"/>
              <w:bottom w:val="single" w:sz="4" w:space="0" w:color="auto"/>
              <w:right w:val="single" w:sz="4" w:space="0" w:color="auto"/>
            </w:tcBorders>
          </w:tcPr>
          <w:p w14:paraId="308B08FD"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14,800</w:t>
            </w:r>
          </w:p>
        </w:tc>
        <w:tc>
          <w:tcPr>
            <w:tcW w:w="610" w:type="pct"/>
            <w:tcBorders>
              <w:top w:val="single" w:sz="4" w:space="0" w:color="auto"/>
              <w:left w:val="single" w:sz="4" w:space="0" w:color="auto"/>
              <w:bottom w:val="single" w:sz="4" w:space="0" w:color="auto"/>
              <w:right w:val="single" w:sz="4" w:space="0" w:color="auto"/>
            </w:tcBorders>
          </w:tcPr>
          <w:p w14:paraId="60E49532" w14:textId="77777777" w:rsidR="00023910" w:rsidRPr="001F70F0" w:rsidRDefault="00023910" w:rsidP="0022794E">
            <w:pPr>
              <w:keepNext/>
              <w:keepLines/>
              <w:shd w:val="clear" w:color="auto" w:fill="FFFFFF" w:themeFill="background1"/>
              <w:suppressAutoHyphens/>
              <w:bidi/>
              <w:jc w:val="left"/>
              <w:rPr>
                <w:sz w:val="20"/>
                <w:rtl/>
              </w:rPr>
            </w:pPr>
            <w:r>
              <w:rPr>
                <w:sz w:val="20"/>
                <w:rtl/>
              </w:rPr>
              <w:t>0</w:t>
            </w:r>
          </w:p>
        </w:tc>
        <w:tc>
          <w:tcPr>
            <w:tcW w:w="610" w:type="pct"/>
            <w:tcBorders>
              <w:top w:val="single" w:sz="4" w:space="0" w:color="auto"/>
              <w:left w:val="single" w:sz="4" w:space="0" w:color="auto"/>
              <w:bottom w:val="single" w:sz="4" w:space="0" w:color="auto"/>
              <w:right w:val="single" w:sz="4" w:space="0" w:color="auto"/>
            </w:tcBorders>
          </w:tcPr>
          <w:p w14:paraId="3C3C7D59" w14:textId="77777777" w:rsidR="00023910" w:rsidRPr="001F70F0" w:rsidRDefault="00023910" w:rsidP="0022794E">
            <w:pPr>
              <w:keepNext/>
              <w:keepLines/>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77A1A588" w14:textId="77777777" w:rsidR="00023910" w:rsidRPr="001F70F0" w:rsidRDefault="00023910" w:rsidP="0022794E">
            <w:pPr>
              <w:keepNext/>
              <w:keepLines/>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0F584952"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286,676</w:t>
            </w:r>
          </w:p>
        </w:tc>
        <w:tc>
          <w:tcPr>
            <w:tcW w:w="619" w:type="pct"/>
            <w:tcBorders>
              <w:top w:val="single" w:sz="4" w:space="0" w:color="auto"/>
              <w:left w:val="single" w:sz="4" w:space="0" w:color="auto"/>
              <w:bottom w:val="single" w:sz="4" w:space="0" w:color="auto"/>
              <w:right w:val="single" w:sz="4" w:space="0" w:color="auto"/>
            </w:tcBorders>
          </w:tcPr>
          <w:p w14:paraId="49018C74" w14:textId="77777777" w:rsidR="00023910" w:rsidRPr="001F70F0" w:rsidRDefault="00023910" w:rsidP="0022794E">
            <w:pPr>
              <w:bidi/>
              <w:jc w:val="left"/>
              <w:rPr>
                <w:sz w:val="20"/>
                <w:rtl/>
              </w:rPr>
            </w:pPr>
            <w:r w:rsidRPr="001F70F0">
              <w:rPr>
                <w:sz w:val="20"/>
                <w:rtl/>
              </w:rPr>
              <w:t>52,984</w:t>
            </w:r>
          </w:p>
        </w:tc>
      </w:tr>
      <w:tr w:rsidR="00023910" w:rsidRPr="001F70F0" w14:paraId="35E3F089" w14:textId="77777777" w:rsidTr="0065174F">
        <w:trPr>
          <w:trHeight w:val="159"/>
        </w:trPr>
        <w:tc>
          <w:tcPr>
            <w:tcW w:w="1104" w:type="pct"/>
            <w:tcBorders>
              <w:top w:val="single" w:sz="4" w:space="0" w:color="auto"/>
              <w:left w:val="single" w:sz="4" w:space="0" w:color="auto"/>
              <w:bottom w:val="single" w:sz="4" w:space="0" w:color="auto"/>
              <w:right w:val="single" w:sz="4" w:space="0" w:color="auto"/>
            </w:tcBorders>
          </w:tcPr>
          <w:p w14:paraId="5F544965" w14:textId="77777777" w:rsidR="00023910" w:rsidRPr="001F70F0" w:rsidRDefault="00023910" w:rsidP="00FD7D21">
            <w:pPr>
              <w:widowControl w:val="0"/>
              <w:tabs>
                <w:tab w:val="left" w:pos="3141"/>
              </w:tabs>
              <w:suppressAutoHyphens/>
              <w:bidi/>
              <w:jc w:val="left"/>
              <w:rPr>
                <w:sz w:val="20"/>
                <w:rtl/>
              </w:rPr>
            </w:pPr>
            <w:r>
              <w:rPr>
                <w:rFonts w:hint="cs"/>
                <w:sz w:val="20"/>
                <w:rtl/>
              </w:rPr>
              <w:t>ال</w:t>
            </w:r>
            <w:r w:rsidRPr="001F70F0">
              <w:rPr>
                <w:sz w:val="20"/>
                <w:rtl/>
              </w:rPr>
              <w:t>هيدروفلوروكربون-32</w:t>
            </w:r>
          </w:p>
        </w:tc>
        <w:tc>
          <w:tcPr>
            <w:tcW w:w="930" w:type="pct"/>
            <w:tcBorders>
              <w:top w:val="single" w:sz="4" w:space="0" w:color="auto"/>
              <w:left w:val="single" w:sz="4" w:space="0" w:color="auto"/>
              <w:bottom w:val="single" w:sz="4" w:space="0" w:color="auto"/>
              <w:right w:val="single" w:sz="4" w:space="0" w:color="auto"/>
            </w:tcBorders>
          </w:tcPr>
          <w:p w14:paraId="3F908281"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675</w:t>
            </w:r>
          </w:p>
        </w:tc>
        <w:tc>
          <w:tcPr>
            <w:tcW w:w="610" w:type="pct"/>
            <w:tcBorders>
              <w:top w:val="single" w:sz="4" w:space="0" w:color="auto"/>
              <w:left w:val="single" w:sz="4" w:space="0" w:color="auto"/>
              <w:bottom w:val="single" w:sz="4" w:space="0" w:color="auto"/>
              <w:right w:val="single" w:sz="4" w:space="0" w:color="auto"/>
            </w:tcBorders>
          </w:tcPr>
          <w:p w14:paraId="25EB6E66"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1,080</w:t>
            </w:r>
          </w:p>
        </w:tc>
        <w:tc>
          <w:tcPr>
            <w:tcW w:w="610" w:type="pct"/>
            <w:tcBorders>
              <w:top w:val="single" w:sz="4" w:space="0" w:color="auto"/>
              <w:left w:val="single" w:sz="4" w:space="0" w:color="auto"/>
              <w:bottom w:val="single" w:sz="4" w:space="0" w:color="auto"/>
              <w:right w:val="single" w:sz="4" w:space="0" w:color="auto"/>
            </w:tcBorders>
          </w:tcPr>
          <w:p w14:paraId="53F7093C"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7,634</w:t>
            </w:r>
          </w:p>
        </w:tc>
        <w:tc>
          <w:tcPr>
            <w:tcW w:w="563" w:type="pct"/>
            <w:tcBorders>
              <w:top w:val="single" w:sz="4" w:space="0" w:color="auto"/>
              <w:left w:val="single" w:sz="4" w:space="0" w:color="auto"/>
              <w:bottom w:val="single" w:sz="4" w:space="0" w:color="auto"/>
              <w:right w:val="single" w:sz="4" w:space="0" w:color="auto"/>
            </w:tcBorders>
          </w:tcPr>
          <w:p w14:paraId="472A15E4"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7,634</w:t>
            </w:r>
          </w:p>
        </w:tc>
        <w:tc>
          <w:tcPr>
            <w:tcW w:w="563" w:type="pct"/>
            <w:tcBorders>
              <w:top w:val="single" w:sz="4" w:space="0" w:color="auto"/>
              <w:left w:val="single" w:sz="4" w:space="0" w:color="auto"/>
              <w:bottom w:val="single" w:sz="4" w:space="0" w:color="auto"/>
              <w:right w:val="single" w:sz="4" w:space="0" w:color="auto"/>
            </w:tcBorders>
          </w:tcPr>
          <w:p w14:paraId="3496B687"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965</w:t>
            </w:r>
          </w:p>
        </w:tc>
        <w:tc>
          <w:tcPr>
            <w:tcW w:w="619" w:type="pct"/>
            <w:tcBorders>
              <w:top w:val="single" w:sz="4" w:space="0" w:color="auto"/>
              <w:left w:val="single" w:sz="4" w:space="0" w:color="auto"/>
              <w:bottom w:val="single" w:sz="4" w:space="0" w:color="auto"/>
              <w:right w:val="single" w:sz="4" w:space="0" w:color="auto"/>
            </w:tcBorders>
          </w:tcPr>
          <w:p w14:paraId="14E525B3" w14:textId="77777777" w:rsidR="00023910" w:rsidRPr="001F70F0" w:rsidRDefault="00023910" w:rsidP="0022794E">
            <w:pPr>
              <w:bidi/>
              <w:jc w:val="left"/>
              <w:rPr>
                <w:sz w:val="20"/>
                <w:rtl/>
              </w:rPr>
            </w:pPr>
            <w:r w:rsidRPr="001F70F0">
              <w:rPr>
                <w:sz w:val="20"/>
                <w:rtl/>
              </w:rPr>
              <w:t>19,562</w:t>
            </w:r>
          </w:p>
        </w:tc>
      </w:tr>
      <w:tr w:rsidR="00023910" w:rsidRPr="001F70F0" w14:paraId="7C57C95A" w14:textId="77777777" w:rsidTr="0065174F">
        <w:trPr>
          <w:trHeight w:val="159"/>
        </w:trPr>
        <w:tc>
          <w:tcPr>
            <w:tcW w:w="1104" w:type="pct"/>
            <w:tcBorders>
              <w:top w:val="single" w:sz="4" w:space="0" w:color="auto"/>
              <w:left w:val="single" w:sz="4" w:space="0" w:color="auto"/>
              <w:bottom w:val="single" w:sz="4" w:space="0" w:color="auto"/>
              <w:right w:val="single" w:sz="4" w:space="0" w:color="auto"/>
            </w:tcBorders>
          </w:tcPr>
          <w:p w14:paraId="048F8D91" w14:textId="77777777" w:rsidR="00023910" w:rsidRPr="001F70F0" w:rsidRDefault="00023910" w:rsidP="00FD7D21">
            <w:pPr>
              <w:widowControl w:val="0"/>
              <w:tabs>
                <w:tab w:val="left" w:pos="3141"/>
              </w:tabs>
              <w:suppressAutoHyphens/>
              <w:bidi/>
              <w:jc w:val="left"/>
              <w:rPr>
                <w:sz w:val="20"/>
                <w:rtl/>
              </w:rPr>
            </w:pPr>
            <w:r>
              <w:rPr>
                <w:rFonts w:hint="cs"/>
                <w:sz w:val="20"/>
                <w:rtl/>
              </w:rPr>
              <w:t>ال</w:t>
            </w:r>
            <w:r w:rsidRPr="001F70F0">
              <w:rPr>
                <w:sz w:val="20"/>
                <w:rtl/>
              </w:rPr>
              <w:t>هيدروفلوروكربون-125</w:t>
            </w:r>
          </w:p>
        </w:tc>
        <w:tc>
          <w:tcPr>
            <w:tcW w:w="930" w:type="pct"/>
            <w:tcBorders>
              <w:top w:val="single" w:sz="4" w:space="0" w:color="auto"/>
              <w:left w:val="single" w:sz="4" w:space="0" w:color="auto"/>
              <w:bottom w:val="single" w:sz="4" w:space="0" w:color="auto"/>
              <w:right w:val="single" w:sz="4" w:space="0" w:color="auto"/>
            </w:tcBorders>
          </w:tcPr>
          <w:p w14:paraId="1236A655" w14:textId="77777777" w:rsidR="00023910" w:rsidRPr="001F70F0" w:rsidRDefault="00023910" w:rsidP="0022794E">
            <w:pPr>
              <w:keepNext/>
              <w:keepLines/>
              <w:shd w:val="clear" w:color="auto" w:fill="FFFFFF" w:themeFill="background1"/>
              <w:suppressAutoHyphens/>
              <w:bidi/>
              <w:jc w:val="left"/>
              <w:rPr>
                <w:sz w:val="20"/>
                <w:rtl/>
              </w:rPr>
            </w:pPr>
            <w:r w:rsidRPr="001F70F0">
              <w:rPr>
                <w:sz w:val="20"/>
                <w:rtl/>
              </w:rPr>
              <w:t>3,500</w:t>
            </w:r>
          </w:p>
        </w:tc>
        <w:tc>
          <w:tcPr>
            <w:tcW w:w="610" w:type="pct"/>
            <w:tcBorders>
              <w:top w:val="single" w:sz="4" w:space="0" w:color="auto"/>
              <w:left w:val="single" w:sz="4" w:space="0" w:color="auto"/>
              <w:bottom w:val="single" w:sz="4" w:space="0" w:color="auto"/>
              <w:right w:val="single" w:sz="4" w:space="0" w:color="auto"/>
            </w:tcBorders>
          </w:tcPr>
          <w:p w14:paraId="5597B643" w14:textId="77777777" w:rsidR="00023910" w:rsidRPr="001F70F0" w:rsidRDefault="00023910" w:rsidP="0022794E">
            <w:pPr>
              <w:keepNext/>
              <w:keepLines/>
              <w:shd w:val="clear" w:color="auto" w:fill="FFFFFF" w:themeFill="background1"/>
              <w:suppressAutoHyphens/>
              <w:bidi/>
              <w:jc w:val="left"/>
              <w:rPr>
                <w:sz w:val="20"/>
                <w:rtl/>
              </w:rPr>
            </w:pPr>
            <w:r>
              <w:rPr>
                <w:sz w:val="20"/>
                <w:rtl/>
              </w:rPr>
              <w:t>0</w:t>
            </w:r>
          </w:p>
        </w:tc>
        <w:tc>
          <w:tcPr>
            <w:tcW w:w="610" w:type="pct"/>
            <w:tcBorders>
              <w:top w:val="single" w:sz="4" w:space="0" w:color="auto"/>
              <w:left w:val="single" w:sz="4" w:space="0" w:color="auto"/>
              <w:bottom w:val="single" w:sz="4" w:space="0" w:color="auto"/>
              <w:right w:val="single" w:sz="4" w:space="0" w:color="auto"/>
            </w:tcBorders>
          </w:tcPr>
          <w:p w14:paraId="383808B3" w14:textId="77777777" w:rsidR="00023910" w:rsidRPr="001F70F0" w:rsidRDefault="00023910" w:rsidP="0022794E">
            <w:pPr>
              <w:keepNext/>
              <w:keepLines/>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58B28521" w14:textId="77777777" w:rsidR="00023910" w:rsidRPr="001F70F0" w:rsidRDefault="00023910" w:rsidP="0022794E">
            <w:pPr>
              <w:keepNext/>
              <w:keepLines/>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53AA357A" w14:textId="77777777" w:rsidR="00023910" w:rsidRPr="001F70F0" w:rsidRDefault="00023910" w:rsidP="0022794E">
            <w:pPr>
              <w:keepNext/>
              <w:keepLines/>
              <w:shd w:val="clear" w:color="auto" w:fill="FFFFFF" w:themeFill="background1"/>
              <w:suppressAutoHyphens/>
              <w:bidi/>
              <w:jc w:val="left"/>
              <w:rPr>
                <w:sz w:val="20"/>
                <w:rtl/>
              </w:rPr>
            </w:pPr>
            <w:r>
              <w:rPr>
                <w:sz w:val="20"/>
                <w:rtl/>
              </w:rPr>
              <w:t>0</w:t>
            </w:r>
          </w:p>
        </w:tc>
        <w:tc>
          <w:tcPr>
            <w:tcW w:w="619" w:type="pct"/>
            <w:tcBorders>
              <w:top w:val="single" w:sz="4" w:space="0" w:color="auto"/>
              <w:left w:val="single" w:sz="4" w:space="0" w:color="auto"/>
              <w:bottom w:val="single" w:sz="4" w:space="0" w:color="auto"/>
              <w:right w:val="single" w:sz="4" w:space="0" w:color="auto"/>
            </w:tcBorders>
          </w:tcPr>
          <w:p w14:paraId="43D27824" w14:textId="77777777" w:rsidR="00023910" w:rsidRPr="001F70F0" w:rsidRDefault="00023910" w:rsidP="0022794E">
            <w:pPr>
              <w:bidi/>
              <w:jc w:val="left"/>
              <w:rPr>
                <w:sz w:val="20"/>
                <w:rtl/>
              </w:rPr>
            </w:pPr>
            <w:r w:rsidRPr="001F70F0">
              <w:rPr>
                <w:sz w:val="20"/>
                <w:rtl/>
              </w:rPr>
              <w:t>133,315</w:t>
            </w:r>
          </w:p>
        </w:tc>
      </w:tr>
      <w:tr w:rsidR="00023910" w:rsidRPr="001F70F0" w14:paraId="2CB87CF7" w14:textId="77777777" w:rsidTr="0065174F">
        <w:tc>
          <w:tcPr>
            <w:tcW w:w="1104" w:type="pct"/>
            <w:tcBorders>
              <w:top w:val="single" w:sz="4" w:space="0" w:color="auto"/>
              <w:left w:val="single" w:sz="4" w:space="0" w:color="auto"/>
              <w:bottom w:val="single" w:sz="4" w:space="0" w:color="auto"/>
              <w:right w:val="single" w:sz="4" w:space="0" w:color="auto"/>
            </w:tcBorders>
          </w:tcPr>
          <w:p w14:paraId="4ED47E73" w14:textId="77777777" w:rsidR="00023910" w:rsidRPr="001F70F0" w:rsidRDefault="00023910" w:rsidP="00FD7D21">
            <w:pPr>
              <w:widowControl w:val="0"/>
              <w:tabs>
                <w:tab w:val="left" w:pos="3141"/>
              </w:tabs>
              <w:suppressAutoHyphens/>
              <w:bidi/>
              <w:jc w:val="left"/>
              <w:rPr>
                <w:sz w:val="20"/>
                <w:rtl/>
                <w:lang w:bidi="ar-SA"/>
              </w:rPr>
            </w:pPr>
            <w:r>
              <w:rPr>
                <w:rFonts w:hint="cs"/>
                <w:sz w:val="20"/>
                <w:rtl/>
              </w:rPr>
              <w:t>ال</w:t>
            </w:r>
            <w:r w:rsidRPr="001F70F0">
              <w:rPr>
                <w:sz w:val="20"/>
                <w:rtl/>
              </w:rPr>
              <w:t>هيدروفلوروكربون-</w:t>
            </w:r>
            <w:r w:rsidRPr="001F70F0">
              <w:rPr>
                <w:sz w:val="20"/>
              </w:rPr>
              <w:t>134a</w:t>
            </w:r>
          </w:p>
        </w:tc>
        <w:tc>
          <w:tcPr>
            <w:tcW w:w="930" w:type="pct"/>
            <w:tcBorders>
              <w:top w:val="single" w:sz="4" w:space="0" w:color="auto"/>
              <w:left w:val="single" w:sz="4" w:space="0" w:color="auto"/>
              <w:bottom w:val="single" w:sz="4" w:space="0" w:color="auto"/>
              <w:right w:val="single" w:sz="4" w:space="0" w:color="auto"/>
            </w:tcBorders>
          </w:tcPr>
          <w:p w14:paraId="4903EC40" w14:textId="77777777" w:rsidR="00023910" w:rsidRPr="001F70F0" w:rsidRDefault="00023910" w:rsidP="0022794E">
            <w:pPr>
              <w:shd w:val="clear" w:color="auto" w:fill="FFFFFF" w:themeFill="background1"/>
              <w:suppressAutoHyphens/>
              <w:bidi/>
              <w:jc w:val="left"/>
              <w:rPr>
                <w:sz w:val="20"/>
                <w:rtl/>
              </w:rPr>
            </w:pPr>
            <w:r w:rsidRPr="001F70F0">
              <w:rPr>
                <w:sz w:val="20"/>
                <w:rtl/>
              </w:rPr>
              <w:t>1,430</w:t>
            </w:r>
          </w:p>
        </w:tc>
        <w:tc>
          <w:tcPr>
            <w:tcW w:w="610" w:type="pct"/>
            <w:tcBorders>
              <w:top w:val="single" w:sz="4" w:space="0" w:color="auto"/>
              <w:left w:val="single" w:sz="4" w:space="0" w:color="auto"/>
              <w:bottom w:val="single" w:sz="4" w:space="0" w:color="auto"/>
              <w:right w:val="single" w:sz="4" w:space="0" w:color="auto"/>
            </w:tcBorders>
          </w:tcPr>
          <w:p w14:paraId="368B315C" w14:textId="77777777" w:rsidR="00023910" w:rsidRPr="001F70F0" w:rsidRDefault="00023910" w:rsidP="0022794E">
            <w:pPr>
              <w:shd w:val="clear" w:color="auto" w:fill="FFFFFF" w:themeFill="background1"/>
              <w:suppressAutoHyphens/>
              <w:bidi/>
              <w:jc w:val="left"/>
              <w:rPr>
                <w:sz w:val="20"/>
                <w:rtl/>
              </w:rPr>
            </w:pPr>
            <w:r w:rsidRPr="001F70F0">
              <w:rPr>
                <w:sz w:val="20"/>
                <w:rtl/>
              </w:rPr>
              <w:t>1,597,510</w:t>
            </w:r>
          </w:p>
        </w:tc>
        <w:tc>
          <w:tcPr>
            <w:tcW w:w="610" w:type="pct"/>
            <w:tcBorders>
              <w:top w:val="single" w:sz="4" w:space="0" w:color="auto"/>
              <w:left w:val="single" w:sz="4" w:space="0" w:color="auto"/>
              <w:bottom w:val="single" w:sz="4" w:space="0" w:color="auto"/>
              <w:right w:val="single" w:sz="4" w:space="0" w:color="auto"/>
            </w:tcBorders>
          </w:tcPr>
          <w:p w14:paraId="14F175A9" w14:textId="77777777" w:rsidR="00023910" w:rsidRPr="001F70F0" w:rsidRDefault="00023910" w:rsidP="0022794E">
            <w:pPr>
              <w:shd w:val="clear" w:color="auto" w:fill="FFFFFF" w:themeFill="background1"/>
              <w:suppressAutoHyphens/>
              <w:bidi/>
              <w:jc w:val="left"/>
              <w:rPr>
                <w:sz w:val="20"/>
                <w:rtl/>
              </w:rPr>
            </w:pPr>
            <w:r w:rsidRPr="001F70F0">
              <w:rPr>
                <w:sz w:val="20"/>
                <w:rtl/>
              </w:rPr>
              <w:t>2,172,156</w:t>
            </w:r>
          </w:p>
        </w:tc>
        <w:tc>
          <w:tcPr>
            <w:tcW w:w="563" w:type="pct"/>
            <w:tcBorders>
              <w:top w:val="single" w:sz="4" w:space="0" w:color="auto"/>
              <w:left w:val="single" w:sz="4" w:space="0" w:color="auto"/>
              <w:bottom w:val="single" w:sz="4" w:space="0" w:color="auto"/>
              <w:right w:val="single" w:sz="4" w:space="0" w:color="auto"/>
            </w:tcBorders>
          </w:tcPr>
          <w:p w14:paraId="0E3B82B4" w14:textId="77777777" w:rsidR="00023910" w:rsidRPr="001F70F0" w:rsidRDefault="00023910" w:rsidP="0022794E">
            <w:pPr>
              <w:shd w:val="clear" w:color="auto" w:fill="FFFFFF" w:themeFill="background1"/>
              <w:suppressAutoHyphens/>
              <w:bidi/>
              <w:jc w:val="left"/>
              <w:rPr>
                <w:sz w:val="20"/>
                <w:rtl/>
              </w:rPr>
            </w:pPr>
            <w:r w:rsidRPr="001F70F0">
              <w:rPr>
                <w:sz w:val="20"/>
                <w:rtl/>
              </w:rPr>
              <w:t>2,172,156</w:t>
            </w:r>
          </w:p>
        </w:tc>
        <w:tc>
          <w:tcPr>
            <w:tcW w:w="563" w:type="pct"/>
            <w:tcBorders>
              <w:top w:val="single" w:sz="4" w:space="0" w:color="auto"/>
              <w:left w:val="single" w:sz="4" w:space="0" w:color="auto"/>
              <w:bottom w:val="single" w:sz="4" w:space="0" w:color="auto"/>
              <w:right w:val="single" w:sz="4" w:space="0" w:color="auto"/>
            </w:tcBorders>
          </w:tcPr>
          <w:p w14:paraId="1C11F09C" w14:textId="77777777" w:rsidR="00023910" w:rsidRPr="001F70F0" w:rsidRDefault="00023910" w:rsidP="0022794E">
            <w:pPr>
              <w:shd w:val="clear" w:color="auto" w:fill="FFFFFF" w:themeFill="background1"/>
              <w:suppressAutoHyphens/>
              <w:bidi/>
              <w:jc w:val="left"/>
              <w:rPr>
                <w:sz w:val="20"/>
                <w:rtl/>
              </w:rPr>
            </w:pPr>
            <w:r w:rsidRPr="001F70F0">
              <w:rPr>
                <w:sz w:val="20"/>
                <w:rtl/>
              </w:rPr>
              <w:t>1,960,481</w:t>
            </w:r>
          </w:p>
        </w:tc>
        <w:tc>
          <w:tcPr>
            <w:tcW w:w="619" w:type="pct"/>
            <w:tcBorders>
              <w:top w:val="single" w:sz="4" w:space="0" w:color="auto"/>
              <w:left w:val="single" w:sz="4" w:space="0" w:color="auto"/>
              <w:bottom w:val="single" w:sz="4" w:space="0" w:color="auto"/>
              <w:right w:val="single" w:sz="4" w:space="0" w:color="auto"/>
            </w:tcBorders>
          </w:tcPr>
          <w:p w14:paraId="77485381" w14:textId="77777777" w:rsidR="00023910" w:rsidRPr="001F70F0" w:rsidRDefault="00023910" w:rsidP="0022794E">
            <w:pPr>
              <w:bidi/>
              <w:jc w:val="left"/>
              <w:rPr>
                <w:sz w:val="20"/>
                <w:rtl/>
              </w:rPr>
            </w:pPr>
            <w:r w:rsidRPr="001F70F0">
              <w:rPr>
                <w:sz w:val="20"/>
                <w:rtl/>
              </w:rPr>
              <w:t>2,106,748</w:t>
            </w:r>
          </w:p>
        </w:tc>
      </w:tr>
      <w:tr w:rsidR="00023910" w:rsidRPr="001F70F0" w14:paraId="571295B0" w14:textId="77777777" w:rsidTr="0065174F">
        <w:tc>
          <w:tcPr>
            <w:tcW w:w="1104" w:type="pct"/>
            <w:tcBorders>
              <w:top w:val="single" w:sz="4" w:space="0" w:color="auto"/>
              <w:left w:val="single" w:sz="4" w:space="0" w:color="auto"/>
              <w:bottom w:val="single" w:sz="4" w:space="0" w:color="auto"/>
              <w:right w:val="single" w:sz="4" w:space="0" w:color="auto"/>
            </w:tcBorders>
          </w:tcPr>
          <w:p w14:paraId="3C9EE85F" w14:textId="77777777" w:rsidR="00023910" w:rsidRDefault="00023910" w:rsidP="00FD7D21">
            <w:pPr>
              <w:bidi/>
              <w:jc w:val="left"/>
            </w:pPr>
            <w:r w:rsidRPr="00695835">
              <w:rPr>
                <w:rFonts w:hint="cs"/>
                <w:sz w:val="20"/>
                <w:rtl/>
              </w:rPr>
              <w:t>ال</w:t>
            </w:r>
            <w:r w:rsidRPr="00695835">
              <w:rPr>
                <w:sz w:val="20"/>
                <w:rtl/>
              </w:rPr>
              <w:t>هيدروفلوروكربون-</w:t>
            </w:r>
            <w:r w:rsidRPr="001F70F0">
              <w:rPr>
                <w:sz w:val="20"/>
              </w:rPr>
              <w:t>143a</w:t>
            </w:r>
          </w:p>
        </w:tc>
        <w:tc>
          <w:tcPr>
            <w:tcW w:w="930" w:type="pct"/>
            <w:tcBorders>
              <w:top w:val="single" w:sz="4" w:space="0" w:color="auto"/>
              <w:left w:val="single" w:sz="4" w:space="0" w:color="auto"/>
              <w:bottom w:val="single" w:sz="4" w:space="0" w:color="auto"/>
              <w:right w:val="single" w:sz="4" w:space="0" w:color="auto"/>
            </w:tcBorders>
          </w:tcPr>
          <w:p w14:paraId="374559C8" w14:textId="77777777" w:rsidR="00023910" w:rsidRPr="001F70F0" w:rsidRDefault="00023910" w:rsidP="0022794E">
            <w:pPr>
              <w:shd w:val="clear" w:color="auto" w:fill="FFFFFF" w:themeFill="background1"/>
              <w:suppressAutoHyphens/>
              <w:bidi/>
              <w:jc w:val="left"/>
              <w:rPr>
                <w:sz w:val="20"/>
                <w:rtl/>
              </w:rPr>
            </w:pPr>
            <w:r w:rsidRPr="001F70F0">
              <w:rPr>
                <w:sz w:val="20"/>
                <w:rtl/>
              </w:rPr>
              <w:t>4,470</w:t>
            </w:r>
          </w:p>
        </w:tc>
        <w:tc>
          <w:tcPr>
            <w:tcW w:w="610" w:type="pct"/>
            <w:tcBorders>
              <w:top w:val="single" w:sz="4" w:space="0" w:color="auto"/>
              <w:left w:val="single" w:sz="4" w:space="0" w:color="auto"/>
              <w:bottom w:val="single" w:sz="4" w:space="0" w:color="auto"/>
              <w:right w:val="single" w:sz="4" w:space="0" w:color="auto"/>
            </w:tcBorders>
          </w:tcPr>
          <w:p w14:paraId="7A921C41" w14:textId="77777777" w:rsidR="00023910" w:rsidRPr="001F70F0" w:rsidRDefault="00023910" w:rsidP="0022794E">
            <w:pPr>
              <w:shd w:val="clear" w:color="auto" w:fill="FFFFFF" w:themeFill="background1"/>
              <w:suppressAutoHyphens/>
              <w:bidi/>
              <w:jc w:val="left"/>
              <w:rPr>
                <w:sz w:val="20"/>
                <w:rtl/>
              </w:rPr>
            </w:pPr>
            <w:r w:rsidRPr="001F70F0">
              <w:rPr>
                <w:sz w:val="20"/>
                <w:rtl/>
              </w:rPr>
              <w:t>340,838</w:t>
            </w:r>
          </w:p>
        </w:tc>
        <w:tc>
          <w:tcPr>
            <w:tcW w:w="610" w:type="pct"/>
            <w:tcBorders>
              <w:top w:val="single" w:sz="4" w:space="0" w:color="auto"/>
              <w:left w:val="single" w:sz="4" w:space="0" w:color="auto"/>
              <w:bottom w:val="single" w:sz="4" w:space="0" w:color="auto"/>
              <w:right w:val="single" w:sz="4" w:space="0" w:color="auto"/>
            </w:tcBorders>
          </w:tcPr>
          <w:p w14:paraId="5252D835" w14:textId="77777777" w:rsidR="00023910" w:rsidRPr="001F70F0" w:rsidRDefault="00023910" w:rsidP="0022794E">
            <w:pPr>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4F3D46FD" w14:textId="77777777" w:rsidR="00023910" w:rsidRPr="001F70F0" w:rsidRDefault="00023910" w:rsidP="0022794E">
            <w:pPr>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7CD93AAA" w14:textId="77777777" w:rsidR="00023910" w:rsidRPr="001F70F0" w:rsidRDefault="00023910" w:rsidP="0022794E">
            <w:pPr>
              <w:shd w:val="clear" w:color="auto" w:fill="FFFFFF" w:themeFill="background1"/>
              <w:suppressAutoHyphens/>
              <w:bidi/>
              <w:jc w:val="left"/>
              <w:rPr>
                <w:sz w:val="20"/>
                <w:rtl/>
              </w:rPr>
            </w:pPr>
            <w:r>
              <w:rPr>
                <w:sz w:val="20"/>
                <w:rtl/>
              </w:rPr>
              <w:t>0</w:t>
            </w:r>
          </w:p>
        </w:tc>
        <w:tc>
          <w:tcPr>
            <w:tcW w:w="619" w:type="pct"/>
            <w:tcBorders>
              <w:top w:val="single" w:sz="4" w:space="0" w:color="auto"/>
              <w:left w:val="single" w:sz="4" w:space="0" w:color="auto"/>
              <w:bottom w:val="single" w:sz="4" w:space="0" w:color="auto"/>
              <w:right w:val="single" w:sz="4" w:space="0" w:color="auto"/>
            </w:tcBorders>
          </w:tcPr>
          <w:p w14:paraId="34AC7508" w14:textId="77777777" w:rsidR="00023910" w:rsidRPr="001F70F0" w:rsidRDefault="00023910" w:rsidP="0022794E">
            <w:pPr>
              <w:bidi/>
              <w:jc w:val="left"/>
              <w:rPr>
                <w:sz w:val="20"/>
                <w:rtl/>
              </w:rPr>
            </w:pPr>
            <w:r>
              <w:rPr>
                <w:sz w:val="20"/>
                <w:rtl/>
              </w:rPr>
              <w:t>0</w:t>
            </w:r>
          </w:p>
        </w:tc>
      </w:tr>
      <w:tr w:rsidR="00023910" w:rsidRPr="001F70F0" w14:paraId="0DD9E4EA" w14:textId="77777777" w:rsidTr="0065174F">
        <w:tc>
          <w:tcPr>
            <w:tcW w:w="1104" w:type="pct"/>
            <w:tcBorders>
              <w:top w:val="single" w:sz="4" w:space="0" w:color="auto"/>
              <w:left w:val="single" w:sz="4" w:space="0" w:color="auto"/>
              <w:bottom w:val="single" w:sz="4" w:space="0" w:color="auto"/>
              <w:right w:val="single" w:sz="4" w:space="0" w:color="auto"/>
            </w:tcBorders>
          </w:tcPr>
          <w:p w14:paraId="7F055C59" w14:textId="77777777" w:rsidR="00023910" w:rsidRDefault="00023910" w:rsidP="00FD7D21">
            <w:pPr>
              <w:bidi/>
              <w:jc w:val="left"/>
            </w:pPr>
            <w:r w:rsidRPr="00695835">
              <w:rPr>
                <w:rFonts w:hint="cs"/>
                <w:sz w:val="20"/>
                <w:rtl/>
              </w:rPr>
              <w:t>ال</w:t>
            </w:r>
            <w:r w:rsidRPr="00695835">
              <w:rPr>
                <w:sz w:val="20"/>
                <w:rtl/>
              </w:rPr>
              <w:t>هيدروفلوروكربون-</w:t>
            </w:r>
            <w:r w:rsidRPr="001F70F0">
              <w:rPr>
                <w:sz w:val="20"/>
              </w:rPr>
              <w:t>152a</w:t>
            </w:r>
          </w:p>
        </w:tc>
        <w:tc>
          <w:tcPr>
            <w:tcW w:w="930" w:type="pct"/>
            <w:tcBorders>
              <w:top w:val="single" w:sz="4" w:space="0" w:color="auto"/>
              <w:left w:val="single" w:sz="4" w:space="0" w:color="auto"/>
              <w:bottom w:val="single" w:sz="4" w:space="0" w:color="auto"/>
              <w:right w:val="single" w:sz="4" w:space="0" w:color="auto"/>
            </w:tcBorders>
          </w:tcPr>
          <w:p w14:paraId="0BB4B341" w14:textId="77777777" w:rsidR="00023910" w:rsidRPr="001F70F0" w:rsidRDefault="00023910" w:rsidP="0022794E">
            <w:pPr>
              <w:shd w:val="clear" w:color="auto" w:fill="FFFFFF" w:themeFill="background1"/>
              <w:suppressAutoHyphens/>
              <w:bidi/>
              <w:jc w:val="left"/>
              <w:rPr>
                <w:sz w:val="20"/>
                <w:rtl/>
              </w:rPr>
            </w:pPr>
            <w:r w:rsidRPr="001F70F0">
              <w:rPr>
                <w:sz w:val="20"/>
                <w:rtl/>
              </w:rPr>
              <w:t>124</w:t>
            </w:r>
          </w:p>
        </w:tc>
        <w:tc>
          <w:tcPr>
            <w:tcW w:w="610" w:type="pct"/>
            <w:tcBorders>
              <w:top w:val="single" w:sz="4" w:space="0" w:color="auto"/>
              <w:left w:val="single" w:sz="4" w:space="0" w:color="auto"/>
              <w:bottom w:val="single" w:sz="4" w:space="0" w:color="auto"/>
              <w:right w:val="single" w:sz="4" w:space="0" w:color="auto"/>
            </w:tcBorders>
          </w:tcPr>
          <w:p w14:paraId="2E4D6DE6" w14:textId="77777777" w:rsidR="00023910" w:rsidRPr="001F70F0" w:rsidRDefault="00023910" w:rsidP="0022794E">
            <w:pPr>
              <w:shd w:val="clear" w:color="auto" w:fill="FFFFFF" w:themeFill="background1"/>
              <w:suppressAutoHyphens/>
              <w:bidi/>
              <w:jc w:val="left"/>
              <w:rPr>
                <w:sz w:val="20"/>
                <w:rtl/>
              </w:rPr>
            </w:pPr>
            <w:r>
              <w:rPr>
                <w:sz w:val="20"/>
                <w:rtl/>
              </w:rPr>
              <w:t>0</w:t>
            </w:r>
          </w:p>
        </w:tc>
        <w:tc>
          <w:tcPr>
            <w:tcW w:w="610" w:type="pct"/>
            <w:tcBorders>
              <w:top w:val="single" w:sz="4" w:space="0" w:color="auto"/>
              <w:left w:val="single" w:sz="4" w:space="0" w:color="auto"/>
              <w:bottom w:val="single" w:sz="4" w:space="0" w:color="auto"/>
              <w:right w:val="single" w:sz="4" w:space="0" w:color="auto"/>
            </w:tcBorders>
          </w:tcPr>
          <w:p w14:paraId="6B7DED9D" w14:textId="77777777" w:rsidR="00023910" w:rsidRPr="001F70F0" w:rsidRDefault="00023910" w:rsidP="0022794E">
            <w:pPr>
              <w:shd w:val="clear" w:color="auto" w:fill="FFFFFF" w:themeFill="background1"/>
              <w:suppressAutoHyphens/>
              <w:bidi/>
              <w:jc w:val="left"/>
              <w:rPr>
                <w:sz w:val="20"/>
                <w:rtl/>
              </w:rPr>
            </w:pPr>
            <w:r w:rsidRPr="001F70F0">
              <w:rPr>
                <w:sz w:val="20"/>
                <w:rtl/>
              </w:rPr>
              <w:t>15,599</w:t>
            </w:r>
          </w:p>
        </w:tc>
        <w:tc>
          <w:tcPr>
            <w:tcW w:w="563" w:type="pct"/>
            <w:tcBorders>
              <w:top w:val="single" w:sz="4" w:space="0" w:color="auto"/>
              <w:left w:val="single" w:sz="4" w:space="0" w:color="auto"/>
              <w:bottom w:val="single" w:sz="4" w:space="0" w:color="auto"/>
              <w:right w:val="single" w:sz="4" w:space="0" w:color="auto"/>
            </w:tcBorders>
          </w:tcPr>
          <w:p w14:paraId="591190CD" w14:textId="77777777" w:rsidR="00023910" w:rsidRPr="001F70F0" w:rsidRDefault="00023910" w:rsidP="0022794E">
            <w:pPr>
              <w:shd w:val="clear" w:color="auto" w:fill="FFFFFF" w:themeFill="background1"/>
              <w:suppressAutoHyphens/>
              <w:bidi/>
              <w:jc w:val="left"/>
              <w:rPr>
                <w:sz w:val="20"/>
                <w:rtl/>
              </w:rPr>
            </w:pPr>
            <w:r w:rsidRPr="001F70F0">
              <w:rPr>
                <w:sz w:val="20"/>
                <w:rtl/>
              </w:rPr>
              <w:t>15,599</w:t>
            </w:r>
          </w:p>
        </w:tc>
        <w:tc>
          <w:tcPr>
            <w:tcW w:w="563" w:type="pct"/>
            <w:tcBorders>
              <w:top w:val="single" w:sz="4" w:space="0" w:color="auto"/>
              <w:left w:val="single" w:sz="4" w:space="0" w:color="auto"/>
              <w:bottom w:val="single" w:sz="4" w:space="0" w:color="auto"/>
              <w:right w:val="single" w:sz="4" w:space="0" w:color="auto"/>
            </w:tcBorders>
          </w:tcPr>
          <w:p w14:paraId="11ECF08D" w14:textId="77777777" w:rsidR="00023910" w:rsidRPr="001F70F0" w:rsidRDefault="00023910" w:rsidP="0022794E">
            <w:pPr>
              <w:shd w:val="clear" w:color="auto" w:fill="FFFFFF" w:themeFill="background1"/>
              <w:suppressAutoHyphens/>
              <w:bidi/>
              <w:jc w:val="left"/>
              <w:rPr>
                <w:sz w:val="20"/>
                <w:rtl/>
              </w:rPr>
            </w:pPr>
            <w:r w:rsidRPr="001F70F0">
              <w:rPr>
                <w:sz w:val="20"/>
                <w:rtl/>
              </w:rPr>
              <w:t>25,475</w:t>
            </w:r>
          </w:p>
        </w:tc>
        <w:tc>
          <w:tcPr>
            <w:tcW w:w="619" w:type="pct"/>
            <w:tcBorders>
              <w:top w:val="single" w:sz="4" w:space="0" w:color="auto"/>
              <w:left w:val="single" w:sz="4" w:space="0" w:color="auto"/>
              <w:bottom w:val="single" w:sz="4" w:space="0" w:color="auto"/>
              <w:right w:val="single" w:sz="4" w:space="0" w:color="auto"/>
            </w:tcBorders>
          </w:tcPr>
          <w:p w14:paraId="49D5102A" w14:textId="77777777" w:rsidR="00023910" w:rsidRPr="001F70F0" w:rsidRDefault="00023910" w:rsidP="0022794E">
            <w:pPr>
              <w:bidi/>
              <w:jc w:val="left"/>
              <w:rPr>
                <w:sz w:val="20"/>
                <w:rtl/>
              </w:rPr>
            </w:pPr>
            <w:r w:rsidRPr="001F70F0">
              <w:rPr>
                <w:sz w:val="20"/>
                <w:rtl/>
              </w:rPr>
              <w:t>16,486</w:t>
            </w:r>
          </w:p>
        </w:tc>
      </w:tr>
      <w:tr w:rsidR="00023910" w:rsidRPr="001F70F0" w14:paraId="0841373F" w14:textId="77777777" w:rsidTr="0065174F">
        <w:tc>
          <w:tcPr>
            <w:tcW w:w="1104" w:type="pct"/>
            <w:tcBorders>
              <w:top w:val="single" w:sz="4" w:space="0" w:color="auto"/>
              <w:left w:val="single" w:sz="4" w:space="0" w:color="auto"/>
              <w:bottom w:val="single" w:sz="4" w:space="0" w:color="auto"/>
              <w:right w:val="single" w:sz="4" w:space="0" w:color="auto"/>
            </w:tcBorders>
          </w:tcPr>
          <w:p w14:paraId="7B2FADAF" w14:textId="77777777" w:rsidR="00023910" w:rsidRDefault="00023910" w:rsidP="00FD7D21">
            <w:pPr>
              <w:bidi/>
              <w:jc w:val="left"/>
            </w:pPr>
            <w:r w:rsidRPr="00695835">
              <w:rPr>
                <w:rFonts w:hint="cs"/>
                <w:sz w:val="20"/>
                <w:rtl/>
              </w:rPr>
              <w:t>ال</w:t>
            </w:r>
            <w:r w:rsidRPr="00695835">
              <w:rPr>
                <w:sz w:val="20"/>
                <w:rtl/>
              </w:rPr>
              <w:t>هيدروفلوروكربون-</w:t>
            </w:r>
            <w:r w:rsidRPr="001F70F0">
              <w:rPr>
                <w:color w:val="000000"/>
                <w:sz w:val="20"/>
              </w:rPr>
              <w:t>245fa</w:t>
            </w:r>
          </w:p>
        </w:tc>
        <w:tc>
          <w:tcPr>
            <w:tcW w:w="930" w:type="pct"/>
            <w:tcBorders>
              <w:top w:val="single" w:sz="4" w:space="0" w:color="auto"/>
              <w:left w:val="single" w:sz="4" w:space="0" w:color="auto"/>
              <w:bottom w:val="single" w:sz="4" w:space="0" w:color="auto"/>
              <w:right w:val="single" w:sz="4" w:space="0" w:color="auto"/>
            </w:tcBorders>
          </w:tcPr>
          <w:p w14:paraId="6F271A1E" w14:textId="77777777" w:rsidR="00023910" w:rsidRPr="001F70F0" w:rsidRDefault="00023910" w:rsidP="0022794E">
            <w:pPr>
              <w:shd w:val="clear" w:color="auto" w:fill="FFFFFF" w:themeFill="background1"/>
              <w:suppressAutoHyphens/>
              <w:bidi/>
              <w:jc w:val="left"/>
              <w:rPr>
                <w:sz w:val="20"/>
                <w:rtl/>
              </w:rPr>
            </w:pPr>
            <w:r w:rsidRPr="001F70F0">
              <w:rPr>
                <w:color w:val="000000"/>
                <w:sz w:val="20"/>
                <w:rtl/>
              </w:rPr>
              <w:t>1,030</w:t>
            </w:r>
          </w:p>
        </w:tc>
        <w:tc>
          <w:tcPr>
            <w:tcW w:w="610" w:type="pct"/>
            <w:tcBorders>
              <w:top w:val="single" w:sz="4" w:space="0" w:color="auto"/>
              <w:left w:val="single" w:sz="4" w:space="0" w:color="auto"/>
              <w:bottom w:val="single" w:sz="4" w:space="0" w:color="auto"/>
              <w:right w:val="single" w:sz="4" w:space="0" w:color="auto"/>
            </w:tcBorders>
          </w:tcPr>
          <w:p w14:paraId="4A21E15E" w14:textId="77777777" w:rsidR="00023910" w:rsidRPr="001F70F0" w:rsidRDefault="00023910" w:rsidP="0022794E">
            <w:pPr>
              <w:shd w:val="clear" w:color="auto" w:fill="FFFFFF" w:themeFill="background1"/>
              <w:suppressAutoHyphens/>
              <w:bidi/>
              <w:jc w:val="left"/>
              <w:rPr>
                <w:sz w:val="20"/>
                <w:rtl/>
              </w:rPr>
            </w:pPr>
            <w:r w:rsidRPr="001F70F0">
              <w:rPr>
                <w:sz w:val="20"/>
                <w:rtl/>
              </w:rPr>
              <w:t>38,996</w:t>
            </w:r>
          </w:p>
        </w:tc>
        <w:tc>
          <w:tcPr>
            <w:tcW w:w="610" w:type="pct"/>
            <w:tcBorders>
              <w:top w:val="single" w:sz="4" w:space="0" w:color="auto"/>
              <w:left w:val="single" w:sz="4" w:space="0" w:color="auto"/>
              <w:bottom w:val="single" w:sz="4" w:space="0" w:color="auto"/>
              <w:right w:val="single" w:sz="4" w:space="0" w:color="auto"/>
            </w:tcBorders>
          </w:tcPr>
          <w:p w14:paraId="10CF9F5B" w14:textId="77777777" w:rsidR="00023910" w:rsidRPr="001F70F0" w:rsidRDefault="00023910" w:rsidP="0022794E">
            <w:pPr>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08210F1F" w14:textId="77777777" w:rsidR="00023910" w:rsidRPr="001F70F0" w:rsidRDefault="00023910" w:rsidP="0022794E">
            <w:pPr>
              <w:shd w:val="clear" w:color="auto" w:fill="FFFFFF" w:themeFill="background1"/>
              <w:suppressAutoHyphens/>
              <w:bidi/>
              <w:jc w:val="left"/>
              <w:rPr>
                <w:sz w:val="20"/>
                <w:rtl/>
              </w:rPr>
            </w:pPr>
            <w:r>
              <w:rPr>
                <w:sz w:val="20"/>
                <w:rtl/>
              </w:rPr>
              <w:t>0</w:t>
            </w:r>
          </w:p>
        </w:tc>
        <w:tc>
          <w:tcPr>
            <w:tcW w:w="563" w:type="pct"/>
            <w:tcBorders>
              <w:top w:val="single" w:sz="4" w:space="0" w:color="auto"/>
              <w:left w:val="single" w:sz="4" w:space="0" w:color="auto"/>
              <w:bottom w:val="single" w:sz="4" w:space="0" w:color="auto"/>
              <w:right w:val="single" w:sz="4" w:space="0" w:color="auto"/>
            </w:tcBorders>
          </w:tcPr>
          <w:p w14:paraId="774DE06A" w14:textId="77777777" w:rsidR="00023910" w:rsidRPr="001F70F0" w:rsidRDefault="00023910" w:rsidP="0022794E">
            <w:pPr>
              <w:shd w:val="clear" w:color="auto" w:fill="FFFFFF" w:themeFill="background1"/>
              <w:suppressAutoHyphens/>
              <w:bidi/>
              <w:jc w:val="left"/>
              <w:rPr>
                <w:sz w:val="20"/>
                <w:rtl/>
              </w:rPr>
            </w:pPr>
            <w:r w:rsidRPr="001F70F0">
              <w:rPr>
                <w:sz w:val="20"/>
                <w:rtl/>
              </w:rPr>
              <w:t>55,620</w:t>
            </w:r>
          </w:p>
        </w:tc>
        <w:tc>
          <w:tcPr>
            <w:tcW w:w="619" w:type="pct"/>
            <w:tcBorders>
              <w:top w:val="single" w:sz="4" w:space="0" w:color="auto"/>
              <w:left w:val="single" w:sz="4" w:space="0" w:color="auto"/>
              <w:bottom w:val="single" w:sz="4" w:space="0" w:color="auto"/>
              <w:right w:val="single" w:sz="4" w:space="0" w:color="auto"/>
            </w:tcBorders>
          </w:tcPr>
          <w:p w14:paraId="01A73FA4" w14:textId="77777777" w:rsidR="00023910" w:rsidRPr="001F70F0" w:rsidRDefault="00023910" w:rsidP="0022794E">
            <w:pPr>
              <w:bidi/>
              <w:jc w:val="left"/>
              <w:rPr>
                <w:sz w:val="20"/>
                <w:rtl/>
              </w:rPr>
            </w:pPr>
            <w:r>
              <w:rPr>
                <w:sz w:val="20"/>
                <w:rtl/>
              </w:rPr>
              <w:t>0</w:t>
            </w:r>
          </w:p>
        </w:tc>
      </w:tr>
      <w:tr w:rsidR="00023910" w:rsidRPr="001F70F0" w14:paraId="0271A4EA" w14:textId="77777777" w:rsidTr="0065174F">
        <w:trPr>
          <w:trHeight w:val="63"/>
        </w:trPr>
        <w:tc>
          <w:tcPr>
            <w:tcW w:w="1104" w:type="pct"/>
            <w:tcBorders>
              <w:top w:val="single" w:sz="4" w:space="0" w:color="auto"/>
              <w:left w:val="single" w:sz="4" w:space="0" w:color="auto"/>
              <w:bottom w:val="single" w:sz="4" w:space="0" w:color="auto"/>
              <w:right w:val="single" w:sz="4" w:space="0" w:color="auto"/>
            </w:tcBorders>
          </w:tcPr>
          <w:p w14:paraId="48F115FF" w14:textId="77777777" w:rsidR="00023910" w:rsidRDefault="00023910" w:rsidP="00FD7D21">
            <w:pPr>
              <w:bidi/>
              <w:jc w:val="left"/>
            </w:pPr>
            <w:r w:rsidRPr="00AB0EAC">
              <w:rPr>
                <w:rFonts w:hint="cs"/>
                <w:sz w:val="20"/>
                <w:rtl/>
              </w:rPr>
              <w:t>المادة</w:t>
            </w:r>
            <w:r w:rsidRPr="00AB0EAC">
              <w:rPr>
                <w:rFonts w:hint="cs"/>
                <w:rtl/>
              </w:rPr>
              <w:t xml:space="preserve"> </w:t>
            </w:r>
            <w:r w:rsidRPr="001F70F0">
              <w:rPr>
                <w:sz w:val="20"/>
              </w:rPr>
              <w:t>R-404A</w:t>
            </w:r>
          </w:p>
        </w:tc>
        <w:tc>
          <w:tcPr>
            <w:tcW w:w="930" w:type="pct"/>
            <w:tcBorders>
              <w:top w:val="single" w:sz="4" w:space="0" w:color="auto"/>
              <w:left w:val="single" w:sz="4" w:space="0" w:color="auto"/>
              <w:bottom w:val="single" w:sz="4" w:space="0" w:color="auto"/>
              <w:right w:val="single" w:sz="4" w:space="0" w:color="auto"/>
            </w:tcBorders>
          </w:tcPr>
          <w:p w14:paraId="63E5C01F" w14:textId="77777777" w:rsidR="00023910" w:rsidRPr="00197E55" w:rsidRDefault="00023910" w:rsidP="0022794E">
            <w:pPr>
              <w:shd w:val="clear" w:color="auto" w:fill="FFFFFF" w:themeFill="background1"/>
              <w:suppressAutoHyphens/>
              <w:bidi/>
              <w:jc w:val="left"/>
              <w:rPr>
                <w:sz w:val="20"/>
                <w:rtl/>
              </w:rPr>
            </w:pPr>
            <w:r w:rsidRPr="00197E55">
              <w:rPr>
                <w:sz w:val="20"/>
                <w:rtl/>
              </w:rPr>
              <w:t>3,922</w:t>
            </w:r>
          </w:p>
        </w:tc>
        <w:tc>
          <w:tcPr>
            <w:tcW w:w="610" w:type="pct"/>
            <w:tcBorders>
              <w:top w:val="single" w:sz="4" w:space="0" w:color="auto"/>
              <w:left w:val="single" w:sz="4" w:space="0" w:color="auto"/>
              <w:bottom w:val="single" w:sz="4" w:space="0" w:color="auto"/>
              <w:right w:val="single" w:sz="4" w:space="0" w:color="auto"/>
            </w:tcBorders>
          </w:tcPr>
          <w:p w14:paraId="00085DC0" w14:textId="77777777" w:rsidR="00023910" w:rsidRPr="00197E55" w:rsidRDefault="00023910" w:rsidP="0022794E">
            <w:pPr>
              <w:shd w:val="clear" w:color="auto" w:fill="FFFFFF" w:themeFill="background1"/>
              <w:suppressAutoHyphens/>
              <w:bidi/>
              <w:jc w:val="left"/>
              <w:rPr>
                <w:sz w:val="20"/>
                <w:rtl/>
              </w:rPr>
            </w:pPr>
            <w:r w:rsidRPr="00197E55">
              <w:rPr>
                <w:sz w:val="20"/>
                <w:rtl/>
              </w:rPr>
              <w:t>2,554,962</w:t>
            </w:r>
          </w:p>
        </w:tc>
        <w:tc>
          <w:tcPr>
            <w:tcW w:w="610" w:type="pct"/>
            <w:tcBorders>
              <w:top w:val="single" w:sz="4" w:space="0" w:color="auto"/>
              <w:left w:val="single" w:sz="4" w:space="0" w:color="auto"/>
              <w:bottom w:val="single" w:sz="4" w:space="0" w:color="auto"/>
              <w:right w:val="single" w:sz="4" w:space="0" w:color="auto"/>
            </w:tcBorders>
          </w:tcPr>
          <w:p w14:paraId="5C014539" w14:textId="77777777" w:rsidR="00023910" w:rsidRPr="00197E55" w:rsidRDefault="00023910" w:rsidP="0022794E">
            <w:pPr>
              <w:shd w:val="clear" w:color="auto" w:fill="FFFFFF" w:themeFill="background1"/>
              <w:suppressAutoHyphens/>
              <w:bidi/>
              <w:jc w:val="left"/>
              <w:rPr>
                <w:sz w:val="20"/>
                <w:rtl/>
              </w:rPr>
            </w:pPr>
            <w:r w:rsidRPr="00197E55">
              <w:rPr>
                <w:sz w:val="20"/>
                <w:rtl/>
              </w:rPr>
              <w:t>2,196,057</w:t>
            </w:r>
          </w:p>
        </w:tc>
        <w:tc>
          <w:tcPr>
            <w:tcW w:w="563" w:type="pct"/>
            <w:tcBorders>
              <w:top w:val="single" w:sz="4" w:space="0" w:color="auto"/>
              <w:left w:val="single" w:sz="4" w:space="0" w:color="auto"/>
              <w:bottom w:val="single" w:sz="4" w:space="0" w:color="auto"/>
              <w:right w:val="single" w:sz="4" w:space="0" w:color="auto"/>
            </w:tcBorders>
          </w:tcPr>
          <w:p w14:paraId="37C97792" w14:textId="77777777" w:rsidR="00023910" w:rsidRPr="00197E55" w:rsidRDefault="00023910" w:rsidP="0022794E">
            <w:pPr>
              <w:shd w:val="clear" w:color="auto" w:fill="FFFFFF" w:themeFill="background1"/>
              <w:suppressAutoHyphens/>
              <w:bidi/>
              <w:jc w:val="left"/>
              <w:rPr>
                <w:sz w:val="20"/>
                <w:rtl/>
              </w:rPr>
            </w:pPr>
            <w:r w:rsidRPr="00197E55">
              <w:rPr>
                <w:sz w:val="20"/>
                <w:rtl/>
              </w:rPr>
              <w:t>2,196,057</w:t>
            </w:r>
          </w:p>
        </w:tc>
        <w:tc>
          <w:tcPr>
            <w:tcW w:w="563" w:type="pct"/>
            <w:tcBorders>
              <w:top w:val="single" w:sz="4" w:space="0" w:color="auto"/>
              <w:left w:val="single" w:sz="4" w:space="0" w:color="auto"/>
              <w:bottom w:val="single" w:sz="4" w:space="0" w:color="auto"/>
              <w:right w:val="single" w:sz="4" w:space="0" w:color="auto"/>
            </w:tcBorders>
          </w:tcPr>
          <w:p w14:paraId="46FCF7AD" w14:textId="77777777" w:rsidR="00023910" w:rsidRPr="00197E55" w:rsidRDefault="00023910" w:rsidP="0022794E">
            <w:pPr>
              <w:shd w:val="clear" w:color="auto" w:fill="FFFFFF" w:themeFill="background1"/>
              <w:suppressAutoHyphens/>
              <w:bidi/>
              <w:jc w:val="left"/>
              <w:rPr>
                <w:sz w:val="20"/>
                <w:rtl/>
              </w:rPr>
            </w:pPr>
            <w:r w:rsidRPr="00197E55">
              <w:rPr>
                <w:sz w:val="20"/>
                <w:rtl/>
              </w:rPr>
              <w:t>2,419,038</w:t>
            </w:r>
          </w:p>
        </w:tc>
        <w:tc>
          <w:tcPr>
            <w:tcW w:w="619" w:type="pct"/>
            <w:tcBorders>
              <w:top w:val="single" w:sz="4" w:space="0" w:color="auto"/>
              <w:left w:val="single" w:sz="4" w:space="0" w:color="auto"/>
              <w:bottom w:val="single" w:sz="4" w:space="0" w:color="auto"/>
              <w:right w:val="single" w:sz="4" w:space="0" w:color="auto"/>
            </w:tcBorders>
          </w:tcPr>
          <w:p w14:paraId="71B6874E" w14:textId="77777777" w:rsidR="00023910" w:rsidRPr="001F70F0" w:rsidRDefault="00023910" w:rsidP="0022794E">
            <w:pPr>
              <w:bidi/>
              <w:jc w:val="left"/>
              <w:rPr>
                <w:sz w:val="20"/>
                <w:rtl/>
              </w:rPr>
            </w:pPr>
            <w:r w:rsidRPr="001F70F0">
              <w:rPr>
                <w:sz w:val="20"/>
                <w:rtl/>
              </w:rPr>
              <w:t>2,651,864</w:t>
            </w:r>
          </w:p>
        </w:tc>
      </w:tr>
      <w:tr w:rsidR="00023910" w:rsidRPr="001F70F0" w14:paraId="36E2F878" w14:textId="77777777" w:rsidTr="0065174F">
        <w:tc>
          <w:tcPr>
            <w:tcW w:w="1104" w:type="pct"/>
            <w:tcBorders>
              <w:top w:val="single" w:sz="4" w:space="0" w:color="auto"/>
              <w:left w:val="single" w:sz="4" w:space="0" w:color="auto"/>
              <w:bottom w:val="single" w:sz="4" w:space="0" w:color="auto"/>
              <w:right w:val="single" w:sz="4" w:space="0" w:color="auto"/>
            </w:tcBorders>
          </w:tcPr>
          <w:p w14:paraId="5CD055EF" w14:textId="77777777" w:rsidR="00023910" w:rsidRDefault="00023910" w:rsidP="00FD7D21">
            <w:pPr>
              <w:bidi/>
              <w:jc w:val="left"/>
            </w:pPr>
            <w:r w:rsidRPr="00AB0EAC">
              <w:rPr>
                <w:rFonts w:hint="cs"/>
                <w:sz w:val="20"/>
                <w:rtl/>
              </w:rPr>
              <w:t>المادة</w:t>
            </w:r>
            <w:r w:rsidRPr="00AB0EAC">
              <w:rPr>
                <w:rFonts w:hint="cs"/>
                <w:rtl/>
              </w:rPr>
              <w:t xml:space="preserve"> </w:t>
            </w:r>
            <w:r w:rsidRPr="001F70F0">
              <w:rPr>
                <w:color w:val="000000"/>
                <w:sz w:val="20"/>
              </w:rPr>
              <w:t>R-407C</w:t>
            </w:r>
          </w:p>
        </w:tc>
        <w:tc>
          <w:tcPr>
            <w:tcW w:w="930" w:type="pct"/>
            <w:tcBorders>
              <w:top w:val="single" w:sz="4" w:space="0" w:color="auto"/>
              <w:left w:val="single" w:sz="4" w:space="0" w:color="auto"/>
              <w:bottom w:val="single" w:sz="4" w:space="0" w:color="auto"/>
              <w:right w:val="single" w:sz="4" w:space="0" w:color="auto"/>
            </w:tcBorders>
          </w:tcPr>
          <w:p w14:paraId="3F7DA31E" w14:textId="77777777" w:rsidR="00023910" w:rsidRPr="001F70F0" w:rsidRDefault="00023910" w:rsidP="0022794E">
            <w:pPr>
              <w:shd w:val="clear" w:color="auto" w:fill="FFFFFF" w:themeFill="background1"/>
              <w:suppressAutoHyphens/>
              <w:bidi/>
              <w:jc w:val="left"/>
              <w:rPr>
                <w:sz w:val="20"/>
                <w:rtl/>
              </w:rPr>
            </w:pPr>
            <w:r w:rsidRPr="001F70F0">
              <w:rPr>
                <w:color w:val="000000"/>
                <w:sz w:val="20"/>
                <w:rtl/>
              </w:rPr>
              <w:t>1,773.85</w:t>
            </w:r>
          </w:p>
        </w:tc>
        <w:tc>
          <w:tcPr>
            <w:tcW w:w="610" w:type="pct"/>
            <w:tcBorders>
              <w:top w:val="single" w:sz="4" w:space="0" w:color="auto"/>
              <w:left w:val="single" w:sz="4" w:space="0" w:color="auto"/>
              <w:bottom w:val="single" w:sz="4" w:space="0" w:color="auto"/>
              <w:right w:val="single" w:sz="4" w:space="0" w:color="auto"/>
            </w:tcBorders>
          </w:tcPr>
          <w:p w14:paraId="51E798F4" w14:textId="77777777" w:rsidR="00023910" w:rsidRPr="001F70F0" w:rsidRDefault="00023910" w:rsidP="0022794E">
            <w:pPr>
              <w:shd w:val="clear" w:color="auto" w:fill="FFFFFF" w:themeFill="background1"/>
              <w:suppressAutoHyphens/>
              <w:bidi/>
              <w:jc w:val="left"/>
              <w:rPr>
                <w:sz w:val="20"/>
                <w:rtl/>
              </w:rPr>
            </w:pPr>
            <w:r w:rsidRPr="001F70F0">
              <w:rPr>
                <w:sz w:val="20"/>
                <w:rtl/>
              </w:rPr>
              <w:t>155,904</w:t>
            </w:r>
          </w:p>
        </w:tc>
        <w:tc>
          <w:tcPr>
            <w:tcW w:w="610" w:type="pct"/>
            <w:tcBorders>
              <w:top w:val="single" w:sz="4" w:space="0" w:color="auto"/>
              <w:left w:val="single" w:sz="4" w:space="0" w:color="auto"/>
              <w:bottom w:val="single" w:sz="4" w:space="0" w:color="auto"/>
              <w:right w:val="single" w:sz="4" w:space="0" w:color="auto"/>
            </w:tcBorders>
          </w:tcPr>
          <w:p w14:paraId="3CE3A76D" w14:textId="77777777" w:rsidR="00023910" w:rsidRPr="001F70F0" w:rsidRDefault="00023910" w:rsidP="0022794E">
            <w:pPr>
              <w:shd w:val="clear" w:color="auto" w:fill="FFFFFF" w:themeFill="background1"/>
              <w:suppressAutoHyphens/>
              <w:bidi/>
              <w:jc w:val="left"/>
              <w:rPr>
                <w:sz w:val="20"/>
                <w:rtl/>
              </w:rPr>
            </w:pPr>
            <w:r w:rsidRPr="001F70F0">
              <w:rPr>
                <w:sz w:val="20"/>
                <w:rtl/>
              </w:rPr>
              <w:t>224,995</w:t>
            </w:r>
          </w:p>
        </w:tc>
        <w:tc>
          <w:tcPr>
            <w:tcW w:w="563" w:type="pct"/>
            <w:tcBorders>
              <w:top w:val="single" w:sz="4" w:space="0" w:color="auto"/>
              <w:left w:val="single" w:sz="4" w:space="0" w:color="auto"/>
              <w:bottom w:val="single" w:sz="4" w:space="0" w:color="auto"/>
              <w:right w:val="single" w:sz="4" w:space="0" w:color="auto"/>
            </w:tcBorders>
          </w:tcPr>
          <w:p w14:paraId="049AD1D3" w14:textId="77777777" w:rsidR="00023910" w:rsidRPr="001F70F0" w:rsidRDefault="00023910" w:rsidP="0022794E">
            <w:pPr>
              <w:shd w:val="clear" w:color="auto" w:fill="FFFFFF" w:themeFill="background1"/>
              <w:suppressAutoHyphens/>
              <w:bidi/>
              <w:jc w:val="left"/>
              <w:rPr>
                <w:sz w:val="20"/>
                <w:rtl/>
              </w:rPr>
            </w:pPr>
            <w:r w:rsidRPr="001F70F0">
              <w:rPr>
                <w:sz w:val="20"/>
                <w:rtl/>
              </w:rPr>
              <w:t>224,995</w:t>
            </w:r>
          </w:p>
        </w:tc>
        <w:tc>
          <w:tcPr>
            <w:tcW w:w="563" w:type="pct"/>
            <w:tcBorders>
              <w:top w:val="single" w:sz="4" w:space="0" w:color="auto"/>
              <w:left w:val="single" w:sz="4" w:space="0" w:color="auto"/>
              <w:bottom w:val="single" w:sz="4" w:space="0" w:color="auto"/>
              <w:right w:val="single" w:sz="4" w:space="0" w:color="auto"/>
            </w:tcBorders>
          </w:tcPr>
          <w:p w14:paraId="42703B3B" w14:textId="77777777" w:rsidR="00023910" w:rsidRPr="001F70F0" w:rsidRDefault="00023910" w:rsidP="0022794E">
            <w:pPr>
              <w:shd w:val="clear" w:color="auto" w:fill="FFFFFF" w:themeFill="background1"/>
              <w:suppressAutoHyphens/>
              <w:bidi/>
              <w:jc w:val="left"/>
              <w:rPr>
                <w:sz w:val="20"/>
                <w:rtl/>
              </w:rPr>
            </w:pPr>
            <w:r w:rsidRPr="001F70F0">
              <w:rPr>
                <w:sz w:val="20"/>
                <w:rtl/>
              </w:rPr>
              <w:t>227,141</w:t>
            </w:r>
          </w:p>
        </w:tc>
        <w:tc>
          <w:tcPr>
            <w:tcW w:w="619" w:type="pct"/>
            <w:tcBorders>
              <w:top w:val="single" w:sz="4" w:space="0" w:color="auto"/>
              <w:left w:val="single" w:sz="4" w:space="0" w:color="auto"/>
              <w:bottom w:val="single" w:sz="4" w:space="0" w:color="auto"/>
              <w:right w:val="single" w:sz="4" w:space="0" w:color="auto"/>
            </w:tcBorders>
          </w:tcPr>
          <w:p w14:paraId="669D2D62" w14:textId="77777777" w:rsidR="00023910" w:rsidRPr="001F70F0" w:rsidRDefault="00023910" w:rsidP="0022794E">
            <w:pPr>
              <w:bidi/>
              <w:jc w:val="left"/>
              <w:rPr>
                <w:sz w:val="20"/>
                <w:rtl/>
              </w:rPr>
            </w:pPr>
            <w:r w:rsidRPr="001F70F0">
              <w:rPr>
                <w:sz w:val="20"/>
                <w:rtl/>
              </w:rPr>
              <w:t>294,991</w:t>
            </w:r>
          </w:p>
        </w:tc>
      </w:tr>
      <w:tr w:rsidR="00023910" w:rsidRPr="001F70F0" w14:paraId="44C36E0D" w14:textId="77777777" w:rsidTr="0065174F">
        <w:trPr>
          <w:trHeight w:val="39"/>
        </w:trPr>
        <w:tc>
          <w:tcPr>
            <w:tcW w:w="1104" w:type="pct"/>
            <w:tcBorders>
              <w:top w:val="single" w:sz="4" w:space="0" w:color="auto"/>
              <w:left w:val="single" w:sz="4" w:space="0" w:color="auto"/>
              <w:bottom w:val="single" w:sz="4" w:space="0" w:color="auto"/>
              <w:right w:val="single" w:sz="4" w:space="0" w:color="auto"/>
            </w:tcBorders>
          </w:tcPr>
          <w:p w14:paraId="3C62F4B4" w14:textId="77777777" w:rsidR="00023910" w:rsidRDefault="00023910" w:rsidP="00FD7D21">
            <w:pPr>
              <w:bidi/>
              <w:jc w:val="left"/>
            </w:pPr>
            <w:r w:rsidRPr="00AB0EAC">
              <w:rPr>
                <w:rFonts w:hint="cs"/>
                <w:sz w:val="20"/>
                <w:rtl/>
              </w:rPr>
              <w:t>المادة</w:t>
            </w:r>
            <w:r w:rsidRPr="00AB0EAC">
              <w:rPr>
                <w:rFonts w:hint="cs"/>
                <w:rtl/>
              </w:rPr>
              <w:t xml:space="preserve"> </w:t>
            </w:r>
            <w:r w:rsidRPr="001F70F0">
              <w:rPr>
                <w:color w:val="000000"/>
                <w:sz w:val="20"/>
              </w:rPr>
              <w:t>R-407F</w:t>
            </w:r>
          </w:p>
        </w:tc>
        <w:tc>
          <w:tcPr>
            <w:tcW w:w="930" w:type="pct"/>
            <w:tcBorders>
              <w:top w:val="single" w:sz="4" w:space="0" w:color="auto"/>
              <w:left w:val="single" w:sz="4" w:space="0" w:color="auto"/>
              <w:bottom w:val="single" w:sz="4" w:space="0" w:color="auto"/>
              <w:right w:val="single" w:sz="4" w:space="0" w:color="auto"/>
            </w:tcBorders>
          </w:tcPr>
          <w:p w14:paraId="3B526074" w14:textId="77777777" w:rsidR="00023910" w:rsidRPr="001F70F0" w:rsidRDefault="00023910" w:rsidP="0022794E">
            <w:pPr>
              <w:shd w:val="clear" w:color="auto" w:fill="FFFFFF" w:themeFill="background1"/>
              <w:suppressAutoHyphens/>
              <w:bidi/>
              <w:jc w:val="left"/>
              <w:rPr>
                <w:color w:val="000000"/>
                <w:sz w:val="20"/>
                <w:rtl/>
              </w:rPr>
            </w:pPr>
            <w:r w:rsidRPr="001F70F0">
              <w:rPr>
                <w:color w:val="000000"/>
                <w:sz w:val="20"/>
                <w:rtl/>
              </w:rPr>
              <w:t>0</w:t>
            </w:r>
          </w:p>
        </w:tc>
        <w:tc>
          <w:tcPr>
            <w:tcW w:w="610" w:type="pct"/>
            <w:tcBorders>
              <w:top w:val="single" w:sz="4" w:space="0" w:color="auto"/>
              <w:left w:val="single" w:sz="4" w:space="0" w:color="auto"/>
              <w:bottom w:val="single" w:sz="4" w:space="0" w:color="auto"/>
              <w:right w:val="single" w:sz="4" w:space="0" w:color="auto"/>
            </w:tcBorders>
          </w:tcPr>
          <w:p w14:paraId="624B0B6B" w14:textId="77777777" w:rsidR="00023910" w:rsidRPr="001F70F0" w:rsidRDefault="00023910" w:rsidP="0022794E">
            <w:pPr>
              <w:shd w:val="clear" w:color="auto" w:fill="FFFFFF" w:themeFill="background1"/>
              <w:suppressAutoHyphens/>
              <w:bidi/>
              <w:jc w:val="left"/>
              <w:rPr>
                <w:color w:val="000000"/>
                <w:sz w:val="20"/>
                <w:rtl/>
              </w:rPr>
            </w:pPr>
            <w:r>
              <w:rPr>
                <w:color w:val="000000"/>
                <w:sz w:val="20"/>
                <w:rtl/>
              </w:rPr>
              <w:t>0</w:t>
            </w:r>
          </w:p>
        </w:tc>
        <w:tc>
          <w:tcPr>
            <w:tcW w:w="610" w:type="pct"/>
            <w:tcBorders>
              <w:top w:val="single" w:sz="4" w:space="0" w:color="auto"/>
              <w:left w:val="single" w:sz="4" w:space="0" w:color="auto"/>
              <w:bottom w:val="single" w:sz="4" w:space="0" w:color="auto"/>
              <w:right w:val="single" w:sz="4" w:space="0" w:color="auto"/>
            </w:tcBorders>
          </w:tcPr>
          <w:p w14:paraId="7401FA6F" w14:textId="77777777" w:rsidR="00023910" w:rsidRPr="001F70F0" w:rsidRDefault="00023910" w:rsidP="0022794E">
            <w:pPr>
              <w:shd w:val="clear" w:color="auto" w:fill="FFFFFF" w:themeFill="background1"/>
              <w:suppressAutoHyphens/>
              <w:bidi/>
              <w:jc w:val="left"/>
              <w:rPr>
                <w:color w:val="000000"/>
                <w:sz w:val="20"/>
                <w:rtl/>
              </w:rPr>
            </w:pPr>
            <w:r>
              <w:rPr>
                <w:color w:val="000000"/>
                <w:sz w:val="20"/>
                <w:rtl/>
              </w:rPr>
              <w:t>0</w:t>
            </w:r>
          </w:p>
        </w:tc>
        <w:tc>
          <w:tcPr>
            <w:tcW w:w="563" w:type="pct"/>
            <w:tcBorders>
              <w:top w:val="single" w:sz="4" w:space="0" w:color="auto"/>
              <w:left w:val="single" w:sz="4" w:space="0" w:color="auto"/>
              <w:bottom w:val="single" w:sz="4" w:space="0" w:color="auto"/>
              <w:right w:val="single" w:sz="4" w:space="0" w:color="auto"/>
            </w:tcBorders>
          </w:tcPr>
          <w:p w14:paraId="0AF16A1D" w14:textId="77777777" w:rsidR="00023910" w:rsidRPr="001F70F0" w:rsidRDefault="00023910" w:rsidP="0022794E">
            <w:pPr>
              <w:shd w:val="clear" w:color="auto" w:fill="FFFFFF" w:themeFill="background1"/>
              <w:suppressAutoHyphens/>
              <w:bidi/>
              <w:jc w:val="left"/>
              <w:rPr>
                <w:color w:val="000000"/>
                <w:sz w:val="20"/>
                <w:rtl/>
              </w:rPr>
            </w:pPr>
            <w:r>
              <w:rPr>
                <w:color w:val="000000"/>
                <w:sz w:val="20"/>
                <w:rtl/>
              </w:rPr>
              <w:t>0</w:t>
            </w:r>
          </w:p>
        </w:tc>
        <w:tc>
          <w:tcPr>
            <w:tcW w:w="563" w:type="pct"/>
            <w:tcBorders>
              <w:top w:val="single" w:sz="4" w:space="0" w:color="auto"/>
              <w:left w:val="single" w:sz="4" w:space="0" w:color="auto"/>
              <w:bottom w:val="single" w:sz="4" w:space="0" w:color="auto"/>
              <w:right w:val="single" w:sz="4" w:space="0" w:color="auto"/>
            </w:tcBorders>
          </w:tcPr>
          <w:p w14:paraId="6A80A2B0" w14:textId="77777777" w:rsidR="00023910" w:rsidRPr="001F70F0" w:rsidRDefault="00023910" w:rsidP="0022794E">
            <w:pPr>
              <w:shd w:val="clear" w:color="auto" w:fill="FFFFFF" w:themeFill="background1"/>
              <w:suppressAutoHyphens/>
              <w:bidi/>
              <w:jc w:val="left"/>
              <w:rPr>
                <w:color w:val="000000"/>
                <w:sz w:val="20"/>
                <w:rtl/>
              </w:rPr>
            </w:pPr>
            <w:r>
              <w:rPr>
                <w:color w:val="000000"/>
                <w:sz w:val="20"/>
                <w:rtl/>
              </w:rPr>
              <w:t>0</w:t>
            </w:r>
          </w:p>
        </w:tc>
        <w:tc>
          <w:tcPr>
            <w:tcW w:w="619" w:type="pct"/>
            <w:tcBorders>
              <w:top w:val="single" w:sz="4" w:space="0" w:color="auto"/>
              <w:left w:val="single" w:sz="4" w:space="0" w:color="auto"/>
              <w:bottom w:val="single" w:sz="4" w:space="0" w:color="auto"/>
              <w:right w:val="single" w:sz="4" w:space="0" w:color="auto"/>
            </w:tcBorders>
          </w:tcPr>
          <w:p w14:paraId="63EE3711" w14:textId="77777777" w:rsidR="00023910" w:rsidRPr="001F70F0" w:rsidRDefault="00023910" w:rsidP="0022794E">
            <w:pPr>
              <w:bidi/>
              <w:jc w:val="left"/>
              <w:rPr>
                <w:sz w:val="20"/>
                <w:rtl/>
              </w:rPr>
            </w:pPr>
            <w:r w:rsidRPr="001F70F0">
              <w:rPr>
                <w:sz w:val="20"/>
                <w:rtl/>
              </w:rPr>
              <w:t>36,172</w:t>
            </w:r>
          </w:p>
        </w:tc>
      </w:tr>
      <w:tr w:rsidR="00023910" w:rsidRPr="001F70F0" w14:paraId="59900780" w14:textId="77777777" w:rsidTr="0065174F">
        <w:tc>
          <w:tcPr>
            <w:tcW w:w="1104" w:type="pct"/>
            <w:tcBorders>
              <w:top w:val="single" w:sz="4" w:space="0" w:color="auto"/>
              <w:left w:val="single" w:sz="4" w:space="0" w:color="auto"/>
              <w:bottom w:val="single" w:sz="4" w:space="0" w:color="auto"/>
              <w:right w:val="single" w:sz="4" w:space="0" w:color="auto"/>
            </w:tcBorders>
          </w:tcPr>
          <w:p w14:paraId="1861D1A0" w14:textId="77777777" w:rsidR="00023910" w:rsidRDefault="00023910" w:rsidP="00FD7D21">
            <w:pPr>
              <w:bidi/>
              <w:jc w:val="left"/>
            </w:pPr>
            <w:r w:rsidRPr="00AB0EAC">
              <w:rPr>
                <w:rFonts w:hint="cs"/>
                <w:sz w:val="20"/>
                <w:rtl/>
              </w:rPr>
              <w:t>المادة</w:t>
            </w:r>
            <w:r w:rsidRPr="00AB0EAC">
              <w:rPr>
                <w:rFonts w:hint="cs"/>
                <w:rtl/>
              </w:rPr>
              <w:t xml:space="preserve"> </w:t>
            </w:r>
            <w:r w:rsidRPr="001F70F0">
              <w:rPr>
                <w:sz w:val="20"/>
              </w:rPr>
              <w:t>R-410A</w:t>
            </w:r>
          </w:p>
        </w:tc>
        <w:tc>
          <w:tcPr>
            <w:tcW w:w="930" w:type="pct"/>
            <w:tcBorders>
              <w:top w:val="single" w:sz="4" w:space="0" w:color="auto"/>
              <w:left w:val="single" w:sz="4" w:space="0" w:color="auto"/>
              <w:bottom w:val="single" w:sz="4" w:space="0" w:color="auto"/>
              <w:right w:val="single" w:sz="4" w:space="0" w:color="auto"/>
            </w:tcBorders>
          </w:tcPr>
          <w:p w14:paraId="7BB3A5FD" w14:textId="77777777" w:rsidR="00023910" w:rsidRPr="001F70F0" w:rsidRDefault="00023910" w:rsidP="0022794E">
            <w:pPr>
              <w:shd w:val="clear" w:color="auto" w:fill="FFFFFF" w:themeFill="background1"/>
              <w:suppressAutoHyphens/>
              <w:bidi/>
              <w:jc w:val="left"/>
              <w:rPr>
                <w:sz w:val="20"/>
                <w:rtl/>
              </w:rPr>
            </w:pPr>
            <w:r w:rsidRPr="001F70F0">
              <w:rPr>
                <w:sz w:val="20"/>
                <w:rtl/>
              </w:rPr>
              <w:t>2,088</w:t>
            </w:r>
          </w:p>
        </w:tc>
        <w:tc>
          <w:tcPr>
            <w:tcW w:w="610" w:type="pct"/>
            <w:tcBorders>
              <w:top w:val="single" w:sz="4" w:space="0" w:color="auto"/>
              <w:left w:val="single" w:sz="4" w:space="0" w:color="auto"/>
              <w:bottom w:val="single" w:sz="4" w:space="0" w:color="auto"/>
              <w:right w:val="single" w:sz="4" w:space="0" w:color="auto"/>
            </w:tcBorders>
          </w:tcPr>
          <w:p w14:paraId="35F3C3F6" w14:textId="77777777" w:rsidR="00023910" w:rsidRPr="001F70F0" w:rsidRDefault="00023910" w:rsidP="0022794E">
            <w:pPr>
              <w:shd w:val="clear" w:color="auto" w:fill="FFFFFF" w:themeFill="background1"/>
              <w:suppressAutoHyphens/>
              <w:bidi/>
              <w:jc w:val="left"/>
              <w:rPr>
                <w:sz w:val="20"/>
                <w:rtl/>
              </w:rPr>
            </w:pPr>
            <w:r w:rsidRPr="001F70F0">
              <w:rPr>
                <w:sz w:val="20"/>
                <w:rtl/>
              </w:rPr>
              <w:t>1,135,454</w:t>
            </w:r>
          </w:p>
        </w:tc>
        <w:tc>
          <w:tcPr>
            <w:tcW w:w="610" w:type="pct"/>
            <w:tcBorders>
              <w:top w:val="single" w:sz="4" w:space="0" w:color="auto"/>
              <w:left w:val="single" w:sz="4" w:space="0" w:color="auto"/>
              <w:bottom w:val="single" w:sz="4" w:space="0" w:color="auto"/>
              <w:right w:val="single" w:sz="4" w:space="0" w:color="auto"/>
            </w:tcBorders>
          </w:tcPr>
          <w:p w14:paraId="63B18151" w14:textId="77777777" w:rsidR="00023910" w:rsidRPr="001F70F0" w:rsidRDefault="00023910" w:rsidP="0022794E">
            <w:pPr>
              <w:shd w:val="clear" w:color="auto" w:fill="FFFFFF" w:themeFill="background1"/>
              <w:suppressAutoHyphens/>
              <w:bidi/>
              <w:jc w:val="left"/>
              <w:rPr>
                <w:sz w:val="20"/>
                <w:rtl/>
              </w:rPr>
            </w:pPr>
            <w:r w:rsidRPr="001F70F0">
              <w:rPr>
                <w:sz w:val="20"/>
                <w:rtl/>
              </w:rPr>
              <w:t>939,333</w:t>
            </w:r>
          </w:p>
        </w:tc>
        <w:tc>
          <w:tcPr>
            <w:tcW w:w="563" w:type="pct"/>
            <w:tcBorders>
              <w:top w:val="single" w:sz="4" w:space="0" w:color="auto"/>
              <w:left w:val="single" w:sz="4" w:space="0" w:color="auto"/>
              <w:bottom w:val="single" w:sz="4" w:space="0" w:color="auto"/>
              <w:right w:val="single" w:sz="4" w:space="0" w:color="auto"/>
            </w:tcBorders>
          </w:tcPr>
          <w:p w14:paraId="2BBAEF2C" w14:textId="77777777" w:rsidR="00023910" w:rsidRPr="001F70F0" w:rsidRDefault="00023910" w:rsidP="0022794E">
            <w:pPr>
              <w:shd w:val="clear" w:color="auto" w:fill="FFFFFF" w:themeFill="background1"/>
              <w:suppressAutoHyphens/>
              <w:bidi/>
              <w:jc w:val="left"/>
              <w:rPr>
                <w:sz w:val="20"/>
                <w:rtl/>
              </w:rPr>
            </w:pPr>
            <w:r w:rsidRPr="001F70F0">
              <w:rPr>
                <w:sz w:val="20"/>
                <w:rtl/>
              </w:rPr>
              <w:t>939,333</w:t>
            </w:r>
          </w:p>
        </w:tc>
        <w:tc>
          <w:tcPr>
            <w:tcW w:w="563" w:type="pct"/>
            <w:tcBorders>
              <w:top w:val="single" w:sz="4" w:space="0" w:color="auto"/>
              <w:left w:val="single" w:sz="4" w:space="0" w:color="auto"/>
              <w:bottom w:val="single" w:sz="4" w:space="0" w:color="auto"/>
              <w:right w:val="single" w:sz="4" w:space="0" w:color="auto"/>
            </w:tcBorders>
          </w:tcPr>
          <w:p w14:paraId="3D76304B" w14:textId="77777777" w:rsidR="00023910" w:rsidRPr="001F70F0" w:rsidRDefault="00023910" w:rsidP="0022794E">
            <w:pPr>
              <w:shd w:val="clear" w:color="auto" w:fill="FFFFFF" w:themeFill="background1"/>
              <w:suppressAutoHyphens/>
              <w:bidi/>
              <w:jc w:val="left"/>
              <w:rPr>
                <w:sz w:val="20"/>
                <w:rtl/>
              </w:rPr>
            </w:pPr>
            <w:r w:rsidRPr="001F70F0">
              <w:rPr>
                <w:sz w:val="20"/>
                <w:rtl/>
              </w:rPr>
              <w:t>1,178,331</w:t>
            </w:r>
          </w:p>
        </w:tc>
        <w:tc>
          <w:tcPr>
            <w:tcW w:w="619" w:type="pct"/>
            <w:tcBorders>
              <w:top w:val="single" w:sz="4" w:space="0" w:color="auto"/>
              <w:left w:val="single" w:sz="4" w:space="0" w:color="auto"/>
              <w:bottom w:val="single" w:sz="4" w:space="0" w:color="auto"/>
              <w:right w:val="single" w:sz="4" w:space="0" w:color="auto"/>
            </w:tcBorders>
          </w:tcPr>
          <w:p w14:paraId="7A2787C2" w14:textId="77777777" w:rsidR="00023910" w:rsidRPr="001F70F0" w:rsidRDefault="00023910" w:rsidP="0022794E">
            <w:pPr>
              <w:bidi/>
              <w:jc w:val="left"/>
              <w:rPr>
                <w:sz w:val="20"/>
                <w:rtl/>
              </w:rPr>
            </w:pPr>
            <w:r w:rsidRPr="001F70F0">
              <w:rPr>
                <w:sz w:val="20"/>
                <w:rtl/>
              </w:rPr>
              <w:t>1,590,299</w:t>
            </w:r>
          </w:p>
        </w:tc>
      </w:tr>
      <w:tr w:rsidR="00023910" w:rsidRPr="001F70F0" w14:paraId="4C22A183" w14:textId="77777777" w:rsidTr="0065174F">
        <w:tc>
          <w:tcPr>
            <w:tcW w:w="1104" w:type="pct"/>
            <w:tcBorders>
              <w:top w:val="single" w:sz="4" w:space="0" w:color="auto"/>
              <w:left w:val="single" w:sz="4" w:space="0" w:color="auto"/>
              <w:bottom w:val="single" w:sz="4" w:space="0" w:color="auto"/>
              <w:right w:val="single" w:sz="4" w:space="0" w:color="auto"/>
            </w:tcBorders>
          </w:tcPr>
          <w:p w14:paraId="057C943E" w14:textId="77777777" w:rsidR="00023910" w:rsidRDefault="00023910" w:rsidP="00FD7D21">
            <w:pPr>
              <w:bidi/>
              <w:jc w:val="left"/>
            </w:pPr>
            <w:r w:rsidRPr="00AB0EAC">
              <w:rPr>
                <w:rFonts w:hint="cs"/>
                <w:sz w:val="20"/>
                <w:rtl/>
              </w:rPr>
              <w:t>المادة</w:t>
            </w:r>
            <w:r w:rsidRPr="00AB0EAC">
              <w:rPr>
                <w:rFonts w:hint="cs"/>
                <w:rtl/>
              </w:rPr>
              <w:t xml:space="preserve"> </w:t>
            </w:r>
            <w:r w:rsidRPr="001F70F0">
              <w:rPr>
                <w:color w:val="000000"/>
                <w:sz w:val="20"/>
              </w:rPr>
              <w:t>R-507A</w:t>
            </w:r>
          </w:p>
        </w:tc>
        <w:tc>
          <w:tcPr>
            <w:tcW w:w="930" w:type="pct"/>
            <w:tcBorders>
              <w:top w:val="single" w:sz="4" w:space="0" w:color="auto"/>
              <w:left w:val="single" w:sz="4" w:space="0" w:color="auto"/>
              <w:bottom w:val="single" w:sz="4" w:space="0" w:color="auto"/>
              <w:right w:val="single" w:sz="4" w:space="0" w:color="auto"/>
            </w:tcBorders>
          </w:tcPr>
          <w:p w14:paraId="174FC0BA" w14:textId="77777777" w:rsidR="00023910" w:rsidRPr="001F70F0" w:rsidRDefault="00023910" w:rsidP="0022794E">
            <w:pPr>
              <w:shd w:val="clear" w:color="auto" w:fill="FFFFFF" w:themeFill="background1"/>
              <w:suppressAutoHyphens/>
              <w:bidi/>
              <w:jc w:val="left"/>
              <w:rPr>
                <w:sz w:val="20"/>
                <w:rtl/>
              </w:rPr>
            </w:pPr>
            <w:r w:rsidRPr="001F70F0">
              <w:rPr>
                <w:color w:val="000000"/>
                <w:sz w:val="20"/>
                <w:rtl/>
              </w:rPr>
              <w:t>3,985</w:t>
            </w:r>
          </w:p>
        </w:tc>
        <w:tc>
          <w:tcPr>
            <w:tcW w:w="610" w:type="pct"/>
            <w:tcBorders>
              <w:top w:val="single" w:sz="4" w:space="0" w:color="auto"/>
              <w:left w:val="single" w:sz="4" w:space="0" w:color="auto"/>
              <w:bottom w:val="single" w:sz="4" w:space="0" w:color="auto"/>
              <w:right w:val="single" w:sz="4" w:space="0" w:color="auto"/>
            </w:tcBorders>
          </w:tcPr>
          <w:p w14:paraId="69A16DDE" w14:textId="77777777" w:rsidR="00023910" w:rsidRPr="001F70F0" w:rsidRDefault="00023910" w:rsidP="0022794E">
            <w:pPr>
              <w:shd w:val="clear" w:color="auto" w:fill="FFFFFF" w:themeFill="background1"/>
              <w:suppressAutoHyphens/>
              <w:bidi/>
              <w:jc w:val="left"/>
              <w:rPr>
                <w:sz w:val="20"/>
                <w:rtl/>
              </w:rPr>
            </w:pPr>
            <w:r w:rsidRPr="001F70F0">
              <w:rPr>
                <w:sz w:val="20"/>
                <w:rtl/>
              </w:rPr>
              <w:t>2,397,177</w:t>
            </w:r>
          </w:p>
        </w:tc>
        <w:tc>
          <w:tcPr>
            <w:tcW w:w="610" w:type="pct"/>
            <w:tcBorders>
              <w:top w:val="single" w:sz="4" w:space="0" w:color="auto"/>
              <w:left w:val="single" w:sz="4" w:space="0" w:color="auto"/>
              <w:bottom w:val="single" w:sz="4" w:space="0" w:color="auto"/>
              <w:right w:val="single" w:sz="4" w:space="0" w:color="auto"/>
            </w:tcBorders>
          </w:tcPr>
          <w:p w14:paraId="7100D6BB" w14:textId="77777777" w:rsidR="00023910" w:rsidRPr="001F70F0" w:rsidRDefault="00023910" w:rsidP="0022794E">
            <w:pPr>
              <w:shd w:val="clear" w:color="auto" w:fill="FFFFFF" w:themeFill="background1"/>
              <w:suppressAutoHyphens/>
              <w:bidi/>
              <w:jc w:val="left"/>
              <w:rPr>
                <w:sz w:val="20"/>
                <w:rtl/>
              </w:rPr>
            </w:pPr>
            <w:r w:rsidRPr="001F70F0">
              <w:rPr>
                <w:sz w:val="20"/>
                <w:rtl/>
              </w:rPr>
              <w:t>2,289,502</w:t>
            </w:r>
          </w:p>
        </w:tc>
        <w:tc>
          <w:tcPr>
            <w:tcW w:w="563" w:type="pct"/>
            <w:tcBorders>
              <w:top w:val="single" w:sz="4" w:space="0" w:color="auto"/>
              <w:left w:val="single" w:sz="4" w:space="0" w:color="auto"/>
              <w:bottom w:val="single" w:sz="4" w:space="0" w:color="auto"/>
              <w:right w:val="single" w:sz="4" w:space="0" w:color="auto"/>
            </w:tcBorders>
          </w:tcPr>
          <w:p w14:paraId="483AB227" w14:textId="77777777" w:rsidR="00023910" w:rsidRPr="001F70F0" w:rsidRDefault="00023910" w:rsidP="0022794E">
            <w:pPr>
              <w:shd w:val="clear" w:color="auto" w:fill="FFFFFF" w:themeFill="background1"/>
              <w:suppressAutoHyphens/>
              <w:bidi/>
              <w:jc w:val="left"/>
              <w:rPr>
                <w:sz w:val="20"/>
                <w:rtl/>
              </w:rPr>
            </w:pPr>
            <w:r w:rsidRPr="001F70F0">
              <w:rPr>
                <w:sz w:val="20"/>
                <w:rtl/>
              </w:rPr>
              <w:t>2,289,502</w:t>
            </w:r>
          </w:p>
        </w:tc>
        <w:tc>
          <w:tcPr>
            <w:tcW w:w="563" w:type="pct"/>
            <w:tcBorders>
              <w:top w:val="single" w:sz="4" w:space="0" w:color="auto"/>
              <w:left w:val="single" w:sz="4" w:space="0" w:color="auto"/>
              <w:bottom w:val="single" w:sz="4" w:space="0" w:color="auto"/>
              <w:right w:val="single" w:sz="4" w:space="0" w:color="auto"/>
            </w:tcBorders>
          </w:tcPr>
          <w:p w14:paraId="0ED16381" w14:textId="77777777" w:rsidR="00023910" w:rsidRPr="001F70F0" w:rsidRDefault="00023910" w:rsidP="0022794E">
            <w:pPr>
              <w:shd w:val="clear" w:color="auto" w:fill="FFFFFF" w:themeFill="background1"/>
              <w:suppressAutoHyphens/>
              <w:bidi/>
              <w:jc w:val="left"/>
              <w:rPr>
                <w:sz w:val="20"/>
                <w:rtl/>
              </w:rPr>
            </w:pPr>
            <w:r w:rsidRPr="001F70F0">
              <w:rPr>
                <w:sz w:val="20"/>
                <w:rtl/>
              </w:rPr>
              <w:t>2,602,285</w:t>
            </w:r>
          </w:p>
        </w:tc>
        <w:tc>
          <w:tcPr>
            <w:tcW w:w="619" w:type="pct"/>
            <w:tcBorders>
              <w:top w:val="single" w:sz="4" w:space="0" w:color="auto"/>
              <w:left w:val="single" w:sz="4" w:space="0" w:color="auto"/>
              <w:bottom w:val="single" w:sz="4" w:space="0" w:color="auto"/>
              <w:right w:val="single" w:sz="4" w:space="0" w:color="auto"/>
            </w:tcBorders>
          </w:tcPr>
          <w:p w14:paraId="11E2FD78" w14:textId="77777777" w:rsidR="00023910" w:rsidRPr="001F70F0" w:rsidRDefault="00023910" w:rsidP="0022794E">
            <w:pPr>
              <w:bidi/>
              <w:jc w:val="left"/>
              <w:rPr>
                <w:sz w:val="20"/>
                <w:rtl/>
              </w:rPr>
            </w:pPr>
            <w:r w:rsidRPr="001F70F0">
              <w:rPr>
                <w:sz w:val="20"/>
                <w:rtl/>
              </w:rPr>
              <w:t>3,140,977</w:t>
            </w:r>
          </w:p>
        </w:tc>
      </w:tr>
      <w:tr w:rsidR="00004990" w:rsidRPr="001F70F0" w14:paraId="226B5132" w14:textId="77777777" w:rsidTr="0065174F">
        <w:trPr>
          <w:trHeight w:val="283"/>
        </w:trPr>
        <w:tc>
          <w:tcPr>
            <w:tcW w:w="2034" w:type="pct"/>
            <w:gridSpan w:val="2"/>
            <w:tcBorders>
              <w:top w:val="single" w:sz="4" w:space="0" w:color="auto"/>
              <w:left w:val="single" w:sz="4" w:space="0" w:color="auto"/>
              <w:bottom w:val="single" w:sz="4" w:space="0" w:color="auto"/>
              <w:right w:val="single" w:sz="4" w:space="0" w:color="auto"/>
            </w:tcBorders>
          </w:tcPr>
          <w:p w14:paraId="679AEBEA" w14:textId="77777777" w:rsidR="00BE0F59" w:rsidRPr="001F70F0" w:rsidRDefault="00BE0F59" w:rsidP="0022794E">
            <w:pPr>
              <w:shd w:val="clear" w:color="auto" w:fill="FFFFFF" w:themeFill="background1"/>
              <w:suppressAutoHyphens/>
              <w:bidi/>
              <w:jc w:val="left"/>
              <w:rPr>
                <w:b/>
                <w:bCs/>
                <w:sz w:val="20"/>
                <w:rtl/>
              </w:rPr>
            </w:pPr>
            <w:r w:rsidRPr="001F70F0">
              <w:rPr>
                <w:b/>
                <w:bCs/>
                <w:sz w:val="20"/>
                <w:rtl/>
              </w:rPr>
              <w:t>الإجمالي ( طن</w:t>
            </w:r>
            <w:r w:rsidR="000E37EB">
              <w:rPr>
                <w:rFonts w:hint="cs"/>
                <w:b/>
                <w:bCs/>
                <w:sz w:val="20"/>
                <w:rtl/>
              </w:rPr>
              <w:t xml:space="preserve"> من</w:t>
            </w:r>
            <w:r w:rsidRPr="001F70F0">
              <w:rPr>
                <w:b/>
                <w:bCs/>
                <w:sz w:val="20"/>
                <w:rtl/>
              </w:rPr>
              <w:t xml:space="preserve"> مكافئ </w:t>
            </w:r>
            <w:r w:rsidRPr="000E37EB">
              <w:rPr>
                <w:b/>
                <w:bCs/>
                <w:sz w:val="20"/>
                <w:rtl/>
              </w:rPr>
              <w:t>ثاني أكسيد الكربون</w:t>
            </w:r>
            <w:r w:rsidRPr="001F70F0">
              <w:rPr>
                <w:b/>
                <w:bCs/>
                <w:sz w:val="20"/>
                <w:rtl/>
              </w:rPr>
              <w:t>)</w:t>
            </w:r>
          </w:p>
        </w:tc>
        <w:tc>
          <w:tcPr>
            <w:tcW w:w="610" w:type="pct"/>
            <w:tcBorders>
              <w:top w:val="single" w:sz="4" w:space="0" w:color="auto"/>
              <w:left w:val="nil"/>
              <w:bottom w:val="single" w:sz="4" w:space="0" w:color="auto"/>
              <w:right w:val="single" w:sz="4" w:space="0" w:color="auto"/>
            </w:tcBorders>
            <w:shd w:val="clear" w:color="auto" w:fill="FFFFFF" w:themeFill="background1"/>
          </w:tcPr>
          <w:p w14:paraId="3D595B3B" w14:textId="77777777" w:rsidR="00BE0F59" w:rsidRPr="001F70F0" w:rsidRDefault="00BE0F59" w:rsidP="0022794E">
            <w:pPr>
              <w:bidi/>
              <w:jc w:val="left"/>
              <w:rPr>
                <w:b/>
                <w:bCs/>
                <w:sz w:val="20"/>
                <w:rtl/>
              </w:rPr>
            </w:pPr>
            <w:r w:rsidRPr="001F70F0">
              <w:rPr>
                <w:b/>
                <w:bCs/>
                <w:sz w:val="20"/>
                <w:rtl/>
              </w:rPr>
              <w:t>8,221,921</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tcPr>
          <w:p w14:paraId="280DBD81" w14:textId="77777777" w:rsidR="00BE0F59" w:rsidRPr="001F70F0" w:rsidRDefault="00BE0F59" w:rsidP="0022794E">
            <w:pPr>
              <w:bidi/>
              <w:jc w:val="left"/>
              <w:rPr>
                <w:b/>
                <w:bCs/>
                <w:sz w:val="20"/>
                <w:rtl/>
              </w:rPr>
            </w:pPr>
            <w:r w:rsidRPr="001F70F0">
              <w:rPr>
                <w:b/>
                <w:bCs/>
                <w:sz w:val="20"/>
                <w:rtl/>
              </w:rPr>
              <w:t>7,845,276</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tcPr>
          <w:p w14:paraId="322BB3E3" w14:textId="77777777" w:rsidR="00BE0F59" w:rsidRPr="001F70F0" w:rsidRDefault="00BE0F59" w:rsidP="0022794E">
            <w:pPr>
              <w:bidi/>
              <w:jc w:val="left"/>
              <w:rPr>
                <w:b/>
                <w:bCs/>
                <w:sz w:val="20"/>
                <w:rtl/>
              </w:rPr>
            </w:pPr>
            <w:r w:rsidRPr="001F70F0">
              <w:rPr>
                <w:b/>
                <w:bCs/>
                <w:sz w:val="20"/>
                <w:rtl/>
              </w:rPr>
              <w:t>7,845,276</w:t>
            </w:r>
          </w:p>
        </w:tc>
        <w:tc>
          <w:tcPr>
            <w:tcW w:w="563" w:type="pct"/>
            <w:tcBorders>
              <w:top w:val="single" w:sz="4" w:space="0" w:color="auto"/>
              <w:left w:val="single" w:sz="4" w:space="0" w:color="auto"/>
              <w:bottom w:val="single" w:sz="4" w:space="0" w:color="auto"/>
              <w:right w:val="nil"/>
            </w:tcBorders>
          </w:tcPr>
          <w:p w14:paraId="51A0E3E1" w14:textId="77777777" w:rsidR="00BE0F59" w:rsidRPr="001F70F0" w:rsidRDefault="00BE0F59" w:rsidP="0022794E">
            <w:pPr>
              <w:bidi/>
              <w:jc w:val="left"/>
              <w:rPr>
                <w:b/>
                <w:bCs/>
                <w:sz w:val="20"/>
                <w:rtl/>
              </w:rPr>
            </w:pPr>
            <w:r w:rsidRPr="001F70F0">
              <w:rPr>
                <w:b/>
                <w:bCs/>
                <w:sz w:val="20"/>
                <w:rtl/>
              </w:rPr>
              <w:t>8,756,011</w:t>
            </w:r>
          </w:p>
        </w:tc>
        <w:tc>
          <w:tcPr>
            <w:tcW w:w="619" w:type="pct"/>
            <w:tcBorders>
              <w:top w:val="single" w:sz="4" w:space="0" w:color="auto"/>
              <w:left w:val="single" w:sz="4" w:space="0" w:color="auto"/>
              <w:bottom w:val="single" w:sz="4" w:space="0" w:color="auto"/>
              <w:right w:val="single" w:sz="4" w:space="0" w:color="auto"/>
            </w:tcBorders>
          </w:tcPr>
          <w:p w14:paraId="24531578" w14:textId="77777777" w:rsidR="00BE0F59" w:rsidRPr="001F70F0" w:rsidRDefault="00BE0F59" w:rsidP="0022794E">
            <w:pPr>
              <w:tabs>
                <w:tab w:val="left" w:pos="1036"/>
              </w:tabs>
              <w:bidi/>
              <w:jc w:val="left"/>
              <w:rPr>
                <w:b/>
                <w:bCs/>
                <w:sz w:val="20"/>
                <w:rtl/>
              </w:rPr>
            </w:pPr>
            <w:r w:rsidRPr="001F70F0">
              <w:rPr>
                <w:b/>
                <w:bCs/>
                <w:sz w:val="20"/>
                <w:rtl/>
              </w:rPr>
              <w:t>10,043,387</w:t>
            </w:r>
          </w:p>
        </w:tc>
      </w:tr>
      <w:tr w:rsidR="00BE0F59" w:rsidRPr="001F70F0" w14:paraId="23C1E95E" w14:textId="77777777" w:rsidTr="0065174F">
        <w:trPr>
          <w:trHeight w:val="283"/>
        </w:trPr>
        <w:tc>
          <w:tcPr>
            <w:tcW w:w="5000" w:type="pct"/>
            <w:gridSpan w:val="7"/>
            <w:tcBorders>
              <w:top w:val="single" w:sz="4" w:space="0" w:color="auto"/>
              <w:left w:val="single" w:sz="4" w:space="0" w:color="auto"/>
              <w:bottom w:val="single" w:sz="4" w:space="0" w:color="auto"/>
              <w:right w:val="single" w:sz="4" w:space="0" w:color="auto"/>
            </w:tcBorders>
          </w:tcPr>
          <w:p w14:paraId="0A16B246" w14:textId="77777777" w:rsidR="00BE0F59" w:rsidRPr="001F70F0" w:rsidRDefault="00BE0F59" w:rsidP="005978DA">
            <w:pPr>
              <w:keepNext/>
              <w:keepLines/>
              <w:shd w:val="clear" w:color="auto" w:fill="FFFFFF" w:themeFill="background1"/>
              <w:suppressAutoHyphens/>
              <w:bidi/>
              <w:jc w:val="center"/>
              <w:rPr>
                <w:b/>
                <w:bCs/>
                <w:sz w:val="20"/>
                <w:rtl/>
              </w:rPr>
            </w:pPr>
            <w:r w:rsidRPr="001F70F0">
              <w:rPr>
                <w:b/>
                <w:bCs/>
                <w:sz w:val="20"/>
                <w:rtl/>
              </w:rPr>
              <w:t xml:space="preserve">حساب خط الأساس </w:t>
            </w:r>
            <w:r w:rsidR="007D79C7">
              <w:rPr>
                <w:rFonts w:hint="cs"/>
                <w:b/>
                <w:bCs/>
                <w:sz w:val="20"/>
                <w:rtl/>
              </w:rPr>
              <w:t>للمواد</w:t>
            </w:r>
            <w:r w:rsidR="007D79C7" w:rsidRPr="001F70F0">
              <w:rPr>
                <w:b/>
                <w:bCs/>
                <w:sz w:val="20"/>
                <w:rtl/>
              </w:rPr>
              <w:t xml:space="preserve"> الهيدروفلور</w:t>
            </w:r>
            <w:r w:rsidR="007D79C7">
              <w:rPr>
                <w:rFonts w:hint="cs"/>
                <w:b/>
                <w:bCs/>
                <w:sz w:val="20"/>
                <w:rtl/>
              </w:rPr>
              <w:t>وكربون</w:t>
            </w:r>
            <w:r w:rsidR="007D79C7" w:rsidRPr="001F70F0">
              <w:rPr>
                <w:b/>
                <w:bCs/>
                <w:sz w:val="20"/>
                <w:rtl/>
              </w:rPr>
              <w:t xml:space="preserve">ية ( </w:t>
            </w:r>
            <w:r w:rsidR="007D79C7">
              <w:rPr>
                <w:rFonts w:hint="cs"/>
                <w:b/>
                <w:bCs/>
                <w:sz w:val="20"/>
                <w:rtl/>
              </w:rPr>
              <w:t>طن من</w:t>
            </w:r>
            <w:r w:rsidR="007D79C7">
              <w:rPr>
                <w:b/>
                <w:bCs/>
                <w:sz w:val="20"/>
                <w:rtl/>
              </w:rPr>
              <w:t xml:space="preserve"> مكافئ</w:t>
            </w:r>
            <w:r w:rsidR="007D79C7" w:rsidRPr="001F70F0">
              <w:rPr>
                <w:b/>
                <w:bCs/>
                <w:sz w:val="20"/>
                <w:rtl/>
              </w:rPr>
              <w:t xml:space="preserve"> </w:t>
            </w:r>
            <w:r w:rsidR="007D79C7" w:rsidRPr="00E44FA2">
              <w:rPr>
                <w:b/>
                <w:bCs/>
                <w:sz w:val="20"/>
                <w:rtl/>
              </w:rPr>
              <w:t>ثاني</w:t>
            </w:r>
            <w:r w:rsidR="007D79C7" w:rsidRPr="001F70F0">
              <w:rPr>
                <w:b/>
                <w:bCs/>
                <w:sz w:val="20"/>
                <w:vertAlign w:val="subscript"/>
                <w:rtl/>
              </w:rPr>
              <w:t xml:space="preserve"> </w:t>
            </w:r>
            <w:r w:rsidR="007D79C7" w:rsidRPr="001F70F0">
              <w:rPr>
                <w:b/>
                <w:bCs/>
                <w:sz w:val="20"/>
                <w:rtl/>
              </w:rPr>
              <w:t>أكسيد الكربون)</w:t>
            </w:r>
          </w:p>
        </w:tc>
      </w:tr>
      <w:tr w:rsidR="00BE0F59" w:rsidRPr="001F70F0" w14:paraId="45BC3944" w14:textId="77777777" w:rsidTr="0065174F">
        <w:tc>
          <w:tcPr>
            <w:tcW w:w="3818" w:type="pct"/>
            <w:gridSpan w:val="5"/>
            <w:tcBorders>
              <w:top w:val="single" w:sz="4" w:space="0" w:color="auto"/>
              <w:left w:val="single" w:sz="4" w:space="0" w:color="auto"/>
              <w:bottom w:val="single" w:sz="4" w:space="0" w:color="auto"/>
              <w:right w:val="single" w:sz="4" w:space="0" w:color="auto"/>
            </w:tcBorders>
          </w:tcPr>
          <w:p w14:paraId="61228EFE" w14:textId="77777777" w:rsidR="00BE0F59" w:rsidRPr="001F70F0" w:rsidRDefault="00BE0F59" w:rsidP="00C97F72">
            <w:pPr>
              <w:keepNext/>
              <w:keepLines/>
              <w:shd w:val="clear" w:color="auto" w:fill="FFFFFF" w:themeFill="background1"/>
              <w:suppressAutoHyphens/>
              <w:bidi/>
              <w:ind w:left="456"/>
              <w:jc w:val="left"/>
              <w:rPr>
                <w:sz w:val="20"/>
                <w:rtl/>
              </w:rPr>
            </w:pPr>
            <w:r w:rsidRPr="001F70F0">
              <w:rPr>
                <w:sz w:val="20"/>
                <w:rtl/>
              </w:rPr>
              <w:t xml:space="preserve">متوسط استهلاك </w:t>
            </w:r>
            <w:r w:rsidR="00C97F72">
              <w:rPr>
                <w:rFonts w:hint="cs"/>
                <w:sz w:val="20"/>
                <w:rtl/>
              </w:rPr>
              <w:t>المواد</w:t>
            </w:r>
            <w:r w:rsidRPr="001F70F0">
              <w:rPr>
                <w:sz w:val="20"/>
                <w:rtl/>
              </w:rPr>
              <w:t xml:space="preserve"> الهيدروفلوروكربون</w:t>
            </w:r>
            <w:r w:rsidR="00C97F72">
              <w:rPr>
                <w:rFonts w:hint="cs"/>
                <w:sz w:val="20"/>
                <w:rtl/>
              </w:rPr>
              <w:t>ية</w:t>
            </w:r>
            <w:r w:rsidRPr="001F70F0">
              <w:rPr>
                <w:sz w:val="20"/>
                <w:rtl/>
              </w:rPr>
              <w:t xml:space="preserve"> في الفترة 2020-2022</w:t>
            </w:r>
          </w:p>
        </w:tc>
        <w:tc>
          <w:tcPr>
            <w:tcW w:w="1182" w:type="pct"/>
            <w:gridSpan w:val="2"/>
            <w:tcBorders>
              <w:top w:val="single" w:sz="4" w:space="0" w:color="auto"/>
              <w:left w:val="single" w:sz="4" w:space="0" w:color="auto"/>
              <w:bottom w:val="single" w:sz="4" w:space="0" w:color="auto"/>
              <w:right w:val="single" w:sz="4" w:space="0" w:color="auto"/>
            </w:tcBorders>
          </w:tcPr>
          <w:p w14:paraId="05D489EF" w14:textId="77777777" w:rsidR="00BE0F59" w:rsidRPr="001F70F0" w:rsidRDefault="00BE0F59" w:rsidP="00821373">
            <w:pPr>
              <w:widowControl w:val="0"/>
              <w:shd w:val="clear" w:color="auto" w:fill="FFFFFF" w:themeFill="background1"/>
              <w:suppressAutoHyphens/>
              <w:bidi/>
              <w:ind w:right="319"/>
              <w:jc w:val="left"/>
              <w:rPr>
                <w:sz w:val="20"/>
                <w:rtl/>
              </w:rPr>
            </w:pPr>
            <w:r w:rsidRPr="001F70F0">
              <w:rPr>
                <w:color w:val="000000" w:themeColor="text1"/>
                <w:sz w:val="20"/>
                <w:rtl/>
              </w:rPr>
              <w:t>7,970,824</w:t>
            </w:r>
          </w:p>
        </w:tc>
      </w:tr>
      <w:tr w:rsidR="00BE0F59" w:rsidRPr="001F70F0" w14:paraId="10CAC6B7" w14:textId="77777777" w:rsidTr="0065174F">
        <w:trPr>
          <w:trHeight w:val="305"/>
        </w:trPr>
        <w:tc>
          <w:tcPr>
            <w:tcW w:w="3818" w:type="pct"/>
            <w:gridSpan w:val="5"/>
            <w:tcBorders>
              <w:top w:val="single" w:sz="4" w:space="0" w:color="auto"/>
              <w:left w:val="single" w:sz="4" w:space="0" w:color="auto"/>
              <w:bottom w:val="single" w:sz="4" w:space="0" w:color="auto"/>
              <w:right w:val="single" w:sz="4" w:space="0" w:color="auto"/>
            </w:tcBorders>
          </w:tcPr>
          <w:p w14:paraId="60EDBC52" w14:textId="77777777" w:rsidR="00BE0F59" w:rsidRPr="001F70F0" w:rsidRDefault="00BE0F59" w:rsidP="00C97F72">
            <w:pPr>
              <w:keepNext/>
              <w:keepLines/>
              <w:shd w:val="clear" w:color="auto" w:fill="FFFFFF" w:themeFill="background1"/>
              <w:suppressAutoHyphens/>
              <w:bidi/>
              <w:ind w:left="456"/>
              <w:jc w:val="left"/>
              <w:rPr>
                <w:sz w:val="20"/>
                <w:rtl/>
              </w:rPr>
            </w:pPr>
            <w:r w:rsidRPr="001F70F0">
              <w:rPr>
                <w:sz w:val="20"/>
                <w:rtl/>
              </w:rPr>
              <w:t xml:space="preserve">خط الأساس </w:t>
            </w:r>
            <w:r w:rsidR="00C97F72">
              <w:rPr>
                <w:rFonts w:hint="cs"/>
                <w:sz w:val="20"/>
                <w:rtl/>
              </w:rPr>
              <w:t>للمواد</w:t>
            </w:r>
            <w:r w:rsidRPr="001F70F0">
              <w:rPr>
                <w:sz w:val="20"/>
                <w:rtl/>
              </w:rPr>
              <w:t xml:space="preserve"> الهيدروكلوروفلوروكربون</w:t>
            </w:r>
            <w:r w:rsidR="00C97F72">
              <w:rPr>
                <w:rFonts w:hint="cs"/>
                <w:sz w:val="20"/>
                <w:rtl/>
              </w:rPr>
              <w:t>ية</w:t>
            </w:r>
            <w:r w:rsidRPr="001F70F0">
              <w:rPr>
                <w:sz w:val="20"/>
                <w:rtl/>
              </w:rPr>
              <w:t xml:space="preserve"> (65%)</w:t>
            </w:r>
          </w:p>
        </w:tc>
        <w:tc>
          <w:tcPr>
            <w:tcW w:w="1182" w:type="pct"/>
            <w:gridSpan w:val="2"/>
            <w:tcBorders>
              <w:top w:val="single" w:sz="4" w:space="0" w:color="auto"/>
              <w:left w:val="single" w:sz="4" w:space="0" w:color="auto"/>
              <w:bottom w:val="single" w:sz="4" w:space="0" w:color="auto"/>
              <w:right w:val="single" w:sz="4" w:space="0" w:color="auto"/>
            </w:tcBorders>
          </w:tcPr>
          <w:p w14:paraId="1B5E6EBB" w14:textId="77777777" w:rsidR="00BE0F59" w:rsidRPr="001F70F0" w:rsidRDefault="00BE0F59" w:rsidP="00821373">
            <w:pPr>
              <w:widowControl w:val="0"/>
              <w:shd w:val="clear" w:color="auto" w:fill="FFFFFF" w:themeFill="background1"/>
              <w:suppressAutoHyphens/>
              <w:bidi/>
              <w:ind w:right="319"/>
              <w:jc w:val="left"/>
              <w:rPr>
                <w:sz w:val="20"/>
                <w:rtl/>
              </w:rPr>
            </w:pPr>
            <w:r w:rsidRPr="001F70F0">
              <w:rPr>
                <w:color w:val="000000" w:themeColor="text1"/>
                <w:sz w:val="20"/>
                <w:rtl/>
              </w:rPr>
              <w:t>5,165,273</w:t>
            </w:r>
          </w:p>
        </w:tc>
      </w:tr>
      <w:tr w:rsidR="00BE0F59" w:rsidRPr="001F70F0" w14:paraId="046D1FB7" w14:textId="77777777" w:rsidTr="0065174F">
        <w:trPr>
          <w:trHeight w:val="283"/>
        </w:trPr>
        <w:tc>
          <w:tcPr>
            <w:tcW w:w="3818" w:type="pct"/>
            <w:gridSpan w:val="5"/>
            <w:tcBorders>
              <w:top w:val="single" w:sz="4" w:space="0" w:color="auto"/>
              <w:left w:val="single" w:sz="4" w:space="0" w:color="auto"/>
              <w:bottom w:val="single" w:sz="4" w:space="0" w:color="auto"/>
              <w:right w:val="single" w:sz="4" w:space="0" w:color="auto"/>
            </w:tcBorders>
          </w:tcPr>
          <w:p w14:paraId="4E361898" w14:textId="77777777" w:rsidR="00BE0F59" w:rsidRPr="001F70F0" w:rsidRDefault="00BE0F59" w:rsidP="005978DA">
            <w:pPr>
              <w:widowControl w:val="0"/>
              <w:shd w:val="clear" w:color="auto" w:fill="FFFFFF" w:themeFill="background1"/>
              <w:suppressAutoHyphens/>
              <w:bidi/>
              <w:ind w:left="456"/>
              <w:jc w:val="left"/>
              <w:rPr>
                <w:b/>
                <w:bCs/>
                <w:sz w:val="20"/>
                <w:rtl/>
                <w:lang w:bidi="ar-SA"/>
              </w:rPr>
            </w:pPr>
            <w:r w:rsidRPr="001F70F0">
              <w:rPr>
                <w:b/>
                <w:bCs/>
                <w:sz w:val="20"/>
                <w:rtl/>
              </w:rPr>
              <w:t xml:space="preserve">خط الأساس </w:t>
            </w:r>
            <w:r w:rsidR="00821373">
              <w:rPr>
                <w:rFonts w:hint="cs"/>
                <w:b/>
                <w:bCs/>
                <w:sz w:val="20"/>
                <w:rtl/>
              </w:rPr>
              <w:t>للمواد</w:t>
            </w:r>
            <w:r w:rsidR="00821373" w:rsidRPr="001F70F0">
              <w:rPr>
                <w:b/>
                <w:bCs/>
                <w:sz w:val="20"/>
                <w:rtl/>
              </w:rPr>
              <w:t xml:space="preserve"> الهيدروفلور</w:t>
            </w:r>
            <w:r w:rsidR="00821373">
              <w:rPr>
                <w:rFonts w:hint="cs"/>
                <w:b/>
                <w:bCs/>
                <w:sz w:val="20"/>
                <w:rtl/>
              </w:rPr>
              <w:t>وكربون</w:t>
            </w:r>
            <w:r w:rsidR="00821373" w:rsidRPr="001F70F0">
              <w:rPr>
                <w:b/>
                <w:bCs/>
                <w:sz w:val="20"/>
                <w:rtl/>
              </w:rPr>
              <w:t>ية</w:t>
            </w:r>
          </w:p>
        </w:tc>
        <w:tc>
          <w:tcPr>
            <w:tcW w:w="1182" w:type="pct"/>
            <w:gridSpan w:val="2"/>
            <w:tcBorders>
              <w:top w:val="single" w:sz="4" w:space="0" w:color="auto"/>
              <w:left w:val="single" w:sz="4" w:space="0" w:color="auto"/>
              <w:bottom w:val="single" w:sz="4" w:space="0" w:color="auto"/>
              <w:right w:val="single" w:sz="4" w:space="0" w:color="auto"/>
            </w:tcBorders>
          </w:tcPr>
          <w:p w14:paraId="0C5A6F51" w14:textId="77777777" w:rsidR="00BE0F59" w:rsidRPr="0073031D" w:rsidRDefault="00BE0F59" w:rsidP="00821373">
            <w:pPr>
              <w:widowControl w:val="0"/>
              <w:shd w:val="clear" w:color="auto" w:fill="FFFFFF" w:themeFill="background1"/>
              <w:suppressAutoHyphens/>
              <w:bidi/>
              <w:ind w:right="319"/>
              <w:jc w:val="left"/>
              <w:rPr>
                <w:b/>
                <w:bCs/>
                <w:sz w:val="20"/>
                <w:rtl/>
              </w:rPr>
            </w:pPr>
            <w:r w:rsidRPr="0073031D">
              <w:rPr>
                <w:b/>
                <w:bCs/>
                <w:color w:val="000000" w:themeColor="text1"/>
                <w:sz w:val="20"/>
                <w:rtl/>
              </w:rPr>
              <w:t>13,136,096</w:t>
            </w:r>
          </w:p>
        </w:tc>
      </w:tr>
    </w:tbl>
    <w:p w14:paraId="6966662D" w14:textId="77777777" w:rsidR="00BE0F59" w:rsidRPr="00DB080F" w:rsidRDefault="00BE0F59" w:rsidP="00BE0F59">
      <w:pPr>
        <w:keepNext/>
        <w:bidi/>
        <w:spacing w:before="240" w:after="240"/>
        <w:rPr>
          <w:i/>
          <w:iCs/>
          <w:sz w:val="26"/>
          <w:szCs w:val="26"/>
          <w:rtl/>
        </w:rPr>
      </w:pPr>
      <w:r w:rsidRPr="00DB080F">
        <w:rPr>
          <w:i/>
          <w:iCs/>
          <w:sz w:val="26"/>
          <w:szCs w:val="26"/>
          <w:rtl/>
        </w:rPr>
        <w:t>تقرير</w:t>
      </w:r>
      <w:r w:rsidR="00DB080F">
        <w:rPr>
          <w:rFonts w:hint="cs"/>
          <w:i/>
          <w:iCs/>
          <w:sz w:val="26"/>
          <w:szCs w:val="26"/>
          <w:rtl/>
        </w:rPr>
        <w:t xml:space="preserve"> عن</w:t>
      </w:r>
      <w:r w:rsidRPr="00DB080F">
        <w:rPr>
          <w:i/>
          <w:iCs/>
          <w:sz w:val="26"/>
          <w:szCs w:val="26"/>
          <w:rtl/>
        </w:rPr>
        <w:t xml:space="preserve"> تنفيذ البرنامج القطري</w:t>
      </w:r>
    </w:p>
    <w:p w14:paraId="186ABD1E" w14:textId="77777777" w:rsidR="00BE0F59" w:rsidRPr="00DB080F" w:rsidRDefault="00DB080F" w:rsidP="00DB080F">
      <w:pPr>
        <w:pStyle w:val="Heading1"/>
        <w:bidi/>
        <w:rPr>
          <w:sz w:val="26"/>
          <w:szCs w:val="26"/>
          <w:rtl/>
        </w:rPr>
      </w:pPr>
      <w:r>
        <w:rPr>
          <w:rFonts w:hint="cs"/>
          <w:sz w:val="26"/>
          <w:szCs w:val="26"/>
          <w:rtl/>
        </w:rPr>
        <w:t>تتوافق</w:t>
      </w:r>
      <w:r w:rsidR="00BE0F59" w:rsidRPr="00DB080F">
        <w:rPr>
          <w:sz w:val="26"/>
          <w:szCs w:val="26"/>
          <w:rtl/>
        </w:rPr>
        <w:t xml:space="preserve"> بيانات استهلاك </w:t>
      </w:r>
      <w:r w:rsidRPr="00DB080F">
        <w:rPr>
          <w:rFonts w:hint="cs"/>
          <w:sz w:val="26"/>
          <w:szCs w:val="26"/>
          <w:rtl/>
        </w:rPr>
        <w:t>المواد</w:t>
      </w:r>
      <w:r w:rsidRPr="00DB080F">
        <w:rPr>
          <w:sz w:val="26"/>
          <w:szCs w:val="26"/>
          <w:rtl/>
        </w:rPr>
        <w:t xml:space="preserve"> الهيدروفلوروكربون</w:t>
      </w:r>
      <w:r w:rsidRPr="00DB080F">
        <w:rPr>
          <w:rFonts w:hint="cs"/>
          <w:sz w:val="26"/>
          <w:szCs w:val="26"/>
          <w:rtl/>
        </w:rPr>
        <w:t>ية</w:t>
      </w:r>
      <w:r w:rsidRPr="001F70F0">
        <w:rPr>
          <w:sz w:val="20"/>
          <w:rtl/>
        </w:rPr>
        <w:t xml:space="preserve"> </w:t>
      </w:r>
      <w:r w:rsidR="00BE0F59" w:rsidRPr="00DB080F">
        <w:rPr>
          <w:sz w:val="26"/>
          <w:szCs w:val="26"/>
          <w:rtl/>
        </w:rPr>
        <w:t>القطاعية التي قدمتها حكومة جنوب أفريقيا في تقريرها عن</w:t>
      </w:r>
      <w:r>
        <w:rPr>
          <w:rFonts w:hint="cs"/>
          <w:sz w:val="26"/>
          <w:szCs w:val="26"/>
          <w:rtl/>
        </w:rPr>
        <w:t xml:space="preserve"> البرنامج القطري</w:t>
      </w:r>
      <w:r w:rsidR="00BE0F59" w:rsidRPr="00DB080F">
        <w:rPr>
          <w:sz w:val="26"/>
          <w:szCs w:val="26"/>
          <w:rtl/>
        </w:rPr>
        <w:t xml:space="preserve"> لعام 2024 إلى حد كبير مع البيانات المبلغ عنها بموجب المادة 7 من بروتوكول مونتريال، باستثناء كمية صغيرة من</w:t>
      </w:r>
      <w:r>
        <w:rPr>
          <w:rFonts w:hint="cs"/>
          <w:sz w:val="26"/>
          <w:szCs w:val="26"/>
          <w:rtl/>
        </w:rPr>
        <w:t xml:space="preserve"> المادة</w:t>
      </w:r>
      <w:r w:rsidRPr="001F70F0">
        <w:t xml:space="preserve">R-407F </w:t>
      </w:r>
      <w:r w:rsidR="00BE0F59" w:rsidRPr="00DB080F">
        <w:rPr>
          <w:sz w:val="26"/>
          <w:szCs w:val="26"/>
          <w:rtl/>
        </w:rPr>
        <w:t xml:space="preserve"> مبلغ عنها على أنها</w:t>
      </w:r>
      <w:r>
        <w:rPr>
          <w:rFonts w:hint="cs"/>
          <w:sz w:val="26"/>
          <w:szCs w:val="26"/>
          <w:rtl/>
          <w:lang w:bidi="ar-SA"/>
        </w:rPr>
        <w:t xml:space="preserve"> المادة</w:t>
      </w:r>
      <w:r w:rsidRPr="001F70F0">
        <w:t xml:space="preserve">R-407A </w:t>
      </w:r>
      <w:r>
        <w:rPr>
          <w:rFonts w:hint="cs"/>
          <w:sz w:val="26"/>
          <w:szCs w:val="26"/>
          <w:rtl/>
        </w:rPr>
        <w:t xml:space="preserve"> </w:t>
      </w:r>
      <w:r w:rsidR="00BE0F59" w:rsidRPr="00DB080F">
        <w:rPr>
          <w:sz w:val="26"/>
          <w:szCs w:val="26"/>
          <w:rtl/>
        </w:rPr>
        <w:t xml:space="preserve">بموجب تقرير المادة 7، </w:t>
      </w:r>
      <w:r>
        <w:rPr>
          <w:rFonts w:hint="cs"/>
          <w:sz w:val="26"/>
          <w:szCs w:val="26"/>
          <w:rtl/>
        </w:rPr>
        <w:t>التي</w:t>
      </w:r>
      <w:r w:rsidR="00BE0F59" w:rsidRPr="00DB080F">
        <w:rPr>
          <w:sz w:val="26"/>
          <w:szCs w:val="26"/>
          <w:rtl/>
        </w:rPr>
        <w:t xml:space="preserve"> سيتم </w:t>
      </w:r>
      <w:r>
        <w:rPr>
          <w:rFonts w:hint="cs"/>
          <w:sz w:val="26"/>
          <w:szCs w:val="26"/>
          <w:rtl/>
        </w:rPr>
        <w:t>تعديلها</w:t>
      </w:r>
      <w:r w:rsidR="00BE0F59" w:rsidRPr="00DB080F">
        <w:rPr>
          <w:sz w:val="26"/>
          <w:szCs w:val="26"/>
          <w:rtl/>
        </w:rPr>
        <w:t xml:space="preserve"> مع التصحيحات </w:t>
      </w:r>
      <w:r>
        <w:rPr>
          <w:rFonts w:hint="cs"/>
          <w:sz w:val="26"/>
          <w:szCs w:val="26"/>
          <w:rtl/>
        </w:rPr>
        <w:t>في</w:t>
      </w:r>
      <w:r w:rsidR="00BE0F59" w:rsidRPr="00DB080F">
        <w:rPr>
          <w:sz w:val="26"/>
          <w:szCs w:val="26"/>
          <w:rtl/>
        </w:rPr>
        <w:t xml:space="preserve"> تقارير المادة 7 للفترة 2020-2022.</w:t>
      </w:r>
    </w:p>
    <w:p w14:paraId="51E5E989" w14:textId="77777777" w:rsidR="00BE0F59" w:rsidRPr="00DB080F" w:rsidRDefault="00BE0F59" w:rsidP="00DB080F">
      <w:pPr>
        <w:keepNext/>
        <w:bidi/>
        <w:spacing w:before="240" w:after="240"/>
        <w:outlineLvl w:val="0"/>
        <w:rPr>
          <w:sz w:val="26"/>
          <w:szCs w:val="26"/>
          <w:u w:val="single"/>
          <w:rtl/>
        </w:rPr>
      </w:pPr>
      <w:r w:rsidRPr="00DB080F">
        <w:rPr>
          <w:sz w:val="26"/>
          <w:szCs w:val="26"/>
          <w:u w:val="single"/>
          <w:rtl/>
        </w:rPr>
        <w:t xml:space="preserve">اتجاهات استهلاك </w:t>
      </w:r>
      <w:r w:rsidR="00DB080F" w:rsidRPr="00DB080F">
        <w:rPr>
          <w:rFonts w:hint="cs"/>
          <w:sz w:val="26"/>
          <w:szCs w:val="26"/>
          <w:u w:val="single"/>
          <w:rtl/>
        </w:rPr>
        <w:t>المواد</w:t>
      </w:r>
      <w:r w:rsidR="00DB080F" w:rsidRPr="00DB080F">
        <w:rPr>
          <w:sz w:val="26"/>
          <w:szCs w:val="26"/>
          <w:u w:val="single"/>
          <w:rtl/>
        </w:rPr>
        <w:t xml:space="preserve"> الهيدروفلوروكربون</w:t>
      </w:r>
      <w:r w:rsidR="00DB080F" w:rsidRPr="00DB080F">
        <w:rPr>
          <w:rFonts w:hint="cs"/>
          <w:sz w:val="26"/>
          <w:szCs w:val="26"/>
          <w:u w:val="single"/>
          <w:rtl/>
        </w:rPr>
        <w:t>ية</w:t>
      </w:r>
    </w:p>
    <w:p w14:paraId="7C3D0B1A" w14:textId="77777777" w:rsidR="00BE0F59" w:rsidRPr="00DB080F" w:rsidRDefault="00BE0F59" w:rsidP="00494CFF">
      <w:pPr>
        <w:pStyle w:val="Heading1"/>
        <w:bidi/>
        <w:spacing w:before="240"/>
        <w:rPr>
          <w:sz w:val="26"/>
          <w:szCs w:val="26"/>
          <w:rtl/>
        </w:rPr>
      </w:pPr>
      <w:r w:rsidRPr="00DB080F">
        <w:rPr>
          <w:sz w:val="26"/>
          <w:szCs w:val="26"/>
          <w:rtl/>
        </w:rPr>
        <w:t xml:space="preserve">استنادًا إلى بيانات المادة 7 </w:t>
      </w:r>
      <w:r w:rsidR="00494CFF">
        <w:rPr>
          <w:rFonts w:hint="cs"/>
          <w:sz w:val="26"/>
          <w:szCs w:val="26"/>
          <w:rtl/>
        </w:rPr>
        <w:t>المعدلة</w:t>
      </w:r>
      <w:r w:rsidRPr="00DB080F">
        <w:rPr>
          <w:sz w:val="26"/>
          <w:szCs w:val="26"/>
          <w:rtl/>
        </w:rPr>
        <w:t xml:space="preserve">، شهد استهلاك جنوب إفريقيا الإجمالي </w:t>
      </w:r>
      <w:r w:rsidR="00494CFF">
        <w:rPr>
          <w:rFonts w:hint="cs"/>
          <w:sz w:val="26"/>
          <w:szCs w:val="26"/>
          <w:rtl/>
        </w:rPr>
        <w:t>للمواد</w:t>
      </w:r>
      <w:r w:rsidRPr="00DB080F">
        <w:rPr>
          <w:sz w:val="26"/>
          <w:szCs w:val="26"/>
          <w:rtl/>
        </w:rPr>
        <w:t xml:space="preserve"> </w:t>
      </w:r>
      <w:r w:rsidR="00494CFF" w:rsidRPr="00DB080F">
        <w:rPr>
          <w:sz w:val="26"/>
          <w:szCs w:val="26"/>
          <w:rtl/>
        </w:rPr>
        <w:t>الهيدروفلوروكربون</w:t>
      </w:r>
      <w:r w:rsidR="00494CFF" w:rsidRPr="00DB080F">
        <w:rPr>
          <w:rFonts w:hint="cs"/>
          <w:sz w:val="26"/>
          <w:szCs w:val="26"/>
          <w:rtl/>
        </w:rPr>
        <w:t>ية</w:t>
      </w:r>
      <w:r w:rsidR="00494CFF" w:rsidRPr="001F70F0">
        <w:rPr>
          <w:sz w:val="20"/>
          <w:rtl/>
        </w:rPr>
        <w:t xml:space="preserve"> </w:t>
      </w:r>
      <w:r w:rsidRPr="00DB080F">
        <w:rPr>
          <w:sz w:val="26"/>
          <w:szCs w:val="26"/>
          <w:rtl/>
        </w:rPr>
        <w:t xml:space="preserve">زيادة بطيئة منذ عام 2021. ومن حيث </w:t>
      </w:r>
      <w:r w:rsidR="00494CFF">
        <w:rPr>
          <w:rFonts w:hint="cs"/>
          <w:sz w:val="26"/>
          <w:szCs w:val="26"/>
          <w:rtl/>
        </w:rPr>
        <w:t>الطن من</w:t>
      </w:r>
      <w:r w:rsidRPr="00DB080F">
        <w:rPr>
          <w:sz w:val="26"/>
          <w:szCs w:val="26"/>
          <w:rtl/>
        </w:rPr>
        <w:t xml:space="preserve"> مكافئ </w:t>
      </w:r>
      <w:r w:rsidRPr="00494CFF">
        <w:rPr>
          <w:sz w:val="26"/>
          <w:szCs w:val="26"/>
          <w:rtl/>
        </w:rPr>
        <w:t>ثاني</w:t>
      </w:r>
      <w:r w:rsidRPr="00DB080F">
        <w:rPr>
          <w:sz w:val="26"/>
          <w:szCs w:val="26"/>
          <w:vertAlign w:val="subscript"/>
          <w:rtl/>
        </w:rPr>
        <w:t xml:space="preserve"> </w:t>
      </w:r>
      <w:r w:rsidRPr="00DB080F">
        <w:rPr>
          <w:sz w:val="26"/>
          <w:szCs w:val="26"/>
          <w:rtl/>
        </w:rPr>
        <w:t xml:space="preserve">أكسيد الكربون، انخفض إجمالي استهلاك </w:t>
      </w:r>
      <w:r w:rsidR="00494CFF" w:rsidRPr="00DB080F">
        <w:rPr>
          <w:rFonts w:hint="cs"/>
          <w:sz w:val="26"/>
          <w:szCs w:val="26"/>
          <w:rtl/>
        </w:rPr>
        <w:t>المواد</w:t>
      </w:r>
      <w:r w:rsidR="00494CFF" w:rsidRPr="00DB080F">
        <w:rPr>
          <w:sz w:val="26"/>
          <w:szCs w:val="26"/>
          <w:rtl/>
        </w:rPr>
        <w:t xml:space="preserve"> الهيدروفلوروكربون</w:t>
      </w:r>
      <w:r w:rsidR="00494CFF" w:rsidRPr="00DB080F">
        <w:rPr>
          <w:rFonts w:hint="cs"/>
          <w:sz w:val="26"/>
          <w:szCs w:val="26"/>
          <w:rtl/>
        </w:rPr>
        <w:t>ية</w:t>
      </w:r>
      <w:r w:rsidR="00494CFF" w:rsidRPr="001F70F0">
        <w:rPr>
          <w:sz w:val="20"/>
          <w:rtl/>
        </w:rPr>
        <w:t xml:space="preserve"> </w:t>
      </w:r>
      <w:r w:rsidRPr="00DB080F">
        <w:rPr>
          <w:sz w:val="26"/>
          <w:szCs w:val="26"/>
          <w:rtl/>
        </w:rPr>
        <w:t>في عامي 2021 و2022 بسبب انخفاض مؤقت في استهلاك</w:t>
      </w:r>
      <w:r w:rsidR="00494CFF">
        <w:rPr>
          <w:rFonts w:hint="cs"/>
          <w:sz w:val="26"/>
          <w:szCs w:val="26"/>
          <w:rtl/>
        </w:rPr>
        <w:t xml:space="preserve"> المواد </w:t>
      </w:r>
      <w:r w:rsidR="00494CFF">
        <w:t>R-404A</w:t>
      </w:r>
      <w:r w:rsidR="00494CFF">
        <w:rPr>
          <w:rFonts w:hint="cs"/>
          <w:sz w:val="26"/>
          <w:szCs w:val="26"/>
          <w:rtl/>
        </w:rPr>
        <w:t xml:space="preserve"> و </w:t>
      </w:r>
      <w:r w:rsidR="00494CFF">
        <w:t xml:space="preserve">R-410A </w:t>
      </w:r>
      <w:r w:rsidR="00494CFF">
        <w:rPr>
          <w:rFonts w:hint="cs"/>
          <w:sz w:val="26"/>
          <w:szCs w:val="26"/>
          <w:rtl/>
        </w:rPr>
        <w:t xml:space="preserve"> و </w:t>
      </w:r>
      <w:r w:rsidR="00494CFF">
        <w:t>R-507A</w:t>
      </w:r>
      <w:r w:rsidR="00494CFF">
        <w:rPr>
          <w:rFonts w:hint="cs"/>
          <w:sz w:val="26"/>
          <w:szCs w:val="26"/>
          <w:rtl/>
        </w:rPr>
        <w:t>،</w:t>
      </w:r>
      <w:r w:rsidRPr="00DB080F">
        <w:rPr>
          <w:sz w:val="26"/>
          <w:szCs w:val="26"/>
          <w:rtl/>
        </w:rPr>
        <w:t xml:space="preserve"> ولكن من المتوقع أن يستمر الاتجاه </w:t>
      </w:r>
      <w:r w:rsidR="00494CFF">
        <w:rPr>
          <w:rFonts w:hint="cs"/>
          <w:sz w:val="26"/>
          <w:szCs w:val="26"/>
          <w:rtl/>
        </w:rPr>
        <w:t>المتصاعد</w:t>
      </w:r>
      <w:r w:rsidRPr="00DB080F">
        <w:rPr>
          <w:sz w:val="26"/>
          <w:szCs w:val="26"/>
          <w:rtl/>
        </w:rPr>
        <w:t xml:space="preserve"> العام في السنوات القادمة.</w:t>
      </w:r>
    </w:p>
    <w:p w14:paraId="4CDFD895" w14:textId="77777777" w:rsidR="00BE0F59" w:rsidRPr="00DB080F" w:rsidRDefault="00BE0F59" w:rsidP="00494CFF">
      <w:pPr>
        <w:pStyle w:val="Heading1"/>
        <w:keepNext/>
        <w:numPr>
          <w:ilvl w:val="0"/>
          <w:numId w:val="0"/>
        </w:numPr>
        <w:bidi/>
        <w:spacing w:before="240"/>
        <w:rPr>
          <w:sz w:val="26"/>
          <w:szCs w:val="26"/>
          <w:u w:val="single"/>
          <w:rtl/>
        </w:rPr>
      </w:pPr>
      <w:r w:rsidRPr="00DB080F">
        <w:rPr>
          <w:sz w:val="26"/>
          <w:szCs w:val="26"/>
          <w:u w:val="single"/>
          <w:rtl/>
        </w:rPr>
        <w:t xml:space="preserve">استهلاك </w:t>
      </w:r>
      <w:r w:rsidR="00494CFF">
        <w:rPr>
          <w:rFonts w:hint="cs"/>
          <w:sz w:val="26"/>
          <w:szCs w:val="26"/>
          <w:u w:val="single"/>
          <w:rtl/>
        </w:rPr>
        <w:t>المواد</w:t>
      </w:r>
      <w:r w:rsidRPr="00DB080F">
        <w:rPr>
          <w:sz w:val="26"/>
          <w:szCs w:val="26"/>
          <w:u w:val="single"/>
          <w:rtl/>
        </w:rPr>
        <w:t xml:space="preserve"> الهيدروفلوروكربون</w:t>
      </w:r>
      <w:r w:rsidR="00494CFF">
        <w:rPr>
          <w:rFonts w:hint="cs"/>
          <w:sz w:val="26"/>
          <w:szCs w:val="26"/>
          <w:u w:val="single"/>
          <w:rtl/>
        </w:rPr>
        <w:t>ية</w:t>
      </w:r>
      <w:r w:rsidRPr="00DB080F">
        <w:rPr>
          <w:sz w:val="26"/>
          <w:szCs w:val="26"/>
          <w:u w:val="single"/>
          <w:rtl/>
        </w:rPr>
        <w:t xml:space="preserve"> حسب القطاع</w:t>
      </w:r>
    </w:p>
    <w:p w14:paraId="4284BAF3" w14:textId="77777777" w:rsidR="00BE0F59" w:rsidRPr="00DB080F" w:rsidRDefault="00BE0F59" w:rsidP="00850949">
      <w:pPr>
        <w:pStyle w:val="Heading1"/>
        <w:bidi/>
        <w:spacing w:after="480"/>
        <w:rPr>
          <w:sz w:val="26"/>
          <w:szCs w:val="26"/>
          <w:rtl/>
        </w:rPr>
      </w:pPr>
      <w:r w:rsidRPr="00DB080F">
        <w:rPr>
          <w:sz w:val="26"/>
          <w:szCs w:val="26"/>
          <w:rtl/>
        </w:rPr>
        <w:t xml:space="preserve">يُمثل قطاع </w:t>
      </w:r>
      <w:r w:rsidR="00AA3B9C">
        <w:rPr>
          <w:rFonts w:hint="cs"/>
          <w:sz w:val="26"/>
          <w:szCs w:val="26"/>
          <w:rtl/>
        </w:rPr>
        <w:t>خدمة</w:t>
      </w:r>
      <w:r w:rsidRPr="00DB080F">
        <w:rPr>
          <w:sz w:val="26"/>
          <w:szCs w:val="26"/>
          <w:rtl/>
        </w:rPr>
        <w:t xml:space="preserve"> </w:t>
      </w:r>
      <w:r w:rsidR="00AA3B9C">
        <w:rPr>
          <w:rFonts w:hint="cs"/>
          <w:sz w:val="26"/>
          <w:szCs w:val="26"/>
          <w:rtl/>
        </w:rPr>
        <w:t>التبريد</w:t>
      </w:r>
      <w:r w:rsidRPr="00DB080F">
        <w:rPr>
          <w:sz w:val="26"/>
          <w:szCs w:val="26"/>
          <w:rtl/>
        </w:rPr>
        <w:t xml:space="preserve"> </w:t>
      </w:r>
      <w:r w:rsidR="00AA3B9C">
        <w:rPr>
          <w:rFonts w:hint="cs"/>
          <w:sz w:val="26"/>
          <w:szCs w:val="26"/>
          <w:rtl/>
        </w:rPr>
        <w:t>و</w:t>
      </w:r>
      <w:r w:rsidRPr="00DB080F">
        <w:rPr>
          <w:sz w:val="26"/>
          <w:szCs w:val="26"/>
          <w:rtl/>
        </w:rPr>
        <w:t>تكييف الهواء حوالي 81</w:t>
      </w:r>
      <w:r w:rsidR="00AA3B9C">
        <w:rPr>
          <w:rFonts w:hint="cs"/>
          <w:sz w:val="26"/>
          <w:szCs w:val="26"/>
          <w:rtl/>
        </w:rPr>
        <w:t xml:space="preserve"> في المائة</w:t>
      </w:r>
      <w:r w:rsidRPr="00DB080F">
        <w:rPr>
          <w:sz w:val="26"/>
          <w:szCs w:val="26"/>
          <w:rtl/>
        </w:rPr>
        <w:t xml:space="preserve"> من إجمالي استهلاك جنوب أفريقيا </w:t>
      </w:r>
      <w:r w:rsidR="00AA3B9C">
        <w:rPr>
          <w:rFonts w:hint="cs"/>
          <w:sz w:val="26"/>
          <w:szCs w:val="26"/>
          <w:rtl/>
        </w:rPr>
        <w:t>للمواد</w:t>
      </w:r>
      <w:r w:rsidRPr="00DB080F">
        <w:rPr>
          <w:sz w:val="26"/>
          <w:szCs w:val="26"/>
          <w:rtl/>
        </w:rPr>
        <w:t xml:space="preserve"> الهيدروفلوروكربون</w:t>
      </w:r>
      <w:r w:rsidR="00AA3B9C">
        <w:rPr>
          <w:rFonts w:hint="cs"/>
          <w:sz w:val="26"/>
          <w:szCs w:val="26"/>
          <w:rtl/>
        </w:rPr>
        <w:t>ية</w:t>
      </w:r>
      <w:r w:rsidRPr="00DB080F">
        <w:rPr>
          <w:sz w:val="26"/>
          <w:szCs w:val="26"/>
          <w:rtl/>
        </w:rPr>
        <w:t xml:space="preserve"> </w:t>
      </w:r>
      <w:r w:rsidR="00AA3B9C">
        <w:rPr>
          <w:rFonts w:hint="cs"/>
          <w:sz w:val="26"/>
          <w:szCs w:val="26"/>
          <w:rtl/>
        </w:rPr>
        <w:t>بالطن من</w:t>
      </w:r>
      <w:r w:rsidRPr="00DB080F">
        <w:rPr>
          <w:sz w:val="26"/>
          <w:szCs w:val="26"/>
          <w:rtl/>
        </w:rPr>
        <w:t xml:space="preserve"> مكافئ </w:t>
      </w:r>
      <w:r w:rsidRPr="00AA3B9C">
        <w:rPr>
          <w:sz w:val="26"/>
          <w:szCs w:val="26"/>
          <w:rtl/>
        </w:rPr>
        <w:t>ثاني أكسيد الكربون</w:t>
      </w:r>
      <w:r w:rsidR="00AA3B9C">
        <w:rPr>
          <w:rFonts w:hint="cs"/>
          <w:sz w:val="26"/>
          <w:szCs w:val="26"/>
          <w:rtl/>
        </w:rPr>
        <w:t xml:space="preserve">، </w:t>
      </w:r>
      <w:r w:rsidRPr="00DB080F">
        <w:rPr>
          <w:sz w:val="26"/>
          <w:szCs w:val="26"/>
          <w:rtl/>
        </w:rPr>
        <w:t>أو 76</w:t>
      </w:r>
      <w:r w:rsidR="00AA3B9C">
        <w:rPr>
          <w:rFonts w:hint="cs"/>
          <w:sz w:val="26"/>
          <w:szCs w:val="26"/>
          <w:rtl/>
        </w:rPr>
        <w:t xml:space="preserve"> في المائة</w:t>
      </w:r>
      <w:r w:rsidRPr="00DB080F">
        <w:rPr>
          <w:sz w:val="26"/>
          <w:szCs w:val="26"/>
          <w:rtl/>
        </w:rPr>
        <w:t xml:space="preserve"> </w:t>
      </w:r>
      <w:r w:rsidR="00AA3B9C">
        <w:rPr>
          <w:rFonts w:hint="cs"/>
          <w:sz w:val="26"/>
          <w:szCs w:val="26"/>
          <w:rtl/>
        </w:rPr>
        <w:t>بالطن</w:t>
      </w:r>
      <w:r w:rsidR="00AA3B9C">
        <w:rPr>
          <w:sz w:val="26"/>
          <w:szCs w:val="26"/>
          <w:rtl/>
        </w:rPr>
        <w:t xml:space="preserve"> المتري</w:t>
      </w:r>
      <w:r w:rsidR="00AA3B9C">
        <w:rPr>
          <w:rFonts w:hint="cs"/>
          <w:sz w:val="26"/>
          <w:szCs w:val="26"/>
          <w:rtl/>
        </w:rPr>
        <w:t>)</w:t>
      </w:r>
      <w:r w:rsidRPr="00DB080F">
        <w:rPr>
          <w:sz w:val="26"/>
          <w:szCs w:val="26"/>
          <w:rtl/>
        </w:rPr>
        <w:t xml:space="preserve">. </w:t>
      </w:r>
      <w:r w:rsidR="00AA3B9C">
        <w:rPr>
          <w:rFonts w:hint="cs"/>
          <w:sz w:val="26"/>
          <w:szCs w:val="26"/>
          <w:rtl/>
        </w:rPr>
        <w:t>ويحدث</w:t>
      </w:r>
      <w:r w:rsidR="00AA3B9C">
        <w:rPr>
          <w:sz w:val="26"/>
          <w:szCs w:val="26"/>
          <w:rtl/>
        </w:rPr>
        <w:t xml:space="preserve"> الاستهلاك المتبقي </w:t>
      </w:r>
      <w:r w:rsidR="00AA3B9C">
        <w:rPr>
          <w:rFonts w:hint="cs"/>
          <w:sz w:val="26"/>
          <w:szCs w:val="26"/>
          <w:rtl/>
        </w:rPr>
        <w:t>في ا</w:t>
      </w:r>
      <w:r w:rsidRPr="00DB080F">
        <w:rPr>
          <w:sz w:val="26"/>
          <w:szCs w:val="26"/>
          <w:rtl/>
        </w:rPr>
        <w:t>لتركيب والتجميع المحلي</w:t>
      </w:r>
      <w:r w:rsidR="00AA3B9C">
        <w:rPr>
          <w:rFonts w:hint="cs"/>
          <w:sz w:val="26"/>
          <w:szCs w:val="26"/>
          <w:rtl/>
        </w:rPr>
        <w:t>ين</w:t>
      </w:r>
      <w:r w:rsidRPr="00DB080F">
        <w:rPr>
          <w:sz w:val="26"/>
          <w:szCs w:val="26"/>
          <w:rtl/>
        </w:rPr>
        <w:t xml:space="preserve"> (10</w:t>
      </w:r>
      <w:r w:rsidR="00AA3B9C">
        <w:rPr>
          <w:rFonts w:hint="cs"/>
          <w:sz w:val="26"/>
          <w:szCs w:val="26"/>
          <w:rtl/>
        </w:rPr>
        <w:t xml:space="preserve"> في المائة</w:t>
      </w:r>
      <w:r w:rsidRPr="00DB080F">
        <w:rPr>
          <w:sz w:val="26"/>
          <w:szCs w:val="26"/>
          <w:rtl/>
        </w:rPr>
        <w:t xml:space="preserve"> أو 7.7</w:t>
      </w:r>
      <w:r w:rsidR="00AA3B9C">
        <w:rPr>
          <w:rFonts w:hint="cs"/>
          <w:sz w:val="26"/>
          <w:szCs w:val="26"/>
          <w:rtl/>
        </w:rPr>
        <w:t xml:space="preserve"> في المائة</w:t>
      </w:r>
      <w:r w:rsidRPr="00DB080F">
        <w:rPr>
          <w:sz w:val="26"/>
          <w:szCs w:val="26"/>
          <w:rtl/>
        </w:rPr>
        <w:t xml:space="preserve"> </w:t>
      </w:r>
      <w:r w:rsidR="00AA3B9C">
        <w:rPr>
          <w:rFonts w:hint="cs"/>
          <w:sz w:val="26"/>
          <w:szCs w:val="26"/>
          <w:rtl/>
        </w:rPr>
        <w:t>بالطن</w:t>
      </w:r>
      <w:r w:rsidR="00AA3B9C">
        <w:rPr>
          <w:sz w:val="26"/>
          <w:szCs w:val="26"/>
          <w:rtl/>
        </w:rPr>
        <w:t xml:space="preserve"> المتري</w:t>
      </w:r>
      <w:r w:rsidRPr="00DB080F">
        <w:rPr>
          <w:sz w:val="26"/>
          <w:szCs w:val="26"/>
          <w:rtl/>
        </w:rPr>
        <w:t xml:space="preserve">)؛ وتصنيع معدات </w:t>
      </w:r>
      <w:r w:rsidR="00AA3B9C">
        <w:rPr>
          <w:rFonts w:hint="cs"/>
          <w:sz w:val="26"/>
          <w:szCs w:val="26"/>
          <w:rtl/>
        </w:rPr>
        <w:t>التبريد و</w:t>
      </w:r>
      <w:r w:rsidR="00AA3B9C">
        <w:rPr>
          <w:sz w:val="26"/>
          <w:szCs w:val="26"/>
          <w:rtl/>
        </w:rPr>
        <w:t>تكييف الهواء</w:t>
      </w:r>
      <w:r w:rsidRPr="00DB080F">
        <w:rPr>
          <w:sz w:val="26"/>
          <w:szCs w:val="26"/>
          <w:rtl/>
        </w:rPr>
        <w:t xml:space="preserve">، </w:t>
      </w:r>
      <w:r w:rsidR="00AA3B9C">
        <w:rPr>
          <w:rFonts w:hint="cs"/>
          <w:sz w:val="26"/>
          <w:szCs w:val="26"/>
          <w:rtl/>
        </w:rPr>
        <w:t>ومعظمها في</w:t>
      </w:r>
      <w:r w:rsidRPr="00DB080F">
        <w:rPr>
          <w:sz w:val="26"/>
          <w:szCs w:val="26"/>
          <w:rtl/>
        </w:rPr>
        <w:t xml:space="preserve"> تكييف الهواء المتنقل (7.7</w:t>
      </w:r>
      <w:r w:rsidR="00AA3B9C">
        <w:rPr>
          <w:rFonts w:hint="cs"/>
          <w:sz w:val="26"/>
          <w:szCs w:val="26"/>
          <w:rtl/>
        </w:rPr>
        <w:t xml:space="preserve"> في المائة</w:t>
      </w:r>
      <w:r w:rsidRPr="00DB080F">
        <w:rPr>
          <w:sz w:val="26"/>
          <w:szCs w:val="26"/>
          <w:rtl/>
        </w:rPr>
        <w:t xml:space="preserve"> أو 12.4</w:t>
      </w:r>
      <w:r w:rsidR="00AA3B9C">
        <w:rPr>
          <w:rFonts w:hint="cs"/>
          <w:sz w:val="26"/>
          <w:szCs w:val="26"/>
          <w:rtl/>
        </w:rPr>
        <w:t xml:space="preserve"> في المائة</w:t>
      </w:r>
      <w:r w:rsidRPr="00DB080F">
        <w:rPr>
          <w:sz w:val="26"/>
          <w:szCs w:val="26"/>
          <w:rtl/>
        </w:rPr>
        <w:t xml:space="preserve"> </w:t>
      </w:r>
      <w:r w:rsidR="00AA3B9C">
        <w:rPr>
          <w:rFonts w:hint="cs"/>
          <w:sz w:val="26"/>
          <w:szCs w:val="26"/>
          <w:rtl/>
        </w:rPr>
        <w:t>بالطن</w:t>
      </w:r>
      <w:r w:rsidR="00AA3B9C">
        <w:rPr>
          <w:sz w:val="26"/>
          <w:szCs w:val="26"/>
          <w:rtl/>
        </w:rPr>
        <w:t xml:space="preserve"> المتري</w:t>
      </w:r>
      <w:r w:rsidRPr="00DB080F">
        <w:rPr>
          <w:sz w:val="26"/>
          <w:szCs w:val="26"/>
          <w:rtl/>
        </w:rPr>
        <w:t xml:space="preserve">)؛ وقطاعي مكافحة الحرائق </w:t>
      </w:r>
      <w:r w:rsidR="00AA3B9C">
        <w:rPr>
          <w:rFonts w:hint="cs"/>
          <w:sz w:val="26"/>
          <w:szCs w:val="26"/>
          <w:rtl/>
        </w:rPr>
        <w:t>والإيروسولات</w:t>
      </w:r>
      <w:r w:rsidRPr="00DB080F">
        <w:rPr>
          <w:sz w:val="26"/>
          <w:szCs w:val="26"/>
          <w:rtl/>
        </w:rPr>
        <w:t xml:space="preserve"> (1.5</w:t>
      </w:r>
      <w:r w:rsidR="00AA3B9C">
        <w:rPr>
          <w:rFonts w:hint="cs"/>
          <w:sz w:val="26"/>
          <w:szCs w:val="26"/>
          <w:rtl/>
        </w:rPr>
        <w:t xml:space="preserve"> في المائة</w:t>
      </w:r>
      <w:r w:rsidRPr="00DB080F">
        <w:rPr>
          <w:sz w:val="26"/>
          <w:szCs w:val="26"/>
          <w:rtl/>
        </w:rPr>
        <w:t xml:space="preserve"> أو 4.2</w:t>
      </w:r>
      <w:r w:rsidR="00AA3B9C">
        <w:rPr>
          <w:rFonts w:hint="cs"/>
          <w:sz w:val="26"/>
          <w:szCs w:val="26"/>
          <w:rtl/>
        </w:rPr>
        <w:t xml:space="preserve"> في المائة</w:t>
      </w:r>
      <w:r w:rsidRPr="00DB080F">
        <w:rPr>
          <w:sz w:val="26"/>
          <w:szCs w:val="26"/>
          <w:rtl/>
        </w:rPr>
        <w:t xml:space="preserve"> </w:t>
      </w:r>
      <w:r w:rsidR="00AA3B9C">
        <w:rPr>
          <w:rFonts w:hint="cs"/>
          <w:sz w:val="26"/>
          <w:szCs w:val="26"/>
          <w:rtl/>
        </w:rPr>
        <w:t>بالطن</w:t>
      </w:r>
      <w:r w:rsidR="00AA3B9C">
        <w:rPr>
          <w:sz w:val="26"/>
          <w:szCs w:val="26"/>
          <w:rtl/>
        </w:rPr>
        <w:t xml:space="preserve"> المتري</w:t>
      </w:r>
      <w:r w:rsidRPr="00DB080F">
        <w:rPr>
          <w:sz w:val="26"/>
          <w:szCs w:val="26"/>
          <w:rtl/>
        </w:rPr>
        <w:t>). ويُلخَّص</w:t>
      </w:r>
      <w:r w:rsidR="00AA3B9C" w:rsidRPr="00AA3B9C">
        <w:rPr>
          <w:sz w:val="26"/>
          <w:szCs w:val="26"/>
          <w:rtl/>
        </w:rPr>
        <w:t xml:space="preserve"> </w:t>
      </w:r>
      <w:r w:rsidR="00AA3B9C" w:rsidRPr="00DB080F">
        <w:rPr>
          <w:sz w:val="26"/>
          <w:szCs w:val="26"/>
          <w:rtl/>
        </w:rPr>
        <w:t>الجدولين 5 و6</w:t>
      </w:r>
      <w:r w:rsidRPr="00DB080F">
        <w:rPr>
          <w:sz w:val="26"/>
          <w:szCs w:val="26"/>
          <w:rtl/>
        </w:rPr>
        <w:t xml:space="preserve"> استهلاك </w:t>
      </w:r>
      <w:r w:rsidR="00AA3B9C">
        <w:rPr>
          <w:rFonts w:hint="cs"/>
          <w:sz w:val="26"/>
          <w:szCs w:val="26"/>
          <w:rtl/>
        </w:rPr>
        <w:t>المواد</w:t>
      </w:r>
      <w:r w:rsidRPr="00DB080F">
        <w:rPr>
          <w:sz w:val="26"/>
          <w:szCs w:val="26"/>
          <w:rtl/>
        </w:rPr>
        <w:t xml:space="preserve"> الهيدروفلوروكربون</w:t>
      </w:r>
      <w:r w:rsidR="00AA3B9C">
        <w:rPr>
          <w:rFonts w:hint="cs"/>
          <w:sz w:val="26"/>
          <w:szCs w:val="26"/>
          <w:rtl/>
        </w:rPr>
        <w:t>ية</w:t>
      </w:r>
      <w:r w:rsidRPr="00DB080F">
        <w:rPr>
          <w:sz w:val="26"/>
          <w:szCs w:val="26"/>
          <w:rtl/>
        </w:rPr>
        <w:t xml:space="preserve"> حسب القطاع.</w:t>
      </w:r>
    </w:p>
    <w:p w14:paraId="7904C88D" w14:textId="77777777" w:rsidR="00BE0F59" w:rsidRPr="00DB080F" w:rsidRDefault="00BE0F59" w:rsidP="00F03963">
      <w:pPr>
        <w:pStyle w:val="Heading1"/>
        <w:keepNext/>
        <w:numPr>
          <w:ilvl w:val="0"/>
          <w:numId w:val="0"/>
        </w:numPr>
        <w:bidi/>
        <w:spacing w:before="240" w:after="0"/>
        <w:rPr>
          <w:b/>
          <w:bCs/>
          <w:sz w:val="26"/>
          <w:szCs w:val="26"/>
          <w:rtl/>
        </w:rPr>
      </w:pPr>
      <w:r w:rsidRPr="00DB080F">
        <w:rPr>
          <w:b/>
          <w:bCs/>
          <w:sz w:val="26"/>
          <w:szCs w:val="26"/>
          <w:rtl/>
        </w:rPr>
        <w:lastRenderedPageBreak/>
        <w:t xml:space="preserve">الجدول 5. استهلاك </w:t>
      </w:r>
      <w:r w:rsidR="00F03963" w:rsidRPr="00F03963">
        <w:rPr>
          <w:rFonts w:hint="cs"/>
          <w:b/>
          <w:bCs/>
          <w:sz w:val="26"/>
          <w:szCs w:val="26"/>
          <w:rtl/>
        </w:rPr>
        <w:t>المواد</w:t>
      </w:r>
      <w:r w:rsidR="00F03963" w:rsidRPr="00F03963">
        <w:rPr>
          <w:b/>
          <w:bCs/>
          <w:sz w:val="26"/>
          <w:szCs w:val="26"/>
          <w:rtl/>
        </w:rPr>
        <w:t xml:space="preserve"> الهيدروفلوروكربون</w:t>
      </w:r>
      <w:r w:rsidR="00F03963" w:rsidRPr="00F03963">
        <w:rPr>
          <w:rFonts w:hint="cs"/>
          <w:b/>
          <w:bCs/>
          <w:sz w:val="26"/>
          <w:szCs w:val="26"/>
          <w:rtl/>
        </w:rPr>
        <w:t>ية</w:t>
      </w:r>
      <w:r w:rsidR="00F03963" w:rsidRPr="00DB080F">
        <w:rPr>
          <w:sz w:val="26"/>
          <w:szCs w:val="26"/>
          <w:rtl/>
        </w:rPr>
        <w:t xml:space="preserve"> </w:t>
      </w:r>
      <w:r w:rsidRPr="00DB080F">
        <w:rPr>
          <w:b/>
          <w:bCs/>
          <w:sz w:val="26"/>
          <w:szCs w:val="26"/>
          <w:rtl/>
        </w:rPr>
        <w:t xml:space="preserve">في جنوب أفريقيا حسب القطاع </w:t>
      </w:r>
      <w:r w:rsidR="00F03963">
        <w:rPr>
          <w:rFonts w:hint="cs"/>
          <w:b/>
          <w:bCs/>
          <w:sz w:val="26"/>
          <w:szCs w:val="26"/>
          <w:rtl/>
        </w:rPr>
        <w:t>بالطن</w:t>
      </w:r>
      <w:r w:rsidRPr="00DB080F">
        <w:rPr>
          <w:b/>
          <w:bCs/>
          <w:sz w:val="26"/>
          <w:szCs w:val="26"/>
          <w:rtl/>
        </w:rPr>
        <w:t xml:space="preserve"> المتري (2024)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1781"/>
        <w:gridCol w:w="830"/>
        <w:gridCol w:w="830"/>
        <w:gridCol w:w="828"/>
        <w:gridCol w:w="828"/>
        <w:gridCol w:w="727"/>
        <w:gridCol w:w="860"/>
        <w:gridCol w:w="840"/>
      </w:tblGrid>
      <w:tr w:rsidR="00BE0F59" w:rsidRPr="00850949" w14:paraId="3A656D1C" w14:textId="77777777" w:rsidTr="00850949">
        <w:trPr>
          <w:trHeight w:val="444"/>
          <w:tblHeader/>
        </w:trPr>
        <w:tc>
          <w:tcPr>
            <w:tcW w:w="976" w:type="pct"/>
            <w:tcMar>
              <w:left w:w="43" w:type="dxa"/>
              <w:right w:w="43" w:type="dxa"/>
            </w:tcMar>
            <w:hideMark/>
          </w:tcPr>
          <w:p w14:paraId="478EC5FA" w14:textId="77777777" w:rsidR="00BE0F59" w:rsidRPr="00850949" w:rsidRDefault="00F03963" w:rsidP="005978DA">
            <w:pPr>
              <w:keepNext/>
              <w:suppressAutoHyphens/>
              <w:bidi/>
              <w:jc w:val="center"/>
              <w:rPr>
                <w:b/>
                <w:bCs/>
                <w:sz w:val="20"/>
                <w:rtl/>
                <w:lang w:eastAsia="en-CA"/>
              </w:rPr>
            </w:pPr>
            <w:r w:rsidRPr="00850949">
              <w:rPr>
                <w:rFonts w:hint="cs"/>
                <w:b/>
                <w:bCs/>
                <w:sz w:val="20"/>
                <w:rtl/>
                <w:lang w:eastAsia="en-CA"/>
              </w:rPr>
              <w:t>ال</w:t>
            </w:r>
            <w:r w:rsidR="00BE0F59" w:rsidRPr="00850949">
              <w:rPr>
                <w:b/>
                <w:bCs/>
                <w:sz w:val="20"/>
                <w:rtl/>
                <w:lang w:eastAsia="en-CA"/>
              </w:rPr>
              <w:t>قطاع</w:t>
            </w:r>
          </w:p>
        </w:tc>
        <w:tc>
          <w:tcPr>
            <w:tcW w:w="952" w:type="pct"/>
            <w:tcMar>
              <w:left w:w="43" w:type="dxa"/>
              <w:right w:w="43" w:type="dxa"/>
            </w:tcMar>
            <w:hideMark/>
          </w:tcPr>
          <w:p w14:paraId="4B4DF24B" w14:textId="77777777" w:rsidR="00BE0F59" w:rsidRPr="00850949" w:rsidRDefault="00F03963" w:rsidP="005978DA">
            <w:pPr>
              <w:keepNext/>
              <w:suppressAutoHyphens/>
              <w:bidi/>
              <w:ind w:left="-181" w:right="-136"/>
              <w:jc w:val="center"/>
              <w:rPr>
                <w:b/>
                <w:bCs/>
                <w:sz w:val="20"/>
                <w:rtl/>
                <w:lang w:eastAsia="en-CA" w:bidi="ar-SA"/>
              </w:rPr>
            </w:pPr>
            <w:r w:rsidRPr="00850949">
              <w:rPr>
                <w:rFonts w:hint="cs"/>
                <w:b/>
                <w:bCs/>
                <w:sz w:val="20"/>
                <w:rtl/>
              </w:rPr>
              <w:t>ال</w:t>
            </w:r>
            <w:r w:rsidRPr="00850949">
              <w:rPr>
                <w:b/>
                <w:bCs/>
                <w:sz w:val="20"/>
                <w:rtl/>
              </w:rPr>
              <w:t>هيدروفلوروكربون-</w:t>
            </w:r>
            <w:r w:rsidRPr="00850949">
              <w:rPr>
                <w:b/>
                <w:bCs/>
                <w:sz w:val="20"/>
              </w:rPr>
              <w:t>134a</w:t>
            </w:r>
          </w:p>
        </w:tc>
        <w:tc>
          <w:tcPr>
            <w:tcW w:w="444" w:type="pct"/>
            <w:tcMar>
              <w:left w:w="43" w:type="dxa"/>
              <w:right w:w="43" w:type="dxa"/>
            </w:tcMar>
          </w:tcPr>
          <w:p w14:paraId="0855055C" w14:textId="77777777" w:rsidR="00B45884" w:rsidRPr="00850949" w:rsidRDefault="00F03963" w:rsidP="005978DA">
            <w:pPr>
              <w:keepNext/>
              <w:suppressAutoHyphens/>
              <w:bidi/>
              <w:ind w:left="-151" w:right="-170"/>
              <w:jc w:val="center"/>
              <w:rPr>
                <w:b/>
                <w:bCs/>
                <w:sz w:val="20"/>
                <w:rtl/>
              </w:rPr>
            </w:pPr>
            <w:r w:rsidRPr="00850949">
              <w:rPr>
                <w:rFonts w:hint="cs"/>
                <w:b/>
                <w:bCs/>
                <w:sz w:val="20"/>
                <w:rtl/>
              </w:rPr>
              <w:t>المادة</w:t>
            </w:r>
          </w:p>
          <w:p w14:paraId="40BB534B" w14:textId="77777777" w:rsidR="00BE0F59" w:rsidRPr="00850949" w:rsidRDefault="00F03963" w:rsidP="00B45884">
            <w:pPr>
              <w:keepNext/>
              <w:suppressAutoHyphens/>
              <w:bidi/>
              <w:ind w:left="-151" w:right="-170"/>
              <w:jc w:val="center"/>
              <w:rPr>
                <w:b/>
                <w:bCs/>
                <w:sz w:val="20"/>
                <w:rtl/>
                <w:lang w:eastAsia="en-CA"/>
              </w:rPr>
            </w:pPr>
            <w:r w:rsidRPr="00850949">
              <w:rPr>
                <w:rFonts w:hint="cs"/>
                <w:b/>
                <w:bCs/>
                <w:sz w:val="20"/>
                <w:rtl/>
              </w:rPr>
              <w:t xml:space="preserve"> </w:t>
            </w:r>
            <w:r w:rsidRPr="00850949">
              <w:rPr>
                <w:b/>
                <w:bCs/>
                <w:sz w:val="20"/>
              </w:rPr>
              <w:t>R-404A</w:t>
            </w:r>
          </w:p>
        </w:tc>
        <w:tc>
          <w:tcPr>
            <w:tcW w:w="444" w:type="pct"/>
            <w:tcMar>
              <w:left w:w="43" w:type="dxa"/>
              <w:right w:w="43" w:type="dxa"/>
            </w:tcMar>
            <w:hideMark/>
          </w:tcPr>
          <w:p w14:paraId="6D7738EA" w14:textId="77777777" w:rsidR="00F03963" w:rsidRPr="00850949" w:rsidRDefault="00F03963" w:rsidP="005978DA">
            <w:pPr>
              <w:keepNext/>
              <w:suppressAutoHyphens/>
              <w:bidi/>
              <w:jc w:val="center"/>
              <w:rPr>
                <w:b/>
                <w:bCs/>
                <w:sz w:val="20"/>
                <w:rtl/>
              </w:rPr>
            </w:pPr>
            <w:r w:rsidRPr="00850949">
              <w:rPr>
                <w:rFonts w:hint="cs"/>
                <w:b/>
                <w:bCs/>
                <w:sz w:val="20"/>
                <w:rtl/>
              </w:rPr>
              <w:t>المادة</w:t>
            </w:r>
          </w:p>
          <w:p w14:paraId="11CF4C97" w14:textId="77777777" w:rsidR="00BE0F59" w:rsidRPr="00850949" w:rsidRDefault="00F03963" w:rsidP="00F03963">
            <w:pPr>
              <w:keepNext/>
              <w:suppressAutoHyphens/>
              <w:bidi/>
              <w:jc w:val="center"/>
              <w:rPr>
                <w:b/>
                <w:bCs/>
                <w:sz w:val="20"/>
                <w:rtl/>
                <w:lang w:eastAsia="en-CA" w:bidi="ar-SA"/>
              </w:rPr>
            </w:pPr>
            <w:r w:rsidRPr="00850949">
              <w:rPr>
                <w:rFonts w:hint="cs"/>
                <w:b/>
                <w:bCs/>
                <w:sz w:val="20"/>
                <w:rtl/>
              </w:rPr>
              <w:t xml:space="preserve"> </w:t>
            </w:r>
            <w:r w:rsidRPr="00850949">
              <w:rPr>
                <w:b/>
                <w:bCs/>
                <w:color w:val="000000"/>
                <w:sz w:val="20"/>
              </w:rPr>
              <w:t>R-407C</w:t>
            </w:r>
          </w:p>
        </w:tc>
        <w:tc>
          <w:tcPr>
            <w:tcW w:w="443" w:type="pct"/>
            <w:tcMar>
              <w:left w:w="43" w:type="dxa"/>
              <w:right w:w="43" w:type="dxa"/>
            </w:tcMar>
            <w:hideMark/>
          </w:tcPr>
          <w:p w14:paraId="58B9FFC4" w14:textId="77777777" w:rsidR="00F03963" w:rsidRPr="00850949" w:rsidRDefault="00F03963" w:rsidP="005978DA">
            <w:pPr>
              <w:keepNext/>
              <w:suppressAutoHyphens/>
              <w:bidi/>
              <w:jc w:val="center"/>
              <w:rPr>
                <w:b/>
                <w:bCs/>
                <w:sz w:val="20"/>
                <w:rtl/>
              </w:rPr>
            </w:pPr>
            <w:r w:rsidRPr="00850949">
              <w:rPr>
                <w:rFonts w:hint="cs"/>
                <w:b/>
                <w:bCs/>
                <w:sz w:val="20"/>
                <w:rtl/>
              </w:rPr>
              <w:t>المادة</w:t>
            </w:r>
          </w:p>
          <w:p w14:paraId="7295E3E8" w14:textId="77777777" w:rsidR="00BE0F59" w:rsidRPr="00850949" w:rsidRDefault="00F03963" w:rsidP="00F03963">
            <w:pPr>
              <w:keepNext/>
              <w:suppressAutoHyphens/>
              <w:bidi/>
              <w:jc w:val="center"/>
              <w:rPr>
                <w:b/>
                <w:bCs/>
                <w:sz w:val="20"/>
                <w:rtl/>
                <w:lang w:eastAsia="en-CA"/>
              </w:rPr>
            </w:pPr>
            <w:r w:rsidRPr="00850949">
              <w:rPr>
                <w:rFonts w:hint="cs"/>
                <w:b/>
                <w:bCs/>
                <w:sz w:val="20"/>
                <w:rtl/>
              </w:rPr>
              <w:t xml:space="preserve"> </w:t>
            </w:r>
            <w:r w:rsidRPr="00850949">
              <w:rPr>
                <w:b/>
                <w:bCs/>
                <w:sz w:val="20"/>
              </w:rPr>
              <w:t>R-410A</w:t>
            </w:r>
          </w:p>
        </w:tc>
        <w:tc>
          <w:tcPr>
            <w:tcW w:w="443" w:type="pct"/>
            <w:tcMar>
              <w:left w:w="43" w:type="dxa"/>
              <w:right w:w="43" w:type="dxa"/>
            </w:tcMar>
            <w:hideMark/>
          </w:tcPr>
          <w:p w14:paraId="7B553616" w14:textId="77777777" w:rsidR="00F03963" w:rsidRPr="00850949" w:rsidRDefault="00F03963" w:rsidP="005978DA">
            <w:pPr>
              <w:keepNext/>
              <w:suppressAutoHyphens/>
              <w:bidi/>
              <w:jc w:val="center"/>
              <w:rPr>
                <w:b/>
                <w:bCs/>
                <w:sz w:val="20"/>
                <w:rtl/>
              </w:rPr>
            </w:pPr>
            <w:r w:rsidRPr="00850949">
              <w:rPr>
                <w:rFonts w:hint="cs"/>
                <w:b/>
                <w:bCs/>
                <w:sz w:val="20"/>
                <w:rtl/>
              </w:rPr>
              <w:t>المادة</w:t>
            </w:r>
          </w:p>
          <w:p w14:paraId="0F08DF1C" w14:textId="77777777" w:rsidR="00BE0F59" w:rsidRPr="00850949" w:rsidRDefault="00F03963" w:rsidP="00F03963">
            <w:pPr>
              <w:keepNext/>
              <w:suppressAutoHyphens/>
              <w:bidi/>
              <w:jc w:val="center"/>
              <w:rPr>
                <w:b/>
                <w:bCs/>
                <w:sz w:val="20"/>
                <w:rtl/>
                <w:lang w:eastAsia="en-CA"/>
              </w:rPr>
            </w:pPr>
            <w:r w:rsidRPr="00850949">
              <w:rPr>
                <w:rFonts w:hint="cs"/>
                <w:b/>
                <w:bCs/>
                <w:sz w:val="20"/>
                <w:rtl/>
              </w:rPr>
              <w:t xml:space="preserve"> </w:t>
            </w:r>
            <w:r w:rsidRPr="00850949">
              <w:rPr>
                <w:b/>
                <w:bCs/>
                <w:color w:val="000000"/>
                <w:sz w:val="20"/>
              </w:rPr>
              <w:t>R-507A</w:t>
            </w:r>
          </w:p>
        </w:tc>
        <w:tc>
          <w:tcPr>
            <w:tcW w:w="389" w:type="pct"/>
            <w:tcMar>
              <w:left w:w="43" w:type="dxa"/>
              <w:right w:w="43" w:type="dxa"/>
            </w:tcMar>
          </w:tcPr>
          <w:p w14:paraId="6263E50D" w14:textId="77777777" w:rsidR="00BE0F59" w:rsidRPr="00850949" w:rsidRDefault="00F03963" w:rsidP="005978DA">
            <w:pPr>
              <w:keepNext/>
              <w:suppressAutoHyphens/>
              <w:bidi/>
              <w:jc w:val="center"/>
              <w:rPr>
                <w:b/>
                <w:bCs/>
                <w:sz w:val="20"/>
                <w:rtl/>
                <w:lang w:eastAsia="en-CA"/>
              </w:rPr>
            </w:pPr>
            <w:r w:rsidRPr="00850949">
              <w:rPr>
                <w:rFonts w:hint="cs"/>
                <w:b/>
                <w:bCs/>
                <w:sz w:val="20"/>
                <w:rtl/>
                <w:lang w:eastAsia="en-CA"/>
              </w:rPr>
              <w:t>مواد أخرى</w:t>
            </w:r>
            <w:r w:rsidR="00BE0F59" w:rsidRPr="00850949">
              <w:rPr>
                <w:b/>
                <w:bCs/>
                <w:sz w:val="20"/>
                <w:rtl/>
                <w:lang w:eastAsia="en-CA"/>
              </w:rPr>
              <w:t>*</w:t>
            </w:r>
          </w:p>
        </w:tc>
        <w:tc>
          <w:tcPr>
            <w:tcW w:w="460" w:type="pct"/>
            <w:tcMar>
              <w:left w:w="43" w:type="dxa"/>
              <w:right w:w="43" w:type="dxa"/>
            </w:tcMar>
            <w:hideMark/>
          </w:tcPr>
          <w:p w14:paraId="2D570030" w14:textId="77777777" w:rsidR="00BE0F59" w:rsidRPr="00850949" w:rsidRDefault="00BE0F59" w:rsidP="00362A15">
            <w:pPr>
              <w:keepNext/>
              <w:suppressAutoHyphens/>
              <w:bidi/>
              <w:jc w:val="center"/>
              <w:rPr>
                <w:b/>
                <w:bCs/>
                <w:sz w:val="20"/>
                <w:rtl/>
                <w:lang w:eastAsia="en-CA"/>
              </w:rPr>
            </w:pPr>
            <w:r w:rsidRPr="00850949">
              <w:rPr>
                <w:b/>
                <w:bCs/>
                <w:sz w:val="20"/>
                <w:rtl/>
                <w:lang w:eastAsia="en-CA"/>
              </w:rPr>
              <w:t>المجموع</w:t>
            </w:r>
          </w:p>
        </w:tc>
        <w:tc>
          <w:tcPr>
            <w:tcW w:w="450" w:type="pct"/>
            <w:tcMar>
              <w:left w:w="43" w:type="dxa"/>
              <w:right w:w="43" w:type="dxa"/>
            </w:tcMar>
          </w:tcPr>
          <w:p w14:paraId="7DAEEA74" w14:textId="77777777" w:rsidR="00BE0F59" w:rsidRPr="00850949" w:rsidRDefault="00BE0F59" w:rsidP="005978DA">
            <w:pPr>
              <w:keepNext/>
              <w:suppressAutoHyphens/>
              <w:bidi/>
              <w:ind w:left="-182" w:right="-141"/>
              <w:jc w:val="center"/>
              <w:rPr>
                <w:b/>
                <w:bCs/>
                <w:sz w:val="20"/>
                <w:rtl/>
                <w:lang w:eastAsia="en-CA"/>
              </w:rPr>
            </w:pPr>
            <w:r w:rsidRPr="00850949">
              <w:rPr>
                <w:b/>
                <w:bCs/>
                <w:sz w:val="20"/>
                <w:rtl/>
                <w:lang w:eastAsia="en-CA"/>
              </w:rPr>
              <w:t xml:space="preserve">حصة من </w:t>
            </w:r>
            <w:r w:rsidRPr="00850949">
              <w:rPr>
                <w:b/>
                <w:bCs/>
                <w:sz w:val="20"/>
                <w:rtl/>
                <w:lang w:eastAsia="en-CA"/>
              </w:rPr>
              <w:br/>
              <w:t>الإجمالي (%)</w:t>
            </w:r>
          </w:p>
        </w:tc>
      </w:tr>
      <w:tr w:rsidR="00BE0F59" w:rsidRPr="00850949" w14:paraId="065BB32E" w14:textId="77777777" w:rsidTr="00850949">
        <w:trPr>
          <w:trHeight w:val="283"/>
        </w:trPr>
        <w:tc>
          <w:tcPr>
            <w:tcW w:w="5000" w:type="pct"/>
            <w:gridSpan w:val="9"/>
            <w:tcBorders>
              <w:right w:val="single" w:sz="4" w:space="0" w:color="auto"/>
            </w:tcBorders>
            <w:tcMar>
              <w:left w:w="43" w:type="dxa"/>
              <w:right w:w="43" w:type="dxa"/>
            </w:tcMar>
          </w:tcPr>
          <w:p w14:paraId="6017A682" w14:textId="77777777" w:rsidR="00BE0F59" w:rsidRPr="00850949" w:rsidRDefault="00797D8A" w:rsidP="005978DA">
            <w:pPr>
              <w:suppressAutoHyphens/>
              <w:bidi/>
              <w:jc w:val="center"/>
              <w:rPr>
                <w:b/>
                <w:bCs/>
                <w:i/>
                <w:iCs/>
                <w:sz w:val="20"/>
                <w:rtl/>
              </w:rPr>
            </w:pPr>
            <w:r w:rsidRPr="00850949">
              <w:rPr>
                <w:rFonts w:hint="cs"/>
                <w:b/>
                <w:bCs/>
                <w:i/>
                <w:iCs/>
                <w:sz w:val="20"/>
                <w:rtl/>
              </w:rPr>
              <w:t>ال</w:t>
            </w:r>
            <w:r w:rsidR="00BE0F59" w:rsidRPr="00850949">
              <w:rPr>
                <w:b/>
                <w:bCs/>
                <w:i/>
                <w:iCs/>
                <w:sz w:val="20"/>
                <w:rtl/>
              </w:rPr>
              <w:t>تصنيع</w:t>
            </w:r>
          </w:p>
        </w:tc>
      </w:tr>
      <w:tr w:rsidR="00BE0F59" w:rsidRPr="00850949" w14:paraId="0E0F3AF5" w14:textId="77777777" w:rsidTr="00850949">
        <w:trPr>
          <w:trHeight w:val="144"/>
        </w:trPr>
        <w:tc>
          <w:tcPr>
            <w:tcW w:w="976" w:type="pct"/>
            <w:tcMar>
              <w:left w:w="85" w:type="dxa"/>
              <w:right w:w="85" w:type="dxa"/>
            </w:tcMar>
          </w:tcPr>
          <w:p w14:paraId="06F5990C" w14:textId="77777777" w:rsidR="00BE0F59" w:rsidRPr="00850949" w:rsidRDefault="00797D8A" w:rsidP="005978DA">
            <w:pPr>
              <w:suppressAutoHyphens/>
              <w:bidi/>
              <w:ind w:right="-99"/>
              <w:jc w:val="left"/>
              <w:rPr>
                <w:sz w:val="20"/>
                <w:rtl/>
                <w:lang w:eastAsia="en-CA"/>
              </w:rPr>
            </w:pPr>
            <w:r w:rsidRPr="00850949">
              <w:rPr>
                <w:rFonts w:hint="cs"/>
                <w:sz w:val="20"/>
                <w:rtl/>
                <w:lang w:eastAsia="en-CA"/>
              </w:rPr>
              <w:t>ال</w:t>
            </w:r>
            <w:r w:rsidR="00BE0F59" w:rsidRPr="00850949">
              <w:rPr>
                <w:sz w:val="20"/>
                <w:rtl/>
                <w:lang w:eastAsia="en-CA"/>
              </w:rPr>
              <w:t xml:space="preserve">تبريد </w:t>
            </w:r>
            <w:r w:rsidRPr="00850949">
              <w:rPr>
                <w:rFonts w:hint="cs"/>
                <w:sz w:val="20"/>
                <w:rtl/>
                <w:lang w:eastAsia="en-CA"/>
              </w:rPr>
              <w:t>ال</w:t>
            </w:r>
            <w:r w:rsidR="00BE0F59" w:rsidRPr="00850949">
              <w:rPr>
                <w:sz w:val="20"/>
                <w:rtl/>
                <w:lang w:eastAsia="en-CA"/>
              </w:rPr>
              <w:t xml:space="preserve">تجاري </w:t>
            </w:r>
            <w:r w:rsidRPr="00850949">
              <w:rPr>
                <w:rFonts w:hint="cs"/>
                <w:sz w:val="20"/>
                <w:rtl/>
                <w:lang w:eastAsia="en-CA"/>
              </w:rPr>
              <w:t>ال</w:t>
            </w:r>
            <w:r w:rsidR="00BE0F59" w:rsidRPr="00850949">
              <w:rPr>
                <w:sz w:val="20"/>
                <w:rtl/>
                <w:lang w:eastAsia="en-CA"/>
              </w:rPr>
              <w:t>صغير</w:t>
            </w:r>
          </w:p>
        </w:tc>
        <w:tc>
          <w:tcPr>
            <w:tcW w:w="952" w:type="pct"/>
            <w:tcBorders>
              <w:top w:val="single" w:sz="4" w:space="0" w:color="auto"/>
              <w:left w:val="single" w:sz="4" w:space="0" w:color="auto"/>
              <w:bottom w:val="single" w:sz="4" w:space="0" w:color="auto"/>
              <w:right w:val="single" w:sz="4" w:space="0" w:color="auto"/>
            </w:tcBorders>
            <w:tcMar>
              <w:left w:w="43" w:type="dxa"/>
              <w:right w:w="113" w:type="dxa"/>
            </w:tcMar>
          </w:tcPr>
          <w:p w14:paraId="16FD10B8" w14:textId="77777777" w:rsidR="00BE0F59" w:rsidRPr="00850949" w:rsidRDefault="00BE0F59" w:rsidP="00362A15">
            <w:pPr>
              <w:suppressAutoHyphens/>
              <w:bidi/>
              <w:ind w:left="-34"/>
              <w:rPr>
                <w:sz w:val="20"/>
                <w:rtl/>
              </w:rPr>
            </w:pPr>
            <w:r w:rsidRPr="00850949">
              <w:rPr>
                <w:sz w:val="20"/>
                <w:rtl/>
              </w:rPr>
              <w:t>1.47</w:t>
            </w:r>
          </w:p>
        </w:tc>
        <w:tc>
          <w:tcPr>
            <w:tcW w:w="444" w:type="pct"/>
            <w:tcBorders>
              <w:top w:val="single" w:sz="4" w:space="0" w:color="auto"/>
              <w:left w:val="nil"/>
              <w:bottom w:val="single" w:sz="4" w:space="0" w:color="auto"/>
              <w:right w:val="single" w:sz="4" w:space="0" w:color="auto"/>
            </w:tcBorders>
            <w:tcMar>
              <w:left w:w="43" w:type="dxa"/>
              <w:right w:w="113" w:type="dxa"/>
            </w:tcMar>
          </w:tcPr>
          <w:p w14:paraId="05770E88" w14:textId="77777777" w:rsidR="00BE0F59" w:rsidRPr="00850949" w:rsidRDefault="00BE0F59" w:rsidP="00362A15">
            <w:pPr>
              <w:suppressAutoHyphens/>
              <w:bidi/>
              <w:rPr>
                <w:sz w:val="20"/>
                <w:rtl/>
              </w:rPr>
            </w:pPr>
            <w:r w:rsidRPr="00850949">
              <w:rPr>
                <w:sz w:val="20"/>
                <w:rtl/>
              </w:rPr>
              <w:t>0.32</w:t>
            </w:r>
          </w:p>
        </w:tc>
        <w:tc>
          <w:tcPr>
            <w:tcW w:w="444" w:type="pct"/>
            <w:tcBorders>
              <w:top w:val="single" w:sz="4" w:space="0" w:color="auto"/>
              <w:left w:val="nil"/>
              <w:bottom w:val="single" w:sz="4" w:space="0" w:color="auto"/>
              <w:right w:val="single" w:sz="4" w:space="0" w:color="auto"/>
            </w:tcBorders>
            <w:tcMar>
              <w:left w:w="43" w:type="dxa"/>
              <w:right w:w="113" w:type="dxa"/>
            </w:tcMar>
          </w:tcPr>
          <w:p w14:paraId="437526E9" w14:textId="77777777" w:rsidR="00BE0F59" w:rsidRPr="00850949" w:rsidRDefault="00BE0F59" w:rsidP="00362A15">
            <w:pPr>
              <w:suppressAutoHyphens/>
              <w:bidi/>
              <w:rPr>
                <w:sz w:val="20"/>
                <w:rtl/>
              </w:rPr>
            </w:pPr>
          </w:p>
        </w:tc>
        <w:tc>
          <w:tcPr>
            <w:tcW w:w="443" w:type="pct"/>
            <w:tcBorders>
              <w:top w:val="single" w:sz="4" w:space="0" w:color="auto"/>
              <w:left w:val="nil"/>
              <w:bottom w:val="single" w:sz="4" w:space="0" w:color="auto"/>
              <w:right w:val="single" w:sz="4" w:space="0" w:color="auto"/>
            </w:tcBorders>
            <w:tcMar>
              <w:left w:w="43" w:type="dxa"/>
              <w:right w:w="113" w:type="dxa"/>
            </w:tcMar>
          </w:tcPr>
          <w:p w14:paraId="006298A2" w14:textId="77777777" w:rsidR="00BE0F59" w:rsidRPr="00850949" w:rsidRDefault="00BE0F59" w:rsidP="00362A15">
            <w:pPr>
              <w:suppressAutoHyphens/>
              <w:bidi/>
              <w:rPr>
                <w:sz w:val="20"/>
                <w:rtl/>
              </w:rPr>
            </w:pPr>
          </w:p>
        </w:tc>
        <w:tc>
          <w:tcPr>
            <w:tcW w:w="443" w:type="pct"/>
            <w:tcBorders>
              <w:top w:val="single" w:sz="4" w:space="0" w:color="auto"/>
              <w:left w:val="nil"/>
              <w:bottom w:val="single" w:sz="4" w:space="0" w:color="auto"/>
              <w:right w:val="single" w:sz="4" w:space="0" w:color="auto"/>
            </w:tcBorders>
            <w:tcMar>
              <w:left w:w="43" w:type="dxa"/>
              <w:right w:w="113" w:type="dxa"/>
            </w:tcMar>
          </w:tcPr>
          <w:p w14:paraId="6186261D" w14:textId="77777777" w:rsidR="00BE0F59" w:rsidRPr="00850949" w:rsidRDefault="00BE0F59" w:rsidP="00362A15">
            <w:pPr>
              <w:suppressAutoHyphens/>
              <w:bidi/>
              <w:rPr>
                <w:sz w:val="20"/>
                <w:rtl/>
              </w:rPr>
            </w:pPr>
          </w:p>
        </w:tc>
        <w:tc>
          <w:tcPr>
            <w:tcW w:w="389" w:type="pct"/>
            <w:tcBorders>
              <w:top w:val="single" w:sz="4" w:space="0" w:color="auto"/>
              <w:left w:val="nil"/>
              <w:bottom w:val="single" w:sz="4" w:space="0" w:color="auto"/>
              <w:right w:val="single" w:sz="4" w:space="0" w:color="auto"/>
            </w:tcBorders>
            <w:tcMar>
              <w:left w:w="43" w:type="dxa"/>
              <w:right w:w="113" w:type="dxa"/>
            </w:tcMar>
          </w:tcPr>
          <w:p w14:paraId="72710744" w14:textId="77777777" w:rsidR="00BE0F59" w:rsidRPr="00850949" w:rsidRDefault="00BE0F59" w:rsidP="00362A15">
            <w:pPr>
              <w:suppressAutoHyphens/>
              <w:bidi/>
              <w:rPr>
                <w:sz w:val="20"/>
                <w:rtl/>
              </w:rPr>
            </w:pPr>
          </w:p>
        </w:tc>
        <w:tc>
          <w:tcPr>
            <w:tcW w:w="460" w:type="pct"/>
            <w:tcBorders>
              <w:top w:val="single" w:sz="4" w:space="0" w:color="auto"/>
              <w:left w:val="nil"/>
              <w:bottom w:val="single" w:sz="4" w:space="0" w:color="auto"/>
              <w:right w:val="single" w:sz="4" w:space="0" w:color="auto"/>
            </w:tcBorders>
            <w:tcMar>
              <w:left w:w="43" w:type="dxa"/>
              <w:right w:w="113" w:type="dxa"/>
            </w:tcMar>
          </w:tcPr>
          <w:p w14:paraId="7530B708" w14:textId="77777777" w:rsidR="00BE0F59" w:rsidRPr="00850949" w:rsidRDefault="00BE0F59" w:rsidP="00362A15">
            <w:pPr>
              <w:suppressAutoHyphens/>
              <w:bidi/>
              <w:rPr>
                <w:sz w:val="20"/>
                <w:rtl/>
              </w:rPr>
            </w:pPr>
            <w:r w:rsidRPr="00850949">
              <w:rPr>
                <w:sz w:val="20"/>
                <w:rtl/>
              </w:rPr>
              <w:t>1.79</w:t>
            </w:r>
          </w:p>
        </w:tc>
        <w:tc>
          <w:tcPr>
            <w:tcW w:w="450" w:type="pct"/>
            <w:tcBorders>
              <w:top w:val="single" w:sz="4" w:space="0" w:color="auto"/>
              <w:left w:val="nil"/>
              <w:bottom w:val="single" w:sz="4" w:space="0" w:color="auto"/>
              <w:right w:val="single" w:sz="4" w:space="0" w:color="auto"/>
            </w:tcBorders>
            <w:tcMar>
              <w:left w:w="43" w:type="dxa"/>
              <w:right w:w="113" w:type="dxa"/>
            </w:tcMar>
          </w:tcPr>
          <w:p w14:paraId="68EAAD82" w14:textId="77777777" w:rsidR="00BE0F59" w:rsidRPr="00850949" w:rsidRDefault="00BE0F59" w:rsidP="00362A15">
            <w:pPr>
              <w:suppressAutoHyphens/>
              <w:bidi/>
              <w:rPr>
                <w:sz w:val="20"/>
                <w:rtl/>
              </w:rPr>
            </w:pPr>
            <w:r w:rsidRPr="00850949">
              <w:rPr>
                <w:sz w:val="20"/>
                <w:rtl/>
              </w:rPr>
              <w:t>0.0</w:t>
            </w:r>
          </w:p>
        </w:tc>
      </w:tr>
      <w:tr w:rsidR="00BE0F59" w:rsidRPr="00850949" w14:paraId="2C3ECCCA" w14:textId="77777777" w:rsidTr="00850949">
        <w:trPr>
          <w:trHeight w:val="144"/>
        </w:trPr>
        <w:tc>
          <w:tcPr>
            <w:tcW w:w="976" w:type="pct"/>
            <w:tcMar>
              <w:left w:w="85" w:type="dxa"/>
              <w:right w:w="85" w:type="dxa"/>
            </w:tcMar>
          </w:tcPr>
          <w:p w14:paraId="79557D9A" w14:textId="77777777" w:rsidR="00BE0F59" w:rsidRPr="00850949" w:rsidRDefault="00797D8A" w:rsidP="005978DA">
            <w:pPr>
              <w:suppressAutoHyphens/>
              <w:bidi/>
              <w:ind w:right="-241"/>
              <w:jc w:val="left"/>
              <w:rPr>
                <w:sz w:val="20"/>
                <w:rtl/>
                <w:lang w:eastAsia="en-CA"/>
              </w:rPr>
            </w:pPr>
            <w:r w:rsidRPr="00850949">
              <w:rPr>
                <w:rFonts w:hint="cs"/>
                <w:sz w:val="20"/>
                <w:rtl/>
                <w:lang w:eastAsia="en-CA"/>
              </w:rPr>
              <w:t>ال</w:t>
            </w:r>
            <w:r w:rsidR="00BE0F59" w:rsidRPr="00850949">
              <w:rPr>
                <w:sz w:val="20"/>
                <w:rtl/>
                <w:lang w:eastAsia="en-CA"/>
              </w:rPr>
              <w:t xml:space="preserve">تبريد </w:t>
            </w:r>
            <w:r w:rsidRPr="00850949">
              <w:rPr>
                <w:rFonts w:hint="cs"/>
                <w:sz w:val="20"/>
                <w:rtl/>
                <w:lang w:eastAsia="en-CA"/>
              </w:rPr>
              <w:t>ال</w:t>
            </w:r>
            <w:r w:rsidR="00BE0F59" w:rsidRPr="00850949">
              <w:rPr>
                <w:sz w:val="20"/>
                <w:rtl/>
                <w:lang w:eastAsia="en-CA"/>
              </w:rPr>
              <w:t xml:space="preserve">تجاري </w:t>
            </w:r>
            <w:r w:rsidRPr="00850949">
              <w:rPr>
                <w:rFonts w:hint="cs"/>
                <w:sz w:val="20"/>
                <w:rtl/>
                <w:lang w:eastAsia="en-CA"/>
              </w:rPr>
              <w:t>ال</w:t>
            </w:r>
            <w:r w:rsidR="00BE0F59" w:rsidRPr="00850949">
              <w:rPr>
                <w:sz w:val="20"/>
                <w:rtl/>
                <w:lang w:eastAsia="en-CA"/>
              </w:rPr>
              <w:t>كبير</w:t>
            </w:r>
          </w:p>
        </w:tc>
        <w:tc>
          <w:tcPr>
            <w:tcW w:w="952" w:type="pct"/>
            <w:tcBorders>
              <w:top w:val="nil"/>
              <w:left w:val="single" w:sz="4" w:space="0" w:color="auto"/>
              <w:bottom w:val="single" w:sz="4" w:space="0" w:color="auto"/>
              <w:right w:val="single" w:sz="4" w:space="0" w:color="auto"/>
            </w:tcBorders>
            <w:tcMar>
              <w:left w:w="43" w:type="dxa"/>
              <w:right w:w="113" w:type="dxa"/>
            </w:tcMar>
          </w:tcPr>
          <w:p w14:paraId="5FC06A6A" w14:textId="77777777" w:rsidR="00BE0F59" w:rsidRPr="00850949" w:rsidRDefault="00BE0F59" w:rsidP="00362A15">
            <w:pPr>
              <w:suppressAutoHyphens/>
              <w:bidi/>
              <w:ind w:left="-34"/>
              <w:rPr>
                <w:sz w:val="20"/>
                <w:rtl/>
              </w:rPr>
            </w:pPr>
          </w:p>
        </w:tc>
        <w:tc>
          <w:tcPr>
            <w:tcW w:w="444" w:type="pct"/>
            <w:tcBorders>
              <w:top w:val="nil"/>
              <w:left w:val="nil"/>
              <w:bottom w:val="single" w:sz="4" w:space="0" w:color="auto"/>
              <w:right w:val="single" w:sz="4" w:space="0" w:color="auto"/>
            </w:tcBorders>
            <w:tcMar>
              <w:left w:w="43" w:type="dxa"/>
              <w:right w:w="113" w:type="dxa"/>
            </w:tcMar>
          </w:tcPr>
          <w:p w14:paraId="73BF4CE1" w14:textId="77777777" w:rsidR="00BE0F59" w:rsidRPr="00850949" w:rsidRDefault="00BE0F59" w:rsidP="00362A15">
            <w:pPr>
              <w:suppressAutoHyphens/>
              <w:bidi/>
              <w:rPr>
                <w:sz w:val="20"/>
                <w:rtl/>
              </w:rPr>
            </w:pPr>
            <w:r w:rsidRPr="00850949">
              <w:rPr>
                <w:sz w:val="20"/>
                <w:rtl/>
              </w:rPr>
              <w:t>18.67</w:t>
            </w:r>
          </w:p>
        </w:tc>
        <w:tc>
          <w:tcPr>
            <w:tcW w:w="444" w:type="pct"/>
            <w:tcBorders>
              <w:top w:val="nil"/>
              <w:left w:val="nil"/>
              <w:bottom w:val="single" w:sz="4" w:space="0" w:color="auto"/>
              <w:right w:val="single" w:sz="4" w:space="0" w:color="auto"/>
            </w:tcBorders>
            <w:tcMar>
              <w:left w:w="43" w:type="dxa"/>
              <w:right w:w="113" w:type="dxa"/>
            </w:tcMar>
          </w:tcPr>
          <w:p w14:paraId="0CF554EB"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3AC7748B"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10CEC2AE"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670F39F1" w14:textId="77777777" w:rsidR="00BE0F59" w:rsidRPr="00850949" w:rsidRDefault="00BE0F59" w:rsidP="00362A15">
            <w:pPr>
              <w:suppressAutoHyphens/>
              <w:bidi/>
              <w:rPr>
                <w:sz w:val="20"/>
                <w:rtl/>
              </w:rPr>
            </w:pPr>
          </w:p>
        </w:tc>
        <w:tc>
          <w:tcPr>
            <w:tcW w:w="460" w:type="pct"/>
            <w:tcBorders>
              <w:top w:val="nil"/>
              <w:left w:val="nil"/>
              <w:bottom w:val="single" w:sz="4" w:space="0" w:color="auto"/>
              <w:right w:val="single" w:sz="4" w:space="0" w:color="auto"/>
            </w:tcBorders>
            <w:tcMar>
              <w:left w:w="43" w:type="dxa"/>
              <w:right w:w="113" w:type="dxa"/>
            </w:tcMar>
          </w:tcPr>
          <w:p w14:paraId="4E2EBD40" w14:textId="77777777" w:rsidR="00BE0F59" w:rsidRPr="00850949" w:rsidRDefault="00BE0F59" w:rsidP="00362A15">
            <w:pPr>
              <w:suppressAutoHyphens/>
              <w:bidi/>
              <w:rPr>
                <w:sz w:val="20"/>
                <w:rtl/>
              </w:rPr>
            </w:pPr>
            <w:r w:rsidRPr="00850949">
              <w:rPr>
                <w:sz w:val="20"/>
                <w:rtl/>
              </w:rPr>
              <w:t>18.67</w:t>
            </w:r>
          </w:p>
        </w:tc>
        <w:tc>
          <w:tcPr>
            <w:tcW w:w="450" w:type="pct"/>
            <w:tcBorders>
              <w:top w:val="nil"/>
              <w:left w:val="nil"/>
              <w:bottom w:val="single" w:sz="4" w:space="0" w:color="auto"/>
              <w:right w:val="single" w:sz="4" w:space="0" w:color="auto"/>
            </w:tcBorders>
            <w:tcMar>
              <w:left w:w="43" w:type="dxa"/>
              <w:right w:w="113" w:type="dxa"/>
            </w:tcMar>
          </w:tcPr>
          <w:p w14:paraId="721F0CE6" w14:textId="77777777" w:rsidR="00BE0F59" w:rsidRPr="00850949" w:rsidRDefault="00BE0F59" w:rsidP="00362A15">
            <w:pPr>
              <w:suppressAutoHyphens/>
              <w:bidi/>
              <w:rPr>
                <w:sz w:val="20"/>
                <w:rtl/>
              </w:rPr>
            </w:pPr>
            <w:r w:rsidRPr="00850949">
              <w:rPr>
                <w:sz w:val="20"/>
                <w:rtl/>
              </w:rPr>
              <w:t>0.5</w:t>
            </w:r>
          </w:p>
        </w:tc>
      </w:tr>
      <w:tr w:rsidR="00BE0F59" w:rsidRPr="00850949" w14:paraId="6839AC71" w14:textId="77777777" w:rsidTr="00850949">
        <w:trPr>
          <w:trHeight w:val="144"/>
        </w:trPr>
        <w:tc>
          <w:tcPr>
            <w:tcW w:w="976" w:type="pct"/>
            <w:tcMar>
              <w:left w:w="85" w:type="dxa"/>
              <w:right w:w="85" w:type="dxa"/>
            </w:tcMar>
          </w:tcPr>
          <w:p w14:paraId="00433754" w14:textId="77777777" w:rsidR="00BE0F59" w:rsidRPr="00850949" w:rsidRDefault="00797D8A" w:rsidP="005978DA">
            <w:pPr>
              <w:suppressAutoHyphens/>
              <w:bidi/>
              <w:rPr>
                <w:sz w:val="20"/>
                <w:rtl/>
                <w:lang w:eastAsia="en-CA" w:bidi="ar-SA"/>
              </w:rPr>
            </w:pPr>
            <w:r w:rsidRPr="00850949">
              <w:rPr>
                <w:rFonts w:hint="cs"/>
                <w:sz w:val="20"/>
                <w:rtl/>
                <w:lang w:eastAsia="en-CA"/>
              </w:rPr>
              <w:t>تكييف الهواء المتنقل</w:t>
            </w:r>
          </w:p>
        </w:tc>
        <w:tc>
          <w:tcPr>
            <w:tcW w:w="952" w:type="pct"/>
            <w:tcBorders>
              <w:top w:val="nil"/>
              <w:left w:val="single" w:sz="4" w:space="0" w:color="auto"/>
              <w:bottom w:val="single" w:sz="4" w:space="0" w:color="auto"/>
              <w:right w:val="single" w:sz="4" w:space="0" w:color="auto"/>
            </w:tcBorders>
            <w:tcMar>
              <w:left w:w="43" w:type="dxa"/>
              <w:right w:w="113" w:type="dxa"/>
            </w:tcMar>
          </w:tcPr>
          <w:p w14:paraId="2DAE521B" w14:textId="77777777" w:rsidR="00BE0F59" w:rsidRPr="00850949" w:rsidRDefault="00BE0F59" w:rsidP="00362A15">
            <w:pPr>
              <w:suppressAutoHyphens/>
              <w:bidi/>
              <w:ind w:left="-34"/>
              <w:rPr>
                <w:sz w:val="20"/>
                <w:rtl/>
              </w:rPr>
            </w:pPr>
            <w:r w:rsidRPr="00850949">
              <w:rPr>
                <w:sz w:val="20"/>
                <w:rtl/>
              </w:rPr>
              <w:t>484.09</w:t>
            </w:r>
          </w:p>
        </w:tc>
        <w:tc>
          <w:tcPr>
            <w:tcW w:w="444" w:type="pct"/>
            <w:tcBorders>
              <w:top w:val="nil"/>
              <w:left w:val="nil"/>
              <w:bottom w:val="single" w:sz="4" w:space="0" w:color="auto"/>
              <w:right w:val="single" w:sz="4" w:space="0" w:color="auto"/>
            </w:tcBorders>
            <w:tcMar>
              <w:left w:w="43" w:type="dxa"/>
              <w:right w:w="113" w:type="dxa"/>
            </w:tcMar>
          </w:tcPr>
          <w:p w14:paraId="13909F51" w14:textId="77777777" w:rsidR="00BE0F59" w:rsidRPr="00850949" w:rsidRDefault="00BE0F59" w:rsidP="00362A15">
            <w:pPr>
              <w:suppressAutoHyphens/>
              <w:bidi/>
              <w:rPr>
                <w:sz w:val="20"/>
                <w:rtl/>
              </w:rPr>
            </w:pPr>
          </w:p>
        </w:tc>
        <w:tc>
          <w:tcPr>
            <w:tcW w:w="444" w:type="pct"/>
            <w:tcBorders>
              <w:top w:val="nil"/>
              <w:left w:val="nil"/>
              <w:bottom w:val="single" w:sz="4" w:space="0" w:color="auto"/>
              <w:right w:val="single" w:sz="4" w:space="0" w:color="auto"/>
            </w:tcBorders>
            <w:tcMar>
              <w:left w:w="43" w:type="dxa"/>
              <w:right w:w="113" w:type="dxa"/>
            </w:tcMar>
          </w:tcPr>
          <w:p w14:paraId="2E3CAF8F"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6927BF36"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34DF78A6"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7C243FB5" w14:textId="77777777" w:rsidR="00BE0F59" w:rsidRPr="00850949" w:rsidRDefault="00BE0F59" w:rsidP="00362A15">
            <w:pPr>
              <w:suppressAutoHyphens/>
              <w:bidi/>
              <w:rPr>
                <w:sz w:val="20"/>
                <w:rtl/>
              </w:rPr>
            </w:pPr>
          </w:p>
        </w:tc>
        <w:tc>
          <w:tcPr>
            <w:tcW w:w="460" w:type="pct"/>
            <w:tcBorders>
              <w:top w:val="nil"/>
              <w:left w:val="nil"/>
              <w:bottom w:val="single" w:sz="4" w:space="0" w:color="auto"/>
              <w:right w:val="single" w:sz="4" w:space="0" w:color="auto"/>
            </w:tcBorders>
            <w:tcMar>
              <w:left w:w="43" w:type="dxa"/>
              <w:right w:w="113" w:type="dxa"/>
            </w:tcMar>
          </w:tcPr>
          <w:p w14:paraId="15AD06EE" w14:textId="77777777" w:rsidR="00BE0F59" w:rsidRPr="00850949" w:rsidRDefault="00BE0F59" w:rsidP="00362A15">
            <w:pPr>
              <w:suppressAutoHyphens/>
              <w:bidi/>
              <w:rPr>
                <w:sz w:val="20"/>
                <w:rtl/>
              </w:rPr>
            </w:pPr>
            <w:r w:rsidRPr="00850949">
              <w:rPr>
                <w:sz w:val="20"/>
                <w:rtl/>
              </w:rPr>
              <w:t>484.09</w:t>
            </w:r>
          </w:p>
        </w:tc>
        <w:tc>
          <w:tcPr>
            <w:tcW w:w="450" w:type="pct"/>
            <w:tcBorders>
              <w:top w:val="nil"/>
              <w:left w:val="nil"/>
              <w:bottom w:val="single" w:sz="4" w:space="0" w:color="auto"/>
              <w:right w:val="single" w:sz="4" w:space="0" w:color="auto"/>
            </w:tcBorders>
            <w:tcMar>
              <w:left w:w="43" w:type="dxa"/>
              <w:right w:w="113" w:type="dxa"/>
            </w:tcMar>
          </w:tcPr>
          <w:p w14:paraId="29EF9BD3" w14:textId="77777777" w:rsidR="00BE0F59" w:rsidRPr="00850949" w:rsidRDefault="00BE0F59" w:rsidP="00362A15">
            <w:pPr>
              <w:suppressAutoHyphens/>
              <w:bidi/>
              <w:rPr>
                <w:sz w:val="20"/>
                <w:rtl/>
              </w:rPr>
            </w:pPr>
            <w:r w:rsidRPr="00850949">
              <w:rPr>
                <w:sz w:val="20"/>
                <w:rtl/>
              </w:rPr>
              <w:t>11.8</w:t>
            </w:r>
          </w:p>
        </w:tc>
      </w:tr>
      <w:tr w:rsidR="00BE0F59" w:rsidRPr="00850949" w14:paraId="321A3460" w14:textId="77777777" w:rsidTr="00850949">
        <w:trPr>
          <w:trHeight w:val="144"/>
        </w:trPr>
        <w:tc>
          <w:tcPr>
            <w:tcW w:w="976" w:type="pct"/>
            <w:tcMar>
              <w:left w:w="85" w:type="dxa"/>
              <w:right w:w="85" w:type="dxa"/>
            </w:tcMar>
          </w:tcPr>
          <w:p w14:paraId="07994D23" w14:textId="77777777" w:rsidR="00BE0F59" w:rsidRPr="00850949" w:rsidRDefault="00BE0F59" w:rsidP="005978DA">
            <w:pPr>
              <w:suppressAutoHyphens/>
              <w:bidi/>
              <w:rPr>
                <w:sz w:val="20"/>
                <w:rtl/>
                <w:lang w:eastAsia="en-CA"/>
              </w:rPr>
            </w:pPr>
            <w:r w:rsidRPr="00850949">
              <w:rPr>
                <w:sz w:val="20"/>
                <w:rtl/>
                <w:lang w:eastAsia="en-CA"/>
              </w:rPr>
              <w:t>مكيفات هواء تجارية</w:t>
            </w:r>
          </w:p>
        </w:tc>
        <w:tc>
          <w:tcPr>
            <w:tcW w:w="952" w:type="pct"/>
            <w:tcBorders>
              <w:top w:val="nil"/>
              <w:left w:val="single" w:sz="4" w:space="0" w:color="auto"/>
              <w:bottom w:val="single" w:sz="4" w:space="0" w:color="auto"/>
              <w:right w:val="single" w:sz="4" w:space="0" w:color="auto"/>
            </w:tcBorders>
            <w:tcMar>
              <w:left w:w="43" w:type="dxa"/>
              <w:right w:w="113" w:type="dxa"/>
            </w:tcMar>
          </w:tcPr>
          <w:p w14:paraId="1F30E247" w14:textId="77777777" w:rsidR="00BE0F59" w:rsidRPr="00850949" w:rsidRDefault="00BE0F59" w:rsidP="00362A15">
            <w:pPr>
              <w:suppressAutoHyphens/>
              <w:bidi/>
              <w:ind w:left="-34"/>
              <w:rPr>
                <w:sz w:val="20"/>
                <w:rtl/>
              </w:rPr>
            </w:pPr>
            <w:r w:rsidRPr="00850949">
              <w:rPr>
                <w:sz w:val="20"/>
                <w:rtl/>
              </w:rPr>
              <w:t>0.24</w:t>
            </w:r>
          </w:p>
        </w:tc>
        <w:tc>
          <w:tcPr>
            <w:tcW w:w="444" w:type="pct"/>
            <w:tcBorders>
              <w:top w:val="nil"/>
              <w:left w:val="nil"/>
              <w:bottom w:val="single" w:sz="4" w:space="0" w:color="auto"/>
              <w:right w:val="single" w:sz="4" w:space="0" w:color="auto"/>
            </w:tcBorders>
            <w:tcMar>
              <w:left w:w="43" w:type="dxa"/>
              <w:right w:w="113" w:type="dxa"/>
            </w:tcMar>
          </w:tcPr>
          <w:p w14:paraId="316577DD" w14:textId="77777777" w:rsidR="00BE0F59" w:rsidRPr="00850949" w:rsidRDefault="00BE0F59" w:rsidP="00362A15">
            <w:pPr>
              <w:suppressAutoHyphens/>
              <w:bidi/>
              <w:rPr>
                <w:sz w:val="20"/>
                <w:rtl/>
              </w:rPr>
            </w:pPr>
          </w:p>
        </w:tc>
        <w:tc>
          <w:tcPr>
            <w:tcW w:w="444" w:type="pct"/>
            <w:tcBorders>
              <w:top w:val="nil"/>
              <w:left w:val="nil"/>
              <w:bottom w:val="single" w:sz="4" w:space="0" w:color="auto"/>
              <w:right w:val="single" w:sz="4" w:space="0" w:color="auto"/>
            </w:tcBorders>
            <w:tcMar>
              <w:left w:w="43" w:type="dxa"/>
              <w:right w:w="113" w:type="dxa"/>
            </w:tcMar>
          </w:tcPr>
          <w:p w14:paraId="1CB42A5C"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46C9D36E" w14:textId="77777777" w:rsidR="00BE0F59" w:rsidRPr="00850949" w:rsidRDefault="00BE0F59" w:rsidP="00362A15">
            <w:pPr>
              <w:suppressAutoHyphens/>
              <w:bidi/>
              <w:rPr>
                <w:sz w:val="20"/>
                <w:rtl/>
              </w:rPr>
            </w:pPr>
            <w:r w:rsidRPr="00850949">
              <w:rPr>
                <w:sz w:val="20"/>
                <w:rtl/>
              </w:rPr>
              <w:t>2.00</w:t>
            </w:r>
          </w:p>
        </w:tc>
        <w:tc>
          <w:tcPr>
            <w:tcW w:w="443" w:type="pct"/>
            <w:tcBorders>
              <w:top w:val="nil"/>
              <w:left w:val="nil"/>
              <w:bottom w:val="single" w:sz="4" w:space="0" w:color="auto"/>
              <w:right w:val="single" w:sz="4" w:space="0" w:color="auto"/>
            </w:tcBorders>
            <w:tcMar>
              <w:left w:w="43" w:type="dxa"/>
              <w:right w:w="113" w:type="dxa"/>
            </w:tcMar>
          </w:tcPr>
          <w:p w14:paraId="47C0EBCB"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4F229380" w14:textId="77777777" w:rsidR="00BE0F59" w:rsidRPr="00850949" w:rsidRDefault="00BE0F59" w:rsidP="00362A15">
            <w:pPr>
              <w:suppressAutoHyphens/>
              <w:bidi/>
              <w:rPr>
                <w:sz w:val="20"/>
                <w:rtl/>
              </w:rPr>
            </w:pPr>
          </w:p>
        </w:tc>
        <w:tc>
          <w:tcPr>
            <w:tcW w:w="460" w:type="pct"/>
            <w:tcBorders>
              <w:top w:val="nil"/>
              <w:left w:val="nil"/>
              <w:bottom w:val="single" w:sz="4" w:space="0" w:color="auto"/>
              <w:right w:val="single" w:sz="4" w:space="0" w:color="auto"/>
            </w:tcBorders>
            <w:tcMar>
              <w:left w:w="43" w:type="dxa"/>
              <w:right w:w="113" w:type="dxa"/>
            </w:tcMar>
          </w:tcPr>
          <w:p w14:paraId="7C817DA6" w14:textId="77777777" w:rsidR="00BE0F59" w:rsidRPr="00850949" w:rsidRDefault="00BE0F59" w:rsidP="00362A15">
            <w:pPr>
              <w:suppressAutoHyphens/>
              <w:bidi/>
              <w:rPr>
                <w:sz w:val="20"/>
                <w:rtl/>
              </w:rPr>
            </w:pPr>
            <w:r w:rsidRPr="00850949">
              <w:rPr>
                <w:sz w:val="20"/>
                <w:rtl/>
              </w:rPr>
              <w:t>2.24</w:t>
            </w:r>
          </w:p>
        </w:tc>
        <w:tc>
          <w:tcPr>
            <w:tcW w:w="450" w:type="pct"/>
            <w:tcBorders>
              <w:top w:val="nil"/>
              <w:left w:val="nil"/>
              <w:bottom w:val="single" w:sz="4" w:space="0" w:color="auto"/>
              <w:right w:val="single" w:sz="4" w:space="0" w:color="auto"/>
            </w:tcBorders>
            <w:tcMar>
              <w:left w:w="43" w:type="dxa"/>
              <w:right w:w="113" w:type="dxa"/>
            </w:tcMar>
          </w:tcPr>
          <w:p w14:paraId="0EBE3594" w14:textId="77777777" w:rsidR="00BE0F59" w:rsidRPr="00850949" w:rsidRDefault="00BE0F59" w:rsidP="00362A15">
            <w:pPr>
              <w:suppressAutoHyphens/>
              <w:bidi/>
              <w:rPr>
                <w:sz w:val="20"/>
                <w:rtl/>
              </w:rPr>
            </w:pPr>
            <w:r w:rsidRPr="00850949">
              <w:rPr>
                <w:sz w:val="20"/>
                <w:rtl/>
              </w:rPr>
              <w:t>0.1</w:t>
            </w:r>
          </w:p>
        </w:tc>
      </w:tr>
      <w:tr w:rsidR="00BE0F59" w:rsidRPr="00850949" w14:paraId="2BC6170B" w14:textId="77777777" w:rsidTr="00850949">
        <w:trPr>
          <w:trHeight w:val="144"/>
        </w:trPr>
        <w:tc>
          <w:tcPr>
            <w:tcW w:w="976" w:type="pct"/>
            <w:tcMar>
              <w:left w:w="85" w:type="dxa"/>
              <w:right w:w="85" w:type="dxa"/>
            </w:tcMar>
          </w:tcPr>
          <w:p w14:paraId="325816E6" w14:textId="77777777" w:rsidR="00BE0F59" w:rsidRPr="00850949" w:rsidRDefault="00797D8A" w:rsidP="005978DA">
            <w:pPr>
              <w:suppressAutoHyphens/>
              <w:bidi/>
              <w:rPr>
                <w:sz w:val="20"/>
                <w:rtl/>
                <w:lang w:eastAsia="en-CA"/>
              </w:rPr>
            </w:pPr>
            <w:r w:rsidRPr="00850949">
              <w:rPr>
                <w:rFonts w:hint="cs"/>
                <w:sz w:val="20"/>
                <w:rtl/>
                <w:lang w:eastAsia="en-CA"/>
              </w:rPr>
              <w:t>الإيروسولات</w:t>
            </w:r>
          </w:p>
        </w:tc>
        <w:tc>
          <w:tcPr>
            <w:tcW w:w="952" w:type="pct"/>
            <w:tcBorders>
              <w:top w:val="nil"/>
              <w:left w:val="single" w:sz="4" w:space="0" w:color="auto"/>
              <w:bottom w:val="single" w:sz="4" w:space="0" w:color="auto"/>
              <w:right w:val="single" w:sz="4" w:space="0" w:color="auto"/>
            </w:tcBorders>
            <w:tcMar>
              <w:left w:w="43" w:type="dxa"/>
              <w:right w:w="113" w:type="dxa"/>
            </w:tcMar>
          </w:tcPr>
          <w:p w14:paraId="78734F17" w14:textId="77777777" w:rsidR="00BE0F59" w:rsidRPr="00850949" w:rsidRDefault="00BE0F59" w:rsidP="00362A15">
            <w:pPr>
              <w:suppressAutoHyphens/>
              <w:bidi/>
              <w:ind w:left="-34"/>
              <w:rPr>
                <w:sz w:val="20"/>
                <w:rtl/>
              </w:rPr>
            </w:pPr>
          </w:p>
        </w:tc>
        <w:tc>
          <w:tcPr>
            <w:tcW w:w="444" w:type="pct"/>
            <w:tcBorders>
              <w:top w:val="nil"/>
              <w:left w:val="nil"/>
              <w:bottom w:val="single" w:sz="4" w:space="0" w:color="auto"/>
              <w:right w:val="single" w:sz="4" w:space="0" w:color="auto"/>
            </w:tcBorders>
            <w:tcMar>
              <w:left w:w="43" w:type="dxa"/>
              <w:right w:w="113" w:type="dxa"/>
            </w:tcMar>
          </w:tcPr>
          <w:p w14:paraId="7AAE27E1" w14:textId="77777777" w:rsidR="00BE0F59" w:rsidRPr="00850949" w:rsidRDefault="00BE0F59" w:rsidP="00362A15">
            <w:pPr>
              <w:suppressAutoHyphens/>
              <w:bidi/>
              <w:rPr>
                <w:sz w:val="20"/>
                <w:rtl/>
              </w:rPr>
            </w:pPr>
          </w:p>
        </w:tc>
        <w:tc>
          <w:tcPr>
            <w:tcW w:w="444" w:type="pct"/>
            <w:tcBorders>
              <w:top w:val="nil"/>
              <w:left w:val="nil"/>
              <w:bottom w:val="single" w:sz="4" w:space="0" w:color="auto"/>
              <w:right w:val="single" w:sz="4" w:space="0" w:color="auto"/>
            </w:tcBorders>
            <w:tcMar>
              <w:left w:w="43" w:type="dxa"/>
              <w:right w:w="113" w:type="dxa"/>
            </w:tcMar>
          </w:tcPr>
          <w:p w14:paraId="063CCCC4"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65882F93"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34961955"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7D56A02D" w14:textId="77777777" w:rsidR="00BE0F59" w:rsidRPr="00850949" w:rsidRDefault="00BE0F59" w:rsidP="00362A15">
            <w:pPr>
              <w:suppressAutoHyphens/>
              <w:bidi/>
              <w:rPr>
                <w:sz w:val="20"/>
                <w:rtl/>
              </w:rPr>
            </w:pPr>
            <w:r w:rsidRPr="00850949">
              <w:rPr>
                <w:color w:val="000000"/>
                <w:sz w:val="20"/>
                <w:rtl/>
              </w:rPr>
              <w:t>132.95</w:t>
            </w:r>
          </w:p>
        </w:tc>
        <w:tc>
          <w:tcPr>
            <w:tcW w:w="460" w:type="pct"/>
            <w:tcBorders>
              <w:top w:val="nil"/>
              <w:left w:val="nil"/>
              <w:bottom w:val="single" w:sz="4" w:space="0" w:color="auto"/>
              <w:right w:val="single" w:sz="4" w:space="0" w:color="auto"/>
            </w:tcBorders>
            <w:tcMar>
              <w:left w:w="43" w:type="dxa"/>
              <w:right w:w="113" w:type="dxa"/>
            </w:tcMar>
          </w:tcPr>
          <w:p w14:paraId="7F4BD76E" w14:textId="77777777" w:rsidR="00BE0F59" w:rsidRPr="00850949" w:rsidRDefault="00BE0F59" w:rsidP="00362A15">
            <w:pPr>
              <w:suppressAutoHyphens/>
              <w:bidi/>
              <w:rPr>
                <w:sz w:val="20"/>
                <w:rtl/>
              </w:rPr>
            </w:pPr>
            <w:r w:rsidRPr="00850949">
              <w:rPr>
                <w:sz w:val="20"/>
                <w:rtl/>
              </w:rPr>
              <w:t>132.95</w:t>
            </w:r>
          </w:p>
        </w:tc>
        <w:tc>
          <w:tcPr>
            <w:tcW w:w="450" w:type="pct"/>
            <w:tcBorders>
              <w:top w:val="nil"/>
              <w:left w:val="nil"/>
              <w:bottom w:val="single" w:sz="4" w:space="0" w:color="auto"/>
              <w:right w:val="single" w:sz="4" w:space="0" w:color="auto"/>
            </w:tcBorders>
            <w:tcMar>
              <w:left w:w="43" w:type="dxa"/>
              <w:right w:w="113" w:type="dxa"/>
            </w:tcMar>
          </w:tcPr>
          <w:p w14:paraId="1B94852F" w14:textId="77777777" w:rsidR="00BE0F59" w:rsidRPr="00850949" w:rsidRDefault="00BE0F59" w:rsidP="00362A15">
            <w:pPr>
              <w:suppressAutoHyphens/>
              <w:bidi/>
              <w:rPr>
                <w:sz w:val="20"/>
                <w:rtl/>
              </w:rPr>
            </w:pPr>
            <w:r w:rsidRPr="00850949">
              <w:rPr>
                <w:sz w:val="20"/>
                <w:rtl/>
              </w:rPr>
              <w:t>3.3</w:t>
            </w:r>
          </w:p>
        </w:tc>
      </w:tr>
      <w:tr w:rsidR="00BE0F59" w:rsidRPr="00850949" w14:paraId="2BB5977D" w14:textId="77777777" w:rsidTr="00850949">
        <w:trPr>
          <w:trHeight w:val="144"/>
        </w:trPr>
        <w:tc>
          <w:tcPr>
            <w:tcW w:w="976" w:type="pct"/>
            <w:tcMar>
              <w:left w:w="85" w:type="dxa"/>
              <w:right w:w="85" w:type="dxa"/>
            </w:tcMar>
          </w:tcPr>
          <w:p w14:paraId="696ED8F6" w14:textId="77777777" w:rsidR="00BE0F59" w:rsidRPr="00850949" w:rsidRDefault="00BE0F59" w:rsidP="005978DA">
            <w:pPr>
              <w:suppressAutoHyphens/>
              <w:bidi/>
              <w:rPr>
                <w:sz w:val="20"/>
                <w:rtl/>
                <w:lang w:eastAsia="en-CA"/>
              </w:rPr>
            </w:pPr>
            <w:r w:rsidRPr="00850949">
              <w:rPr>
                <w:sz w:val="20"/>
                <w:rtl/>
                <w:lang w:eastAsia="en-CA"/>
              </w:rPr>
              <w:t>مكافحة الحرائق</w:t>
            </w:r>
          </w:p>
        </w:tc>
        <w:tc>
          <w:tcPr>
            <w:tcW w:w="952" w:type="pct"/>
            <w:tcBorders>
              <w:top w:val="nil"/>
              <w:left w:val="single" w:sz="4" w:space="0" w:color="auto"/>
              <w:bottom w:val="single" w:sz="4" w:space="0" w:color="auto"/>
              <w:right w:val="single" w:sz="4" w:space="0" w:color="auto"/>
            </w:tcBorders>
            <w:tcMar>
              <w:left w:w="43" w:type="dxa"/>
              <w:right w:w="113" w:type="dxa"/>
            </w:tcMar>
          </w:tcPr>
          <w:p w14:paraId="5C8638A5" w14:textId="77777777" w:rsidR="00BE0F59" w:rsidRPr="00850949" w:rsidRDefault="00BE0F59" w:rsidP="00362A15">
            <w:pPr>
              <w:suppressAutoHyphens/>
              <w:bidi/>
              <w:ind w:left="-34"/>
              <w:rPr>
                <w:sz w:val="20"/>
                <w:rtl/>
              </w:rPr>
            </w:pPr>
          </w:p>
        </w:tc>
        <w:tc>
          <w:tcPr>
            <w:tcW w:w="444" w:type="pct"/>
            <w:tcBorders>
              <w:top w:val="nil"/>
              <w:left w:val="nil"/>
              <w:bottom w:val="single" w:sz="4" w:space="0" w:color="auto"/>
              <w:right w:val="single" w:sz="4" w:space="0" w:color="auto"/>
            </w:tcBorders>
            <w:tcMar>
              <w:left w:w="43" w:type="dxa"/>
              <w:right w:w="113" w:type="dxa"/>
            </w:tcMar>
          </w:tcPr>
          <w:p w14:paraId="243805A2" w14:textId="77777777" w:rsidR="00BE0F59" w:rsidRPr="00850949" w:rsidRDefault="00BE0F59" w:rsidP="00362A15">
            <w:pPr>
              <w:suppressAutoHyphens/>
              <w:bidi/>
              <w:rPr>
                <w:sz w:val="20"/>
                <w:rtl/>
              </w:rPr>
            </w:pPr>
          </w:p>
        </w:tc>
        <w:tc>
          <w:tcPr>
            <w:tcW w:w="444" w:type="pct"/>
            <w:tcBorders>
              <w:top w:val="nil"/>
              <w:left w:val="nil"/>
              <w:bottom w:val="single" w:sz="4" w:space="0" w:color="auto"/>
              <w:right w:val="single" w:sz="4" w:space="0" w:color="auto"/>
            </w:tcBorders>
            <w:tcMar>
              <w:left w:w="43" w:type="dxa"/>
              <w:right w:w="113" w:type="dxa"/>
            </w:tcMar>
          </w:tcPr>
          <w:p w14:paraId="143CDCB7"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7DEC092E" w14:textId="77777777" w:rsidR="00BE0F59" w:rsidRPr="00850949" w:rsidRDefault="00BE0F59" w:rsidP="00362A15">
            <w:pPr>
              <w:suppressAutoHyphens/>
              <w:bidi/>
              <w:rPr>
                <w:sz w:val="20"/>
                <w:rtl/>
              </w:rPr>
            </w:pPr>
          </w:p>
        </w:tc>
        <w:tc>
          <w:tcPr>
            <w:tcW w:w="443" w:type="pct"/>
            <w:tcBorders>
              <w:top w:val="nil"/>
              <w:left w:val="nil"/>
              <w:bottom w:val="single" w:sz="4" w:space="0" w:color="auto"/>
              <w:right w:val="single" w:sz="4" w:space="0" w:color="auto"/>
            </w:tcBorders>
            <w:tcMar>
              <w:left w:w="43" w:type="dxa"/>
              <w:right w:w="113" w:type="dxa"/>
            </w:tcMar>
          </w:tcPr>
          <w:p w14:paraId="63292C76"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3D9B835C" w14:textId="77777777" w:rsidR="00BE0F59" w:rsidRPr="00850949" w:rsidRDefault="00BE0F59" w:rsidP="00362A15">
            <w:pPr>
              <w:suppressAutoHyphens/>
              <w:bidi/>
              <w:rPr>
                <w:sz w:val="20"/>
                <w:rtl/>
              </w:rPr>
            </w:pPr>
            <w:r w:rsidRPr="00850949">
              <w:rPr>
                <w:color w:val="000000"/>
                <w:sz w:val="20"/>
                <w:rtl/>
              </w:rPr>
              <w:t>38.09</w:t>
            </w:r>
          </w:p>
        </w:tc>
        <w:tc>
          <w:tcPr>
            <w:tcW w:w="460" w:type="pct"/>
            <w:tcBorders>
              <w:top w:val="nil"/>
              <w:left w:val="nil"/>
              <w:bottom w:val="single" w:sz="4" w:space="0" w:color="auto"/>
              <w:right w:val="single" w:sz="4" w:space="0" w:color="auto"/>
            </w:tcBorders>
            <w:tcMar>
              <w:left w:w="43" w:type="dxa"/>
              <w:right w:w="113" w:type="dxa"/>
            </w:tcMar>
          </w:tcPr>
          <w:p w14:paraId="120B27C2" w14:textId="77777777" w:rsidR="00BE0F59" w:rsidRPr="00850949" w:rsidRDefault="00BE0F59" w:rsidP="00362A15">
            <w:pPr>
              <w:suppressAutoHyphens/>
              <w:bidi/>
              <w:rPr>
                <w:sz w:val="20"/>
                <w:rtl/>
              </w:rPr>
            </w:pPr>
            <w:r w:rsidRPr="00850949">
              <w:rPr>
                <w:sz w:val="20"/>
                <w:rtl/>
              </w:rPr>
              <w:t>38.09</w:t>
            </w:r>
          </w:p>
        </w:tc>
        <w:tc>
          <w:tcPr>
            <w:tcW w:w="450" w:type="pct"/>
            <w:tcBorders>
              <w:top w:val="nil"/>
              <w:left w:val="nil"/>
              <w:bottom w:val="single" w:sz="4" w:space="0" w:color="auto"/>
              <w:right w:val="single" w:sz="4" w:space="0" w:color="auto"/>
            </w:tcBorders>
            <w:tcMar>
              <w:left w:w="43" w:type="dxa"/>
              <w:right w:w="113" w:type="dxa"/>
            </w:tcMar>
          </w:tcPr>
          <w:p w14:paraId="5100EDF4" w14:textId="77777777" w:rsidR="00BE0F59" w:rsidRPr="00850949" w:rsidRDefault="00BE0F59" w:rsidP="00362A15">
            <w:pPr>
              <w:suppressAutoHyphens/>
              <w:bidi/>
              <w:rPr>
                <w:sz w:val="20"/>
                <w:rtl/>
              </w:rPr>
            </w:pPr>
            <w:r w:rsidRPr="00850949">
              <w:rPr>
                <w:sz w:val="20"/>
                <w:rtl/>
              </w:rPr>
              <w:t>0.9</w:t>
            </w:r>
          </w:p>
        </w:tc>
      </w:tr>
      <w:tr w:rsidR="00BE0F59" w:rsidRPr="00850949" w14:paraId="7D1AA54B" w14:textId="77777777" w:rsidTr="00850949">
        <w:trPr>
          <w:trHeight w:val="283"/>
        </w:trPr>
        <w:tc>
          <w:tcPr>
            <w:tcW w:w="976" w:type="pct"/>
            <w:tcMar>
              <w:left w:w="85" w:type="dxa"/>
              <w:right w:w="85" w:type="dxa"/>
            </w:tcMar>
          </w:tcPr>
          <w:p w14:paraId="708154D3" w14:textId="77777777" w:rsidR="00BE0F59" w:rsidRPr="00850949" w:rsidRDefault="00BE0F59" w:rsidP="005978DA">
            <w:pPr>
              <w:suppressAutoHyphens/>
              <w:bidi/>
              <w:ind w:right="84"/>
              <w:jc w:val="left"/>
              <w:rPr>
                <w:b/>
                <w:bCs/>
                <w:sz w:val="20"/>
                <w:rtl/>
                <w:lang w:eastAsia="en-CA"/>
              </w:rPr>
            </w:pPr>
            <w:r w:rsidRPr="00850949">
              <w:rPr>
                <w:b/>
                <w:bCs/>
                <w:sz w:val="20"/>
                <w:rtl/>
                <w:lang w:eastAsia="en-CA"/>
              </w:rPr>
              <w:t>المجموع الفرعي للتصنيع</w:t>
            </w:r>
          </w:p>
        </w:tc>
        <w:tc>
          <w:tcPr>
            <w:tcW w:w="952" w:type="pct"/>
            <w:tcBorders>
              <w:top w:val="nil"/>
              <w:left w:val="single" w:sz="4" w:space="0" w:color="auto"/>
              <w:bottom w:val="single" w:sz="4" w:space="0" w:color="auto"/>
              <w:right w:val="single" w:sz="4" w:space="0" w:color="auto"/>
            </w:tcBorders>
            <w:tcMar>
              <w:left w:w="43" w:type="dxa"/>
              <w:right w:w="113" w:type="dxa"/>
            </w:tcMar>
          </w:tcPr>
          <w:p w14:paraId="2CA00842" w14:textId="77777777" w:rsidR="00BE0F59" w:rsidRPr="00850949" w:rsidRDefault="00BE0F59" w:rsidP="00362A15">
            <w:pPr>
              <w:suppressAutoHyphens/>
              <w:bidi/>
              <w:rPr>
                <w:b/>
                <w:bCs/>
                <w:sz w:val="20"/>
                <w:rtl/>
              </w:rPr>
            </w:pPr>
            <w:r w:rsidRPr="00850949">
              <w:rPr>
                <w:b/>
                <w:bCs/>
                <w:sz w:val="20"/>
                <w:rtl/>
              </w:rPr>
              <w:t>485.80</w:t>
            </w:r>
          </w:p>
        </w:tc>
        <w:tc>
          <w:tcPr>
            <w:tcW w:w="444" w:type="pct"/>
            <w:tcBorders>
              <w:top w:val="nil"/>
              <w:left w:val="nil"/>
              <w:bottom w:val="single" w:sz="4" w:space="0" w:color="auto"/>
              <w:right w:val="single" w:sz="4" w:space="0" w:color="auto"/>
            </w:tcBorders>
            <w:tcMar>
              <w:left w:w="43" w:type="dxa"/>
              <w:right w:w="113" w:type="dxa"/>
            </w:tcMar>
          </w:tcPr>
          <w:p w14:paraId="12698B25" w14:textId="77777777" w:rsidR="00BE0F59" w:rsidRPr="00850949" w:rsidRDefault="00BE0F59" w:rsidP="00362A15">
            <w:pPr>
              <w:suppressAutoHyphens/>
              <w:bidi/>
              <w:rPr>
                <w:b/>
                <w:bCs/>
                <w:sz w:val="20"/>
                <w:rtl/>
              </w:rPr>
            </w:pPr>
            <w:r w:rsidRPr="00850949">
              <w:rPr>
                <w:b/>
                <w:bCs/>
                <w:sz w:val="20"/>
                <w:rtl/>
              </w:rPr>
              <w:t>18.99</w:t>
            </w:r>
          </w:p>
        </w:tc>
        <w:tc>
          <w:tcPr>
            <w:tcW w:w="444" w:type="pct"/>
            <w:tcBorders>
              <w:top w:val="nil"/>
              <w:left w:val="nil"/>
              <w:bottom w:val="single" w:sz="4" w:space="0" w:color="auto"/>
              <w:right w:val="single" w:sz="4" w:space="0" w:color="auto"/>
            </w:tcBorders>
            <w:tcMar>
              <w:left w:w="43" w:type="dxa"/>
              <w:right w:w="113" w:type="dxa"/>
            </w:tcMar>
          </w:tcPr>
          <w:p w14:paraId="760BC2A2" w14:textId="77777777" w:rsidR="00BE0F59" w:rsidRPr="00850949" w:rsidRDefault="00BE0F59" w:rsidP="00362A15">
            <w:pPr>
              <w:suppressAutoHyphens/>
              <w:bidi/>
              <w:rPr>
                <w:b/>
                <w:bCs/>
                <w:sz w:val="20"/>
                <w:rtl/>
              </w:rPr>
            </w:pPr>
          </w:p>
        </w:tc>
        <w:tc>
          <w:tcPr>
            <w:tcW w:w="443" w:type="pct"/>
            <w:tcBorders>
              <w:top w:val="nil"/>
              <w:left w:val="nil"/>
              <w:bottom w:val="single" w:sz="4" w:space="0" w:color="auto"/>
              <w:right w:val="single" w:sz="4" w:space="0" w:color="auto"/>
            </w:tcBorders>
            <w:tcMar>
              <w:left w:w="43" w:type="dxa"/>
              <w:right w:w="113" w:type="dxa"/>
            </w:tcMar>
          </w:tcPr>
          <w:p w14:paraId="3C36C9E5" w14:textId="77777777" w:rsidR="00BE0F59" w:rsidRPr="00850949" w:rsidRDefault="00BE0F59" w:rsidP="00362A15">
            <w:pPr>
              <w:suppressAutoHyphens/>
              <w:bidi/>
              <w:rPr>
                <w:b/>
                <w:bCs/>
                <w:sz w:val="20"/>
                <w:rtl/>
              </w:rPr>
            </w:pPr>
            <w:r w:rsidRPr="00850949">
              <w:rPr>
                <w:b/>
                <w:bCs/>
                <w:sz w:val="20"/>
                <w:rtl/>
              </w:rPr>
              <w:t>2.00</w:t>
            </w:r>
          </w:p>
        </w:tc>
        <w:tc>
          <w:tcPr>
            <w:tcW w:w="443" w:type="pct"/>
            <w:tcBorders>
              <w:top w:val="nil"/>
              <w:left w:val="nil"/>
              <w:bottom w:val="single" w:sz="4" w:space="0" w:color="auto"/>
              <w:right w:val="single" w:sz="4" w:space="0" w:color="auto"/>
            </w:tcBorders>
            <w:tcMar>
              <w:left w:w="43" w:type="dxa"/>
              <w:right w:w="113" w:type="dxa"/>
            </w:tcMar>
          </w:tcPr>
          <w:p w14:paraId="1CEC3893" w14:textId="77777777" w:rsidR="00BE0F59" w:rsidRPr="00850949" w:rsidRDefault="00BE0F59" w:rsidP="00362A15">
            <w:pPr>
              <w:suppressAutoHyphens/>
              <w:bidi/>
              <w:rPr>
                <w:b/>
                <w:bCs/>
                <w:sz w:val="20"/>
                <w:rtl/>
              </w:rPr>
            </w:pPr>
          </w:p>
        </w:tc>
        <w:tc>
          <w:tcPr>
            <w:tcW w:w="389" w:type="pct"/>
            <w:tcBorders>
              <w:top w:val="nil"/>
              <w:left w:val="nil"/>
              <w:bottom w:val="single" w:sz="4" w:space="0" w:color="auto"/>
              <w:right w:val="single" w:sz="4" w:space="0" w:color="auto"/>
            </w:tcBorders>
            <w:tcMar>
              <w:left w:w="43" w:type="dxa"/>
              <w:right w:w="113" w:type="dxa"/>
            </w:tcMar>
          </w:tcPr>
          <w:p w14:paraId="2D4325D6" w14:textId="77777777" w:rsidR="00BE0F59" w:rsidRPr="00850949" w:rsidRDefault="00BE0F59" w:rsidP="00362A15">
            <w:pPr>
              <w:suppressAutoHyphens/>
              <w:bidi/>
              <w:rPr>
                <w:b/>
                <w:bCs/>
                <w:sz w:val="20"/>
                <w:rtl/>
              </w:rPr>
            </w:pPr>
            <w:r w:rsidRPr="00850949">
              <w:rPr>
                <w:b/>
                <w:bCs/>
                <w:sz w:val="20"/>
                <w:rtl/>
              </w:rPr>
              <w:t>171.04</w:t>
            </w:r>
          </w:p>
        </w:tc>
        <w:tc>
          <w:tcPr>
            <w:tcW w:w="460" w:type="pct"/>
            <w:tcBorders>
              <w:top w:val="nil"/>
              <w:left w:val="nil"/>
              <w:bottom w:val="single" w:sz="4" w:space="0" w:color="auto"/>
              <w:right w:val="single" w:sz="4" w:space="0" w:color="auto"/>
            </w:tcBorders>
            <w:tcMar>
              <w:left w:w="43" w:type="dxa"/>
              <w:right w:w="113" w:type="dxa"/>
            </w:tcMar>
          </w:tcPr>
          <w:p w14:paraId="040F52B2" w14:textId="77777777" w:rsidR="00BE0F59" w:rsidRPr="00850949" w:rsidRDefault="00BE0F59" w:rsidP="00362A15">
            <w:pPr>
              <w:suppressAutoHyphens/>
              <w:bidi/>
              <w:rPr>
                <w:b/>
                <w:bCs/>
                <w:sz w:val="20"/>
                <w:rtl/>
              </w:rPr>
            </w:pPr>
            <w:r w:rsidRPr="00850949">
              <w:rPr>
                <w:b/>
                <w:bCs/>
                <w:sz w:val="20"/>
                <w:rtl/>
              </w:rPr>
              <w:t>677.83</w:t>
            </w:r>
          </w:p>
        </w:tc>
        <w:tc>
          <w:tcPr>
            <w:tcW w:w="450" w:type="pct"/>
            <w:tcBorders>
              <w:top w:val="nil"/>
              <w:left w:val="nil"/>
              <w:bottom w:val="single" w:sz="4" w:space="0" w:color="auto"/>
              <w:right w:val="single" w:sz="4" w:space="0" w:color="auto"/>
            </w:tcBorders>
            <w:tcMar>
              <w:left w:w="43" w:type="dxa"/>
              <w:right w:w="113" w:type="dxa"/>
            </w:tcMar>
          </w:tcPr>
          <w:p w14:paraId="5AE422DF" w14:textId="77777777" w:rsidR="00BE0F59" w:rsidRPr="00850949" w:rsidRDefault="00BE0F59" w:rsidP="00362A15">
            <w:pPr>
              <w:suppressAutoHyphens/>
              <w:bidi/>
              <w:rPr>
                <w:b/>
                <w:bCs/>
                <w:sz w:val="20"/>
                <w:rtl/>
              </w:rPr>
            </w:pPr>
            <w:r w:rsidRPr="00850949">
              <w:rPr>
                <w:b/>
                <w:bCs/>
                <w:sz w:val="20"/>
                <w:rtl/>
              </w:rPr>
              <w:t>16.6</w:t>
            </w:r>
          </w:p>
        </w:tc>
      </w:tr>
      <w:tr w:rsidR="00BE0F59" w:rsidRPr="00850949" w14:paraId="094FCAA3" w14:textId="77777777" w:rsidTr="00850949">
        <w:trPr>
          <w:trHeight w:val="283"/>
        </w:trPr>
        <w:tc>
          <w:tcPr>
            <w:tcW w:w="5000" w:type="pct"/>
            <w:gridSpan w:val="9"/>
            <w:tcBorders>
              <w:right w:val="single" w:sz="4" w:space="0" w:color="auto"/>
            </w:tcBorders>
            <w:tcMar>
              <w:left w:w="43" w:type="dxa"/>
              <w:right w:w="43" w:type="dxa"/>
            </w:tcMar>
          </w:tcPr>
          <w:p w14:paraId="024417C0" w14:textId="77777777" w:rsidR="00BE0F59" w:rsidRPr="00850949" w:rsidRDefault="00BE0F59" w:rsidP="005978DA">
            <w:pPr>
              <w:suppressAutoHyphens/>
              <w:bidi/>
              <w:jc w:val="center"/>
              <w:rPr>
                <w:b/>
                <w:bCs/>
                <w:i/>
                <w:iCs/>
                <w:sz w:val="20"/>
                <w:rtl/>
              </w:rPr>
            </w:pPr>
            <w:r w:rsidRPr="00850949">
              <w:rPr>
                <w:b/>
                <w:bCs/>
                <w:i/>
                <w:iCs/>
                <w:sz w:val="20"/>
                <w:rtl/>
              </w:rPr>
              <w:t>الخدمة</w:t>
            </w:r>
          </w:p>
        </w:tc>
      </w:tr>
      <w:tr w:rsidR="00BE0F59" w:rsidRPr="00850949" w14:paraId="6B422566" w14:textId="77777777" w:rsidTr="00850949">
        <w:trPr>
          <w:trHeight w:val="283"/>
        </w:trPr>
        <w:tc>
          <w:tcPr>
            <w:tcW w:w="5000" w:type="pct"/>
            <w:gridSpan w:val="9"/>
            <w:tcBorders>
              <w:right w:val="single" w:sz="4" w:space="0" w:color="auto"/>
            </w:tcBorders>
            <w:tcMar>
              <w:left w:w="85" w:type="dxa"/>
              <w:right w:w="85" w:type="dxa"/>
            </w:tcMar>
          </w:tcPr>
          <w:p w14:paraId="551D974C" w14:textId="77777777" w:rsidR="00BE0F59" w:rsidRPr="00850949" w:rsidRDefault="00BE0F59" w:rsidP="005978DA">
            <w:pPr>
              <w:suppressAutoHyphens/>
              <w:bidi/>
              <w:jc w:val="left"/>
              <w:rPr>
                <w:b/>
                <w:bCs/>
                <w:sz w:val="20"/>
                <w:rtl/>
              </w:rPr>
            </w:pPr>
            <w:r w:rsidRPr="00850949">
              <w:rPr>
                <w:b/>
                <w:bCs/>
                <w:sz w:val="20"/>
                <w:rtl/>
                <w:lang w:eastAsia="en-CA"/>
              </w:rPr>
              <w:t>قطاعات التبريد الفرعية</w:t>
            </w:r>
          </w:p>
        </w:tc>
      </w:tr>
      <w:tr w:rsidR="00BE0F59" w:rsidRPr="00850949" w14:paraId="64F3AF0F" w14:textId="77777777" w:rsidTr="00850949">
        <w:trPr>
          <w:trHeight w:val="227"/>
        </w:trPr>
        <w:tc>
          <w:tcPr>
            <w:tcW w:w="976" w:type="pct"/>
            <w:tcMar>
              <w:left w:w="85" w:type="dxa"/>
              <w:right w:w="85" w:type="dxa"/>
            </w:tcMar>
            <w:hideMark/>
          </w:tcPr>
          <w:p w14:paraId="63A1B310" w14:textId="77777777" w:rsidR="00BE0F59" w:rsidRPr="00850949" w:rsidRDefault="00EF3A8A" w:rsidP="005978DA">
            <w:pPr>
              <w:suppressAutoHyphens/>
              <w:bidi/>
              <w:ind w:left="96"/>
              <w:jc w:val="left"/>
              <w:rPr>
                <w:sz w:val="20"/>
                <w:rtl/>
                <w:lang w:eastAsia="en-CA"/>
              </w:rPr>
            </w:pPr>
            <w:r w:rsidRPr="00850949">
              <w:rPr>
                <w:rFonts w:hint="cs"/>
                <w:sz w:val="20"/>
                <w:rtl/>
                <w:lang w:eastAsia="en-CA"/>
              </w:rPr>
              <w:t>المنزلي</w:t>
            </w:r>
          </w:p>
        </w:tc>
        <w:tc>
          <w:tcPr>
            <w:tcW w:w="952" w:type="pct"/>
            <w:tcBorders>
              <w:top w:val="single" w:sz="4" w:space="0" w:color="auto"/>
              <w:left w:val="single" w:sz="4" w:space="0" w:color="auto"/>
              <w:bottom w:val="single" w:sz="4" w:space="0" w:color="auto"/>
              <w:right w:val="single" w:sz="4" w:space="0" w:color="auto"/>
            </w:tcBorders>
            <w:tcMar>
              <w:left w:w="85" w:type="dxa"/>
              <w:right w:w="113" w:type="dxa"/>
            </w:tcMar>
          </w:tcPr>
          <w:p w14:paraId="4D5F5423" w14:textId="77777777" w:rsidR="00BE0F59" w:rsidRPr="00850949" w:rsidRDefault="00BE0F59" w:rsidP="00362A15">
            <w:pPr>
              <w:suppressAutoHyphens/>
              <w:bidi/>
              <w:rPr>
                <w:sz w:val="20"/>
                <w:rtl/>
                <w:lang w:eastAsia="en-CA"/>
              </w:rPr>
            </w:pPr>
            <w:r w:rsidRPr="00850949">
              <w:rPr>
                <w:sz w:val="20"/>
                <w:rtl/>
              </w:rPr>
              <w:t>185.19</w:t>
            </w:r>
          </w:p>
        </w:tc>
        <w:tc>
          <w:tcPr>
            <w:tcW w:w="444" w:type="pct"/>
            <w:tcBorders>
              <w:top w:val="single" w:sz="4" w:space="0" w:color="auto"/>
              <w:left w:val="nil"/>
              <w:bottom w:val="single" w:sz="4" w:space="0" w:color="auto"/>
              <w:right w:val="single" w:sz="4" w:space="0" w:color="auto"/>
            </w:tcBorders>
            <w:tcMar>
              <w:left w:w="85" w:type="dxa"/>
              <w:right w:w="113" w:type="dxa"/>
            </w:tcMar>
          </w:tcPr>
          <w:p w14:paraId="5D2BAF0F" w14:textId="77777777" w:rsidR="00BE0F59" w:rsidRPr="00850949" w:rsidRDefault="00BE0F59" w:rsidP="00362A15">
            <w:pPr>
              <w:suppressAutoHyphens/>
              <w:bidi/>
              <w:rPr>
                <w:sz w:val="20"/>
                <w:rtl/>
                <w:lang w:eastAsia="en-CA"/>
              </w:rPr>
            </w:pPr>
          </w:p>
        </w:tc>
        <w:tc>
          <w:tcPr>
            <w:tcW w:w="444" w:type="pct"/>
            <w:tcBorders>
              <w:top w:val="single" w:sz="4" w:space="0" w:color="auto"/>
              <w:left w:val="nil"/>
              <w:bottom w:val="single" w:sz="4" w:space="0" w:color="auto"/>
              <w:right w:val="single" w:sz="4" w:space="0" w:color="auto"/>
            </w:tcBorders>
            <w:tcMar>
              <w:left w:w="85" w:type="dxa"/>
              <w:right w:w="113" w:type="dxa"/>
            </w:tcMar>
          </w:tcPr>
          <w:p w14:paraId="6FE7C550" w14:textId="77777777" w:rsidR="00BE0F59" w:rsidRPr="00850949" w:rsidRDefault="00BE0F59" w:rsidP="00362A15">
            <w:pPr>
              <w:suppressAutoHyphens/>
              <w:bidi/>
              <w:rPr>
                <w:sz w:val="20"/>
                <w:rtl/>
                <w:lang w:eastAsia="en-CA"/>
              </w:rPr>
            </w:pPr>
          </w:p>
        </w:tc>
        <w:tc>
          <w:tcPr>
            <w:tcW w:w="443" w:type="pct"/>
            <w:tcBorders>
              <w:top w:val="single" w:sz="4" w:space="0" w:color="auto"/>
              <w:left w:val="nil"/>
              <w:bottom w:val="single" w:sz="4" w:space="0" w:color="auto"/>
              <w:right w:val="single" w:sz="4" w:space="0" w:color="auto"/>
            </w:tcBorders>
            <w:tcMar>
              <w:left w:w="85" w:type="dxa"/>
              <w:right w:w="113" w:type="dxa"/>
            </w:tcMar>
          </w:tcPr>
          <w:p w14:paraId="2989795D" w14:textId="77777777" w:rsidR="00BE0F59" w:rsidRPr="00850949" w:rsidRDefault="00BE0F59" w:rsidP="00362A15">
            <w:pPr>
              <w:suppressAutoHyphens/>
              <w:bidi/>
              <w:rPr>
                <w:sz w:val="20"/>
                <w:rtl/>
                <w:lang w:eastAsia="en-CA"/>
              </w:rPr>
            </w:pPr>
          </w:p>
        </w:tc>
        <w:tc>
          <w:tcPr>
            <w:tcW w:w="443" w:type="pct"/>
            <w:tcBorders>
              <w:top w:val="single" w:sz="4" w:space="0" w:color="auto"/>
              <w:left w:val="nil"/>
              <w:bottom w:val="single" w:sz="4" w:space="0" w:color="auto"/>
              <w:right w:val="single" w:sz="4" w:space="0" w:color="auto"/>
            </w:tcBorders>
            <w:tcMar>
              <w:left w:w="85" w:type="dxa"/>
              <w:right w:w="113" w:type="dxa"/>
            </w:tcMar>
          </w:tcPr>
          <w:p w14:paraId="1A019C76" w14:textId="77777777" w:rsidR="00BE0F59" w:rsidRPr="00850949" w:rsidRDefault="00BE0F59" w:rsidP="00362A15">
            <w:pPr>
              <w:suppressAutoHyphens/>
              <w:bidi/>
              <w:rPr>
                <w:sz w:val="20"/>
                <w:rtl/>
                <w:lang w:eastAsia="en-CA"/>
              </w:rPr>
            </w:pPr>
          </w:p>
        </w:tc>
        <w:tc>
          <w:tcPr>
            <w:tcW w:w="389" w:type="pct"/>
            <w:tcBorders>
              <w:top w:val="single" w:sz="4" w:space="0" w:color="auto"/>
              <w:left w:val="nil"/>
              <w:bottom w:val="single" w:sz="4" w:space="0" w:color="auto"/>
              <w:right w:val="single" w:sz="4" w:space="0" w:color="auto"/>
            </w:tcBorders>
            <w:tcMar>
              <w:left w:w="85" w:type="dxa"/>
              <w:right w:w="113" w:type="dxa"/>
            </w:tcMar>
          </w:tcPr>
          <w:p w14:paraId="4ADC0CC5" w14:textId="77777777" w:rsidR="00BE0F59" w:rsidRPr="00850949" w:rsidRDefault="00BE0F59" w:rsidP="00362A15">
            <w:pPr>
              <w:suppressAutoHyphens/>
              <w:bidi/>
              <w:rPr>
                <w:sz w:val="20"/>
                <w:rtl/>
                <w:lang w:eastAsia="en-CA"/>
              </w:rPr>
            </w:pPr>
          </w:p>
        </w:tc>
        <w:tc>
          <w:tcPr>
            <w:tcW w:w="460" w:type="pct"/>
            <w:tcBorders>
              <w:top w:val="single" w:sz="4" w:space="0" w:color="auto"/>
              <w:left w:val="nil"/>
              <w:bottom w:val="single" w:sz="4" w:space="0" w:color="auto"/>
              <w:right w:val="single" w:sz="4" w:space="0" w:color="auto"/>
            </w:tcBorders>
            <w:tcMar>
              <w:left w:w="85" w:type="dxa"/>
              <w:right w:w="113" w:type="dxa"/>
            </w:tcMar>
          </w:tcPr>
          <w:p w14:paraId="76E2BA5A" w14:textId="77777777" w:rsidR="00BE0F59" w:rsidRPr="00850949" w:rsidRDefault="00BE0F59" w:rsidP="00362A15">
            <w:pPr>
              <w:suppressAutoHyphens/>
              <w:bidi/>
              <w:rPr>
                <w:sz w:val="20"/>
                <w:rtl/>
                <w:lang w:eastAsia="en-CA"/>
              </w:rPr>
            </w:pPr>
            <w:r w:rsidRPr="00850949">
              <w:rPr>
                <w:sz w:val="20"/>
                <w:rtl/>
              </w:rPr>
              <w:t>185.19</w:t>
            </w:r>
          </w:p>
        </w:tc>
        <w:tc>
          <w:tcPr>
            <w:tcW w:w="450" w:type="pct"/>
            <w:tcBorders>
              <w:top w:val="single" w:sz="4" w:space="0" w:color="auto"/>
              <w:left w:val="nil"/>
              <w:bottom w:val="single" w:sz="4" w:space="0" w:color="auto"/>
              <w:right w:val="single" w:sz="4" w:space="0" w:color="auto"/>
            </w:tcBorders>
            <w:tcMar>
              <w:left w:w="85" w:type="dxa"/>
              <w:right w:w="113" w:type="dxa"/>
            </w:tcMar>
          </w:tcPr>
          <w:p w14:paraId="73141843" w14:textId="77777777" w:rsidR="00BE0F59" w:rsidRPr="00850949" w:rsidRDefault="00BE0F59" w:rsidP="00362A15">
            <w:pPr>
              <w:suppressAutoHyphens/>
              <w:bidi/>
              <w:rPr>
                <w:sz w:val="20"/>
                <w:rtl/>
                <w:lang w:eastAsia="en-CA"/>
              </w:rPr>
            </w:pPr>
            <w:r w:rsidRPr="00850949">
              <w:rPr>
                <w:sz w:val="20"/>
                <w:rtl/>
              </w:rPr>
              <w:t>4.5</w:t>
            </w:r>
          </w:p>
        </w:tc>
      </w:tr>
      <w:tr w:rsidR="00BE0F59" w:rsidRPr="00850949" w14:paraId="6AB987BA" w14:textId="77777777" w:rsidTr="00850949">
        <w:trPr>
          <w:trHeight w:val="227"/>
        </w:trPr>
        <w:tc>
          <w:tcPr>
            <w:tcW w:w="976" w:type="pct"/>
            <w:tcMar>
              <w:left w:w="85" w:type="dxa"/>
              <w:right w:w="85" w:type="dxa"/>
            </w:tcMar>
            <w:hideMark/>
          </w:tcPr>
          <w:p w14:paraId="738FC1DD" w14:textId="77777777" w:rsidR="00BE0F59" w:rsidRPr="00850949" w:rsidRDefault="00EF3A8A" w:rsidP="005978DA">
            <w:pPr>
              <w:suppressAutoHyphens/>
              <w:bidi/>
              <w:ind w:left="96"/>
              <w:jc w:val="left"/>
              <w:rPr>
                <w:sz w:val="20"/>
                <w:rtl/>
                <w:lang w:eastAsia="en-CA"/>
              </w:rPr>
            </w:pPr>
            <w:r w:rsidRPr="00850949">
              <w:rPr>
                <w:rFonts w:hint="cs"/>
                <w:sz w:val="20"/>
                <w:rtl/>
                <w:lang w:eastAsia="en-CA"/>
              </w:rPr>
              <w:t>ال</w:t>
            </w:r>
            <w:r w:rsidR="00BE0F59" w:rsidRPr="00850949">
              <w:rPr>
                <w:sz w:val="20"/>
                <w:rtl/>
                <w:lang w:eastAsia="en-CA"/>
              </w:rPr>
              <w:t>تجاري</w:t>
            </w:r>
          </w:p>
        </w:tc>
        <w:tc>
          <w:tcPr>
            <w:tcW w:w="952" w:type="pct"/>
            <w:tcBorders>
              <w:top w:val="nil"/>
              <w:left w:val="single" w:sz="4" w:space="0" w:color="auto"/>
              <w:bottom w:val="single" w:sz="4" w:space="0" w:color="auto"/>
              <w:right w:val="single" w:sz="4" w:space="0" w:color="auto"/>
            </w:tcBorders>
            <w:tcMar>
              <w:left w:w="85" w:type="dxa"/>
              <w:right w:w="113" w:type="dxa"/>
            </w:tcMar>
          </w:tcPr>
          <w:p w14:paraId="6D0D3F4E" w14:textId="77777777" w:rsidR="00BE0F59" w:rsidRPr="00850949" w:rsidRDefault="00BE0F59" w:rsidP="00362A15">
            <w:pPr>
              <w:suppressAutoHyphens/>
              <w:bidi/>
              <w:rPr>
                <w:sz w:val="20"/>
                <w:rtl/>
                <w:lang w:eastAsia="en-CA"/>
              </w:rPr>
            </w:pPr>
            <w:r w:rsidRPr="00850949">
              <w:rPr>
                <w:sz w:val="20"/>
                <w:rtl/>
              </w:rPr>
              <w:t>23.00</w:t>
            </w:r>
          </w:p>
        </w:tc>
        <w:tc>
          <w:tcPr>
            <w:tcW w:w="444" w:type="pct"/>
            <w:tcBorders>
              <w:top w:val="nil"/>
              <w:left w:val="nil"/>
              <w:bottom w:val="single" w:sz="4" w:space="0" w:color="auto"/>
              <w:right w:val="single" w:sz="4" w:space="0" w:color="auto"/>
            </w:tcBorders>
            <w:tcMar>
              <w:left w:w="85" w:type="dxa"/>
              <w:right w:w="113" w:type="dxa"/>
            </w:tcMar>
          </w:tcPr>
          <w:p w14:paraId="304295A3" w14:textId="77777777" w:rsidR="00BE0F59" w:rsidRPr="00850949" w:rsidRDefault="00BE0F59" w:rsidP="00362A15">
            <w:pPr>
              <w:suppressAutoHyphens/>
              <w:bidi/>
              <w:rPr>
                <w:sz w:val="20"/>
                <w:rtl/>
                <w:lang w:eastAsia="en-CA"/>
              </w:rPr>
            </w:pPr>
            <w:r w:rsidRPr="00850949">
              <w:rPr>
                <w:sz w:val="20"/>
                <w:rtl/>
              </w:rPr>
              <w:t>287.00</w:t>
            </w:r>
          </w:p>
        </w:tc>
        <w:tc>
          <w:tcPr>
            <w:tcW w:w="444" w:type="pct"/>
            <w:tcBorders>
              <w:top w:val="nil"/>
              <w:left w:val="nil"/>
              <w:bottom w:val="single" w:sz="4" w:space="0" w:color="auto"/>
              <w:right w:val="single" w:sz="4" w:space="0" w:color="auto"/>
            </w:tcBorders>
            <w:tcMar>
              <w:left w:w="85" w:type="dxa"/>
              <w:right w:w="113" w:type="dxa"/>
            </w:tcMar>
          </w:tcPr>
          <w:p w14:paraId="05736343"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85" w:type="dxa"/>
              <w:right w:w="113" w:type="dxa"/>
            </w:tcMar>
          </w:tcPr>
          <w:p w14:paraId="36B3BB09"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85" w:type="dxa"/>
              <w:right w:w="113" w:type="dxa"/>
            </w:tcMar>
          </w:tcPr>
          <w:p w14:paraId="281B1CDE" w14:textId="77777777" w:rsidR="00BE0F59" w:rsidRPr="00850949" w:rsidRDefault="00BE0F59" w:rsidP="00362A15">
            <w:pPr>
              <w:suppressAutoHyphens/>
              <w:bidi/>
              <w:rPr>
                <w:sz w:val="20"/>
                <w:rtl/>
                <w:lang w:eastAsia="en-CA"/>
              </w:rPr>
            </w:pPr>
            <w:r w:rsidRPr="00850949">
              <w:rPr>
                <w:sz w:val="20"/>
                <w:rtl/>
              </w:rPr>
              <w:t>357.00</w:t>
            </w:r>
          </w:p>
        </w:tc>
        <w:tc>
          <w:tcPr>
            <w:tcW w:w="389" w:type="pct"/>
            <w:tcBorders>
              <w:top w:val="nil"/>
              <w:left w:val="nil"/>
              <w:bottom w:val="single" w:sz="4" w:space="0" w:color="auto"/>
              <w:right w:val="single" w:sz="4" w:space="0" w:color="auto"/>
            </w:tcBorders>
            <w:tcMar>
              <w:left w:w="85" w:type="dxa"/>
              <w:right w:w="113" w:type="dxa"/>
            </w:tcMar>
          </w:tcPr>
          <w:p w14:paraId="332F26E6" w14:textId="77777777" w:rsidR="00BE0F59" w:rsidRPr="00850949" w:rsidRDefault="00BE0F59" w:rsidP="00362A15">
            <w:pPr>
              <w:suppressAutoHyphens/>
              <w:bidi/>
              <w:rPr>
                <w:sz w:val="20"/>
                <w:rtl/>
                <w:lang w:eastAsia="en-CA"/>
              </w:rPr>
            </w:pPr>
          </w:p>
        </w:tc>
        <w:tc>
          <w:tcPr>
            <w:tcW w:w="460" w:type="pct"/>
            <w:tcBorders>
              <w:top w:val="nil"/>
              <w:left w:val="nil"/>
              <w:bottom w:val="single" w:sz="4" w:space="0" w:color="auto"/>
              <w:right w:val="single" w:sz="4" w:space="0" w:color="auto"/>
            </w:tcBorders>
            <w:tcMar>
              <w:left w:w="85" w:type="dxa"/>
              <w:right w:w="113" w:type="dxa"/>
            </w:tcMar>
          </w:tcPr>
          <w:p w14:paraId="32F40C83" w14:textId="77777777" w:rsidR="00BE0F59" w:rsidRPr="00850949" w:rsidRDefault="00BE0F59" w:rsidP="00362A15">
            <w:pPr>
              <w:suppressAutoHyphens/>
              <w:bidi/>
              <w:rPr>
                <w:sz w:val="20"/>
                <w:rtl/>
                <w:lang w:eastAsia="en-CA"/>
              </w:rPr>
            </w:pPr>
            <w:r w:rsidRPr="00850949">
              <w:rPr>
                <w:sz w:val="20"/>
                <w:rtl/>
              </w:rPr>
              <w:t>667.00</w:t>
            </w:r>
          </w:p>
        </w:tc>
        <w:tc>
          <w:tcPr>
            <w:tcW w:w="450" w:type="pct"/>
            <w:tcBorders>
              <w:top w:val="nil"/>
              <w:left w:val="nil"/>
              <w:bottom w:val="single" w:sz="4" w:space="0" w:color="auto"/>
              <w:right w:val="single" w:sz="4" w:space="0" w:color="auto"/>
            </w:tcBorders>
            <w:tcMar>
              <w:left w:w="85" w:type="dxa"/>
              <w:right w:w="113" w:type="dxa"/>
            </w:tcMar>
          </w:tcPr>
          <w:p w14:paraId="5790D7F4" w14:textId="77777777" w:rsidR="00BE0F59" w:rsidRPr="00850949" w:rsidRDefault="00BE0F59" w:rsidP="00362A15">
            <w:pPr>
              <w:suppressAutoHyphens/>
              <w:bidi/>
              <w:rPr>
                <w:sz w:val="20"/>
                <w:rtl/>
                <w:lang w:eastAsia="en-CA"/>
              </w:rPr>
            </w:pPr>
            <w:r w:rsidRPr="00850949">
              <w:rPr>
                <w:sz w:val="20"/>
                <w:rtl/>
              </w:rPr>
              <w:t>16.3</w:t>
            </w:r>
          </w:p>
        </w:tc>
      </w:tr>
      <w:tr w:rsidR="00BE0F59" w:rsidRPr="00850949" w14:paraId="4E8AF08E" w14:textId="77777777" w:rsidTr="00850949">
        <w:trPr>
          <w:trHeight w:val="227"/>
        </w:trPr>
        <w:tc>
          <w:tcPr>
            <w:tcW w:w="976" w:type="pct"/>
            <w:tcMar>
              <w:left w:w="85" w:type="dxa"/>
              <w:right w:w="85" w:type="dxa"/>
            </w:tcMar>
            <w:hideMark/>
          </w:tcPr>
          <w:p w14:paraId="6A98CD79" w14:textId="77777777" w:rsidR="00BE0F59" w:rsidRPr="00850949" w:rsidRDefault="00EF3A8A" w:rsidP="005978DA">
            <w:pPr>
              <w:suppressAutoHyphens/>
              <w:bidi/>
              <w:ind w:left="96"/>
              <w:jc w:val="left"/>
              <w:rPr>
                <w:sz w:val="20"/>
                <w:rtl/>
                <w:lang w:eastAsia="en-CA"/>
              </w:rPr>
            </w:pPr>
            <w:r w:rsidRPr="00850949">
              <w:rPr>
                <w:sz w:val="20"/>
                <w:rtl/>
                <w:lang w:eastAsia="en-CA"/>
              </w:rPr>
              <w:t>الصناع</w:t>
            </w:r>
            <w:r w:rsidRPr="00850949">
              <w:rPr>
                <w:rFonts w:hint="cs"/>
                <w:sz w:val="20"/>
                <w:rtl/>
                <w:lang w:eastAsia="en-CA"/>
              </w:rPr>
              <w:t>ي</w:t>
            </w:r>
            <w:r w:rsidR="00BE0F59" w:rsidRPr="00850949">
              <w:rPr>
                <w:sz w:val="20"/>
                <w:rtl/>
                <w:lang w:eastAsia="en-CA"/>
              </w:rPr>
              <w:t xml:space="preserve"> و</w:t>
            </w:r>
            <w:r w:rsidR="009A5016" w:rsidRPr="00850949">
              <w:rPr>
                <w:rFonts w:hint="cs"/>
                <w:sz w:val="20"/>
                <w:rtl/>
                <w:lang w:eastAsia="en-CA"/>
              </w:rPr>
              <w:t xml:space="preserve">وسائل </w:t>
            </w:r>
            <w:r w:rsidR="00BE0F59" w:rsidRPr="00850949">
              <w:rPr>
                <w:sz w:val="20"/>
                <w:rtl/>
                <w:lang w:eastAsia="en-CA"/>
              </w:rPr>
              <w:t>النقل</w:t>
            </w:r>
          </w:p>
        </w:tc>
        <w:tc>
          <w:tcPr>
            <w:tcW w:w="952" w:type="pct"/>
            <w:tcBorders>
              <w:top w:val="nil"/>
              <w:left w:val="single" w:sz="4" w:space="0" w:color="auto"/>
              <w:bottom w:val="single" w:sz="4" w:space="0" w:color="auto"/>
              <w:right w:val="single" w:sz="4" w:space="0" w:color="auto"/>
            </w:tcBorders>
            <w:tcMar>
              <w:left w:w="85" w:type="dxa"/>
              <w:right w:w="113" w:type="dxa"/>
            </w:tcMar>
          </w:tcPr>
          <w:p w14:paraId="030F922C" w14:textId="77777777" w:rsidR="00BE0F59" w:rsidRPr="00850949" w:rsidRDefault="00BE0F59" w:rsidP="00362A15">
            <w:pPr>
              <w:suppressAutoHyphens/>
              <w:bidi/>
              <w:rPr>
                <w:sz w:val="20"/>
                <w:rtl/>
                <w:lang w:eastAsia="en-CA"/>
              </w:rPr>
            </w:pPr>
          </w:p>
        </w:tc>
        <w:tc>
          <w:tcPr>
            <w:tcW w:w="444" w:type="pct"/>
            <w:tcBorders>
              <w:top w:val="nil"/>
              <w:left w:val="nil"/>
              <w:bottom w:val="single" w:sz="4" w:space="0" w:color="auto"/>
              <w:right w:val="single" w:sz="4" w:space="0" w:color="auto"/>
            </w:tcBorders>
            <w:tcMar>
              <w:left w:w="85" w:type="dxa"/>
              <w:right w:w="113" w:type="dxa"/>
            </w:tcMar>
          </w:tcPr>
          <w:p w14:paraId="07675517" w14:textId="77777777" w:rsidR="00BE0F59" w:rsidRPr="00850949" w:rsidRDefault="00BE0F59" w:rsidP="00362A15">
            <w:pPr>
              <w:suppressAutoHyphens/>
              <w:bidi/>
              <w:rPr>
                <w:sz w:val="20"/>
                <w:rtl/>
                <w:lang w:eastAsia="en-CA"/>
              </w:rPr>
            </w:pPr>
            <w:r w:rsidRPr="00850949">
              <w:rPr>
                <w:sz w:val="20"/>
                <w:rtl/>
              </w:rPr>
              <w:t>264.08</w:t>
            </w:r>
          </w:p>
        </w:tc>
        <w:tc>
          <w:tcPr>
            <w:tcW w:w="444" w:type="pct"/>
            <w:tcBorders>
              <w:top w:val="nil"/>
              <w:left w:val="nil"/>
              <w:bottom w:val="single" w:sz="4" w:space="0" w:color="auto"/>
              <w:right w:val="single" w:sz="4" w:space="0" w:color="auto"/>
            </w:tcBorders>
            <w:tcMar>
              <w:left w:w="85" w:type="dxa"/>
              <w:right w:w="113" w:type="dxa"/>
            </w:tcMar>
          </w:tcPr>
          <w:p w14:paraId="22380231"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85" w:type="dxa"/>
              <w:right w:w="113" w:type="dxa"/>
            </w:tcMar>
          </w:tcPr>
          <w:p w14:paraId="59B8CA10"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85" w:type="dxa"/>
              <w:right w:w="113" w:type="dxa"/>
            </w:tcMar>
          </w:tcPr>
          <w:p w14:paraId="212CA237" w14:textId="77777777" w:rsidR="00BE0F59" w:rsidRPr="00850949" w:rsidRDefault="00BE0F59" w:rsidP="00362A15">
            <w:pPr>
              <w:suppressAutoHyphens/>
              <w:bidi/>
              <w:rPr>
                <w:sz w:val="20"/>
                <w:rtl/>
                <w:lang w:eastAsia="en-CA"/>
              </w:rPr>
            </w:pPr>
            <w:r w:rsidRPr="00850949">
              <w:rPr>
                <w:sz w:val="20"/>
                <w:rtl/>
              </w:rPr>
              <w:t>322.94</w:t>
            </w:r>
          </w:p>
        </w:tc>
        <w:tc>
          <w:tcPr>
            <w:tcW w:w="389" w:type="pct"/>
            <w:tcBorders>
              <w:top w:val="nil"/>
              <w:left w:val="nil"/>
              <w:bottom w:val="single" w:sz="4" w:space="0" w:color="auto"/>
              <w:right w:val="single" w:sz="4" w:space="0" w:color="auto"/>
            </w:tcBorders>
            <w:tcMar>
              <w:left w:w="85" w:type="dxa"/>
              <w:right w:w="113" w:type="dxa"/>
            </w:tcMar>
          </w:tcPr>
          <w:p w14:paraId="4857E468" w14:textId="77777777" w:rsidR="00BE0F59" w:rsidRPr="00850949" w:rsidRDefault="00BE0F59" w:rsidP="00362A15">
            <w:pPr>
              <w:suppressAutoHyphens/>
              <w:bidi/>
              <w:rPr>
                <w:sz w:val="20"/>
                <w:rtl/>
                <w:lang w:eastAsia="en-CA"/>
              </w:rPr>
            </w:pPr>
          </w:p>
        </w:tc>
        <w:tc>
          <w:tcPr>
            <w:tcW w:w="460" w:type="pct"/>
            <w:tcBorders>
              <w:top w:val="nil"/>
              <w:left w:val="nil"/>
              <w:bottom w:val="single" w:sz="4" w:space="0" w:color="auto"/>
              <w:right w:val="single" w:sz="4" w:space="0" w:color="auto"/>
            </w:tcBorders>
            <w:tcMar>
              <w:left w:w="85" w:type="dxa"/>
              <w:right w:w="113" w:type="dxa"/>
            </w:tcMar>
          </w:tcPr>
          <w:p w14:paraId="6EE24E1C" w14:textId="77777777" w:rsidR="00BE0F59" w:rsidRPr="00850949" w:rsidRDefault="00BE0F59" w:rsidP="00362A15">
            <w:pPr>
              <w:suppressAutoHyphens/>
              <w:bidi/>
              <w:rPr>
                <w:sz w:val="20"/>
                <w:rtl/>
                <w:lang w:eastAsia="en-CA"/>
              </w:rPr>
            </w:pPr>
            <w:r w:rsidRPr="00850949">
              <w:rPr>
                <w:sz w:val="20"/>
                <w:rtl/>
              </w:rPr>
              <w:t>587.02</w:t>
            </w:r>
          </w:p>
        </w:tc>
        <w:tc>
          <w:tcPr>
            <w:tcW w:w="450" w:type="pct"/>
            <w:tcBorders>
              <w:top w:val="nil"/>
              <w:left w:val="nil"/>
              <w:bottom w:val="single" w:sz="4" w:space="0" w:color="auto"/>
              <w:right w:val="single" w:sz="4" w:space="0" w:color="auto"/>
            </w:tcBorders>
            <w:tcMar>
              <w:left w:w="85" w:type="dxa"/>
              <w:right w:w="113" w:type="dxa"/>
            </w:tcMar>
          </w:tcPr>
          <w:p w14:paraId="7ADB6A53" w14:textId="77777777" w:rsidR="00BE0F59" w:rsidRPr="00850949" w:rsidRDefault="00BE0F59" w:rsidP="00362A15">
            <w:pPr>
              <w:suppressAutoHyphens/>
              <w:bidi/>
              <w:rPr>
                <w:sz w:val="20"/>
                <w:rtl/>
                <w:lang w:eastAsia="en-CA"/>
              </w:rPr>
            </w:pPr>
            <w:r w:rsidRPr="00850949">
              <w:rPr>
                <w:sz w:val="20"/>
                <w:rtl/>
              </w:rPr>
              <w:t>14.4</w:t>
            </w:r>
          </w:p>
        </w:tc>
      </w:tr>
      <w:tr w:rsidR="00BE0F59" w:rsidRPr="00850949" w14:paraId="5827F7D1" w14:textId="77777777" w:rsidTr="00850949">
        <w:trPr>
          <w:trHeight w:val="283"/>
        </w:trPr>
        <w:tc>
          <w:tcPr>
            <w:tcW w:w="5000" w:type="pct"/>
            <w:gridSpan w:val="9"/>
            <w:tcBorders>
              <w:right w:val="single" w:sz="4" w:space="0" w:color="auto"/>
            </w:tcBorders>
            <w:tcMar>
              <w:left w:w="85" w:type="dxa"/>
              <w:right w:w="85" w:type="dxa"/>
            </w:tcMar>
          </w:tcPr>
          <w:p w14:paraId="433B61E9" w14:textId="77777777" w:rsidR="00BE0F59" w:rsidRPr="00850949" w:rsidRDefault="00BE0F59" w:rsidP="00362A15">
            <w:pPr>
              <w:suppressAutoHyphens/>
              <w:bidi/>
              <w:rPr>
                <w:b/>
                <w:bCs/>
                <w:sz w:val="20"/>
                <w:rtl/>
              </w:rPr>
            </w:pPr>
            <w:r w:rsidRPr="00850949">
              <w:rPr>
                <w:b/>
                <w:bCs/>
                <w:sz w:val="20"/>
                <w:rtl/>
                <w:lang w:eastAsia="en-CA"/>
              </w:rPr>
              <w:t>قطاعات تكييف الهواء الفرعية</w:t>
            </w:r>
          </w:p>
        </w:tc>
      </w:tr>
      <w:tr w:rsidR="00BE0F59" w:rsidRPr="00850949" w14:paraId="4334C0E7" w14:textId="77777777" w:rsidTr="00850949">
        <w:trPr>
          <w:trHeight w:val="227"/>
        </w:trPr>
        <w:tc>
          <w:tcPr>
            <w:tcW w:w="976" w:type="pct"/>
            <w:tcMar>
              <w:left w:w="85" w:type="dxa"/>
              <w:right w:w="85" w:type="dxa"/>
            </w:tcMar>
            <w:hideMark/>
          </w:tcPr>
          <w:p w14:paraId="105AF468" w14:textId="77777777" w:rsidR="00BE0F59" w:rsidRPr="00850949" w:rsidRDefault="00EF3A8A" w:rsidP="005978DA">
            <w:pPr>
              <w:suppressAutoHyphens/>
              <w:bidi/>
              <w:ind w:left="96"/>
              <w:jc w:val="left"/>
              <w:rPr>
                <w:sz w:val="20"/>
                <w:rtl/>
                <w:lang w:eastAsia="en-CA"/>
              </w:rPr>
            </w:pPr>
            <w:r w:rsidRPr="00850949">
              <w:rPr>
                <w:rFonts w:hint="cs"/>
                <w:sz w:val="20"/>
                <w:rtl/>
                <w:lang w:eastAsia="en-CA"/>
              </w:rPr>
              <w:t>ال</w:t>
            </w:r>
            <w:r w:rsidR="00BE0F59" w:rsidRPr="00850949">
              <w:rPr>
                <w:sz w:val="20"/>
                <w:rtl/>
                <w:lang w:eastAsia="en-CA"/>
              </w:rPr>
              <w:t>سكني</w:t>
            </w:r>
          </w:p>
        </w:tc>
        <w:tc>
          <w:tcPr>
            <w:tcW w:w="952" w:type="pct"/>
            <w:tcBorders>
              <w:top w:val="nil"/>
              <w:left w:val="single" w:sz="4" w:space="0" w:color="auto"/>
              <w:bottom w:val="single" w:sz="4" w:space="0" w:color="auto"/>
              <w:right w:val="single" w:sz="4" w:space="0" w:color="auto"/>
            </w:tcBorders>
            <w:tcMar>
              <w:left w:w="43" w:type="dxa"/>
              <w:right w:w="113" w:type="dxa"/>
            </w:tcMar>
          </w:tcPr>
          <w:p w14:paraId="0C5EE757" w14:textId="77777777" w:rsidR="00BE0F59" w:rsidRPr="00850949" w:rsidRDefault="00BE0F59" w:rsidP="00362A15">
            <w:pPr>
              <w:suppressAutoHyphens/>
              <w:bidi/>
              <w:rPr>
                <w:sz w:val="20"/>
                <w:rtl/>
                <w:lang w:eastAsia="en-CA"/>
              </w:rPr>
            </w:pPr>
          </w:p>
        </w:tc>
        <w:tc>
          <w:tcPr>
            <w:tcW w:w="444" w:type="pct"/>
            <w:tcBorders>
              <w:top w:val="nil"/>
              <w:left w:val="nil"/>
              <w:bottom w:val="single" w:sz="4" w:space="0" w:color="auto"/>
              <w:right w:val="single" w:sz="4" w:space="0" w:color="auto"/>
            </w:tcBorders>
            <w:tcMar>
              <w:left w:w="43" w:type="dxa"/>
              <w:right w:w="113" w:type="dxa"/>
            </w:tcMar>
          </w:tcPr>
          <w:p w14:paraId="2FDDB8DE" w14:textId="77777777" w:rsidR="00BE0F59" w:rsidRPr="00850949" w:rsidRDefault="00BE0F59" w:rsidP="00362A15">
            <w:pPr>
              <w:suppressAutoHyphens/>
              <w:bidi/>
              <w:rPr>
                <w:sz w:val="20"/>
                <w:rtl/>
                <w:lang w:eastAsia="en-CA"/>
              </w:rPr>
            </w:pPr>
          </w:p>
        </w:tc>
        <w:tc>
          <w:tcPr>
            <w:tcW w:w="444" w:type="pct"/>
            <w:tcBorders>
              <w:top w:val="nil"/>
              <w:left w:val="nil"/>
              <w:bottom w:val="single" w:sz="4" w:space="0" w:color="auto"/>
              <w:right w:val="single" w:sz="4" w:space="0" w:color="auto"/>
            </w:tcBorders>
            <w:tcMar>
              <w:left w:w="43" w:type="dxa"/>
              <w:right w:w="113" w:type="dxa"/>
            </w:tcMar>
          </w:tcPr>
          <w:p w14:paraId="6809E254"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43" w:type="dxa"/>
              <w:right w:w="113" w:type="dxa"/>
            </w:tcMar>
          </w:tcPr>
          <w:p w14:paraId="5E3CADDE" w14:textId="77777777" w:rsidR="00BE0F59" w:rsidRPr="00850949" w:rsidRDefault="00BE0F59" w:rsidP="00362A15">
            <w:pPr>
              <w:suppressAutoHyphens/>
              <w:bidi/>
              <w:rPr>
                <w:sz w:val="20"/>
                <w:rtl/>
              </w:rPr>
            </w:pPr>
            <w:r w:rsidRPr="00850949">
              <w:rPr>
                <w:sz w:val="20"/>
                <w:rtl/>
              </w:rPr>
              <w:t>722.45</w:t>
            </w:r>
          </w:p>
        </w:tc>
        <w:tc>
          <w:tcPr>
            <w:tcW w:w="443" w:type="pct"/>
            <w:tcBorders>
              <w:top w:val="nil"/>
              <w:left w:val="nil"/>
              <w:bottom w:val="single" w:sz="4" w:space="0" w:color="auto"/>
              <w:right w:val="single" w:sz="4" w:space="0" w:color="auto"/>
            </w:tcBorders>
            <w:tcMar>
              <w:left w:w="43" w:type="dxa"/>
              <w:right w:w="113" w:type="dxa"/>
            </w:tcMar>
          </w:tcPr>
          <w:p w14:paraId="58E7196E"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34C76D80" w14:textId="77777777" w:rsidR="00BE0F59" w:rsidRPr="00850949" w:rsidRDefault="00BE0F59" w:rsidP="00362A15">
            <w:pPr>
              <w:suppressAutoHyphens/>
              <w:bidi/>
              <w:rPr>
                <w:sz w:val="20"/>
                <w:rtl/>
                <w:lang w:eastAsia="en-CA"/>
              </w:rPr>
            </w:pPr>
            <w:r w:rsidRPr="00850949">
              <w:rPr>
                <w:color w:val="000000"/>
                <w:sz w:val="20"/>
                <w:rtl/>
              </w:rPr>
              <w:t>28.98</w:t>
            </w:r>
          </w:p>
        </w:tc>
        <w:tc>
          <w:tcPr>
            <w:tcW w:w="460" w:type="pct"/>
            <w:tcBorders>
              <w:top w:val="nil"/>
              <w:left w:val="nil"/>
              <w:bottom w:val="single" w:sz="4" w:space="0" w:color="auto"/>
              <w:right w:val="single" w:sz="4" w:space="0" w:color="auto"/>
            </w:tcBorders>
            <w:tcMar>
              <w:left w:w="43" w:type="dxa"/>
              <w:right w:w="113" w:type="dxa"/>
            </w:tcMar>
          </w:tcPr>
          <w:p w14:paraId="61C0877D" w14:textId="77777777" w:rsidR="00BE0F59" w:rsidRPr="00850949" w:rsidRDefault="00BE0F59" w:rsidP="00362A15">
            <w:pPr>
              <w:suppressAutoHyphens/>
              <w:bidi/>
              <w:rPr>
                <w:sz w:val="20"/>
                <w:rtl/>
                <w:lang w:eastAsia="en-CA"/>
              </w:rPr>
            </w:pPr>
            <w:r w:rsidRPr="00850949">
              <w:rPr>
                <w:sz w:val="20"/>
                <w:rtl/>
              </w:rPr>
              <w:t>751.43</w:t>
            </w:r>
          </w:p>
        </w:tc>
        <w:tc>
          <w:tcPr>
            <w:tcW w:w="450" w:type="pct"/>
            <w:tcBorders>
              <w:top w:val="nil"/>
              <w:left w:val="nil"/>
              <w:bottom w:val="single" w:sz="4" w:space="0" w:color="auto"/>
              <w:right w:val="single" w:sz="4" w:space="0" w:color="auto"/>
            </w:tcBorders>
            <w:tcMar>
              <w:left w:w="43" w:type="dxa"/>
              <w:right w:w="113" w:type="dxa"/>
            </w:tcMar>
          </w:tcPr>
          <w:p w14:paraId="321AA4E5" w14:textId="77777777" w:rsidR="00BE0F59" w:rsidRPr="00850949" w:rsidRDefault="00BE0F59" w:rsidP="00362A15">
            <w:pPr>
              <w:suppressAutoHyphens/>
              <w:bidi/>
              <w:rPr>
                <w:sz w:val="20"/>
                <w:rtl/>
                <w:lang w:eastAsia="en-CA"/>
              </w:rPr>
            </w:pPr>
            <w:r w:rsidRPr="00850949">
              <w:rPr>
                <w:sz w:val="20"/>
                <w:rtl/>
              </w:rPr>
              <w:t>18.4</w:t>
            </w:r>
          </w:p>
        </w:tc>
      </w:tr>
      <w:tr w:rsidR="00BE0F59" w:rsidRPr="00850949" w14:paraId="3905CB6B" w14:textId="77777777" w:rsidTr="00850949">
        <w:trPr>
          <w:trHeight w:val="227"/>
        </w:trPr>
        <w:tc>
          <w:tcPr>
            <w:tcW w:w="976" w:type="pct"/>
            <w:tcMar>
              <w:left w:w="85" w:type="dxa"/>
              <w:right w:w="85" w:type="dxa"/>
            </w:tcMar>
          </w:tcPr>
          <w:p w14:paraId="59D94458" w14:textId="77777777" w:rsidR="00BE0F59" w:rsidRPr="00850949" w:rsidRDefault="00EF3A8A" w:rsidP="005978DA">
            <w:pPr>
              <w:suppressAutoHyphens/>
              <w:bidi/>
              <w:ind w:left="96"/>
              <w:jc w:val="left"/>
              <w:rPr>
                <w:sz w:val="20"/>
                <w:rtl/>
                <w:lang w:eastAsia="en-CA"/>
              </w:rPr>
            </w:pPr>
            <w:r w:rsidRPr="00850949">
              <w:rPr>
                <w:rFonts w:hint="cs"/>
                <w:sz w:val="20"/>
                <w:rtl/>
                <w:lang w:eastAsia="en-CA"/>
              </w:rPr>
              <w:t>ال</w:t>
            </w:r>
            <w:r w:rsidR="00BE0F59" w:rsidRPr="00850949">
              <w:rPr>
                <w:sz w:val="20"/>
                <w:rtl/>
                <w:lang w:eastAsia="en-CA"/>
              </w:rPr>
              <w:t>تجاري</w:t>
            </w:r>
          </w:p>
        </w:tc>
        <w:tc>
          <w:tcPr>
            <w:tcW w:w="952" w:type="pct"/>
            <w:tcBorders>
              <w:top w:val="nil"/>
              <w:left w:val="single" w:sz="4" w:space="0" w:color="auto"/>
              <w:bottom w:val="single" w:sz="4" w:space="0" w:color="auto"/>
              <w:right w:val="single" w:sz="4" w:space="0" w:color="auto"/>
            </w:tcBorders>
            <w:tcMar>
              <w:left w:w="43" w:type="dxa"/>
              <w:right w:w="113" w:type="dxa"/>
            </w:tcMar>
          </w:tcPr>
          <w:p w14:paraId="7F1FC96B" w14:textId="77777777" w:rsidR="00BE0F59" w:rsidRPr="00850949" w:rsidRDefault="00BE0F59" w:rsidP="00362A15">
            <w:pPr>
              <w:suppressAutoHyphens/>
              <w:bidi/>
              <w:rPr>
                <w:sz w:val="20"/>
                <w:rtl/>
                <w:lang w:eastAsia="en-CA"/>
              </w:rPr>
            </w:pPr>
            <w:r w:rsidRPr="00850949">
              <w:rPr>
                <w:sz w:val="20"/>
                <w:rtl/>
              </w:rPr>
              <w:t>1.00</w:t>
            </w:r>
          </w:p>
        </w:tc>
        <w:tc>
          <w:tcPr>
            <w:tcW w:w="444" w:type="pct"/>
            <w:tcBorders>
              <w:top w:val="nil"/>
              <w:left w:val="nil"/>
              <w:bottom w:val="single" w:sz="4" w:space="0" w:color="auto"/>
              <w:right w:val="single" w:sz="4" w:space="0" w:color="auto"/>
            </w:tcBorders>
            <w:tcMar>
              <w:left w:w="43" w:type="dxa"/>
              <w:right w:w="113" w:type="dxa"/>
            </w:tcMar>
          </w:tcPr>
          <w:p w14:paraId="017F0BD4" w14:textId="77777777" w:rsidR="00BE0F59" w:rsidRPr="00850949" w:rsidRDefault="00BE0F59" w:rsidP="00362A15">
            <w:pPr>
              <w:suppressAutoHyphens/>
              <w:bidi/>
              <w:rPr>
                <w:sz w:val="20"/>
                <w:rtl/>
                <w:lang w:eastAsia="en-CA"/>
              </w:rPr>
            </w:pPr>
          </w:p>
        </w:tc>
        <w:tc>
          <w:tcPr>
            <w:tcW w:w="444" w:type="pct"/>
            <w:tcBorders>
              <w:top w:val="nil"/>
              <w:left w:val="nil"/>
              <w:bottom w:val="single" w:sz="4" w:space="0" w:color="auto"/>
              <w:right w:val="single" w:sz="4" w:space="0" w:color="auto"/>
            </w:tcBorders>
            <w:tcMar>
              <w:left w:w="43" w:type="dxa"/>
              <w:right w:w="113" w:type="dxa"/>
            </w:tcMar>
          </w:tcPr>
          <w:p w14:paraId="01F58488" w14:textId="77777777" w:rsidR="00BE0F59" w:rsidRPr="00850949" w:rsidRDefault="00BE0F59" w:rsidP="00362A15">
            <w:pPr>
              <w:suppressAutoHyphens/>
              <w:bidi/>
              <w:rPr>
                <w:sz w:val="20"/>
                <w:rtl/>
                <w:lang w:eastAsia="en-CA"/>
              </w:rPr>
            </w:pPr>
            <w:r w:rsidRPr="00850949">
              <w:rPr>
                <w:sz w:val="20"/>
                <w:rtl/>
              </w:rPr>
              <w:t>85.77</w:t>
            </w:r>
          </w:p>
        </w:tc>
        <w:tc>
          <w:tcPr>
            <w:tcW w:w="443" w:type="pct"/>
            <w:tcBorders>
              <w:top w:val="nil"/>
              <w:left w:val="nil"/>
              <w:bottom w:val="single" w:sz="4" w:space="0" w:color="auto"/>
              <w:right w:val="single" w:sz="4" w:space="0" w:color="auto"/>
            </w:tcBorders>
            <w:tcMar>
              <w:left w:w="43" w:type="dxa"/>
              <w:right w:w="113" w:type="dxa"/>
            </w:tcMar>
          </w:tcPr>
          <w:p w14:paraId="42EA17F2" w14:textId="77777777" w:rsidR="00BE0F59" w:rsidRPr="00850949" w:rsidRDefault="00BE0F59" w:rsidP="00362A15">
            <w:pPr>
              <w:suppressAutoHyphens/>
              <w:bidi/>
              <w:rPr>
                <w:sz w:val="20"/>
                <w:rtl/>
              </w:rPr>
            </w:pPr>
            <w:r w:rsidRPr="00850949">
              <w:rPr>
                <w:sz w:val="20"/>
                <w:rtl/>
              </w:rPr>
              <w:t>20.00</w:t>
            </w:r>
          </w:p>
        </w:tc>
        <w:tc>
          <w:tcPr>
            <w:tcW w:w="443" w:type="pct"/>
            <w:tcBorders>
              <w:top w:val="nil"/>
              <w:left w:val="nil"/>
              <w:bottom w:val="single" w:sz="4" w:space="0" w:color="auto"/>
              <w:right w:val="single" w:sz="4" w:space="0" w:color="auto"/>
            </w:tcBorders>
            <w:tcMar>
              <w:left w:w="43" w:type="dxa"/>
              <w:right w:w="113" w:type="dxa"/>
            </w:tcMar>
          </w:tcPr>
          <w:p w14:paraId="29A56948"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49C4A986" w14:textId="77777777" w:rsidR="00BE0F59" w:rsidRPr="00850949" w:rsidRDefault="00BE0F59" w:rsidP="00362A15">
            <w:pPr>
              <w:suppressAutoHyphens/>
              <w:bidi/>
              <w:rPr>
                <w:sz w:val="20"/>
                <w:rtl/>
                <w:lang w:eastAsia="en-CA"/>
              </w:rPr>
            </w:pPr>
          </w:p>
        </w:tc>
        <w:tc>
          <w:tcPr>
            <w:tcW w:w="460" w:type="pct"/>
            <w:tcBorders>
              <w:top w:val="nil"/>
              <w:left w:val="nil"/>
              <w:bottom w:val="single" w:sz="4" w:space="0" w:color="auto"/>
              <w:right w:val="single" w:sz="4" w:space="0" w:color="auto"/>
            </w:tcBorders>
            <w:tcMar>
              <w:left w:w="43" w:type="dxa"/>
              <w:right w:w="113" w:type="dxa"/>
            </w:tcMar>
          </w:tcPr>
          <w:p w14:paraId="18A866A1" w14:textId="77777777" w:rsidR="00BE0F59" w:rsidRPr="00850949" w:rsidRDefault="00BE0F59" w:rsidP="00362A15">
            <w:pPr>
              <w:suppressAutoHyphens/>
              <w:bidi/>
              <w:rPr>
                <w:sz w:val="20"/>
                <w:rtl/>
                <w:lang w:eastAsia="en-CA"/>
              </w:rPr>
            </w:pPr>
            <w:r w:rsidRPr="00850949">
              <w:rPr>
                <w:sz w:val="20"/>
                <w:rtl/>
              </w:rPr>
              <w:t>106.77</w:t>
            </w:r>
          </w:p>
        </w:tc>
        <w:tc>
          <w:tcPr>
            <w:tcW w:w="450" w:type="pct"/>
            <w:tcBorders>
              <w:top w:val="nil"/>
              <w:left w:val="nil"/>
              <w:bottom w:val="single" w:sz="4" w:space="0" w:color="auto"/>
              <w:right w:val="single" w:sz="4" w:space="0" w:color="auto"/>
            </w:tcBorders>
            <w:tcMar>
              <w:left w:w="43" w:type="dxa"/>
              <w:right w:w="113" w:type="dxa"/>
            </w:tcMar>
          </w:tcPr>
          <w:p w14:paraId="0F75E603" w14:textId="77777777" w:rsidR="00BE0F59" w:rsidRPr="00850949" w:rsidRDefault="00BE0F59" w:rsidP="00362A15">
            <w:pPr>
              <w:suppressAutoHyphens/>
              <w:bidi/>
              <w:rPr>
                <w:sz w:val="20"/>
                <w:rtl/>
                <w:lang w:eastAsia="en-CA"/>
              </w:rPr>
            </w:pPr>
            <w:r w:rsidRPr="00850949">
              <w:rPr>
                <w:sz w:val="20"/>
                <w:rtl/>
              </w:rPr>
              <w:t>2.6</w:t>
            </w:r>
          </w:p>
        </w:tc>
      </w:tr>
      <w:tr w:rsidR="00BE0F59" w:rsidRPr="00850949" w14:paraId="3BA50842" w14:textId="77777777" w:rsidTr="00850949">
        <w:trPr>
          <w:trHeight w:val="227"/>
        </w:trPr>
        <w:tc>
          <w:tcPr>
            <w:tcW w:w="976" w:type="pct"/>
            <w:tcMar>
              <w:left w:w="85" w:type="dxa"/>
              <w:right w:w="85" w:type="dxa"/>
            </w:tcMar>
            <w:hideMark/>
          </w:tcPr>
          <w:p w14:paraId="2E59A8E8" w14:textId="77777777" w:rsidR="00BE0F59" w:rsidRPr="00850949" w:rsidRDefault="00EF3A8A" w:rsidP="005978DA">
            <w:pPr>
              <w:suppressAutoHyphens/>
              <w:bidi/>
              <w:ind w:left="96"/>
              <w:jc w:val="left"/>
              <w:rPr>
                <w:sz w:val="20"/>
                <w:rtl/>
                <w:lang w:eastAsia="en-CA"/>
              </w:rPr>
            </w:pPr>
            <w:r w:rsidRPr="00850949">
              <w:rPr>
                <w:rFonts w:hint="cs"/>
                <w:sz w:val="20"/>
                <w:rtl/>
                <w:lang w:eastAsia="en-CA"/>
              </w:rPr>
              <w:t>المتنقل</w:t>
            </w:r>
          </w:p>
        </w:tc>
        <w:tc>
          <w:tcPr>
            <w:tcW w:w="952" w:type="pct"/>
            <w:tcBorders>
              <w:top w:val="nil"/>
              <w:left w:val="single" w:sz="4" w:space="0" w:color="auto"/>
              <w:bottom w:val="single" w:sz="4" w:space="0" w:color="auto"/>
              <w:right w:val="single" w:sz="4" w:space="0" w:color="auto"/>
            </w:tcBorders>
            <w:tcMar>
              <w:left w:w="43" w:type="dxa"/>
              <w:right w:w="113" w:type="dxa"/>
            </w:tcMar>
          </w:tcPr>
          <w:p w14:paraId="40B18860" w14:textId="77777777" w:rsidR="00BE0F59" w:rsidRPr="00850949" w:rsidRDefault="00BE0F59" w:rsidP="00362A15">
            <w:pPr>
              <w:suppressAutoHyphens/>
              <w:bidi/>
              <w:rPr>
                <w:sz w:val="20"/>
                <w:rtl/>
                <w:lang w:eastAsia="en-CA"/>
              </w:rPr>
            </w:pPr>
            <w:r w:rsidRPr="00850949">
              <w:rPr>
                <w:sz w:val="20"/>
                <w:rtl/>
              </w:rPr>
              <w:t>777.00</w:t>
            </w:r>
          </w:p>
        </w:tc>
        <w:tc>
          <w:tcPr>
            <w:tcW w:w="444" w:type="pct"/>
            <w:tcBorders>
              <w:top w:val="nil"/>
              <w:left w:val="nil"/>
              <w:bottom w:val="single" w:sz="4" w:space="0" w:color="auto"/>
              <w:right w:val="single" w:sz="4" w:space="0" w:color="auto"/>
            </w:tcBorders>
            <w:tcMar>
              <w:left w:w="43" w:type="dxa"/>
              <w:right w:w="113" w:type="dxa"/>
            </w:tcMar>
          </w:tcPr>
          <w:p w14:paraId="75C99846" w14:textId="77777777" w:rsidR="00BE0F59" w:rsidRPr="00850949" w:rsidRDefault="00BE0F59" w:rsidP="00362A15">
            <w:pPr>
              <w:suppressAutoHyphens/>
              <w:bidi/>
              <w:rPr>
                <w:sz w:val="20"/>
                <w:rtl/>
                <w:lang w:eastAsia="en-CA"/>
              </w:rPr>
            </w:pPr>
          </w:p>
        </w:tc>
        <w:tc>
          <w:tcPr>
            <w:tcW w:w="444" w:type="pct"/>
            <w:tcBorders>
              <w:top w:val="nil"/>
              <w:left w:val="nil"/>
              <w:bottom w:val="single" w:sz="4" w:space="0" w:color="auto"/>
              <w:right w:val="single" w:sz="4" w:space="0" w:color="auto"/>
            </w:tcBorders>
            <w:tcMar>
              <w:left w:w="43" w:type="dxa"/>
              <w:right w:w="113" w:type="dxa"/>
            </w:tcMar>
          </w:tcPr>
          <w:p w14:paraId="51E3A79F"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43" w:type="dxa"/>
              <w:right w:w="113" w:type="dxa"/>
            </w:tcMar>
          </w:tcPr>
          <w:p w14:paraId="25A251B6"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43" w:type="dxa"/>
              <w:right w:w="113" w:type="dxa"/>
            </w:tcMar>
          </w:tcPr>
          <w:p w14:paraId="5F256983" w14:textId="77777777" w:rsidR="00BE0F59" w:rsidRPr="00850949" w:rsidRDefault="00BE0F59" w:rsidP="00362A15">
            <w:pPr>
              <w:suppressAutoHyphens/>
              <w:bidi/>
              <w:rPr>
                <w:sz w:val="20"/>
                <w:rtl/>
              </w:rPr>
            </w:pPr>
          </w:p>
        </w:tc>
        <w:tc>
          <w:tcPr>
            <w:tcW w:w="389" w:type="pct"/>
            <w:tcBorders>
              <w:top w:val="nil"/>
              <w:left w:val="nil"/>
              <w:bottom w:val="single" w:sz="4" w:space="0" w:color="auto"/>
              <w:right w:val="single" w:sz="4" w:space="0" w:color="auto"/>
            </w:tcBorders>
            <w:tcMar>
              <w:left w:w="43" w:type="dxa"/>
              <w:right w:w="113" w:type="dxa"/>
            </w:tcMar>
          </w:tcPr>
          <w:p w14:paraId="394DC1D9" w14:textId="77777777" w:rsidR="00BE0F59" w:rsidRPr="00850949" w:rsidRDefault="00BE0F59" w:rsidP="00362A15">
            <w:pPr>
              <w:suppressAutoHyphens/>
              <w:bidi/>
              <w:rPr>
                <w:sz w:val="20"/>
                <w:rtl/>
                <w:lang w:eastAsia="en-CA"/>
              </w:rPr>
            </w:pPr>
          </w:p>
        </w:tc>
        <w:tc>
          <w:tcPr>
            <w:tcW w:w="460" w:type="pct"/>
            <w:tcBorders>
              <w:top w:val="nil"/>
              <w:left w:val="nil"/>
              <w:bottom w:val="single" w:sz="4" w:space="0" w:color="auto"/>
              <w:right w:val="single" w:sz="4" w:space="0" w:color="auto"/>
            </w:tcBorders>
            <w:tcMar>
              <w:left w:w="43" w:type="dxa"/>
              <w:right w:w="113" w:type="dxa"/>
            </w:tcMar>
          </w:tcPr>
          <w:p w14:paraId="771273F3" w14:textId="77777777" w:rsidR="00BE0F59" w:rsidRPr="00850949" w:rsidRDefault="00BE0F59" w:rsidP="00362A15">
            <w:pPr>
              <w:suppressAutoHyphens/>
              <w:bidi/>
              <w:rPr>
                <w:sz w:val="20"/>
                <w:rtl/>
                <w:lang w:eastAsia="en-CA"/>
              </w:rPr>
            </w:pPr>
            <w:r w:rsidRPr="00850949">
              <w:rPr>
                <w:sz w:val="20"/>
                <w:rtl/>
              </w:rPr>
              <w:t>777.00</w:t>
            </w:r>
          </w:p>
        </w:tc>
        <w:tc>
          <w:tcPr>
            <w:tcW w:w="450" w:type="pct"/>
            <w:tcBorders>
              <w:top w:val="nil"/>
              <w:left w:val="nil"/>
              <w:bottom w:val="single" w:sz="4" w:space="0" w:color="auto"/>
              <w:right w:val="single" w:sz="4" w:space="0" w:color="auto"/>
            </w:tcBorders>
            <w:tcMar>
              <w:left w:w="43" w:type="dxa"/>
              <w:right w:w="113" w:type="dxa"/>
            </w:tcMar>
          </w:tcPr>
          <w:p w14:paraId="19F7347B" w14:textId="77777777" w:rsidR="00BE0F59" w:rsidRPr="00850949" w:rsidRDefault="00BE0F59" w:rsidP="00362A15">
            <w:pPr>
              <w:suppressAutoHyphens/>
              <w:bidi/>
              <w:rPr>
                <w:sz w:val="20"/>
                <w:rtl/>
                <w:lang w:eastAsia="en-CA"/>
              </w:rPr>
            </w:pPr>
            <w:r w:rsidRPr="00850949">
              <w:rPr>
                <w:sz w:val="20"/>
                <w:rtl/>
              </w:rPr>
              <w:t>19.0</w:t>
            </w:r>
          </w:p>
        </w:tc>
      </w:tr>
      <w:tr w:rsidR="00BE0F59" w:rsidRPr="00850949" w14:paraId="392178FA" w14:textId="77777777" w:rsidTr="00850949">
        <w:trPr>
          <w:trHeight w:val="227"/>
        </w:trPr>
        <w:tc>
          <w:tcPr>
            <w:tcW w:w="976" w:type="pct"/>
            <w:tcMar>
              <w:left w:w="85" w:type="dxa"/>
              <w:right w:w="85" w:type="dxa"/>
            </w:tcMar>
          </w:tcPr>
          <w:p w14:paraId="453AA0F2" w14:textId="77777777" w:rsidR="00BE0F59" w:rsidRPr="00850949" w:rsidRDefault="00EF3A8A" w:rsidP="005978DA">
            <w:pPr>
              <w:suppressAutoHyphens/>
              <w:bidi/>
              <w:ind w:left="96"/>
              <w:jc w:val="left"/>
              <w:rPr>
                <w:sz w:val="20"/>
                <w:rtl/>
                <w:lang w:eastAsia="en-CA"/>
              </w:rPr>
            </w:pPr>
            <w:r w:rsidRPr="00850949">
              <w:rPr>
                <w:rFonts w:hint="cs"/>
                <w:sz w:val="20"/>
                <w:rtl/>
                <w:lang w:eastAsia="en-CA"/>
              </w:rPr>
              <w:t>أخرى</w:t>
            </w:r>
            <w:r w:rsidR="00BE0F59" w:rsidRPr="00850949">
              <w:rPr>
                <w:sz w:val="20"/>
                <w:rtl/>
                <w:lang w:eastAsia="en-CA"/>
              </w:rPr>
              <w:t>*</w:t>
            </w:r>
          </w:p>
        </w:tc>
        <w:tc>
          <w:tcPr>
            <w:tcW w:w="952" w:type="pct"/>
            <w:tcBorders>
              <w:top w:val="nil"/>
              <w:left w:val="single" w:sz="4" w:space="0" w:color="auto"/>
              <w:bottom w:val="single" w:sz="4" w:space="0" w:color="auto"/>
              <w:right w:val="single" w:sz="4" w:space="0" w:color="auto"/>
            </w:tcBorders>
            <w:tcMar>
              <w:left w:w="43" w:type="dxa"/>
              <w:right w:w="113" w:type="dxa"/>
            </w:tcMar>
          </w:tcPr>
          <w:p w14:paraId="753D3D00" w14:textId="77777777" w:rsidR="00BE0F59" w:rsidRPr="00850949" w:rsidRDefault="00BE0F59" w:rsidP="00362A15">
            <w:pPr>
              <w:suppressAutoHyphens/>
              <w:bidi/>
              <w:rPr>
                <w:sz w:val="20"/>
                <w:rtl/>
                <w:lang w:eastAsia="en-CA"/>
              </w:rPr>
            </w:pPr>
          </w:p>
        </w:tc>
        <w:tc>
          <w:tcPr>
            <w:tcW w:w="444" w:type="pct"/>
            <w:tcBorders>
              <w:top w:val="nil"/>
              <w:left w:val="nil"/>
              <w:bottom w:val="single" w:sz="4" w:space="0" w:color="auto"/>
              <w:right w:val="single" w:sz="4" w:space="0" w:color="auto"/>
            </w:tcBorders>
            <w:tcMar>
              <w:left w:w="43" w:type="dxa"/>
              <w:right w:w="113" w:type="dxa"/>
            </w:tcMar>
          </w:tcPr>
          <w:p w14:paraId="495A2814" w14:textId="77777777" w:rsidR="00BE0F59" w:rsidRPr="00850949" w:rsidRDefault="00BE0F59" w:rsidP="00362A15">
            <w:pPr>
              <w:suppressAutoHyphens/>
              <w:bidi/>
              <w:rPr>
                <w:sz w:val="20"/>
                <w:rtl/>
                <w:lang w:eastAsia="en-CA"/>
              </w:rPr>
            </w:pPr>
          </w:p>
        </w:tc>
        <w:tc>
          <w:tcPr>
            <w:tcW w:w="444" w:type="pct"/>
            <w:tcBorders>
              <w:top w:val="nil"/>
              <w:left w:val="nil"/>
              <w:bottom w:val="single" w:sz="4" w:space="0" w:color="auto"/>
              <w:right w:val="single" w:sz="4" w:space="0" w:color="auto"/>
            </w:tcBorders>
            <w:tcMar>
              <w:left w:w="43" w:type="dxa"/>
              <w:right w:w="113" w:type="dxa"/>
            </w:tcMar>
          </w:tcPr>
          <w:p w14:paraId="22C06381"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43" w:type="dxa"/>
              <w:right w:w="113" w:type="dxa"/>
            </w:tcMar>
          </w:tcPr>
          <w:p w14:paraId="49B61657" w14:textId="77777777" w:rsidR="00BE0F59" w:rsidRPr="00850949" w:rsidRDefault="00BE0F59" w:rsidP="00362A15">
            <w:pPr>
              <w:suppressAutoHyphens/>
              <w:bidi/>
              <w:rPr>
                <w:sz w:val="20"/>
                <w:rtl/>
                <w:lang w:eastAsia="en-CA"/>
              </w:rPr>
            </w:pPr>
          </w:p>
        </w:tc>
        <w:tc>
          <w:tcPr>
            <w:tcW w:w="443" w:type="pct"/>
            <w:tcBorders>
              <w:top w:val="nil"/>
              <w:left w:val="nil"/>
              <w:bottom w:val="single" w:sz="4" w:space="0" w:color="auto"/>
              <w:right w:val="single" w:sz="4" w:space="0" w:color="auto"/>
            </w:tcBorders>
            <w:tcMar>
              <w:left w:w="43" w:type="dxa"/>
              <w:right w:w="113" w:type="dxa"/>
            </w:tcMar>
          </w:tcPr>
          <w:p w14:paraId="6983F692" w14:textId="77777777" w:rsidR="00BE0F59" w:rsidRPr="00850949" w:rsidRDefault="00BE0F59" w:rsidP="00362A15">
            <w:pPr>
              <w:suppressAutoHyphens/>
              <w:bidi/>
              <w:rPr>
                <w:sz w:val="20"/>
                <w:rtl/>
                <w:lang w:eastAsia="en-CA"/>
              </w:rPr>
            </w:pPr>
          </w:p>
        </w:tc>
        <w:tc>
          <w:tcPr>
            <w:tcW w:w="389" w:type="pct"/>
            <w:tcBorders>
              <w:top w:val="nil"/>
              <w:left w:val="nil"/>
              <w:bottom w:val="single" w:sz="4" w:space="0" w:color="auto"/>
              <w:right w:val="single" w:sz="4" w:space="0" w:color="auto"/>
            </w:tcBorders>
            <w:tcMar>
              <w:left w:w="43" w:type="dxa"/>
              <w:right w:w="113" w:type="dxa"/>
            </w:tcMar>
          </w:tcPr>
          <w:p w14:paraId="06973F9F" w14:textId="77777777" w:rsidR="00BE0F59" w:rsidRPr="00850949" w:rsidRDefault="00BE0F59" w:rsidP="00362A15">
            <w:pPr>
              <w:suppressAutoHyphens/>
              <w:bidi/>
              <w:rPr>
                <w:sz w:val="20"/>
                <w:rtl/>
                <w:lang w:eastAsia="en-CA"/>
              </w:rPr>
            </w:pPr>
            <w:r w:rsidRPr="00850949">
              <w:rPr>
                <w:sz w:val="20"/>
                <w:rtl/>
              </w:rPr>
              <w:t>23.40</w:t>
            </w:r>
          </w:p>
        </w:tc>
        <w:tc>
          <w:tcPr>
            <w:tcW w:w="460" w:type="pct"/>
            <w:tcBorders>
              <w:top w:val="nil"/>
              <w:left w:val="nil"/>
              <w:bottom w:val="single" w:sz="4" w:space="0" w:color="auto"/>
              <w:right w:val="single" w:sz="4" w:space="0" w:color="auto"/>
            </w:tcBorders>
            <w:tcMar>
              <w:left w:w="43" w:type="dxa"/>
              <w:right w:w="113" w:type="dxa"/>
            </w:tcMar>
          </w:tcPr>
          <w:p w14:paraId="73705E8C" w14:textId="77777777" w:rsidR="00BE0F59" w:rsidRPr="00850949" w:rsidRDefault="00BE0F59" w:rsidP="00362A15">
            <w:pPr>
              <w:suppressAutoHyphens/>
              <w:bidi/>
              <w:rPr>
                <w:sz w:val="20"/>
                <w:rtl/>
                <w:lang w:eastAsia="en-CA"/>
              </w:rPr>
            </w:pPr>
            <w:r w:rsidRPr="00850949">
              <w:rPr>
                <w:sz w:val="20"/>
                <w:rtl/>
              </w:rPr>
              <w:t>23.40</w:t>
            </w:r>
          </w:p>
        </w:tc>
        <w:tc>
          <w:tcPr>
            <w:tcW w:w="450" w:type="pct"/>
            <w:tcBorders>
              <w:top w:val="nil"/>
              <w:left w:val="nil"/>
              <w:bottom w:val="single" w:sz="4" w:space="0" w:color="auto"/>
              <w:right w:val="single" w:sz="4" w:space="0" w:color="auto"/>
            </w:tcBorders>
            <w:tcMar>
              <w:left w:w="43" w:type="dxa"/>
              <w:right w:w="113" w:type="dxa"/>
            </w:tcMar>
          </w:tcPr>
          <w:p w14:paraId="38E80C02" w14:textId="77777777" w:rsidR="00BE0F59" w:rsidRPr="00850949" w:rsidRDefault="00BE0F59" w:rsidP="00362A15">
            <w:pPr>
              <w:suppressAutoHyphens/>
              <w:bidi/>
              <w:rPr>
                <w:sz w:val="20"/>
                <w:rtl/>
                <w:lang w:eastAsia="en-CA"/>
              </w:rPr>
            </w:pPr>
            <w:r w:rsidRPr="00850949">
              <w:rPr>
                <w:sz w:val="20"/>
                <w:rtl/>
              </w:rPr>
              <w:t>0.6</w:t>
            </w:r>
          </w:p>
        </w:tc>
      </w:tr>
      <w:tr w:rsidR="00BE0F59" w:rsidRPr="00850949" w14:paraId="2DBCFA86" w14:textId="77777777" w:rsidTr="00850949">
        <w:trPr>
          <w:trHeight w:val="283"/>
        </w:trPr>
        <w:tc>
          <w:tcPr>
            <w:tcW w:w="976" w:type="pct"/>
            <w:tcMar>
              <w:left w:w="85" w:type="dxa"/>
              <w:right w:w="85" w:type="dxa"/>
            </w:tcMar>
          </w:tcPr>
          <w:p w14:paraId="542AD6E7" w14:textId="77777777" w:rsidR="00BE0F59" w:rsidRPr="00850949" w:rsidRDefault="00BE0F59" w:rsidP="005978DA">
            <w:pPr>
              <w:suppressAutoHyphens/>
              <w:bidi/>
              <w:ind w:right="84"/>
              <w:jc w:val="left"/>
              <w:rPr>
                <w:b/>
                <w:bCs/>
                <w:sz w:val="20"/>
                <w:rtl/>
                <w:lang w:eastAsia="en-CA"/>
              </w:rPr>
            </w:pPr>
            <w:r w:rsidRPr="00850949">
              <w:rPr>
                <w:b/>
                <w:bCs/>
                <w:sz w:val="20"/>
                <w:rtl/>
                <w:lang w:eastAsia="en-CA"/>
              </w:rPr>
              <w:t>المجموع الفرعي للخدمة</w:t>
            </w:r>
          </w:p>
        </w:tc>
        <w:tc>
          <w:tcPr>
            <w:tcW w:w="952" w:type="pct"/>
            <w:tcBorders>
              <w:top w:val="nil"/>
              <w:left w:val="single" w:sz="4" w:space="0" w:color="auto"/>
              <w:bottom w:val="single" w:sz="4" w:space="0" w:color="auto"/>
              <w:right w:val="single" w:sz="4" w:space="0" w:color="auto"/>
            </w:tcBorders>
            <w:tcMar>
              <w:left w:w="43" w:type="dxa"/>
              <w:right w:w="113" w:type="dxa"/>
            </w:tcMar>
          </w:tcPr>
          <w:p w14:paraId="0A832BB8" w14:textId="77777777" w:rsidR="00BE0F59" w:rsidRPr="00850949" w:rsidRDefault="00BE0F59" w:rsidP="00362A15">
            <w:pPr>
              <w:suppressAutoHyphens/>
              <w:bidi/>
              <w:rPr>
                <w:b/>
                <w:bCs/>
                <w:sz w:val="20"/>
                <w:rtl/>
              </w:rPr>
            </w:pPr>
            <w:r w:rsidRPr="00850949">
              <w:rPr>
                <w:b/>
                <w:bCs/>
                <w:sz w:val="20"/>
                <w:rtl/>
              </w:rPr>
              <w:t>986.19</w:t>
            </w:r>
          </w:p>
        </w:tc>
        <w:tc>
          <w:tcPr>
            <w:tcW w:w="444" w:type="pct"/>
            <w:tcBorders>
              <w:top w:val="nil"/>
              <w:left w:val="nil"/>
              <w:bottom w:val="single" w:sz="4" w:space="0" w:color="auto"/>
              <w:right w:val="single" w:sz="4" w:space="0" w:color="auto"/>
            </w:tcBorders>
            <w:tcMar>
              <w:left w:w="43" w:type="dxa"/>
              <w:right w:w="113" w:type="dxa"/>
            </w:tcMar>
          </w:tcPr>
          <w:p w14:paraId="6530F67A" w14:textId="77777777" w:rsidR="00BE0F59" w:rsidRPr="00850949" w:rsidRDefault="00BE0F59" w:rsidP="00362A15">
            <w:pPr>
              <w:suppressAutoHyphens/>
              <w:bidi/>
              <w:rPr>
                <w:b/>
                <w:bCs/>
                <w:sz w:val="20"/>
                <w:rtl/>
              </w:rPr>
            </w:pPr>
            <w:r w:rsidRPr="00850949">
              <w:rPr>
                <w:b/>
                <w:bCs/>
                <w:sz w:val="20"/>
                <w:rtl/>
              </w:rPr>
              <w:t>551.08</w:t>
            </w:r>
          </w:p>
        </w:tc>
        <w:tc>
          <w:tcPr>
            <w:tcW w:w="444" w:type="pct"/>
            <w:tcBorders>
              <w:top w:val="nil"/>
              <w:left w:val="nil"/>
              <w:bottom w:val="single" w:sz="4" w:space="0" w:color="auto"/>
              <w:right w:val="single" w:sz="4" w:space="0" w:color="auto"/>
            </w:tcBorders>
            <w:tcMar>
              <w:left w:w="43" w:type="dxa"/>
              <w:right w:w="113" w:type="dxa"/>
            </w:tcMar>
          </w:tcPr>
          <w:p w14:paraId="226C8ED9" w14:textId="77777777" w:rsidR="00BE0F59" w:rsidRPr="00850949" w:rsidRDefault="00BE0F59" w:rsidP="00362A15">
            <w:pPr>
              <w:suppressAutoHyphens/>
              <w:bidi/>
              <w:rPr>
                <w:b/>
                <w:bCs/>
                <w:sz w:val="20"/>
                <w:rtl/>
              </w:rPr>
            </w:pPr>
            <w:r w:rsidRPr="00850949">
              <w:rPr>
                <w:b/>
                <w:bCs/>
                <w:sz w:val="20"/>
                <w:rtl/>
              </w:rPr>
              <w:t>85.77</w:t>
            </w:r>
          </w:p>
        </w:tc>
        <w:tc>
          <w:tcPr>
            <w:tcW w:w="443" w:type="pct"/>
            <w:tcBorders>
              <w:top w:val="nil"/>
              <w:left w:val="nil"/>
              <w:bottom w:val="single" w:sz="4" w:space="0" w:color="auto"/>
              <w:right w:val="single" w:sz="4" w:space="0" w:color="auto"/>
            </w:tcBorders>
            <w:tcMar>
              <w:left w:w="43" w:type="dxa"/>
              <w:right w:w="113" w:type="dxa"/>
            </w:tcMar>
          </w:tcPr>
          <w:p w14:paraId="39B0DD38" w14:textId="77777777" w:rsidR="00BE0F59" w:rsidRPr="00850949" w:rsidRDefault="00BE0F59" w:rsidP="00362A15">
            <w:pPr>
              <w:suppressAutoHyphens/>
              <w:bidi/>
              <w:rPr>
                <w:b/>
                <w:bCs/>
                <w:sz w:val="20"/>
                <w:rtl/>
              </w:rPr>
            </w:pPr>
            <w:r w:rsidRPr="00850949">
              <w:rPr>
                <w:b/>
                <w:bCs/>
                <w:sz w:val="20"/>
                <w:rtl/>
              </w:rPr>
              <w:t>742.45</w:t>
            </w:r>
          </w:p>
        </w:tc>
        <w:tc>
          <w:tcPr>
            <w:tcW w:w="443" w:type="pct"/>
            <w:tcBorders>
              <w:top w:val="nil"/>
              <w:left w:val="nil"/>
              <w:bottom w:val="single" w:sz="4" w:space="0" w:color="auto"/>
              <w:right w:val="single" w:sz="4" w:space="0" w:color="auto"/>
            </w:tcBorders>
            <w:tcMar>
              <w:left w:w="43" w:type="dxa"/>
              <w:right w:w="113" w:type="dxa"/>
            </w:tcMar>
          </w:tcPr>
          <w:p w14:paraId="512384A2" w14:textId="77777777" w:rsidR="00BE0F59" w:rsidRPr="00850949" w:rsidRDefault="00BE0F59" w:rsidP="00362A15">
            <w:pPr>
              <w:suppressAutoHyphens/>
              <w:bidi/>
              <w:rPr>
                <w:b/>
                <w:bCs/>
                <w:sz w:val="20"/>
                <w:rtl/>
              </w:rPr>
            </w:pPr>
            <w:r w:rsidRPr="00850949">
              <w:rPr>
                <w:b/>
                <w:bCs/>
                <w:sz w:val="20"/>
                <w:rtl/>
              </w:rPr>
              <w:t>679.94</w:t>
            </w:r>
          </w:p>
        </w:tc>
        <w:tc>
          <w:tcPr>
            <w:tcW w:w="389" w:type="pct"/>
            <w:tcBorders>
              <w:top w:val="nil"/>
              <w:left w:val="nil"/>
              <w:bottom w:val="single" w:sz="4" w:space="0" w:color="auto"/>
              <w:right w:val="single" w:sz="4" w:space="0" w:color="auto"/>
            </w:tcBorders>
            <w:tcMar>
              <w:left w:w="43" w:type="dxa"/>
              <w:right w:w="113" w:type="dxa"/>
            </w:tcMar>
          </w:tcPr>
          <w:p w14:paraId="5AA42C24" w14:textId="77777777" w:rsidR="00BE0F59" w:rsidRPr="00850949" w:rsidRDefault="00BE0F59" w:rsidP="00362A15">
            <w:pPr>
              <w:suppressAutoHyphens/>
              <w:bidi/>
              <w:rPr>
                <w:b/>
                <w:bCs/>
                <w:sz w:val="20"/>
                <w:rtl/>
              </w:rPr>
            </w:pPr>
            <w:r w:rsidRPr="00850949">
              <w:rPr>
                <w:b/>
                <w:bCs/>
                <w:sz w:val="20"/>
                <w:rtl/>
              </w:rPr>
              <w:t>52.38</w:t>
            </w:r>
          </w:p>
        </w:tc>
        <w:tc>
          <w:tcPr>
            <w:tcW w:w="460" w:type="pct"/>
            <w:tcBorders>
              <w:top w:val="nil"/>
              <w:left w:val="nil"/>
              <w:bottom w:val="single" w:sz="4" w:space="0" w:color="auto"/>
              <w:right w:val="single" w:sz="4" w:space="0" w:color="auto"/>
            </w:tcBorders>
            <w:tcMar>
              <w:left w:w="43" w:type="dxa"/>
              <w:right w:w="113" w:type="dxa"/>
            </w:tcMar>
          </w:tcPr>
          <w:p w14:paraId="673E537E" w14:textId="77777777" w:rsidR="00BE0F59" w:rsidRPr="00850949" w:rsidRDefault="00BE0F59" w:rsidP="00362A15">
            <w:pPr>
              <w:suppressAutoHyphens/>
              <w:bidi/>
              <w:rPr>
                <w:b/>
                <w:bCs/>
                <w:sz w:val="20"/>
                <w:rtl/>
              </w:rPr>
            </w:pPr>
            <w:r w:rsidRPr="00850949">
              <w:rPr>
                <w:b/>
                <w:bCs/>
                <w:sz w:val="20"/>
                <w:rtl/>
              </w:rPr>
              <w:t>3,097.81</w:t>
            </w:r>
          </w:p>
        </w:tc>
        <w:tc>
          <w:tcPr>
            <w:tcW w:w="450" w:type="pct"/>
            <w:tcBorders>
              <w:top w:val="nil"/>
              <w:left w:val="nil"/>
              <w:bottom w:val="single" w:sz="4" w:space="0" w:color="auto"/>
              <w:right w:val="single" w:sz="4" w:space="0" w:color="auto"/>
            </w:tcBorders>
            <w:tcMar>
              <w:left w:w="43" w:type="dxa"/>
              <w:right w:w="113" w:type="dxa"/>
            </w:tcMar>
          </w:tcPr>
          <w:p w14:paraId="5D15F09F" w14:textId="77777777" w:rsidR="00BE0F59" w:rsidRPr="00850949" w:rsidRDefault="00BE0F59" w:rsidP="00362A15">
            <w:pPr>
              <w:suppressAutoHyphens/>
              <w:bidi/>
              <w:rPr>
                <w:b/>
                <w:bCs/>
                <w:sz w:val="20"/>
                <w:rtl/>
              </w:rPr>
            </w:pPr>
            <w:r w:rsidRPr="00850949">
              <w:rPr>
                <w:b/>
                <w:bCs/>
                <w:sz w:val="20"/>
                <w:rtl/>
              </w:rPr>
              <w:t>75.8</w:t>
            </w:r>
          </w:p>
        </w:tc>
      </w:tr>
      <w:tr w:rsidR="00BE0F59" w:rsidRPr="00850949" w14:paraId="2A4F915F" w14:textId="77777777" w:rsidTr="00850949">
        <w:trPr>
          <w:trHeight w:val="283"/>
        </w:trPr>
        <w:tc>
          <w:tcPr>
            <w:tcW w:w="976" w:type="pct"/>
            <w:tcMar>
              <w:left w:w="85" w:type="dxa"/>
              <w:right w:w="85" w:type="dxa"/>
            </w:tcMar>
          </w:tcPr>
          <w:p w14:paraId="45E3BCB3" w14:textId="77777777" w:rsidR="00BE0F59" w:rsidRPr="00850949" w:rsidRDefault="00BE0F59" w:rsidP="005978DA">
            <w:pPr>
              <w:suppressAutoHyphens/>
              <w:bidi/>
              <w:ind w:right="-86"/>
              <w:jc w:val="left"/>
              <w:rPr>
                <w:sz w:val="20"/>
                <w:rtl/>
                <w:lang w:eastAsia="en-CA"/>
              </w:rPr>
            </w:pPr>
            <w:r w:rsidRPr="00850949">
              <w:rPr>
                <w:sz w:val="20"/>
                <w:rtl/>
                <w:lang w:eastAsia="en-CA"/>
              </w:rPr>
              <w:t>التركيب والتجميع المحلي</w:t>
            </w:r>
            <w:r w:rsidR="009A5016" w:rsidRPr="00850949">
              <w:rPr>
                <w:rFonts w:hint="cs"/>
                <w:sz w:val="20"/>
                <w:rtl/>
                <w:lang w:eastAsia="en-CA"/>
              </w:rPr>
              <w:t>ين</w:t>
            </w:r>
          </w:p>
        </w:tc>
        <w:tc>
          <w:tcPr>
            <w:tcW w:w="952" w:type="pct"/>
            <w:tcBorders>
              <w:top w:val="single" w:sz="4" w:space="0" w:color="auto"/>
              <w:left w:val="single" w:sz="4" w:space="0" w:color="auto"/>
              <w:bottom w:val="single" w:sz="4" w:space="0" w:color="auto"/>
              <w:right w:val="single" w:sz="4" w:space="0" w:color="auto"/>
            </w:tcBorders>
            <w:tcMar>
              <w:left w:w="43" w:type="dxa"/>
              <w:right w:w="113" w:type="dxa"/>
            </w:tcMar>
          </w:tcPr>
          <w:p w14:paraId="4CCAE695" w14:textId="77777777" w:rsidR="00BE0F59" w:rsidRPr="00850949" w:rsidRDefault="00BE0F59" w:rsidP="00362A15">
            <w:pPr>
              <w:suppressAutoHyphens/>
              <w:bidi/>
              <w:rPr>
                <w:b/>
                <w:bCs/>
                <w:i/>
                <w:iCs/>
                <w:sz w:val="20"/>
                <w:rtl/>
              </w:rPr>
            </w:pPr>
            <w:r w:rsidRPr="00850949">
              <w:rPr>
                <w:sz w:val="20"/>
                <w:rtl/>
              </w:rPr>
              <w:t>1.26</w:t>
            </w:r>
          </w:p>
        </w:tc>
        <w:tc>
          <w:tcPr>
            <w:tcW w:w="444" w:type="pct"/>
            <w:tcBorders>
              <w:top w:val="single" w:sz="4" w:space="0" w:color="auto"/>
              <w:left w:val="nil"/>
              <w:bottom w:val="single" w:sz="4" w:space="0" w:color="auto"/>
              <w:right w:val="single" w:sz="4" w:space="0" w:color="auto"/>
            </w:tcBorders>
            <w:tcMar>
              <w:left w:w="43" w:type="dxa"/>
              <w:right w:w="113" w:type="dxa"/>
            </w:tcMar>
          </w:tcPr>
          <w:p w14:paraId="1EFCCDE1" w14:textId="77777777" w:rsidR="00BE0F59" w:rsidRPr="00850949" w:rsidRDefault="00BE0F59" w:rsidP="00362A15">
            <w:pPr>
              <w:suppressAutoHyphens/>
              <w:bidi/>
              <w:rPr>
                <w:b/>
                <w:bCs/>
                <w:i/>
                <w:iCs/>
                <w:sz w:val="20"/>
                <w:rtl/>
              </w:rPr>
            </w:pPr>
            <w:r w:rsidRPr="00850949">
              <w:rPr>
                <w:sz w:val="20"/>
                <w:rtl/>
              </w:rPr>
              <w:t>106.15</w:t>
            </w:r>
          </w:p>
        </w:tc>
        <w:tc>
          <w:tcPr>
            <w:tcW w:w="444" w:type="pct"/>
            <w:tcBorders>
              <w:top w:val="single" w:sz="4" w:space="0" w:color="auto"/>
              <w:left w:val="nil"/>
              <w:bottom w:val="single" w:sz="4" w:space="0" w:color="auto"/>
              <w:right w:val="single" w:sz="4" w:space="0" w:color="auto"/>
            </w:tcBorders>
            <w:tcMar>
              <w:left w:w="43" w:type="dxa"/>
              <w:right w:w="113" w:type="dxa"/>
            </w:tcMar>
          </w:tcPr>
          <w:p w14:paraId="6372EBDB" w14:textId="77777777" w:rsidR="00BE0F59" w:rsidRPr="00850949" w:rsidRDefault="00BE0F59" w:rsidP="00362A15">
            <w:pPr>
              <w:suppressAutoHyphens/>
              <w:bidi/>
              <w:rPr>
                <w:b/>
                <w:bCs/>
                <w:i/>
                <w:iCs/>
                <w:sz w:val="20"/>
                <w:rtl/>
              </w:rPr>
            </w:pPr>
            <w:r w:rsidRPr="00850949">
              <w:rPr>
                <w:sz w:val="20"/>
                <w:rtl/>
              </w:rPr>
              <w:t>80.53</w:t>
            </w:r>
          </w:p>
        </w:tc>
        <w:tc>
          <w:tcPr>
            <w:tcW w:w="443" w:type="pct"/>
            <w:tcBorders>
              <w:top w:val="single" w:sz="4" w:space="0" w:color="auto"/>
              <w:left w:val="nil"/>
              <w:bottom w:val="single" w:sz="4" w:space="0" w:color="auto"/>
              <w:right w:val="single" w:sz="4" w:space="0" w:color="auto"/>
            </w:tcBorders>
            <w:tcMar>
              <w:left w:w="43" w:type="dxa"/>
              <w:right w:w="113" w:type="dxa"/>
            </w:tcMar>
          </w:tcPr>
          <w:p w14:paraId="4ACF1676" w14:textId="77777777" w:rsidR="00BE0F59" w:rsidRPr="00850949" w:rsidRDefault="00BE0F59" w:rsidP="00362A15">
            <w:pPr>
              <w:suppressAutoHyphens/>
              <w:bidi/>
              <w:rPr>
                <w:b/>
                <w:bCs/>
                <w:i/>
                <w:iCs/>
                <w:sz w:val="20"/>
                <w:rtl/>
              </w:rPr>
            </w:pPr>
            <w:r w:rsidRPr="00850949">
              <w:rPr>
                <w:sz w:val="20"/>
                <w:rtl/>
              </w:rPr>
              <w:t>17.37</w:t>
            </w:r>
          </w:p>
        </w:tc>
        <w:tc>
          <w:tcPr>
            <w:tcW w:w="443" w:type="pct"/>
            <w:tcBorders>
              <w:top w:val="single" w:sz="4" w:space="0" w:color="auto"/>
              <w:left w:val="nil"/>
              <w:bottom w:val="single" w:sz="4" w:space="0" w:color="auto"/>
              <w:right w:val="single" w:sz="4" w:space="0" w:color="auto"/>
            </w:tcBorders>
            <w:tcMar>
              <w:left w:w="43" w:type="dxa"/>
              <w:right w:w="113" w:type="dxa"/>
            </w:tcMar>
          </w:tcPr>
          <w:p w14:paraId="059D87E9" w14:textId="77777777" w:rsidR="00BE0F59" w:rsidRPr="00850949" w:rsidRDefault="00BE0F59" w:rsidP="00362A15">
            <w:pPr>
              <w:suppressAutoHyphens/>
              <w:bidi/>
              <w:rPr>
                <w:b/>
                <w:bCs/>
                <w:i/>
                <w:iCs/>
                <w:sz w:val="20"/>
                <w:rtl/>
              </w:rPr>
            </w:pPr>
            <w:r w:rsidRPr="00850949">
              <w:rPr>
                <w:sz w:val="20"/>
                <w:rtl/>
              </w:rPr>
              <w:t>108.26</w:t>
            </w:r>
          </w:p>
        </w:tc>
        <w:tc>
          <w:tcPr>
            <w:tcW w:w="389" w:type="pct"/>
            <w:tcBorders>
              <w:top w:val="single" w:sz="4" w:space="0" w:color="auto"/>
              <w:left w:val="nil"/>
              <w:bottom w:val="single" w:sz="4" w:space="0" w:color="auto"/>
              <w:right w:val="single" w:sz="4" w:space="0" w:color="auto"/>
            </w:tcBorders>
            <w:tcMar>
              <w:left w:w="43" w:type="dxa"/>
              <w:right w:w="113" w:type="dxa"/>
            </w:tcMar>
          </w:tcPr>
          <w:p w14:paraId="07739D5C" w14:textId="77777777" w:rsidR="00BE0F59" w:rsidRPr="00850949" w:rsidRDefault="00BE0F59" w:rsidP="00362A15">
            <w:pPr>
              <w:suppressAutoHyphens/>
              <w:bidi/>
              <w:rPr>
                <w:b/>
                <w:bCs/>
                <w:i/>
                <w:iCs/>
                <w:sz w:val="20"/>
                <w:rtl/>
              </w:rPr>
            </w:pPr>
          </w:p>
        </w:tc>
        <w:tc>
          <w:tcPr>
            <w:tcW w:w="460" w:type="pct"/>
            <w:tcBorders>
              <w:top w:val="single" w:sz="4" w:space="0" w:color="auto"/>
              <w:left w:val="nil"/>
              <w:bottom w:val="single" w:sz="4" w:space="0" w:color="auto"/>
              <w:right w:val="single" w:sz="4" w:space="0" w:color="auto"/>
            </w:tcBorders>
            <w:tcMar>
              <w:left w:w="43" w:type="dxa"/>
              <w:right w:w="113" w:type="dxa"/>
            </w:tcMar>
          </w:tcPr>
          <w:p w14:paraId="7968903C" w14:textId="77777777" w:rsidR="00BE0F59" w:rsidRPr="00850949" w:rsidRDefault="00BE0F59" w:rsidP="00362A15">
            <w:pPr>
              <w:suppressAutoHyphens/>
              <w:bidi/>
              <w:rPr>
                <w:b/>
                <w:bCs/>
                <w:i/>
                <w:iCs/>
                <w:sz w:val="20"/>
                <w:rtl/>
              </w:rPr>
            </w:pPr>
            <w:r w:rsidRPr="00850949">
              <w:rPr>
                <w:sz w:val="20"/>
                <w:rtl/>
              </w:rPr>
              <w:t>313.57</w:t>
            </w:r>
          </w:p>
        </w:tc>
        <w:tc>
          <w:tcPr>
            <w:tcW w:w="450" w:type="pct"/>
            <w:tcBorders>
              <w:top w:val="single" w:sz="4" w:space="0" w:color="auto"/>
              <w:left w:val="nil"/>
              <w:bottom w:val="single" w:sz="4" w:space="0" w:color="auto"/>
              <w:right w:val="single" w:sz="4" w:space="0" w:color="auto"/>
            </w:tcBorders>
            <w:tcMar>
              <w:left w:w="43" w:type="dxa"/>
              <w:right w:w="113" w:type="dxa"/>
            </w:tcMar>
          </w:tcPr>
          <w:p w14:paraId="3B724861" w14:textId="77777777" w:rsidR="00BE0F59" w:rsidRPr="00850949" w:rsidRDefault="00BE0F59" w:rsidP="00362A15">
            <w:pPr>
              <w:suppressAutoHyphens/>
              <w:bidi/>
              <w:rPr>
                <w:b/>
                <w:bCs/>
                <w:i/>
                <w:iCs/>
                <w:sz w:val="20"/>
                <w:rtl/>
              </w:rPr>
            </w:pPr>
            <w:r w:rsidRPr="00850949">
              <w:rPr>
                <w:sz w:val="20"/>
                <w:rtl/>
              </w:rPr>
              <w:t>7.7</w:t>
            </w:r>
          </w:p>
        </w:tc>
      </w:tr>
      <w:tr w:rsidR="00BE0F59" w:rsidRPr="00850949" w14:paraId="40D941E9" w14:textId="77777777" w:rsidTr="00850949">
        <w:trPr>
          <w:trHeight w:val="283"/>
        </w:trPr>
        <w:tc>
          <w:tcPr>
            <w:tcW w:w="976" w:type="pct"/>
            <w:tcMar>
              <w:left w:w="85" w:type="dxa"/>
              <w:right w:w="85" w:type="dxa"/>
            </w:tcMar>
          </w:tcPr>
          <w:p w14:paraId="4988C513" w14:textId="77777777" w:rsidR="00BE0F59" w:rsidRPr="00850949" w:rsidRDefault="00BE0F59" w:rsidP="005978DA">
            <w:pPr>
              <w:suppressAutoHyphens/>
              <w:bidi/>
              <w:ind w:right="84"/>
              <w:jc w:val="left"/>
              <w:rPr>
                <w:b/>
                <w:bCs/>
                <w:sz w:val="20"/>
                <w:rtl/>
                <w:lang w:eastAsia="en-CA"/>
              </w:rPr>
            </w:pPr>
            <w:r w:rsidRPr="00850949">
              <w:rPr>
                <w:b/>
                <w:bCs/>
                <w:sz w:val="20"/>
                <w:rtl/>
                <w:lang w:eastAsia="en-CA"/>
              </w:rPr>
              <w:t>المجموع</w:t>
            </w:r>
          </w:p>
        </w:tc>
        <w:tc>
          <w:tcPr>
            <w:tcW w:w="952" w:type="pct"/>
            <w:tcBorders>
              <w:top w:val="nil"/>
              <w:left w:val="single" w:sz="4" w:space="0" w:color="auto"/>
              <w:bottom w:val="single" w:sz="4" w:space="0" w:color="auto"/>
              <w:right w:val="single" w:sz="4" w:space="0" w:color="auto"/>
            </w:tcBorders>
            <w:tcMar>
              <w:left w:w="43" w:type="dxa"/>
              <w:right w:w="113" w:type="dxa"/>
            </w:tcMar>
          </w:tcPr>
          <w:p w14:paraId="1EFD4265" w14:textId="77777777" w:rsidR="00BE0F59" w:rsidRPr="00850949" w:rsidRDefault="00BE0F59" w:rsidP="00362A15">
            <w:pPr>
              <w:suppressAutoHyphens/>
              <w:bidi/>
              <w:rPr>
                <w:b/>
                <w:bCs/>
                <w:sz w:val="20"/>
                <w:rtl/>
                <w:lang w:eastAsia="en-CA"/>
              </w:rPr>
            </w:pPr>
            <w:r w:rsidRPr="00850949">
              <w:rPr>
                <w:b/>
                <w:bCs/>
                <w:sz w:val="20"/>
                <w:rtl/>
              </w:rPr>
              <w:t>1,473.25</w:t>
            </w:r>
          </w:p>
        </w:tc>
        <w:tc>
          <w:tcPr>
            <w:tcW w:w="444" w:type="pct"/>
            <w:tcBorders>
              <w:top w:val="nil"/>
              <w:left w:val="nil"/>
              <w:bottom w:val="single" w:sz="4" w:space="0" w:color="auto"/>
              <w:right w:val="single" w:sz="4" w:space="0" w:color="auto"/>
            </w:tcBorders>
            <w:tcMar>
              <w:left w:w="43" w:type="dxa"/>
              <w:right w:w="113" w:type="dxa"/>
            </w:tcMar>
          </w:tcPr>
          <w:p w14:paraId="74E8E405" w14:textId="77777777" w:rsidR="00BE0F59" w:rsidRPr="00850949" w:rsidRDefault="00BE0F59" w:rsidP="00362A15">
            <w:pPr>
              <w:suppressAutoHyphens/>
              <w:bidi/>
              <w:rPr>
                <w:b/>
                <w:bCs/>
                <w:sz w:val="20"/>
                <w:rtl/>
              </w:rPr>
            </w:pPr>
            <w:r w:rsidRPr="00850949">
              <w:rPr>
                <w:b/>
                <w:bCs/>
                <w:sz w:val="20"/>
                <w:rtl/>
              </w:rPr>
              <w:t>676.22</w:t>
            </w:r>
          </w:p>
        </w:tc>
        <w:tc>
          <w:tcPr>
            <w:tcW w:w="444" w:type="pct"/>
            <w:tcBorders>
              <w:top w:val="nil"/>
              <w:left w:val="nil"/>
              <w:bottom w:val="single" w:sz="4" w:space="0" w:color="auto"/>
              <w:right w:val="single" w:sz="4" w:space="0" w:color="auto"/>
            </w:tcBorders>
            <w:tcMar>
              <w:left w:w="43" w:type="dxa"/>
              <w:right w:w="113" w:type="dxa"/>
            </w:tcMar>
          </w:tcPr>
          <w:p w14:paraId="25809106" w14:textId="77777777" w:rsidR="00BE0F59" w:rsidRPr="00850949" w:rsidRDefault="00BE0F59" w:rsidP="00362A15">
            <w:pPr>
              <w:suppressAutoHyphens/>
              <w:bidi/>
              <w:rPr>
                <w:b/>
                <w:bCs/>
                <w:sz w:val="20"/>
                <w:rtl/>
                <w:lang w:eastAsia="en-CA"/>
              </w:rPr>
            </w:pPr>
            <w:r w:rsidRPr="00850949">
              <w:rPr>
                <w:b/>
                <w:bCs/>
                <w:sz w:val="20"/>
                <w:rtl/>
              </w:rPr>
              <w:t>166.30</w:t>
            </w:r>
          </w:p>
        </w:tc>
        <w:tc>
          <w:tcPr>
            <w:tcW w:w="443" w:type="pct"/>
            <w:tcBorders>
              <w:top w:val="nil"/>
              <w:left w:val="nil"/>
              <w:bottom w:val="single" w:sz="4" w:space="0" w:color="auto"/>
              <w:right w:val="single" w:sz="4" w:space="0" w:color="auto"/>
            </w:tcBorders>
            <w:tcMar>
              <w:left w:w="43" w:type="dxa"/>
              <w:right w:w="113" w:type="dxa"/>
            </w:tcMar>
          </w:tcPr>
          <w:p w14:paraId="50485ABC" w14:textId="77777777" w:rsidR="00BE0F59" w:rsidRPr="00850949" w:rsidRDefault="00BE0F59" w:rsidP="00362A15">
            <w:pPr>
              <w:suppressAutoHyphens/>
              <w:bidi/>
              <w:rPr>
                <w:b/>
                <w:bCs/>
                <w:sz w:val="20"/>
                <w:rtl/>
                <w:lang w:eastAsia="en-CA"/>
              </w:rPr>
            </w:pPr>
            <w:r w:rsidRPr="00850949">
              <w:rPr>
                <w:b/>
                <w:bCs/>
                <w:sz w:val="20"/>
                <w:rtl/>
              </w:rPr>
              <w:t>761.82</w:t>
            </w:r>
          </w:p>
        </w:tc>
        <w:tc>
          <w:tcPr>
            <w:tcW w:w="443" w:type="pct"/>
            <w:tcBorders>
              <w:top w:val="nil"/>
              <w:left w:val="nil"/>
              <w:bottom w:val="single" w:sz="4" w:space="0" w:color="auto"/>
              <w:right w:val="single" w:sz="4" w:space="0" w:color="auto"/>
            </w:tcBorders>
            <w:tcMar>
              <w:left w:w="43" w:type="dxa"/>
              <w:right w:w="113" w:type="dxa"/>
            </w:tcMar>
          </w:tcPr>
          <w:p w14:paraId="02CDCA0C" w14:textId="77777777" w:rsidR="00BE0F59" w:rsidRPr="00850949" w:rsidRDefault="00BE0F59" w:rsidP="00362A15">
            <w:pPr>
              <w:suppressAutoHyphens/>
              <w:bidi/>
              <w:rPr>
                <w:b/>
                <w:bCs/>
                <w:sz w:val="20"/>
                <w:rtl/>
                <w:lang w:eastAsia="en-CA"/>
              </w:rPr>
            </w:pPr>
            <w:r w:rsidRPr="00850949">
              <w:rPr>
                <w:b/>
                <w:bCs/>
                <w:sz w:val="20"/>
                <w:rtl/>
              </w:rPr>
              <w:t>788.20</w:t>
            </w:r>
          </w:p>
        </w:tc>
        <w:tc>
          <w:tcPr>
            <w:tcW w:w="389" w:type="pct"/>
            <w:tcBorders>
              <w:top w:val="nil"/>
              <w:left w:val="nil"/>
              <w:bottom w:val="single" w:sz="4" w:space="0" w:color="auto"/>
              <w:right w:val="single" w:sz="4" w:space="0" w:color="auto"/>
            </w:tcBorders>
            <w:tcMar>
              <w:left w:w="43" w:type="dxa"/>
              <w:right w:w="113" w:type="dxa"/>
            </w:tcMar>
          </w:tcPr>
          <w:p w14:paraId="2BCCE97B" w14:textId="77777777" w:rsidR="00BE0F59" w:rsidRPr="00850949" w:rsidRDefault="00BE0F59" w:rsidP="00362A15">
            <w:pPr>
              <w:suppressAutoHyphens/>
              <w:bidi/>
              <w:rPr>
                <w:b/>
                <w:bCs/>
                <w:sz w:val="20"/>
                <w:rtl/>
                <w:lang w:eastAsia="en-CA"/>
              </w:rPr>
            </w:pPr>
            <w:r w:rsidRPr="00850949">
              <w:rPr>
                <w:b/>
                <w:bCs/>
                <w:sz w:val="20"/>
                <w:rtl/>
              </w:rPr>
              <w:t>223.42</w:t>
            </w:r>
          </w:p>
        </w:tc>
        <w:tc>
          <w:tcPr>
            <w:tcW w:w="460" w:type="pct"/>
            <w:tcBorders>
              <w:top w:val="nil"/>
              <w:left w:val="nil"/>
              <w:bottom w:val="single" w:sz="4" w:space="0" w:color="auto"/>
              <w:right w:val="single" w:sz="4" w:space="0" w:color="auto"/>
            </w:tcBorders>
            <w:tcMar>
              <w:left w:w="43" w:type="dxa"/>
              <w:right w:w="113" w:type="dxa"/>
            </w:tcMar>
          </w:tcPr>
          <w:p w14:paraId="6F25D339" w14:textId="77777777" w:rsidR="00BE0F59" w:rsidRPr="00850949" w:rsidRDefault="00BE0F59" w:rsidP="00362A15">
            <w:pPr>
              <w:suppressAutoHyphens/>
              <w:bidi/>
              <w:rPr>
                <w:b/>
                <w:bCs/>
                <w:sz w:val="20"/>
                <w:rtl/>
                <w:lang w:eastAsia="en-CA"/>
              </w:rPr>
            </w:pPr>
            <w:r w:rsidRPr="00850949">
              <w:rPr>
                <w:b/>
                <w:bCs/>
                <w:sz w:val="20"/>
                <w:rtl/>
              </w:rPr>
              <w:t>4,089.21</w:t>
            </w:r>
          </w:p>
        </w:tc>
        <w:tc>
          <w:tcPr>
            <w:tcW w:w="450" w:type="pct"/>
            <w:tcBorders>
              <w:top w:val="nil"/>
              <w:left w:val="nil"/>
              <w:bottom w:val="single" w:sz="4" w:space="0" w:color="auto"/>
              <w:right w:val="single" w:sz="4" w:space="0" w:color="auto"/>
            </w:tcBorders>
            <w:tcMar>
              <w:left w:w="43" w:type="dxa"/>
              <w:right w:w="113" w:type="dxa"/>
            </w:tcMar>
          </w:tcPr>
          <w:p w14:paraId="192523C0" w14:textId="77777777" w:rsidR="00BE0F59" w:rsidRPr="00850949" w:rsidRDefault="00BE0F59" w:rsidP="00362A15">
            <w:pPr>
              <w:suppressAutoHyphens/>
              <w:bidi/>
              <w:rPr>
                <w:b/>
                <w:bCs/>
                <w:sz w:val="20"/>
                <w:rtl/>
                <w:lang w:eastAsia="en-CA"/>
              </w:rPr>
            </w:pPr>
            <w:r w:rsidRPr="00850949">
              <w:rPr>
                <w:b/>
                <w:bCs/>
                <w:sz w:val="20"/>
                <w:rtl/>
              </w:rPr>
              <w:t>100</w:t>
            </w:r>
          </w:p>
        </w:tc>
      </w:tr>
    </w:tbl>
    <w:p w14:paraId="69C25438" w14:textId="77777777" w:rsidR="00BE0F59" w:rsidRPr="00850949" w:rsidRDefault="00BE0F59" w:rsidP="009A5016">
      <w:pPr>
        <w:pStyle w:val="Heading1"/>
        <w:widowControl w:val="0"/>
        <w:numPr>
          <w:ilvl w:val="0"/>
          <w:numId w:val="0"/>
        </w:numPr>
        <w:bidi/>
        <w:spacing w:after="0"/>
        <w:rPr>
          <w:sz w:val="20"/>
          <w:rtl/>
        </w:rPr>
      </w:pPr>
      <w:r w:rsidRPr="00850949">
        <w:rPr>
          <w:sz w:val="20"/>
          <w:rtl/>
        </w:rPr>
        <w:t xml:space="preserve">* </w:t>
      </w:r>
      <w:r w:rsidR="009A5016" w:rsidRPr="00850949">
        <w:rPr>
          <w:rFonts w:hint="cs"/>
          <w:sz w:val="20"/>
          <w:rtl/>
        </w:rPr>
        <w:t>تشمل</w:t>
      </w:r>
      <w:r w:rsidRPr="00850949">
        <w:rPr>
          <w:sz w:val="20"/>
          <w:rtl/>
        </w:rPr>
        <w:t xml:space="preserve"> </w:t>
      </w:r>
      <w:r w:rsidR="009A5016" w:rsidRPr="00850949">
        <w:rPr>
          <w:rFonts w:hint="cs"/>
          <w:sz w:val="20"/>
          <w:rtl/>
        </w:rPr>
        <w:t>ال</w:t>
      </w:r>
      <w:r w:rsidR="009A5016" w:rsidRPr="00850949">
        <w:rPr>
          <w:sz w:val="20"/>
          <w:rtl/>
        </w:rPr>
        <w:t>هيدروفلوروكربون-</w:t>
      </w:r>
      <w:r w:rsidR="009A5016" w:rsidRPr="00850949">
        <w:rPr>
          <w:sz w:val="20"/>
        </w:rPr>
        <w:t>152a</w:t>
      </w:r>
      <w:r w:rsidR="009A5016" w:rsidRPr="00850949">
        <w:rPr>
          <w:sz w:val="20"/>
          <w:rtl/>
        </w:rPr>
        <w:t xml:space="preserve"> في </w:t>
      </w:r>
      <w:r w:rsidR="009A5016" w:rsidRPr="00850949">
        <w:rPr>
          <w:rFonts w:hint="cs"/>
          <w:sz w:val="20"/>
          <w:rtl/>
        </w:rPr>
        <w:t>الإيروسولات</w:t>
      </w:r>
      <w:r w:rsidRPr="00850949">
        <w:rPr>
          <w:sz w:val="20"/>
          <w:rtl/>
        </w:rPr>
        <w:t>، و</w:t>
      </w:r>
      <w:r w:rsidR="009A5016" w:rsidRPr="00850949">
        <w:rPr>
          <w:rFonts w:hint="cs"/>
          <w:sz w:val="20"/>
          <w:rtl/>
        </w:rPr>
        <w:t xml:space="preserve"> ال</w:t>
      </w:r>
      <w:r w:rsidR="009A5016" w:rsidRPr="00850949">
        <w:rPr>
          <w:sz w:val="20"/>
          <w:rtl/>
        </w:rPr>
        <w:t>هيدروفلوروكربون-</w:t>
      </w:r>
      <w:r w:rsidRPr="00850949">
        <w:rPr>
          <w:sz w:val="20"/>
          <w:rtl/>
        </w:rPr>
        <w:t>-125 في مكافحة الحرائق، و</w:t>
      </w:r>
      <w:r w:rsidR="009A5016" w:rsidRPr="00850949">
        <w:rPr>
          <w:rFonts w:hint="cs"/>
          <w:sz w:val="20"/>
          <w:rtl/>
        </w:rPr>
        <w:t xml:space="preserve"> ال</w:t>
      </w:r>
      <w:r w:rsidR="009A5016" w:rsidRPr="00850949">
        <w:rPr>
          <w:sz w:val="20"/>
          <w:rtl/>
        </w:rPr>
        <w:t>هيدروفلوروكربون-</w:t>
      </w:r>
      <w:r w:rsidRPr="00850949">
        <w:rPr>
          <w:sz w:val="20"/>
          <w:rtl/>
        </w:rPr>
        <w:t>-23 و</w:t>
      </w:r>
      <w:r w:rsidR="009A5016" w:rsidRPr="00850949">
        <w:rPr>
          <w:rFonts w:hint="cs"/>
          <w:sz w:val="20"/>
          <w:rtl/>
        </w:rPr>
        <w:t xml:space="preserve"> ال</w:t>
      </w:r>
      <w:r w:rsidR="009A5016" w:rsidRPr="00850949">
        <w:rPr>
          <w:sz w:val="20"/>
          <w:rtl/>
        </w:rPr>
        <w:t>هيدروفلوروكربون-</w:t>
      </w:r>
      <w:r w:rsidRPr="00850949">
        <w:rPr>
          <w:sz w:val="20"/>
          <w:rtl/>
        </w:rPr>
        <w:t>-32 و</w:t>
      </w:r>
      <w:r w:rsidR="009A5016" w:rsidRPr="00850949">
        <w:rPr>
          <w:rFonts w:hint="cs"/>
          <w:sz w:val="20"/>
          <w:rtl/>
        </w:rPr>
        <w:t>المادة</w:t>
      </w:r>
      <w:r w:rsidR="009A5016" w:rsidRPr="00850949">
        <w:rPr>
          <w:sz w:val="20"/>
        </w:rPr>
        <w:t xml:space="preserve">R-407F </w:t>
      </w:r>
      <w:r w:rsidR="009A5016" w:rsidRPr="00850949">
        <w:rPr>
          <w:rFonts w:hint="cs"/>
          <w:sz w:val="20"/>
          <w:rtl/>
        </w:rPr>
        <w:t xml:space="preserve"> </w:t>
      </w:r>
      <w:r w:rsidRPr="00850949">
        <w:rPr>
          <w:sz w:val="20"/>
          <w:rtl/>
        </w:rPr>
        <w:t>في الخدمة</w:t>
      </w:r>
    </w:p>
    <w:p w14:paraId="5F25DA9C" w14:textId="77777777" w:rsidR="00BE0F59" w:rsidRPr="000346AF" w:rsidRDefault="00BE0F59" w:rsidP="007B245B">
      <w:pPr>
        <w:pStyle w:val="Heading1"/>
        <w:keepNext/>
        <w:numPr>
          <w:ilvl w:val="0"/>
          <w:numId w:val="0"/>
        </w:numPr>
        <w:bidi/>
        <w:spacing w:before="240" w:after="0"/>
        <w:rPr>
          <w:b/>
          <w:bCs/>
          <w:sz w:val="26"/>
          <w:szCs w:val="26"/>
          <w:rtl/>
          <w:lang w:bidi="ar-SA"/>
        </w:rPr>
      </w:pPr>
      <w:r w:rsidRPr="000346AF">
        <w:rPr>
          <w:b/>
          <w:bCs/>
          <w:sz w:val="26"/>
          <w:szCs w:val="26"/>
          <w:rtl/>
        </w:rPr>
        <w:t xml:space="preserve">الجدول 6. استهلاك </w:t>
      </w:r>
      <w:r w:rsidR="007B245B">
        <w:rPr>
          <w:rFonts w:hint="cs"/>
          <w:b/>
          <w:bCs/>
          <w:sz w:val="26"/>
          <w:szCs w:val="26"/>
          <w:rtl/>
        </w:rPr>
        <w:t>المواد</w:t>
      </w:r>
      <w:r w:rsidRPr="000346AF">
        <w:rPr>
          <w:b/>
          <w:bCs/>
          <w:sz w:val="26"/>
          <w:szCs w:val="26"/>
          <w:rtl/>
        </w:rPr>
        <w:t xml:space="preserve"> الهيدروفلور</w:t>
      </w:r>
      <w:r w:rsidR="007B245B">
        <w:rPr>
          <w:rFonts w:hint="cs"/>
          <w:b/>
          <w:bCs/>
          <w:sz w:val="26"/>
          <w:szCs w:val="26"/>
          <w:rtl/>
        </w:rPr>
        <w:t>وكربون</w:t>
      </w:r>
      <w:r w:rsidRPr="000346AF">
        <w:rPr>
          <w:b/>
          <w:bCs/>
          <w:sz w:val="26"/>
          <w:szCs w:val="26"/>
          <w:rtl/>
        </w:rPr>
        <w:t xml:space="preserve">ية في جنوب أفريقيا حسب القطاع </w:t>
      </w:r>
      <w:r w:rsidR="007B245B">
        <w:rPr>
          <w:rFonts w:hint="cs"/>
          <w:b/>
          <w:bCs/>
          <w:sz w:val="26"/>
          <w:szCs w:val="26"/>
          <w:rtl/>
        </w:rPr>
        <w:t>بالطن من</w:t>
      </w:r>
      <w:r w:rsidRPr="000346AF">
        <w:rPr>
          <w:b/>
          <w:bCs/>
          <w:sz w:val="26"/>
          <w:szCs w:val="26"/>
          <w:rtl/>
        </w:rPr>
        <w:t xml:space="preserve"> مكافئ </w:t>
      </w:r>
      <w:r w:rsidRPr="007B245B">
        <w:rPr>
          <w:b/>
          <w:bCs/>
          <w:sz w:val="26"/>
          <w:szCs w:val="26"/>
          <w:rtl/>
        </w:rPr>
        <w:t>ثاني أكسيد الكربون</w:t>
      </w:r>
      <w:r w:rsidRPr="000346AF">
        <w:rPr>
          <w:b/>
          <w:bCs/>
          <w:sz w:val="26"/>
          <w:szCs w:val="26"/>
          <w:vertAlign w:val="subscript"/>
          <w:rtl/>
        </w:rPr>
        <w:t xml:space="preserve"> </w:t>
      </w:r>
      <w:r w:rsidRPr="000346AF">
        <w:rPr>
          <w:b/>
          <w:bCs/>
          <w:sz w:val="26"/>
          <w:szCs w:val="26"/>
          <w:rtl/>
        </w:rPr>
        <w:t>(2024)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80"/>
        <w:gridCol w:w="890"/>
        <w:gridCol w:w="802"/>
        <w:gridCol w:w="890"/>
        <w:gridCol w:w="894"/>
        <w:gridCol w:w="802"/>
        <w:gridCol w:w="881"/>
        <w:gridCol w:w="11"/>
        <w:gridCol w:w="90"/>
        <w:gridCol w:w="750"/>
      </w:tblGrid>
      <w:tr w:rsidR="00AD7C6E" w:rsidRPr="001F70F0" w14:paraId="4B5EE614" w14:textId="77777777" w:rsidTr="00AD7C6E">
        <w:trPr>
          <w:trHeight w:val="444"/>
          <w:tblHeader/>
        </w:trPr>
        <w:tc>
          <w:tcPr>
            <w:tcW w:w="834" w:type="pct"/>
            <w:tcMar>
              <w:left w:w="43" w:type="dxa"/>
              <w:right w:w="43" w:type="dxa"/>
            </w:tcMar>
            <w:vAlign w:val="center"/>
            <w:hideMark/>
          </w:tcPr>
          <w:p w14:paraId="4A406C96" w14:textId="77777777" w:rsidR="003C60C1" w:rsidRPr="00850949" w:rsidRDefault="003C60C1" w:rsidP="005978DA">
            <w:pPr>
              <w:keepNext/>
              <w:suppressAutoHyphens/>
              <w:bidi/>
              <w:jc w:val="center"/>
              <w:rPr>
                <w:b/>
                <w:bCs/>
                <w:sz w:val="20"/>
                <w:rtl/>
                <w:lang w:eastAsia="en-CA" w:bidi="ar-SA"/>
              </w:rPr>
            </w:pPr>
            <w:r w:rsidRPr="00850949">
              <w:rPr>
                <w:rFonts w:hint="cs"/>
                <w:b/>
                <w:bCs/>
                <w:sz w:val="20"/>
                <w:rtl/>
                <w:lang w:eastAsia="en-CA"/>
              </w:rPr>
              <w:t>ال</w:t>
            </w:r>
            <w:r w:rsidRPr="00850949">
              <w:rPr>
                <w:b/>
                <w:bCs/>
                <w:sz w:val="20"/>
                <w:rtl/>
                <w:lang w:eastAsia="en-CA"/>
              </w:rPr>
              <w:t>قطاع</w:t>
            </w:r>
          </w:p>
        </w:tc>
        <w:tc>
          <w:tcPr>
            <w:tcW w:w="952" w:type="pct"/>
            <w:tcMar>
              <w:left w:w="43" w:type="dxa"/>
              <w:right w:w="43" w:type="dxa"/>
            </w:tcMar>
            <w:vAlign w:val="center"/>
            <w:hideMark/>
          </w:tcPr>
          <w:p w14:paraId="24928F22" w14:textId="77777777" w:rsidR="003C60C1" w:rsidRPr="00850949" w:rsidRDefault="003C60C1" w:rsidP="00FD7D21">
            <w:pPr>
              <w:keepNext/>
              <w:suppressAutoHyphens/>
              <w:bidi/>
              <w:ind w:left="-181" w:right="-136"/>
              <w:jc w:val="center"/>
              <w:rPr>
                <w:b/>
                <w:bCs/>
                <w:sz w:val="20"/>
                <w:rtl/>
                <w:lang w:eastAsia="en-CA" w:bidi="ar-SA"/>
              </w:rPr>
            </w:pPr>
            <w:r w:rsidRPr="00850949">
              <w:rPr>
                <w:rFonts w:hint="cs"/>
                <w:b/>
                <w:bCs/>
                <w:sz w:val="20"/>
                <w:rtl/>
              </w:rPr>
              <w:t>ال</w:t>
            </w:r>
            <w:r w:rsidRPr="00850949">
              <w:rPr>
                <w:b/>
                <w:bCs/>
                <w:sz w:val="20"/>
                <w:rtl/>
              </w:rPr>
              <w:t>هيدروفلوروكربون-</w:t>
            </w:r>
            <w:r w:rsidRPr="00850949">
              <w:rPr>
                <w:b/>
                <w:bCs/>
                <w:sz w:val="20"/>
              </w:rPr>
              <w:t>134a</w:t>
            </w:r>
          </w:p>
        </w:tc>
        <w:tc>
          <w:tcPr>
            <w:tcW w:w="476" w:type="pct"/>
            <w:tcMar>
              <w:left w:w="43" w:type="dxa"/>
              <w:right w:w="43" w:type="dxa"/>
            </w:tcMar>
            <w:vAlign w:val="center"/>
          </w:tcPr>
          <w:p w14:paraId="2589E09F" w14:textId="77777777" w:rsidR="003C60C1" w:rsidRPr="00850949" w:rsidRDefault="003C60C1" w:rsidP="00FD7D21">
            <w:pPr>
              <w:keepNext/>
              <w:suppressAutoHyphens/>
              <w:bidi/>
              <w:ind w:left="-151" w:right="-170"/>
              <w:jc w:val="center"/>
              <w:rPr>
                <w:b/>
                <w:bCs/>
                <w:sz w:val="20"/>
                <w:rtl/>
              </w:rPr>
            </w:pPr>
            <w:r w:rsidRPr="00850949">
              <w:rPr>
                <w:rFonts w:hint="cs"/>
                <w:b/>
                <w:bCs/>
                <w:sz w:val="20"/>
                <w:rtl/>
              </w:rPr>
              <w:t>المادة</w:t>
            </w:r>
          </w:p>
          <w:p w14:paraId="357B025D" w14:textId="77777777" w:rsidR="003C60C1" w:rsidRPr="00850949" w:rsidRDefault="003C60C1" w:rsidP="00FD7D21">
            <w:pPr>
              <w:keepNext/>
              <w:suppressAutoHyphens/>
              <w:bidi/>
              <w:ind w:left="-151" w:right="-170"/>
              <w:jc w:val="center"/>
              <w:rPr>
                <w:b/>
                <w:bCs/>
                <w:sz w:val="20"/>
                <w:rtl/>
                <w:lang w:eastAsia="en-CA"/>
              </w:rPr>
            </w:pPr>
            <w:r w:rsidRPr="00850949">
              <w:rPr>
                <w:rFonts w:hint="cs"/>
                <w:b/>
                <w:bCs/>
                <w:sz w:val="20"/>
                <w:rtl/>
              </w:rPr>
              <w:t xml:space="preserve"> </w:t>
            </w:r>
            <w:r w:rsidRPr="00850949">
              <w:rPr>
                <w:b/>
                <w:bCs/>
                <w:sz w:val="20"/>
              </w:rPr>
              <w:t>R-404A</w:t>
            </w:r>
          </w:p>
        </w:tc>
        <w:tc>
          <w:tcPr>
            <w:tcW w:w="429" w:type="pct"/>
            <w:tcMar>
              <w:left w:w="43" w:type="dxa"/>
              <w:right w:w="43" w:type="dxa"/>
            </w:tcMar>
            <w:vAlign w:val="center"/>
            <w:hideMark/>
          </w:tcPr>
          <w:p w14:paraId="4B167204" w14:textId="77777777" w:rsidR="003C60C1" w:rsidRPr="00850949" w:rsidRDefault="003C60C1" w:rsidP="00FD7D21">
            <w:pPr>
              <w:keepNext/>
              <w:suppressAutoHyphens/>
              <w:bidi/>
              <w:jc w:val="center"/>
              <w:rPr>
                <w:b/>
                <w:bCs/>
                <w:sz w:val="20"/>
                <w:rtl/>
              </w:rPr>
            </w:pPr>
            <w:r w:rsidRPr="00850949">
              <w:rPr>
                <w:rFonts w:hint="cs"/>
                <w:b/>
                <w:bCs/>
                <w:sz w:val="20"/>
                <w:rtl/>
              </w:rPr>
              <w:t>المادة</w:t>
            </w:r>
          </w:p>
          <w:p w14:paraId="3720E130" w14:textId="77777777" w:rsidR="003C60C1" w:rsidRPr="00850949" w:rsidRDefault="003C60C1" w:rsidP="00FD7D21">
            <w:pPr>
              <w:keepNext/>
              <w:suppressAutoHyphens/>
              <w:bidi/>
              <w:jc w:val="center"/>
              <w:rPr>
                <w:b/>
                <w:bCs/>
                <w:sz w:val="20"/>
                <w:rtl/>
                <w:lang w:eastAsia="en-CA" w:bidi="ar-SA"/>
              </w:rPr>
            </w:pPr>
            <w:r w:rsidRPr="00850949">
              <w:rPr>
                <w:rFonts w:hint="cs"/>
                <w:b/>
                <w:bCs/>
                <w:sz w:val="20"/>
                <w:rtl/>
              </w:rPr>
              <w:t xml:space="preserve"> </w:t>
            </w:r>
            <w:r w:rsidRPr="00850949">
              <w:rPr>
                <w:b/>
                <w:bCs/>
                <w:color w:val="000000"/>
                <w:sz w:val="20"/>
              </w:rPr>
              <w:t>R-407C</w:t>
            </w:r>
          </w:p>
        </w:tc>
        <w:tc>
          <w:tcPr>
            <w:tcW w:w="476" w:type="pct"/>
            <w:tcMar>
              <w:left w:w="43" w:type="dxa"/>
              <w:right w:w="43" w:type="dxa"/>
            </w:tcMar>
            <w:vAlign w:val="center"/>
            <w:hideMark/>
          </w:tcPr>
          <w:p w14:paraId="036BD132" w14:textId="77777777" w:rsidR="003C60C1" w:rsidRPr="00850949" w:rsidRDefault="003C60C1" w:rsidP="00FD7D21">
            <w:pPr>
              <w:keepNext/>
              <w:suppressAutoHyphens/>
              <w:bidi/>
              <w:jc w:val="center"/>
              <w:rPr>
                <w:b/>
                <w:bCs/>
                <w:sz w:val="20"/>
                <w:rtl/>
              </w:rPr>
            </w:pPr>
            <w:r w:rsidRPr="00850949">
              <w:rPr>
                <w:rFonts w:hint="cs"/>
                <w:b/>
                <w:bCs/>
                <w:sz w:val="20"/>
                <w:rtl/>
              </w:rPr>
              <w:t>المادة</w:t>
            </w:r>
          </w:p>
          <w:p w14:paraId="5A452E13" w14:textId="77777777" w:rsidR="003C60C1" w:rsidRPr="00850949" w:rsidRDefault="003C60C1" w:rsidP="00FD7D21">
            <w:pPr>
              <w:keepNext/>
              <w:suppressAutoHyphens/>
              <w:bidi/>
              <w:jc w:val="center"/>
              <w:rPr>
                <w:b/>
                <w:bCs/>
                <w:sz w:val="20"/>
                <w:rtl/>
                <w:lang w:eastAsia="en-CA"/>
              </w:rPr>
            </w:pPr>
            <w:r w:rsidRPr="00850949">
              <w:rPr>
                <w:rFonts w:hint="cs"/>
                <w:b/>
                <w:bCs/>
                <w:sz w:val="20"/>
                <w:rtl/>
              </w:rPr>
              <w:t xml:space="preserve"> </w:t>
            </w:r>
            <w:r w:rsidRPr="00850949">
              <w:rPr>
                <w:b/>
                <w:bCs/>
                <w:sz w:val="20"/>
              </w:rPr>
              <w:t>R-410A</w:t>
            </w:r>
          </w:p>
        </w:tc>
        <w:tc>
          <w:tcPr>
            <w:tcW w:w="478" w:type="pct"/>
            <w:tcMar>
              <w:left w:w="43" w:type="dxa"/>
              <w:right w:w="43" w:type="dxa"/>
            </w:tcMar>
            <w:vAlign w:val="center"/>
            <w:hideMark/>
          </w:tcPr>
          <w:p w14:paraId="2B05709C" w14:textId="77777777" w:rsidR="003C60C1" w:rsidRPr="00850949" w:rsidRDefault="003C60C1" w:rsidP="00FD7D21">
            <w:pPr>
              <w:keepNext/>
              <w:suppressAutoHyphens/>
              <w:bidi/>
              <w:jc w:val="center"/>
              <w:rPr>
                <w:b/>
                <w:bCs/>
                <w:sz w:val="20"/>
                <w:rtl/>
              </w:rPr>
            </w:pPr>
            <w:r w:rsidRPr="00850949">
              <w:rPr>
                <w:rFonts w:hint="cs"/>
                <w:b/>
                <w:bCs/>
                <w:sz w:val="20"/>
                <w:rtl/>
              </w:rPr>
              <w:t>المادة</w:t>
            </w:r>
          </w:p>
          <w:p w14:paraId="0ABDE51F" w14:textId="77777777" w:rsidR="003C60C1" w:rsidRPr="00850949" w:rsidRDefault="003C60C1" w:rsidP="00FD7D21">
            <w:pPr>
              <w:keepNext/>
              <w:suppressAutoHyphens/>
              <w:bidi/>
              <w:jc w:val="center"/>
              <w:rPr>
                <w:b/>
                <w:bCs/>
                <w:sz w:val="20"/>
                <w:rtl/>
                <w:lang w:eastAsia="en-CA"/>
              </w:rPr>
            </w:pPr>
            <w:r w:rsidRPr="00850949">
              <w:rPr>
                <w:rFonts w:hint="cs"/>
                <w:b/>
                <w:bCs/>
                <w:sz w:val="20"/>
                <w:rtl/>
              </w:rPr>
              <w:t xml:space="preserve"> </w:t>
            </w:r>
            <w:r w:rsidRPr="00850949">
              <w:rPr>
                <w:b/>
                <w:bCs/>
                <w:color w:val="000000"/>
                <w:sz w:val="20"/>
              </w:rPr>
              <w:t>R-507A</w:t>
            </w:r>
          </w:p>
        </w:tc>
        <w:tc>
          <w:tcPr>
            <w:tcW w:w="429" w:type="pct"/>
            <w:tcMar>
              <w:left w:w="43" w:type="dxa"/>
              <w:right w:w="43" w:type="dxa"/>
            </w:tcMar>
            <w:vAlign w:val="center"/>
          </w:tcPr>
          <w:p w14:paraId="320B7E93" w14:textId="77777777" w:rsidR="003C60C1" w:rsidRPr="00850949" w:rsidRDefault="003C60C1" w:rsidP="00FD7D21">
            <w:pPr>
              <w:keepNext/>
              <w:suppressAutoHyphens/>
              <w:bidi/>
              <w:jc w:val="center"/>
              <w:rPr>
                <w:b/>
                <w:bCs/>
                <w:sz w:val="20"/>
                <w:rtl/>
                <w:lang w:eastAsia="en-CA"/>
              </w:rPr>
            </w:pPr>
            <w:r w:rsidRPr="00850949">
              <w:rPr>
                <w:rFonts w:hint="cs"/>
                <w:b/>
                <w:bCs/>
                <w:sz w:val="20"/>
                <w:rtl/>
                <w:lang w:eastAsia="en-CA"/>
              </w:rPr>
              <w:t>مواد أخرى</w:t>
            </w:r>
            <w:r w:rsidRPr="00850949">
              <w:rPr>
                <w:b/>
                <w:bCs/>
                <w:sz w:val="20"/>
                <w:rtl/>
                <w:lang w:eastAsia="en-CA"/>
              </w:rPr>
              <w:t>*</w:t>
            </w:r>
          </w:p>
        </w:tc>
        <w:tc>
          <w:tcPr>
            <w:tcW w:w="471" w:type="pct"/>
            <w:tcMar>
              <w:left w:w="43" w:type="dxa"/>
              <w:right w:w="43" w:type="dxa"/>
            </w:tcMar>
            <w:vAlign w:val="center"/>
            <w:hideMark/>
          </w:tcPr>
          <w:p w14:paraId="7E039C99" w14:textId="77777777" w:rsidR="003C60C1" w:rsidRPr="00850949" w:rsidRDefault="003C60C1" w:rsidP="00FD7D21">
            <w:pPr>
              <w:keepNext/>
              <w:suppressAutoHyphens/>
              <w:bidi/>
              <w:jc w:val="center"/>
              <w:rPr>
                <w:b/>
                <w:bCs/>
                <w:sz w:val="20"/>
                <w:rtl/>
                <w:lang w:eastAsia="en-CA"/>
              </w:rPr>
            </w:pPr>
            <w:r w:rsidRPr="00850949">
              <w:rPr>
                <w:b/>
                <w:bCs/>
                <w:sz w:val="20"/>
                <w:rtl/>
                <w:lang w:eastAsia="en-CA"/>
              </w:rPr>
              <w:t>المجموع</w:t>
            </w:r>
          </w:p>
        </w:tc>
        <w:tc>
          <w:tcPr>
            <w:tcW w:w="455" w:type="pct"/>
            <w:gridSpan w:val="3"/>
            <w:tcMar>
              <w:left w:w="43" w:type="dxa"/>
              <w:right w:w="43" w:type="dxa"/>
            </w:tcMar>
            <w:vAlign w:val="center"/>
          </w:tcPr>
          <w:p w14:paraId="6B9B998F" w14:textId="77777777" w:rsidR="003C60C1" w:rsidRPr="00850949" w:rsidRDefault="003C60C1" w:rsidP="00FD7D21">
            <w:pPr>
              <w:keepNext/>
              <w:suppressAutoHyphens/>
              <w:bidi/>
              <w:ind w:left="-182" w:right="-141"/>
              <w:jc w:val="center"/>
              <w:rPr>
                <w:b/>
                <w:bCs/>
                <w:sz w:val="20"/>
                <w:rtl/>
                <w:lang w:eastAsia="en-CA"/>
              </w:rPr>
            </w:pPr>
            <w:r w:rsidRPr="00850949">
              <w:rPr>
                <w:b/>
                <w:bCs/>
                <w:sz w:val="20"/>
                <w:rtl/>
                <w:lang w:eastAsia="en-CA"/>
              </w:rPr>
              <w:t xml:space="preserve">حصة من </w:t>
            </w:r>
            <w:r w:rsidRPr="00850949">
              <w:rPr>
                <w:b/>
                <w:bCs/>
                <w:sz w:val="20"/>
                <w:rtl/>
                <w:lang w:eastAsia="en-CA"/>
              </w:rPr>
              <w:br/>
              <w:t>الإجمالي (%)</w:t>
            </w:r>
          </w:p>
        </w:tc>
      </w:tr>
      <w:tr w:rsidR="00BE0F59" w:rsidRPr="001F70F0" w14:paraId="232533CA" w14:textId="77777777" w:rsidTr="007B245B">
        <w:trPr>
          <w:trHeight w:val="283"/>
        </w:trPr>
        <w:tc>
          <w:tcPr>
            <w:tcW w:w="5000" w:type="pct"/>
            <w:gridSpan w:val="11"/>
            <w:tcBorders>
              <w:right w:val="single" w:sz="4" w:space="0" w:color="auto"/>
            </w:tcBorders>
            <w:tcMar>
              <w:left w:w="43" w:type="dxa"/>
              <w:right w:w="43" w:type="dxa"/>
            </w:tcMar>
            <w:vAlign w:val="center"/>
          </w:tcPr>
          <w:p w14:paraId="12AD7319" w14:textId="77777777" w:rsidR="00BE0F59" w:rsidRPr="00850949" w:rsidRDefault="00BF2EE7" w:rsidP="005978DA">
            <w:pPr>
              <w:suppressAutoHyphens/>
              <w:bidi/>
              <w:jc w:val="center"/>
              <w:rPr>
                <w:b/>
                <w:bCs/>
                <w:i/>
                <w:iCs/>
                <w:sz w:val="20"/>
                <w:rtl/>
              </w:rPr>
            </w:pPr>
            <w:bookmarkStart w:id="8" w:name="_Hlk212325638"/>
            <w:r w:rsidRPr="00850949">
              <w:rPr>
                <w:rFonts w:hint="cs"/>
                <w:b/>
                <w:bCs/>
                <w:i/>
                <w:iCs/>
                <w:sz w:val="20"/>
                <w:rtl/>
              </w:rPr>
              <w:t>ال</w:t>
            </w:r>
            <w:r w:rsidR="00BE0F59" w:rsidRPr="00850949">
              <w:rPr>
                <w:b/>
                <w:bCs/>
                <w:i/>
                <w:iCs/>
                <w:sz w:val="20"/>
                <w:rtl/>
              </w:rPr>
              <w:t>تصنيع</w:t>
            </w:r>
          </w:p>
        </w:tc>
      </w:tr>
      <w:bookmarkEnd w:id="8"/>
      <w:tr w:rsidR="00AD7C6E" w:rsidRPr="001F70F0" w14:paraId="33159E52" w14:textId="77777777" w:rsidTr="00AD7C6E">
        <w:trPr>
          <w:trHeight w:val="144"/>
        </w:trPr>
        <w:tc>
          <w:tcPr>
            <w:tcW w:w="834" w:type="pct"/>
            <w:tcMar>
              <w:left w:w="85" w:type="dxa"/>
              <w:right w:w="43" w:type="dxa"/>
            </w:tcMar>
            <w:vAlign w:val="center"/>
          </w:tcPr>
          <w:p w14:paraId="65409E94" w14:textId="77777777" w:rsidR="00BF2EE7" w:rsidRPr="00850949" w:rsidRDefault="00BF2EE7" w:rsidP="00FD7D21">
            <w:pPr>
              <w:suppressAutoHyphens/>
              <w:bidi/>
              <w:ind w:right="-99"/>
              <w:jc w:val="left"/>
              <w:rPr>
                <w:sz w:val="20"/>
                <w:rtl/>
                <w:lang w:eastAsia="en-CA"/>
              </w:rPr>
            </w:pPr>
            <w:r w:rsidRPr="00850949">
              <w:rPr>
                <w:rFonts w:hint="cs"/>
                <w:sz w:val="20"/>
                <w:rtl/>
                <w:lang w:eastAsia="en-CA"/>
              </w:rPr>
              <w:t>ال</w:t>
            </w:r>
            <w:r w:rsidRPr="00850949">
              <w:rPr>
                <w:sz w:val="20"/>
                <w:rtl/>
                <w:lang w:eastAsia="en-CA"/>
              </w:rPr>
              <w:t xml:space="preserve">تبريد </w:t>
            </w:r>
            <w:r w:rsidRPr="00850949">
              <w:rPr>
                <w:rFonts w:hint="cs"/>
                <w:sz w:val="20"/>
                <w:rtl/>
                <w:lang w:eastAsia="en-CA"/>
              </w:rPr>
              <w:t>ال</w:t>
            </w:r>
            <w:r w:rsidRPr="00850949">
              <w:rPr>
                <w:sz w:val="20"/>
                <w:rtl/>
                <w:lang w:eastAsia="en-CA"/>
              </w:rPr>
              <w:t xml:space="preserve">تجاري </w:t>
            </w:r>
            <w:r w:rsidRPr="00850949">
              <w:rPr>
                <w:rFonts w:hint="cs"/>
                <w:sz w:val="20"/>
                <w:rtl/>
                <w:lang w:eastAsia="en-CA"/>
              </w:rPr>
              <w:t>ال</w:t>
            </w:r>
            <w:r w:rsidRPr="00850949">
              <w:rPr>
                <w:sz w:val="20"/>
                <w:rtl/>
                <w:lang w:eastAsia="en-CA"/>
              </w:rPr>
              <w:t>صغير</w:t>
            </w:r>
          </w:p>
        </w:tc>
        <w:tc>
          <w:tcPr>
            <w:tcW w:w="952" w:type="pct"/>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7B107791" w14:textId="77777777" w:rsidR="00BF2EE7" w:rsidRPr="00850949" w:rsidRDefault="00BF2EE7" w:rsidP="00976CDD">
            <w:pPr>
              <w:suppressAutoHyphens/>
              <w:bidi/>
              <w:ind w:left="-34"/>
              <w:jc w:val="left"/>
              <w:rPr>
                <w:sz w:val="20"/>
                <w:rtl/>
              </w:rPr>
            </w:pPr>
            <w:r w:rsidRPr="00850949">
              <w:rPr>
                <w:sz w:val="20"/>
                <w:rtl/>
              </w:rPr>
              <w:t>2,102</w:t>
            </w:r>
          </w:p>
        </w:tc>
        <w:tc>
          <w:tcPr>
            <w:tcW w:w="476" w:type="pct"/>
            <w:tcBorders>
              <w:top w:val="single" w:sz="4" w:space="0" w:color="auto"/>
              <w:left w:val="nil"/>
              <w:bottom w:val="single" w:sz="4" w:space="0" w:color="auto"/>
              <w:right w:val="single" w:sz="4" w:space="0" w:color="auto"/>
            </w:tcBorders>
            <w:tcMar>
              <w:left w:w="28" w:type="dxa"/>
              <w:right w:w="85" w:type="dxa"/>
            </w:tcMar>
            <w:vAlign w:val="center"/>
          </w:tcPr>
          <w:p w14:paraId="41C7F3C8" w14:textId="77777777" w:rsidR="00BF2EE7" w:rsidRPr="00850949" w:rsidRDefault="00BF2EE7" w:rsidP="00976CDD">
            <w:pPr>
              <w:suppressAutoHyphens/>
              <w:bidi/>
              <w:jc w:val="left"/>
              <w:rPr>
                <w:sz w:val="20"/>
                <w:rtl/>
              </w:rPr>
            </w:pPr>
            <w:r w:rsidRPr="00850949">
              <w:rPr>
                <w:sz w:val="20"/>
                <w:rtl/>
              </w:rPr>
              <w:t>1,255</w:t>
            </w:r>
          </w:p>
        </w:tc>
        <w:tc>
          <w:tcPr>
            <w:tcW w:w="429" w:type="pct"/>
            <w:tcBorders>
              <w:top w:val="single" w:sz="4" w:space="0" w:color="auto"/>
              <w:left w:val="nil"/>
              <w:bottom w:val="single" w:sz="4" w:space="0" w:color="auto"/>
              <w:right w:val="single" w:sz="4" w:space="0" w:color="auto"/>
            </w:tcBorders>
            <w:tcMar>
              <w:left w:w="28" w:type="dxa"/>
              <w:right w:w="85" w:type="dxa"/>
            </w:tcMar>
            <w:vAlign w:val="center"/>
          </w:tcPr>
          <w:p w14:paraId="2EE00E1C" w14:textId="77777777" w:rsidR="00BF2EE7" w:rsidRPr="00850949" w:rsidRDefault="00BF2EE7" w:rsidP="00976CDD">
            <w:pPr>
              <w:suppressAutoHyphens/>
              <w:bidi/>
              <w:jc w:val="left"/>
              <w:rPr>
                <w:sz w:val="20"/>
                <w:rtl/>
              </w:rPr>
            </w:pPr>
          </w:p>
        </w:tc>
        <w:tc>
          <w:tcPr>
            <w:tcW w:w="476" w:type="pct"/>
            <w:tcBorders>
              <w:top w:val="single" w:sz="4" w:space="0" w:color="auto"/>
              <w:left w:val="nil"/>
              <w:bottom w:val="single" w:sz="4" w:space="0" w:color="auto"/>
              <w:right w:val="single" w:sz="4" w:space="0" w:color="auto"/>
            </w:tcBorders>
            <w:tcMar>
              <w:left w:w="28" w:type="dxa"/>
              <w:right w:w="85" w:type="dxa"/>
            </w:tcMar>
            <w:vAlign w:val="center"/>
          </w:tcPr>
          <w:p w14:paraId="648A0277" w14:textId="77777777" w:rsidR="00BF2EE7" w:rsidRPr="00850949" w:rsidRDefault="00BF2EE7" w:rsidP="00976CDD">
            <w:pPr>
              <w:suppressAutoHyphens/>
              <w:bidi/>
              <w:jc w:val="left"/>
              <w:rPr>
                <w:sz w:val="20"/>
                <w:rtl/>
              </w:rPr>
            </w:pPr>
          </w:p>
        </w:tc>
        <w:tc>
          <w:tcPr>
            <w:tcW w:w="478" w:type="pct"/>
            <w:tcBorders>
              <w:top w:val="single" w:sz="4" w:space="0" w:color="auto"/>
              <w:left w:val="nil"/>
              <w:bottom w:val="single" w:sz="4" w:space="0" w:color="auto"/>
              <w:right w:val="single" w:sz="4" w:space="0" w:color="auto"/>
            </w:tcBorders>
            <w:tcMar>
              <w:left w:w="28" w:type="dxa"/>
              <w:right w:w="85" w:type="dxa"/>
            </w:tcMar>
            <w:vAlign w:val="center"/>
          </w:tcPr>
          <w:p w14:paraId="1D8D7536" w14:textId="77777777" w:rsidR="00BF2EE7" w:rsidRPr="00850949" w:rsidRDefault="00BF2EE7" w:rsidP="00976CDD">
            <w:pPr>
              <w:suppressAutoHyphens/>
              <w:bidi/>
              <w:jc w:val="left"/>
              <w:rPr>
                <w:sz w:val="20"/>
                <w:rtl/>
              </w:rPr>
            </w:pPr>
          </w:p>
        </w:tc>
        <w:tc>
          <w:tcPr>
            <w:tcW w:w="429" w:type="pct"/>
            <w:tcBorders>
              <w:top w:val="single" w:sz="4" w:space="0" w:color="auto"/>
              <w:left w:val="nil"/>
              <w:bottom w:val="single" w:sz="4" w:space="0" w:color="auto"/>
              <w:right w:val="single" w:sz="4" w:space="0" w:color="auto"/>
            </w:tcBorders>
            <w:tcMar>
              <w:left w:w="28" w:type="dxa"/>
              <w:right w:w="85" w:type="dxa"/>
            </w:tcMar>
            <w:vAlign w:val="bottom"/>
          </w:tcPr>
          <w:p w14:paraId="56D65442" w14:textId="77777777" w:rsidR="00BF2EE7" w:rsidRPr="00850949" w:rsidRDefault="00BF2EE7" w:rsidP="00976CDD">
            <w:pPr>
              <w:suppressAutoHyphens/>
              <w:bidi/>
              <w:jc w:val="left"/>
              <w:rPr>
                <w:sz w:val="20"/>
                <w:rtl/>
              </w:rPr>
            </w:pPr>
          </w:p>
        </w:tc>
        <w:tc>
          <w:tcPr>
            <w:tcW w:w="471" w:type="pct"/>
            <w:tcBorders>
              <w:top w:val="single" w:sz="4" w:space="0" w:color="auto"/>
              <w:left w:val="nil"/>
              <w:bottom w:val="single" w:sz="4" w:space="0" w:color="auto"/>
              <w:right w:val="single" w:sz="4" w:space="0" w:color="auto"/>
            </w:tcBorders>
            <w:tcMar>
              <w:left w:w="28" w:type="dxa"/>
              <w:right w:w="85" w:type="dxa"/>
            </w:tcMar>
            <w:vAlign w:val="center"/>
          </w:tcPr>
          <w:p w14:paraId="776B584A" w14:textId="77777777" w:rsidR="00BF2EE7" w:rsidRPr="00850949" w:rsidRDefault="00BF2EE7" w:rsidP="00976CDD">
            <w:pPr>
              <w:suppressAutoHyphens/>
              <w:bidi/>
              <w:jc w:val="left"/>
              <w:rPr>
                <w:sz w:val="20"/>
                <w:rtl/>
              </w:rPr>
            </w:pPr>
            <w:r w:rsidRPr="00850949">
              <w:rPr>
                <w:sz w:val="20"/>
                <w:rtl/>
              </w:rPr>
              <w:t>3,357</w:t>
            </w:r>
          </w:p>
        </w:tc>
        <w:tc>
          <w:tcPr>
            <w:tcW w:w="455" w:type="pct"/>
            <w:gridSpan w:val="3"/>
            <w:tcBorders>
              <w:top w:val="single" w:sz="4" w:space="0" w:color="auto"/>
              <w:left w:val="nil"/>
              <w:bottom w:val="single" w:sz="4" w:space="0" w:color="auto"/>
              <w:right w:val="single" w:sz="4" w:space="0" w:color="auto"/>
            </w:tcBorders>
            <w:tcMar>
              <w:left w:w="28" w:type="dxa"/>
              <w:right w:w="85" w:type="dxa"/>
            </w:tcMar>
            <w:vAlign w:val="center"/>
          </w:tcPr>
          <w:p w14:paraId="6C2719CC" w14:textId="77777777" w:rsidR="00BF2EE7" w:rsidRPr="00850949" w:rsidRDefault="00BF2EE7" w:rsidP="00976CDD">
            <w:pPr>
              <w:suppressAutoHyphens/>
              <w:bidi/>
              <w:jc w:val="left"/>
              <w:rPr>
                <w:sz w:val="20"/>
                <w:rtl/>
              </w:rPr>
            </w:pPr>
            <w:r w:rsidRPr="00850949">
              <w:rPr>
                <w:sz w:val="20"/>
                <w:rtl/>
              </w:rPr>
              <w:t>0.0</w:t>
            </w:r>
          </w:p>
        </w:tc>
      </w:tr>
      <w:tr w:rsidR="00AD7C6E" w:rsidRPr="001F70F0" w14:paraId="299FEE64" w14:textId="77777777" w:rsidTr="00AD7C6E">
        <w:trPr>
          <w:trHeight w:val="144"/>
        </w:trPr>
        <w:tc>
          <w:tcPr>
            <w:tcW w:w="834" w:type="pct"/>
            <w:tcMar>
              <w:left w:w="85" w:type="dxa"/>
              <w:right w:w="43" w:type="dxa"/>
            </w:tcMar>
            <w:vAlign w:val="center"/>
          </w:tcPr>
          <w:p w14:paraId="5F678954" w14:textId="77777777" w:rsidR="00BF2EE7" w:rsidRPr="00850949" w:rsidRDefault="00BF2EE7" w:rsidP="00FD7D21">
            <w:pPr>
              <w:suppressAutoHyphens/>
              <w:bidi/>
              <w:ind w:right="-241"/>
              <w:jc w:val="left"/>
              <w:rPr>
                <w:sz w:val="20"/>
                <w:rtl/>
                <w:lang w:eastAsia="en-CA"/>
              </w:rPr>
            </w:pPr>
            <w:r w:rsidRPr="00850949">
              <w:rPr>
                <w:rFonts w:hint="cs"/>
                <w:sz w:val="20"/>
                <w:rtl/>
                <w:lang w:eastAsia="en-CA"/>
              </w:rPr>
              <w:t>ال</w:t>
            </w:r>
            <w:r w:rsidRPr="00850949">
              <w:rPr>
                <w:sz w:val="20"/>
                <w:rtl/>
                <w:lang w:eastAsia="en-CA"/>
              </w:rPr>
              <w:t xml:space="preserve">تبريد </w:t>
            </w:r>
            <w:r w:rsidRPr="00850949">
              <w:rPr>
                <w:rFonts w:hint="cs"/>
                <w:sz w:val="20"/>
                <w:rtl/>
                <w:lang w:eastAsia="en-CA"/>
              </w:rPr>
              <w:t>ال</w:t>
            </w:r>
            <w:r w:rsidRPr="00850949">
              <w:rPr>
                <w:sz w:val="20"/>
                <w:rtl/>
                <w:lang w:eastAsia="en-CA"/>
              </w:rPr>
              <w:t xml:space="preserve">تجاري </w:t>
            </w:r>
            <w:r w:rsidRPr="00850949">
              <w:rPr>
                <w:rFonts w:hint="cs"/>
                <w:sz w:val="20"/>
                <w:rtl/>
                <w:lang w:eastAsia="en-CA"/>
              </w:rPr>
              <w:t>ال</w:t>
            </w:r>
            <w:r w:rsidRPr="00850949">
              <w:rPr>
                <w:sz w:val="20"/>
                <w:rtl/>
                <w:lang w:eastAsia="en-CA"/>
              </w:rPr>
              <w:t>كبير</w:t>
            </w:r>
          </w:p>
        </w:tc>
        <w:tc>
          <w:tcPr>
            <w:tcW w:w="952" w:type="pct"/>
            <w:tcBorders>
              <w:top w:val="nil"/>
              <w:left w:val="single" w:sz="4" w:space="0" w:color="auto"/>
              <w:bottom w:val="single" w:sz="4" w:space="0" w:color="auto"/>
              <w:right w:val="single" w:sz="4" w:space="0" w:color="auto"/>
            </w:tcBorders>
            <w:tcMar>
              <w:left w:w="28" w:type="dxa"/>
              <w:right w:w="85" w:type="dxa"/>
            </w:tcMar>
            <w:vAlign w:val="center"/>
          </w:tcPr>
          <w:p w14:paraId="220C37AE" w14:textId="77777777" w:rsidR="00BF2EE7" w:rsidRPr="00850949" w:rsidRDefault="00BF2EE7" w:rsidP="00976CDD">
            <w:pPr>
              <w:suppressAutoHyphens/>
              <w:bidi/>
              <w:ind w:left="-34"/>
              <w:jc w:val="left"/>
              <w:rPr>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49C0D1B9" w14:textId="77777777" w:rsidR="00BF2EE7" w:rsidRPr="00850949" w:rsidRDefault="00BF2EE7" w:rsidP="00976CDD">
            <w:pPr>
              <w:suppressAutoHyphens/>
              <w:bidi/>
              <w:jc w:val="left"/>
              <w:rPr>
                <w:sz w:val="20"/>
                <w:rtl/>
              </w:rPr>
            </w:pPr>
            <w:r w:rsidRPr="00850949">
              <w:rPr>
                <w:sz w:val="20"/>
                <w:rtl/>
              </w:rPr>
              <w:t>73,216</w:t>
            </w:r>
          </w:p>
        </w:tc>
        <w:tc>
          <w:tcPr>
            <w:tcW w:w="429" w:type="pct"/>
            <w:tcBorders>
              <w:top w:val="nil"/>
              <w:left w:val="nil"/>
              <w:bottom w:val="single" w:sz="4" w:space="0" w:color="auto"/>
              <w:right w:val="single" w:sz="4" w:space="0" w:color="auto"/>
            </w:tcBorders>
            <w:tcMar>
              <w:left w:w="28" w:type="dxa"/>
              <w:right w:w="85" w:type="dxa"/>
            </w:tcMar>
            <w:vAlign w:val="center"/>
          </w:tcPr>
          <w:p w14:paraId="053A72F0" w14:textId="77777777" w:rsidR="00BF2EE7" w:rsidRPr="00850949" w:rsidRDefault="00BF2EE7" w:rsidP="00976CDD">
            <w:pPr>
              <w:suppressAutoHyphens/>
              <w:bidi/>
              <w:jc w:val="left"/>
              <w:rPr>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2E5814AA" w14:textId="77777777" w:rsidR="00BF2EE7" w:rsidRPr="00850949" w:rsidRDefault="00BF2EE7" w:rsidP="00976CDD">
            <w:pPr>
              <w:suppressAutoHyphens/>
              <w:bidi/>
              <w:jc w:val="left"/>
              <w:rPr>
                <w:sz w:val="20"/>
                <w:rtl/>
              </w:rPr>
            </w:pPr>
          </w:p>
        </w:tc>
        <w:tc>
          <w:tcPr>
            <w:tcW w:w="478" w:type="pct"/>
            <w:tcBorders>
              <w:top w:val="nil"/>
              <w:left w:val="nil"/>
              <w:bottom w:val="single" w:sz="4" w:space="0" w:color="auto"/>
              <w:right w:val="single" w:sz="4" w:space="0" w:color="auto"/>
            </w:tcBorders>
            <w:tcMar>
              <w:left w:w="28" w:type="dxa"/>
              <w:right w:w="85" w:type="dxa"/>
            </w:tcMar>
            <w:vAlign w:val="center"/>
          </w:tcPr>
          <w:p w14:paraId="041D8F6F" w14:textId="77777777" w:rsidR="00BF2EE7" w:rsidRPr="00850949" w:rsidRDefault="00BF2EE7"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bottom"/>
          </w:tcPr>
          <w:p w14:paraId="7D144859" w14:textId="77777777" w:rsidR="00BF2EE7" w:rsidRPr="00850949" w:rsidRDefault="00BF2EE7" w:rsidP="00976CDD">
            <w:pPr>
              <w:suppressAutoHyphens/>
              <w:bidi/>
              <w:jc w:val="left"/>
              <w:rPr>
                <w:sz w:val="20"/>
                <w:rtl/>
              </w:rPr>
            </w:pPr>
          </w:p>
        </w:tc>
        <w:tc>
          <w:tcPr>
            <w:tcW w:w="471" w:type="pct"/>
            <w:tcBorders>
              <w:top w:val="nil"/>
              <w:left w:val="nil"/>
              <w:bottom w:val="single" w:sz="4" w:space="0" w:color="auto"/>
              <w:right w:val="single" w:sz="4" w:space="0" w:color="auto"/>
            </w:tcBorders>
            <w:tcMar>
              <w:left w:w="28" w:type="dxa"/>
              <w:right w:w="85" w:type="dxa"/>
            </w:tcMar>
            <w:vAlign w:val="center"/>
          </w:tcPr>
          <w:p w14:paraId="0E2872EC" w14:textId="77777777" w:rsidR="00BF2EE7" w:rsidRPr="00850949" w:rsidRDefault="00BF2EE7" w:rsidP="00976CDD">
            <w:pPr>
              <w:suppressAutoHyphens/>
              <w:bidi/>
              <w:jc w:val="left"/>
              <w:rPr>
                <w:sz w:val="20"/>
                <w:rtl/>
              </w:rPr>
            </w:pPr>
            <w:r w:rsidRPr="00850949">
              <w:rPr>
                <w:sz w:val="20"/>
                <w:rtl/>
              </w:rPr>
              <w:t>73,216</w:t>
            </w:r>
          </w:p>
        </w:tc>
        <w:tc>
          <w:tcPr>
            <w:tcW w:w="455" w:type="pct"/>
            <w:gridSpan w:val="3"/>
            <w:tcBorders>
              <w:top w:val="nil"/>
              <w:left w:val="nil"/>
              <w:bottom w:val="single" w:sz="4" w:space="0" w:color="auto"/>
              <w:right w:val="single" w:sz="4" w:space="0" w:color="auto"/>
            </w:tcBorders>
            <w:tcMar>
              <w:left w:w="28" w:type="dxa"/>
              <w:right w:w="85" w:type="dxa"/>
            </w:tcMar>
            <w:vAlign w:val="center"/>
          </w:tcPr>
          <w:p w14:paraId="40CD937D" w14:textId="77777777" w:rsidR="00BF2EE7" w:rsidRPr="00850949" w:rsidRDefault="00BF2EE7" w:rsidP="00976CDD">
            <w:pPr>
              <w:suppressAutoHyphens/>
              <w:bidi/>
              <w:jc w:val="left"/>
              <w:rPr>
                <w:sz w:val="20"/>
                <w:rtl/>
              </w:rPr>
            </w:pPr>
            <w:r w:rsidRPr="00850949">
              <w:rPr>
                <w:sz w:val="20"/>
                <w:rtl/>
              </w:rPr>
              <w:t>0.7</w:t>
            </w:r>
          </w:p>
        </w:tc>
      </w:tr>
      <w:tr w:rsidR="00AD7C6E" w:rsidRPr="001F70F0" w14:paraId="7D972F06" w14:textId="77777777" w:rsidTr="00AD7C6E">
        <w:trPr>
          <w:trHeight w:val="144"/>
        </w:trPr>
        <w:tc>
          <w:tcPr>
            <w:tcW w:w="834" w:type="pct"/>
            <w:tcMar>
              <w:left w:w="85" w:type="dxa"/>
              <w:right w:w="43" w:type="dxa"/>
            </w:tcMar>
          </w:tcPr>
          <w:p w14:paraId="77892CD8" w14:textId="77777777" w:rsidR="00BF2EE7" w:rsidRPr="00850949" w:rsidRDefault="00BF2EE7" w:rsidP="00FD7D21">
            <w:pPr>
              <w:suppressAutoHyphens/>
              <w:bidi/>
              <w:rPr>
                <w:sz w:val="20"/>
                <w:rtl/>
                <w:lang w:eastAsia="en-CA" w:bidi="ar-SA"/>
              </w:rPr>
            </w:pPr>
            <w:r w:rsidRPr="00850949">
              <w:rPr>
                <w:rFonts w:hint="cs"/>
                <w:sz w:val="20"/>
                <w:rtl/>
                <w:lang w:eastAsia="en-CA"/>
              </w:rPr>
              <w:t>تكييف الهواء المتنقل</w:t>
            </w:r>
          </w:p>
        </w:tc>
        <w:tc>
          <w:tcPr>
            <w:tcW w:w="952" w:type="pct"/>
            <w:tcBorders>
              <w:top w:val="nil"/>
              <w:left w:val="single" w:sz="4" w:space="0" w:color="auto"/>
              <w:bottom w:val="single" w:sz="4" w:space="0" w:color="auto"/>
              <w:right w:val="single" w:sz="4" w:space="0" w:color="auto"/>
            </w:tcBorders>
            <w:tcMar>
              <w:left w:w="28" w:type="dxa"/>
              <w:right w:w="85" w:type="dxa"/>
            </w:tcMar>
            <w:vAlign w:val="center"/>
          </w:tcPr>
          <w:p w14:paraId="648A5559" w14:textId="77777777" w:rsidR="00BF2EE7" w:rsidRPr="00850949" w:rsidRDefault="00BF2EE7" w:rsidP="00976CDD">
            <w:pPr>
              <w:suppressAutoHyphens/>
              <w:bidi/>
              <w:ind w:left="-34"/>
              <w:jc w:val="left"/>
              <w:rPr>
                <w:sz w:val="20"/>
                <w:rtl/>
              </w:rPr>
            </w:pPr>
            <w:r w:rsidRPr="00850949">
              <w:rPr>
                <w:sz w:val="20"/>
                <w:rtl/>
              </w:rPr>
              <w:t>692,249</w:t>
            </w:r>
          </w:p>
        </w:tc>
        <w:tc>
          <w:tcPr>
            <w:tcW w:w="476" w:type="pct"/>
            <w:tcBorders>
              <w:top w:val="nil"/>
              <w:left w:val="nil"/>
              <w:bottom w:val="single" w:sz="4" w:space="0" w:color="auto"/>
              <w:right w:val="single" w:sz="4" w:space="0" w:color="auto"/>
            </w:tcBorders>
            <w:tcMar>
              <w:left w:w="28" w:type="dxa"/>
              <w:right w:w="85" w:type="dxa"/>
            </w:tcMar>
            <w:vAlign w:val="center"/>
          </w:tcPr>
          <w:p w14:paraId="29F93357" w14:textId="77777777" w:rsidR="00BF2EE7" w:rsidRPr="00850949" w:rsidRDefault="00BF2EE7"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58335BAF" w14:textId="77777777" w:rsidR="00BF2EE7" w:rsidRPr="00850949" w:rsidRDefault="00BF2EE7" w:rsidP="00976CDD">
            <w:pPr>
              <w:suppressAutoHyphens/>
              <w:bidi/>
              <w:jc w:val="left"/>
              <w:rPr>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45512290" w14:textId="77777777" w:rsidR="00BF2EE7" w:rsidRPr="00850949" w:rsidRDefault="00BF2EE7" w:rsidP="00976CDD">
            <w:pPr>
              <w:suppressAutoHyphens/>
              <w:bidi/>
              <w:jc w:val="left"/>
              <w:rPr>
                <w:sz w:val="20"/>
                <w:rtl/>
              </w:rPr>
            </w:pPr>
          </w:p>
        </w:tc>
        <w:tc>
          <w:tcPr>
            <w:tcW w:w="478" w:type="pct"/>
            <w:tcBorders>
              <w:top w:val="nil"/>
              <w:left w:val="nil"/>
              <w:bottom w:val="single" w:sz="4" w:space="0" w:color="auto"/>
              <w:right w:val="single" w:sz="4" w:space="0" w:color="auto"/>
            </w:tcBorders>
            <w:tcMar>
              <w:left w:w="28" w:type="dxa"/>
              <w:right w:w="85" w:type="dxa"/>
            </w:tcMar>
            <w:vAlign w:val="center"/>
          </w:tcPr>
          <w:p w14:paraId="54A7CDEC" w14:textId="77777777" w:rsidR="00BF2EE7" w:rsidRPr="00850949" w:rsidRDefault="00BF2EE7"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bottom"/>
          </w:tcPr>
          <w:p w14:paraId="4493A7E2" w14:textId="77777777" w:rsidR="00BF2EE7" w:rsidRPr="00850949" w:rsidRDefault="00BF2EE7" w:rsidP="00976CDD">
            <w:pPr>
              <w:suppressAutoHyphens/>
              <w:bidi/>
              <w:jc w:val="left"/>
              <w:rPr>
                <w:sz w:val="20"/>
                <w:rtl/>
              </w:rPr>
            </w:pPr>
          </w:p>
        </w:tc>
        <w:tc>
          <w:tcPr>
            <w:tcW w:w="471" w:type="pct"/>
            <w:tcBorders>
              <w:top w:val="nil"/>
              <w:left w:val="nil"/>
              <w:bottom w:val="single" w:sz="4" w:space="0" w:color="auto"/>
              <w:right w:val="single" w:sz="4" w:space="0" w:color="auto"/>
            </w:tcBorders>
            <w:tcMar>
              <w:left w:w="28" w:type="dxa"/>
              <w:right w:w="85" w:type="dxa"/>
            </w:tcMar>
            <w:vAlign w:val="center"/>
          </w:tcPr>
          <w:p w14:paraId="6F9C5813" w14:textId="77777777" w:rsidR="00BF2EE7" w:rsidRPr="00850949" w:rsidRDefault="00BF2EE7" w:rsidP="00976CDD">
            <w:pPr>
              <w:suppressAutoHyphens/>
              <w:bidi/>
              <w:jc w:val="left"/>
              <w:rPr>
                <w:sz w:val="20"/>
                <w:rtl/>
              </w:rPr>
            </w:pPr>
            <w:r w:rsidRPr="00850949">
              <w:rPr>
                <w:sz w:val="20"/>
                <w:rtl/>
              </w:rPr>
              <w:t>692,249</w:t>
            </w:r>
          </w:p>
        </w:tc>
        <w:tc>
          <w:tcPr>
            <w:tcW w:w="455" w:type="pct"/>
            <w:gridSpan w:val="3"/>
            <w:tcBorders>
              <w:top w:val="nil"/>
              <w:left w:val="nil"/>
              <w:bottom w:val="single" w:sz="4" w:space="0" w:color="auto"/>
              <w:right w:val="single" w:sz="4" w:space="0" w:color="auto"/>
            </w:tcBorders>
            <w:tcMar>
              <w:left w:w="28" w:type="dxa"/>
              <w:right w:w="85" w:type="dxa"/>
            </w:tcMar>
            <w:vAlign w:val="center"/>
          </w:tcPr>
          <w:p w14:paraId="5BEBBBF9" w14:textId="77777777" w:rsidR="00BF2EE7" w:rsidRPr="00850949" w:rsidRDefault="00BF2EE7" w:rsidP="00976CDD">
            <w:pPr>
              <w:suppressAutoHyphens/>
              <w:bidi/>
              <w:jc w:val="left"/>
              <w:rPr>
                <w:sz w:val="20"/>
                <w:rtl/>
              </w:rPr>
            </w:pPr>
            <w:r w:rsidRPr="00850949">
              <w:rPr>
                <w:sz w:val="20"/>
                <w:rtl/>
              </w:rPr>
              <w:t>6.9</w:t>
            </w:r>
          </w:p>
        </w:tc>
      </w:tr>
      <w:tr w:rsidR="00AD7C6E" w:rsidRPr="001F70F0" w14:paraId="5650E5B2" w14:textId="77777777" w:rsidTr="00AD7C6E">
        <w:trPr>
          <w:trHeight w:val="41"/>
        </w:trPr>
        <w:tc>
          <w:tcPr>
            <w:tcW w:w="834" w:type="pct"/>
            <w:tcMar>
              <w:left w:w="85" w:type="dxa"/>
              <w:right w:w="43" w:type="dxa"/>
            </w:tcMar>
            <w:vAlign w:val="center"/>
          </w:tcPr>
          <w:p w14:paraId="2BF3E4C7" w14:textId="77777777" w:rsidR="00BE0F59" w:rsidRPr="00850949" w:rsidRDefault="00BF2EE7" w:rsidP="005978DA">
            <w:pPr>
              <w:suppressAutoHyphens/>
              <w:bidi/>
              <w:ind w:firstLine="4"/>
              <w:jc w:val="left"/>
              <w:rPr>
                <w:sz w:val="20"/>
                <w:rtl/>
                <w:lang w:eastAsia="en-CA"/>
              </w:rPr>
            </w:pPr>
            <w:r w:rsidRPr="00850949">
              <w:rPr>
                <w:rFonts w:hint="cs"/>
                <w:sz w:val="20"/>
                <w:rtl/>
                <w:lang w:eastAsia="en-CA"/>
              </w:rPr>
              <w:t>تكييف</w:t>
            </w:r>
            <w:r w:rsidR="00BE0F59" w:rsidRPr="00850949">
              <w:rPr>
                <w:sz w:val="20"/>
                <w:rtl/>
                <w:lang w:eastAsia="en-CA"/>
              </w:rPr>
              <w:t xml:space="preserve"> </w:t>
            </w:r>
            <w:r w:rsidRPr="00850949">
              <w:rPr>
                <w:rFonts w:hint="cs"/>
                <w:sz w:val="20"/>
                <w:rtl/>
                <w:lang w:eastAsia="en-CA"/>
              </w:rPr>
              <w:t>ال</w:t>
            </w:r>
            <w:r w:rsidR="00BE0F59" w:rsidRPr="00850949">
              <w:rPr>
                <w:sz w:val="20"/>
                <w:rtl/>
                <w:lang w:eastAsia="en-CA"/>
              </w:rPr>
              <w:t xml:space="preserve">هواء </w:t>
            </w:r>
            <w:r w:rsidRPr="00850949">
              <w:rPr>
                <w:rFonts w:hint="cs"/>
                <w:sz w:val="20"/>
                <w:rtl/>
                <w:lang w:eastAsia="en-CA"/>
              </w:rPr>
              <w:t>ال</w:t>
            </w:r>
            <w:r w:rsidRPr="00850949">
              <w:rPr>
                <w:sz w:val="20"/>
                <w:rtl/>
                <w:lang w:eastAsia="en-CA"/>
              </w:rPr>
              <w:t>تجاري</w:t>
            </w:r>
          </w:p>
        </w:tc>
        <w:tc>
          <w:tcPr>
            <w:tcW w:w="952" w:type="pct"/>
            <w:tcBorders>
              <w:top w:val="nil"/>
              <w:left w:val="single" w:sz="4" w:space="0" w:color="auto"/>
              <w:bottom w:val="single" w:sz="4" w:space="0" w:color="auto"/>
              <w:right w:val="single" w:sz="4" w:space="0" w:color="auto"/>
            </w:tcBorders>
            <w:tcMar>
              <w:left w:w="28" w:type="dxa"/>
              <w:right w:w="85" w:type="dxa"/>
            </w:tcMar>
            <w:vAlign w:val="center"/>
          </w:tcPr>
          <w:p w14:paraId="469C79D7" w14:textId="77777777" w:rsidR="00BE0F59" w:rsidRPr="00850949" w:rsidRDefault="00BE0F59" w:rsidP="00976CDD">
            <w:pPr>
              <w:suppressAutoHyphens/>
              <w:bidi/>
              <w:ind w:left="-34"/>
              <w:jc w:val="left"/>
              <w:rPr>
                <w:sz w:val="20"/>
                <w:rtl/>
              </w:rPr>
            </w:pPr>
            <w:r w:rsidRPr="00850949">
              <w:rPr>
                <w:sz w:val="20"/>
                <w:rtl/>
              </w:rPr>
              <w:t>343</w:t>
            </w:r>
          </w:p>
        </w:tc>
        <w:tc>
          <w:tcPr>
            <w:tcW w:w="476" w:type="pct"/>
            <w:tcBorders>
              <w:top w:val="nil"/>
              <w:left w:val="nil"/>
              <w:bottom w:val="single" w:sz="4" w:space="0" w:color="auto"/>
              <w:right w:val="single" w:sz="4" w:space="0" w:color="auto"/>
            </w:tcBorders>
            <w:tcMar>
              <w:left w:w="28" w:type="dxa"/>
              <w:right w:w="85" w:type="dxa"/>
            </w:tcMar>
            <w:vAlign w:val="center"/>
          </w:tcPr>
          <w:p w14:paraId="7BFAF4E2" w14:textId="77777777" w:rsidR="00BE0F59" w:rsidRPr="00850949" w:rsidRDefault="00BE0F59"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659182C0" w14:textId="77777777" w:rsidR="00BE0F59" w:rsidRPr="00850949" w:rsidRDefault="00BE0F59" w:rsidP="00976CDD">
            <w:pPr>
              <w:suppressAutoHyphens/>
              <w:bidi/>
              <w:jc w:val="left"/>
              <w:rPr>
                <w:sz w:val="20"/>
                <w:rtl/>
                <w:lang w:val="en-US"/>
              </w:rPr>
            </w:pPr>
          </w:p>
        </w:tc>
        <w:tc>
          <w:tcPr>
            <w:tcW w:w="476" w:type="pct"/>
            <w:tcBorders>
              <w:top w:val="nil"/>
              <w:left w:val="nil"/>
              <w:bottom w:val="single" w:sz="4" w:space="0" w:color="auto"/>
              <w:right w:val="single" w:sz="4" w:space="0" w:color="auto"/>
            </w:tcBorders>
            <w:tcMar>
              <w:left w:w="28" w:type="dxa"/>
              <w:right w:w="85" w:type="dxa"/>
            </w:tcMar>
            <w:vAlign w:val="center"/>
          </w:tcPr>
          <w:p w14:paraId="1A51FB4F" w14:textId="77777777" w:rsidR="00BE0F59" w:rsidRPr="00850949" w:rsidRDefault="00BE0F59" w:rsidP="00976CDD">
            <w:pPr>
              <w:suppressAutoHyphens/>
              <w:bidi/>
              <w:jc w:val="left"/>
              <w:rPr>
                <w:sz w:val="20"/>
                <w:rtl/>
              </w:rPr>
            </w:pPr>
            <w:r w:rsidRPr="00850949">
              <w:rPr>
                <w:sz w:val="20"/>
                <w:rtl/>
              </w:rPr>
              <w:t>4,175</w:t>
            </w:r>
          </w:p>
        </w:tc>
        <w:tc>
          <w:tcPr>
            <w:tcW w:w="478" w:type="pct"/>
            <w:tcBorders>
              <w:top w:val="nil"/>
              <w:left w:val="nil"/>
              <w:bottom w:val="single" w:sz="4" w:space="0" w:color="auto"/>
              <w:right w:val="single" w:sz="4" w:space="0" w:color="auto"/>
            </w:tcBorders>
            <w:tcMar>
              <w:left w:w="28" w:type="dxa"/>
              <w:right w:w="85" w:type="dxa"/>
            </w:tcMar>
            <w:vAlign w:val="center"/>
          </w:tcPr>
          <w:p w14:paraId="5622CD54" w14:textId="77777777" w:rsidR="00BE0F59" w:rsidRPr="00850949" w:rsidRDefault="00BE0F59"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102C023C" w14:textId="77777777" w:rsidR="00BE0F59" w:rsidRPr="00850949" w:rsidRDefault="00BE0F59" w:rsidP="00976CDD">
            <w:pPr>
              <w:suppressAutoHyphens/>
              <w:bidi/>
              <w:jc w:val="left"/>
              <w:rPr>
                <w:sz w:val="20"/>
                <w:rtl/>
              </w:rPr>
            </w:pPr>
          </w:p>
        </w:tc>
        <w:tc>
          <w:tcPr>
            <w:tcW w:w="471" w:type="pct"/>
            <w:tcBorders>
              <w:top w:val="nil"/>
              <w:left w:val="nil"/>
              <w:bottom w:val="single" w:sz="4" w:space="0" w:color="auto"/>
              <w:right w:val="single" w:sz="4" w:space="0" w:color="auto"/>
            </w:tcBorders>
            <w:tcMar>
              <w:left w:w="28" w:type="dxa"/>
              <w:right w:w="85" w:type="dxa"/>
            </w:tcMar>
            <w:vAlign w:val="center"/>
          </w:tcPr>
          <w:p w14:paraId="035E6ECC" w14:textId="77777777" w:rsidR="00BE0F59" w:rsidRPr="00850949" w:rsidRDefault="00BE0F59" w:rsidP="00976CDD">
            <w:pPr>
              <w:suppressAutoHyphens/>
              <w:bidi/>
              <w:jc w:val="left"/>
              <w:rPr>
                <w:sz w:val="20"/>
                <w:rtl/>
              </w:rPr>
            </w:pPr>
            <w:r w:rsidRPr="00850949">
              <w:rPr>
                <w:sz w:val="20"/>
                <w:rtl/>
              </w:rPr>
              <w:t>4,518</w:t>
            </w:r>
          </w:p>
        </w:tc>
        <w:tc>
          <w:tcPr>
            <w:tcW w:w="455" w:type="pct"/>
            <w:gridSpan w:val="3"/>
            <w:tcBorders>
              <w:top w:val="nil"/>
              <w:left w:val="nil"/>
              <w:bottom w:val="single" w:sz="4" w:space="0" w:color="auto"/>
              <w:right w:val="single" w:sz="4" w:space="0" w:color="auto"/>
            </w:tcBorders>
            <w:tcMar>
              <w:left w:w="28" w:type="dxa"/>
              <w:right w:w="85" w:type="dxa"/>
            </w:tcMar>
            <w:vAlign w:val="center"/>
          </w:tcPr>
          <w:p w14:paraId="58CD4806" w14:textId="77777777" w:rsidR="00BE0F59" w:rsidRPr="00850949" w:rsidRDefault="00BE0F59" w:rsidP="00976CDD">
            <w:pPr>
              <w:suppressAutoHyphens/>
              <w:bidi/>
              <w:jc w:val="left"/>
              <w:rPr>
                <w:sz w:val="20"/>
                <w:rtl/>
              </w:rPr>
            </w:pPr>
            <w:r w:rsidRPr="00850949">
              <w:rPr>
                <w:sz w:val="20"/>
                <w:rtl/>
              </w:rPr>
              <w:t>0.0</w:t>
            </w:r>
          </w:p>
        </w:tc>
      </w:tr>
      <w:tr w:rsidR="00AD7C6E" w:rsidRPr="001F70F0" w14:paraId="2B35306F" w14:textId="77777777" w:rsidTr="00AD7C6E">
        <w:trPr>
          <w:trHeight w:val="144"/>
        </w:trPr>
        <w:tc>
          <w:tcPr>
            <w:tcW w:w="834" w:type="pct"/>
            <w:tcMar>
              <w:left w:w="85" w:type="dxa"/>
              <w:right w:w="43" w:type="dxa"/>
            </w:tcMar>
            <w:vAlign w:val="center"/>
          </w:tcPr>
          <w:p w14:paraId="7888BD7F" w14:textId="77777777" w:rsidR="00BE0F59" w:rsidRPr="00850949" w:rsidRDefault="00BF2EE7" w:rsidP="005978DA">
            <w:pPr>
              <w:suppressAutoHyphens/>
              <w:bidi/>
              <w:ind w:firstLine="4"/>
              <w:jc w:val="left"/>
              <w:rPr>
                <w:sz w:val="20"/>
                <w:rtl/>
                <w:lang w:eastAsia="en-CA"/>
              </w:rPr>
            </w:pPr>
            <w:r w:rsidRPr="00850949">
              <w:rPr>
                <w:rFonts w:hint="cs"/>
                <w:sz w:val="20"/>
                <w:rtl/>
                <w:lang w:eastAsia="en-CA"/>
              </w:rPr>
              <w:t>الإيروسولات</w:t>
            </w:r>
          </w:p>
        </w:tc>
        <w:tc>
          <w:tcPr>
            <w:tcW w:w="952" w:type="pct"/>
            <w:tcBorders>
              <w:top w:val="nil"/>
              <w:left w:val="single" w:sz="4" w:space="0" w:color="auto"/>
              <w:bottom w:val="single" w:sz="4" w:space="0" w:color="auto"/>
              <w:right w:val="single" w:sz="4" w:space="0" w:color="auto"/>
            </w:tcBorders>
            <w:tcMar>
              <w:left w:w="28" w:type="dxa"/>
              <w:right w:w="85" w:type="dxa"/>
            </w:tcMar>
            <w:vAlign w:val="center"/>
          </w:tcPr>
          <w:p w14:paraId="30DA9731" w14:textId="77777777" w:rsidR="00BE0F59" w:rsidRPr="00850949" w:rsidRDefault="00BE0F59" w:rsidP="00976CDD">
            <w:pPr>
              <w:suppressAutoHyphens/>
              <w:bidi/>
              <w:ind w:left="-34"/>
              <w:jc w:val="left"/>
              <w:rPr>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4CE6F590" w14:textId="77777777" w:rsidR="00BE0F59" w:rsidRPr="00850949" w:rsidRDefault="00BE0F59"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53676915" w14:textId="77777777" w:rsidR="00BE0F59" w:rsidRPr="00850949" w:rsidRDefault="00BE0F59" w:rsidP="00976CDD">
            <w:pPr>
              <w:suppressAutoHyphens/>
              <w:bidi/>
              <w:jc w:val="left"/>
              <w:rPr>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41372751" w14:textId="77777777" w:rsidR="00BE0F59" w:rsidRPr="00850949" w:rsidRDefault="00BE0F59" w:rsidP="00976CDD">
            <w:pPr>
              <w:suppressAutoHyphens/>
              <w:bidi/>
              <w:jc w:val="left"/>
              <w:rPr>
                <w:sz w:val="20"/>
                <w:rtl/>
              </w:rPr>
            </w:pPr>
          </w:p>
        </w:tc>
        <w:tc>
          <w:tcPr>
            <w:tcW w:w="478" w:type="pct"/>
            <w:tcBorders>
              <w:top w:val="nil"/>
              <w:left w:val="nil"/>
              <w:bottom w:val="single" w:sz="4" w:space="0" w:color="auto"/>
              <w:right w:val="single" w:sz="4" w:space="0" w:color="auto"/>
            </w:tcBorders>
            <w:tcMar>
              <w:left w:w="28" w:type="dxa"/>
              <w:right w:w="85" w:type="dxa"/>
            </w:tcMar>
            <w:vAlign w:val="center"/>
          </w:tcPr>
          <w:p w14:paraId="7BEC1C59" w14:textId="77777777" w:rsidR="00BE0F59" w:rsidRPr="00850949" w:rsidRDefault="00BE0F59"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2C087EF0" w14:textId="77777777" w:rsidR="00BE0F59" w:rsidRPr="00850949" w:rsidRDefault="00BE0F59" w:rsidP="00976CDD">
            <w:pPr>
              <w:suppressAutoHyphens/>
              <w:bidi/>
              <w:jc w:val="left"/>
              <w:rPr>
                <w:sz w:val="20"/>
                <w:rtl/>
              </w:rPr>
            </w:pPr>
            <w:r w:rsidRPr="00850949">
              <w:rPr>
                <w:color w:val="000000"/>
                <w:sz w:val="20"/>
                <w:rtl/>
              </w:rPr>
              <w:t>16,486</w:t>
            </w:r>
          </w:p>
        </w:tc>
        <w:tc>
          <w:tcPr>
            <w:tcW w:w="471" w:type="pct"/>
            <w:tcBorders>
              <w:top w:val="nil"/>
              <w:left w:val="nil"/>
              <w:bottom w:val="single" w:sz="4" w:space="0" w:color="auto"/>
              <w:right w:val="single" w:sz="4" w:space="0" w:color="auto"/>
            </w:tcBorders>
            <w:tcMar>
              <w:left w:w="28" w:type="dxa"/>
              <w:right w:w="85" w:type="dxa"/>
            </w:tcMar>
            <w:vAlign w:val="center"/>
          </w:tcPr>
          <w:p w14:paraId="5CFA99B9" w14:textId="77777777" w:rsidR="00BE0F59" w:rsidRPr="00850949" w:rsidRDefault="00BE0F59" w:rsidP="00976CDD">
            <w:pPr>
              <w:suppressAutoHyphens/>
              <w:bidi/>
              <w:jc w:val="left"/>
              <w:rPr>
                <w:sz w:val="20"/>
                <w:rtl/>
              </w:rPr>
            </w:pPr>
            <w:r w:rsidRPr="00850949">
              <w:rPr>
                <w:sz w:val="20"/>
                <w:rtl/>
              </w:rPr>
              <w:t>16,486</w:t>
            </w:r>
          </w:p>
        </w:tc>
        <w:tc>
          <w:tcPr>
            <w:tcW w:w="455" w:type="pct"/>
            <w:gridSpan w:val="3"/>
            <w:tcBorders>
              <w:top w:val="nil"/>
              <w:left w:val="nil"/>
              <w:bottom w:val="single" w:sz="4" w:space="0" w:color="auto"/>
              <w:right w:val="single" w:sz="4" w:space="0" w:color="auto"/>
            </w:tcBorders>
            <w:tcMar>
              <w:left w:w="28" w:type="dxa"/>
              <w:right w:w="85" w:type="dxa"/>
            </w:tcMar>
            <w:vAlign w:val="center"/>
          </w:tcPr>
          <w:p w14:paraId="14E83490" w14:textId="77777777" w:rsidR="00BE0F59" w:rsidRPr="00850949" w:rsidRDefault="00BE0F59" w:rsidP="00976CDD">
            <w:pPr>
              <w:suppressAutoHyphens/>
              <w:bidi/>
              <w:jc w:val="left"/>
              <w:rPr>
                <w:sz w:val="20"/>
                <w:rtl/>
              </w:rPr>
            </w:pPr>
            <w:r w:rsidRPr="00850949">
              <w:rPr>
                <w:sz w:val="20"/>
                <w:rtl/>
              </w:rPr>
              <w:t>0.2</w:t>
            </w:r>
          </w:p>
        </w:tc>
      </w:tr>
      <w:tr w:rsidR="00AD7C6E" w:rsidRPr="001F70F0" w14:paraId="75AEDD45" w14:textId="77777777" w:rsidTr="00AD7C6E">
        <w:trPr>
          <w:trHeight w:val="144"/>
        </w:trPr>
        <w:tc>
          <w:tcPr>
            <w:tcW w:w="834" w:type="pct"/>
            <w:tcMar>
              <w:left w:w="85" w:type="dxa"/>
              <w:right w:w="43" w:type="dxa"/>
            </w:tcMar>
            <w:vAlign w:val="center"/>
          </w:tcPr>
          <w:p w14:paraId="328FEE0A" w14:textId="77777777" w:rsidR="00BE0F59" w:rsidRPr="00850949" w:rsidRDefault="00BE0F59" w:rsidP="005978DA">
            <w:pPr>
              <w:suppressAutoHyphens/>
              <w:bidi/>
              <w:ind w:firstLine="4"/>
              <w:jc w:val="left"/>
              <w:rPr>
                <w:sz w:val="20"/>
                <w:rtl/>
                <w:lang w:eastAsia="en-CA"/>
              </w:rPr>
            </w:pPr>
            <w:r w:rsidRPr="00850949">
              <w:rPr>
                <w:sz w:val="20"/>
                <w:rtl/>
                <w:lang w:eastAsia="en-CA"/>
              </w:rPr>
              <w:t>مكافحة الحرائق</w:t>
            </w:r>
          </w:p>
        </w:tc>
        <w:tc>
          <w:tcPr>
            <w:tcW w:w="952" w:type="pct"/>
            <w:tcBorders>
              <w:top w:val="nil"/>
              <w:left w:val="single" w:sz="4" w:space="0" w:color="auto"/>
              <w:bottom w:val="single" w:sz="4" w:space="0" w:color="auto"/>
              <w:right w:val="single" w:sz="4" w:space="0" w:color="auto"/>
            </w:tcBorders>
            <w:tcMar>
              <w:left w:w="28" w:type="dxa"/>
              <w:right w:w="85" w:type="dxa"/>
            </w:tcMar>
            <w:vAlign w:val="center"/>
          </w:tcPr>
          <w:p w14:paraId="56ABB5B2" w14:textId="77777777" w:rsidR="00BE0F59" w:rsidRPr="00850949" w:rsidRDefault="00BE0F59" w:rsidP="00976CDD">
            <w:pPr>
              <w:suppressAutoHyphens/>
              <w:bidi/>
              <w:ind w:left="-34"/>
              <w:jc w:val="left"/>
              <w:rPr>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1466531F" w14:textId="77777777" w:rsidR="00BE0F59" w:rsidRPr="00850949" w:rsidRDefault="00BE0F59"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348F7D7E" w14:textId="77777777" w:rsidR="00BE0F59" w:rsidRPr="00850949" w:rsidRDefault="00BE0F59" w:rsidP="00976CDD">
            <w:pPr>
              <w:suppressAutoHyphens/>
              <w:bidi/>
              <w:jc w:val="left"/>
              <w:rPr>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7FCE0B35" w14:textId="77777777" w:rsidR="00BE0F59" w:rsidRPr="00850949" w:rsidRDefault="00BE0F59" w:rsidP="00976CDD">
            <w:pPr>
              <w:suppressAutoHyphens/>
              <w:bidi/>
              <w:jc w:val="left"/>
              <w:rPr>
                <w:sz w:val="20"/>
                <w:rtl/>
              </w:rPr>
            </w:pPr>
          </w:p>
        </w:tc>
        <w:tc>
          <w:tcPr>
            <w:tcW w:w="478" w:type="pct"/>
            <w:tcBorders>
              <w:top w:val="nil"/>
              <w:left w:val="nil"/>
              <w:bottom w:val="single" w:sz="4" w:space="0" w:color="auto"/>
              <w:right w:val="single" w:sz="4" w:space="0" w:color="auto"/>
            </w:tcBorders>
            <w:tcMar>
              <w:left w:w="28" w:type="dxa"/>
              <w:right w:w="85" w:type="dxa"/>
            </w:tcMar>
            <w:vAlign w:val="center"/>
          </w:tcPr>
          <w:p w14:paraId="1E90F88D" w14:textId="77777777" w:rsidR="00BE0F59" w:rsidRPr="00850949" w:rsidRDefault="00BE0F59" w:rsidP="00976CDD">
            <w:pPr>
              <w:suppressAutoHyphens/>
              <w:bidi/>
              <w:jc w:val="left"/>
              <w:rPr>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3A9BFC49" w14:textId="77777777" w:rsidR="00BE0F59" w:rsidRPr="00850949" w:rsidRDefault="00BE0F59" w:rsidP="00976CDD">
            <w:pPr>
              <w:suppressAutoHyphens/>
              <w:bidi/>
              <w:jc w:val="left"/>
              <w:rPr>
                <w:sz w:val="20"/>
                <w:rtl/>
              </w:rPr>
            </w:pPr>
            <w:r w:rsidRPr="00850949">
              <w:rPr>
                <w:color w:val="000000"/>
                <w:sz w:val="20"/>
                <w:rtl/>
              </w:rPr>
              <w:t>133,315</w:t>
            </w:r>
          </w:p>
        </w:tc>
        <w:tc>
          <w:tcPr>
            <w:tcW w:w="471" w:type="pct"/>
            <w:tcBorders>
              <w:top w:val="nil"/>
              <w:left w:val="nil"/>
              <w:bottom w:val="single" w:sz="4" w:space="0" w:color="auto"/>
              <w:right w:val="single" w:sz="4" w:space="0" w:color="auto"/>
            </w:tcBorders>
            <w:tcMar>
              <w:left w:w="28" w:type="dxa"/>
              <w:right w:w="85" w:type="dxa"/>
            </w:tcMar>
            <w:vAlign w:val="center"/>
          </w:tcPr>
          <w:p w14:paraId="0D2A45CE" w14:textId="77777777" w:rsidR="00BE0F59" w:rsidRPr="00850949" w:rsidRDefault="00BE0F59" w:rsidP="00976CDD">
            <w:pPr>
              <w:suppressAutoHyphens/>
              <w:bidi/>
              <w:jc w:val="left"/>
              <w:rPr>
                <w:sz w:val="20"/>
                <w:rtl/>
              </w:rPr>
            </w:pPr>
            <w:r w:rsidRPr="00850949">
              <w:rPr>
                <w:sz w:val="20"/>
                <w:rtl/>
              </w:rPr>
              <w:t>133,315</w:t>
            </w:r>
          </w:p>
        </w:tc>
        <w:tc>
          <w:tcPr>
            <w:tcW w:w="455" w:type="pct"/>
            <w:gridSpan w:val="3"/>
            <w:tcBorders>
              <w:top w:val="nil"/>
              <w:left w:val="nil"/>
              <w:bottom w:val="single" w:sz="4" w:space="0" w:color="auto"/>
              <w:right w:val="single" w:sz="4" w:space="0" w:color="auto"/>
            </w:tcBorders>
            <w:tcMar>
              <w:left w:w="28" w:type="dxa"/>
              <w:right w:w="85" w:type="dxa"/>
            </w:tcMar>
            <w:vAlign w:val="center"/>
          </w:tcPr>
          <w:p w14:paraId="29C495AD" w14:textId="77777777" w:rsidR="00BE0F59" w:rsidRPr="00850949" w:rsidRDefault="00BE0F59" w:rsidP="00976CDD">
            <w:pPr>
              <w:suppressAutoHyphens/>
              <w:bidi/>
              <w:jc w:val="left"/>
              <w:rPr>
                <w:sz w:val="20"/>
                <w:rtl/>
              </w:rPr>
            </w:pPr>
            <w:r w:rsidRPr="00850949">
              <w:rPr>
                <w:sz w:val="20"/>
                <w:rtl/>
              </w:rPr>
              <w:t>1.3</w:t>
            </w:r>
          </w:p>
        </w:tc>
      </w:tr>
      <w:tr w:rsidR="00AD7C6E" w:rsidRPr="001F70F0" w14:paraId="5747F3F8" w14:textId="77777777" w:rsidTr="00AD7C6E">
        <w:trPr>
          <w:trHeight w:val="283"/>
        </w:trPr>
        <w:tc>
          <w:tcPr>
            <w:tcW w:w="834" w:type="pct"/>
            <w:tcMar>
              <w:left w:w="85" w:type="dxa"/>
              <w:right w:w="43" w:type="dxa"/>
            </w:tcMar>
            <w:vAlign w:val="center"/>
          </w:tcPr>
          <w:p w14:paraId="506B8E96" w14:textId="77777777" w:rsidR="00BE0F59" w:rsidRPr="00850949" w:rsidRDefault="00BE0F59" w:rsidP="005978DA">
            <w:pPr>
              <w:suppressAutoHyphens/>
              <w:bidi/>
              <w:ind w:right="84" w:firstLine="4"/>
              <w:jc w:val="left"/>
              <w:rPr>
                <w:b/>
                <w:bCs/>
                <w:sz w:val="20"/>
                <w:rtl/>
                <w:lang w:eastAsia="en-CA"/>
              </w:rPr>
            </w:pPr>
            <w:r w:rsidRPr="00850949">
              <w:rPr>
                <w:b/>
                <w:bCs/>
                <w:sz w:val="20"/>
                <w:rtl/>
                <w:lang w:eastAsia="en-CA"/>
              </w:rPr>
              <w:t>المجموع الفرعي للتصنيع</w:t>
            </w:r>
          </w:p>
        </w:tc>
        <w:tc>
          <w:tcPr>
            <w:tcW w:w="952" w:type="pct"/>
            <w:tcBorders>
              <w:top w:val="nil"/>
              <w:left w:val="single" w:sz="4" w:space="0" w:color="auto"/>
              <w:bottom w:val="single" w:sz="4" w:space="0" w:color="auto"/>
              <w:right w:val="single" w:sz="4" w:space="0" w:color="auto"/>
            </w:tcBorders>
            <w:tcMar>
              <w:left w:w="28" w:type="dxa"/>
              <w:right w:w="85" w:type="dxa"/>
            </w:tcMar>
            <w:vAlign w:val="center"/>
          </w:tcPr>
          <w:p w14:paraId="4949E755" w14:textId="77777777" w:rsidR="00BE0F59" w:rsidRPr="00850949" w:rsidRDefault="00BE0F59" w:rsidP="00976CDD">
            <w:pPr>
              <w:suppressAutoHyphens/>
              <w:bidi/>
              <w:jc w:val="left"/>
              <w:rPr>
                <w:b/>
                <w:bCs/>
                <w:sz w:val="20"/>
                <w:rtl/>
              </w:rPr>
            </w:pPr>
            <w:r w:rsidRPr="00850949">
              <w:rPr>
                <w:b/>
                <w:bCs/>
                <w:sz w:val="20"/>
                <w:rtl/>
              </w:rPr>
              <w:t>694,694</w:t>
            </w:r>
          </w:p>
        </w:tc>
        <w:tc>
          <w:tcPr>
            <w:tcW w:w="476" w:type="pct"/>
            <w:tcBorders>
              <w:top w:val="nil"/>
              <w:left w:val="nil"/>
              <w:bottom w:val="single" w:sz="4" w:space="0" w:color="auto"/>
              <w:right w:val="single" w:sz="4" w:space="0" w:color="auto"/>
            </w:tcBorders>
            <w:tcMar>
              <w:left w:w="28" w:type="dxa"/>
              <w:right w:w="85" w:type="dxa"/>
            </w:tcMar>
            <w:vAlign w:val="center"/>
          </w:tcPr>
          <w:p w14:paraId="333C95BA" w14:textId="77777777" w:rsidR="00BE0F59" w:rsidRPr="00850949" w:rsidRDefault="00BE0F59" w:rsidP="00976CDD">
            <w:pPr>
              <w:suppressAutoHyphens/>
              <w:bidi/>
              <w:jc w:val="left"/>
              <w:rPr>
                <w:b/>
                <w:bCs/>
                <w:sz w:val="20"/>
                <w:rtl/>
              </w:rPr>
            </w:pPr>
            <w:r w:rsidRPr="00850949">
              <w:rPr>
                <w:b/>
                <w:bCs/>
                <w:sz w:val="20"/>
                <w:rtl/>
              </w:rPr>
              <w:t>74,471</w:t>
            </w:r>
          </w:p>
        </w:tc>
        <w:tc>
          <w:tcPr>
            <w:tcW w:w="429" w:type="pct"/>
            <w:tcBorders>
              <w:top w:val="nil"/>
              <w:left w:val="nil"/>
              <w:bottom w:val="single" w:sz="4" w:space="0" w:color="auto"/>
              <w:right w:val="single" w:sz="4" w:space="0" w:color="auto"/>
            </w:tcBorders>
            <w:tcMar>
              <w:left w:w="28" w:type="dxa"/>
              <w:right w:w="85" w:type="dxa"/>
            </w:tcMar>
            <w:vAlign w:val="center"/>
          </w:tcPr>
          <w:p w14:paraId="3648BEFD" w14:textId="77777777" w:rsidR="00BE0F59" w:rsidRPr="00850949" w:rsidRDefault="00BE0F59" w:rsidP="00976CDD">
            <w:pPr>
              <w:suppressAutoHyphens/>
              <w:bidi/>
              <w:jc w:val="left"/>
              <w:rPr>
                <w:b/>
                <w:bCs/>
                <w:sz w:val="20"/>
                <w:rtl/>
              </w:rPr>
            </w:pPr>
          </w:p>
        </w:tc>
        <w:tc>
          <w:tcPr>
            <w:tcW w:w="476" w:type="pct"/>
            <w:tcBorders>
              <w:top w:val="nil"/>
              <w:left w:val="nil"/>
              <w:bottom w:val="single" w:sz="4" w:space="0" w:color="auto"/>
              <w:right w:val="single" w:sz="4" w:space="0" w:color="auto"/>
            </w:tcBorders>
            <w:tcMar>
              <w:left w:w="28" w:type="dxa"/>
              <w:right w:w="85" w:type="dxa"/>
            </w:tcMar>
            <w:vAlign w:val="center"/>
          </w:tcPr>
          <w:p w14:paraId="1FD3AF27" w14:textId="77777777" w:rsidR="00BE0F59" w:rsidRPr="00850949" w:rsidRDefault="00BE0F59" w:rsidP="00976CDD">
            <w:pPr>
              <w:suppressAutoHyphens/>
              <w:bidi/>
              <w:jc w:val="left"/>
              <w:rPr>
                <w:b/>
                <w:bCs/>
                <w:sz w:val="20"/>
                <w:rtl/>
              </w:rPr>
            </w:pPr>
            <w:r w:rsidRPr="00850949">
              <w:rPr>
                <w:b/>
                <w:bCs/>
                <w:sz w:val="20"/>
                <w:rtl/>
              </w:rPr>
              <w:t>4,175</w:t>
            </w:r>
          </w:p>
        </w:tc>
        <w:tc>
          <w:tcPr>
            <w:tcW w:w="478" w:type="pct"/>
            <w:tcBorders>
              <w:top w:val="nil"/>
              <w:left w:val="nil"/>
              <w:bottom w:val="single" w:sz="4" w:space="0" w:color="auto"/>
              <w:right w:val="single" w:sz="4" w:space="0" w:color="auto"/>
            </w:tcBorders>
            <w:tcMar>
              <w:left w:w="28" w:type="dxa"/>
              <w:right w:w="85" w:type="dxa"/>
            </w:tcMar>
            <w:vAlign w:val="center"/>
          </w:tcPr>
          <w:p w14:paraId="16F32A56" w14:textId="77777777" w:rsidR="00BE0F59" w:rsidRPr="00850949" w:rsidRDefault="00BE0F59" w:rsidP="00976CDD">
            <w:pPr>
              <w:suppressAutoHyphens/>
              <w:bidi/>
              <w:jc w:val="left"/>
              <w:rPr>
                <w:b/>
                <w:bCs/>
                <w:sz w:val="20"/>
                <w:rtl/>
              </w:rPr>
            </w:pPr>
          </w:p>
        </w:tc>
        <w:tc>
          <w:tcPr>
            <w:tcW w:w="429" w:type="pct"/>
            <w:tcBorders>
              <w:top w:val="nil"/>
              <w:left w:val="nil"/>
              <w:bottom w:val="single" w:sz="4" w:space="0" w:color="auto"/>
              <w:right w:val="single" w:sz="4" w:space="0" w:color="auto"/>
            </w:tcBorders>
            <w:tcMar>
              <w:left w:w="28" w:type="dxa"/>
              <w:right w:w="85" w:type="dxa"/>
            </w:tcMar>
            <w:vAlign w:val="center"/>
          </w:tcPr>
          <w:p w14:paraId="09ABDD71" w14:textId="77777777" w:rsidR="00BE0F59" w:rsidRPr="00850949" w:rsidRDefault="00BE0F59" w:rsidP="00976CDD">
            <w:pPr>
              <w:suppressAutoHyphens/>
              <w:bidi/>
              <w:jc w:val="left"/>
              <w:rPr>
                <w:b/>
                <w:bCs/>
                <w:sz w:val="20"/>
                <w:rtl/>
              </w:rPr>
            </w:pPr>
            <w:r w:rsidRPr="00850949">
              <w:rPr>
                <w:b/>
                <w:bCs/>
                <w:sz w:val="20"/>
                <w:rtl/>
              </w:rPr>
              <w:t>149,801</w:t>
            </w:r>
          </w:p>
        </w:tc>
        <w:tc>
          <w:tcPr>
            <w:tcW w:w="471" w:type="pct"/>
            <w:tcBorders>
              <w:top w:val="nil"/>
              <w:left w:val="nil"/>
              <w:bottom w:val="single" w:sz="4" w:space="0" w:color="auto"/>
              <w:right w:val="single" w:sz="4" w:space="0" w:color="auto"/>
            </w:tcBorders>
            <w:tcMar>
              <w:left w:w="28" w:type="dxa"/>
              <w:right w:w="85" w:type="dxa"/>
            </w:tcMar>
            <w:vAlign w:val="center"/>
          </w:tcPr>
          <w:p w14:paraId="215AF45F" w14:textId="77777777" w:rsidR="00BE0F59" w:rsidRPr="00850949" w:rsidRDefault="00BE0F59" w:rsidP="00976CDD">
            <w:pPr>
              <w:suppressAutoHyphens/>
              <w:bidi/>
              <w:jc w:val="left"/>
              <w:rPr>
                <w:b/>
                <w:bCs/>
                <w:sz w:val="20"/>
                <w:rtl/>
              </w:rPr>
            </w:pPr>
            <w:r w:rsidRPr="00850949">
              <w:rPr>
                <w:b/>
                <w:bCs/>
                <w:sz w:val="20"/>
                <w:rtl/>
              </w:rPr>
              <w:t>923,141</w:t>
            </w:r>
          </w:p>
        </w:tc>
        <w:tc>
          <w:tcPr>
            <w:tcW w:w="455" w:type="pct"/>
            <w:gridSpan w:val="3"/>
            <w:tcBorders>
              <w:top w:val="nil"/>
              <w:left w:val="nil"/>
              <w:bottom w:val="single" w:sz="4" w:space="0" w:color="auto"/>
              <w:right w:val="single" w:sz="4" w:space="0" w:color="auto"/>
            </w:tcBorders>
            <w:tcMar>
              <w:left w:w="28" w:type="dxa"/>
              <w:right w:w="85" w:type="dxa"/>
            </w:tcMar>
            <w:vAlign w:val="center"/>
          </w:tcPr>
          <w:p w14:paraId="395D9C75" w14:textId="77777777" w:rsidR="00BE0F59" w:rsidRPr="00850949" w:rsidRDefault="00BE0F59" w:rsidP="00976CDD">
            <w:pPr>
              <w:suppressAutoHyphens/>
              <w:bidi/>
              <w:jc w:val="left"/>
              <w:rPr>
                <w:b/>
                <w:bCs/>
                <w:sz w:val="20"/>
                <w:rtl/>
              </w:rPr>
            </w:pPr>
            <w:r w:rsidRPr="00850949">
              <w:rPr>
                <w:b/>
                <w:bCs/>
                <w:sz w:val="20"/>
                <w:rtl/>
              </w:rPr>
              <w:t>9.2</w:t>
            </w:r>
          </w:p>
        </w:tc>
      </w:tr>
      <w:tr w:rsidR="00BE0F59" w:rsidRPr="001F70F0" w14:paraId="5AD52E74" w14:textId="77777777" w:rsidTr="007B245B">
        <w:trPr>
          <w:trHeight w:val="283"/>
        </w:trPr>
        <w:tc>
          <w:tcPr>
            <w:tcW w:w="5000" w:type="pct"/>
            <w:gridSpan w:val="11"/>
            <w:tcBorders>
              <w:right w:val="single" w:sz="4" w:space="0" w:color="auto"/>
            </w:tcBorders>
            <w:tcMar>
              <w:left w:w="43" w:type="dxa"/>
              <w:right w:w="43" w:type="dxa"/>
            </w:tcMar>
            <w:vAlign w:val="center"/>
          </w:tcPr>
          <w:p w14:paraId="7E674529" w14:textId="77777777" w:rsidR="00BE0F59" w:rsidRPr="00850949" w:rsidRDefault="00BE0F59" w:rsidP="005978DA">
            <w:pPr>
              <w:suppressAutoHyphens/>
              <w:bidi/>
              <w:jc w:val="center"/>
              <w:rPr>
                <w:b/>
                <w:bCs/>
                <w:sz w:val="20"/>
                <w:rtl/>
              </w:rPr>
            </w:pPr>
            <w:r w:rsidRPr="00850949">
              <w:rPr>
                <w:b/>
                <w:bCs/>
                <w:sz w:val="20"/>
                <w:rtl/>
              </w:rPr>
              <w:t>الخدمة</w:t>
            </w:r>
          </w:p>
        </w:tc>
      </w:tr>
      <w:tr w:rsidR="00BE0F59" w:rsidRPr="001F70F0" w14:paraId="79C82A86" w14:textId="77777777" w:rsidTr="007B245B">
        <w:trPr>
          <w:trHeight w:val="283"/>
        </w:trPr>
        <w:tc>
          <w:tcPr>
            <w:tcW w:w="5000" w:type="pct"/>
            <w:gridSpan w:val="11"/>
            <w:tcBorders>
              <w:right w:val="single" w:sz="4" w:space="0" w:color="auto"/>
            </w:tcBorders>
            <w:tcMar>
              <w:left w:w="85" w:type="dxa"/>
              <w:right w:w="43" w:type="dxa"/>
            </w:tcMar>
            <w:vAlign w:val="center"/>
          </w:tcPr>
          <w:p w14:paraId="3F63FC05" w14:textId="77777777" w:rsidR="00BE0F59" w:rsidRPr="00850949" w:rsidRDefault="00BE0F59" w:rsidP="005978DA">
            <w:pPr>
              <w:suppressAutoHyphens/>
              <w:bidi/>
              <w:jc w:val="left"/>
              <w:rPr>
                <w:b/>
                <w:bCs/>
                <w:sz w:val="20"/>
                <w:rtl/>
              </w:rPr>
            </w:pPr>
            <w:r w:rsidRPr="00850949">
              <w:rPr>
                <w:b/>
                <w:bCs/>
                <w:sz w:val="20"/>
                <w:rtl/>
                <w:lang w:eastAsia="en-CA"/>
              </w:rPr>
              <w:t>قطاعات التبريد الفرعية</w:t>
            </w:r>
          </w:p>
        </w:tc>
      </w:tr>
      <w:tr w:rsidR="00AD7C6E" w:rsidRPr="001F70F0" w14:paraId="4B9FB3F0" w14:textId="77777777" w:rsidTr="00AD7C6E">
        <w:trPr>
          <w:trHeight w:val="227"/>
        </w:trPr>
        <w:tc>
          <w:tcPr>
            <w:tcW w:w="834" w:type="pct"/>
            <w:tcMar>
              <w:left w:w="85" w:type="dxa"/>
              <w:right w:w="43" w:type="dxa"/>
            </w:tcMar>
            <w:vAlign w:val="center"/>
            <w:hideMark/>
          </w:tcPr>
          <w:p w14:paraId="0F14474D" w14:textId="77777777" w:rsidR="00814034" w:rsidRPr="00850949" w:rsidRDefault="00814034" w:rsidP="00FD7D21">
            <w:pPr>
              <w:suppressAutoHyphens/>
              <w:bidi/>
              <w:ind w:left="96"/>
              <w:jc w:val="left"/>
              <w:rPr>
                <w:sz w:val="20"/>
                <w:rtl/>
                <w:lang w:eastAsia="en-CA"/>
              </w:rPr>
            </w:pPr>
            <w:r w:rsidRPr="00850949">
              <w:rPr>
                <w:rFonts w:hint="cs"/>
                <w:sz w:val="20"/>
                <w:rtl/>
                <w:lang w:eastAsia="en-CA"/>
              </w:rPr>
              <w:t>المنزلي</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180008C0" w14:textId="77777777" w:rsidR="00814034" w:rsidRPr="00850949" w:rsidRDefault="00814034" w:rsidP="00987131">
            <w:pPr>
              <w:suppressAutoHyphens/>
              <w:bidi/>
              <w:jc w:val="left"/>
              <w:rPr>
                <w:sz w:val="20"/>
                <w:rtl/>
                <w:lang w:eastAsia="en-CA"/>
              </w:rPr>
            </w:pPr>
            <w:r w:rsidRPr="00850949">
              <w:rPr>
                <w:sz w:val="20"/>
                <w:rtl/>
              </w:rPr>
              <w:t>264,822</w:t>
            </w:r>
          </w:p>
        </w:tc>
        <w:tc>
          <w:tcPr>
            <w:tcW w:w="476" w:type="pct"/>
            <w:tcBorders>
              <w:top w:val="nil"/>
              <w:left w:val="nil"/>
              <w:bottom w:val="single" w:sz="4" w:space="0" w:color="auto"/>
              <w:right w:val="single" w:sz="4" w:space="0" w:color="auto"/>
            </w:tcBorders>
            <w:tcMar>
              <w:left w:w="43" w:type="dxa"/>
              <w:right w:w="43" w:type="dxa"/>
            </w:tcMar>
            <w:vAlign w:val="center"/>
          </w:tcPr>
          <w:p w14:paraId="545C74EE" w14:textId="77777777" w:rsidR="00814034" w:rsidRPr="00850949" w:rsidRDefault="00814034" w:rsidP="00987131">
            <w:pPr>
              <w:suppressAutoHyphens/>
              <w:bidi/>
              <w:jc w:val="left"/>
              <w:rPr>
                <w:sz w:val="20"/>
                <w:rtl/>
                <w:lang w:eastAsia="en-CA"/>
              </w:rPr>
            </w:pPr>
          </w:p>
        </w:tc>
        <w:tc>
          <w:tcPr>
            <w:tcW w:w="429" w:type="pct"/>
            <w:tcBorders>
              <w:top w:val="nil"/>
              <w:left w:val="nil"/>
              <w:bottom w:val="single" w:sz="4" w:space="0" w:color="auto"/>
              <w:right w:val="single" w:sz="4" w:space="0" w:color="auto"/>
            </w:tcBorders>
            <w:tcMar>
              <w:left w:w="43" w:type="dxa"/>
              <w:right w:w="43" w:type="dxa"/>
            </w:tcMar>
            <w:vAlign w:val="center"/>
          </w:tcPr>
          <w:p w14:paraId="79FEBDBA" w14:textId="77777777" w:rsidR="00814034" w:rsidRPr="00850949" w:rsidRDefault="00814034" w:rsidP="00987131">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3CC17EA8" w14:textId="77777777" w:rsidR="00814034" w:rsidRPr="00850949" w:rsidRDefault="00814034" w:rsidP="00987131">
            <w:pPr>
              <w:suppressAutoHyphens/>
              <w:bidi/>
              <w:jc w:val="left"/>
              <w:rPr>
                <w:sz w:val="20"/>
                <w:rtl/>
                <w:lang w:eastAsia="en-CA"/>
              </w:rPr>
            </w:pPr>
          </w:p>
        </w:tc>
        <w:tc>
          <w:tcPr>
            <w:tcW w:w="478" w:type="pct"/>
            <w:tcBorders>
              <w:top w:val="nil"/>
              <w:left w:val="nil"/>
              <w:bottom w:val="single" w:sz="4" w:space="0" w:color="auto"/>
              <w:right w:val="single" w:sz="4" w:space="0" w:color="auto"/>
            </w:tcBorders>
            <w:tcMar>
              <w:left w:w="43" w:type="dxa"/>
              <w:right w:w="43" w:type="dxa"/>
            </w:tcMar>
            <w:vAlign w:val="center"/>
          </w:tcPr>
          <w:p w14:paraId="6624D70F" w14:textId="77777777" w:rsidR="00814034" w:rsidRPr="00850949" w:rsidRDefault="00814034" w:rsidP="00987131">
            <w:pPr>
              <w:suppressAutoHyphens/>
              <w:bidi/>
              <w:jc w:val="left"/>
              <w:rPr>
                <w:sz w:val="20"/>
                <w:rtl/>
                <w:lang w:eastAsia="en-CA"/>
              </w:rPr>
            </w:pPr>
          </w:p>
        </w:tc>
        <w:tc>
          <w:tcPr>
            <w:tcW w:w="42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E5B4719" w14:textId="77777777" w:rsidR="00814034" w:rsidRPr="00850949" w:rsidRDefault="00814034" w:rsidP="00987131">
            <w:pPr>
              <w:suppressAutoHyphens/>
              <w:bidi/>
              <w:jc w:val="left"/>
              <w:rPr>
                <w:sz w:val="20"/>
                <w:rtl/>
                <w:lang w:eastAsia="en-CA"/>
              </w:rPr>
            </w:pPr>
          </w:p>
        </w:tc>
        <w:tc>
          <w:tcPr>
            <w:tcW w:w="477"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EC34C17" w14:textId="77777777" w:rsidR="00814034" w:rsidRPr="00850949" w:rsidRDefault="00814034" w:rsidP="00987131">
            <w:pPr>
              <w:suppressAutoHyphens/>
              <w:bidi/>
              <w:jc w:val="left"/>
              <w:rPr>
                <w:sz w:val="20"/>
                <w:rtl/>
                <w:lang w:eastAsia="en-CA"/>
              </w:rPr>
            </w:pPr>
            <w:r w:rsidRPr="00850949">
              <w:rPr>
                <w:sz w:val="20"/>
                <w:rtl/>
              </w:rPr>
              <w:t>264,822</w:t>
            </w:r>
          </w:p>
        </w:tc>
        <w:tc>
          <w:tcPr>
            <w:tcW w:w="449" w:type="pct"/>
            <w:gridSpan w:val="2"/>
            <w:tcBorders>
              <w:top w:val="single" w:sz="4" w:space="0" w:color="auto"/>
              <w:left w:val="nil"/>
              <w:bottom w:val="single" w:sz="4" w:space="0" w:color="auto"/>
              <w:right w:val="single" w:sz="4" w:space="0" w:color="auto"/>
            </w:tcBorders>
            <w:tcMar>
              <w:left w:w="43" w:type="dxa"/>
              <w:right w:w="43" w:type="dxa"/>
            </w:tcMar>
            <w:vAlign w:val="center"/>
          </w:tcPr>
          <w:p w14:paraId="254B0F89" w14:textId="77777777" w:rsidR="00814034" w:rsidRPr="00850949" w:rsidRDefault="00814034" w:rsidP="00987131">
            <w:pPr>
              <w:suppressAutoHyphens/>
              <w:bidi/>
              <w:jc w:val="left"/>
              <w:rPr>
                <w:sz w:val="20"/>
                <w:rtl/>
                <w:lang w:eastAsia="en-CA"/>
              </w:rPr>
            </w:pPr>
            <w:r w:rsidRPr="00850949">
              <w:rPr>
                <w:sz w:val="20"/>
                <w:rtl/>
              </w:rPr>
              <w:t>2.6</w:t>
            </w:r>
          </w:p>
        </w:tc>
      </w:tr>
      <w:tr w:rsidR="00AD7C6E" w:rsidRPr="001F70F0" w14:paraId="152DFC25" w14:textId="77777777" w:rsidTr="00AD7C6E">
        <w:trPr>
          <w:trHeight w:val="227"/>
        </w:trPr>
        <w:tc>
          <w:tcPr>
            <w:tcW w:w="834" w:type="pct"/>
            <w:tcMar>
              <w:left w:w="85" w:type="dxa"/>
              <w:right w:w="43" w:type="dxa"/>
            </w:tcMar>
            <w:vAlign w:val="center"/>
            <w:hideMark/>
          </w:tcPr>
          <w:p w14:paraId="48C6EEBB" w14:textId="77777777" w:rsidR="00814034" w:rsidRPr="00850949" w:rsidRDefault="00814034" w:rsidP="00FD7D21">
            <w:pPr>
              <w:suppressAutoHyphens/>
              <w:bidi/>
              <w:ind w:left="96"/>
              <w:jc w:val="left"/>
              <w:rPr>
                <w:sz w:val="20"/>
                <w:rtl/>
                <w:lang w:eastAsia="en-CA"/>
              </w:rPr>
            </w:pPr>
            <w:r w:rsidRPr="00850949">
              <w:rPr>
                <w:rFonts w:hint="cs"/>
                <w:sz w:val="20"/>
                <w:rtl/>
                <w:lang w:eastAsia="en-CA"/>
              </w:rPr>
              <w:t>ال</w:t>
            </w:r>
            <w:r w:rsidRPr="00850949">
              <w:rPr>
                <w:sz w:val="20"/>
                <w:rtl/>
                <w:lang w:eastAsia="en-CA"/>
              </w:rPr>
              <w:t>تجاري</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12C14F08" w14:textId="77777777" w:rsidR="00814034" w:rsidRPr="00850949" w:rsidRDefault="00814034" w:rsidP="00987131">
            <w:pPr>
              <w:suppressAutoHyphens/>
              <w:bidi/>
              <w:jc w:val="left"/>
              <w:rPr>
                <w:sz w:val="20"/>
                <w:rtl/>
                <w:lang w:eastAsia="en-CA"/>
              </w:rPr>
            </w:pPr>
            <w:r w:rsidRPr="00850949">
              <w:rPr>
                <w:sz w:val="20"/>
                <w:rtl/>
              </w:rPr>
              <w:t>32,890</w:t>
            </w:r>
          </w:p>
        </w:tc>
        <w:tc>
          <w:tcPr>
            <w:tcW w:w="476" w:type="pct"/>
            <w:tcBorders>
              <w:top w:val="nil"/>
              <w:left w:val="nil"/>
              <w:bottom w:val="single" w:sz="4" w:space="0" w:color="auto"/>
              <w:right w:val="single" w:sz="4" w:space="0" w:color="auto"/>
            </w:tcBorders>
            <w:tcMar>
              <w:left w:w="43" w:type="dxa"/>
              <w:right w:w="43" w:type="dxa"/>
            </w:tcMar>
            <w:vAlign w:val="center"/>
          </w:tcPr>
          <w:p w14:paraId="1D01AA3E" w14:textId="77777777" w:rsidR="00814034" w:rsidRPr="00850949" w:rsidRDefault="00814034" w:rsidP="00987131">
            <w:pPr>
              <w:suppressAutoHyphens/>
              <w:bidi/>
              <w:jc w:val="left"/>
              <w:rPr>
                <w:sz w:val="20"/>
                <w:rtl/>
                <w:lang w:eastAsia="en-CA"/>
              </w:rPr>
            </w:pPr>
            <w:r w:rsidRPr="00850949">
              <w:rPr>
                <w:sz w:val="20"/>
                <w:rtl/>
              </w:rPr>
              <w:t>1,125,499</w:t>
            </w:r>
          </w:p>
        </w:tc>
        <w:tc>
          <w:tcPr>
            <w:tcW w:w="429" w:type="pct"/>
            <w:tcBorders>
              <w:top w:val="nil"/>
              <w:left w:val="nil"/>
              <w:bottom w:val="single" w:sz="4" w:space="0" w:color="auto"/>
              <w:right w:val="single" w:sz="4" w:space="0" w:color="auto"/>
            </w:tcBorders>
            <w:tcMar>
              <w:left w:w="43" w:type="dxa"/>
              <w:right w:w="43" w:type="dxa"/>
            </w:tcMar>
            <w:vAlign w:val="center"/>
          </w:tcPr>
          <w:p w14:paraId="63ECD92C" w14:textId="77777777" w:rsidR="00814034" w:rsidRPr="00850949" w:rsidRDefault="00814034" w:rsidP="00987131">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10546639" w14:textId="77777777" w:rsidR="00814034" w:rsidRPr="00850949" w:rsidRDefault="00814034" w:rsidP="00987131">
            <w:pPr>
              <w:suppressAutoHyphens/>
              <w:bidi/>
              <w:jc w:val="left"/>
              <w:rPr>
                <w:sz w:val="20"/>
                <w:rtl/>
                <w:lang w:eastAsia="en-CA"/>
              </w:rPr>
            </w:pPr>
          </w:p>
        </w:tc>
        <w:tc>
          <w:tcPr>
            <w:tcW w:w="478" w:type="pct"/>
            <w:tcBorders>
              <w:top w:val="nil"/>
              <w:left w:val="nil"/>
              <w:bottom w:val="single" w:sz="4" w:space="0" w:color="auto"/>
              <w:right w:val="single" w:sz="4" w:space="0" w:color="auto"/>
            </w:tcBorders>
            <w:tcMar>
              <w:left w:w="43" w:type="dxa"/>
              <w:right w:w="43" w:type="dxa"/>
            </w:tcMar>
            <w:vAlign w:val="center"/>
          </w:tcPr>
          <w:p w14:paraId="10E24824" w14:textId="77777777" w:rsidR="00814034" w:rsidRPr="00850949" w:rsidRDefault="00814034" w:rsidP="00987131">
            <w:pPr>
              <w:suppressAutoHyphens/>
              <w:bidi/>
              <w:jc w:val="left"/>
              <w:rPr>
                <w:sz w:val="20"/>
                <w:rtl/>
                <w:lang w:eastAsia="en-CA"/>
              </w:rPr>
            </w:pPr>
            <w:r w:rsidRPr="00850949">
              <w:rPr>
                <w:sz w:val="20"/>
                <w:rtl/>
              </w:rPr>
              <w:t>1,422,645</w:t>
            </w:r>
          </w:p>
        </w:tc>
        <w:tc>
          <w:tcPr>
            <w:tcW w:w="429" w:type="pct"/>
            <w:tcBorders>
              <w:top w:val="nil"/>
              <w:left w:val="single" w:sz="4" w:space="0" w:color="auto"/>
              <w:bottom w:val="single" w:sz="4" w:space="0" w:color="auto"/>
              <w:right w:val="single" w:sz="4" w:space="0" w:color="auto"/>
            </w:tcBorders>
            <w:tcMar>
              <w:left w:w="43" w:type="dxa"/>
              <w:right w:w="43" w:type="dxa"/>
            </w:tcMar>
            <w:vAlign w:val="center"/>
          </w:tcPr>
          <w:p w14:paraId="53F63FBB" w14:textId="77777777" w:rsidR="00814034" w:rsidRPr="00850949" w:rsidRDefault="00814034" w:rsidP="00987131">
            <w:pPr>
              <w:suppressAutoHyphens/>
              <w:bidi/>
              <w:jc w:val="left"/>
              <w:rPr>
                <w:sz w:val="20"/>
                <w:rtl/>
                <w:lang w:eastAsia="en-CA"/>
              </w:rPr>
            </w:pPr>
          </w:p>
        </w:tc>
        <w:tc>
          <w:tcPr>
            <w:tcW w:w="477" w:type="pct"/>
            <w:gridSpan w:val="2"/>
            <w:tcBorders>
              <w:top w:val="nil"/>
              <w:left w:val="single" w:sz="4" w:space="0" w:color="auto"/>
              <w:bottom w:val="single" w:sz="4" w:space="0" w:color="auto"/>
              <w:right w:val="single" w:sz="4" w:space="0" w:color="auto"/>
            </w:tcBorders>
            <w:tcMar>
              <w:left w:w="43" w:type="dxa"/>
              <w:right w:w="43" w:type="dxa"/>
            </w:tcMar>
            <w:vAlign w:val="center"/>
          </w:tcPr>
          <w:p w14:paraId="28F7BAAF" w14:textId="77777777" w:rsidR="00814034" w:rsidRPr="00850949" w:rsidRDefault="00814034" w:rsidP="00987131">
            <w:pPr>
              <w:suppressAutoHyphens/>
              <w:bidi/>
              <w:jc w:val="left"/>
              <w:rPr>
                <w:sz w:val="20"/>
                <w:rtl/>
                <w:lang w:eastAsia="en-CA"/>
              </w:rPr>
            </w:pPr>
            <w:r w:rsidRPr="00850949">
              <w:rPr>
                <w:sz w:val="20"/>
                <w:rtl/>
              </w:rPr>
              <w:t>2,581,034</w:t>
            </w:r>
          </w:p>
        </w:tc>
        <w:tc>
          <w:tcPr>
            <w:tcW w:w="449" w:type="pct"/>
            <w:gridSpan w:val="2"/>
            <w:tcBorders>
              <w:top w:val="nil"/>
              <w:left w:val="nil"/>
              <w:bottom w:val="single" w:sz="4" w:space="0" w:color="auto"/>
              <w:right w:val="single" w:sz="4" w:space="0" w:color="auto"/>
            </w:tcBorders>
            <w:tcMar>
              <w:left w:w="43" w:type="dxa"/>
              <w:right w:w="43" w:type="dxa"/>
            </w:tcMar>
            <w:vAlign w:val="center"/>
          </w:tcPr>
          <w:p w14:paraId="42C18592" w14:textId="77777777" w:rsidR="00814034" w:rsidRPr="00850949" w:rsidRDefault="00814034" w:rsidP="00987131">
            <w:pPr>
              <w:suppressAutoHyphens/>
              <w:bidi/>
              <w:jc w:val="left"/>
              <w:rPr>
                <w:sz w:val="20"/>
                <w:rtl/>
                <w:lang w:eastAsia="en-CA"/>
              </w:rPr>
            </w:pPr>
            <w:r w:rsidRPr="00850949">
              <w:rPr>
                <w:sz w:val="20"/>
                <w:rtl/>
              </w:rPr>
              <w:t>25.7</w:t>
            </w:r>
          </w:p>
        </w:tc>
      </w:tr>
      <w:tr w:rsidR="00AD7C6E" w:rsidRPr="001F70F0" w14:paraId="7E45B9D4" w14:textId="77777777" w:rsidTr="00AD7C6E">
        <w:trPr>
          <w:trHeight w:val="227"/>
        </w:trPr>
        <w:tc>
          <w:tcPr>
            <w:tcW w:w="834" w:type="pct"/>
            <w:tcMar>
              <w:left w:w="85" w:type="dxa"/>
              <w:right w:w="43" w:type="dxa"/>
            </w:tcMar>
            <w:vAlign w:val="center"/>
            <w:hideMark/>
          </w:tcPr>
          <w:p w14:paraId="202EE392" w14:textId="77777777" w:rsidR="00814034" w:rsidRPr="00850949" w:rsidRDefault="00814034" w:rsidP="00FD7D21">
            <w:pPr>
              <w:suppressAutoHyphens/>
              <w:bidi/>
              <w:ind w:left="96"/>
              <w:jc w:val="left"/>
              <w:rPr>
                <w:sz w:val="20"/>
                <w:rtl/>
                <w:lang w:eastAsia="en-CA"/>
              </w:rPr>
            </w:pPr>
            <w:r w:rsidRPr="00850949">
              <w:rPr>
                <w:sz w:val="20"/>
                <w:rtl/>
                <w:lang w:eastAsia="en-CA"/>
              </w:rPr>
              <w:t>الصناع</w:t>
            </w:r>
            <w:r w:rsidRPr="00850949">
              <w:rPr>
                <w:rFonts w:hint="cs"/>
                <w:sz w:val="20"/>
                <w:rtl/>
                <w:lang w:eastAsia="en-CA"/>
              </w:rPr>
              <w:t>ي</w:t>
            </w:r>
            <w:r w:rsidRPr="00850949">
              <w:rPr>
                <w:sz w:val="20"/>
                <w:rtl/>
                <w:lang w:eastAsia="en-CA"/>
              </w:rPr>
              <w:t xml:space="preserve"> و</w:t>
            </w:r>
            <w:r w:rsidRPr="00850949">
              <w:rPr>
                <w:rFonts w:hint="cs"/>
                <w:sz w:val="20"/>
                <w:rtl/>
                <w:lang w:eastAsia="en-CA"/>
              </w:rPr>
              <w:t xml:space="preserve">وسائل </w:t>
            </w:r>
            <w:r w:rsidRPr="00850949">
              <w:rPr>
                <w:sz w:val="20"/>
                <w:rtl/>
                <w:lang w:eastAsia="en-CA"/>
              </w:rPr>
              <w:t>النقل</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41DD207F" w14:textId="77777777" w:rsidR="00814034" w:rsidRPr="00850949" w:rsidRDefault="00814034" w:rsidP="00987131">
            <w:pPr>
              <w:suppressAutoHyphens/>
              <w:bidi/>
              <w:jc w:val="left"/>
              <w:rPr>
                <w:sz w:val="20"/>
                <w:rtl/>
                <w:lang w:val="en-US" w:eastAsia="en-CA" w:bidi="ar-SA"/>
              </w:rPr>
            </w:pPr>
          </w:p>
        </w:tc>
        <w:tc>
          <w:tcPr>
            <w:tcW w:w="476" w:type="pct"/>
            <w:tcBorders>
              <w:top w:val="nil"/>
              <w:left w:val="nil"/>
              <w:bottom w:val="single" w:sz="4" w:space="0" w:color="auto"/>
              <w:right w:val="single" w:sz="4" w:space="0" w:color="auto"/>
            </w:tcBorders>
            <w:tcMar>
              <w:left w:w="43" w:type="dxa"/>
              <w:right w:w="43" w:type="dxa"/>
            </w:tcMar>
            <w:vAlign w:val="center"/>
          </w:tcPr>
          <w:p w14:paraId="5B34746A" w14:textId="77777777" w:rsidR="00814034" w:rsidRPr="00850949" w:rsidRDefault="00814034" w:rsidP="00987131">
            <w:pPr>
              <w:suppressAutoHyphens/>
              <w:bidi/>
              <w:jc w:val="left"/>
              <w:rPr>
                <w:sz w:val="20"/>
                <w:rtl/>
                <w:lang w:eastAsia="en-CA"/>
              </w:rPr>
            </w:pPr>
            <w:r w:rsidRPr="00850949">
              <w:rPr>
                <w:sz w:val="20"/>
                <w:rtl/>
              </w:rPr>
              <w:t>1,035,616</w:t>
            </w:r>
          </w:p>
        </w:tc>
        <w:tc>
          <w:tcPr>
            <w:tcW w:w="429" w:type="pct"/>
            <w:tcBorders>
              <w:top w:val="nil"/>
              <w:left w:val="nil"/>
              <w:bottom w:val="single" w:sz="4" w:space="0" w:color="auto"/>
              <w:right w:val="single" w:sz="4" w:space="0" w:color="auto"/>
            </w:tcBorders>
            <w:tcMar>
              <w:left w:w="43" w:type="dxa"/>
              <w:right w:w="43" w:type="dxa"/>
            </w:tcMar>
            <w:vAlign w:val="center"/>
          </w:tcPr>
          <w:p w14:paraId="0662DCE7" w14:textId="77777777" w:rsidR="00814034" w:rsidRPr="00850949" w:rsidRDefault="00814034" w:rsidP="00987131">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19C14DF5" w14:textId="77777777" w:rsidR="00814034" w:rsidRPr="00850949" w:rsidRDefault="00814034" w:rsidP="00987131">
            <w:pPr>
              <w:suppressAutoHyphens/>
              <w:bidi/>
              <w:jc w:val="left"/>
              <w:rPr>
                <w:sz w:val="20"/>
                <w:rtl/>
                <w:lang w:eastAsia="en-CA"/>
              </w:rPr>
            </w:pPr>
          </w:p>
        </w:tc>
        <w:tc>
          <w:tcPr>
            <w:tcW w:w="478" w:type="pct"/>
            <w:tcBorders>
              <w:top w:val="nil"/>
              <w:left w:val="nil"/>
              <w:bottom w:val="single" w:sz="4" w:space="0" w:color="auto"/>
              <w:right w:val="single" w:sz="4" w:space="0" w:color="auto"/>
            </w:tcBorders>
            <w:tcMar>
              <w:left w:w="43" w:type="dxa"/>
              <w:right w:w="43" w:type="dxa"/>
            </w:tcMar>
            <w:vAlign w:val="center"/>
          </w:tcPr>
          <w:p w14:paraId="27D860C9" w14:textId="77777777" w:rsidR="00814034" w:rsidRPr="00850949" w:rsidRDefault="00814034" w:rsidP="00987131">
            <w:pPr>
              <w:suppressAutoHyphens/>
              <w:bidi/>
              <w:jc w:val="left"/>
              <w:rPr>
                <w:sz w:val="20"/>
                <w:rtl/>
                <w:lang w:eastAsia="en-CA"/>
              </w:rPr>
            </w:pPr>
            <w:r w:rsidRPr="00850949">
              <w:rPr>
                <w:sz w:val="20"/>
                <w:rtl/>
              </w:rPr>
              <w:t>1,286,916</w:t>
            </w:r>
          </w:p>
        </w:tc>
        <w:tc>
          <w:tcPr>
            <w:tcW w:w="429" w:type="pct"/>
            <w:tcBorders>
              <w:top w:val="nil"/>
              <w:left w:val="single" w:sz="4" w:space="0" w:color="auto"/>
              <w:bottom w:val="single" w:sz="4" w:space="0" w:color="auto"/>
              <w:right w:val="single" w:sz="4" w:space="0" w:color="auto"/>
            </w:tcBorders>
            <w:tcMar>
              <w:left w:w="43" w:type="dxa"/>
              <w:right w:w="43" w:type="dxa"/>
            </w:tcMar>
            <w:vAlign w:val="center"/>
          </w:tcPr>
          <w:p w14:paraId="3305BC03" w14:textId="77777777" w:rsidR="00814034" w:rsidRPr="00850949" w:rsidRDefault="00814034" w:rsidP="00987131">
            <w:pPr>
              <w:suppressAutoHyphens/>
              <w:bidi/>
              <w:jc w:val="left"/>
              <w:rPr>
                <w:sz w:val="20"/>
                <w:rtl/>
                <w:lang w:eastAsia="en-CA"/>
              </w:rPr>
            </w:pPr>
          </w:p>
        </w:tc>
        <w:tc>
          <w:tcPr>
            <w:tcW w:w="477" w:type="pct"/>
            <w:gridSpan w:val="2"/>
            <w:tcBorders>
              <w:top w:val="nil"/>
              <w:left w:val="single" w:sz="4" w:space="0" w:color="auto"/>
              <w:bottom w:val="single" w:sz="4" w:space="0" w:color="auto"/>
              <w:right w:val="single" w:sz="4" w:space="0" w:color="auto"/>
            </w:tcBorders>
            <w:tcMar>
              <w:left w:w="43" w:type="dxa"/>
              <w:right w:w="43" w:type="dxa"/>
            </w:tcMar>
            <w:vAlign w:val="center"/>
          </w:tcPr>
          <w:p w14:paraId="7E0A9361" w14:textId="77777777" w:rsidR="00814034" w:rsidRPr="00850949" w:rsidRDefault="00814034" w:rsidP="00987131">
            <w:pPr>
              <w:suppressAutoHyphens/>
              <w:bidi/>
              <w:jc w:val="left"/>
              <w:rPr>
                <w:sz w:val="20"/>
                <w:rtl/>
                <w:lang w:eastAsia="en-CA"/>
              </w:rPr>
            </w:pPr>
            <w:r w:rsidRPr="00850949">
              <w:rPr>
                <w:sz w:val="20"/>
                <w:rtl/>
              </w:rPr>
              <w:t>2,322,532</w:t>
            </w:r>
          </w:p>
        </w:tc>
        <w:tc>
          <w:tcPr>
            <w:tcW w:w="449" w:type="pct"/>
            <w:gridSpan w:val="2"/>
            <w:tcBorders>
              <w:top w:val="nil"/>
              <w:left w:val="nil"/>
              <w:bottom w:val="single" w:sz="4" w:space="0" w:color="auto"/>
              <w:right w:val="single" w:sz="4" w:space="0" w:color="auto"/>
            </w:tcBorders>
            <w:tcMar>
              <w:left w:w="43" w:type="dxa"/>
              <w:right w:w="43" w:type="dxa"/>
            </w:tcMar>
            <w:vAlign w:val="center"/>
          </w:tcPr>
          <w:p w14:paraId="76C4FDB3" w14:textId="77777777" w:rsidR="00814034" w:rsidRPr="00850949" w:rsidRDefault="00814034" w:rsidP="00987131">
            <w:pPr>
              <w:suppressAutoHyphens/>
              <w:bidi/>
              <w:jc w:val="left"/>
              <w:rPr>
                <w:sz w:val="20"/>
                <w:rtl/>
                <w:lang w:eastAsia="en-CA"/>
              </w:rPr>
            </w:pPr>
            <w:r w:rsidRPr="00850949">
              <w:rPr>
                <w:sz w:val="20"/>
                <w:rtl/>
              </w:rPr>
              <w:t>23.1</w:t>
            </w:r>
          </w:p>
        </w:tc>
      </w:tr>
      <w:tr w:rsidR="00BE0F59" w:rsidRPr="001F70F0" w14:paraId="44C789A4" w14:textId="77777777" w:rsidTr="007B245B">
        <w:trPr>
          <w:trHeight w:val="283"/>
        </w:trPr>
        <w:tc>
          <w:tcPr>
            <w:tcW w:w="5000" w:type="pct"/>
            <w:gridSpan w:val="11"/>
            <w:tcBorders>
              <w:right w:val="single" w:sz="4" w:space="0" w:color="auto"/>
            </w:tcBorders>
            <w:tcMar>
              <w:left w:w="85" w:type="dxa"/>
              <w:right w:w="43" w:type="dxa"/>
            </w:tcMar>
            <w:vAlign w:val="center"/>
          </w:tcPr>
          <w:p w14:paraId="53F6F951" w14:textId="77777777" w:rsidR="00BE0F59" w:rsidRPr="00850949" w:rsidRDefault="00BE0F59" w:rsidP="005978DA">
            <w:pPr>
              <w:suppressAutoHyphens/>
              <w:bidi/>
              <w:jc w:val="left"/>
              <w:rPr>
                <w:b/>
                <w:bCs/>
                <w:sz w:val="20"/>
                <w:rtl/>
              </w:rPr>
            </w:pPr>
            <w:r w:rsidRPr="00850949">
              <w:rPr>
                <w:b/>
                <w:bCs/>
                <w:sz w:val="20"/>
                <w:rtl/>
                <w:lang w:eastAsia="en-CA"/>
              </w:rPr>
              <w:t>قطاعات تكييف الهواء الفرعية</w:t>
            </w:r>
          </w:p>
        </w:tc>
      </w:tr>
      <w:tr w:rsidR="00AD7C6E" w:rsidRPr="001F70F0" w14:paraId="1EDC2EA5" w14:textId="77777777" w:rsidTr="00AD7C6E">
        <w:trPr>
          <w:trHeight w:val="227"/>
        </w:trPr>
        <w:tc>
          <w:tcPr>
            <w:tcW w:w="834" w:type="pct"/>
            <w:tcMar>
              <w:left w:w="85" w:type="dxa"/>
              <w:right w:w="43" w:type="dxa"/>
            </w:tcMar>
            <w:hideMark/>
          </w:tcPr>
          <w:p w14:paraId="35F84407" w14:textId="77777777" w:rsidR="00015576" w:rsidRPr="00850949" w:rsidRDefault="00015576" w:rsidP="00FD7D21">
            <w:pPr>
              <w:suppressAutoHyphens/>
              <w:bidi/>
              <w:ind w:left="96"/>
              <w:jc w:val="left"/>
              <w:rPr>
                <w:sz w:val="20"/>
                <w:rtl/>
                <w:lang w:eastAsia="en-CA"/>
              </w:rPr>
            </w:pPr>
            <w:r w:rsidRPr="00850949">
              <w:rPr>
                <w:rFonts w:hint="cs"/>
                <w:sz w:val="20"/>
                <w:rtl/>
                <w:lang w:eastAsia="en-CA"/>
              </w:rPr>
              <w:t>ال</w:t>
            </w:r>
            <w:r w:rsidRPr="00850949">
              <w:rPr>
                <w:sz w:val="20"/>
                <w:rtl/>
                <w:lang w:eastAsia="en-CA"/>
              </w:rPr>
              <w:t>سكني</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10568628" w14:textId="77777777" w:rsidR="00015576" w:rsidRPr="00850949" w:rsidRDefault="00015576" w:rsidP="0034498D">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62655631" w14:textId="77777777" w:rsidR="00015576" w:rsidRPr="00850949" w:rsidRDefault="00015576" w:rsidP="0034498D">
            <w:pPr>
              <w:suppressAutoHyphens/>
              <w:bidi/>
              <w:jc w:val="left"/>
              <w:rPr>
                <w:sz w:val="20"/>
                <w:rtl/>
                <w:lang w:eastAsia="en-CA"/>
              </w:rPr>
            </w:pPr>
          </w:p>
        </w:tc>
        <w:tc>
          <w:tcPr>
            <w:tcW w:w="429" w:type="pct"/>
            <w:tcBorders>
              <w:top w:val="nil"/>
              <w:left w:val="nil"/>
              <w:bottom w:val="single" w:sz="4" w:space="0" w:color="auto"/>
              <w:right w:val="single" w:sz="4" w:space="0" w:color="auto"/>
            </w:tcBorders>
            <w:tcMar>
              <w:left w:w="43" w:type="dxa"/>
              <w:right w:w="43" w:type="dxa"/>
            </w:tcMar>
            <w:vAlign w:val="center"/>
          </w:tcPr>
          <w:p w14:paraId="64A86F57" w14:textId="77777777" w:rsidR="00015576" w:rsidRPr="00850949" w:rsidRDefault="00015576" w:rsidP="0034498D">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2CC438C5" w14:textId="77777777" w:rsidR="00015576" w:rsidRPr="00850949" w:rsidRDefault="00015576" w:rsidP="0034498D">
            <w:pPr>
              <w:suppressAutoHyphens/>
              <w:bidi/>
              <w:jc w:val="left"/>
              <w:rPr>
                <w:sz w:val="20"/>
                <w:rtl/>
              </w:rPr>
            </w:pPr>
            <w:r w:rsidRPr="00850949">
              <w:rPr>
                <w:sz w:val="20"/>
                <w:rtl/>
              </w:rPr>
              <w:t>1,508,114</w:t>
            </w:r>
          </w:p>
        </w:tc>
        <w:tc>
          <w:tcPr>
            <w:tcW w:w="478" w:type="pct"/>
            <w:tcBorders>
              <w:top w:val="nil"/>
              <w:left w:val="nil"/>
              <w:bottom w:val="single" w:sz="4" w:space="0" w:color="auto"/>
              <w:right w:val="single" w:sz="4" w:space="0" w:color="auto"/>
            </w:tcBorders>
            <w:tcMar>
              <w:left w:w="43" w:type="dxa"/>
              <w:right w:w="43" w:type="dxa"/>
            </w:tcMar>
            <w:vAlign w:val="center"/>
          </w:tcPr>
          <w:p w14:paraId="7EC2A113" w14:textId="77777777" w:rsidR="00015576" w:rsidRPr="00850949" w:rsidRDefault="00015576" w:rsidP="0034498D">
            <w:pPr>
              <w:suppressAutoHyphens/>
              <w:bidi/>
              <w:jc w:val="left"/>
              <w:rPr>
                <w:sz w:val="20"/>
                <w:rtl/>
              </w:rPr>
            </w:pPr>
          </w:p>
        </w:tc>
        <w:tc>
          <w:tcPr>
            <w:tcW w:w="429" w:type="pct"/>
            <w:tcBorders>
              <w:top w:val="nil"/>
              <w:left w:val="nil"/>
              <w:bottom w:val="single" w:sz="4" w:space="0" w:color="auto"/>
              <w:right w:val="single" w:sz="4" w:space="0" w:color="auto"/>
            </w:tcBorders>
            <w:tcMar>
              <w:left w:w="43" w:type="dxa"/>
              <w:right w:w="43" w:type="dxa"/>
            </w:tcMar>
            <w:vAlign w:val="center"/>
          </w:tcPr>
          <w:p w14:paraId="0BAA48FF" w14:textId="77777777" w:rsidR="00015576" w:rsidRPr="00850949" w:rsidRDefault="00015576" w:rsidP="0034498D">
            <w:pPr>
              <w:suppressAutoHyphens/>
              <w:bidi/>
              <w:jc w:val="left"/>
              <w:rPr>
                <w:sz w:val="20"/>
                <w:rtl/>
                <w:lang w:eastAsia="en-CA"/>
              </w:rPr>
            </w:pPr>
            <w:r w:rsidRPr="00850949">
              <w:rPr>
                <w:sz w:val="20"/>
                <w:rtl/>
              </w:rPr>
              <w:t>19,562</w:t>
            </w:r>
          </w:p>
        </w:tc>
        <w:tc>
          <w:tcPr>
            <w:tcW w:w="525" w:type="pct"/>
            <w:gridSpan w:val="3"/>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BF121D" w14:textId="77777777" w:rsidR="00015576" w:rsidRPr="00850949" w:rsidRDefault="00015576" w:rsidP="0034498D">
            <w:pPr>
              <w:suppressAutoHyphens/>
              <w:bidi/>
              <w:jc w:val="left"/>
              <w:rPr>
                <w:sz w:val="20"/>
                <w:rtl/>
                <w:lang w:eastAsia="en-CA"/>
              </w:rPr>
            </w:pPr>
            <w:r w:rsidRPr="00850949">
              <w:rPr>
                <w:sz w:val="20"/>
                <w:rtl/>
              </w:rPr>
              <w:t>1,527,676</w:t>
            </w:r>
          </w:p>
        </w:tc>
        <w:tc>
          <w:tcPr>
            <w:tcW w:w="401" w:type="pct"/>
            <w:tcBorders>
              <w:top w:val="single" w:sz="4" w:space="0" w:color="auto"/>
              <w:left w:val="nil"/>
              <w:bottom w:val="single" w:sz="4" w:space="0" w:color="auto"/>
              <w:right w:val="single" w:sz="4" w:space="0" w:color="auto"/>
            </w:tcBorders>
            <w:tcMar>
              <w:left w:w="43" w:type="dxa"/>
              <w:right w:w="43" w:type="dxa"/>
            </w:tcMar>
            <w:vAlign w:val="center"/>
          </w:tcPr>
          <w:p w14:paraId="2326B436" w14:textId="77777777" w:rsidR="00015576" w:rsidRPr="00850949" w:rsidRDefault="00015576" w:rsidP="0034498D">
            <w:pPr>
              <w:suppressAutoHyphens/>
              <w:bidi/>
              <w:jc w:val="left"/>
              <w:rPr>
                <w:sz w:val="20"/>
                <w:rtl/>
                <w:lang w:eastAsia="en-CA"/>
              </w:rPr>
            </w:pPr>
            <w:r w:rsidRPr="00850949">
              <w:rPr>
                <w:sz w:val="20"/>
                <w:rtl/>
              </w:rPr>
              <w:t>15.2</w:t>
            </w:r>
          </w:p>
        </w:tc>
      </w:tr>
      <w:tr w:rsidR="00AD7C6E" w:rsidRPr="001F70F0" w14:paraId="0DAF2224" w14:textId="77777777" w:rsidTr="00AD7C6E">
        <w:trPr>
          <w:trHeight w:val="227"/>
        </w:trPr>
        <w:tc>
          <w:tcPr>
            <w:tcW w:w="834" w:type="pct"/>
            <w:tcMar>
              <w:left w:w="85" w:type="dxa"/>
              <w:right w:w="43" w:type="dxa"/>
            </w:tcMar>
          </w:tcPr>
          <w:p w14:paraId="7FF63E2A" w14:textId="77777777" w:rsidR="00015576" w:rsidRPr="00850949" w:rsidRDefault="00015576" w:rsidP="00FD7D21">
            <w:pPr>
              <w:suppressAutoHyphens/>
              <w:bidi/>
              <w:ind w:left="96"/>
              <w:jc w:val="left"/>
              <w:rPr>
                <w:sz w:val="20"/>
                <w:rtl/>
                <w:lang w:eastAsia="en-CA"/>
              </w:rPr>
            </w:pPr>
            <w:r w:rsidRPr="00850949">
              <w:rPr>
                <w:rFonts w:hint="cs"/>
                <w:sz w:val="20"/>
                <w:rtl/>
                <w:lang w:eastAsia="en-CA"/>
              </w:rPr>
              <w:t>ال</w:t>
            </w:r>
            <w:r w:rsidRPr="00850949">
              <w:rPr>
                <w:sz w:val="20"/>
                <w:rtl/>
                <w:lang w:eastAsia="en-CA"/>
              </w:rPr>
              <w:t>تجاري</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24BBC360" w14:textId="77777777" w:rsidR="00015576" w:rsidRPr="00850949" w:rsidRDefault="00015576" w:rsidP="0034498D">
            <w:pPr>
              <w:suppressAutoHyphens/>
              <w:bidi/>
              <w:jc w:val="left"/>
              <w:rPr>
                <w:sz w:val="20"/>
                <w:rtl/>
                <w:lang w:eastAsia="en-CA"/>
              </w:rPr>
            </w:pPr>
            <w:r w:rsidRPr="00850949">
              <w:rPr>
                <w:sz w:val="20"/>
                <w:rtl/>
              </w:rPr>
              <w:t>1,430</w:t>
            </w:r>
          </w:p>
        </w:tc>
        <w:tc>
          <w:tcPr>
            <w:tcW w:w="476" w:type="pct"/>
            <w:tcBorders>
              <w:top w:val="nil"/>
              <w:left w:val="nil"/>
              <w:bottom w:val="single" w:sz="4" w:space="0" w:color="auto"/>
              <w:right w:val="single" w:sz="4" w:space="0" w:color="auto"/>
            </w:tcBorders>
            <w:tcMar>
              <w:left w:w="43" w:type="dxa"/>
              <w:right w:w="43" w:type="dxa"/>
            </w:tcMar>
            <w:vAlign w:val="center"/>
          </w:tcPr>
          <w:p w14:paraId="524305ED" w14:textId="77777777" w:rsidR="00015576" w:rsidRPr="00850949" w:rsidRDefault="00015576" w:rsidP="0034498D">
            <w:pPr>
              <w:suppressAutoHyphens/>
              <w:bidi/>
              <w:jc w:val="left"/>
              <w:rPr>
                <w:sz w:val="20"/>
                <w:rtl/>
                <w:lang w:eastAsia="en-CA"/>
              </w:rPr>
            </w:pPr>
          </w:p>
        </w:tc>
        <w:tc>
          <w:tcPr>
            <w:tcW w:w="429" w:type="pct"/>
            <w:tcBorders>
              <w:top w:val="nil"/>
              <w:left w:val="nil"/>
              <w:bottom w:val="single" w:sz="4" w:space="0" w:color="auto"/>
              <w:right w:val="single" w:sz="4" w:space="0" w:color="auto"/>
            </w:tcBorders>
            <w:tcMar>
              <w:left w:w="43" w:type="dxa"/>
              <w:right w:w="43" w:type="dxa"/>
            </w:tcMar>
            <w:vAlign w:val="center"/>
          </w:tcPr>
          <w:p w14:paraId="70473CF2" w14:textId="77777777" w:rsidR="00015576" w:rsidRPr="00850949" w:rsidRDefault="00015576" w:rsidP="0034498D">
            <w:pPr>
              <w:suppressAutoHyphens/>
              <w:bidi/>
              <w:jc w:val="left"/>
              <w:rPr>
                <w:sz w:val="20"/>
                <w:rtl/>
                <w:lang w:eastAsia="en-CA"/>
              </w:rPr>
            </w:pPr>
            <w:r w:rsidRPr="00850949">
              <w:rPr>
                <w:sz w:val="20"/>
                <w:rtl/>
              </w:rPr>
              <w:t>152,143</w:t>
            </w:r>
          </w:p>
        </w:tc>
        <w:tc>
          <w:tcPr>
            <w:tcW w:w="476" w:type="pct"/>
            <w:tcBorders>
              <w:top w:val="nil"/>
              <w:left w:val="nil"/>
              <w:bottom w:val="single" w:sz="4" w:space="0" w:color="auto"/>
              <w:right w:val="single" w:sz="4" w:space="0" w:color="auto"/>
            </w:tcBorders>
            <w:tcMar>
              <w:left w:w="43" w:type="dxa"/>
              <w:right w:w="43" w:type="dxa"/>
            </w:tcMar>
            <w:vAlign w:val="center"/>
          </w:tcPr>
          <w:p w14:paraId="77FA06AC" w14:textId="77777777" w:rsidR="00015576" w:rsidRPr="00850949" w:rsidRDefault="00015576" w:rsidP="0034498D">
            <w:pPr>
              <w:suppressAutoHyphens/>
              <w:bidi/>
              <w:jc w:val="left"/>
              <w:rPr>
                <w:sz w:val="20"/>
                <w:rtl/>
              </w:rPr>
            </w:pPr>
            <w:r w:rsidRPr="00850949">
              <w:rPr>
                <w:sz w:val="20"/>
                <w:rtl/>
              </w:rPr>
              <w:t>41,750</w:t>
            </w:r>
          </w:p>
        </w:tc>
        <w:tc>
          <w:tcPr>
            <w:tcW w:w="478" w:type="pct"/>
            <w:tcBorders>
              <w:top w:val="nil"/>
              <w:left w:val="nil"/>
              <w:bottom w:val="single" w:sz="4" w:space="0" w:color="auto"/>
              <w:right w:val="single" w:sz="4" w:space="0" w:color="auto"/>
            </w:tcBorders>
            <w:tcMar>
              <w:left w:w="43" w:type="dxa"/>
              <w:right w:w="43" w:type="dxa"/>
            </w:tcMar>
            <w:vAlign w:val="center"/>
          </w:tcPr>
          <w:p w14:paraId="4DDEF0F1" w14:textId="77777777" w:rsidR="00015576" w:rsidRPr="00850949" w:rsidRDefault="00015576" w:rsidP="0034498D">
            <w:pPr>
              <w:suppressAutoHyphens/>
              <w:bidi/>
              <w:jc w:val="left"/>
              <w:rPr>
                <w:sz w:val="20"/>
                <w:rtl/>
              </w:rPr>
            </w:pPr>
          </w:p>
        </w:tc>
        <w:tc>
          <w:tcPr>
            <w:tcW w:w="429" w:type="pct"/>
            <w:tcBorders>
              <w:top w:val="nil"/>
              <w:left w:val="nil"/>
              <w:bottom w:val="single" w:sz="4" w:space="0" w:color="auto"/>
              <w:right w:val="single" w:sz="4" w:space="0" w:color="auto"/>
            </w:tcBorders>
            <w:tcMar>
              <w:left w:w="43" w:type="dxa"/>
              <w:right w:w="43" w:type="dxa"/>
            </w:tcMar>
            <w:vAlign w:val="center"/>
          </w:tcPr>
          <w:p w14:paraId="7CCE1C26" w14:textId="77777777" w:rsidR="00015576" w:rsidRPr="00850949" w:rsidRDefault="00015576" w:rsidP="0034498D">
            <w:pPr>
              <w:suppressAutoHyphens/>
              <w:bidi/>
              <w:jc w:val="left"/>
              <w:rPr>
                <w:sz w:val="20"/>
                <w:rtl/>
                <w:lang w:eastAsia="en-CA"/>
              </w:rPr>
            </w:pPr>
          </w:p>
        </w:tc>
        <w:tc>
          <w:tcPr>
            <w:tcW w:w="525" w:type="pct"/>
            <w:gridSpan w:val="3"/>
            <w:tcBorders>
              <w:top w:val="nil"/>
              <w:left w:val="single" w:sz="4" w:space="0" w:color="auto"/>
              <w:bottom w:val="single" w:sz="4" w:space="0" w:color="auto"/>
              <w:right w:val="single" w:sz="4" w:space="0" w:color="auto"/>
            </w:tcBorders>
            <w:tcMar>
              <w:left w:w="43" w:type="dxa"/>
              <w:right w:w="43" w:type="dxa"/>
            </w:tcMar>
            <w:vAlign w:val="center"/>
          </w:tcPr>
          <w:p w14:paraId="0A1ACC67" w14:textId="77777777" w:rsidR="00015576" w:rsidRPr="00850949" w:rsidRDefault="00015576" w:rsidP="0034498D">
            <w:pPr>
              <w:suppressAutoHyphens/>
              <w:bidi/>
              <w:jc w:val="left"/>
              <w:rPr>
                <w:sz w:val="20"/>
                <w:rtl/>
                <w:lang w:eastAsia="en-CA"/>
              </w:rPr>
            </w:pPr>
            <w:r w:rsidRPr="00850949">
              <w:rPr>
                <w:sz w:val="20"/>
                <w:rtl/>
              </w:rPr>
              <w:t>195,323</w:t>
            </w:r>
          </w:p>
        </w:tc>
        <w:tc>
          <w:tcPr>
            <w:tcW w:w="401" w:type="pct"/>
            <w:tcBorders>
              <w:top w:val="nil"/>
              <w:left w:val="nil"/>
              <w:bottom w:val="single" w:sz="4" w:space="0" w:color="auto"/>
              <w:right w:val="single" w:sz="4" w:space="0" w:color="auto"/>
            </w:tcBorders>
            <w:tcMar>
              <w:left w:w="43" w:type="dxa"/>
              <w:right w:w="43" w:type="dxa"/>
            </w:tcMar>
            <w:vAlign w:val="center"/>
          </w:tcPr>
          <w:p w14:paraId="412042CA" w14:textId="77777777" w:rsidR="00015576" w:rsidRPr="00850949" w:rsidRDefault="00015576" w:rsidP="0034498D">
            <w:pPr>
              <w:suppressAutoHyphens/>
              <w:bidi/>
              <w:jc w:val="left"/>
              <w:rPr>
                <w:sz w:val="20"/>
                <w:rtl/>
                <w:lang w:eastAsia="en-CA"/>
              </w:rPr>
            </w:pPr>
            <w:r w:rsidRPr="00850949">
              <w:rPr>
                <w:sz w:val="20"/>
                <w:rtl/>
              </w:rPr>
              <w:t>1.9</w:t>
            </w:r>
          </w:p>
        </w:tc>
      </w:tr>
      <w:tr w:rsidR="00AD7C6E" w:rsidRPr="001F70F0" w14:paraId="26BCF551" w14:textId="77777777" w:rsidTr="00AD7C6E">
        <w:trPr>
          <w:trHeight w:val="227"/>
        </w:trPr>
        <w:tc>
          <w:tcPr>
            <w:tcW w:w="834" w:type="pct"/>
            <w:tcMar>
              <w:left w:w="85" w:type="dxa"/>
              <w:right w:w="43" w:type="dxa"/>
            </w:tcMar>
            <w:hideMark/>
          </w:tcPr>
          <w:p w14:paraId="12BD81FE" w14:textId="77777777" w:rsidR="00015576" w:rsidRPr="00850949" w:rsidRDefault="00015576" w:rsidP="00FD7D21">
            <w:pPr>
              <w:suppressAutoHyphens/>
              <w:bidi/>
              <w:ind w:left="96"/>
              <w:jc w:val="left"/>
              <w:rPr>
                <w:sz w:val="20"/>
                <w:rtl/>
                <w:lang w:eastAsia="en-CA"/>
              </w:rPr>
            </w:pPr>
            <w:r w:rsidRPr="00850949">
              <w:rPr>
                <w:rFonts w:hint="cs"/>
                <w:sz w:val="20"/>
                <w:rtl/>
                <w:lang w:eastAsia="en-CA"/>
              </w:rPr>
              <w:t>المتنقل</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0B30A89F" w14:textId="77777777" w:rsidR="00015576" w:rsidRPr="00850949" w:rsidRDefault="00015576" w:rsidP="0034498D">
            <w:pPr>
              <w:suppressAutoHyphens/>
              <w:bidi/>
              <w:jc w:val="left"/>
              <w:rPr>
                <w:sz w:val="20"/>
                <w:rtl/>
                <w:lang w:eastAsia="en-CA"/>
              </w:rPr>
            </w:pPr>
            <w:r w:rsidRPr="00850949">
              <w:rPr>
                <w:sz w:val="20"/>
                <w:rtl/>
              </w:rPr>
              <w:t>1,111,110</w:t>
            </w:r>
          </w:p>
        </w:tc>
        <w:tc>
          <w:tcPr>
            <w:tcW w:w="476" w:type="pct"/>
            <w:tcBorders>
              <w:top w:val="nil"/>
              <w:left w:val="nil"/>
              <w:bottom w:val="single" w:sz="4" w:space="0" w:color="auto"/>
              <w:right w:val="single" w:sz="4" w:space="0" w:color="auto"/>
            </w:tcBorders>
            <w:tcMar>
              <w:left w:w="43" w:type="dxa"/>
              <w:right w:w="43" w:type="dxa"/>
            </w:tcMar>
            <w:vAlign w:val="center"/>
          </w:tcPr>
          <w:p w14:paraId="64C189D7" w14:textId="77777777" w:rsidR="00015576" w:rsidRPr="00850949" w:rsidRDefault="00015576" w:rsidP="0034498D">
            <w:pPr>
              <w:suppressAutoHyphens/>
              <w:bidi/>
              <w:jc w:val="left"/>
              <w:rPr>
                <w:sz w:val="20"/>
                <w:rtl/>
                <w:lang w:eastAsia="en-CA"/>
              </w:rPr>
            </w:pPr>
          </w:p>
        </w:tc>
        <w:tc>
          <w:tcPr>
            <w:tcW w:w="429" w:type="pct"/>
            <w:tcBorders>
              <w:top w:val="nil"/>
              <w:left w:val="nil"/>
              <w:bottom w:val="single" w:sz="4" w:space="0" w:color="auto"/>
              <w:right w:val="single" w:sz="4" w:space="0" w:color="auto"/>
            </w:tcBorders>
            <w:tcMar>
              <w:left w:w="43" w:type="dxa"/>
              <w:right w:w="43" w:type="dxa"/>
            </w:tcMar>
            <w:vAlign w:val="center"/>
          </w:tcPr>
          <w:p w14:paraId="6FD1F224" w14:textId="77777777" w:rsidR="00015576" w:rsidRPr="00850949" w:rsidRDefault="00015576" w:rsidP="0034498D">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644344A4" w14:textId="77777777" w:rsidR="00015576" w:rsidRPr="00850949" w:rsidRDefault="00015576" w:rsidP="0034498D">
            <w:pPr>
              <w:suppressAutoHyphens/>
              <w:bidi/>
              <w:jc w:val="left"/>
              <w:rPr>
                <w:sz w:val="20"/>
                <w:rtl/>
                <w:lang w:eastAsia="en-CA"/>
              </w:rPr>
            </w:pPr>
          </w:p>
        </w:tc>
        <w:tc>
          <w:tcPr>
            <w:tcW w:w="478" w:type="pct"/>
            <w:tcBorders>
              <w:top w:val="nil"/>
              <w:left w:val="nil"/>
              <w:bottom w:val="single" w:sz="4" w:space="0" w:color="auto"/>
              <w:right w:val="single" w:sz="4" w:space="0" w:color="auto"/>
            </w:tcBorders>
            <w:tcMar>
              <w:left w:w="43" w:type="dxa"/>
              <w:right w:w="43" w:type="dxa"/>
            </w:tcMar>
            <w:vAlign w:val="center"/>
          </w:tcPr>
          <w:p w14:paraId="03AD2145" w14:textId="77777777" w:rsidR="00015576" w:rsidRPr="00850949" w:rsidRDefault="00015576" w:rsidP="0034498D">
            <w:pPr>
              <w:suppressAutoHyphens/>
              <w:bidi/>
              <w:jc w:val="left"/>
              <w:rPr>
                <w:sz w:val="20"/>
                <w:rtl/>
              </w:rPr>
            </w:pPr>
          </w:p>
        </w:tc>
        <w:tc>
          <w:tcPr>
            <w:tcW w:w="429" w:type="pct"/>
            <w:tcBorders>
              <w:top w:val="nil"/>
              <w:left w:val="nil"/>
              <w:bottom w:val="single" w:sz="4" w:space="0" w:color="auto"/>
              <w:right w:val="single" w:sz="4" w:space="0" w:color="auto"/>
            </w:tcBorders>
            <w:tcMar>
              <w:left w:w="43" w:type="dxa"/>
              <w:right w:w="43" w:type="dxa"/>
            </w:tcMar>
            <w:vAlign w:val="center"/>
          </w:tcPr>
          <w:p w14:paraId="23E217CE" w14:textId="77777777" w:rsidR="00015576" w:rsidRPr="00850949" w:rsidRDefault="00015576" w:rsidP="0034498D">
            <w:pPr>
              <w:suppressAutoHyphens/>
              <w:bidi/>
              <w:jc w:val="left"/>
              <w:rPr>
                <w:sz w:val="20"/>
                <w:rtl/>
                <w:lang w:eastAsia="en-CA"/>
              </w:rPr>
            </w:pPr>
          </w:p>
        </w:tc>
        <w:tc>
          <w:tcPr>
            <w:tcW w:w="525" w:type="pct"/>
            <w:gridSpan w:val="3"/>
            <w:tcBorders>
              <w:top w:val="nil"/>
              <w:left w:val="single" w:sz="4" w:space="0" w:color="auto"/>
              <w:bottom w:val="single" w:sz="4" w:space="0" w:color="auto"/>
              <w:right w:val="single" w:sz="4" w:space="0" w:color="auto"/>
            </w:tcBorders>
            <w:tcMar>
              <w:left w:w="43" w:type="dxa"/>
              <w:right w:w="43" w:type="dxa"/>
            </w:tcMar>
            <w:vAlign w:val="center"/>
          </w:tcPr>
          <w:p w14:paraId="33B7F51B" w14:textId="77777777" w:rsidR="00015576" w:rsidRPr="00850949" w:rsidRDefault="00015576" w:rsidP="0034498D">
            <w:pPr>
              <w:suppressAutoHyphens/>
              <w:bidi/>
              <w:jc w:val="left"/>
              <w:rPr>
                <w:sz w:val="20"/>
                <w:rtl/>
                <w:lang w:eastAsia="en-CA"/>
              </w:rPr>
            </w:pPr>
            <w:r w:rsidRPr="00850949">
              <w:rPr>
                <w:sz w:val="20"/>
                <w:rtl/>
              </w:rPr>
              <w:t>1,111,110</w:t>
            </w:r>
          </w:p>
        </w:tc>
        <w:tc>
          <w:tcPr>
            <w:tcW w:w="401" w:type="pct"/>
            <w:tcBorders>
              <w:top w:val="nil"/>
              <w:left w:val="nil"/>
              <w:bottom w:val="single" w:sz="4" w:space="0" w:color="auto"/>
              <w:right w:val="single" w:sz="4" w:space="0" w:color="auto"/>
            </w:tcBorders>
            <w:tcMar>
              <w:left w:w="43" w:type="dxa"/>
              <w:right w:w="43" w:type="dxa"/>
            </w:tcMar>
            <w:vAlign w:val="center"/>
          </w:tcPr>
          <w:p w14:paraId="3342DA49" w14:textId="77777777" w:rsidR="00015576" w:rsidRPr="00850949" w:rsidRDefault="00015576" w:rsidP="0034498D">
            <w:pPr>
              <w:suppressAutoHyphens/>
              <w:bidi/>
              <w:jc w:val="left"/>
              <w:rPr>
                <w:sz w:val="20"/>
                <w:rtl/>
                <w:lang w:eastAsia="en-CA"/>
              </w:rPr>
            </w:pPr>
            <w:r w:rsidRPr="00850949">
              <w:rPr>
                <w:sz w:val="20"/>
                <w:rtl/>
              </w:rPr>
              <w:t>11.1</w:t>
            </w:r>
          </w:p>
        </w:tc>
      </w:tr>
      <w:tr w:rsidR="00AD7C6E" w:rsidRPr="001F70F0" w14:paraId="597771FE" w14:textId="77777777" w:rsidTr="00AD7C6E">
        <w:trPr>
          <w:trHeight w:val="227"/>
        </w:trPr>
        <w:tc>
          <w:tcPr>
            <w:tcW w:w="834" w:type="pct"/>
            <w:tcMar>
              <w:left w:w="85" w:type="dxa"/>
              <w:right w:w="43" w:type="dxa"/>
            </w:tcMar>
          </w:tcPr>
          <w:p w14:paraId="3A1BF340" w14:textId="77777777" w:rsidR="00015576" w:rsidRPr="00850949" w:rsidRDefault="00015576" w:rsidP="00FD7D21">
            <w:pPr>
              <w:suppressAutoHyphens/>
              <w:bidi/>
              <w:ind w:left="96"/>
              <w:jc w:val="left"/>
              <w:rPr>
                <w:sz w:val="20"/>
                <w:rtl/>
                <w:lang w:eastAsia="en-CA"/>
              </w:rPr>
            </w:pPr>
            <w:r w:rsidRPr="00850949">
              <w:rPr>
                <w:rFonts w:hint="cs"/>
                <w:sz w:val="20"/>
                <w:rtl/>
                <w:lang w:eastAsia="en-CA"/>
              </w:rPr>
              <w:t>أخرى</w:t>
            </w:r>
            <w:r w:rsidRPr="00850949">
              <w:rPr>
                <w:sz w:val="20"/>
                <w:rtl/>
                <w:lang w:eastAsia="en-CA"/>
              </w:rPr>
              <w:t>*</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5D4FBB62" w14:textId="77777777" w:rsidR="00015576" w:rsidRPr="00850949" w:rsidRDefault="00015576" w:rsidP="0034498D">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56D49656" w14:textId="77777777" w:rsidR="00015576" w:rsidRPr="00850949" w:rsidRDefault="00015576" w:rsidP="0034498D">
            <w:pPr>
              <w:suppressAutoHyphens/>
              <w:bidi/>
              <w:jc w:val="left"/>
              <w:rPr>
                <w:sz w:val="20"/>
                <w:rtl/>
                <w:lang w:eastAsia="en-CA"/>
              </w:rPr>
            </w:pPr>
          </w:p>
        </w:tc>
        <w:tc>
          <w:tcPr>
            <w:tcW w:w="429" w:type="pct"/>
            <w:tcBorders>
              <w:top w:val="nil"/>
              <w:left w:val="nil"/>
              <w:bottom w:val="single" w:sz="4" w:space="0" w:color="auto"/>
              <w:right w:val="single" w:sz="4" w:space="0" w:color="auto"/>
            </w:tcBorders>
            <w:tcMar>
              <w:left w:w="43" w:type="dxa"/>
              <w:right w:w="43" w:type="dxa"/>
            </w:tcMar>
            <w:vAlign w:val="center"/>
          </w:tcPr>
          <w:p w14:paraId="3498451F" w14:textId="77777777" w:rsidR="00015576" w:rsidRPr="00850949" w:rsidRDefault="00015576" w:rsidP="0034498D">
            <w:pPr>
              <w:suppressAutoHyphens/>
              <w:bidi/>
              <w:jc w:val="left"/>
              <w:rPr>
                <w:sz w:val="20"/>
                <w:rtl/>
                <w:lang w:eastAsia="en-CA"/>
              </w:rPr>
            </w:pPr>
          </w:p>
        </w:tc>
        <w:tc>
          <w:tcPr>
            <w:tcW w:w="476" w:type="pct"/>
            <w:tcBorders>
              <w:top w:val="nil"/>
              <w:left w:val="nil"/>
              <w:bottom w:val="single" w:sz="4" w:space="0" w:color="auto"/>
              <w:right w:val="single" w:sz="4" w:space="0" w:color="auto"/>
            </w:tcBorders>
            <w:tcMar>
              <w:left w:w="43" w:type="dxa"/>
              <w:right w:w="43" w:type="dxa"/>
            </w:tcMar>
            <w:vAlign w:val="center"/>
          </w:tcPr>
          <w:p w14:paraId="50A094F8" w14:textId="77777777" w:rsidR="00015576" w:rsidRPr="00850949" w:rsidRDefault="00015576" w:rsidP="0034498D">
            <w:pPr>
              <w:suppressAutoHyphens/>
              <w:bidi/>
              <w:jc w:val="left"/>
              <w:rPr>
                <w:sz w:val="20"/>
                <w:rtl/>
                <w:lang w:eastAsia="en-CA"/>
              </w:rPr>
            </w:pPr>
          </w:p>
        </w:tc>
        <w:tc>
          <w:tcPr>
            <w:tcW w:w="478" w:type="pct"/>
            <w:tcBorders>
              <w:top w:val="nil"/>
              <w:left w:val="nil"/>
              <w:bottom w:val="single" w:sz="4" w:space="0" w:color="auto"/>
              <w:right w:val="single" w:sz="4" w:space="0" w:color="auto"/>
            </w:tcBorders>
            <w:tcMar>
              <w:left w:w="43" w:type="dxa"/>
              <w:right w:w="43" w:type="dxa"/>
            </w:tcMar>
            <w:vAlign w:val="center"/>
          </w:tcPr>
          <w:p w14:paraId="3B7FDEB6" w14:textId="77777777" w:rsidR="00015576" w:rsidRPr="00850949" w:rsidRDefault="00015576" w:rsidP="0034498D">
            <w:pPr>
              <w:suppressAutoHyphens/>
              <w:bidi/>
              <w:jc w:val="left"/>
              <w:rPr>
                <w:sz w:val="20"/>
                <w:rtl/>
                <w:lang w:eastAsia="en-CA"/>
              </w:rPr>
            </w:pPr>
          </w:p>
        </w:tc>
        <w:tc>
          <w:tcPr>
            <w:tcW w:w="429" w:type="pct"/>
            <w:tcBorders>
              <w:top w:val="nil"/>
              <w:left w:val="nil"/>
              <w:bottom w:val="single" w:sz="4" w:space="0" w:color="auto"/>
              <w:right w:val="single" w:sz="4" w:space="0" w:color="auto"/>
            </w:tcBorders>
            <w:tcMar>
              <w:left w:w="43" w:type="dxa"/>
              <w:right w:w="43" w:type="dxa"/>
            </w:tcMar>
            <w:vAlign w:val="center"/>
          </w:tcPr>
          <w:p w14:paraId="338FC62F" w14:textId="77777777" w:rsidR="00015576" w:rsidRPr="00850949" w:rsidRDefault="00015576" w:rsidP="0034498D">
            <w:pPr>
              <w:suppressAutoHyphens/>
              <w:bidi/>
              <w:jc w:val="left"/>
              <w:rPr>
                <w:sz w:val="20"/>
                <w:rtl/>
                <w:lang w:eastAsia="en-CA"/>
              </w:rPr>
            </w:pPr>
            <w:r w:rsidRPr="00850949">
              <w:rPr>
                <w:sz w:val="20"/>
                <w:rtl/>
              </w:rPr>
              <w:t>89,146</w:t>
            </w:r>
          </w:p>
        </w:tc>
        <w:tc>
          <w:tcPr>
            <w:tcW w:w="525" w:type="pct"/>
            <w:gridSpan w:val="3"/>
            <w:tcBorders>
              <w:top w:val="nil"/>
              <w:left w:val="single" w:sz="4" w:space="0" w:color="auto"/>
              <w:bottom w:val="single" w:sz="4" w:space="0" w:color="auto"/>
              <w:right w:val="single" w:sz="4" w:space="0" w:color="auto"/>
            </w:tcBorders>
            <w:tcMar>
              <w:left w:w="43" w:type="dxa"/>
              <w:right w:w="43" w:type="dxa"/>
            </w:tcMar>
            <w:vAlign w:val="center"/>
          </w:tcPr>
          <w:p w14:paraId="2DB2B94A" w14:textId="77777777" w:rsidR="00015576" w:rsidRPr="00850949" w:rsidRDefault="00015576" w:rsidP="0034498D">
            <w:pPr>
              <w:suppressAutoHyphens/>
              <w:bidi/>
              <w:jc w:val="left"/>
              <w:rPr>
                <w:sz w:val="20"/>
                <w:rtl/>
                <w:lang w:eastAsia="en-CA"/>
              </w:rPr>
            </w:pPr>
            <w:r w:rsidRPr="00850949">
              <w:rPr>
                <w:sz w:val="20"/>
                <w:rtl/>
              </w:rPr>
              <w:t>89,146</w:t>
            </w:r>
          </w:p>
        </w:tc>
        <w:tc>
          <w:tcPr>
            <w:tcW w:w="401" w:type="pct"/>
            <w:tcBorders>
              <w:top w:val="nil"/>
              <w:left w:val="nil"/>
              <w:bottom w:val="single" w:sz="4" w:space="0" w:color="auto"/>
              <w:right w:val="single" w:sz="4" w:space="0" w:color="auto"/>
            </w:tcBorders>
            <w:tcMar>
              <w:left w:w="43" w:type="dxa"/>
              <w:right w:w="43" w:type="dxa"/>
            </w:tcMar>
            <w:vAlign w:val="center"/>
          </w:tcPr>
          <w:p w14:paraId="3C7B18E9" w14:textId="77777777" w:rsidR="00015576" w:rsidRPr="00850949" w:rsidRDefault="00015576" w:rsidP="0034498D">
            <w:pPr>
              <w:suppressAutoHyphens/>
              <w:bidi/>
              <w:jc w:val="left"/>
              <w:rPr>
                <w:sz w:val="20"/>
                <w:rtl/>
                <w:lang w:eastAsia="en-CA"/>
              </w:rPr>
            </w:pPr>
            <w:r w:rsidRPr="00850949">
              <w:rPr>
                <w:sz w:val="20"/>
                <w:rtl/>
              </w:rPr>
              <w:t>0.9</w:t>
            </w:r>
          </w:p>
        </w:tc>
      </w:tr>
      <w:tr w:rsidR="00AD7C6E" w:rsidRPr="001F70F0" w14:paraId="1AA6B11E" w14:textId="77777777" w:rsidTr="00AD7C6E">
        <w:trPr>
          <w:trHeight w:val="283"/>
        </w:trPr>
        <w:tc>
          <w:tcPr>
            <w:tcW w:w="834" w:type="pct"/>
            <w:tcMar>
              <w:left w:w="85" w:type="dxa"/>
              <w:right w:w="43" w:type="dxa"/>
            </w:tcMar>
            <w:vAlign w:val="center"/>
          </w:tcPr>
          <w:p w14:paraId="565D04D3" w14:textId="77777777" w:rsidR="00BE0F59" w:rsidRPr="00850949" w:rsidRDefault="00BE0F59" w:rsidP="005978DA">
            <w:pPr>
              <w:suppressAutoHyphens/>
              <w:bidi/>
              <w:ind w:right="84"/>
              <w:jc w:val="left"/>
              <w:rPr>
                <w:b/>
                <w:bCs/>
                <w:sz w:val="20"/>
                <w:rtl/>
                <w:lang w:eastAsia="en-CA"/>
              </w:rPr>
            </w:pPr>
            <w:r w:rsidRPr="00850949">
              <w:rPr>
                <w:b/>
                <w:bCs/>
                <w:sz w:val="20"/>
                <w:rtl/>
                <w:lang w:eastAsia="en-CA"/>
              </w:rPr>
              <w:lastRenderedPageBreak/>
              <w:t>المجموع الفرعي للخدمة</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498EED8A" w14:textId="77777777" w:rsidR="00BE0F59" w:rsidRPr="00850949" w:rsidRDefault="00BE0F59" w:rsidP="0034498D">
            <w:pPr>
              <w:suppressAutoHyphens/>
              <w:bidi/>
              <w:jc w:val="left"/>
              <w:rPr>
                <w:b/>
                <w:bCs/>
                <w:sz w:val="20"/>
                <w:rtl/>
              </w:rPr>
            </w:pPr>
            <w:r w:rsidRPr="00850949">
              <w:rPr>
                <w:b/>
                <w:bCs/>
                <w:sz w:val="20"/>
                <w:rtl/>
              </w:rPr>
              <w:t>1,410,252</w:t>
            </w:r>
          </w:p>
        </w:tc>
        <w:tc>
          <w:tcPr>
            <w:tcW w:w="476" w:type="pct"/>
            <w:tcBorders>
              <w:top w:val="nil"/>
              <w:left w:val="nil"/>
              <w:bottom w:val="single" w:sz="4" w:space="0" w:color="auto"/>
              <w:right w:val="single" w:sz="4" w:space="0" w:color="auto"/>
            </w:tcBorders>
            <w:tcMar>
              <w:left w:w="43" w:type="dxa"/>
              <w:right w:w="43" w:type="dxa"/>
            </w:tcMar>
            <w:vAlign w:val="center"/>
          </w:tcPr>
          <w:p w14:paraId="0B3BADA3" w14:textId="77777777" w:rsidR="00BE0F59" w:rsidRPr="00850949" w:rsidRDefault="00BE0F59" w:rsidP="0034498D">
            <w:pPr>
              <w:suppressAutoHyphens/>
              <w:bidi/>
              <w:jc w:val="left"/>
              <w:rPr>
                <w:b/>
                <w:bCs/>
                <w:sz w:val="20"/>
                <w:rtl/>
              </w:rPr>
            </w:pPr>
            <w:r w:rsidRPr="00850949">
              <w:rPr>
                <w:b/>
                <w:bCs/>
                <w:sz w:val="20"/>
                <w:rtl/>
              </w:rPr>
              <w:t>2,161,115</w:t>
            </w:r>
          </w:p>
        </w:tc>
        <w:tc>
          <w:tcPr>
            <w:tcW w:w="429" w:type="pct"/>
            <w:tcBorders>
              <w:top w:val="nil"/>
              <w:left w:val="nil"/>
              <w:bottom w:val="single" w:sz="4" w:space="0" w:color="auto"/>
              <w:right w:val="single" w:sz="4" w:space="0" w:color="auto"/>
            </w:tcBorders>
            <w:tcMar>
              <w:left w:w="43" w:type="dxa"/>
              <w:right w:w="43" w:type="dxa"/>
            </w:tcMar>
            <w:vAlign w:val="center"/>
          </w:tcPr>
          <w:p w14:paraId="0B810C47" w14:textId="77777777" w:rsidR="00BE0F59" w:rsidRPr="00850949" w:rsidRDefault="00BE0F59" w:rsidP="0034498D">
            <w:pPr>
              <w:suppressAutoHyphens/>
              <w:bidi/>
              <w:jc w:val="left"/>
              <w:rPr>
                <w:b/>
                <w:bCs/>
                <w:sz w:val="20"/>
                <w:rtl/>
              </w:rPr>
            </w:pPr>
            <w:r w:rsidRPr="00850949">
              <w:rPr>
                <w:b/>
                <w:bCs/>
                <w:sz w:val="20"/>
                <w:rtl/>
              </w:rPr>
              <w:t>152,143</w:t>
            </w:r>
          </w:p>
        </w:tc>
        <w:tc>
          <w:tcPr>
            <w:tcW w:w="476" w:type="pct"/>
            <w:tcBorders>
              <w:top w:val="nil"/>
              <w:left w:val="nil"/>
              <w:bottom w:val="single" w:sz="4" w:space="0" w:color="auto"/>
              <w:right w:val="single" w:sz="4" w:space="0" w:color="auto"/>
            </w:tcBorders>
            <w:tcMar>
              <w:left w:w="43" w:type="dxa"/>
              <w:right w:w="43" w:type="dxa"/>
            </w:tcMar>
            <w:vAlign w:val="center"/>
          </w:tcPr>
          <w:p w14:paraId="70C0ACE6" w14:textId="77777777" w:rsidR="00BE0F59" w:rsidRPr="00850949" w:rsidRDefault="00BE0F59" w:rsidP="0034498D">
            <w:pPr>
              <w:suppressAutoHyphens/>
              <w:bidi/>
              <w:jc w:val="left"/>
              <w:rPr>
                <w:b/>
                <w:bCs/>
                <w:sz w:val="20"/>
                <w:rtl/>
              </w:rPr>
            </w:pPr>
            <w:r w:rsidRPr="00850949">
              <w:rPr>
                <w:b/>
                <w:bCs/>
                <w:sz w:val="20"/>
                <w:rtl/>
              </w:rPr>
              <w:t>1,549,864</w:t>
            </w:r>
          </w:p>
        </w:tc>
        <w:tc>
          <w:tcPr>
            <w:tcW w:w="478" w:type="pct"/>
            <w:tcBorders>
              <w:top w:val="nil"/>
              <w:left w:val="nil"/>
              <w:bottom w:val="single" w:sz="4" w:space="0" w:color="auto"/>
              <w:right w:val="single" w:sz="4" w:space="0" w:color="auto"/>
            </w:tcBorders>
            <w:tcMar>
              <w:left w:w="43" w:type="dxa"/>
              <w:right w:w="43" w:type="dxa"/>
            </w:tcMar>
            <w:vAlign w:val="center"/>
          </w:tcPr>
          <w:p w14:paraId="2AB5DABC" w14:textId="77777777" w:rsidR="00BE0F59" w:rsidRPr="00850949" w:rsidRDefault="00BE0F59" w:rsidP="0034498D">
            <w:pPr>
              <w:suppressAutoHyphens/>
              <w:bidi/>
              <w:jc w:val="left"/>
              <w:rPr>
                <w:b/>
                <w:bCs/>
                <w:sz w:val="20"/>
                <w:rtl/>
              </w:rPr>
            </w:pPr>
            <w:r w:rsidRPr="00850949">
              <w:rPr>
                <w:b/>
                <w:bCs/>
                <w:sz w:val="20"/>
                <w:rtl/>
              </w:rPr>
              <w:t>2,709,561</w:t>
            </w:r>
          </w:p>
        </w:tc>
        <w:tc>
          <w:tcPr>
            <w:tcW w:w="429" w:type="pct"/>
            <w:tcBorders>
              <w:top w:val="nil"/>
              <w:left w:val="nil"/>
              <w:bottom w:val="single" w:sz="4" w:space="0" w:color="auto"/>
              <w:right w:val="single" w:sz="4" w:space="0" w:color="auto"/>
            </w:tcBorders>
            <w:tcMar>
              <w:left w:w="43" w:type="dxa"/>
              <w:right w:w="43" w:type="dxa"/>
            </w:tcMar>
            <w:vAlign w:val="center"/>
          </w:tcPr>
          <w:p w14:paraId="1D95166C" w14:textId="77777777" w:rsidR="00BE0F59" w:rsidRPr="00850949" w:rsidRDefault="00BE0F59" w:rsidP="0034498D">
            <w:pPr>
              <w:suppressAutoHyphens/>
              <w:bidi/>
              <w:jc w:val="left"/>
              <w:rPr>
                <w:b/>
                <w:bCs/>
                <w:sz w:val="20"/>
                <w:rtl/>
              </w:rPr>
            </w:pPr>
            <w:r w:rsidRPr="00850949">
              <w:rPr>
                <w:b/>
                <w:bCs/>
                <w:sz w:val="20"/>
                <w:rtl/>
              </w:rPr>
              <w:t>108,707</w:t>
            </w:r>
          </w:p>
        </w:tc>
        <w:tc>
          <w:tcPr>
            <w:tcW w:w="525" w:type="pct"/>
            <w:gridSpan w:val="3"/>
            <w:tcBorders>
              <w:top w:val="nil"/>
              <w:left w:val="nil"/>
              <w:bottom w:val="single" w:sz="4" w:space="0" w:color="auto"/>
              <w:right w:val="single" w:sz="4" w:space="0" w:color="auto"/>
            </w:tcBorders>
            <w:tcMar>
              <w:left w:w="43" w:type="dxa"/>
              <w:right w:w="43" w:type="dxa"/>
            </w:tcMar>
            <w:vAlign w:val="center"/>
          </w:tcPr>
          <w:p w14:paraId="7B89E294" w14:textId="77777777" w:rsidR="00BE0F59" w:rsidRPr="00850949" w:rsidRDefault="00BE0F59" w:rsidP="0034498D">
            <w:pPr>
              <w:suppressAutoHyphens/>
              <w:bidi/>
              <w:jc w:val="left"/>
              <w:rPr>
                <w:b/>
                <w:bCs/>
                <w:sz w:val="20"/>
                <w:rtl/>
              </w:rPr>
            </w:pPr>
            <w:r w:rsidRPr="00850949">
              <w:rPr>
                <w:b/>
                <w:bCs/>
                <w:sz w:val="20"/>
                <w:rtl/>
              </w:rPr>
              <w:t>8,091,643</w:t>
            </w:r>
          </w:p>
        </w:tc>
        <w:tc>
          <w:tcPr>
            <w:tcW w:w="401" w:type="pct"/>
            <w:tcBorders>
              <w:top w:val="nil"/>
              <w:left w:val="nil"/>
              <w:bottom w:val="single" w:sz="4" w:space="0" w:color="auto"/>
              <w:right w:val="single" w:sz="4" w:space="0" w:color="auto"/>
            </w:tcBorders>
            <w:tcMar>
              <w:left w:w="43" w:type="dxa"/>
              <w:right w:w="43" w:type="dxa"/>
            </w:tcMar>
            <w:vAlign w:val="center"/>
          </w:tcPr>
          <w:p w14:paraId="73C6548E" w14:textId="77777777" w:rsidR="00BE0F59" w:rsidRPr="00850949" w:rsidRDefault="00BE0F59" w:rsidP="0034498D">
            <w:pPr>
              <w:suppressAutoHyphens/>
              <w:bidi/>
              <w:jc w:val="left"/>
              <w:rPr>
                <w:b/>
                <w:bCs/>
                <w:sz w:val="20"/>
                <w:rtl/>
              </w:rPr>
            </w:pPr>
            <w:r w:rsidRPr="00850949">
              <w:rPr>
                <w:b/>
                <w:bCs/>
                <w:sz w:val="20"/>
                <w:rtl/>
              </w:rPr>
              <w:t>80.6</w:t>
            </w:r>
          </w:p>
        </w:tc>
      </w:tr>
      <w:tr w:rsidR="00AD7C6E" w:rsidRPr="001F70F0" w14:paraId="24E1A4FB" w14:textId="77777777" w:rsidTr="00AD7C6E">
        <w:trPr>
          <w:trHeight w:val="283"/>
        </w:trPr>
        <w:tc>
          <w:tcPr>
            <w:tcW w:w="834" w:type="pct"/>
            <w:tcMar>
              <w:left w:w="85" w:type="dxa"/>
              <w:right w:w="43" w:type="dxa"/>
            </w:tcMar>
            <w:vAlign w:val="center"/>
          </w:tcPr>
          <w:p w14:paraId="07E5842C" w14:textId="77777777" w:rsidR="00BE0F59" w:rsidRPr="001F70F0" w:rsidRDefault="00BE0F59" w:rsidP="005978DA">
            <w:pPr>
              <w:suppressAutoHyphens/>
              <w:bidi/>
              <w:ind w:right="-86"/>
              <w:jc w:val="left"/>
              <w:rPr>
                <w:sz w:val="19"/>
                <w:szCs w:val="19"/>
                <w:rtl/>
                <w:lang w:eastAsia="en-CA"/>
              </w:rPr>
            </w:pPr>
            <w:r w:rsidRPr="001F70F0">
              <w:rPr>
                <w:sz w:val="19"/>
                <w:szCs w:val="19"/>
                <w:rtl/>
                <w:lang w:eastAsia="en-CA"/>
              </w:rPr>
              <w:t>التركيب والتجميع المحلي</w:t>
            </w:r>
            <w:r w:rsidR="0034498D">
              <w:rPr>
                <w:rFonts w:hint="cs"/>
                <w:sz w:val="19"/>
                <w:szCs w:val="19"/>
                <w:rtl/>
                <w:lang w:eastAsia="en-CA"/>
              </w:rPr>
              <w:t>ين</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0B0C4F46" w14:textId="77777777" w:rsidR="00BE0F59" w:rsidRPr="001F70F0" w:rsidRDefault="00BE0F59" w:rsidP="0034498D">
            <w:pPr>
              <w:suppressAutoHyphens/>
              <w:bidi/>
              <w:jc w:val="left"/>
              <w:rPr>
                <w:b/>
                <w:bCs/>
                <w:i/>
                <w:iCs/>
                <w:sz w:val="19"/>
                <w:szCs w:val="19"/>
                <w:rtl/>
              </w:rPr>
            </w:pPr>
            <w:r w:rsidRPr="001F70F0">
              <w:rPr>
                <w:sz w:val="19"/>
                <w:szCs w:val="19"/>
                <w:rtl/>
              </w:rPr>
              <w:t>1,802</w:t>
            </w:r>
          </w:p>
        </w:tc>
        <w:tc>
          <w:tcPr>
            <w:tcW w:w="476" w:type="pct"/>
            <w:tcBorders>
              <w:top w:val="nil"/>
              <w:left w:val="nil"/>
              <w:bottom w:val="single" w:sz="4" w:space="0" w:color="auto"/>
              <w:right w:val="single" w:sz="4" w:space="0" w:color="auto"/>
            </w:tcBorders>
            <w:tcMar>
              <w:left w:w="43" w:type="dxa"/>
              <w:right w:w="43" w:type="dxa"/>
            </w:tcMar>
            <w:vAlign w:val="center"/>
          </w:tcPr>
          <w:p w14:paraId="7249E840" w14:textId="77777777" w:rsidR="00BE0F59" w:rsidRPr="001F70F0" w:rsidRDefault="00BE0F59" w:rsidP="0034498D">
            <w:pPr>
              <w:suppressAutoHyphens/>
              <w:bidi/>
              <w:jc w:val="left"/>
              <w:rPr>
                <w:b/>
                <w:bCs/>
                <w:i/>
                <w:iCs/>
                <w:sz w:val="19"/>
                <w:szCs w:val="19"/>
                <w:rtl/>
              </w:rPr>
            </w:pPr>
            <w:r w:rsidRPr="001F70F0">
              <w:rPr>
                <w:sz w:val="19"/>
                <w:szCs w:val="19"/>
                <w:rtl/>
              </w:rPr>
              <w:t>416,278</w:t>
            </w:r>
          </w:p>
        </w:tc>
        <w:tc>
          <w:tcPr>
            <w:tcW w:w="429" w:type="pct"/>
            <w:tcBorders>
              <w:top w:val="nil"/>
              <w:left w:val="nil"/>
              <w:bottom w:val="single" w:sz="4" w:space="0" w:color="auto"/>
              <w:right w:val="single" w:sz="4" w:space="0" w:color="auto"/>
            </w:tcBorders>
            <w:tcMar>
              <w:left w:w="43" w:type="dxa"/>
              <w:right w:w="43" w:type="dxa"/>
            </w:tcMar>
            <w:vAlign w:val="center"/>
          </w:tcPr>
          <w:p w14:paraId="185FC574" w14:textId="77777777" w:rsidR="00BE0F59" w:rsidRPr="001F70F0" w:rsidRDefault="00BE0F59" w:rsidP="0034498D">
            <w:pPr>
              <w:suppressAutoHyphens/>
              <w:bidi/>
              <w:jc w:val="left"/>
              <w:rPr>
                <w:b/>
                <w:bCs/>
                <w:i/>
                <w:iCs/>
                <w:sz w:val="19"/>
                <w:szCs w:val="19"/>
                <w:rtl/>
              </w:rPr>
            </w:pPr>
            <w:r w:rsidRPr="001F70F0">
              <w:rPr>
                <w:sz w:val="19"/>
                <w:szCs w:val="19"/>
                <w:rtl/>
              </w:rPr>
              <w:t>142,848</w:t>
            </w:r>
          </w:p>
        </w:tc>
        <w:tc>
          <w:tcPr>
            <w:tcW w:w="476" w:type="pct"/>
            <w:tcBorders>
              <w:top w:val="nil"/>
              <w:left w:val="nil"/>
              <w:bottom w:val="single" w:sz="4" w:space="0" w:color="auto"/>
              <w:right w:val="single" w:sz="4" w:space="0" w:color="auto"/>
            </w:tcBorders>
            <w:tcMar>
              <w:left w:w="43" w:type="dxa"/>
              <w:right w:w="43" w:type="dxa"/>
            </w:tcMar>
            <w:vAlign w:val="center"/>
          </w:tcPr>
          <w:p w14:paraId="2D26C3B1" w14:textId="77777777" w:rsidR="00BE0F59" w:rsidRPr="001F70F0" w:rsidRDefault="00BE0F59" w:rsidP="0034498D">
            <w:pPr>
              <w:suppressAutoHyphens/>
              <w:bidi/>
              <w:jc w:val="left"/>
              <w:rPr>
                <w:b/>
                <w:bCs/>
                <w:i/>
                <w:iCs/>
                <w:sz w:val="19"/>
                <w:szCs w:val="19"/>
                <w:rtl/>
              </w:rPr>
            </w:pPr>
            <w:r w:rsidRPr="001F70F0">
              <w:rPr>
                <w:sz w:val="19"/>
                <w:szCs w:val="19"/>
                <w:rtl/>
              </w:rPr>
              <w:t>36,260</w:t>
            </w:r>
          </w:p>
        </w:tc>
        <w:tc>
          <w:tcPr>
            <w:tcW w:w="478" w:type="pct"/>
            <w:tcBorders>
              <w:top w:val="nil"/>
              <w:left w:val="nil"/>
              <w:bottom w:val="single" w:sz="4" w:space="0" w:color="auto"/>
              <w:right w:val="single" w:sz="4" w:space="0" w:color="auto"/>
            </w:tcBorders>
            <w:tcMar>
              <w:left w:w="43" w:type="dxa"/>
              <w:right w:w="43" w:type="dxa"/>
            </w:tcMar>
            <w:vAlign w:val="center"/>
          </w:tcPr>
          <w:p w14:paraId="432E1AE4" w14:textId="77777777" w:rsidR="00BE0F59" w:rsidRPr="001F70F0" w:rsidRDefault="00BE0F59" w:rsidP="0034498D">
            <w:pPr>
              <w:suppressAutoHyphens/>
              <w:bidi/>
              <w:jc w:val="left"/>
              <w:rPr>
                <w:b/>
                <w:bCs/>
                <w:i/>
                <w:iCs/>
                <w:sz w:val="19"/>
                <w:szCs w:val="19"/>
                <w:rtl/>
              </w:rPr>
            </w:pPr>
            <w:r w:rsidRPr="001F70F0">
              <w:rPr>
                <w:sz w:val="19"/>
                <w:szCs w:val="19"/>
                <w:rtl/>
              </w:rPr>
              <w:t>431,416</w:t>
            </w:r>
          </w:p>
        </w:tc>
        <w:tc>
          <w:tcPr>
            <w:tcW w:w="429" w:type="pct"/>
            <w:tcBorders>
              <w:top w:val="nil"/>
              <w:left w:val="nil"/>
              <w:bottom w:val="single" w:sz="4" w:space="0" w:color="auto"/>
              <w:right w:val="single" w:sz="4" w:space="0" w:color="auto"/>
            </w:tcBorders>
            <w:tcMar>
              <w:left w:w="43" w:type="dxa"/>
              <w:right w:w="43" w:type="dxa"/>
            </w:tcMar>
            <w:vAlign w:val="bottom"/>
          </w:tcPr>
          <w:p w14:paraId="5ACA8281" w14:textId="77777777" w:rsidR="00BE0F59" w:rsidRPr="001F70F0" w:rsidRDefault="00BE0F59" w:rsidP="0034498D">
            <w:pPr>
              <w:suppressAutoHyphens/>
              <w:bidi/>
              <w:jc w:val="left"/>
              <w:rPr>
                <w:b/>
                <w:bCs/>
                <w:i/>
                <w:iCs/>
                <w:sz w:val="19"/>
                <w:szCs w:val="19"/>
                <w:rtl/>
              </w:rPr>
            </w:pPr>
          </w:p>
        </w:tc>
        <w:tc>
          <w:tcPr>
            <w:tcW w:w="525" w:type="pct"/>
            <w:gridSpan w:val="3"/>
            <w:tcBorders>
              <w:top w:val="nil"/>
              <w:left w:val="nil"/>
              <w:bottom w:val="single" w:sz="4" w:space="0" w:color="auto"/>
              <w:right w:val="single" w:sz="4" w:space="0" w:color="auto"/>
            </w:tcBorders>
            <w:tcMar>
              <w:left w:w="43" w:type="dxa"/>
              <w:right w:w="43" w:type="dxa"/>
            </w:tcMar>
            <w:vAlign w:val="center"/>
          </w:tcPr>
          <w:p w14:paraId="25FD7B5D" w14:textId="77777777" w:rsidR="00BE0F59" w:rsidRPr="001F70F0" w:rsidRDefault="00BE0F59" w:rsidP="0034498D">
            <w:pPr>
              <w:suppressAutoHyphens/>
              <w:bidi/>
              <w:jc w:val="left"/>
              <w:rPr>
                <w:b/>
                <w:bCs/>
                <w:i/>
                <w:iCs/>
                <w:sz w:val="19"/>
                <w:szCs w:val="19"/>
                <w:rtl/>
              </w:rPr>
            </w:pPr>
            <w:r w:rsidRPr="001F70F0">
              <w:rPr>
                <w:sz w:val="19"/>
                <w:szCs w:val="19"/>
                <w:rtl/>
              </w:rPr>
              <w:t>1,028,604</w:t>
            </w:r>
          </w:p>
        </w:tc>
        <w:tc>
          <w:tcPr>
            <w:tcW w:w="401" w:type="pct"/>
            <w:tcBorders>
              <w:top w:val="nil"/>
              <w:left w:val="nil"/>
              <w:bottom w:val="single" w:sz="4" w:space="0" w:color="auto"/>
              <w:right w:val="single" w:sz="4" w:space="0" w:color="auto"/>
            </w:tcBorders>
            <w:tcMar>
              <w:left w:w="43" w:type="dxa"/>
              <w:right w:w="43" w:type="dxa"/>
            </w:tcMar>
            <w:vAlign w:val="center"/>
          </w:tcPr>
          <w:p w14:paraId="087252DD" w14:textId="77777777" w:rsidR="00BE0F59" w:rsidRPr="001F70F0" w:rsidRDefault="00BE0F59" w:rsidP="0034498D">
            <w:pPr>
              <w:suppressAutoHyphens/>
              <w:bidi/>
              <w:jc w:val="left"/>
              <w:rPr>
                <w:b/>
                <w:bCs/>
                <w:i/>
                <w:iCs/>
                <w:sz w:val="19"/>
                <w:szCs w:val="19"/>
                <w:rtl/>
              </w:rPr>
            </w:pPr>
            <w:r w:rsidRPr="001F70F0">
              <w:rPr>
                <w:sz w:val="19"/>
                <w:szCs w:val="19"/>
                <w:rtl/>
              </w:rPr>
              <w:t>10.2</w:t>
            </w:r>
          </w:p>
        </w:tc>
      </w:tr>
      <w:tr w:rsidR="00AD7C6E" w:rsidRPr="001F70F0" w14:paraId="6B469075" w14:textId="77777777" w:rsidTr="00AD7C6E">
        <w:trPr>
          <w:trHeight w:val="283"/>
        </w:trPr>
        <w:tc>
          <w:tcPr>
            <w:tcW w:w="834" w:type="pct"/>
            <w:tcMar>
              <w:left w:w="85" w:type="dxa"/>
              <w:right w:w="43" w:type="dxa"/>
            </w:tcMar>
            <w:vAlign w:val="center"/>
          </w:tcPr>
          <w:p w14:paraId="7F82E99A" w14:textId="77777777" w:rsidR="00BE0F59" w:rsidRPr="001F70F0" w:rsidRDefault="00BE0F59" w:rsidP="005978DA">
            <w:pPr>
              <w:suppressAutoHyphens/>
              <w:bidi/>
              <w:ind w:right="84"/>
              <w:jc w:val="left"/>
              <w:rPr>
                <w:b/>
                <w:bCs/>
                <w:sz w:val="19"/>
                <w:szCs w:val="19"/>
                <w:rtl/>
                <w:lang w:eastAsia="en-CA"/>
              </w:rPr>
            </w:pPr>
            <w:r w:rsidRPr="001F70F0">
              <w:rPr>
                <w:b/>
                <w:bCs/>
                <w:sz w:val="19"/>
                <w:szCs w:val="19"/>
                <w:rtl/>
                <w:lang w:eastAsia="en-CA"/>
              </w:rPr>
              <w:t>المجموع</w:t>
            </w:r>
          </w:p>
        </w:tc>
        <w:tc>
          <w:tcPr>
            <w:tcW w:w="952" w:type="pct"/>
            <w:tcBorders>
              <w:top w:val="nil"/>
              <w:left w:val="single" w:sz="4" w:space="0" w:color="auto"/>
              <w:bottom w:val="single" w:sz="4" w:space="0" w:color="auto"/>
              <w:right w:val="single" w:sz="4" w:space="0" w:color="auto"/>
            </w:tcBorders>
            <w:tcMar>
              <w:left w:w="43" w:type="dxa"/>
              <w:right w:w="43" w:type="dxa"/>
            </w:tcMar>
            <w:vAlign w:val="center"/>
          </w:tcPr>
          <w:p w14:paraId="5C48B088" w14:textId="77777777" w:rsidR="00BE0F59" w:rsidRPr="001F70F0" w:rsidRDefault="00BE0F59" w:rsidP="0034498D">
            <w:pPr>
              <w:suppressAutoHyphens/>
              <w:bidi/>
              <w:jc w:val="left"/>
              <w:rPr>
                <w:b/>
                <w:bCs/>
                <w:sz w:val="19"/>
                <w:szCs w:val="19"/>
                <w:rtl/>
                <w:lang w:eastAsia="en-CA"/>
              </w:rPr>
            </w:pPr>
            <w:r w:rsidRPr="001F70F0">
              <w:rPr>
                <w:b/>
                <w:bCs/>
                <w:sz w:val="19"/>
                <w:szCs w:val="19"/>
                <w:rtl/>
              </w:rPr>
              <w:t>2,106,748</w:t>
            </w:r>
          </w:p>
        </w:tc>
        <w:tc>
          <w:tcPr>
            <w:tcW w:w="476" w:type="pct"/>
            <w:tcBorders>
              <w:top w:val="nil"/>
              <w:left w:val="nil"/>
              <w:bottom w:val="single" w:sz="4" w:space="0" w:color="auto"/>
              <w:right w:val="single" w:sz="4" w:space="0" w:color="auto"/>
            </w:tcBorders>
            <w:tcMar>
              <w:left w:w="43" w:type="dxa"/>
              <w:right w:w="43" w:type="dxa"/>
            </w:tcMar>
            <w:vAlign w:val="center"/>
          </w:tcPr>
          <w:p w14:paraId="6BA92759" w14:textId="77777777" w:rsidR="00BE0F59" w:rsidRPr="001F70F0" w:rsidRDefault="00BE0F59" w:rsidP="0034498D">
            <w:pPr>
              <w:suppressAutoHyphens/>
              <w:bidi/>
              <w:jc w:val="left"/>
              <w:rPr>
                <w:b/>
                <w:bCs/>
                <w:sz w:val="19"/>
                <w:szCs w:val="19"/>
                <w:rtl/>
              </w:rPr>
            </w:pPr>
            <w:r w:rsidRPr="001F70F0">
              <w:rPr>
                <w:b/>
                <w:bCs/>
                <w:sz w:val="19"/>
                <w:szCs w:val="19"/>
                <w:rtl/>
              </w:rPr>
              <w:t>2,651,864</w:t>
            </w:r>
          </w:p>
        </w:tc>
        <w:tc>
          <w:tcPr>
            <w:tcW w:w="429" w:type="pct"/>
            <w:tcBorders>
              <w:top w:val="nil"/>
              <w:left w:val="nil"/>
              <w:bottom w:val="single" w:sz="4" w:space="0" w:color="auto"/>
              <w:right w:val="single" w:sz="4" w:space="0" w:color="auto"/>
            </w:tcBorders>
            <w:tcMar>
              <w:left w:w="43" w:type="dxa"/>
              <w:right w:w="43" w:type="dxa"/>
            </w:tcMar>
            <w:vAlign w:val="center"/>
          </w:tcPr>
          <w:p w14:paraId="53576848" w14:textId="77777777" w:rsidR="00BE0F59" w:rsidRPr="001F70F0" w:rsidRDefault="00BE0F59" w:rsidP="0034498D">
            <w:pPr>
              <w:suppressAutoHyphens/>
              <w:bidi/>
              <w:jc w:val="left"/>
              <w:rPr>
                <w:b/>
                <w:bCs/>
                <w:sz w:val="19"/>
                <w:szCs w:val="19"/>
                <w:rtl/>
                <w:lang w:eastAsia="en-CA"/>
              </w:rPr>
            </w:pPr>
            <w:r w:rsidRPr="001F70F0">
              <w:rPr>
                <w:b/>
                <w:bCs/>
                <w:sz w:val="19"/>
                <w:szCs w:val="19"/>
                <w:rtl/>
              </w:rPr>
              <w:t>294,991</w:t>
            </w:r>
          </w:p>
        </w:tc>
        <w:tc>
          <w:tcPr>
            <w:tcW w:w="476" w:type="pct"/>
            <w:tcBorders>
              <w:top w:val="nil"/>
              <w:left w:val="nil"/>
              <w:bottom w:val="single" w:sz="4" w:space="0" w:color="auto"/>
              <w:right w:val="single" w:sz="4" w:space="0" w:color="auto"/>
            </w:tcBorders>
            <w:tcMar>
              <w:left w:w="43" w:type="dxa"/>
              <w:right w:w="43" w:type="dxa"/>
            </w:tcMar>
            <w:vAlign w:val="center"/>
          </w:tcPr>
          <w:p w14:paraId="5B48822C" w14:textId="77777777" w:rsidR="00BE0F59" w:rsidRPr="001F70F0" w:rsidRDefault="00BE0F59" w:rsidP="0034498D">
            <w:pPr>
              <w:suppressAutoHyphens/>
              <w:bidi/>
              <w:jc w:val="left"/>
              <w:rPr>
                <w:b/>
                <w:bCs/>
                <w:sz w:val="19"/>
                <w:szCs w:val="19"/>
                <w:rtl/>
                <w:lang w:eastAsia="en-CA"/>
              </w:rPr>
            </w:pPr>
            <w:r w:rsidRPr="001F70F0">
              <w:rPr>
                <w:b/>
                <w:bCs/>
                <w:sz w:val="19"/>
                <w:szCs w:val="19"/>
                <w:rtl/>
              </w:rPr>
              <w:t>1,590,299</w:t>
            </w:r>
          </w:p>
        </w:tc>
        <w:tc>
          <w:tcPr>
            <w:tcW w:w="478" w:type="pct"/>
            <w:tcBorders>
              <w:top w:val="nil"/>
              <w:left w:val="nil"/>
              <w:bottom w:val="single" w:sz="4" w:space="0" w:color="auto"/>
              <w:right w:val="single" w:sz="4" w:space="0" w:color="auto"/>
            </w:tcBorders>
            <w:tcMar>
              <w:left w:w="43" w:type="dxa"/>
              <w:right w:w="43" w:type="dxa"/>
            </w:tcMar>
            <w:vAlign w:val="center"/>
          </w:tcPr>
          <w:p w14:paraId="07B6C108" w14:textId="77777777" w:rsidR="00BE0F59" w:rsidRPr="001F70F0" w:rsidRDefault="00BE0F59" w:rsidP="0034498D">
            <w:pPr>
              <w:suppressAutoHyphens/>
              <w:bidi/>
              <w:jc w:val="left"/>
              <w:rPr>
                <w:b/>
                <w:bCs/>
                <w:sz w:val="19"/>
                <w:szCs w:val="19"/>
                <w:rtl/>
                <w:lang w:eastAsia="en-CA"/>
              </w:rPr>
            </w:pPr>
            <w:r w:rsidRPr="001F70F0">
              <w:rPr>
                <w:b/>
                <w:bCs/>
                <w:sz w:val="19"/>
                <w:szCs w:val="19"/>
                <w:rtl/>
              </w:rPr>
              <w:t>3,140,977</w:t>
            </w:r>
          </w:p>
        </w:tc>
        <w:tc>
          <w:tcPr>
            <w:tcW w:w="429" w:type="pct"/>
            <w:tcBorders>
              <w:top w:val="nil"/>
              <w:left w:val="nil"/>
              <w:bottom w:val="single" w:sz="4" w:space="0" w:color="auto"/>
              <w:right w:val="single" w:sz="4" w:space="0" w:color="auto"/>
            </w:tcBorders>
            <w:tcMar>
              <w:left w:w="43" w:type="dxa"/>
              <w:right w:w="43" w:type="dxa"/>
            </w:tcMar>
            <w:vAlign w:val="center"/>
          </w:tcPr>
          <w:p w14:paraId="09180ABB" w14:textId="77777777" w:rsidR="00BE0F59" w:rsidRPr="001F70F0" w:rsidRDefault="00BE0F59" w:rsidP="0034498D">
            <w:pPr>
              <w:suppressAutoHyphens/>
              <w:bidi/>
              <w:jc w:val="left"/>
              <w:rPr>
                <w:b/>
                <w:bCs/>
                <w:sz w:val="19"/>
                <w:szCs w:val="19"/>
                <w:rtl/>
                <w:lang w:eastAsia="en-CA"/>
              </w:rPr>
            </w:pPr>
            <w:r w:rsidRPr="001F70F0">
              <w:rPr>
                <w:b/>
                <w:bCs/>
                <w:color w:val="000000"/>
                <w:sz w:val="19"/>
                <w:szCs w:val="19"/>
                <w:rtl/>
              </w:rPr>
              <w:t>258,508</w:t>
            </w:r>
          </w:p>
        </w:tc>
        <w:tc>
          <w:tcPr>
            <w:tcW w:w="525" w:type="pct"/>
            <w:gridSpan w:val="3"/>
            <w:tcBorders>
              <w:top w:val="nil"/>
              <w:left w:val="nil"/>
              <w:bottom w:val="single" w:sz="4" w:space="0" w:color="auto"/>
              <w:right w:val="single" w:sz="4" w:space="0" w:color="auto"/>
            </w:tcBorders>
            <w:tcMar>
              <w:left w:w="43" w:type="dxa"/>
              <w:right w:w="43" w:type="dxa"/>
            </w:tcMar>
            <w:vAlign w:val="center"/>
          </w:tcPr>
          <w:p w14:paraId="7A604B99" w14:textId="77777777" w:rsidR="00BE0F59" w:rsidRPr="001F70F0" w:rsidRDefault="00BE0F59" w:rsidP="0034498D">
            <w:pPr>
              <w:suppressAutoHyphens/>
              <w:bidi/>
              <w:jc w:val="left"/>
              <w:rPr>
                <w:b/>
                <w:bCs/>
                <w:sz w:val="19"/>
                <w:szCs w:val="19"/>
                <w:rtl/>
                <w:lang w:eastAsia="en-CA"/>
              </w:rPr>
            </w:pPr>
            <w:r w:rsidRPr="001F70F0">
              <w:rPr>
                <w:b/>
                <w:bCs/>
                <w:sz w:val="19"/>
                <w:szCs w:val="19"/>
                <w:rtl/>
              </w:rPr>
              <w:t>10,043,387</w:t>
            </w:r>
          </w:p>
        </w:tc>
        <w:tc>
          <w:tcPr>
            <w:tcW w:w="401" w:type="pct"/>
            <w:tcBorders>
              <w:top w:val="nil"/>
              <w:left w:val="nil"/>
              <w:bottom w:val="single" w:sz="4" w:space="0" w:color="auto"/>
              <w:right w:val="single" w:sz="4" w:space="0" w:color="auto"/>
            </w:tcBorders>
            <w:tcMar>
              <w:left w:w="43" w:type="dxa"/>
              <w:right w:w="43" w:type="dxa"/>
            </w:tcMar>
            <w:vAlign w:val="center"/>
          </w:tcPr>
          <w:p w14:paraId="5B41181A" w14:textId="77777777" w:rsidR="00BE0F59" w:rsidRPr="001F70F0" w:rsidRDefault="00BE0F59" w:rsidP="0034498D">
            <w:pPr>
              <w:suppressAutoHyphens/>
              <w:bidi/>
              <w:jc w:val="left"/>
              <w:rPr>
                <w:b/>
                <w:bCs/>
                <w:sz w:val="19"/>
                <w:szCs w:val="19"/>
                <w:rtl/>
                <w:lang w:eastAsia="en-CA"/>
              </w:rPr>
            </w:pPr>
            <w:r w:rsidRPr="001F70F0">
              <w:rPr>
                <w:b/>
                <w:bCs/>
                <w:sz w:val="19"/>
                <w:szCs w:val="19"/>
                <w:rtl/>
              </w:rPr>
              <w:t>100</w:t>
            </w:r>
          </w:p>
        </w:tc>
      </w:tr>
    </w:tbl>
    <w:p w14:paraId="0D20D1BE" w14:textId="77777777" w:rsidR="00374473" w:rsidRDefault="00BE0F59" w:rsidP="00374473">
      <w:pPr>
        <w:pStyle w:val="Heading1"/>
        <w:keepNext/>
        <w:numPr>
          <w:ilvl w:val="0"/>
          <w:numId w:val="0"/>
        </w:numPr>
        <w:bidi/>
        <w:spacing w:after="0"/>
        <w:rPr>
          <w:i/>
          <w:iCs/>
          <w:rtl/>
        </w:rPr>
      </w:pPr>
      <w:r w:rsidRPr="00C44DD6">
        <w:rPr>
          <w:sz w:val="20"/>
          <w:rtl/>
        </w:rPr>
        <w:t>*</w:t>
      </w:r>
      <w:r w:rsidR="00C44DD6">
        <w:rPr>
          <w:rFonts w:hint="cs"/>
          <w:sz w:val="20"/>
          <w:rtl/>
        </w:rPr>
        <w:t xml:space="preserve"> تشمل</w:t>
      </w:r>
      <w:r w:rsidRPr="00C44DD6">
        <w:rPr>
          <w:sz w:val="20"/>
          <w:rtl/>
        </w:rPr>
        <w:t xml:space="preserve"> </w:t>
      </w:r>
      <w:r w:rsidR="00C44DD6" w:rsidRPr="009A5016">
        <w:rPr>
          <w:rFonts w:hint="cs"/>
          <w:sz w:val="20"/>
          <w:rtl/>
        </w:rPr>
        <w:t>ال</w:t>
      </w:r>
      <w:r w:rsidR="00C44DD6" w:rsidRPr="009A5016">
        <w:rPr>
          <w:sz w:val="20"/>
          <w:rtl/>
        </w:rPr>
        <w:t>هيدروفلوروكربون-</w:t>
      </w:r>
      <w:r w:rsidR="00C44DD6" w:rsidRPr="009A5016">
        <w:rPr>
          <w:sz w:val="20"/>
        </w:rPr>
        <w:t>152a</w:t>
      </w:r>
      <w:r w:rsidR="00C44DD6" w:rsidRPr="009A5016">
        <w:rPr>
          <w:sz w:val="20"/>
          <w:rtl/>
        </w:rPr>
        <w:t xml:space="preserve"> في </w:t>
      </w:r>
      <w:r w:rsidR="00C44DD6" w:rsidRPr="009A5016">
        <w:rPr>
          <w:rFonts w:hint="cs"/>
          <w:sz w:val="20"/>
          <w:rtl/>
        </w:rPr>
        <w:t>الإيروسولات</w:t>
      </w:r>
      <w:r w:rsidR="00C44DD6" w:rsidRPr="009A5016">
        <w:rPr>
          <w:sz w:val="20"/>
          <w:rtl/>
        </w:rPr>
        <w:t>، و</w:t>
      </w:r>
      <w:r w:rsidR="00C44DD6" w:rsidRPr="009A5016">
        <w:rPr>
          <w:rFonts w:hint="cs"/>
          <w:sz w:val="20"/>
          <w:rtl/>
        </w:rPr>
        <w:t xml:space="preserve"> ال</w:t>
      </w:r>
      <w:r w:rsidR="00C44DD6" w:rsidRPr="009A5016">
        <w:rPr>
          <w:sz w:val="20"/>
          <w:rtl/>
        </w:rPr>
        <w:t>هيدروفلوروكربون--125 في مكافحة الحرائق، و</w:t>
      </w:r>
      <w:r w:rsidR="00C44DD6" w:rsidRPr="009A5016">
        <w:rPr>
          <w:rFonts w:hint="cs"/>
          <w:sz w:val="20"/>
          <w:rtl/>
        </w:rPr>
        <w:t xml:space="preserve"> ال</w:t>
      </w:r>
      <w:r w:rsidR="00C44DD6" w:rsidRPr="009A5016">
        <w:rPr>
          <w:sz w:val="20"/>
          <w:rtl/>
        </w:rPr>
        <w:t>هيدروفلوروكربون--23 و</w:t>
      </w:r>
      <w:r w:rsidR="00C44DD6" w:rsidRPr="009A5016">
        <w:rPr>
          <w:rFonts w:hint="cs"/>
          <w:sz w:val="20"/>
          <w:rtl/>
        </w:rPr>
        <w:t xml:space="preserve"> ال</w:t>
      </w:r>
      <w:r w:rsidR="00C44DD6" w:rsidRPr="009A5016">
        <w:rPr>
          <w:sz w:val="20"/>
          <w:rtl/>
        </w:rPr>
        <w:t>هيدروفلوروكربون--32 و</w:t>
      </w:r>
      <w:r w:rsidR="00C44DD6" w:rsidRPr="009A5016">
        <w:rPr>
          <w:rFonts w:hint="cs"/>
          <w:sz w:val="20"/>
          <w:rtl/>
        </w:rPr>
        <w:t>المادة</w:t>
      </w:r>
      <w:r w:rsidR="00C44DD6" w:rsidRPr="009A5016">
        <w:rPr>
          <w:sz w:val="20"/>
        </w:rPr>
        <w:t xml:space="preserve">R-407F </w:t>
      </w:r>
      <w:r w:rsidR="00C44DD6" w:rsidRPr="009A5016">
        <w:rPr>
          <w:rFonts w:hint="cs"/>
          <w:sz w:val="20"/>
          <w:rtl/>
        </w:rPr>
        <w:t xml:space="preserve"> </w:t>
      </w:r>
      <w:r w:rsidR="00C44DD6" w:rsidRPr="009A5016">
        <w:rPr>
          <w:sz w:val="20"/>
          <w:rtl/>
        </w:rPr>
        <w:t>في الخدمة</w:t>
      </w:r>
      <w:r w:rsidR="00C44DD6" w:rsidRPr="001F70F0">
        <w:rPr>
          <w:i/>
          <w:iCs/>
          <w:rtl/>
        </w:rPr>
        <w:t xml:space="preserve"> </w:t>
      </w:r>
    </w:p>
    <w:p w14:paraId="3F1B159A" w14:textId="77777777" w:rsidR="00374473" w:rsidRDefault="00374473" w:rsidP="00374473">
      <w:pPr>
        <w:pStyle w:val="Heading1"/>
        <w:keepNext/>
        <w:numPr>
          <w:ilvl w:val="0"/>
          <w:numId w:val="0"/>
        </w:numPr>
        <w:bidi/>
        <w:spacing w:after="0"/>
        <w:rPr>
          <w:i/>
          <w:iCs/>
          <w:rtl/>
        </w:rPr>
      </w:pPr>
    </w:p>
    <w:p w14:paraId="0D189BE6" w14:textId="77777777" w:rsidR="00BE0F59" w:rsidRDefault="00BE0F59" w:rsidP="00374473">
      <w:pPr>
        <w:pStyle w:val="Heading1"/>
        <w:keepNext/>
        <w:numPr>
          <w:ilvl w:val="0"/>
          <w:numId w:val="0"/>
        </w:numPr>
        <w:bidi/>
        <w:spacing w:after="0"/>
        <w:rPr>
          <w:i/>
          <w:iCs/>
          <w:sz w:val="26"/>
          <w:szCs w:val="26"/>
          <w:rtl/>
        </w:rPr>
      </w:pPr>
      <w:r w:rsidRPr="00374473">
        <w:rPr>
          <w:i/>
          <w:iCs/>
          <w:sz w:val="26"/>
          <w:szCs w:val="26"/>
          <w:rtl/>
        </w:rPr>
        <w:t>قطاعات التصنيع</w:t>
      </w:r>
    </w:p>
    <w:p w14:paraId="04219010" w14:textId="77777777" w:rsidR="00EA4448" w:rsidRPr="00EA4448" w:rsidRDefault="00EA4448" w:rsidP="00EA4448">
      <w:pPr>
        <w:bidi/>
        <w:rPr>
          <w:rtl/>
          <w:lang w:bidi="ar-SA"/>
        </w:rPr>
      </w:pPr>
    </w:p>
    <w:p w14:paraId="16A0708F" w14:textId="77777777" w:rsidR="00BE0F59" w:rsidRPr="00374473" w:rsidRDefault="00BE0F59" w:rsidP="00EA4448">
      <w:pPr>
        <w:pStyle w:val="Heading1"/>
        <w:bidi/>
        <w:rPr>
          <w:sz w:val="26"/>
          <w:szCs w:val="26"/>
          <w:rtl/>
        </w:rPr>
      </w:pPr>
      <w:r w:rsidRPr="00374473">
        <w:rPr>
          <w:sz w:val="26"/>
          <w:szCs w:val="26"/>
          <w:rtl/>
        </w:rPr>
        <w:t xml:space="preserve">استهلاك </w:t>
      </w:r>
      <w:r w:rsidR="00EA4448" w:rsidRPr="00374473">
        <w:rPr>
          <w:sz w:val="26"/>
          <w:szCs w:val="26"/>
          <w:rtl/>
        </w:rPr>
        <w:t xml:space="preserve">جنوب أفريقيا </w:t>
      </w:r>
      <w:r w:rsidR="00EA4448">
        <w:rPr>
          <w:rFonts w:hint="cs"/>
          <w:sz w:val="26"/>
          <w:szCs w:val="26"/>
          <w:rtl/>
        </w:rPr>
        <w:t>للمواد</w:t>
      </w:r>
      <w:r w:rsidRPr="00374473">
        <w:rPr>
          <w:sz w:val="26"/>
          <w:szCs w:val="26"/>
          <w:rtl/>
        </w:rPr>
        <w:t xml:space="preserve"> الهيدروفلوروكربون</w:t>
      </w:r>
      <w:r w:rsidR="00EA4448">
        <w:rPr>
          <w:rFonts w:hint="cs"/>
          <w:sz w:val="26"/>
          <w:szCs w:val="26"/>
          <w:rtl/>
        </w:rPr>
        <w:t>ية</w:t>
      </w:r>
      <w:r w:rsidRPr="00374473">
        <w:rPr>
          <w:sz w:val="26"/>
          <w:szCs w:val="26"/>
          <w:rtl/>
        </w:rPr>
        <w:t xml:space="preserve"> في قطاع التصنيع منخفضًا نسبيًا. وعادةً ما تكون الشركات الصغيرة والمتوسطة الحجم هي </w:t>
      </w:r>
      <w:r w:rsidR="00EA4448">
        <w:rPr>
          <w:rFonts w:hint="cs"/>
          <w:sz w:val="26"/>
          <w:szCs w:val="26"/>
          <w:rtl/>
        </w:rPr>
        <w:t>التي تستخدم</w:t>
      </w:r>
      <w:r w:rsidRPr="00374473">
        <w:rPr>
          <w:sz w:val="26"/>
          <w:szCs w:val="26"/>
          <w:rtl/>
        </w:rPr>
        <w:t xml:space="preserve"> </w:t>
      </w:r>
      <w:r w:rsidR="00EA4448">
        <w:rPr>
          <w:rFonts w:hint="cs"/>
          <w:sz w:val="26"/>
          <w:szCs w:val="26"/>
          <w:rtl/>
        </w:rPr>
        <w:t>المواد</w:t>
      </w:r>
      <w:r w:rsidRPr="00374473">
        <w:rPr>
          <w:sz w:val="26"/>
          <w:szCs w:val="26"/>
          <w:rtl/>
        </w:rPr>
        <w:t xml:space="preserve"> الهيدروفلوروكربون</w:t>
      </w:r>
      <w:r w:rsidR="00EA4448">
        <w:rPr>
          <w:rFonts w:hint="cs"/>
          <w:sz w:val="26"/>
          <w:szCs w:val="26"/>
          <w:rtl/>
        </w:rPr>
        <w:t>ية</w:t>
      </w:r>
      <w:r w:rsidRPr="00374473">
        <w:rPr>
          <w:sz w:val="26"/>
          <w:szCs w:val="26"/>
          <w:rtl/>
        </w:rPr>
        <w:t xml:space="preserve"> في </w:t>
      </w:r>
      <w:r w:rsidR="00EA4448">
        <w:rPr>
          <w:rFonts w:hint="cs"/>
          <w:sz w:val="26"/>
          <w:szCs w:val="26"/>
          <w:rtl/>
        </w:rPr>
        <w:t>التصنيع</w:t>
      </w:r>
      <w:r w:rsidRPr="00374473">
        <w:rPr>
          <w:sz w:val="26"/>
          <w:szCs w:val="26"/>
          <w:rtl/>
        </w:rPr>
        <w:t xml:space="preserve">، </w:t>
      </w:r>
      <w:r w:rsidR="00EA4448">
        <w:rPr>
          <w:rFonts w:hint="cs"/>
          <w:sz w:val="26"/>
          <w:szCs w:val="26"/>
          <w:rtl/>
        </w:rPr>
        <w:t>على النحو</w:t>
      </w:r>
      <w:r w:rsidRPr="00374473">
        <w:rPr>
          <w:sz w:val="26"/>
          <w:szCs w:val="26"/>
          <w:rtl/>
        </w:rPr>
        <w:t xml:space="preserve"> </w:t>
      </w:r>
      <w:r w:rsidR="00EA4448">
        <w:rPr>
          <w:rFonts w:hint="cs"/>
          <w:sz w:val="26"/>
          <w:szCs w:val="26"/>
          <w:rtl/>
        </w:rPr>
        <w:t>ال</w:t>
      </w:r>
      <w:r w:rsidRPr="00374473">
        <w:rPr>
          <w:sz w:val="26"/>
          <w:szCs w:val="26"/>
          <w:rtl/>
        </w:rPr>
        <w:t>موضح أدناه.</w:t>
      </w:r>
    </w:p>
    <w:p w14:paraId="240AE103" w14:textId="77777777" w:rsidR="00BE0F59" w:rsidRPr="00374473" w:rsidRDefault="00BE0F59" w:rsidP="00BE0F59">
      <w:pPr>
        <w:pStyle w:val="Heading1"/>
        <w:numPr>
          <w:ilvl w:val="0"/>
          <w:numId w:val="0"/>
        </w:numPr>
        <w:bidi/>
        <w:rPr>
          <w:i/>
          <w:iCs/>
          <w:sz w:val="26"/>
          <w:szCs w:val="26"/>
          <w:u w:val="single"/>
          <w:rtl/>
        </w:rPr>
      </w:pPr>
      <w:r w:rsidRPr="00374473">
        <w:rPr>
          <w:i/>
          <w:iCs/>
          <w:sz w:val="26"/>
          <w:szCs w:val="26"/>
          <w:u w:val="single"/>
          <w:rtl/>
        </w:rPr>
        <w:t>التبريد التجاري</w:t>
      </w:r>
    </w:p>
    <w:p w14:paraId="5066F95E" w14:textId="77777777" w:rsidR="00BE0F59" w:rsidRPr="00374473" w:rsidRDefault="00BE0F59" w:rsidP="00FD7D21">
      <w:pPr>
        <w:pStyle w:val="Heading1"/>
        <w:bidi/>
        <w:rPr>
          <w:sz w:val="26"/>
          <w:szCs w:val="26"/>
          <w:rtl/>
        </w:rPr>
      </w:pPr>
      <w:bookmarkStart w:id="9" w:name="_Hlk212368263"/>
      <w:r w:rsidRPr="00374473">
        <w:rPr>
          <w:sz w:val="26"/>
          <w:szCs w:val="26"/>
          <w:rtl/>
        </w:rPr>
        <w:t xml:space="preserve">لم </w:t>
      </w:r>
      <w:r w:rsidR="00FD7D21">
        <w:rPr>
          <w:rFonts w:hint="cs"/>
          <w:sz w:val="26"/>
          <w:szCs w:val="26"/>
          <w:rtl/>
        </w:rPr>
        <w:t>يُحدد</w:t>
      </w:r>
      <w:r w:rsidRPr="00374473">
        <w:rPr>
          <w:sz w:val="26"/>
          <w:szCs w:val="26"/>
          <w:rtl/>
        </w:rPr>
        <w:t xml:space="preserve"> أي استهلاك </w:t>
      </w:r>
      <w:r w:rsidR="00FD7D21">
        <w:rPr>
          <w:rFonts w:hint="cs"/>
          <w:sz w:val="26"/>
          <w:szCs w:val="26"/>
          <w:rtl/>
        </w:rPr>
        <w:t>للمواد</w:t>
      </w:r>
      <w:r w:rsidRPr="00374473">
        <w:rPr>
          <w:sz w:val="26"/>
          <w:szCs w:val="26"/>
          <w:rtl/>
        </w:rPr>
        <w:t xml:space="preserve"> الهيدروفلوروكربون</w:t>
      </w:r>
      <w:r w:rsidR="00FD7D21">
        <w:rPr>
          <w:rFonts w:hint="cs"/>
          <w:sz w:val="26"/>
          <w:szCs w:val="26"/>
          <w:rtl/>
        </w:rPr>
        <w:t>ية</w:t>
      </w:r>
      <w:r w:rsidRPr="00374473">
        <w:rPr>
          <w:sz w:val="26"/>
          <w:szCs w:val="26"/>
          <w:rtl/>
        </w:rPr>
        <w:t xml:space="preserve"> في قطاعات تصنيع التبريد المنزلي أو الصناعي أو </w:t>
      </w:r>
      <w:r w:rsidR="00FD7D21">
        <w:rPr>
          <w:rFonts w:hint="cs"/>
          <w:sz w:val="26"/>
          <w:szCs w:val="26"/>
          <w:rtl/>
        </w:rPr>
        <w:t xml:space="preserve">وسائل </w:t>
      </w:r>
      <w:r w:rsidRPr="00374473">
        <w:rPr>
          <w:sz w:val="26"/>
          <w:szCs w:val="26"/>
          <w:rtl/>
        </w:rPr>
        <w:t>النقل في جنوب أفريقيا.</w:t>
      </w:r>
    </w:p>
    <w:bookmarkEnd w:id="9"/>
    <w:p w14:paraId="19797DB7" w14:textId="77777777" w:rsidR="00BE0F59" w:rsidRPr="00374473" w:rsidRDefault="00BE0F59" w:rsidP="00E0577C">
      <w:pPr>
        <w:pStyle w:val="Heading1"/>
        <w:bidi/>
        <w:rPr>
          <w:sz w:val="26"/>
          <w:szCs w:val="26"/>
          <w:rtl/>
        </w:rPr>
      </w:pPr>
      <w:r w:rsidRPr="00374473">
        <w:rPr>
          <w:sz w:val="26"/>
          <w:szCs w:val="26"/>
          <w:rtl/>
        </w:rPr>
        <w:t xml:space="preserve">تستهلك ثلاث </w:t>
      </w:r>
      <w:r w:rsidR="00FD7D21">
        <w:rPr>
          <w:rFonts w:hint="cs"/>
          <w:sz w:val="26"/>
          <w:szCs w:val="26"/>
          <w:rtl/>
        </w:rPr>
        <w:t>شركات</w:t>
      </w:r>
      <w:r w:rsidRPr="00374473">
        <w:rPr>
          <w:sz w:val="26"/>
          <w:szCs w:val="26"/>
          <w:rtl/>
        </w:rPr>
        <w:t xml:space="preserve"> مؤهلة للتمويل في هذا القطاع 1.79 طن متري من </w:t>
      </w:r>
      <w:r w:rsidR="00FD7D21" w:rsidRPr="00374473">
        <w:rPr>
          <w:sz w:val="26"/>
          <w:szCs w:val="26"/>
          <w:rtl/>
        </w:rPr>
        <w:t>الهيدروفلوروكربون</w:t>
      </w:r>
      <w:r w:rsidR="00FD7D21">
        <w:rPr>
          <w:rFonts w:hint="cs"/>
          <w:sz w:val="26"/>
          <w:szCs w:val="26"/>
          <w:rtl/>
        </w:rPr>
        <w:t>-</w:t>
      </w:r>
      <w:r w:rsidR="00FD7D21" w:rsidRPr="001F70F0">
        <w:t>134a</w:t>
      </w:r>
      <w:r w:rsidR="00FD7D21" w:rsidRPr="00374473">
        <w:rPr>
          <w:sz w:val="26"/>
          <w:szCs w:val="26"/>
          <w:rtl/>
        </w:rPr>
        <w:t xml:space="preserve"> </w:t>
      </w:r>
      <w:r w:rsidR="00FD7D21">
        <w:rPr>
          <w:rFonts w:hint="cs"/>
          <w:sz w:val="26"/>
          <w:szCs w:val="26"/>
          <w:rtl/>
        </w:rPr>
        <w:t xml:space="preserve"> والمادة</w:t>
      </w:r>
      <w:r w:rsidR="00FD7D21" w:rsidRPr="001F70F0">
        <w:t>R</w:t>
      </w:r>
      <w:r w:rsidR="00FD7D21">
        <w:noBreakHyphen/>
      </w:r>
      <w:r w:rsidR="00FD7D21" w:rsidRPr="001F70F0">
        <w:t xml:space="preserve">404A </w:t>
      </w:r>
      <w:r w:rsidR="00FD7D21">
        <w:rPr>
          <w:rFonts w:hint="cs"/>
          <w:sz w:val="26"/>
          <w:szCs w:val="26"/>
          <w:rtl/>
        </w:rPr>
        <w:t xml:space="preserve"> </w:t>
      </w:r>
      <w:r w:rsidR="00FD7D21">
        <w:rPr>
          <w:sz w:val="26"/>
          <w:szCs w:val="26"/>
          <w:rtl/>
        </w:rPr>
        <w:t>في تصنيع معدات التبريد التجاري</w:t>
      </w:r>
      <w:r w:rsidRPr="00374473">
        <w:rPr>
          <w:sz w:val="26"/>
          <w:szCs w:val="26"/>
          <w:rtl/>
        </w:rPr>
        <w:t xml:space="preserve"> الصغيرة </w:t>
      </w:r>
      <w:r w:rsidR="00FD7D21">
        <w:rPr>
          <w:rFonts w:hint="cs"/>
          <w:sz w:val="26"/>
          <w:szCs w:val="26"/>
          <w:rtl/>
        </w:rPr>
        <w:t xml:space="preserve">المستقلة </w:t>
      </w:r>
      <w:r w:rsidRPr="00374473">
        <w:rPr>
          <w:sz w:val="26"/>
          <w:szCs w:val="26"/>
          <w:rtl/>
        </w:rPr>
        <w:t>(</w:t>
      </w:r>
      <w:r w:rsidR="00FD7D21">
        <w:rPr>
          <w:rFonts w:hint="cs"/>
          <w:sz w:val="26"/>
          <w:szCs w:val="26"/>
          <w:rtl/>
          <w:lang w:bidi="ar-SA"/>
        </w:rPr>
        <w:t>ب</w:t>
      </w:r>
      <w:r w:rsidRPr="00374473">
        <w:rPr>
          <w:sz w:val="26"/>
          <w:szCs w:val="26"/>
          <w:rtl/>
        </w:rPr>
        <w:t xml:space="preserve">شحنة </w:t>
      </w:r>
      <w:r w:rsidR="00FD7D21">
        <w:rPr>
          <w:rFonts w:hint="cs"/>
          <w:sz w:val="26"/>
          <w:szCs w:val="26"/>
          <w:rtl/>
        </w:rPr>
        <w:t>غاز تبريد</w:t>
      </w:r>
      <w:r w:rsidR="00FD7D21">
        <w:rPr>
          <w:sz w:val="26"/>
          <w:szCs w:val="26"/>
          <w:rtl/>
        </w:rPr>
        <w:t xml:space="preserve"> تصل إلى 500 جرام)</w:t>
      </w:r>
      <w:r w:rsidRPr="00374473">
        <w:rPr>
          <w:sz w:val="26"/>
          <w:szCs w:val="26"/>
          <w:rtl/>
        </w:rPr>
        <w:t xml:space="preserve">، </w:t>
      </w:r>
      <w:r w:rsidR="00FD7D21">
        <w:rPr>
          <w:rFonts w:hint="cs"/>
          <w:sz w:val="26"/>
          <w:szCs w:val="26"/>
          <w:rtl/>
        </w:rPr>
        <w:t>وتشمل</w:t>
      </w:r>
      <w:r w:rsidRPr="00374473">
        <w:rPr>
          <w:sz w:val="26"/>
          <w:szCs w:val="26"/>
          <w:rtl/>
        </w:rPr>
        <w:t xml:space="preserve"> </w:t>
      </w:r>
      <w:r w:rsidR="00FD7D21">
        <w:rPr>
          <w:sz w:val="26"/>
          <w:szCs w:val="26"/>
          <w:rtl/>
        </w:rPr>
        <w:t xml:space="preserve">المجمدات الصغيرة </w:t>
      </w:r>
      <w:r w:rsidR="00E0577C">
        <w:rPr>
          <w:rFonts w:hint="cs"/>
          <w:sz w:val="26"/>
          <w:szCs w:val="26"/>
          <w:rtl/>
        </w:rPr>
        <w:t>والبارات</w:t>
      </w:r>
      <w:r w:rsidR="00FD7D21">
        <w:rPr>
          <w:sz w:val="26"/>
          <w:szCs w:val="26"/>
          <w:rtl/>
        </w:rPr>
        <w:t xml:space="preserve"> السفلية ومبردات المشروبات</w:t>
      </w:r>
      <w:r w:rsidRPr="00374473">
        <w:rPr>
          <w:sz w:val="26"/>
          <w:szCs w:val="26"/>
          <w:rtl/>
        </w:rPr>
        <w:t xml:space="preserve"> والثلاجات الطبية ذات ا</w:t>
      </w:r>
      <w:r w:rsidR="00FD7D21">
        <w:rPr>
          <w:sz w:val="26"/>
          <w:szCs w:val="26"/>
          <w:rtl/>
        </w:rPr>
        <w:t>لباب الصلب</w:t>
      </w:r>
      <w:r w:rsidRPr="00374473">
        <w:rPr>
          <w:sz w:val="26"/>
          <w:szCs w:val="26"/>
          <w:rtl/>
        </w:rPr>
        <w:t xml:space="preserve"> والمجمدات الطبية </w:t>
      </w:r>
      <w:r w:rsidR="00E0577C">
        <w:rPr>
          <w:rFonts w:hint="cs"/>
          <w:sz w:val="26"/>
          <w:szCs w:val="26"/>
          <w:rtl/>
        </w:rPr>
        <w:t>الصندوقية</w:t>
      </w:r>
      <w:r w:rsidRPr="00374473">
        <w:rPr>
          <w:sz w:val="26"/>
          <w:szCs w:val="26"/>
          <w:rtl/>
        </w:rPr>
        <w:t xml:space="preserve">؛ وتستهلك </w:t>
      </w:r>
      <w:r w:rsidR="00E0577C">
        <w:rPr>
          <w:rFonts w:hint="cs"/>
          <w:sz w:val="26"/>
          <w:szCs w:val="26"/>
          <w:rtl/>
        </w:rPr>
        <w:t>شركتان</w:t>
      </w:r>
      <w:r w:rsidR="00E0577C">
        <w:rPr>
          <w:sz w:val="26"/>
          <w:szCs w:val="26"/>
          <w:rtl/>
        </w:rPr>
        <w:t xml:space="preserve"> مؤهلتان أخر</w:t>
      </w:r>
      <w:r w:rsidR="00E0577C">
        <w:rPr>
          <w:rFonts w:hint="cs"/>
          <w:sz w:val="26"/>
          <w:szCs w:val="26"/>
          <w:rtl/>
        </w:rPr>
        <w:t>ي</w:t>
      </w:r>
      <w:r w:rsidRPr="00374473">
        <w:rPr>
          <w:sz w:val="26"/>
          <w:szCs w:val="26"/>
          <w:rtl/>
        </w:rPr>
        <w:t>ان 18.67 طن متري من</w:t>
      </w:r>
      <w:r w:rsidR="00E0577C">
        <w:rPr>
          <w:rFonts w:hint="cs"/>
          <w:sz w:val="26"/>
          <w:szCs w:val="26"/>
          <w:rtl/>
        </w:rPr>
        <w:t xml:space="preserve"> المادة</w:t>
      </w:r>
      <w:r w:rsidR="00E0577C" w:rsidRPr="001F70F0">
        <w:t xml:space="preserve">R-404A </w:t>
      </w:r>
      <w:r w:rsidRPr="00374473">
        <w:rPr>
          <w:sz w:val="26"/>
          <w:szCs w:val="26"/>
          <w:rtl/>
        </w:rPr>
        <w:t xml:space="preserve"> في تصنيع أنظمة التبريد التجارية الكبيرة، </w:t>
      </w:r>
      <w:r w:rsidR="00E0577C">
        <w:rPr>
          <w:rFonts w:hint="cs"/>
          <w:sz w:val="26"/>
          <w:szCs w:val="26"/>
          <w:rtl/>
        </w:rPr>
        <w:t>وتشمل</w:t>
      </w:r>
      <w:r w:rsidRPr="00374473">
        <w:rPr>
          <w:sz w:val="26"/>
          <w:szCs w:val="26"/>
          <w:rtl/>
        </w:rPr>
        <w:t xml:space="preserve"> خزائن </w:t>
      </w:r>
      <w:r w:rsidR="00E0577C">
        <w:rPr>
          <w:sz w:val="26"/>
          <w:szCs w:val="26"/>
          <w:rtl/>
        </w:rPr>
        <w:t>عرض المبرد</w:t>
      </w:r>
      <w:r w:rsidR="00E0577C">
        <w:rPr>
          <w:rFonts w:hint="cs"/>
          <w:sz w:val="26"/>
          <w:szCs w:val="26"/>
          <w:rtl/>
        </w:rPr>
        <w:t>ات</w:t>
      </w:r>
      <w:r w:rsidRPr="00374473">
        <w:rPr>
          <w:sz w:val="26"/>
          <w:szCs w:val="26"/>
          <w:rtl/>
        </w:rPr>
        <w:t xml:space="preserve"> </w:t>
      </w:r>
      <w:r w:rsidR="00E0577C">
        <w:rPr>
          <w:rFonts w:hint="cs"/>
          <w:sz w:val="26"/>
          <w:szCs w:val="26"/>
          <w:rtl/>
        </w:rPr>
        <w:t>المنعزلة</w:t>
      </w:r>
      <w:r w:rsidRPr="00374473">
        <w:rPr>
          <w:sz w:val="26"/>
          <w:szCs w:val="26"/>
          <w:rtl/>
        </w:rPr>
        <w:t>، وخزائن عرض المجمدات والخزائن الكبيرة المستقلة (</w:t>
      </w:r>
      <w:r w:rsidR="00E0577C">
        <w:rPr>
          <w:rFonts w:hint="cs"/>
          <w:sz w:val="26"/>
          <w:szCs w:val="26"/>
          <w:rtl/>
        </w:rPr>
        <w:t>ب</w:t>
      </w:r>
      <w:r w:rsidRPr="00374473">
        <w:rPr>
          <w:sz w:val="26"/>
          <w:szCs w:val="26"/>
          <w:rtl/>
        </w:rPr>
        <w:t xml:space="preserve">شحنة </w:t>
      </w:r>
      <w:r w:rsidR="00E0577C">
        <w:rPr>
          <w:rFonts w:hint="cs"/>
          <w:sz w:val="26"/>
          <w:szCs w:val="26"/>
          <w:rtl/>
        </w:rPr>
        <w:t>غاز تبريد</w:t>
      </w:r>
      <w:r w:rsidRPr="00374473">
        <w:rPr>
          <w:sz w:val="26"/>
          <w:szCs w:val="26"/>
          <w:rtl/>
        </w:rPr>
        <w:t xml:space="preserve"> بين 500 جرام و3.62 كجم).</w:t>
      </w:r>
    </w:p>
    <w:p w14:paraId="64D8A4E7" w14:textId="77777777" w:rsidR="00BE0F59" w:rsidRPr="00374473" w:rsidRDefault="00BE0F59" w:rsidP="00BE0F59">
      <w:pPr>
        <w:pStyle w:val="Heading1"/>
        <w:numPr>
          <w:ilvl w:val="0"/>
          <w:numId w:val="0"/>
        </w:numPr>
        <w:bidi/>
        <w:rPr>
          <w:i/>
          <w:iCs/>
          <w:sz w:val="26"/>
          <w:szCs w:val="26"/>
          <w:u w:val="single"/>
          <w:rtl/>
        </w:rPr>
      </w:pPr>
      <w:r w:rsidRPr="00374473">
        <w:rPr>
          <w:i/>
          <w:iCs/>
          <w:sz w:val="26"/>
          <w:szCs w:val="26"/>
          <w:u w:val="single"/>
          <w:rtl/>
        </w:rPr>
        <w:t>تكييف الهواء التجاري والصناعي</w:t>
      </w:r>
    </w:p>
    <w:p w14:paraId="663B206F" w14:textId="77777777" w:rsidR="00BE0F59" w:rsidRPr="00374473" w:rsidRDefault="00BE0F59" w:rsidP="00C13998">
      <w:pPr>
        <w:pStyle w:val="Heading1"/>
        <w:bidi/>
        <w:rPr>
          <w:sz w:val="26"/>
          <w:szCs w:val="26"/>
          <w:rtl/>
        </w:rPr>
      </w:pPr>
      <w:r w:rsidRPr="00374473">
        <w:rPr>
          <w:sz w:val="26"/>
          <w:szCs w:val="26"/>
          <w:rtl/>
        </w:rPr>
        <w:t xml:space="preserve">لم يُرصد أي استهلاك </w:t>
      </w:r>
      <w:r w:rsidR="00C13998">
        <w:rPr>
          <w:rFonts w:hint="cs"/>
          <w:sz w:val="26"/>
          <w:szCs w:val="26"/>
          <w:rtl/>
        </w:rPr>
        <w:t>للمواد</w:t>
      </w:r>
      <w:r w:rsidRPr="00374473">
        <w:rPr>
          <w:sz w:val="26"/>
          <w:szCs w:val="26"/>
          <w:rtl/>
        </w:rPr>
        <w:t xml:space="preserve"> الهيدروفلوروكربون</w:t>
      </w:r>
      <w:r w:rsidR="00C13998">
        <w:rPr>
          <w:rFonts w:hint="cs"/>
          <w:sz w:val="26"/>
          <w:szCs w:val="26"/>
          <w:rtl/>
        </w:rPr>
        <w:t>ية</w:t>
      </w:r>
      <w:r w:rsidRPr="00374473">
        <w:rPr>
          <w:sz w:val="26"/>
          <w:szCs w:val="26"/>
          <w:rtl/>
        </w:rPr>
        <w:t xml:space="preserve"> في قطاع تصنيع مكيفات الهواء المنزلية في جنوب أفريقيا. </w:t>
      </w:r>
      <w:r w:rsidR="00C13998">
        <w:rPr>
          <w:rFonts w:hint="cs"/>
          <w:sz w:val="26"/>
          <w:szCs w:val="26"/>
          <w:rtl/>
        </w:rPr>
        <w:t>و</w:t>
      </w:r>
      <w:r w:rsidRPr="00374473">
        <w:rPr>
          <w:sz w:val="26"/>
          <w:szCs w:val="26"/>
          <w:rtl/>
        </w:rPr>
        <w:t xml:space="preserve">في قطاع تكييف الهواء التجاري، تستهلك شركتان مؤهلتان للتمويل 2.24 طن متري من </w:t>
      </w:r>
      <w:r w:rsidR="00C13998">
        <w:rPr>
          <w:rFonts w:hint="cs"/>
          <w:sz w:val="26"/>
          <w:szCs w:val="26"/>
          <w:rtl/>
        </w:rPr>
        <w:t>المادة</w:t>
      </w:r>
      <w:r w:rsidR="00C13998" w:rsidRPr="001F70F0">
        <w:t xml:space="preserve">R-410A </w:t>
      </w:r>
      <w:r w:rsidR="00C13998">
        <w:rPr>
          <w:rFonts w:hint="cs"/>
          <w:sz w:val="26"/>
          <w:szCs w:val="26"/>
          <w:rtl/>
        </w:rPr>
        <w:t xml:space="preserve"> </w:t>
      </w:r>
      <w:r w:rsidRPr="00374473">
        <w:rPr>
          <w:sz w:val="26"/>
          <w:szCs w:val="26"/>
          <w:rtl/>
        </w:rPr>
        <w:t>و</w:t>
      </w:r>
      <w:r w:rsidR="00C13998">
        <w:rPr>
          <w:rFonts w:hint="cs"/>
          <w:sz w:val="26"/>
          <w:szCs w:val="26"/>
          <w:rtl/>
        </w:rPr>
        <w:t xml:space="preserve"> </w:t>
      </w:r>
      <w:r w:rsidR="00C13998" w:rsidRPr="00374473">
        <w:rPr>
          <w:sz w:val="26"/>
          <w:szCs w:val="26"/>
          <w:rtl/>
        </w:rPr>
        <w:t>الهيدروفلوروكربون</w:t>
      </w:r>
      <w:r w:rsidR="00F10B40">
        <w:rPr>
          <w:rFonts w:hint="cs"/>
          <w:sz w:val="26"/>
          <w:szCs w:val="26"/>
          <w:rtl/>
        </w:rPr>
        <w:t>-</w:t>
      </w:r>
      <w:r w:rsidR="00C13998" w:rsidRPr="001F70F0">
        <w:t>134a</w:t>
      </w:r>
      <w:r w:rsidR="00C13998" w:rsidRPr="00374473">
        <w:rPr>
          <w:sz w:val="26"/>
          <w:szCs w:val="26"/>
          <w:rtl/>
        </w:rPr>
        <w:t xml:space="preserve"> </w:t>
      </w:r>
      <w:r w:rsidRPr="00374473">
        <w:rPr>
          <w:sz w:val="26"/>
          <w:szCs w:val="26"/>
          <w:rtl/>
        </w:rPr>
        <w:t>في تصنيع وحدات التكييف المجمعة على الأسطح، ووحدات تكييف الهواء المعيارية، و</w:t>
      </w:r>
      <w:r w:rsidR="00C13998">
        <w:rPr>
          <w:rFonts w:hint="cs"/>
          <w:sz w:val="26"/>
          <w:szCs w:val="26"/>
          <w:rtl/>
        </w:rPr>
        <w:t xml:space="preserve">وحدات </w:t>
      </w:r>
      <w:r w:rsidRPr="00374473">
        <w:rPr>
          <w:sz w:val="26"/>
          <w:szCs w:val="26"/>
          <w:rtl/>
        </w:rPr>
        <w:t>معدات مناولة الهواء. وتُصنّع ثلاث شركات، إحداه</w:t>
      </w:r>
      <w:r w:rsidR="00C13998">
        <w:rPr>
          <w:rFonts w:hint="cs"/>
          <w:sz w:val="26"/>
          <w:szCs w:val="26"/>
          <w:rtl/>
        </w:rPr>
        <w:t>م</w:t>
      </w:r>
      <w:r w:rsidRPr="00374473">
        <w:rPr>
          <w:sz w:val="26"/>
          <w:szCs w:val="26"/>
          <w:rtl/>
        </w:rPr>
        <w:t>ا</w:t>
      </w:r>
      <w:r w:rsidR="00C13998">
        <w:rPr>
          <w:rFonts w:hint="cs"/>
          <w:sz w:val="26"/>
          <w:szCs w:val="26"/>
          <w:rtl/>
        </w:rPr>
        <w:t xml:space="preserve"> من المذكورة أعلاه</w:t>
      </w:r>
      <w:r w:rsidRPr="00374473">
        <w:rPr>
          <w:sz w:val="26"/>
          <w:szCs w:val="26"/>
          <w:rtl/>
        </w:rPr>
        <w:t>، مبادلات حرارية.</w:t>
      </w:r>
    </w:p>
    <w:p w14:paraId="05583F75" w14:textId="77777777" w:rsidR="00BE0F59" w:rsidRPr="00374473" w:rsidRDefault="00BE0F59" w:rsidP="00BE0F59">
      <w:pPr>
        <w:pStyle w:val="Heading1"/>
        <w:keepNext/>
        <w:keepLines/>
        <w:numPr>
          <w:ilvl w:val="0"/>
          <w:numId w:val="0"/>
        </w:numPr>
        <w:bidi/>
        <w:rPr>
          <w:i/>
          <w:iCs/>
          <w:sz w:val="26"/>
          <w:szCs w:val="26"/>
          <w:u w:val="single"/>
          <w:rtl/>
        </w:rPr>
      </w:pPr>
      <w:r w:rsidRPr="00374473">
        <w:rPr>
          <w:i/>
          <w:iCs/>
          <w:sz w:val="26"/>
          <w:szCs w:val="26"/>
          <w:u w:val="single"/>
          <w:rtl/>
        </w:rPr>
        <w:t>تكييف الهواء المتنقل</w:t>
      </w:r>
    </w:p>
    <w:p w14:paraId="25872C05" w14:textId="27CDB074" w:rsidR="00BE0F59" w:rsidRPr="00374473" w:rsidRDefault="00BE0F59" w:rsidP="00BE276F">
      <w:pPr>
        <w:pStyle w:val="Heading1"/>
        <w:bidi/>
        <w:rPr>
          <w:sz w:val="26"/>
          <w:szCs w:val="26"/>
          <w:rtl/>
        </w:rPr>
      </w:pPr>
      <w:r w:rsidRPr="00374473">
        <w:rPr>
          <w:sz w:val="26"/>
          <w:szCs w:val="26"/>
          <w:rtl/>
        </w:rPr>
        <w:t xml:space="preserve">صناعة السيارات </w:t>
      </w:r>
      <w:r w:rsidR="00C13998">
        <w:rPr>
          <w:rFonts w:hint="cs"/>
          <w:sz w:val="26"/>
          <w:szCs w:val="26"/>
          <w:rtl/>
        </w:rPr>
        <w:t xml:space="preserve">هي </w:t>
      </w:r>
      <w:r w:rsidR="00C13998">
        <w:rPr>
          <w:sz w:val="26"/>
          <w:szCs w:val="26"/>
          <w:rtl/>
        </w:rPr>
        <w:t>ثالث أكبر مساهم في اقتصاد البل</w:t>
      </w:r>
      <w:r w:rsidRPr="00374473">
        <w:rPr>
          <w:sz w:val="26"/>
          <w:szCs w:val="26"/>
          <w:rtl/>
        </w:rPr>
        <w:t xml:space="preserve">د بعد التعدين والخدمات المالية. </w:t>
      </w:r>
      <w:r w:rsidR="00C13998">
        <w:rPr>
          <w:rFonts w:hint="cs"/>
          <w:sz w:val="26"/>
          <w:szCs w:val="26"/>
          <w:rtl/>
        </w:rPr>
        <w:t>و</w:t>
      </w:r>
      <w:r w:rsidRPr="00374473">
        <w:rPr>
          <w:sz w:val="26"/>
          <w:szCs w:val="26"/>
          <w:rtl/>
        </w:rPr>
        <w:t xml:space="preserve">تجاوزت مبيعات </w:t>
      </w:r>
      <w:r w:rsidR="00C13998">
        <w:rPr>
          <w:rFonts w:hint="cs"/>
          <w:sz w:val="26"/>
          <w:szCs w:val="26"/>
          <w:rtl/>
        </w:rPr>
        <w:t>المركبات</w:t>
      </w:r>
      <w:r w:rsidRPr="00374473">
        <w:rPr>
          <w:sz w:val="26"/>
          <w:szCs w:val="26"/>
          <w:rtl/>
        </w:rPr>
        <w:t xml:space="preserve"> السنوية خلال السنوات الثلاث الماضية 500,000 وحدة، </w:t>
      </w:r>
      <w:r w:rsidR="00C13998">
        <w:rPr>
          <w:rFonts w:hint="cs"/>
          <w:sz w:val="26"/>
          <w:szCs w:val="26"/>
          <w:rtl/>
        </w:rPr>
        <w:t>تشمل</w:t>
      </w:r>
      <w:r w:rsidRPr="00374473">
        <w:rPr>
          <w:sz w:val="26"/>
          <w:szCs w:val="26"/>
          <w:rtl/>
        </w:rPr>
        <w:t xml:space="preserve"> جميع أنواع المركبات. </w:t>
      </w:r>
      <w:r w:rsidR="00C13998">
        <w:rPr>
          <w:rFonts w:hint="cs"/>
          <w:sz w:val="26"/>
          <w:szCs w:val="26"/>
          <w:rtl/>
        </w:rPr>
        <w:t>و</w:t>
      </w:r>
      <w:r w:rsidRPr="00374473">
        <w:rPr>
          <w:sz w:val="26"/>
          <w:szCs w:val="26"/>
          <w:rtl/>
        </w:rPr>
        <w:t xml:space="preserve">قطاع تكييف الهواء </w:t>
      </w:r>
      <w:r w:rsidR="00C13998">
        <w:rPr>
          <w:rFonts w:hint="cs"/>
          <w:sz w:val="26"/>
          <w:szCs w:val="26"/>
          <w:rtl/>
        </w:rPr>
        <w:t>المتنقل هو</w:t>
      </w:r>
      <w:r w:rsidRPr="00374473">
        <w:rPr>
          <w:sz w:val="26"/>
          <w:szCs w:val="26"/>
          <w:rtl/>
        </w:rPr>
        <w:t xml:space="preserve"> أكبر قطاع تصنيع مستهلك </w:t>
      </w:r>
      <w:r w:rsidR="00BE276F">
        <w:rPr>
          <w:rFonts w:hint="cs"/>
          <w:sz w:val="26"/>
          <w:szCs w:val="26"/>
          <w:rtl/>
        </w:rPr>
        <w:t>للمواد</w:t>
      </w:r>
      <w:r w:rsidRPr="00374473">
        <w:rPr>
          <w:sz w:val="26"/>
          <w:szCs w:val="26"/>
          <w:rtl/>
        </w:rPr>
        <w:t xml:space="preserve"> الهيدروفلوروكربون</w:t>
      </w:r>
      <w:r w:rsidR="00BE276F">
        <w:rPr>
          <w:rFonts w:hint="cs"/>
          <w:sz w:val="26"/>
          <w:szCs w:val="26"/>
          <w:rtl/>
        </w:rPr>
        <w:t>ية</w:t>
      </w:r>
      <w:r w:rsidRPr="00374473">
        <w:rPr>
          <w:sz w:val="26"/>
          <w:szCs w:val="26"/>
          <w:rtl/>
        </w:rPr>
        <w:t xml:space="preserve">، حيث يستهلك 484.09 طن متري من </w:t>
      </w:r>
      <w:r w:rsidR="00BE276F" w:rsidRPr="00374473">
        <w:rPr>
          <w:sz w:val="26"/>
          <w:szCs w:val="26"/>
          <w:rtl/>
        </w:rPr>
        <w:t>الهيدروفلوروكربون</w:t>
      </w:r>
      <w:r w:rsidR="00F10B40">
        <w:rPr>
          <w:rFonts w:hint="cs"/>
          <w:sz w:val="26"/>
          <w:szCs w:val="26"/>
          <w:rtl/>
        </w:rPr>
        <w:t>-</w:t>
      </w:r>
      <w:r w:rsidR="00BE276F" w:rsidRPr="001F70F0">
        <w:t>134a</w:t>
      </w:r>
      <w:r w:rsidR="00BE276F" w:rsidRPr="00374473">
        <w:rPr>
          <w:sz w:val="26"/>
          <w:szCs w:val="26"/>
          <w:rtl/>
        </w:rPr>
        <w:t xml:space="preserve"> </w:t>
      </w:r>
      <w:r w:rsidRPr="00374473">
        <w:rPr>
          <w:sz w:val="26"/>
          <w:szCs w:val="26"/>
          <w:rtl/>
        </w:rPr>
        <w:t xml:space="preserve">في أنظمة السيارات (300.58 طن متري)، والمركبات التجارية الخفيفة والمتوسطة (97.85 طن متري)، والمركبات التجارية الثقيلة والثقيلة جدًا (80.56 طن متري)، والحافلات (5.10 طن متري). </w:t>
      </w:r>
      <w:r w:rsidR="00BE276F">
        <w:rPr>
          <w:rFonts w:hint="cs"/>
          <w:sz w:val="26"/>
          <w:szCs w:val="26"/>
          <w:rtl/>
        </w:rPr>
        <w:t>و</w:t>
      </w:r>
      <w:r w:rsidRPr="00374473">
        <w:rPr>
          <w:sz w:val="26"/>
          <w:szCs w:val="26"/>
          <w:rtl/>
        </w:rPr>
        <w:t xml:space="preserve">تُنتج العديد من أنظمة تكييف الهواء </w:t>
      </w:r>
      <w:r w:rsidR="00BE276F">
        <w:rPr>
          <w:rFonts w:hint="cs"/>
          <w:sz w:val="26"/>
          <w:szCs w:val="26"/>
          <w:rtl/>
        </w:rPr>
        <w:t>المتنقلة</w:t>
      </w:r>
      <w:r w:rsidRPr="00374473">
        <w:rPr>
          <w:sz w:val="26"/>
          <w:szCs w:val="26"/>
          <w:rtl/>
        </w:rPr>
        <w:t xml:space="preserve"> من قِبل أو لصالح علامات تجارية معروفة مملوكة </w:t>
      </w:r>
      <w:r w:rsidR="00BE276F">
        <w:rPr>
          <w:rFonts w:hint="cs"/>
          <w:sz w:val="26"/>
          <w:szCs w:val="26"/>
          <w:rtl/>
        </w:rPr>
        <w:t xml:space="preserve">لبلدان </w:t>
      </w:r>
      <w:r w:rsidRPr="00374473">
        <w:rPr>
          <w:sz w:val="26"/>
          <w:szCs w:val="26"/>
          <w:rtl/>
        </w:rPr>
        <w:t xml:space="preserve">غير </w:t>
      </w:r>
      <w:r w:rsidR="00BE276F">
        <w:rPr>
          <w:rFonts w:hint="cs"/>
          <w:sz w:val="26"/>
          <w:szCs w:val="26"/>
          <w:rtl/>
        </w:rPr>
        <w:t>عاملة</w:t>
      </w:r>
      <w:r w:rsidRPr="00374473">
        <w:rPr>
          <w:sz w:val="26"/>
          <w:szCs w:val="26"/>
          <w:rtl/>
        </w:rPr>
        <w:t xml:space="preserve"> </w:t>
      </w:r>
      <w:r w:rsidR="00BE276F">
        <w:rPr>
          <w:rFonts w:hint="cs"/>
          <w:sz w:val="26"/>
          <w:szCs w:val="26"/>
          <w:rtl/>
        </w:rPr>
        <w:t>ب</w:t>
      </w:r>
      <w:r w:rsidRPr="00374473">
        <w:rPr>
          <w:sz w:val="26"/>
          <w:szCs w:val="26"/>
          <w:rtl/>
        </w:rPr>
        <w:t xml:space="preserve">المادة 5. ولم يتضح بعد ما إذا كانت هذه الشركات تُصنّع أنظمة تكييف الهواء </w:t>
      </w:r>
      <w:r w:rsidR="00BE276F">
        <w:rPr>
          <w:rFonts w:hint="cs"/>
          <w:sz w:val="26"/>
          <w:szCs w:val="26"/>
          <w:rtl/>
        </w:rPr>
        <w:t>المتنقلة</w:t>
      </w:r>
      <w:r w:rsidRPr="00374473">
        <w:rPr>
          <w:sz w:val="26"/>
          <w:szCs w:val="26"/>
          <w:rtl/>
        </w:rPr>
        <w:t xml:space="preserve"> الخاصة بها بنفسها أم تُسندها إلى شركات محلية؛ ويجري جمع المزيد من المعلومات </w:t>
      </w:r>
      <w:r w:rsidR="00BE276F">
        <w:rPr>
          <w:rFonts w:hint="cs"/>
          <w:sz w:val="26"/>
          <w:szCs w:val="26"/>
          <w:rtl/>
        </w:rPr>
        <w:t>عن</w:t>
      </w:r>
      <w:r w:rsidRPr="00374473">
        <w:rPr>
          <w:sz w:val="26"/>
          <w:szCs w:val="26"/>
          <w:rtl/>
        </w:rPr>
        <w:t xml:space="preserve"> هذا القطاع لإدراجها في مرحلة لاحقة من</w:t>
      </w:r>
      <w:r w:rsidR="00BE276F">
        <w:rPr>
          <w:rFonts w:hint="cs"/>
          <w:sz w:val="26"/>
          <w:szCs w:val="26"/>
          <w:rtl/>
        </w:rPr>
        <w:t xml:space="preserve"> خطة تنفيذ تعديل كيغالي</w:t>
      </w:r>
      <w:r w:rsidRPr="00374473">
        <w:rPr>
          <w:sz w:val="26"/>
          <w:szCs w:val="26"/>
          <w:rtl/>
        </w:rPr>
        <w:t>.</w:t>
      </w:r>
    </w:p>
    <w:p w14:paraId="4DB07E5A" w14:textId="77777777" w:rsidR="00BE0F59" w:rsidRPr="00374473" w:rsidRDefault="00BE0F59" w:rsidP="00362A15">
      <w:pPr>
        <w:keepNext/>
        <w:keepLines/>
        <w:widowControl w:val="0"/>
        <w:bidi/>
        <w:spacing w:after="200"/>
        <w:rPr>
          <w:i/>
          <w:iCs/>
          <w:sz w:val="26"/>
          <w:szCs w:val="26"/>
          <w:u w:val="single"/>
          <w:rtl/>
        </w:rPr>
      </w:pPr>
      <w:r w:rsidRPr="00374473">
        <w:rPr>
          <w:i/>
          <w:iCs/>
          <w:sz w:val="26"/>
          <w:szCs w:val="26"/>
          <w:u w:val="single"/>
          <w:rtl/>
        </w:rPr>
        <w:lastRenderedPageBreak/>
        <w:t xml:space="preserve">قطاعات مكافحة الحرائق </w:t>
      </w:r>
      <w:r w:rsidR="00F10B40">
        <w:rPr>
          <w:rFonts w:hint="cs"/>
          <w:i/>
          <w:iCs/>
          <w:sz w:val="26"/>
          <w:szCs w:val="26"/>
          <w:u w:val="single"/>
          <w:rtl/>
        </w:rPr>
        <w:t>والإيروسولات</w:t>
      </w:r>
      <w:r w:rsidRPr="00374473">
        <w:rPr>
          <w:i/>
          <w:iCs/>
          <w:sz w:val="26"/>
          <w:szCs w:val="26"/>
          <w:u w:val="single"/>
          <w:rtl/>
        </w:rPr>
        <w:t xml:space="preserve"> والرغوة والمذيبات</w:t>
      </w:r>
    </w:p>
    <w:p w14:paraId="06EC27ED" w14:textId="77777777" w:rsidR="00BE0F59" w:rsidRPr="00374473" w:rsidRDefault="00BE0F59" w:rsidP="00362A15">
      <w:pPr>
        <w:pStyle w:val="Heading1"/>
        <w:keepNext/>
        <w:keepLines/>
        <w:widowControl w:val="0"/>
        <w:bidi/>
        <w:spacing w:after="200"/>
        <w:rPr>
          <w:sz w:val="26"/>
          <w:szCs w:val="26"/>
          <w:rtl/>
        </w:rPr>
      </w:pPr>
      <w:r w:rsidRPr="00374473">
        <w:rPr>
          <w:sz w:val="26"/>
          <w:szCs w:val="26"/>
          <w:rtl/>
        </w:rPr>
        <w:t xml:space="preserve">لم يُرصد أي استهلاك </w:t>
      </w:r>
      <w:r w:rsidR="00F10B40">
        <w:rPr>
          <w:rFonts w:hint="cs"/>
          <w:sz w:val="26"/>
          <w:szCs w:val="26"/>
          <w:rtl/>
        </w:rPr>
        <w:t>للمواد</w:t>
      </w:r>
      <w:r w:rsidRPr="00374473">
        <w:rPr>
          <w:sz w:val="26"/>
          <w:szCs w:val="26"/>
          <w:rtl/>
        </w:rPr>
        <w:t xml:space="preserve"> الهيدروفلور</w:t>
      </w:r>
      <w:r w:rsidR="00F10B40">
        <w:rPr>
          <w:rFonts w:hint="cs"/>
          <w:sz w:val="26"/>
          <w:szCs w:val="26"/>
          <w:rtl/>
        </w:rPr>
        <w:t>وكربون</w:t>
      </w:r>
      <w:r w:rsidRPr="00374473">
        <w:rPr>
          <w:sz w:val="26"/>
          <w:szCs w:val="26"/>
          <w:rtl/>
        </w:rPr>
        <w:t>ية  في قطاعات رغو</w:t>
      </w:r>
      <w:r w:rsidR="00F10B40">
        <w:rPr>
          <w:sz w:val="26"/>
          <w:szCs w:val="26"/>
          <w:rtl/>
        </w:rPr>
        <w:t>ة البولي يوريثان، أو رغوة البول</w:t>
      </w:r>
      <w:r w:rsidRPr="00374473">
        <w:rPr>
          <w:sz w:val="26"/>
          <w:szCs w:val="26"/>
          <w:rtl/>
        </w:rPr>
        <w:t xml:space="preserve">سترين </w:t>
      </w:r>
      <w:r w:rsidR="00F10B40">
        <w:rPr>
          <w:rFonts w:hint="cs"/>
          <w:sz w:val="26"/>
          <w:szCs w:val="26"/>
          <w:rtl/>
        </w:rPr>
        <w:t>المسحوبة بالضغط</w:t>
      </w:r>
      <w:r w:rsidRPr="00374473">
        <w:rPr>
          <w:sz w:val="26"/>
          <w:szCs w:val="26"/>
          <w:rtl/>
        </w:rPr>
        <w:t xml:space="preserve"> أو المذيبات، وكان من الصعب </w:t>
      </w:r>
      <w:r w:rsidR="00F10B40">
        <w:rPr>
          <w:sz w:val="26"/>
          <w:szCs w:val="26"/>
          <w:rtl/>
        </w:rPr>
        <w:t>تقييم استهلاك</w:t>
      </w:r>
      <w:r w:rsidR="00F10B40" w:rsidRPr="00F10B40">
        <w:rPr>
          <w:rFonts w:hint="cs"/>
          <w:sz w:val="26"/>
          <w:szCs w:val="26"/>
          <w:rtl/>
        </w:rPr>
        <w:t xml:space="preserve"> </w:t>
      </w:r>
      <w:r w:rsidR="00F10B40">
        <w:rPr>
          <w:rFonts w:hint="cs"/>
          <w:sz w:val="26"/>
          <w:szCs w:val="26"/>
          <w:rtl/>
        </w:rPr>
        <w:t>المواد</w:t>
      </w:r>
      <w:r w:rsidR="00F10B40" w:rsidRPr="00374473">
        <w:rPr>
          <w:sz w:val="26"/>
          <w:szCs w:val="26"/>
          <w:rtl/>
        </w:rPr>
        <w:t xml:space="preserve"> الهيدروفلور</w:t>
      </w:r>
      <w:r w:rsidR="00F10B40">
        <w:rPr>
          <w:rFonts w:hint="cs"/>
          <w:sz w:val="26"/>
          <w:szCs w:val="26"/>
          <w:rtl/>
        </w:rPr>
        <w:t>وكربون</w:t>
      </w:r>
      <w:r w:rsidR="007B5EF1">
        <w:rPr>
          <w:sz w:val="26"/>
          <w:szCs w:val="26"/>
          <w:rtl/>
        </w:rPr>
        <w:t>ية</w:t>
      </w:r>
      <w:r w:rsidR="00F10B40" w:rsidRPr="00374473">
        <w:rPr>
          <w:sz w:val="26"/>
          <w:szCs w:val="26"/>
          <w:rtl/>
        </w:rPr>
        <w:t xml:space="preserve"> </w:t>
      </w:r>
      <w:r w:rsidRPr="00374473">
        <w:rPr>
          <w:sz w:val="26"/>
          <w:szCs w:val="26"/>
          <w:rtl/>
        </w:rPr>
        <w:t xml:space="preserve">في قطاعي </w:t>
      </w:r>
      <w:r w:rsidR="00F10B40">
        <w:rPr>
          <w:rFonts w:hint="cs"/>
          <w:sz w:val="26"/>
          <w:szCs w:val="26"/>
          <w:rtl/>
        </w:rPr>
        <w:t>الإيروسولات</w:t>
      </w:r>
      <w:r w:rsidR="00F10B40">
        <w:rPr>
          <w:sz w:val="26"/>
          <w:szCs w:val="26"/>
          <w:rtl/>
        </w:rPr>
        <w:t xml:space="preserve"> ومكافحة الحرائق. </w:t>
      </w:r>
      <w:r w:rsidR="00F10B40">
        <w:rPr>
          <w:rFonts w:hint="cs"/>
          <w:sz w:val="26"/>
          <w:szCs w:val="26"/>
          <w:rtl/>
        </w:rPr>
        <w:t>و</w:t>
      </w:r>
      <w:r w:rsidRPr="00374473">
        <w:rPr>
          <w:sz w:val="26"/>
          <w:szCs w:val="26"/>
          <w:rtl/>
        </w:rPr>
        <w:t xml:space="preserve">أُبلغ عن كميات صغيرة من </w:t>
      </w:r>
      <w:r w:rsidR="007B5EF1" w:rsidRPr="00374473">
        <w:rPr>
          <w:sz w:val="26"/>
          <w:szCs w:val="26"/>
          <w:rtl/>
        </w:rPr>
        <w:t>الهيدروفلوروكربون</w:t>
      </w:r>
      <w:r w:rsidR="007B5EF1">
        <w:rPr>
          <w:rFonts w:hint="cs"/>
          <w:sz w:val="26"/>
          <w:szCs w:val="26"/>
          <w:rtl/>
        </w:rPr>
        <w:t>-</w:t>
      </w:r>
      <w:r w:rsidR="007B5EF1" w:rsidRPr="001F70F0">
        <w:t xml:space="preserve">152a </w:t>
      </w:r>
      <w:r w:rsidR="007B5EF1">
        <w:rPr>
          <w:rFonts w:hint="cs"/>
          <w:sz w:val="26"/>
          <w:szCs w:val="26"/>
          <w:rtl/>
        </w:rPr>
        <w:t xml:space="preserve"> </w:t>
      </w:r>
      <w:r w:rsidRPr="00374473">
        <w:rPr>
          <w:sz w:val="26"/>
          <w:szCs w:val="26"/>
          <w:rtl/>
        </w:rPr>
        <w:t xml:space="preserve">في قطاع </w:t>
      </w:r>
      <w:r w:rsidR="00F10B40">
        <w:rPr>
          <w:rFonts w:hint="cs"/>
          <w:sz w:val="26"/>
          <w:szCs w:val="26"/>
          <w:rtl/>
        </w:rPr>
        <w:t>الإيروسولات</w:t>
      </w:r>
      <w:r w:rsidR="00F10B40">
        <w:rPr>
          <w:sz w:val="26"/>
          <w:szCs w:val="26"/>
          <w:rtl/>
        </w:rPr>
        <w:t xml:space="preserve"> </w:t>
      </w:r>
      <w:r w:rsidRPr="00374473">
        <w:rPr>
          <w:sz w:val="26"/>
          <w:szCs w:val="26"/>
          <w:rtl/>
        </w:rPr>
        <w:t xml:space="preserve">خلال السنوات الأربع الماضية، كما أُبلغ عن استخدام </w:t>
      </w:r>
      <w:r w:rsidR="00F10B40" w:rsidRPr="00374473">
        <w:rPr>
          <w:sz w:val="26"/>
          <w:szCs w:val="26"/>
          <w:rtl/>
        </w:rPr>
        <w:t>الهيدروفلوروكربون</w:t>
      </w:r>
      <w:r w:rsidRPr="00374473">
        <w:rPr>
          <w:sz w:val="26"/>
          <w:szCs w:val="26"/>
          <w:rtl/>
        </w:rPr>
        <w:t>-125 في قطاع مكافحة الحرائق</w:t>
      </w:r>
      <w:r w:rsidR="007B5EF1">
        <w:rPr>
          <w:rFonts w:hint="cs"/>
          <w:sz w:val="26"/>
          <w:szCs w:val="26"/>
          <w:rtl/>
        </w:rPr>
        <w:t xml:space="preserve"> في</w:t>
      </w:r>
      <w:r w:rsidRPr="00374473">
        <w:rPr>
          <w:sz w:val="26"/>
          <w:szCs w:val="26"/>
          <w:rtl/>
        </w:rPr>
        <w:t xml:space="preserve"> عام 2024. ويُعتقد أن استهلاك </w:t>
      </w:r>
      <w:r w:rsidR="007B5EF1" w:rsidRPr="00374473">
        <w:rPr>
          <w:sz w:val="26"/>
          <w:szCs w:val="26"/>
          <w:rtl/>
        </w:rPr>
        <w:t xml:space="preserve">الهيدروفلوروكربون </w:t>
      </w:r>
      <w:r w:rsidRPr="00374473">
        <w:rPr>
          <w:sz w:val="26"/>
          <w:szCs w:val="26"/>
          <w:rtl/>
        </w:rPr>
        <w:t xml:space="preserve">في </w:t>
      </w:r>
      <w:r w:rsidR="007B5EF1">
        <w:rPr>
          <w:rFonts w:hint="cs"/>
          <w:sz w:val="26"/>
          <w:szCs w:val="26"/>
          <w:rtl/>
        </w:rPr>
        <w:t>هذين</w:t>
      </w:r>
      <w:r w:rsidR="007B5EF1">
        <w:rPr>
          <w:sz w:val="26"/>
          <w:szCs w:val="26"/>
          <w:rtl/>
        </w:rPr>
        <w:t xml:space="preserve"> القطاع</w:t>
      </w:r>
      <w:r w:rsidR="007B5EF1">
        <w:rPr>
          <w:rFonts w:hint="cs"/>
          <w:sz w:val="26"/>
          <w:szCs w:val="26"/>
          <w:rtl/>
        </w:rPr>
        <w:t>ين</w:t>
      </w:r>
      <w:r w:rsidRPr="00374473">
        <w:rPr>
          <w:sz w:val="26"/>
          <w:szCs w:val="26"/>
          <w:rtl/>
        </w:rPr>
        <w:t xml:space="preserve"> مُخصص لإعادة تعبئة المعدات الحالية. </w:t>
      </w:r>
      <w:r w:rsidR="007B5EF1">
        <w:rPr>
          <w:rFonts w:hint="cs"/>
          <w:sz w:val="26"/>
          <w:szCs w:val="26"/>
          <w:rtl/>
        </w:rPr>
        <w:t>و</w:t>
      </w:r>
      <w:r w:rsidRPr="00374473">
        <w:rPr>
          <w:sz w:val="26"/>
          <w:szCs w:val="26"/>
          <w:rtl/>
        </w:rPr>
        <w:t xml:space="preserve">تتضمن المرحلة الأولى من </w:t>
      </w:r>
      <w:r w:rsidR="007B5EF1">
        <w:rPr>
          <w:rFonts w:hint="cs"/>
          <w:sz w:val="26"/>
          <w:szCs w:val="26"/>
          <w:rtl/>
        </w:rPr>
        <w:t>خطة تنفيذ تعديل كيغالي</w:t>
      </w:r>
      <w:r w:rsidR="007B5EF1" w:rsidRPr="00374473">
        <w:rPr>
          <w:sz w:val="26"/>
          <w:szCs w:val="26"/>
          <w:rtl/>
        </w:rPr>
        <w:t xml:space="preserve"> </w:t>
      </w:r>
      <w:r w:rsidRPr="00374473">
        <w:rPr>
          <w:sz w:val="26"/>
          <w:szCs w:val="26"/>
          <w:rtl/>
        </w:rPr>
        <w:t xml:space="preserve">دراسةً للحصول على مزيد من المعلومات </w:t>
      </w:r>
      <w:r w:rsidR="007B5EF1">
        <w:rPr>
          <w:rFonts w:hint="cs"/>
          <w:sz w:val="26"/>
          <w:szCs w:val="26"/>
          <w:rtl/>
        </w:rPr>
        <w:t>عن</w:t>
      </w:r>
      <w:r w:rsidRPr="00374473">
        <w:rPr>
          <w:sz w:val="26"/>
          <w:szCs w:val="26"/>
          <w:rtl/>
        </w:rPr>
        <w:t xml:space="preserve"> استهلاك واستخدام </w:t>
      </w:r>
      <w:r w:rsidR="007B5EF1">
        <w:rPr>
          <w:rFonts w:hint="cs"/>
          <w:sz w:val="26"/>
          <w:szCs w:val="26"/>
          <w:rtl/>
        </w:rPr>
        <w:t>المواد</w:t>
      </w:r>
      <w:r w:rsidR="007B5EF1" w:rsidRPr="00374473">
        <w:rPr>
          <w:sz w:val="26"/>
          <w:szCs w:val="26"/>
          <w:rtl/>
        </w:rPr>
        <w:t xml:space="preserve"> الهيدروفلور</w:t>
      </w:r>
      <w:r w:rsidR="007B5EF1">
        <w:rPr>
          <w:rFonts w:hint="cs"/>
          <w:sz w:val="26"/>
          <w:szCs w:val="26"/>
          <w:rtl/>
        </w:rPr>
        <w:t>وكربون</w:t>
      </w:r>
      <w:r w:rsidR="007B5EF1">
        <w:rPr>
          <w:sz w:val="26"/>
          <w:szCs w:val="26"/>
          <w:rtl/>
        </w:rPr>
        <w:t>ية</w:t>
      </w:r>
      <w:r w:rsidR="007B5EF1" w:rsidRPr="00374473">
        <w:rPr>
          <w:sz w:val="26"/>
          <w:szCs w:val="26"/>
          <w:rtl/>
        </w:rPr>
        <w:t xml:space="preserve"> </w:t>
      </w:r>
      <w:r w:rsidRPr="00374473">
        <w:rPr>
          <w:sz w:val="26"/>
          <w:szCs w:val="26"/>
          <w:rtl/>
        </w:rPr>
        <w:t xml:space="preserve">في قطاعات </w:t>
      </w:r>
      <w:r w:rsidR="007B5EF1">
        <w:rPr>
          <w:rFonts w:hint="cs"/>
          <w:sz w:val="26"/>
          <w:szCs w:val="26"/>
          <w:rtl/>
        </w:rPr>
        <w:t>الإيروسولات</w:t>
      </w:r>
      <w:r w:rsidR="007B5EF1">
        <w:rPr>
          <w:sz w:val="26"/>
          <w:szCs w:val="26"/>
          <w:rtl/>
        </w:rPr>
        <w:t xml:space="preserve"> والمذيبات ومكافحة الحرائق</w:t>
      </w:r>
      <w:r w:rsidRPr="00374473">
        <w:rPr>
          <w:sz w:val="26"/>
          <w:szCs w:val="26"/>
          <w:rtl/>
        </w:rPr>
        <w:t xml:space="preserve"> والرغوة.</w:t>
      </w:r>
    </w:p>
    <w:p w14:paraId="2CC471C9" w14:textId="77777777" w:rsidR="00BE0F59" w:rsidRPr="00374473" w:rsidRDefault="00BE0F59" w:rsidP="00E556F1">
      <w:pPr>
        <w:pStyle w:val="Heading1"/>
        <w:keepNext/>
        <w:numPr>
          <w:ilvl w:val="0"/>
          <w:numId w:val="0"/>
        </w:numPr>
        <w:bidi/>
        <w:spacing w:before="240"/>
        <w:rPr>
          <w:i/>
          <w:iCs/>
          <w:sz w:val="26"/>
          <w:szCs w:val="26"/>
          <w:rtl/>
        </w:rPr>
      </w:pPr>
      <w:r w:rsidRPr="00374473">
        <w:rPr>
          <w:i/>
          <w:iCs/>
          <w:sz w:val="26"/>
          <w:szCs w:val="26"/>
          <w:rtl/>
        </w:rPr>
        <w:t xml:space="preserve">قطاع </w:t>
      </w:r>
      <w:r w:rsidR="00E556F1">
        <w:rPr>
          <w:rFonts w:hint="cs"/>
          <w:i/>
          <w:iCs/>
          <w:sz w:val="26"/>
          <w:szCs w:val="26"/>
          <w:rtl/>
        </w:rPr>
        <w:t>خدمة</w:t>
      </w:r>
      <w:r w:rsidRPr="00374473">
        <w:rPr>
          <w:i/>
          <w:iCs/>
          <w:sz w:val="26"/>
          <w:szCs w:val="26"/>
          <w:rtl/>
        </w:rPr>
        <w:t xml:space="preserve"> التبريد</w:t>
      </w:r>
    </w:p>
    <w:p w14:paraId="074DF8D3" w14:textId="77777777" w:rsidR="00BE0F59" w:rsidRPr="00374473" w:rsidRDefault="00BE0F59" w:rsidP="005226F1">
      <w:pPr>
        <w:pStyle w:val="Heading1"/>
        <w:bidi/>
        <w:rPr>
          <w:sz w:val="26"/>
          <w:szCs w:val="26"/>
          <w:rtl/>
        </w:rPr>
      </w:pPr>
      <w:r w:rsidRPr="00374473">
        <w:rPr>
          <w:sz w:val="26"/>
          <w:szCs w:val="26"/>
          <w:rtl/>
        </w:rPr>
        <w:t>يُقدر عدد الفنيين</w:t>
      </w:r>
      <w:r w:rsidR="00113382">
        <w:rPr>
          <w:rFonts w:hint="cs"/>
          <w:sz w:val="26"/>
          <w:szCs w:val="26"/>
          <w:rtl/>
        </w:rPr>
        <w:t xml:space="preserve"> بـ 5,000</w:t>
      </w:r>
      <w:r w:rsidRPr="00374473">
        <w:rPr>
          <w:sz w:val="26"/>
          <w:szCs w:val="26"/>
          <w:rtl/>
        </w:rPr>
        <w:t xml:space="preserve"> و1</w:t>
      </w:r>
      <w:r w:rsidR="00113382">
        <w:rPr>
          <w:rFonts w:hint="cs"/>
          <w:sz w:val="26"/>
          <w:szCs w:val="26"/>
          <w:rtl/>
        </w:rPr>
        <w:t>,</w:t>
      </w:r>
      <w:r w:rsidRPr="00374473">
        <w:rPr>
          <w:sz w:val="26"/>
          <w:szCs w:val="26"/>
          <w:rtl/>
        </w:rPr>
        <w:t xml:space="preserve">700 ورشة عمل رسمية </w:t>
      </w:r>
      <w:r w:rsidR="00113382">
        <w:rPr>
          <w:rFonts w:hint="cs"/>
          <w:sz w:val="26"/>
          <w:szCs w:val="26"/>
          <w:rtl/>
        </w:rPr>
        <w:t>يستخدمون</w:t>
      </w:r>
      <w:r w:rsidRPr="00374473">
        <w:rPr>
          <w:sz w:val="26"/>
          <w:szCs w:val="26"/>
          <w:rtl/>
        </w:rPr>
        <w:t xml:space="preserve"> </w:t>
      </w:r>
      <w:r w:rsidR="00113382">
        <w:rPr>
          <w:rFonts w:hint="cs"/>
          <w:sz w:val="26"/>
          <w:szCs w:val="26"/>
          <w:rtl/>
        </w:rPr>
        <w:t>المواد</w:t>
      </w:r>
      <w:r w:rsidR="00113382" w:rsidRPr="00374473">
        <w:rPr>
          <w:sz w:val="26"/>
          <w:szCs w:val="26"/>
          <w:rtl/>
        </w:rPr>
        <w:t xml:space="preserve"> الهيدروفلور</w:t>
      </w:r>
      <w:r w:rsidR="00113382">
        <w:rPr>
          <w:rFonts w:hint="cs"/>
          <w:sz w:val="26"/>
          <w:szCs w:val="26"/>
          <w:rtl/>
        </w:rPr>
        <w:t>وكربون</w:t>
      </w:r>
      <w:r w:rsidR="00113382">
        <w:rPr>
          <w:sz w:val="26"/>
          <w:szCs w:val="26"/>
          <w:rtl/>
        </w:rPr>
        <w:t>ية</w:t>
      </w:r>
      <w:r w:rsidR="00113382" w:rsidRPr="00374473">
        <w:rPr>
          <w:sz w:val="26"/>
          <w:szCs w:val="26"/>
          <w:rtl/>
        </w:rPr>
        <w:t xml:space="preserve"> </w:t>
      </w:r>
      <w:r w:rsidRPr="00374473">
        <w:rPr>
          <w:sz w:val="26"/>
          <w:szCs w:val="26"/>
          <w:rtl/>
        </w:rPr>
        <w:t>حاليًا في جنوب أفريقيا. ومع ذلك، يُعتقد أن عد</w:t>
      </w:r>
      <w:r w:rsidR="005226F1">
        <w:rPr>
          <w:sz w:val="26"/>
          <w:szCs w:val="26"/>
          <w:rtl/>
        </w:rPr>
        <w:t>د الفنيين وورش العمل غير الرسمي</w:t>
      </w:r>
      <w:r w:rsidR="005226F1">
        <w:rPr>
          <w:rFonts w:hint="cs"/>
          <w:sz w:val="26"/>
          <w:szCs w:val="26"/>
          <w:rtl/>
        </w:rPr>
        <w:t>ين</w:t>
      </w:r>
      <w:r w:rsidR="005226F1">
        <w:rPr>
          <w:sz w:val="26"/>
          <w:szCs w:val="26"/>
          <w:rtl/>
        </w:rPr>
        <w:t xml:space="preserve"> أعلى </w:t>
      </w:r>
      <w:r w:rsidRPr="00374473">
        <w:rPr>
          <w:sz w:val="26"/>
          <w:szCs w:val="26"/>
          <w:rtl/>
        </w:rPr>
        <w:t>كثير</w:t>
      </w:r>
      <w:r w:rsidR="005226F1">
        <w:rPr>
          <w:rFonts w:hint="cs"/>
          <w:sz w:val="26"/>
          <w:szCs w:val="26"/>
          <w:rtl/>
        </w:rPr>
        <w:t>ا بعدة أضعاف</w:t>
      </w:r>
      <w:r w:rsidRPr="00374473">
        <w:rPr>
          <w:sz w:val="26"/>
          <w:szCs w:val="26"/>
          <w:rtl/>
        </w:rPr>
        <w:t xml:space="preserve">. </w:t>
      </w:r>
      <w:r w:rsidR="005226F1">
        <w:rPr>
          <w:rFonts w:hint="cs"/>
          <w:sz w:val="26"/>
          <w:szCs w:val="26"/>
          <w:rtl/>
        </w:rPr>
        <w:t>ورغم أن</w:t>
      </w:r>
      <w:r w:rsidR="005226F1" w:rsidRPr="005226F1">
        <w:rPr>
          <w:sz w:val="26"/>
          <w:szCs w:val="26"/>
          <w:rtl/>
        </w:rPr>
        <w:t xml:space="preserve"> </w:t>
      </w:r>
      <w:r w:rsidR="005226F1" w:rsidRPr="00374473">
        <w:rPr>
          <w:sz w:val="26"/>
          <w:szCs w:val="26"/>
          <w:rtl/>
        </w:rPr>
        <w:t>النساء</w:t>
      </w:r>
      <w:r w:rsidRPr="00374473">
        <w:rPr>
          <w:sz w:val="26"/>
          <w:szCs w:val="26"/>
          <w:rtl/>
        </w:rPr>
        <w:t xml:space="preserve"> تُمثل حاليًا نسبة ضئيلة من الفنيين في هذا المجال، هناك زيادة تدريجية ف</w:t>
      </w:r>
      <w:r w:rsidR="005226F1">
        <w:rPr>
          <w:sz w:val="26"/>
          <w:szCs w:val="26"/>
          <w:rtl/>
        </w:rPr>
        <w:t>ي اهتمام</w:t>
      </w:r>
      <w:r w:rsidR="005226F1">
        <w:rPr>
          <w:rFonts w:hint="cs"/>
          <w:sz w:val="26"/>
          <w:szCs w:val="26"/>
          <w:rtl/>
        </w:rPr>
        <w:t xml:space="preserve"> النساء</w:t>
      </w:r>
      <w:r w:rsidRPr="00374473">
        <w:rPr>
          <w:sz w:val="26"/>
          <w:szCs w:val="26"/>
          <w:rtl/>
        </w:rPr>
        <w:t xml:space="preserve"> </w:t>
      </w:r>
      <w:r w:rsidR="005226F1">
        <w:rPr>
          <w:rFonts w:hint="cs"/>
          <w:sz w:val="26"/>
          <w:szCs w:val="26"/>
          <w:rtl/>
        </w:rPr>
        <w:t>بالعمل في</w:t>
      </w:r>
      <w:r w:rsidRPr="00374473">
        <w:rPr>
          <w:sz w:val="26"/>
          <w:szCs w:val="26"/>
          <w:rtl/>
        </w:rPr>
        <w:t xml:space="preserve"> مهن في هذا المجال. </w:t>
      </w:r>
      <w:r w:rsidR="005226F1">
        <w:rPr>
          <w:rFonts w:hint="cs"/>
          <w:sz w:val="26"/>
          <w:szCs w:val="26"/>
          <w:rtl/>
        </w:rPr>
        <w:t>و</w:t>
      </w:r>
      <w:r w:rsidRPr="00374473">
        <w:rPr>
          <w:sz w:val="26"/>
          <w:szCs w:val="26"/>
          <w:rtl/>
        </w:rPr>
        <w:t>تُقدم سبع كليات مُ</w:t>
      </w:r>
      <w:r w:rsidR="005226F1">
        <w:rPr>
          <w:sz w:val="26"/>
          <w:szCs w:val="26"/>
          <w:rtl/>
        </w:rPr>
        <w:t>جهزة تجهيزًا جيدًا برامج تدريب عملي</w:t>
      </w:r>
      <w:r w:rsidRPr="00374473">
        <w:rPr>
          <w:sz w:val="26"/>
          <w:szCs w:val="26"/>
          <w:rtl/>
        </w:rPr>
        <w:t xml:space="preserve"> </w:t>
      </w:r>
      <w:r w:rsidR="005226F1">
        <w:rPr>
          <w:rFonts w:hint="cs"/>
          <w:sz w:val="26"/>
          <w:szCs w:val="26"/>
          <w:rtl/>
        </w:rPr>
        <w:t>على التبريد وتكييف الهواء و</w:t>
      </w:r>
      <w:r w:rsidRPr="00374473">
        <w:rPr>
          <w:sz w:val="26"/>
          <w:szCs w:val="26"/>
          <w:rtl/>
        </w:rPr>
        <w:t xml:space="preserve">تمنح شهادات ودبلومات، </w:t>
      </w:r>
      <w:r w:rsidR="005226F1">
        <w:rPr>
          <w:rFonts w:hint="cs"/>
          <w:sz w:val="26"/>
          <w:szCs w:val="26"/>
          <w:rtl/>
        </w:rPr>
        <w:t>و</w:t>
      </w:r>
      <w:r w:rsidR="005226F1">
        <w:rPr>
          <w:sz w:val="26"/>
          <w:szCs w:val="26"/>
          <w:rtl/>
        </w:rPr>
        <w:t xml:space="preserve">تُقدم العديد من معاهد التدريب </w:t>
      </w:r>
      <w:r w:rsidR="00D6068A">
        <w:rPr>
          <w:sz w:val="26"/>
          <w:szCs w:val="26"/>
          <w:rtl/>
        </w:rPr>
        <w:t>دورات تدريب</w:t>
      </w:r>
      <w:r w:rsidRPr="00374473">
        <w:rPr>
          <w:sz w:val="26"/>
          <w:szCs w:val="26"/>
          <w:rtl/>
        </w:rPr>
        <w:t xml:space="preserve"> قصيرة الأجل.</w:t>
      </w:r>
    </w:p>
    <w:p w14:paraId="554F7118" w14:textId="77777777" w:rsidR="00BE0F59" w:rsidRPr="00374473" w:rsidRDefault="00BE0F59" w:rsidP="00D6068A">
      <w:pPr>
        <w:pStyle w:val="Heading1"/>
        <w:bidi/>
        <w:rPr>
          <w:sz w:val="26"/>
          <w:szCs w:val="26"/>
          <w:rtl/>
        </w:rPr>
      </w:pPr>
      <w:r w:rsidRPr="00374473">
        <w:rPr>
          <w:sz w:val="26"/>
          <w:szCs w:val="26"/>
          <w:rtl/>
        </w:rPr>
        <w:t xml:space="preserve">في إطار المرحلة الأولى من خطة إدارة </w:t>
      </w:r>
      <w:r w:rsidR="00D6068A">
        <w:rPr>
          <w:rFonts w:hint="cs"/>
          <w:sz w:val="26"/>
          <w:szCs w:val="26"/>
          <w:rtl/>
        </w:rPr>
        <w:t>إزالة</w:t>
      </w:r>
      <w:r w:rsidRPr="00374473">
        <w:rPr>
          <w:sz w:val="26"/>
          <w:szCs w:val="26"/>
          <w:rtl/>
        </w:rPr>
        <w:t xml:space="preserve"> </w:t>
      </w:r>
      <w:r w:rsidR="00D6068A">
        <w:rPr>
          <w:sz w:val="26"/>
          <w:szCs w:val="26"/>
          <w:rtl/>
        </w:rPr>
        <w:t>المواد الهيدروكلوروفلوروكربونية</w:t>
      </w:r>
      <w:r w:rsidRPr="00374473">
        <w:rPr>
          <w:sz w:val="26"/>
          <w:szCs w:val="26"/>
          <w:rtl/>
        </w:rPr>
        <w:t xml:space="preserve">، أنشأت جنوب أفريقيا أربعة مرافق متوسطة الحجم لاستصلاح </w:t>
      </w:r>
      <w:r w:rsidR="00D6068A">
        <w:rPr>
          <w:rFonts w:hint="cs"/>
          <w:sz w:val="26"/>
          <w:szCs w:val="26"/>
          <w:rtl/>
        </w:rPr>
        <w:t>المواد</w:t>
      </w:r>
      <w:r w:rsidRPr="00374473">
        <w:rPr>
          <w:sz w:val="26"/>
          <w:szCs w:val="26"/>
          <w:rtl/>
        </w:rPr>
        <w:t xml:space="preserve"> الهيدروكلوروفلوروكربون</w:t>
      </w:r>
      <w:r w:rsidR="00D6068A">
        <w:rPr>
          <w:rFonts w:hint="cs"/>
          <w:sz w:val="26"/>
          <w:szCs w:val="26"/>
          <w:rtl/>
        </w:rPr>
        <w:t>ية</w:t>
      </w:r>
      <w:r w:rsidRPr="00374473">
        <w:rPr>
          <w:sz w:val="26"/>
          <w:szCs w:val="26"/>
          <w:rtl/>
        </w:rPr>
        <w:t xml:space="preserve">. </w:t>
      </w:r>
      <w:r w:rsidR="00D6068A">
        <w:rPr>
          <w:rFonts w:hint="cs"/>
          <w:sz w:val="26"/>
          <w:szCs w:val="26"/>
          <w:rtl/>
        </w:rPr>
        <w:t xml:space="preserve">بالإضافة إلى ذلك، </w:t>
      </w:r>
      <w:r w:rsidRPr="00374473">
        <w:rPr>
          <w:sz w:val="26"/>
          <w:szCs w:val="26"/>
          <w:rtl/>
        </w:rPr>
        <w:t>أنشأت شركة من القطاع الخاص مركزًا ل</w:t>
      </w:r>
      <w:r w:rsidR="00D6068A">
        <w:rPr>
          <w:rFonts w:hint="cs"/>
          <w:sz w:val="26"/>
          <w:szCs w:val="26"/>
          <w:rtl/>
        </w:rPr>
        <w:t>ل</w:t>
      </w:r>
      <w:r w:rsidR="00D6068A">
        <w:rPr>
          <w:sz w:val="26"/>
          <w:szCs w:val="26"/>
          <w:rtl/>
        </w:rPr>
        <w:t>استصلاح</w:t>
      </w:r>
      <w:r w:rsidRPr="00374473">
        <w:rPr>
          <w:sz w:val="26"/>
          <w:szCs w:val="26"/>
          <w:rtl/>
        </w:rPr>
        <w:t xml:space="preserve">. </w:t>
      </w:r>
      <w:r w:rsidR="00D6068A">
        <w:rPr>
          <w:rFonts w:hint="cs"/>
          <w:sz w:val="26"/>
          <w:szCs w:val="26"/>
          <w:rtl/>
        </w:rPr>
        <w:t>ومازالت</w:t>
      </w:r>
      <w:r w:rsidRPr="00374473">
        <w:rPr>
          <w:sz w:val="26"/>
          <w:szCs w:val="26"/>
          <w:rtl/>
        </w:rPr>
        <w:t xml:space="preserve"> كمية غازات التبريد المستصلحة محدودة </w:t>
      </w:r>
      <w:r w:rsidR="00D6068A">
        <w:rPr>
          <w:rFonts w:hint="cs"/>
          <w:sz w:val="26"/>
          <w:szCs w:val="26"/>
          <w:rtl/>
        </w:rPr>
        <w:t>بسبب</w:t>
      </w:r>
      <w:r w:rsidR="00D6068A">
        <w:rPr>
          <w:sz w:val="26"/>
          <w:szCs w:val="26"/>
          <w:rtl/>
        </w:rPr>
        <w:t xml:space="preserve"> </w:t>
      </w:r>
      <w:r w:rsidRPr="00374473">
        <w:rPr>
          <w:sz w:val="26"/>
          <w:szCs w:val="26"/>
          <w:rtl/>
        </w:rPr>
        <w:t xml:space="preserve">محدودية البنية </w:t>
      </w:r>
      <w:r w:rsidR="00D6068A">
        <w:rPr>
          <w:rFonts w:hint="cs"/>
          <w:sz w:val="26"/>
          <w:szCs w:val="26"/>
          <w:rtl/>
        </w:rPr>
        <w:t>الأساسية</w:t>
      </w:r>
      <w:r w:rsidR="00D6068A">
        <w:rPr>
          <w:sz w:val="26"/>
          <w:szCs w:val="26"/>
          <w:rtl/>
        </w:rPr>
        <w:t xml:space="preserve"> للنقل والخدمات اللوجستية والشبكات والحوافز المالية والتوعية</w:t>
      </w:r>
      <w:r w:rsidRPr="00374473">
        <w:rPr>
          <w:sz w:val="26"/>
          <w:szCs w:val="26"/>
          <w:rtl/>
        </w:rPr>
        <w:t xml:space="preserve"> وتطبيق </w:t>
      </w:r>
      <w:r w:rsidR="00D6068A">
        <w:rPr>
          <w:rFonts w:hint="cs"/>
          <w:sz w:val="26"/>
          <w:szCs w:val="26"/>
          <w:rtl/>
        </w:rPr>
        <w:t>القوانين</w:t>
      </w:r>
      <w:r w:rsidR="00D6068A">
        <w:rPr>
          <w:sz w:val="26"/>
          <w:szCs w:val="26"/>
          <w:rtl/>
        </w:rPr>
        <w:t>، وغير</w:t>
      </w:r>
      <w:r w:rsidR="00D6068A">
        <w:rPr>
          <w:rFonts w:hint="cs"/>
          <w:sz w:val="26"/>
          <w:szCs w:val="26"/>
          <w:rtl/>
        </w:rPr>
        <w:t xml:space="preserve"> ذلك</w:t>
      </w:r>
      <w:r w:rsidRPr="00374473">
        <w:rPr>
          <w:sz w:val="26"/>
          <w:szCs w:val="26"/>
          <w:rtl/>
        </w:rPr>
        <w:t xml:space="preserve">. ومن المتوقع أن تُعزز الأنشطة في إطار خطة إدارة </w:t>
      </w:r>
      <w:r w:rsidR="00D6068A">
        <w:rPr>
          <w:rFonts w:hint="cs"/>
          <w:sz w:val="26"/>
          <w:szCs w:val="26"/>
          <w:rtl/>
        </w:rPr>
        <w:t>إزالة</w:t>
      </w:r>
      <w:r w:rsidRPr="00374473">
        <w:rPr>
          <w:sz w:val="26"/>
          <w:szCs w:val="26"/>
          <w:rtl/>
        </w:rPr>
        <w:t xml:space="preserve"> ا</w:t>
      </w:r>
      <w:r w:rsidR="00D6068A">
        <w:rPr>
          <w:sz w:val="26"/>
          <w:szCs w:val="26"/>
          <w:rtl/>
        </w:rPr>
        <w:t xml:space="preserve">لمواد الهيدروكلوروفلوروكربونية </w:t>
      </w:r>
      <w:r w:rsidRPr="00374473">
        <w:rPr>
          <w:sz w:val="26"/>
          <w:szCs w:val="26"/>
          <w:rtl/>
        </w:rPr>
        <w:t xml:space="preserve">وخطة </w:t>
      </w:r>
      <w:r w:rsidR="00D6068A">
        <w:rPr>
          <w:rFonts w:hint="cs"/>
          <w:sz w:val="26"/>
          <w:szCs w:val="26"/>
          <w:rtl/>
        </w:rPr>
        <w:t>تنفيذ تعديل كيغالي</w:t>
      </w:r>
      <w:r w:rsidRPr="00374473">
        <w:rPr>
          <w:sz w:val="26"/>
          <w:szCs w:val="26"/>
          <w:rtl/>
        </w:rPr>
        <w:t xml:space="preserve"> استصلاح غازات التبريد.</w:t>
      </w:r>
    </w:p>
    <w:p w14:paraId="63B299A2" w14:textId="77777777" w:rsidR="00BE0F59" w:rsidRPr="00374473" w:rsidRDefault="00BE0F59" w:rsidP="00F92ADC">
      <w:pPr>
        <w:pStyle w:val="Heading1"/>
        <w:bidi/>
        <w:rPr>
          <w:sz w:val="26"/>
          <w:szCs w:val="26"/>
          <w:rtl/>
        </w:rPr>
      </w:pPr>
      <w:r w:rsidRPr="00374473">
        <w:rPr>
          <w:sz w:val="26"/>
          <w:szCs w:val="26"/>
          <w:rtl/>
        </w:rPr>
        <w:t xml:space="preserve">تُستهلك </w:t>
      </w:r>
      <w:r w:rsidR="00E344EA">
        <w:rPr>
          <w:rFonts w:hint="cs"/>
          <w:sz w:val="26"/>
          <w:szCs w:val="26"/>
          <w:rtl/>
        </w:rPr>
        <w:t xml:space="preserve">المواد </w:t>
      </w:r>
      <w:r w:rsidRPr="00374473">
        <w:rPr>
          <w:sz w:val="26"/>
          <w:szCs w:val="26"/>
          <w:rtl/>
        </w:rPr>
        <w:t>الهيدروفلوروكربون</w:t>
      </w:r>
      <w:r w:rsidR="00E344EA">
        <w:rPr>
          <w:rFonts w:hint="cs"/>
          <w:sz w:val="26"/>
          <w:szCs w:val="26"/>
          <w:rtl/>
        </w:rPr>
        <w:t>ية</w:t>
      </w:r>
      <w:r w:rsidRPr="00374473">
        <w:rPr>
          <w:sz w:val="26"/>
          <w:szCs w:val="26"/>
          <w:rtl/>
        </w:rPr>
        <w:t xml:space="preserve"> بشكل رئيسي في قطاعات التبريد التجاري والصناعي (30.7</w:t>
      </w:r>
      <w:r w:rsidR="00E344EA">
        <w:rPr>
          <w:rFonts w:hint="cs"/>
          <w:sz w:val="26"/>
          <w:szCs w:val="26"/>
          <w:rtl/>
        </w:rPr>
        <w:t xml:space="preserve"> في المائة</w:t>
      </w:r>
      <w:r w:rsidRPr="00374473">
        <w:rPr>
          <w:sz w:val="26"/>
          <w:szCs w:val="26"/>
          <w:rtl/>
        </w:rPr>
        <w:t xml:space="preserve"> </w:t>
      </w:r>
      <w:r w:rsidR="00E344EA">
        <w:rPr>
          <w:rFonts w:hint="cs"/>
          <w:sz w:val="26"/>
          <w:szCs w:val="26"/>
          <w:rtl/>
        </w:rPr>
        <w:t>بالطن</w:t>
      </w:r>
      <w:r w:rsidR="00E344EA">
        <w:rPr>
          <w:sz w:val="26"/>
          <w:szCs w:val="26"/>
          <w:rtl/>
        </w:rPr>
        <w:t xml:space="preserve"> المتري</w:t>
      </w:r>
      <w:r w:rsidRPr="00374473">
        <w:rPr>
          <w:sz w:val="26"/>
          <w:szCs w:val="26"/>
          <w:rtl/>
        </w:rPr>
        <w:t xml:space="preserve"> و </w:t>
      </w:r>
      <w:r w:rsidRPr="00374473">
        <w:rPr>
          <w:sz w:val="26"/>
          <w:szCs w:val="26"/>
          <w:rtl/>
          <w:lang w:eastAsia="en-CA"/>
        </w:rPr>
        <w:t>48.8</w:t>
      </w:r>
      <w:r w:rsidR="00E344EA">
        <w:rPr>
          <w:rFonts w:hint="cs"/>
          <w:sz w:val="26"/>
          <w:szCs w:val="26"/>
          <w:rtl/>
          <w:lang w:eastAsia="en-CA"/>
        </w:rPr>
        <w:t xml:space="preserve"> في المائة</w:t>
      </w:r>
      <w:r w:rsidRPr="00374473">
        <w:rPr>
          <w:sz w:val="26"/>
          <w:szCs w:val="26"/>
          <w:rtl/>
          <w:lang w:eastAsia="en-CA"/>
        </w:rPr>
        <w:t xml:space="preserve"> </w:t>
      </w:r>
      <w:r w:rsidR="00E344EA">
        <w:rPr>
          <w:rFonts w:hint="cs"/>
          <w:sz w:val="26"/>
          <w:szCs w:val="26"/>
          <w:rtl/>
        </w:rPr>
        <w:t>بالطن من</w:t>
      </w:r>
      <w:r w:rsidRPr="00374473">
        <w:rPr>
          <w:sz w:val="26"/>
          <w:szCs w:val="26"/>
          <w:rtl/>
        </w:rPr>
        <w:t xml:space="preserve"> مكافئ </w:t>
      </w:r>
      <w:r w:rsidRPr="00E344EA">
        <w:rPr>
          <w:sz w:val="26"/>
          <w:szCs w:val="26"/>
          <w:rtl/>
        </w:rPr>
        <w:t>ثاني</w:t>
      </w:r>
      <w:r w:rsidRPr="00374473">
        <w:rPr>
          <w:sz w:val="26"/>
          <w:szCs w:val="26"/>
          <w:vertAlign w:val="subscript"/>
          <w:rtl/>
        </w:rPr>
        <w:t xml:space="preserve"> </w:t>
      </w:r>
      <w:r w:rsidRPr="00374473">
        <w:rPr>
          <w:sz w:val="26"/>
          <w:szCs w:val="26"/>
          <w:rtl/>
        </w:rPr>
        <w:t xml:space="preserve">أكسيد الكربون)، وتكييف الهواء </w:t>
      </w:r>
      <w:r w:rsidR="00F92ADC">
        <w:rPr>
          <w:rFonts w:hint="cs"/>
          <w:sz w:val="26"/>
          <w:szCs w:val="26"/>
          <w:rtl/>
        </w:rPr>
        <w:t>المتنقل</w:t>
      </w:r>
      <w:r w:rsidRPr="00374473">
        <w:rPr>
          <w:sz w:val="26"/>
          <w:szCs w:val="26"/>
          <w:rtl/>
        </w:rPr>
        <w:t xml:space="preserve"> (19.0 </w:t>
      </w:r>
      <w:r w:rsidR="00F92ADC">
        <w:rPr>
          <w:rFonts w:hint="cs"/>
          <w:sz w:val="26"/>
          <w:szCs w:val="26"/>
          <w:rtl/>
        </w:rPr>
        <w:t>في المائة</w:t>
      </w:r>
      <w:r w:rsidRPr="00374473">
        <w:rPr>
          <w:sz w:val="26"/>
          <w:szCs w:val="26"/>
          <w:rtl/>
        </w:rPr>
        <w:t xml:space="preserve"> </w:t>
      </w:r>
      <w:r w:rsidR="00F92ADC">
        <w:rPr>
          <w:rFonts w:hint="cs"/>
          <w:sz w:val="26"/>
          <w:szCs w:val="26"/>
          <w:rtl/>
        </w:rPr>
        <w:t>بالطن</w:t>
      </w:r>
      <w:r w:rsidR="00F92ADC">
        <w:rPr>
          <w:sz w:val="26"/>
          <w:szCs w:val="26"/>
          <w:rtl/>
        </w:rPr>
        <w:t xml:space="preserve"> المتري</w:t>
      </w:r>
      <w:r w:rsidRPr="00374473">
        <w:rPr>
          <w:sz w:val="26"/>
          <w:szCs w:val="26"/>
          <w:rtl/>
        </w:rPr>
        <w:t xml:space="preserve"> و11.1</w:t>
      </w:r>
      <w:r w:rsidR="00F92ADC">
        <w:rPr>
          <w:rFonts w:hint="cs"/>
          <w:sz w:val="26"/>
          <w:szCs w:val="26"/>
          <w:rtl/>
        </w:rPr>
        <w:t xml:space="preserve"> في المائة</w:t>
      </w:r>
      <w:r w:rsidRPr="00374473">
        <w:rPr>
          <w:sz w:val="26"/>
          <w:szCs w:val="26"/>
          <w:rtl/>
        </w:rPr>
        <w:t xml:space="preserve"> </w:t>
      </w:r>
      <w:r w:rsidR="00F92ADC">
        <w:rPr>
          <w:rFonts w:hint="cs"/>
          <w:sz w:val="26"/>
          <w:szCs w:val="26"/>
          <w:rtl/>
        </w:rPr>
        <w:t>بالطن من</w:t>
      </w:r>
      <w:r w:rsidRPr="00374473">
        <w:rPr>
          <w:sz w:val="26"/>
          <w:szCs w:val="26"/>
          <w:rtl/>
        </w:rPr>
        <w:t xml:space="preserve"> مكافئ </w:t>
      </w:r>
      <w:r w:rsidRPr="00F92ADC">
        <w:rPr>
          <w:sz w:val="26"/>
          <w:szCs w:val="26"/>
          <w:rtl/>
        </w:rPr>
        <w:t>ثاني</w:t>
      </w:r>
      <w:r w:rsidRPr="00374473">
        <w:rPr>
          <w:sz w:val="26"/>
          <w:szCs w:val="26"/>
          <w:vertAlign w:val="subscript"/>
          <w:rtl/>
        </w:rPr>
        <w:t xml:space="preserve"> </w:t>
      </w:r>
      <w:r w:rsidRPr="00374473">
        <w:rPr>
          <w:sz w:val="26"/>
          <w:szCs w:val="26"/>
          <w:rtl/>
        </w:rPr>
        <w:t xml:space="preserve">أكسيد الكربون)، وتكييف الهواء </w:t>
      </w:r>
      <w:r w:rsidR="00F92ADC">
        <w:rPr>
          <w:rFonts w:hint="cs"/>
          <w:sz w:val="26"/>
          <w:szCs w:val="26"/>
          <w:rtl/>
        </w:rPr>
        <w:t>السكني</w:t>
      </w:r>
      <w:r w:rsidRPr="00374473">
        <w:rPr>
          <w:sz w:val="26"/>
          <w:szCs w:val="26"/>
          <w:rtl/>
        </w:rPr>
        <w:t xml:space="preserve"> (18.4 </w:t>
      </w:r>
      <w:r w:rsidR="00F92ADC">
        <w:rPr>
          <w:rFonts w:hint="cs"/>
          <w:sz w:val="26"/>
          <w:szCs w:val="26"/>
          <w:rtl/>
        </w:rPr>
        <w:t>في المائة</w:t>
      </w:r>
      <w:r w:rsidRPr="00374473">
        <w:rPr>
          <w:sz w:val="26"/>
          <w:szCs w:val="26"/>
          <w:rtl/>
        </w:rPr>
        <w:t xml:space="preserve"> </w:t>
      </w:r>
      <w:r w:rsidR="00F92ADC">
        <w:rPr>
          <w:rFonts w:hint="cs"/>
          <w:sz w:val="26"/>
          <w:szCs w:val="26"/>
          <w:rtl/>
        </w:rPr>
        <w:t>بالطن</w:t>
      </w:r>
      <w:r w:rsidR="00F92ADC">
        <w:rPr>
          <w:sz w:val="26"/>
          <w:szCs w:val="26"/>
          <w:rtl/>
        </w:rPr>
        <w:t xml:space="preserve"> المتري</w:t>
      </w:r>
      <w:r w:rsidRPr="00374473">
        <w:rPr>
          <w:sz w:val="26"/>
          <w:szCs w:val="26"/>
          <w:rtl/>
        </w:rPr>
        <w:t xml:space="preserve"> و15.2</w:t>
      </w:r>
      <w:r w:rsidR="00F92ADC">
        <w:rPr>
          <w:rFonts w:hint="cs"/>
          <w:sz w:val="26"/>
          <w:szCs w:val="26"/>
          <w:rtl/>
        </w:rPr>
        <w:t xml:space="preserve"> في المائة</w:t>
      </w:r>
      <w:r w:rsidRPr="00374473">
        <w:rPr>
          <w:sz w:val="26"/>
          <w:szCs w:val="26"/>
          <w:rtl/>
        </w:rPr>
        <w:t xml:space="preserve"> </w:t>
      </w:r>
      <w:r w:rsidR="00F92ADC">
        <w:rPr>
          <w:rFonts w:hint="cs"/>
          <w:sz w:val="26"/>
          <w:szCs w:val="26"/>
          <w:rtl/>
        </w:rPr>
        <w:t>بالطن من</w:t>
      </w:r>
      <w:r w:rsidRPr="00374473">
        <w:rPr>
          <w:sz w:val="26"/>
          <w:szCs w:val="26"/>
          <w:rtl/>
        </w:rPr>
        <w:t xml:space="preserve"> مكافئ </w:t>
      </w:r>
      <w:r w:rsidRPr="00F92ADC">
        <w:rPr>
          <w:sz w:val="26"/>
          <w:szCs w:val="26"/>
          <w:rtl/>
        </w:rPr>
        <w:t>ثاني</w:t>
      </w:r>
      <w:r w:rsidRPr="00374473">
        <w:rPr>
          <w:sz w:val="26"/>
          <w:szCs w:val="26"/>
          <w:vertAlign w:val="subscript"/>
          <w:rtl/>
        </w:rPr>
        <w:t xml:space="preserve"> </w:t>
      </w:r>
      <w:r w:rsidRPr="00374473">
        <w:rPr>
          <w:sz w:val="26"/>
          <w:szCs w:val="26"/>
          <w:rtl/>
        </w:rPr>
        <w:t xml:space="preserve">أكسيد الكربون)، وغيرها من القطاعات الفرعية، </w:t>
      </w:r>
      <w:r w:rsidR="00F92ADC">
        <w:rPr>
          <w:rFonts w:hint="cs"/>
          <w:sz w:val="26"/>
          <w:szCs w:val="26"/>
          <w:rtl/>
        </w:rPr>
        <w:t>على النحو</w:t>
      </w:r>
      <w:r w:rsidRPr="00374473">
        <w:rPr>
          <w:sz w:val="26"/>
          <w:szCs w:val="26"/>
          <w:rtl/>
        </w:rPr>
        <w:t xml:space="preserve"> </w:t>
      </w:r>
      <w:r w:rsidR="00F92ADC">
        <w:rPr>
          <w:rFonts w:hint="cs"/>
          <w:sz w:val="26"/>
          <w:szCs w:val="26"/>
          <w:rtl/>
        </w:rPr>
        <w:t>ال</w:t>
      </w:r>
      <w:r w:rsidRPr="00374473">
        <w:rPr>
          <w:sz w:val="26"/>
          <w:szCs w:val="26"/>
          <w:rtl/>
        </w:rPr>
        <w:t>موضح في الجدولين 5 و6 أعلاه. ويرد أدناه وصف لكل قطاع فرعي رئيسي.</w:t>
      </w:r>
    </w:p>
    <w:p w14:paraId="55BCB59D" w14:textId="77777777" w:rsidR="00BE0F59" w:rsidRPr="00374473" w:rsidRDefault="00BE0F59" w:rsidP="00BE0F59">
      <w:pPr>
        <w:pStyle w:val="Heading1"/>
        <w:keepNext/>
        <w:numPr>
          <w:ilvl w:val="0"/>
          <w:numId w:val="0"/>
        </w:numPr>
        <w:bidi/>
        <w:spacing w:before="240" w:after="200"/>
        <w:rPr>
          <w:sz w:val="26"/>
          <w:szCs w:val="26"/>
          <w:rtl/>
        </w:rPr>
      </w:pPr>
      <w:r w:rsidRPr="00374473">
        <w:rPr>
          <w:i/>
          <w:iCs/>
          <w:sz w:val="26"/>
          <w:szCs w:val="26"/>
          <w:u w:val="single"/>
          <w:rtl/>
        </w:rPr>
        <w:t>خدمة التبريد المنزلي والتجاري والصناعي و</w:t>
      </w:r>
      <w:r w:rsidR="00D65D3B">
        <w:rPr>
          <w:rFonts w:hint="cs"/>
          <w:i/>
          <w:iCs/>
          <w:sz w:val="26"/>
          <w:szCs w:val="26"/>
          <w:u w:val="single"/>
          <w:rtl/>
        </w:rPr>
        <w:t xml:space="preserve">وسائل </w:t>
      </w:r>
      <w:r w:rsidRPr="00374473">
        <w:rPr>
          <w:i/>
          <w:iCs/>
          <w:sz w:val="26"/>
          <w:szCs w:val="26"/>
          <w:u w:val="single"/>
          <w:rtl/>
        </w:rPr>
        <w:t>النقل</w:t>
      </w:r>
    </w:p>
    <w:p w14:paraId="4390391A" w14:textId="77777777" w:rsidR="00BE0F59" w:rsidRPr="00374473" w:rsidRDefault="007E3B72" w:rsidP="007E3B72">
      <w:pPr>
        <w:pStyle w:val="Heading1"/>
        <w:bidi/>
        <w:rPr>
          <w:sz w:val="26"/>
          <w:szCs w:val="26"/>
          <w:rtl/>
        </w:rPr>
      </w:pPr>
      <w:r w:rsidRPr="00374473">
        <w:rPr>
          <w:sz w:val="26"/>
          <w:szCs w:val="26"/>
          <w:rtl/>
        </w:rPr>
        <w:t>الهيدروفلوروكربون</w:t>
      </w:r>
      <w:r>
        <w:rPr>
          <w:rFonts w:hint="cs"/>
          <w:sz w:val="26"/>
          <w:szCs w:val="26"/>
          <w:rtl/>
        </w:rPr>
        <w:t>-</w:t>
      </w:r>
      <w:r w:rsidRPr="00D832E8">
        <w:t>134a</w:t>
      </w:r>
      <w:r w:rsidRPr="00374473">
        <w:rPr>
          <w:sz w:val="26"/>
          <w:szCs w:val="26"/>
          <w:rtl/>
        </w:rPr>
        <w:t xml:space="preserve"> </w:t>
      </w:r>
      <w:r>
        <w:rPr>
          <w:rFonts w:hint="cs"/>
          <w:sz w:val="26"/>
          <w:szCs w:val="26"/>
          <w:rtl/>
        </w:rPr>
        <w:t xml:space="preserve">هو </w:t>
      </w:r>
      <w:r w:rsidR="00BE0F59" w:rsidRPr="00374473">
        <w:rPr>
          <w:sz w:val="26"/>
          <w:szCs w:val="26"/>
          <w:rtl/>
        </w:rPr>
        <w:t xml:space="preserve">غاز التبريد السائد </w:t>
      </w:r>
      <w:r>
        <w:rPr>
          <w:rFonts w:hint="cs"/>
          <w:sz w:val="26"/>
          <w:szCs w:val="26"/>
          <w:rtl/>
        </w:rPr>
        <w:t xml:space="preserve">المستخدم </w:t>
      </w:r>
      <w:r w:rsidR="00BE0F59" w:rsidRPr="00374473">
        <w:rPr>
          <w:sz w:val="26"/>
          <w:szCs w:val="26"/>
          <w:rtl/>
        </w:rPr>
        <w:t>في أجهزة التبريد المنزلية (</w:t>
      </w:r>
      <w:r>
        <w:rPr>
          <w:rFonts w:hint="cs"/>
          <w:sz w:val="26"/>
          <w:szCs w:val="26"/>
          <w:rtl/>
        </w:rPr>
        <w:t>تشمل</w:t>
      </w:r>
      <w:r>
        <w:rPr>
          <w:sz w:val="26"/>
          <w:szCs w:val="26"/>
          <w:rtl/>
        </w:rPr>
        <w:t xml:space="preserve"> الثلاجات المنزلية ومبردات المياه المنزلية</w:t>
      </w:r>
      <w:r w:rsidR="00BE0F59" w:rsidRPr="00374473">
        <w:rPr>
          <w:sz w:val="26"/>
          <w:szCs w:val="26"/>
          <w:rtl/>
        </w:rPr>
        <w:t xml:space="preserve"> والمجمدات) ووحدات التبريد التجارية الصغيرة. وتشير التقديرات إلى أن حوالي 11.5 مليون وحدة تبريد منزلية </w:t>
      </w:r>
      <w:r>
        <w:rPr>
          <w:rFonts w:hint="cs"/>
          <w:sz w:val="26"/>
          <w:szCs w:val="26"/>
          <w:rtl/>
        </w:rPr>
        <w:t>مازالت</w:t>
      </w:r>
      <w:r w:rsidR="00BE0F59" w:rsidRPr="00374473">
        <w:rPr>
          <w:sz w:val="26"/>
          <w:szCs w:val="26"/>
          <w:rtl/>
        </w:rPr>
        <w:t xml:space="preserve"> تعتمد على </w:t>
      </w:r>
      <w:r w:rsidRPr="00374473">
        <w:rPr>
          <w:sz w:val="26"/>
          <w:szCs w:val="26"/>
          <w:rtl/>
        </w:rPr>
        <w:t>الهيدروفلوروكربون</w:t>
      </w:r>
      <w:r>
        <w:rPr>
          <w:rFonts w:hint="cs"/>
          <w:sz w:val="26"/>
          <w:szCs w:val="26"/>
          <w:rtl/>
        </w:rPr>
        <w:t>-</w:t>
      </w:r>
      <w:r w:rsidRPr="00D832E8">
        <w:t>134a</w:t>
      </w:r>
      <w:r w:rsidR="00BE0F59" w:rsidRPr="00374473">
        <w:rPr>
          <w:sz w:val="26"/>
          <w:szCs w:val="26"/>
          <w:rtl/>
        </w:rPr>
        <w:t>، وأن 5.4 مليون وحدة تستخدم</w:t>
      </w:r>
      <w:r>
        <w:rPr>
          <w:rFonts w:hint="cs"/>
          <w:sz w:val="26"/>
          <w:szCs w:val="26"/>
          <w:rtl/>
        </w:rPr>
        <w:t xml:space="preserve"> المادة </w:t>
      </w:r>
      <w:r w:rsidRPr="001F70F0">
        <w:t>R-</w:t>
      </w:r>
      <w:r w:rsidRPr="007E3B72">
        <w:rPr>
          <w:sz w:val="26"/>
          <w:szCs w:val="26"/>
        </w:rPr>
        <w:t xml:space="preserve">600a </w:t>
      </w:r>
      <w:r w:rsidRPr="007E3B72">
        <w:rPr>
          <w:rFonts w:hint="cs"/>
          <w:sz w:val="26"/>
          <w:szCs w:val="26"/>
          <w:rtl/>
        </w:rPr>
        <w:t xml:space="preserve"> والبروبان (</w:t>
      </w:r>
      <w:r w:rsidRPr="007E3B72">
        <w:rPr>
          <w:sz w:val="26"/>
          <w:szCs w:val="26"/>
        </w:rPr>
        <w:t>R-290</w:t>
      </w:r>
      <w:r w:rsidRPr="007E3B72">
        <w:rPr>
          <w:rFonts w:hint="cs"/>
          <w:sz w:val="26"/>
          <w:szCs w:val="26"/>
          <w:rtl/>
        </w:rPr>
        <w:t>)</w:t>
      </w:r>
      <w:r w:rsidR="00BE0F59" w:rsidRPr="007E3B72">
        <w:rPr>
          <w:sz w:val="26"/>
          <w:szCs w:val="26"/>
          <w:rtl/>
        </w:rPr>
        <w:t>.</w:t>
      </w:r>
      <w:r w:rsidR="00BE0F59" w:rsidRPr="00374473">
        <w:rPr>
          <w:sz w:val="26"/>
          <w:szCs w:val="26"/>
          <w:rtl/>
        </w:rPr>
        <w:t xml:space="preserve"> وفي قطاع التبريد التجاري الصغير، يستخدم 1.4 مليون وحدة </w:t>
      </w:r>
      <w:r w:rsidRPr="00374473">
        <w:rPr>
          <w:sz w:val="26"/>
          <w:szCs w:val="26"/>
          <w:rtl/>
        </w:rPr>
        <w:t>الهيدروفلوروكربون</w:t>
      </w:r>
      <w:r>
        <w:rPr>
          <w:rFonts w:hint="cs"/>
          <w:sz w:val="26"/>
          <w:szCs w:val="26"/>
          <w:rtl/>
        </w:rPr>
        <w:t>-</w:t>
      </w:r>
      <w:r w:rsidRPr="00D832E8">
        <w:t>134a</w:t>
      </w:r>
      <w:r w:rsidR="00BE0F59" w:rsidRPr="00374473">
        <w:rPr>
          <w:sz w:val="26"/>
          <w:szCs w:val="26"/>
          <w:rtl/>
        </w:rPr>
        <w:t xml:space="preserve">، بينما تستخدم 269,079 وحدة </w:t>
      </w:r>
      <w:r>
        <w:rPr>
          <w:rFonts w:hint="cs"/>
          <w:sz w:val="26"/>
          <w:szCs w:val="26"/>
          <w:rtl/>
        </w:rPr>
        <w:t xml:space="preserve">المادة </w:t>
      </w:r>
      <w:r w:rsidRPr="001F70F0">
        <w:t>R-</w:t>
      </w:r>
      <w:r w:rsidRPr="007E3B72">
        <w:rPr>
          <w:sz w:val="26"/>
          <w:szCs w:val="26"/>
        </w:rPr>
        <w:t xml:space="preserve">600a </w:t>
      </w:r>
      <w:r w:rsidRPr="007E3B72">
        <w:rPr>
          <w:rFonts w:hint="cs"/>
          <w:sz w:val="26"/>
          <w:szCs w:val="26"/>
          <w:rtl/>
        </w:rPr>
        <w:t xml:space="preserve"> والبروبان (</w:t>
      </w:r>
      <w:r w:rsidRPr="007E3B72">
        <w:rPr>
          <w:sz w:val="26"/>
          <w:szCs w:val="26"/>
        </w:rPr>
        <w:t>R-290</w:t>
      </w:r>
      <w:r w:rsidRPr="007E3B72">
        <w:rPr>
          <w:rFonts w:hint="cs"/>
          <w:sz w:val="26"/>
          <w:szCs w:val="26"/>
          <w:rtl/>
        </w:rPr>
        <w:t>)</w:t>
      </w:r>
      <w:r w:rsidR="00BE0F59" w:rsidRPr="00374473">
        <w:rPr>
          <w:sz w:val="26"/>
          <w:szCs w:val="26"/>
          <w:rtl/>
        </w:rPr>
        <w:t>. وتتراوح معدلات التسرب في وحدات التبريد المنزلية والتجارية الصغيرة بين 4 و5</w:t>
      </w:r>
      <w:r>
        <w:rPr>
          <w:rFonts w:hint="cs"/>
          <w:sz w:val="26"/>
          <w:szCs w:val="26"/>
          <w:rtl/>
        </w:rPr>
        <w:t xml:space="preserve"> في المائة</w:t>
      </w:r>
      <w:r w:rsidR="00BE0F59" w:rsidRPr="00374473">
        <w:rPr>
          <w:sz w:val="26"/>
          <w:szCs w:val="26"/>
          <w:rtl/>
        </w:rPr>
        <w:t xml:space="preserve"> سنويًا.</w:t>
      </w:r>
    </w:p>
    <w:p w14:paraId="0EEB77F6" w14:textId="77777777" w:rsidR="00BE0F59" w:rsidRPr="00374473" w:rsidRDefault="00A3169A" w:rsidP="00774D9A">
      <w:pPr>
        <w:pStyle w:val="Heading1"/>
        <w:bidi/>
        <w:spacing w:after="200"/>
        <w:rPr>
          <w:sz w:val="26"/>
          <w:szCs w:val="26"/>
          <w:rtl/>
        </w:rPr>
      </w:pPr>
      <w:r>
        <w:rPr>
          <w:rFonts w:hint="cs"/>
          <w:sz w:val="26"/>
          <w:szCs w:val="26"/>
          <w:rtl/>
        </w:rPr>
        <w:t>والمادتان</w:t>
      </w:r>
      <w:r w:rsidRPr="001F70F0">
        <w:t xml:space="preserve">R-507A </w:t>
      </w:r>
      <w:r>
        <w:rPr>
          <w:rFonts w:hint="cs"/>
          <w:sz w:val="26"/>
          <w:szCs w:val="26"/>
          <w:rtl/>
        </w:rPr>
        <w:t xml:space="preserve"> و </w:t>
      </w:r>
      <w:r w:rsidRPr="001F70F0">
        <w:t>R-404A</w:t>
      </w:r>
      <w:r w:rsidR="00BE0F59" w:rsidRPr="00374473">
        <w:rPr>
          <w:sz w:val="26"/>
          <w:szCs w:val="26"/>
          <w:rtl/>
        </w:rPr>
        <w:t xml:space="preserve"> </w:t>
      </w:r>
      <w:r>
        <w:rPr>
          <w:rFonts w:hint="cs"/>
          <w:sz w:val="26"/>
          <w:szCs w:val="26"/>
          <w:rtl/>
        </w:rPr>
        <w:t>هما السائدتان</w:t>
      </w:r>
      <w:r w:rsidR="00BE0F59" w:rsidRPr="00374473">
        <w:rPr>
          <w:sz w:val="26"/>
          <w:szCs w:val="26"/>
          <w:rtl/>
        </w:rPr>
        <w:t xml:space="preserve"> تطبيقات التبريد التجارية الكبيرة (مثل واجهات العرض </w:t>
      </w:r>
      <w:r>
        <w:rPr>
          <w:rFonts w:hint="cs"/>
          <w:sz w:val="26"/>
          <w:szCs w:val="26"/>
          <w:rtl/>
        </w:rPr>
        <w:t>المنعزلة</w:t>
      </w:r>
      <w:r w:rsidR="00BE0F59" w:rsidRPr="00374473">
        <w:rPr>
          <w:sz w:val="26"/>
          <w:szCs w:val="26"/>
          <w:rtl/>
        </w:rPr>
        <w:t xml:space="preserve"> في محلات السوبر ماركت، وغرف التبريد والتجميد، وأنظمة الرفوف المركزية)، </w:t>
      </w:r>
      <w:r w:rsidR="00774D9A">
        <w:rPr>
          <w:rFonts w:hint="cs"/>
          <w:sz w:val="26"/>
          <w:szCs w:val="26"/>
          <w:rtl/>
        </w:rPr>
        <w:t>وكذلك</w:t>
      </w:r>
      <w:r w:rsidR="00BE0F59" w:rsidRPr="00374473">
        <w:rPr>
          <w:sz w:val="26"/>
          <w:szCs w:val="26"/>
          <w:rtl/>
        </w:rPr>
        <w:t xml:space="preserve"> التبريد الصناعي </w:t>
      </w:r>
      <w:r w:rsidR="00774D9A">
        <w:rPr>
          <w:rFonts w:hint="cs"/>
          <w:sz w:val="26"/>
          <w:szCs w:val="26"/>
          <w:rtl/>
        </w:rPr>
        <w:t>وتبريد وسائل</w:t>
      </w:r>
      <w:r w:rsidR="00BE0F59" w:rsidRPr="00374473">
        <w:rPr>
          <w:sz w:val="26"/>
          <w:szCs w:val="26"/>
          <w:rtl/>
        </w:rPr>
        <w:t xml:space="preserve"> النقل. وعلى عكس الوحدات التجارية الصغيرة المستقلة، ترتبط أنظمة التبريد التجارية والصناعية الكبيرة بمعدلات تسرب عالية، تُقدر بحوالي 56</w:t>
      </w:r>
      <w:r w:rsidR="00774D9A">
        <w:rPr>
          <w:rFonts w:hint="cs"/>
          <w:sz w:val="26"/>
          <w:szCs w:val="26"/>
          <w:rtl/>
        </w:rPr>
        <w:t xml:space="preserve"> في المائة</w:t>
      </w:r>
      <w:r w:rsidR="00BE0F59" w:rsidRPr="00374473">
        <w:rPr>
          <w:sz w:val="26"/>
          <w:szCs w:val="26"/>
          <w:rtl/>
        </w:rPr>
        <w:t xml:space="preserve"> في جنوب أفريقيا. كما تُعاني وحدات التبريد للنقل من تسرب كبير، بمعدلات تبلغ حوالي 29</w:t>
      </w:r>
      <w:r w:rsidR="00774D9A">
        <w:rPr>
          <w:rFonts w:hint="cs"/>
          <w:sz w:val="26"/>
          <w:szCs w:val="26"/>
          <w:rtl/>
        </w:rPr>
        <w:t xml:space="preserve"> في المائة. </w:t>
      </w:r>
      <w:r w:rsidR="00BE0F59" w:rsidRPr="00374473">
        <w:rPr>
          <w:sz w:val="26"/>
          <w:szCs w:val="26"/>
          <w:rtl/>
        </w:rPr>
        <w:t xml:space="preserve">ونظرًا لارتفاع </w:t>
      </w:r>
      <w:r w:rsidR="00774D9A">
        <w:rPr>
          <w:rFonts w:hint="cs"/>
          <w:sz w:val="26"/>
          <w:szCs w:val="26"/>
          <w:rtl/>
        </w:rPr>
        <w:t>قدرة مواد التبريد هذه على إحداث</w:t>
      </w:r>
      <w:r w:rsidR="00BE0F59" w:rsidRPr="00374473">
        <w:rPr>
          <w:sz w:val="26"/>
          <w:szCs w:val="26"/>
          <w:rtl/>
        </w:rPr>
        <w:t xml:space="preserve"> </w:t>
      </w:r>
      <w:r w:rsidR="00774D9A">
        <w:rPr>
          <w:rFonts w:hint="cs"/>
          <w:sz w:val="26"/>
          <w:szCs w:val="26"/>
          <w:rtl/>
        </w:rPr>
        <w:t>الاحترار</w:t>
      </w:r>
      <w:r w:rsidR="00774D9A">
        <w:rPr>
          <w:sz w:val="26"/>
          <w:szCs w:val="26"/>
          <w:rtl/>
        </w:rPr>
        <w:t xml:space="preserve"> العالمي</w:t>
      </w:r>
      <w:r w:rsidR="00BE0F59" w:rsidRPr="00374473">
        <w:rPr>
          <w:sz w:val="26"/>
          <w:szCs w:val="26"/>
          <w:rtl/>
        </w:rPr>
        <w:t xml:space="preserve">، </w:t>
      </w:r>
      <w:r w:rsidR="00774D9A">
        <w:rPr>
          <w:rFonts w:hint="cs"/>
          <w:sz w:val="26"/>
          <w:szCs w:val="26"/>
          <w:rtl/>
        </w:rPr>
        <w:t>يعتبر</w:t>
      </w:r>
      <w:r w:rsidR="00BE0F59" w:rsidRPr="00374473">
        <w:rPr>
          <w:sz w:val="26"/>
          <w:szCs w:val="26"/>
          <w:rtl/>
        </w:rPr>
        <w:t xml:space="preserve"> تحسين ممارسات </w:t>
      </w:r>
      <w:r w:rsidR="00774D9A">
        <w:rPr>
          <w:rFonts w:hint="cs"/>
          <w:sz w:val="26"/>
          <w:szCs w:val="26"/>
          <w:rtl/>
        </w:rPr>
        <w:t>الخدمة</w:t>
      </w:r>
      <w:r w:rsidR="00BE0F59" w:rsidRPr="00374473">
        <w:rPr>
          <w:sz w:val="26"/>
          <w:szCs w:val="26"/>
          <w:rtl/>
        </w:rPr>
        <w:t xml:space="preserve"> لأنظمة التبريد التجارية الكبيرة أولويةً في المرحلة الأولى من </w:t>
      </w:r>
      <w:r w:rsidR="00774D9A">
        <w:rPr>
          <w:rFonts w:hint="cs"/>
          <w:sz w:val="26"/>
          <w:szCs w:val="26"/>
          <w:rtl/>
        </w:rPr>
        <w:t>خطة تنفيذ تعديل كيغالي</w:t>
      </w:r>
      <w:r w:rsidR="00BE0F59" w:rsidRPr="00374473">
        <w:rPr>
          <w:sz w:val="26"/>
          <w:szCs w:val="26"/>
          <w:rtl/>
        </w:rPr>
        <w:t>.</w:t>
      </w:r>
    </w:p>
    <w:p w14:paraId="7A65BFDA" w14:textId="77777777" w:rsidR="00BE0F59" w:rsidRPr="00374473" w:rsidRDefault="00B34289" w:rsidP="00362A15">
      <w:pPr>
        <w:keepNext/>
        <w:keepLines/>
        <w:widowControl w:val="0"/>
        <w:bidi/>
        <w:spacing w:after="240"/>
        <w:rPr>
          <w:sz w:val="26"/>
          <w:szCs w:val="26"/>
          <w:rtl/>
          <w:lang w:bidi="ar-SA"/>
        </w:rPr>
      </w:pPr>
      <w:r>
        <w:rPr>
          <w:i/>
          <w:iCs/>
          <w:sz w:val="26"/>
          <w:szCs w:val="26"/>
          <w:u w:val="single"/>
          <w:rtl/>
        </w:rPr>
        <w:lastRenderedPageBreak/>
        <w:t>خدمة تكييف الهواء السكني والتجاري</w:t>
      </w:r>
      <w:r w:rsidR="00BE0F59" w:rsidRPr="00374473">
        <w:rPr>
          <w:i/>
          <w:iCs/>
          <w:sz w:val="26"/>
          <w:szCs w:val="26"/>
          <w:u w:val="single"/>
          <w:rtl/>
        </w:rPr>
        <w:t xml:space="preserve"> والمتنقل</w:t>
      </w:r>
    </w:p>
    <w:p w14:paraId="2C7E03D6" w14:textId="77777777" w:rsidR="00BE0F59" w:rsidRPr="00374473" w:rsidRDefault="00B34289" w:rsidP="00362A15">
      <w:pPr>
        <w:pStyle w:val="Heading1"/>
        <w:keepNext/>
        <w:keepLines/>
        <w:widowControl w:val="0"/>
        <w:bidi/>
        <w:rPr>
          <w:sz w:val="26"/>
          <w:szCs w:val="26"/>
          <w:rtl/>
        </w:rPr>
      </w:pPr>
      <w:r>
        <w:rPr>
          <w:rFonts w:hint="cs"/>
          <w:sz w:val="26"/>
          <w:szCs w:val="26"/>
          <w:rtl/>
        </w:rPr>
        <w:t>حتى</w:t>
      </w:r>
      <w:r w:rsidR="00BE0F59" w:rsidRPr="00374473">
        <w:rPr>
          <w:sz w:val="26"/>
          <w:szCs w:val="26"/>
          <w:rtl/>
        </w:rPr>
        <w:t xml:space="preserve"> عام </w:t>
      </w:r>
      <w:r>
        <w:rPr>
          <w:rFonts w:hint="cs"/>
          <w:sz w:val="26"/>
          <w:szCs w:val="26"/>
          <w:rtl/>
        </w:rPr>
        <w:t>2024،</w:t>
      </w:r>
      <w:r w:rsidR="00BE0F59" w:rsidRPr="00374473">
        <w:rPr>
          <w:sz w:val="26"/>
          <w:szCs w:val="26"/>
          <w:rtl/>
        </w:rPr>
        <w:t xml:space="preserve"> كان هناك ما يُقدر بـ ٤.٤ مليون وحدة تكييف هواء سكنية قيد الاستخدام في جنوب أفريقيا. </w:t>
      </w:r>
      <w:r>
        <w:rPr>
          <w:rFonts w:hint="cs"/>
          <w:sz w:val="26"/>
          <w:szCs w:val="26"/>
          <w:rtl/>
        </w:rPr>
        <w:t xml:space="preserve">والمادة </w:t>
      </w:r>
      <w:r w:rsidRPr="001F70F0">
        <w:t xml:space="preserve">R-410A </w:t>
      </w:r>
      <w:r>
        <w:rPr>
          <w:rFonts w:hint="cs"/>
          <w:sz w:val="26"/>
          <w:szCs w:val="26"/>
          <w:rtl/>
        </w:rPr>
        <w:t xml:space="preserve"> هي المادة الهيدروفلوروكربونية السائدة</w:t>
      </w:r>
      <w:r w:rsidR="00BE0F59" w:rsidRPr="00374473">
        <w:rPr>
          <w:sz w:val="26"/>
          <w:szCs w:val="26"/>
          <w:rtl/>
        </w:rPr>
        <w:t xml:space="preserve"> في هذه الأنظمة، بينما تستخدم نسبة أقل غاز </w:t>
      </w:r>
      <w:r>
        <w:rPr>
          <w:rFonts w:hint="cs"/>
          <w:sz w:val="26"/>
          <w:szCs w:val="26"/>
          <w:rtl/>
        </w:rPr>
        <w:t>الهيدروفلوروكربون</w:t>
      </w:r>
      <w:r w:rsidR="00BE0F59" w:rsidRPr="00374473">
        <w:rPr>
          <w:sz w:val="26"/>
          <w:szCs w:val="26"/>
          <w:rtl/>
        </w:rPr>
        <w:t xml:space="preserve">-32، </w:t>
      </w:r>
      <w:r>
        <w:rPr>
          <w:rFonts w:hint="cs"/>
          <w:sz w:val="26"/>
          <w:szCs w:val="26"/>
          <w:rtl/>
        </w:rPr>
        <w:t>ومازالت</w:t>
      </w:r>
      <w:r w:rsidR="00BE0F59" w:rsidRPr="00374473">
        <w:rPr>
          <w:sz w:val="26"/>
          <w:szCs w:val="26"/>
          <w:rtl/>
        </w:rPr>
        <w:t xml:space="preserve"> بعض الوحدات السكنية تعمل </w:t>
      </w:r>
      <w:r>
        <w:rPr>
          <w:rFonts w:hint="cs"/>
          <w:sz w:val="26"/>
          <w:szCs w:val="26"/>
          <w:rtl/>
        </w:rPr>
        <w:t>بالهيدروكلوروفلوروكربون-22</w:t>
      </w:r>
      <w:r w:rsidR="00BE0F59" w:rsidRPr="00374473">
        <w:rPr>
          <w:sz w:val="26"/>
          <w:szCs w:val="26"/>
          <w:rtl/>
        </w:rPr>
        <w:t xml:space="preserve">. </w:t>
      </w:r>
      <w:r>
        <w:rPr>
          <w:rFonts w:hint="cs"/>
          <w:sz w:val="26"/>
          <w:szCs w:val="26"/>
          <w:rtl/>
        </w:rPr>
        <w:t>و</w:t>
      </w:r>
      <w:r w:rsidR="00BE0F59" w:rsidRPr="00374473">
        <w:rPr>
          <w:sz w:val="26"/>
          <w:szCs w:val="26"/>
          <w:rtl/>
        </w:rPr>
        <w:t xml:space="preserve">في تطبيقات تكييف الهواء </w:t>
      </w:r>
      <w:r>
        <w:rPr>
          <w:sz w:val="26"/>
          <w:szCs w:val="26"/>
          <w:rtl/>
        </w:rPr>
        <w:t>التجارية - مثل الأنظمة المركزية</w:t>
      </w:r>
      <w:r w:rsidR="00BE0F59" w:rsidRPr="00374473">
        <w:rPr>
          <w:sz w:val="26"/>
          <w:szCs w:val="26"/>
          <w:rtl/>
        </w:rPr>
        <w:t xml:space="preserve"> وأنظمة تدفق غاز التبريد المتغير  والوحدات المعبأة </w:t>
      </w:r>
      <w:r>
        <w:rPr>
          <w:sz w:val="26"/>
          <w:szCs w:val="26"/>
          <w:rtl/>
        </w:rPr>
        <w:t>–</w:t>
      </w:r>
      <w:r w:rsidR="00BE0F59" w:rsidRPr="00374473">
        <w:rPr>
          <w:sz w:val="26"/>
          <w:szCs w:val="26"/>
          <w:rtl/>
        </w:rPr>
        <w:t xml:space="preserve"> </w:t>
      </w:r>
      <w:r>
        <w:rPr>
          <w:rFonts w:hint="cs"/>
          <w:sz w:val="26"/>
          <w:szCs w:val="26"/>
          <w:rtl/>
        </w:rPr>
        <w:t xml:space="preserve">المادتان </w:t>
      </w:r>
      <w:r w:rsidRPr="001F70F0">
        <w:t xml:space="preserve">R-407C </w:t>
      </w:r>
      <w:r>
        <w:rPr>
          <w:rFonts w:hint="cs"/>
          <w:sz w:val="26"/>
          <w:szCs w:val="26"/>
          <w:rtl/>
        </w:rPr>
        <w:t xml:space="preserve"> و </w:t>
      </w:r>
      <w:r w:rsidRPr="001F70F0">
        <w:t xml:space="preserve">R-410A </w:t>
      </w:r>
      <w:r>
        <w:rPr>
          <w:rFonts w:hint="cs"/>
          <w:sz w:val="26"/>
          <w:szCs w:val="26"/>
          <w:rtl/>
        </w:rPr>
        <w:t xml:space="preserve"> هما </w:t>
      </w:r>
      <w:r>
        <w:rPr>
          <w:sz w:val="26"/>
          <w:szCs w:val="26"/>
          <w:rtl/>
        </w:rPr>
        <w:t xml:space="preserve">الأكثر شيوعًا، </w:t>
      </w:r>
      <w:r w:rsidR="00BE0F59" w:rsidRPr="00374473">
        <w:rPr>
          <w:sz w:val="26"/>
          <w:szCs w:val="26"/>
          <w:rtl/>
        </w:rPr>
        <w:t xml:space="preserve">ويُستخدم </w:t>
      </w:r>
      <w:r>
        <w:rPr>
          <w:rFonts w:hint="cs"/>
          <w:sz w:val="26"/>
          <w:szCs w:val="26"/>
          <w:rtl/>
        </w:rPr>
        <w:t>الهيدروفلوروكربون</w:t>
      </w:r>
      <w:r w:rsidRPr="00374473">
        <w:rPr>
          <w:sz w:val="26"/>
          <w:szCs w:val="26"/>
          <w:rtl/>
        </w:rPr>
        <w:t>-</w:t>
      </w:r>
      <w:r w:rsidRPr="00D832E8">
        <w:t>134a</w:t>
      </w:r>
      <w:r w:rsidRPr="00374473">
        <w:rPr>
          <w:sz w:val="26"/>
          <w:szCs w:val="26"/>
          <w:rtl/>
        </w:rPr>
        <w:t xml:space="preserve"> </w:t>
      </w:r>
      <w:r w:rsidR="00BE0F59" w:rsidRPr="00374473">
        <w:rPr>
          <w:sz w:val="26"/>
          <w:szCs w:val="26"/>
          <w:rtl/>
        </w:rPr>
        <w:t xml:space="preserve">بنسبة أقل. </w:t>
      </w:r>
      <w:r>
        <w:rPr>
          <w:rFonts w:hint="cs"/>
          <w:sz w:val="26"/>
          <w:szCs w:val="26"/>
          <w:rtl/>
        </w:rPr>
        <w:t>و</w:t>
      </w:r>
      <w:r w:rsidR="00BE0F59" w:rsidRPr="00374473">
        <w:rPr>
          <w:sz w:val="26"/>
          <w:szCs w:val="26"/>
          <w:rtl/>
        </w:rPr>
        <w:t>يُقدّر متوسط معدل تسرب غاز التبريد في أنظمة تكييف الهواء السكنية والتجارية بحوالي ١١</w:t>
      </w:r>
      <w:r w:rsidR="008412CD">
        <w:rPr>
          <w:rFonts w:hint="cs"/>
          <w:sz w:val="26"/>
          <w:szCs w:val="26"/>
          <w:rtl/>
        </w:rPr>
        <w:t xml:space="preserve"> في المائة</w:t>
      </w:r>
      <w:r w:rsidR="00BE0F59" w:rsidRPr="00374473">
        <w:rPr>
          <w:sz w:val="26"/>
          <w:szCs w:val="26"/>
          <w:rtl/>
        </w:rPr>
        <w:t>.</w:t>
      </w:r>
    </w:p>
    <w:p w14:paraId="7965E31C" w14:textId="77777777" w:rsidR="00BE0F59" w:rsidRPr="00374473" w:rsidRDefault="00BE0F59" w:rsidP="00DF665D">
      <w:pPr>
        <w:pStyle w:val="Heading1"/>
        <w:bidi/>
        <w:rPr>
          <w:sz w:val="26"/>
          <w:szCs w:val="26"/>
          <w:rtl/>
        </w:rPr>
      </w:pPr>
      <w:r w:rsidRPr="00374473">
        <w:rPr>
          <w:sz w:val="26"/>
          <w:szCs w:val="26"/>
          <w:rtl/>
        </w:rPr>
        <w:t>يُستخدم</w:t>
      </w:r>
      <w:r w:rsidR="00DF665D">
        <w:rPr>
          <w:rFonts w:hint="cs"/>
          <w:sz w:val="26"/>
          <w:szCs w:val="26"/>
          <w:rtl/>
          <w:lang w:bidi="ar-SA"/>
        </w:rPr>
        <w:t xml:space="preserve"> </w:t>
      </w:r>
      <w:r w:rsidR="00DF665D">
        <w:rPr>
          <w:rFonts w:hint="cs"/>
          <w:sz w:val="26"/>
          <w:szCs w:val="26"/>
          <w:rtl/>
        </w:rPr>
        <w:t>الهيدروفلوروكربون</w:t>
      </w:r>
      <w:r w:rsidR="00DF665D" w:rsidRPr="00374473">
        <w:rPr>
          <w:sz w:val="26"/>
          <w:szCs w:val="26"/>
          <w:rtl/>
        </w:rPr>
        <w:t>-</w:t>
      </w:r>
      <w:r w:rsidR="00DF665D" w:rsidRPr="00D832E8">
        <w:t>134a</w:t>
      </w:r>
      <w:r w:rsidR="00DF665D" w:rsidRPr="00374473">
        <w:rPr>
          <w:sz w:val="26"/>
          <w:szCs w:val="26"/>
          <w:rtl/>
        </w:rPr>
        <w:t xml:space="preserve"> </w:t>
      </w:r>
      <w:r w:rsidRPr="00374473">
        <w:rPr>
          <w:sz w:val="26"/>
          <w:szCs w:val="26"/>
          <w:rtl/>
        </w:rPr>
        <w:t xml:space="preserve">في أنظمة تكييف الهواء </w:t>
      </w:r>
      <w:r w:rsidR="00DF665D">
        <w:rPr>
          <w:rFonts w:hint="cs"/>
          <w:sz w:val="26"/>
          <w:szCs w:val="26"/>
          <w:rtl/>
        </w:rPr>
        <w:t>المتنقل</w:t>
      </w:r>
      <w:r w:rsidRPr="00374473">
        <w:rPr>
          <w:sz w:val="26"/>
          <w:szCs w:val="26"/>
          <w:rtl/>
        </w:rPr>
        <w:t>، ويُقدر عدد المركبات المُستخدمة بحوالي 10.9 مليون مركبة</w:t>
      </w:r>
      <w:r w:rsidR="00DF665D">
        <w:rPr>
          <w:rFonts w:hint="cs"/>
          <w:sz w:val="26"/>
          <w:szCs w:val="26"/>
          <w:rtl/>
        </w:rPr>
        <w:t xml:space="preserve"> متداولة</w:t>
      </w:r>
      <w:r w:rsidR="00DF665D">
        <w:rPr>
          <w:sz w:val="26"/>
          <w:szCs w:val="26"/>
          <w:rtl/>
        </w:rPr>
        <w:t xml:space="preserve">. </w:t>
      </w:r>
      <w:r w:rsidRPr="00374473">
        <w:rPr>
          <w:sz w:val="26"/>
          <w:szCs w:val="26"/>
          <w:rtl/>
        </w:rPr>
        <w:t>ويبدأ استخدام</w:t>
      </w:r>
      <w:r w:rsidR="00DF665D">
        <w:rPr>
          <w:rFonts w:hint="cs"/>
          <w:sz w:val="26"/>
          <w:szCs w:val="26"/>
          <w:rtl/>
        </w:rPr>
        <w:t xml:space="preserve"> الهيدروفلوروأوليفينات</w:t>
      </w:r>
      <w:r w:rsidR="00DF665D" w:rsidRPr="00374473">
        <w:rPr>
          <w:sz w:val="26"/>
          <w:szCs w:val="26"/>
          <w:rtl/>
        </w:rPr>
        <w:t>-</w:t>
      </w:r>
      <w:r w:rsidR="00DF665D" w:rsidRPr="001F70F0">
        <w:t>1234yf</w:t>
      </w:r>
      <w:r w:rsidRPr="00374473">
        <w:rPr>
          <w:sz w:val="26"/>
          <w:szCs w:val="26"/>
          <w:rtl/>
        </w:rPr>
        <w:t xml:space="preserve"> في أنظمة تكييف الهواء </w:t>
      </w:r>
      <w:r w:rsidR="00DF665D">
        <w:rPr>
          <w:rFonts w:hint="cs"/>
          <w:sz w:val="26"/>
          <w:szCs w:val="26"/>
          <w:rtl/>
        </w:rPr>
        <w:t>المتنقل</w:t>
      </w:r>
      <w:r w:rsidRPr="00374473">
        <w:rPr>
          <w:sz w:val="26"/>
          <w:szCs w:val="26"/>
          <w:rtl/>
        </w:rPr>
        <w:t xml:space="preserve"> للمركبات المُباعة في جنوب أفريقيا، ويُقدر عدد المركبات المُستخدمة حاليًا بحوالي 212,672 مركبة</w:t>
      </w:r>
      <w:r w:rsidR="00DF665D">
        <w:rPr>
          <w:rFonts w:hint="cs"/>
          <w:sz w:val="26"/>
          <w:szCs w:val="26"/>
          <w:rtl/>
        </w:rPr>
        <w:t xml:space="preserve"> عاملة</w:t>
      </w:r>
      <w:r w:rsidRPr="00374473">
        <w:rPr>
          <w:sz w:val="26"/>
          <w:szCs w:val="26"/>
          <w:rtl/>
        </w:rPr>
        <w:t>.</w:t>
      </w:r>
    </w:p>
    <w:p w14:paraId="54C6961E" w14:textId="77777777" w:rsidR="00BE0F59" w:rsidRPr="00374473" w:rsidRDefault="00BE0F59" w:rsidP="00BE0F59">
      <w:pPr>
        <w:keepNext/>
        <w:suppressAutoHyphens/>
        <w:bidi/>
        <w:spacing w:after="240"/>
        <w:rPr>
          <w:sz w:val="26"/>
          <w:szCs w:val="26"/>
          <w:rtl/>
          <w:lang w:bidi="ar-SA"/>
        </w:rPr>
      </w:pPr>
      <w:r w:rsidRPr="00374473">
        <w:rPr>
          <w:i/>
          <w:iCs/>
          <w:sz w:val="26"/>
          <w:szCs w:val="26"/>
          <w:rtl/>
        </w:rPr>
        <w:t>قطاع التركيب والتجميع المحلي</w:t>
      </w:r>
    </w:p>
    <w:p w14:paraId="6179DAEF" w14:textId="77777777" w:rsidR="00BE0F59" w:rsidRPr="00374473" w:rsidRDefault="00BE0F59" w:rsidP="00202764">
      <w:pPr>
        <w:pStyle w:val="Heading1"/>
        <w:bidi/>
        <w:spacing w:before="240"/>
        <w:rPr>
          <w:sz w:val="26"/>
          <w:szCs w:val="26"/>
          <w:rtl/>
        </w:rPr>
      </w:pPr>
      <w:r w:rsidRPr="00374473">
        <w:rPr>
          <w:sz w:val="26"/>
          <w:szCs w:val="26"/>
          <w:rtl/>
        </w:rPr>
        <w:t xml:space="preserve">تشير التقديرات إلى أنه </w:t>
      </w:r>
      <w:r w:rsidR="00AC4048">
        <w:rPr>
          <w:rFonts w:hint="cs"/>
          <w:sz w:val="26"/>
          <w:szCs w:val="26"/>
          <w:rtl/>
        </w:rPr>
        <w:t>في</w:t>
      </w:r>
      <w:r w:rsidRPr="00374473">
        <w:rPr>
          <w:sz w:val="26"/>
          <w:szCs w:val="26"/>
          <w:rtl/>
        </w:rPr>
        <w:t xml:space="preserve"> عام </w:t>
      </w:r>
      <w:r w:rsidR="00AC4048">
        <w:rPr>
          <w:rFonts w:hint="cs"/>
          <w:sz w:val="26"/>
          <w:szCs w:val="26"/>
          <w:rtl/>
        </w:rPr>
        <w:t>2024،</w:t>
      </w:r>
      <w:r w:rsidRPr="00374473">
        <w:rPr>
          <w:sz w:val="26"/>
          <w:szCs w:val="26"/>
          <w:rtl/>
        </w:rPr>
        <w:t xml:space="preserve"> استُخدم </w:t>
      </w:r>
      <w:r w:rsidR="00AC4048" w:rsidRPr="001F70F0">
        <w:t xml:space="preserve">313.57 </w:t>
      </w:r>
      <w:r w:rsidR="00AC4048">
        <w:rPr>
          <w:sz w:val="26"/>
          <w:szCs w:val="26"/>
          <w:rtl/>
        </w:rPr>
        <w:t xml:space="preserve"> طن متري</w:t>
      </w:r>
      <w:r w:rsidRPr="00374473">
        <w:rPr>
          <w:sz w:val="26"/>
          <w:szCs w:val="26"/>
          <w:rtl/>
        </w:rPr>
        <w:t xml:space="preserve"> من </w:t>
      </w:r>
      <w:r w:rsidR="00AC4048">
        <w:rPr>
          <w:rFonts w:hint="cs"/>
          <w:sz w:val="26"/>
          <w:szCs w:val="26"/>
          <w:rtl/>
        </w:rPr>
        <w:t>المواد الهيدروفلوروكربونية</w:t>
      </w:r>
      <w:r w:rsidRPr="00374473">
        <w:rPr>
          <w:sz w:val="26"/>
          <w:szCs w:val="26"/>
          <w:rtl/>
        </w:rPr>
        <w:t xml:space="preserve"> في تجميع وتركيب وشحن أنظمة التبريد أو التكييف التجارية الكبيرة في الموقع لأول مرة. </w:t>
      </w:r>
      <w:r w:rsidR="00AC4048">
        <w:rPr>
          <w:rFonts w:hint="cs"/>
          <w:sz w:val="26"/>
          <w:szCs w:val="26"/>
          <w:rtl/>
        </w:rPr>
        <w:t>و</w:t>
      </w:r>
      <w:r w:rsidRPr="00374473">
        <w:rPr>
          <w:sz w:val="26"/>
          <w:szCs w:val="26"/>
          <w:rtl/>
        </w:rPr>
        <w:t>غازات التبريد الرئيسية المستخدمة في هذا القطاع الفرعي هي</w:t>
      </w:r>
      <w:r w:rsidR="00AC4048">
        <w:rPr>
          <w:rFonts w:hint="cs"/>
          <w:sz w:val="26"/>
          <w:szCs w:val="26"/>
          <w:rtl/>
        </w:rPr>
        <w:t xml:space="preserve"> المواد </w:t>
      </w:r>
      <w:r w:rsidR="00AC4048" w:rsidRPr="001F70F0">
        <w:t>R-507A</w:t>
      </w:r>
      <w:r w:rsidR="00AC4048">
        <w:rPr>
          <w:rFonts w:hint="cs"/>
          <w:rtl/>
        </w:rPr>
        <w:t xml:space="preserve"> و </w:t>
      </w:r>
      <w:r w:rsidR="00AC4048" w:rsidRPr="001F70F0">
        <w:t xml:space="preserve">R-404A </w:t>
      </w:r>
      <w:r w:rsidR="00AC4048">
        <w:rPr>
          <w:rFonts w:hint="cs"/>
          <w:rtl/>
        </w:rPr>
        <w:t xml:space="preserve"> و </w:t>
      </w:r>
      <w:r w:rsidR="00AC4048" w:rsidRPr="001F70F0">
        <w:t>R-407C</w:t>
      </w:r>
      <w:r w:rsidR="00AC4048">
        <w:rPr>
          <w:rFonts w:hint="cs"/>
          <w:sz w:val="26"/>
          <w:szCs w:val="26"/>
          <w:rtl/>
        </w:rPr>
        <w:t xml:space="preserve">، </w:t>
      </w:r>
      <w:r w:rsidRPr="00374473">
        <w:rPr>
          <w:sz w:val="26"/>
          <w:szCs w:val="26"/>
          <w:rtl/>
        </w:rPr>
        <w:t>مع كميات أقل من</w:t>
      </w:r>
      <w:r w:rsidR="00AC4048">
        <w:rPr>
          <w:rFonts w:hint="cs"/>
          <w:sz w:val="26"/>
          <w:szCs w:val="26"/>
          <w:rtl/>
          <w:lang w:bidi="ar-SA"/>
        </w:rPr>
        <w:t xml:space="preserve"> المادة </w:t>
      </w:r>
      <w:r w:rsidR="00202764">
        <w:t>R-</w:t>
      </w:r>
      <w:r w:rsidR="00202764">
        <w:rPr>
          <w:lang w:val="en-US"/>
        </w:rPr>
        <w:t xml:space="preserve"> </w:t>
      </w:r>
      <w:r w:rsidR="00202764">
        <w:t>410A</w:t>
      </w:r>
      <w:r w:rsidR="00202764">
        <w:rPr>
          <w:rFonts w:hint="cs"/>
          <w:sz w:val="26"/>
          <w:szCs w:val="26"/>
          <w:rtl/>
          <w:lang w:bidi="ar-SA"/>
        </w:rPr>
        <w:t xml:space="preserve"> </w:t>
      </w:r>
      <w:r w:rsidR="00202764">
        <w:rPr>
          <w:rFonts w:hint="cs"/>
          <w:sz w:val="26"/>
          <w:szCs w:val="26"/>
          <w:rtl/>
        </w:rPr>
        <w:t>و الهيدروفلوروكربون</w:t>
      </w:r>
      <w:r w:rsidR="00202764" w:rsidRPr="00374473">
        <w:rPr>
          <w:sz w:val="26"/>
          <w:szCs w:val="26"/>
          <w:rtl/>
        </w:rPr>
        <w:t>-</w:t>
      </w:r>
      <w:r w:rsidR="00202764" w:rsidRPr="00D832E8">
        <w:t>134a</w:t>
      </w:r>
      <w:r w:rsidRPr="00374473">
        <w:rPr>
          <w:sz w:val="26"/>
          <w:szCs w:val="26"/>
          <w:rtl/>
        </w:rPr>
        <w:t xml:space="preserve">. </w:t>
      </w:r>
      <w:r w:rsidR="00202764">
        <w:rPr>
          <w:rFonts w:hint="cs"/>
          <w:sz w:val="26"/>
          <w:szCs w:val="26"/>
          <w:rtl/>
        </w:rPr>
        <w:t>ويلزم</w:t>
      </w:r>
      <w:r w:rsidRPr="00374473">
        <w:rPr>
          <w:sz w:val="26"/>
          <w:szCs w:val="26"/>
          <w:rtl/>
        </w:rPr>
        <w:t xml:space="preserve"> </w:t>
      </w:r>
      <w:r w:rsidR="00202764">
        <w:rPr>
          <w:rFonts w:hint="cs"/>
          <w:sz w:val="26"/>
          <w:szCs w:val="26"/>
          <w:rtl/>
        </w:rPr>
        <w:t>ال</w:t>
      </w:r>
      <w:r w:rsidR="00202764">
        <w:rPr>
          <w:sz w:val="26"/>
          <w:szCs w:val="26"/>
          <w:rtl/>
        </w:rPr>
        <w:t>مزيد</w:t>
      </w:r>
      <w:r w:rsidRPr="00374473">
        <w:rPr>
          <w:sz w:val="26"/>
          <w:szCs w:val="26"/>
          <w:rtl/>
        </w:rPr>
        <w:t xml:space="preserve"> من العمل للحصول على بيانات مفصلة </w:t>
      </w:r>
      <w:r w:rsidR="00202764">
        <w:rPr>
          <w:rFonts w:hint="cs"/>
          <w:sz w:val="26"/>
          <w:szCs w:val="26"/>
          <w:rtl/>
        </w:rPr>
        <w:t>عن</w:t>
      </w:r>
      <w:r w:rsidRPr="00374473">
        <w:rPr>
          <w:sz w:val="26"/>
          <w:szCs w:val="26"/>
          <w:rtl/>
        </w:rPr>
        <w:t xml:space="preserve"> </w:t>
      </w:r>
      <w:r w:rsidR="00202764">
        <w:rPr>
          <w:rFonts w:hint="cs"/>
          <w:sz w:val="26"/>
          <w:szCs w:val="26"/>
          <w:rtl/>
        </w:rPr>
        <w:t>ملامح</w:t>
      </w:r>
      <w:r w:rsidRPr="00374473">
        <w:rPr>
          <w:sz w:val="26"/>
          <w:szCs w:val="26"/>
          <w:rtl/>
        </w:rPr>
        <w:t xml:space="preserve"> الشركات وأنواع المعدات المُجمّعة واستخدام غازات التبريد. </w:t>
      </w:r>
      <w:r w:rsidR="00202764">
        <w:rPr>
          <w:rFonts w:hint="cs"/>
          <w:sz w:val="26"/>
          <w:szCs w:val="26"/>
          <w:rtl/>
        </w:rPr>
        <w:t>و</w:t>
      </w:r>
      <w:r w:rsidRPr="00374473">
        <w:rPr>
          <w:sz w:val="26"/>
          <w:szCs w:val="26"/>
          <w:rtl/>
        </w:rPr>
        <w:t>تشمل المرحلة الأولى نشاطًا للمساعدة الفنية لفهم هذا القطاع الفرعي بشكل أفضل.</w:t>
      </w:r>
    </w:p>
    <w:p w14:paraId="1AD0DB18" w14:textId="77777777" w:rsidR="00BE0F59" w:rsidRPr="00374473" w:rsidRDefault="00BE0F59" w:rsidP="00CE3905">
      <w:pPr>
        <w:pStyle w:val="Heading1"/>
        <w:keepNext/>
        <w:numPr>
          <w:ilvl w:val="0"/>
          <w:numId w:val="0"/>
        </w:numPr>
        <w:bidi/>
        <w:rPr>
          <w:b/>
          <w:bCs/>
          <w:sz w:val="26"/>
          <w:szCs w:val="26"/>
          <w:rtl/>
        </w:rPr>
      </w:pPr>
      <w:r w:rsidRPr="00374473">
        <w:rPr>
          <w:b/>
          <w:bCs/>
          <w:sz w:val="26"/>
          <w:szCs w:val="26"/>
          <w:rtl/>
        </w:rPr>
        <w:t xml:space="preserve">رابعًا: </w:t>
      </w:r>
      <w:r w:rsidRPr="00374473">
        <w:rPr>
          <w:b/>
          <w:bCs/>
          <w:sz w:val="26"/>
          <w:szCs w:val="26"/>
          <w:rtl/>
        </w:rPr>
        <w:tab/>
        <w:t xml:space="preserve">المرحلة الأولى من </w:t>
      </w:r>
      <w:r w:rsidRPr="00CE3905">
        <w:rPr>
          <w:b/>
          <w:bCs/>
          <w:sz w:val="26"/>
          <w:szCs w:val="26"/>
          <w:rtl/>
        </w:rPr>
        <w:t xml:space="preserve">خطة </w:t>
      </w:r>
      <w:r w:rsidR="00CE3905" w:rsidRPr="00CE3905">
        <w:rPr>
          <w:rFonts w:hint="cs"/>
          <w:b/>
          <w:bCs/>
          <w:sz w:val="26"/>
          <w:szCs w:val="26"/>
          <w:rtl/>
        </w:rPr>
        <w:t xml:space="preserve">تنفيذ تعديل </w:t>
      </w:r>
      <w:r w:rsidRPr="00CE3905">
        <w:rPr>
          <w:b/>
          <w:bCs/>
          <w:sz w:val="26"/>
          <w:szCs w:val="26"/>
          <w:rtl/>
        </w:rPr>
        <w:t xml:space="preserve">كيغالي </w:t>
      </w:r>
      <w:r w:rsidR="00CE3905" w:rsidRPr="00CE3905">
        <w:rPr>
          <w:rFonts w:hint="cs"/>
          <w:b/>
          <w:bCs/>
          <w:sz w:val="26"/>
          <w:szCs w:val="26"/>
          <w:rtl/>
        </w:rPr>
        <w:t>للمواد</w:t>
      </w:r>
      <w:r w:rsidRPr="00CE3905">
        <w:rPr>
          <w:b/>
          <w:bCs/>
          <w:sz w:val="26"/>
          <w:szCs w:val="26"/>
          <w:rtl/>
        </w:rPr>
        <w:t xml:space="preserve"> </w:t>
      </w:r>
      <w:r w:rsidR="00CE3905" w:rsidRPr="00CE3905">
        <w:rPr>
          <w:rFonts w:hint="cs"/>
          <w:b/>
          <w:bCs/>
          <w:sz w:val="26"/>
          <w:szCs w:val="26"/>
          <w:rtl/>
        </w:rPr>
        <w:t>الهيدروفلوروكربونية</w:t>
      </w:r>
      <w:r w:rsidRPr="00374473">
        <w:rPr>
          <w:b/>
          <w:bCs/>
          <w:sz w:val="26"/>
          <w:szCs w:val="26"/>
          <w:rtl/>
        </w:rPr>
        <w:t xml:space="preserve"> </w:t>
      </w:r>
      <w:r w:rsidR="00CE3905">
        <w:rPr>
          <w:rFonts w:hint="cs"/>
          <w:b/>
          <w:bCs/>
          <w:sz w:val="26"/>
          <w:szCs w:val="26"/>
          <w:rtl/>
        </w:rPr>
        <w:t>حسبما</w:t>
      </w:r>
      <w:r w:rsidRPr="00374473">
        <w:rPr>
          <w:b/>
          <w:bCs/>
          <w:sz w:val="26"/>
          <w:szCs w:val="26"/>
          <w:rtl/>
        </w:rPr>
        <w:t xml:space="preserve"> قُدِّمت</w:t>
      </w:r>
    </w:p>
    <w:p w14:paraId="5971DA25" w14:textId="77777777" w:rsidR="00BE0F59" w:rsidRPr="00374473" w:rsidRDefault="00BE0F59" w:rsidP="00BE0F59">
      <w:pPr>
        <w:keepNext/>
        <w:bidi/>
        <w:spacing w:after="240"/>
        <w:rPr>
          <w:sz w:val="26"/>
          <w:szCs w:val="26"/>
          <w:u w:val="single"/>
          <w:rtl/>
        </w:rPr>
      </w:pPr>
      <w:r w:rsidRPr="00374473">
        <w:rPr>
          <w:sz w:val="26"/>
          <w:szCs w:val="26"/>
          <w:u w:val="single"/>
          <w:rtl/>
        </w:rPr>
        <w:t>الإطار المؤسسي والسياسي والتنظيمي</w:t>
      </w:r>
    </w:p>
    <w:p w14:paraId="7FCAA0A5" w14:textId="77777777" w:rsidR="00BE0F59" w:rsidRPr="00374473" w:rsidRDefault="00BE0F59" w:rsidP="00CE3905">
      <w:pPr>
        <w:pStyle w:val="Heading1"/>
        <w:bidi/>
        <w:rPr>
          <w:sz w:val="26"/>
          <w:szCs w:val="26"/>
          <w:rtl/>
        </w:rPr>
      </w:pPr>
      <w:r w:rsidRPr="00374473">
        <w:rPr>
          <w:sz w:val="26"/>
          <w:szCs w:val="26"/>
          <w:rtl/>
        </w:rPr>
        <w:t>وحدة الأوزون الوطنية، التابعة لوزارة</w:t>
      </w:r>
      <w:r w:rsidR="00CE3905">
        <w:rPr>
          <w:sz w:val="26"/>
          <w:szCs w:val="26"/>
          <w:rtl/>
        </w:rPr>
        <w:t xml:space="preserve"> الغابات ومصايد الأسماك والبيئة</w:t>
      </w:r>
      <w:r w:rsidRPr="00374473">
        <w:rPr>
          <w:sz w:val="26"/>
          <w:szCs w:val="26"/>
          <w:rtl/>
        </w:rPr>
        <w:t xml:space="preserve">، </w:t>
      </w:r>
      <w:r w:rsidR="00CE3905">
        <w:rPr>
          <w:rFonts w:hint="cs"/>
          <w:sz w:val="26"/>
          <w:szCs w:val="26"/>
          <w:rtl/>
        </w:rPr>
        <w:t>هي ال</w:t>
      </w:r>
      <w:r w:rsidRPr="00374473">
        <w:rPr>
          <w:sz w:val="26"/>
          <w:szCs w:val="26"/>
          <w:rtl/>
        </w:rPr>
        <w:t xml:space="preserve">مسؤولة عن إعداد وتنفيذ </w:t>
      </w:r>
      <w:r w:rsidR="00CE3905" w:rsidRPr="00CE3905">
        <w:rPr>
          <w:sz w:val="26"/>
          <w:szCs w:val="26"/>
          <w:rtl/>
        </w:rPr>
        <w:t xml:space="preserve">خطة </w:t>
      </w:r>
      <w:r w:rsidR="00CE3905" w:rsidRPr="00CE3905">
        <w:rPr>
          <w:rFonts w:hint="cs"/>
          <w:sz w:val="26"/>
          <w:szCs w:val="26"/>
          <w:rtl/>
        </w:rPr>
        <w:t xml:space="preserve">تنفيذ تعديل </w:t>
      </w:r>
      <w:r w:rsidR="00CE3905" w:rsidRPr="00CE3905">
        <w:rPr>
          <w:sz w:val="26"/>
          <w:szCs w:val="26"/>
          <w:rtl/>
        </w:rPr>
        <w:t xml:space="preserve">كيغالي </w:t>
      </w:r>
      <w:r w:rsidR="00CE3905" w:rsidRPr="00CE3905">
        <w:rPr>
          <w:rFonts w:hint="cs"/>
          <w:sz w:val="26"/>
          <w:szCs w:val="26"/>
          <w:rtl/>
        </w:rPr>
        <w:t>للمواد</w:t>
      </w:r>
      <w:r w:rsidR="00CE3905" w:rsidRPr="00CE3905">
        <w:rPr>
          <w:sz w:val="26"/>
          <w:szCs w:val="26"/>
          <w:rtl/>
        </w:rPr>
        <w:t xml:space="preserve"> </w:t>
      </w:r>
      <w:r w:rsidR="00CE3905" w:rsidRPr="00CE3905">
        <w:rPr>
          <w:rFonts w:hint="cs"/>
          <w:sz w:val="26"/>
          <w:szCs w:val="26"/>
          <w:rtl/>
        </w:rPr>
        <w:t>الهيدروفلوروكربونية</w:t>
      </w:r>
      <w:r w:rsidRPr="00374473">
        <w:rPr>
          <w:sz w:val="26"/>
          <w:szCs w:val="26"/>
          <w:rtl/>
        </w:rPr>
        <w:t xml:space="preserve">، ووضع </w:t>
      </w:r>
      <w:r w:rsidR="00CE3905">
        <w:rPr>
          <w:rFonts w:hint="cs"/>
          <w:sz w:val="26"/>
          <w:szCs w:val="26"/>
          <w:rtl/>
        </w:rPr>
        <w:t xml:space="preserve">وإنفاذ </w:t>
      </w:r>
      <w:r w:rsidRPr="00374473">
        <w:rPr>
          <w:sz w:val="26"/>
          <w:szCs w:val="26"/>
          <w:rtl/>
        </w:rPr>
        <w:t xml:space="preserve">السياسات </w:t>
      </w:r>
      <w:r w:rsidR="00CE3905">
        <w:rPr>
          <w:rFonts w:hint="cs"/>
          <w:sz w:val="26"/>
          <w:szCs w:val="26"/>
          <w:rtl/>
        </w:rPr>
        <w:t>والقوانين</w:t>
      </w:r>
      <w:r w:rsidR="00CE3905">
        <w:rPr>
          <w:sz w:val="26"/>
          <w:szCs w:val="26"/>
          <w:rtl/>
        </w:rPr>
        <w:t xml:space="preserve"> ذات الصلة</w:t>
      </w:r>
      <w:r w:rsidRPr="00374473">
        <w:rPr>
          <w:sz w:val="26"/>
          <w:szCs w:val="26"/>
          <w:rtl/>
        </w:rPr>
        <w:t xml:space="preserve">، وتشغيل نظام التراخيص والحصص لواردات </w:t>
      </w:r>
      <w:r w:rsidR="00CE3905">
        <w:rPr>
          <w:rFonts w:hint="cs"/>
          <w:sz w:val="26"/>
          <w:szCs w:val="26"/>
          <w:rtl/>
        </w:rPr>
        <w:t>ا</w:t>
      </w:r>
      <w:r w:rsidR="00CE3905" w:rsidRPr="00CE3905">
        <w:rPr>
          <w:rFonts w:hint="cs"/>
          <w:sz w:val="26"/>
          <w:szCs w:val="26"/>
          <w:rtl/>
        </w:rPr>
        <w:t>لمواد</w:t>
      </w:r>
      <w:r w:rsidR="00CE3905" w:rsidRPr="00CE3905">
        <w:rPr>
          <w:sz w:val="26"/>
          <w:szCs w:val="26"/>
          <w:rtl/>
        </w:rPr>
        <w:t xml:space="preserve"> </w:t>
      </w:r>
      <w:r w:rsidR="00CE3905" w:rsidRPr="00CE3905">
        <w:rPr>
          <w:rFonts w:hint="cs"/>
          <w:sz w:val="26"/>
          <w:szCs w:val="26"/>
          <w:rtl/>
        </w:rPr>
        <w:t>الهيدروفلوروكربونية</w:t>
      </w:r>
      <w:r w:rsidRPr="00374473">
        <w:rPr>
          <w:sz w:val="26"/>
          <w:szCs w:val="26"/>
          <w:rtl/>
        </w:rPr>
        <w:t xml:space="preserve">، </w:t>
      </w:r>
      <w:r w:rsidR="00CE3905">
        <w:rPr>
          <w:rFonts w:hint="cs"/>
          <w:sz w:val="26"/>
          <w:szCs w:val="26"/>
          <w:rtl/>
        </w:rPr>
        <w:t>ورصد</w:t>
      </w:r>
      <w:r w:rsidRPr="00374473">
        <w:rPr>
          <w:sz w:val="26"/>
          <w:szCs w:val="26"/>
          <w:rtl/>
        </w:rPr>
        <w:t xml:space="preserve"> استيراد واستخدام الموا</w:t>
      </w:r>
      <w:r w:rsidR="00CE3905">
        <w:rPr>
          <w:sz w:val="26"/>
          <w:szCs w:val="26"/>
          <w:rtl/>
        </w:rPr>
        <w:t xml:space="preserve">د الخاضعة للرقابة بالتعاون مع </w:t>
      </w:r>
      <w:r w:rsidRPr="00374473">
        <w:rPr>
          <w:sz w:val="26"/>
          <w:szCs w:val="26"/>
          <w:rtl/>
        </w:rPr>
        <w:t>سلطات الجم</w:t>
      </w:r>
      <w:r w:rsidR="00CE3905">
        <w:rPr>
          <w:rFonts w:hint="cs"/>
          <w:sz w:val="26"/>
          <w:szCs w:val="26"/>
          <w:rtl/>
        </w:rPr>
        <w:t>ا</w:t>
      </w:r>
      <w:r w:rsidR="00CE3905">
        <w:rPr>
          <w:sz w:val="26"/>
          <w:szCs w:val="26"/>
          <w:rtl/>
        </w:rPr>
        <w:t>رك</w:t>
      </w:r>
      <w:r w:rsidRPr="00374473">
        <w:rPr>
          <w:sz w:val="26"/>
          <w:szCs w:val="26"/>
          <w:rtl/>
        </w:rPr>
        <w:t xml:space="preserve">. </w:t>
      </w:r>
      <w:r w:rsidR="00CE3905">
        <w:rPr>
          <w:rFonts w:hint="cs"/>
          <w:sz w:val="26"/>
          <w:szCs w:val="26"/>
          <w:rtl/>
        </w:rPr>
        <w:t>وتشمل</w:t>
      </w:r>
      <w:r w:rsidRPr="00374473">
        <w:rPr>
          <w:sz w:val="26"/>
          <w:szCs w:val="26"/>
          <w:rtl/>
        </w:rPr>
        <w:t xml:space="preserve"> المؤسسات الأخرى ذات الصلة، </w:t>
      </w:r>
      <w:r w:rsidRPr="00374473">
        <w:rPr>
          <w:i/>
          <w:iCs/>
          <w:sz w:val="26"/>
          <w:szCs w:val="26"/>
          <w:rtl/>
        </w:rPr>
        <w:t>على سبيل المثال لا الحصر</w:t>
      </w:r>
      <w:r w:rsidRPr="00374473">
        <w:rPr>
          <w:sz w:val="26"/>
          <w:szCs w:val="26"/>
          <w:rtl/>
        </w:rPr>
        <w:t xml:space="preserve">، </w:t>
      </w:r>
      <w:r w:rsidR="00CE3905">
        <w:rPr>
          <w:rFonts w:hint="cs"/>
          <w:sz w:val="26"/>
          <w:szCs w:val="26"/>
          <w:rtl/>
        </w:rPr>
        <w:t>لجنة</w:t>
      </w:r>
      <w:r w:rsidRPr="00374473">
        <w:rPr>
          <w:sz w:val="26"/>
          <w:szCs w:val="26"/>
          <w:rtl/>
        </w:rPr>
        <w:t xml:space="preserve"> إدارة التجارة الدولية، ودائرة الإيرادات الجمركية، ووزارة التعليم العالي، ووزارة التجارة والصناعة والمنافسة. وتلعب جمعية مقاولي التبريد وتكييف الهواء في جنوب أفريقيا </w:t>
      </w:r>
      <w:r w:rsidR="00CE3905">
        <w:rPr>
          <w:sz w:val="26"/>
          <w:szCs w:val="26"/>
          <w:rtl/>
        </w:rPr>
        <w:t>دورًا رئيسيًا في تنفيذ مشر</w:t>
      </w:r>
      <w:r w:rsidR="00CE3905">
        <w:rPr>
          <w:rFonts w:hint="cs"/>
          <w:sz w:val="26"/>
          <w:szCs w:val="26"/>
          <w:rtl/>
        </w:rPr>
        <w:t>و</w:t>
      </w:r>
      <w:r w:rsidRPr="00374473">
        <w:rPr>
          <w:sz w:val="26"/>
          <w:szCs w:val="26"/>
          <w:rtl/>
        </w:rPr>
        <w:t>ع</w:t>
      </w:r>
      <w:r w:rsidR="00CE3905">
        <w:rPr>
          <w:rFonts w:hint="cs"/>
          <w:sz w:val="26"/>
          <w:szCs w:val="26"/>
          <w:rtl/>
        </w:rPr>
        <w:t>ات</w:t>
      </w:r>
      <w:r w:rsidRPr="00374473">
        <w:rPr>
          <w:sz w:val="26"/>
          <w:szCs w:val="26"/>
          <w:rtl/>
        </w:rPr>
        <w:t xml:space="preserve"> إدارة </w:t>
      </w:r>
      <w:r w:rsidR="00CE3905">
        <w:rPr>
          <w:rFonts w:hint="cs"/>
          <w:sz w:val="26"/>
          <w:szCs w:val="26"/>
          <w:rtl/>
        </w:rPr>
        <w:t>مواد التبريد</w:t>
      </w:r>
      <w:r w:rsidR="00CE3905">
        <w:rPr>
          <w:sz w:val="26"/>
          <w:szCs w:val="26"/>
          <w:rtl/>
        </w:rPr>
        <w:t xml:space="preserve"> في البل</w:t>
      </w:r>
      <w:r w:rsidRPr="00374473">
        <w:rPr>
          <w:sz w:val="26"/>
          <w:szCs w:val="26"/>
          <w:rtl/>
        </w:rPr>
        <w:t>د.</w:t>
      </w:r>
    </w:p>
    <w:p w14:paraId="1B81C6AA" w14:textId="77777777" w:rsidR="00BE0F59" w:rsidRPr="00374473" w:rsidRDefault="00BE0F59" w:rsidP="00FA55B1">
      <w:pPr>
        <w:pStyle w:val="Heading1"/>
        <w:bidi/>
        <w:rPr>
          <w:sz w:val="26"/>
          <w:szCs w:val="26"/>
          <w:rtl/>
        </w:rPr>
      </w:pPr>
      <w:r w:rsidRPr="00374473">
        <w:rPr>
          <w:sz w:val="26"/>
          <w:szCs w:val="26"/>
          <w:rtl/>
        </w:rPr>
        <w:t>صادقت جنوب أفريقيا على تعديل كيغالي في 1 أغسطس</w:t>
      </w:r>
      <w:r w:rsidR="001850C0">
        <w:rPr>
          <w:rFonts w:hint="cs"/>
          <w:sz w:val="26"/>
          <w:szCs w:val="26"/>
          <w:rtl/>
        </w:rPr>
        <w:t>/آب</w:t>
      </w:r>
      <w:r w:rsidRPr="00374473">
        <w:rPr>
          <w:sz w:val="26"/>
          <w:szCs w:val="26"/>
          <w:rtl/>
        </w:rPr>
        <w:t xml:space="preserve"> 2019، وأصدرت قانونًا بشأن تغير المناخ ينص على وضع </w:t>
      </w:r>
      <w:r w:rsidR="00FA55B1">
        <w:rPr>
          <w:rFonts w:hint="cs"/>
          <w:sz w:val="26"/>
          <w:szCs w:val="26"/>
          <w:rtl/>
        </w:rPr>
        <w:t>قوانين</w:t>
      </w:r>
      <w:r w:rsidRPr="00374473">
        <w:rPr>
          <w:sz w:val="26"/>
          <w:szCs w:val="26"/>
          <w:rtl/>
        </w:rPr>
        <w:t xml:space="preserve"> خاصة </w:t>
      </w:r>
      <w:r w:rsidR="00FA55B1">
        <w:rPr>
          <w:rFonts w:hint="cs"/>
          <w:sz w:val="26"/>
          <w:szCs w:val="26"/>
          <w:rtl/>
        </w:rPr>
        <w:t>للمواد</w:t>
      </w:r>
      <w:r w:rsidRPr="00374473">
        <w:rPr>
          <w:sz w:val="26"/>
          <w:szCs w:val="26"/>
          <w:rtl/>
        </w:rPr>
        <w:t xml:space="preserve"> الهيدروفلوروكربون</w:t>
      </w:r>
      <w:r w:rsidR="00FA55B1">
        <w:rPr>
          <w:rFonts w:hint="cs"/>
          <w:sz w:val="26"/>
          <w:szCs w:val="26"/>
          <w:rtl/>
        </w:rPr>
        <w:t>ية</w:t>
      </w:r>
      <w:r w:rsidRPr="00374473">
        <w:rPr>
          <w:sz w:val="26"/>
          <w:szCs w:val="26"/>
          <w:rtl/>
        </w:rPr>
        <w:t xml:space="preserve">. وتعمل </w:t>
      </w:r>
      <w:r w:rsidR="00FA55B1" w:rsidRPr="00374473">
        <w:rPr>
          <w:sz w:val="26"/>
          <w:szCs w:val="26"/>
          <w:rtl/>
        </w:rPr>
        <w:t>وحدة الأوزون الوطنية، التابعة لوزارة</w:t>
      </w:r>
      <w:r w:rsidR="00FA55B1">
        <w:rPr>
          <w:sz w:val="26"/>
          <w:szCs w:val="26"/>
          <w:rtl/>
        </w:rPr>
        <w:t xml:space="preserve"> الغابات ومصايد الأسماك والبيئة</w:t>
      </w:r>
      <w:r w:rsidR="00FA55B1">
        <w:rPr>
          <w:rFonts w:hint="cs"/>
          <w:sz w:val="26"/>
          <w:szCs w:val="26"/>
          <w:rtl/>
        </w:rPr>
        <w:t>،</w:t>
      </w:r>
      <w:r w:rsidR="00FA55B1" w:rsidRPr="00374473">
        <w:rPr>
          <w:sz w:val="26"/>
          <w:szCs w:val="26"/>
          <w:rtl/>
        </w:rPr>
        <w:t xml:space="preserve"> </w:t>
      </w:r>
      <w:r w:rsidRPr="00374473">
        <w:rPr>
          <w:sz w:val="26"/>
          <w:szCs w:val="26"/>
          <w:rtl/>
        </w:rPr>
        <w:t xml:space="preserve">حاليًا على وضع تدابير تنظيمية للتحكم في استهلاك وإنتاج </w:t>
      </w:r>
      <w:r w:rsidR="00FA55B1">
        <w:rPr>
          <w:rFonts w:hint="cs"/>
          <w:sz w:val="26"/>
          <w:szCs w:val="26"/>
          <w:rtl/>
        </w:rPr>
        <w:t>ا</w:t>
      </w:r>
      <w:r w:rsidR="00FA55B1" w:rsidRPr="00CE3905">
        <w:rPr>
          <w:rFonts w:hint="cs"/>
          <w:sz w:val="26"/>
          <w:szCs w:val="26"/>
          <w:rtl/>
        </w:rPr>
        <w:t>لمواد</w:t>
      </w:r>
      <w:r w:rsidR="00FA55B1" w:rsidRPr="00CE3905">
        <w:rPr>
          <w:sz w:val="26"/>
          <w:szCs w:val="26"/>
          <w:rtl/>
        </w:rPr>
        <w:t xml:space="preserve"> </w:t>
      </w:r>
      <w:r w:rsidR="00FA55B1" w:rsidRPr="00CE3905">
        <w:rPr>
          <w:rFonts w:hint="cs"/>
          <w:sz w:val="26"/>
          <w:szCs w:val="26"/>
          <w:rtl/>
        </w:rPr>
        <w:t>الهيدروفلوروكربونية</w:t>
      </w:r>
      <w:r w:rsidR="00FA55B1" w:rsidRPr="00374473">
        <w:rPr>
          <w:sz w:val="26"/>
          <w:szCs w:val="26"/>
          <w:rtl/>
        </w:rPr>
        <w:t xml:space="preserve"> </w:t>
      </w:r>
      <w:r w:rsidR="00FA55B1">
        <w:rPr>
          <w:sz w:val="26"/>
          <w:szCs w:val="26"/>
          <w:rtl/>
        </w:rPr>
        <w:t>في البل</w:t>
      </w:r>
      <w:r w:rsidRPr="00374473">
        <w:rPr>
          <w:sz w:val="26"/>
          <w:szCs w:val="26"/>
          <w:rtl/>
        </w:rPr>
        <w:t xml:space="preserve">د. </w:t>
      </w:r>
      <w:r w:rsidR="00FA55B1">
        <w:rPr>
          <w:rFonts w:hint="cs"/>
          <w:sz w:val="26"/>
          <w:szCs w:val="26"/>
          <w:rtl/>
        </w:rPr>
        <w:t>وتم تشغيل</w:t>
      </w:r>
      <w:r w:rsidR="00FA55B1">
        <w:rPr>
          <w:sz w:val="26"/>
          <w:szCs w:val="26"/>
          <w:rtl/>
        </w:rPr>
        <w:t xml:space="preserve"> نظام التراخيص</w:t>
      </w:r>
      <w:r w:rsidRPr="00374473">
        <w:rPr>
          <w:sz w:val="26"/>
          <w:szCs w:val="26"/>
          <w:rtl/>
        </w:rPr>
        <w:t>، بينما يجري العمل على وضع الإطار</w:t>
      </w:r>
      <w:r w:rsidR="00FA55B1">
        <w:rPr>
          <w:sz w:val="26"/>
          <w:szCs w:val="26"/>
          <w:rtl/>
        </w:rPr>
        <w:t xml:space="preserve"> القانوني لنظام الحصص لاستيراد</w:t>
      </w:r>
      <w:r w:rsidR="00FA55B1">
        <w:rPr>
          <w:rFonts w:hint="cs"/>
          <w:sz w:val="26"/>
          <w:szCs w:val="26"/>
          <w:rtl/>
        </w:rPr>
        <w:t xml:space="preserve">/ </w:t>
      </w:r>
      <w:r w:rsidR="00FA55B1">
        <w:rPr>
          <w:sz w:val="26"/>
          <w:szCs w:val="26"/>
          <w:rtl/>
        </w:rPr>
        <w:t>تصدير</w:t>
      </w:r>
      <w:r w:rsidR="00FA55B1">
        <w:rPr>
          <w:rFonts w:hint="cs"/>
          <w:sz w:val="26"/>
          <w:szCs w:val="26"/>
          <w:rtl/>
        </w:rPr>
        <w:t>/</w:t>
      </w:r>
      <w:r w:rsidRPr="00374473">
        <w:rPr>
          <w:sz w:val="26"/>
          <w:szCs w:val="26"/>
          <w:rtl/>
        </w:rPr>
        <w:t xml:space="preserve">إنتاج </w:t>
      </w:r>
      <w:r w:rsidR="00FA55B1">
        <w:rPr>
          <w:rFonts w:hint="cs"/>
          <w:sz w:val="26"/>
          <w:szCs w:val="26"/>
          <w:rtl/>
        </w:rPr>
        <w:t>ا</w:t>
      </w:r>
      <w:r w:rsidR="00FA55B1" w:rsidRPr="00CE3905">
        <w:rPr>
          <w:rFonts w:hint="cs"/>
          <w:sz w:val="26"/>
          <w:szCs w:val="26"/>
          <w:rtl/>
        </w:rPr>
        <w:t>لمواد</w:t>
      </w:r>
      <w:r w:rsidR="00FA55B1" w:rsidRPr="00CE3905">
        <w:rPr>
          <w:sz w:val="26"/>
          <w:szCs w:val="26"/>
          <w:rtl/>
        </w:rPr>
        <w:t xml:space="preserve"> </w:t>
      </w:r>
      <w:r w:rsidR="00FA55B1" w:rsidRPr="00CE3905">
        <w:rPr>
          <w:rFonts w:hint="cs"/>
          <w:sz w:val="26"/>
          <w:szCs w:val="26"/>
          <w:rtl/>
        </w:rPr>
        <w:t>الهيدروفلوروكربونية</w:t>
      </w:r>
      <w:r w:rsidRPr="00374473">
        <w:rPr>
          <w:sz w:val="26"/>
          <w:szCs w:val="26"/>
          <w:rtl/>
        </w:rPr>
        <w:t>، ومن المتوقع تطبيقه اعتبارًا من يناير</w:t>
      </w:r>
      <w:r w:rsidR="00FA55B1">
        <w:rPr>
          <w:rFonts w:hint="cs"/>
          <w:sz w:val="26"/>
          <w:szCs w:val="26"/>
          <w:rtl/>
        </w:rPr>
        <w:t>/كانون الثاني</w:t>
      </w:r>
      <w:r w:rsidRPr="00374473">
        <w:rPr>
          <w:sz w:val="26"/>
          <w:szCs w:val="26"/>
          <w:rtl/>
        </w:rPr>
        <w:t xml:space="preserve"> 2026.</w:t>
      </w:r>
    </w:p>
    <w:p w14:paraId="5CAF30D0" w14:textId="77777777" w:rsidR="00BE0F59" w:rsidRPr="00AC618C" w:rsidRDefault="00BE0F59" w:rsidP="00AC618C">
      <w:pPr>
        <w:keepNext/>
        <w:suppressAutoHyphens/>
        <w:bidi/>
        <w:spacing w:before="240" w:after="240"/>
        <w:rPr>
          <w:sz w:val="26"/>
          <w:szCs w:val="26"/>
          <w:u w:val="single"/>
          <w:rtl/>
        </w:rPr>
      </w:pPr>
      <w:r w:rsidRPr="00374473">
        <w:rPr>
          <w:sz w:val="26"/>
          <w:szCs w:val="26"/>
          <w:u w:val="single"/>
          <w:rtl/>
        </w:rPr>
        <w:t xml:space="preserve">استراتيجية التخفيض التدريجي للمرحلة الأولى من خطة </w:t>
      </w:r>
      <w:r w:rsidR="00AC618C" w:rsidRPr="00AC618C">
        <w:rPr>
          <w:rFonts w:hint="cs"/>
          <w:sz w:val="26"/>
          <w:szCs w:val="26"/>
          <w:u w:val="single"/>
          <w:rtl/>
        </w:rPr>
        <w:t xml:space="preserve">تنفيذ تعديل </w:t>
      </w:r>
      <w:r w:rsidR="00AC618C" w:rsidRPr="00AC618C">
        <w:rPr>
          <w:sz w:val="26"/>
          <w:szCs w:val="26"/>
          <w:u w:val="single"/>
          <w:rtl/>
        </w:rPr>
        <w:t xml:space="preserve">كيغالي </w:t>
      </w:r>
      <w:r w:rsidR="00AC618C" w:rsidRPr="00AC618C">
        <w:rPr>
          <w:rFonts w:hint="cs"/>
          <w:sz w:val="26"/>
          <w:szCs w:val="26"/>
          <w:u w:val="single"/>
          <w:rtl/>
        </w:rPr>
        <w:t>للمواد</w:t>
      </w:r>
      <w:r w:rsidR="00AC618C" w:rsidRPr="00AC618C">
        <w:rPr>
          <w:sz w:val="26"/>
          <w:szCs w:val="26"/>
          <w:u w:val="single"/>
          <w:rtl/>
        </w:rPr>
        <w:t xml:space="preserve"> </w:t>
      </w:r>
      <w:r w:rsidR="00AC618C" w:rsidRPr="00AC618C">
        <w:rPr>
          <w:rFonts w:hint="cs"/>
          <w:sz w:val="26"/>
          <w:szCs w:val="26"/>
          <w:u w:val="single"/>
          <w:rtl/>
        </w:rPr>
        <w:t>الهيدروفلوروكربونية</w:t>
      </w:r>
    </w:p>
    <w:p w14:paraId="47F07939" w14:textId="77777777" w:rsidR="00BE0F59" w:rsidRPr="00374473" w:rsidRDefault="00BE0F59" w:rsidP="00BE0F59">
      <w:pPr>
        <w:keepNext/>
        <w:suppressAutoHyphens/>
        <w:bidi/>
        <w:spacing w:before="240" w:after="240"/>
        <w:outlineLvl w:val="0"/>
        <w:rPr>
          <w:i/>
          <w:iCs/>
          <w:sz w:val="26"/>
          <w:szCs w:val="26"/>
          <w:rtl/>
        </w:rPr>
      </w:pPr>
      <w:r w:rsidRPr="00374473">
        <w:rPr>
          <w:i/>
          <w:iCs/>
          <w:sz w:val="26"/>
          <w:szCs w:val="26"/>
          <w:rtl/>
        </w:rPr>
        <w:t>الاستراتيجية الشاملة</w:t>
      </w:r>
    </w:p>
    <w:p w14:paraId="6F675B7E" w14:textId="77777777" w:rsidR="00BE0F59" w:rsidRPr="00374473" w:rsidRDefault="00BE0F59" w:rsidP="00D56E1F">
      <w:pPr>
        <w:pStyle w:val="Heading1"/>
        <w:bidi/>
        <w:spacing w:before="240"/>
        <w:rPr>
          <w:sz w:val="26"/>
          <w:szCs w:val="26"/>
          <w:rtl/>
        </w:rPr>
      </w:pPr>
      <w:r w:rsidRPr="00374473">
        <w:rPr>
          <w:sz w:val="26"/>
          <w:szCs w:val="26"/>
          <w:rtl/>
        </w:rPr>
        <w:t xml:space="preserve">وفقًا </w:t>
      </w:r>
      <w:r w:rsidR="005B2AF8">
        <w:rPr>
          <w:rFonts w:hint="cs"/>
          <w:sz w:val="26"/>
          <w:szCs w:val="26"/>
          <w:rtl/>
        </w:rPr>
        <w:t>للطلب</w:t>
      </w:r>
      <w:r w:rsidRPr="00374473">
        <w:rPr>
          <w:sz w:val="26"/>
          <w:szCs w:val="26"/>
          <w:rtl/>
        </w:rPr>
        <w:t xml:space="preserve"> المُعدّل، تقترح المرحلة الأولى من خطة </w:t>
      </w:r>
      <w:r w:rsidR="005B2AF8" w:rsidRPr="00CE3905">
        <w:rPr>
          <w:rFonts w:hint="cs"/>
          <w:sz w:val="26"/>
          <w:szCs w:val="26"/>
          <w:rtl/>
        </w:rPr>
        <w:t xml:space="preserve">تنفيذ تعديل </w:t>
      </w:r>
      <w:r w:rsidR="005B2AF8" w:rsidRPr="00CE3905">
        <w:rPr>
          <w:sz w:val="26"/>
          <w:szCs w:val="26"/>
          <w:rtl/>
        </w:rPr>
        <w:t xml:space="preserve">كيغالي </w:t>
      </w:r>
      <w:r w:rsidR="005B2AF8" w:rsidRPr="00CE3905">
        <w:rPr>
          <w:rFonts w:hint="cs"/>
          <w:sz w:val="26"/>
          <w:szCs w:val="26"/>
          <w:rtl/>
        </w:rPr>
        <w:t>للمواد</w:t>
      </w:r>
      <w:r w:rsidR="005B2AF8" w:rsidRPr="00CE3905">
        <w:rPr>
          <w:sz w:val="26"/>
          <w:szCs w:val="26"/>
          <w:rtl/>
        </w:rPr>
        <w:t xml:space="preserve"> </w:t>
      </w:r>
      <w:r w:rsidR="005B2AF8" w:rsidRPr="00CE3905">
        <w:rPr>
          <w:rFonts w:hint="cs"/>
          <w:sz w:val="26"/>
          <w:szCs w:val="26"/>
          <w:rtl/>
        </w:rPr>
        <w:t>الهيدروفلوروكربونية</w:t>
      </w:r>
      <w:r w:rsidR="005B2AF8" w:rsidRPr="00374473">
        <w:rPr>
          <w:sz w:val="26"/>
          <w:szCs w:val="26"/>
          <w:rtl/>
        </w:rPr>
        <w:t xml:space="preserve"> </w:t>
      </w:r>
      <w:r w:rsidRPr="00374473">
        <w:rPr>
          <w:sz w:val="26"/>
          <w:szCs w:val="26"/>
          <w:rtl/>
        </w:rPr>
        <w:t xml:space="preserve">الوصول إلى مستوى استهلاك </w:t>
      </w:r>
      <w:r w:rsidR="005B2AF8">
        <w:rPr>
          <w:rFonts w:hint="cs"/>
          <w:sz w:val="26"/>
          <w:szCs w:val="26"/>
          <w:rtl/>
        </w:rPr>
        <w:t>المواد</w:t>
      </w:r>
      <w:r w:rsidRPr="00374473">
        <w:rPr>
          <w:sz w:val="26"/>
          <w:szCs w:val="26"/>
          <w:rtl/>
        </w:rPr>
        <w:t xml:space="preserve"> الهيدروفلوروكربون</w:t>
      </w:r>
      <w:r w:rsidR="005B2AF8">
        <w:rPr>
          <w:rFonts w:hint="cs"/>
          <w:sz w:val="26"/>
          <w:szCs w:val="26"/>
          <w:rtl/>
        </w:rPr>
        <w:t>ية</w:t>
      </w:r>
      <w:r w:rsidRPr="00374473">
        <w:rPr>
          <w:sz w:val="26"/>
          <w:szCs w:val="26"/>
          <w:rtl/>
        </w:rPr>
        <w:t xml:space="preserve"> </w:t>
      </w:r>
      <w:r w:rsidR="005B2AF8">
        <w:rPr>
          <w:rFonts w:hint="cs"/>
          <w:sz w:val="26"/>
          <w:szCs w:val="26"/>
          <w:rtl/>
        </w:rPr>
        <w:t xml:space="preserve"> قدره </w:t>
      </w:r>
      <w:r w:rsidR="005B2AF8">
        <w:rPr>
          <w:sz w:val="26"/>
          <w:szCs w:val="26"/>
          <w:rtl/>
        </w:rPr>
        <w:t>11,822,486 طن</w:t>
      </w:r>
      <w:r w:rsidR="005B2AF8">
        <w:rPr>
          <w:rFonts w:hint="cs"/>
          <w:sz w:val="26"/>
          <w:szCs w:val="26"/>
          <w:rtl/>
        </w:rPr>
        <w:t xml:space="preserve"> من</w:t>
      </w:r>
      <w:r w:rsidR="005B2AF8">
        <w:rPr>
          <w:sz w:val="26"/>
          <w:szCs w:val="26"/>
          <w:rtl/>
        </w:rPr>
        <w:t xml:space="preserve"> مكافئ</w:t>
      </w:r>
      <w:r w:rsidRPr="00374473">
        <w:rPr>
          <w:sz w:val="26"/>
          <w:szCs w:val="26"/>
          <w:rtl/>
        </w:rPr>
        <w:t xml:space="preserve"> </w:t>
      </w:r>
      <w:r w:rsidRPr="005B2AF8">
        <w:rPr>
          <w:sz w:val="26"/>
          <w:szCs w:val="26"/>
          <w:rtl/>
        </w:rPr>
        <w:t>ثاني</w:t>
      </w:r>
      <w:r w:rsidR="005B2AF8">
        <w:rPr>
          <w:rFonts w:hint="cs"/>
          <w:sz w:val="26"/>
          <w:szCs w:val="26"/>
          <w:vertAlign w:val="subscript"/>
          <w:rtl/>
        </w:rPr>
        <w:t xml:space="preserve"> </w:t>
      </w:r>
      <w:r w:rsidRPr="00374473">
        <w:rPr>
          <w:sz w:val="26"/>
          <w:szCs w:val="26"/>
          <w:rtl/>
        </w:rPr>
        <w:t>أكسيد الكربون، ما يُم</w:t>
      </w:r>
      <w:r w:rsidR="005B2AF8">
        <w:rPr>
          <w:rFonts w:hint="cs"/>
          <w:sz w:val="26"/>
          <w:szCs w:val="26"/>
          <w:rtl/>
        </w:rPr>
        <w:t>ا</w:t>
      </w:r>
      <w:r w:rsidRPr="00374473">
        <w:rPr>
          <w:sz w:val="26"/>
          <w:szCs w:val="26"/>
          <w:rtl/>
        </w:rPr>
        <w:t>ثل انخفاضًا بنسبة 14.6</w:t>
      </w:r>
      <w:r w:rsidR="005B2AF8">
        <w:rPr>
          <w:rFonts w:hint="cs"/>
          <w:sz w:val="26"/>
          <w:szCs w:val="26"/>
          <w:rtl/>
        </w:rPr>
        <w:t xml:space="preserve"> في المائة</w:t>
      </w:r>
      <w:r w:rsidR="005B2AF8">
        <w:rPr>
          <w:sz w:val="26"/>
          <w:szCs w:val="26"/>
          <w:rtl/>
        </w:rPr>
        <w:t xml:space="preserve"> </w:t>
      </w:r>
      <w:r w:rsidR="005B2AF8">
        <w:rPr>
          <w:rFonts w:hint="cs"/>
          <w:sz w:val="26"/>
          <w:szCs w:val="26"/>
          <w:rtl/>
        </w:rPr>
        <w:t>م</w:t>
      </w:r>
      <w:r w:rsidRPr="00374473">
        <w:rPr>
          <w:sz w:val="26"/>
          <w:szCs w:val="26"/>
          <w:rtl/>
        </w:rPr>
        <w:t xml:space="preserve">ن خط الأساس المُحدد </w:t>
      </w:r>
      <w:r w:rsidR="005B2AF8">
        <w:rPr>
          <w:rFonts w:hint="cs"/>
          <w:sz w:val="26"/>
          <w:szCs w:val="26"/>
          <w:rtl/>
        </w:rPr>
        <w:t>وقدره</w:t>
      </w:r>
      <w:r w:rsidRPr="00374473">
        <w:rPr>
          <w:sz w:val="26"/>
          <w:szCs w:val="26"/>
          <w:rtl/>
        </w:rPr>
        <w:t xml:space="preserve"> 13,843,139 </w:t>
      </w:r>
      <w:r w:rsidR="005B2AF8">
        <w:rPr>
          <w:sz w:val="26"/>
          <w:szCs w:val="26"/>
          <w:rtl/>
        </w:rPr>
        <w:t>طن</w:t>
      </w:r>
      <w:r w:rsidR="005B2AF8">
        <w:rPr>
          <w:rFonts w:hint="cs"/>
          <w:sz w:val="26"/>
          <w:szCs w:val="26"/>
          <w:rtl/>
        </w:rPr>
        <w:t xml:space="preserve"> من</w:t>
      </w:r>
      <w:r w:rsidR="005B2AF8">
        <w:rPr>
          <w:sz w:val="26"/>
          <w:szCs w:val="26"/>
          <w:rtl/>
        </w:rPr>
        <w:t xml:space="preserve"> مكافئ</w:t>
      </w:r>
      <w:r w:rsidR="005B2AF8" w:rsidRPr="00374473">
        <w:rPr>
          <w:sz w:val="26"/>
          <w:szCs w:val="26"/>
          <w:rtl/>
        </w:rPr>
        <w:t xml:space="preserve"> </w:t>
      </w:r>
      <w:r w:rsidR="005B2AF8" w:rsidRPr="005B2AF8">
        <w:rPr>
          <w:sz w:val="26"/>
          <w:szCs w:val="26"/>
          <w:rtl/>
        </w:rPr>
        <w:t>ثاني</w:t>
      </w:r>
      <w:r w:rsidR="005B2AF8">
        <w:rPr>
          <w:rFonts w:hint="cs"/>
          <w:sz w:val="26"/>
          <w:szCs w:val="26"/>
          <w:vertAlign w:val="subscript"/>
          <w:rtl/>
        </w:rPr>
        <w:t xml:space="preserve"> </w:t>
      </w:r>
      <w:r w:rsidR="005B2AF8" w:rsidRPr="00374473">
        <w:rPr>
          <w:sz w:val="26"/>
          <w:szCs w:val="26"/>
          <w:rtl/>
        </w:rPr>
        <w:t>أكسيد الكربون</w:t>
      </w:r>
      <w:r w:rsidRPr="00374473">
        <w:rPr>
          <w:sz w:val="26"/>
          <w:szCs w:val="26"/>
          <w:vertAlign w:val="subscript"/>
          <w:rtl/>
        </w:rPr>
        <w:t xml:space="preserve">. </w:t>
      </w:r>
      <w:r w:rsidRPr="00374473">
        <w:rPr>
          <w:sz w:val="26"/>
          <w:szCs w:val="26"/>
          <w:rtl/>
        </w:rPr>
        <w:t xml:space="preserve">وإذا عُدّل خط الأساس </w:t>
      </w:r>
      <w:r w:rsidR="005B2AF8" w:rsidRPr="00CE3905">
        <w:rPr>
          <w:rFonts w:hint="cs"/>
          <w:sz w:val="26"/>
          <w:szCs w:val="26"/>
          <w:rtl/>
        </w:rPr>
        <w:t>للمواد</w:t>
      </w:r>
      <w:r w:rsidR="005B2AF8" w:rsidRPr="00CE3905">
        <w:rPr>
          <w:sz w:val="26"/>
          <w:szCs w:val="26"/>
          <w:rtl/>
        </w:rPr>
        <w:t xml:space="preserve"> </w:t>
      </w:r>
      <w:r w:rsidR="005B2AF8" w:rsidRPr="00CE3905">
        <w:rPr>
          <w:rFonts w:hint="cs"/>
          <w:sz w:val="26"/>
          <w:szCs w:val="26"/>
          <w:rtl/>
        </w:rPr>
        <w:t>الهيدروفلوروكربونية</w:t>
      </w:r>
      <w:r w:rsidR="005B2AF8" w:rsidRPr="00374473">
        <w:rPr>
          <w:sz w:val="26"/>
          <w:szCs w:val="26"/>
          <w:rtl/>
        </w:rPr>
        <w:t xml:space="preserve"> </w:t>
      </w:r>
      <w:r w:rsidRPr="00374473">
        <w:rPr>
          <w:sz w:val="26"/>
          <w:szCs w:val="26"/>
          <w:rtl/>
        </w:rPr>
        <w:t xml:space="preserve">إلى 13,136,096 </w:t>
      </w:r>
      <w:r w:rsidR="005B2AF8">
        <w:rPr>
          <w:sz w:val="26"/>
          <w:szCs w:val="26"/>
          <w:rtl/>
        </w:rPr>
        <w:t>طن</w:t>
      </w:r>
      <w:r w:rsidR="005B2AF8">
        <w:rPr>
          <w:rFonts w:hint="cs"/>
          <w:sz w:val="26"/>
          <w:szCs w:val="26"/>
          <w:rtl/>
        </w:rPr>
        <w:t xml:space="preserve"> من</w:t>
      </w:r>
      <w:r w:rsidR="005B2AF8">
        <w:rPr>
          <w:sz w:val="26"/>
          <w:szCs w:val="26"/>
          <w:rtl/>
        </w:rPr>
        <w:t xml:space="preserve"> مكافئ</w:t>
      </w:r>
      <w:r w:rsidR="005B2AF8" w:rsidRPr="00374473">
        <w:rPr>
          <w:sz w:val="26"/>
          <w:szCs w:val="26"/>
          <w:rtl/>
        </w:rPr>
        <w:t xml:space="preserve"> </w:t>
      </w:r>
      <w:r w:rsidR="005B2AF8" w:rsidRPr="005B2AF8">
        <w:rPr>
          <w:sz w:val="26"/>
          <w:szCs w:val="26"/>
          <w:rtl/>
        </w:rPr>
        <w:t>ثاني</w:t>
      </w:r>
      <w:r w:rsidR="005B2AF8">
        <w:rPr>
          <w:rFonts w:hint="cs"/>
          <w:sz w:val="26"/>
          <w:szCs w:val="26"/>
          <w:vertAlign w:val="subscript"/>
          <w:rtl/>
        </w:rPr>
        <w:t xml:space="preserve"> </w:t>
      </w:r>
      <w:r w:rsidR="005B2AF8" w:rsidRPr="00374473">
        <w:rPr>
          <w:sz w:val="26"/>
          <w:szCs w:val="26"/>
          <w:rtl/>
        </w:rPr>
        <w:t xml:space="preserve">أكسيد الكربون </w:t>
      </w:r>
      <w:r w:rsidRPr="00374473">
        <w:rPr>
          <w:sz w:val="26"/>
          <w:szCs w:val="26"/>
          <w:rtl/>
        </w:rPr>
        <w:t xml:space="preserve">بناءً على طلب </w:t>
      </w:r>
      <w:r w:rsidRPr="00374473">
        <w:rPr>
          <w:sz w:val="26"/>
          <w:szCs w:val="26"/>
          <w:rtl/>
        </w:rPr>
        <w:lastRenderedPageBreak/>
        <w:t xml:space="preserve">الحكومة، </w:t>
      </w:r>
      <w:r w:rsidR="00D56E1F" w:rsidRPr="00374473">
        <w:rPr>
          <w:sz w:val="26"/>
          <w:szCs w:val="26"/>
          <w:rtl/>
        </w:rPr>
        <w:t>يُم</w:t>
      </w:r>
      <w:r w:rsidR="00D56E1F">
        <w:rPr>
          <w:rFonts w:hint="cs"/>
          <w:sz w:val="26"/>
          <w:szCs w:val="26"/>
          <w:rtl/>
        </w:rPr>
        <w:t>ا</w:t>
      </w:r>
      <w:r w:rsidR="00D56E1F" w:rsidRPr="00374473">
        <w:rPr>
          <w:sz w:val="26"/>
          <w:szCs w:val="26"/>
          <w:rtl/>
        </w:rPr>
        <w:t xml:space="preserve">ثل </w:t>
      </w:r>
      <w:r w:rsidRPr="00374473">
        <w:rPr>
          <w:sz w:val="26"/>
          <w:szCs w:val="26"/>
          <w:rtl/>
        </w:rPr>
        <w:t>مستوى الاستهلاك المُقترح ب</w:t>
      </w:r>
      <w:r w:rsidR="00D56E1F">
        <w:rPr>
          <w:rFonts w:hint="cs"/>
          <w:sz w:val="26"/>
          <w:szCs w:val="26"/>
          <w:rtl/>
        </w:rPr>
        <w:t xml:space="preserve">حلول </w:t>
      </w:r>
      <w:r w:rsidRPr="00374473">
        <w:rPr>
          <w:sz w:val="26"/>
          <w:szCs w:val="26"/>
          <w:rtl/>
        </w:rPr>
        <w:t>نهاية المرحلة الأولى انخفاضًا بنسبة 10</w:t>
      </w:r>
      <w:r w:rsidR="00D56E1F">
        <w:rPr>
          <w:rFonts w:hint="cs"/>
          <w:sz w:val="26"/>
          <w:szCs w:val="26"/>
          <w:rtl/>
        </w:rPr>
        <w:t xml:space="preserve"> في المائة</w:t>
      </w:r>
      <w:r w:rsidR="00D56E1F">
        <w:rPr>
          <w:sz w:val="26"/>
          <w:szCs w:val="26"/>
          <w:rtl/>
        </w:rPr>
        <w:t xml:space="preserve"> </w:t>
      </w:r>
      <w:r w:rsidR="00D56E1F">
        <w:rPr>
          <w:rFonts w:hint="cs"/>
          <w:sz w:val="26"/>
          <w:szCs w:val="26"/>
          <w:rtl/>
        </w:rPr>
        <w:t>م</w:t>
      </w:r>
      <w:r w:rsidRPr="00374473">
        <w:rPr>
          <w:sz w:val="26"/>
          <w:szCs w:val="26"/>
          <w:rtl/>
        </w:rPr>
        <w:t>ن خط الأساس المُعدّل.</w:t>
      </w:r>
    </w:p>
    <w:p w14:paraId="6B2DDE2B" w14:textId="77777777" w:rsidR="00BE0F59" w:rsidRPr="00374473" w:rsidRDefault="00BE0F59" w:rsidP="00BE0F59">
      <w:pPr>
        <w:pStyle w:val="Heading1"/>
        <w:keepNext/>
        <w:numPr>
          <w:ilvl w:val="0"/>
          <w:numId w:val="0"/>
        </w:numPr>
        <w:bidi/>
        <w:spacing w:before="240"/>
        <w:rPr>
          <w:i/>
          <w:iCs/>
          <w:sz w:val="26"/>
          <w:szCs w:val="26"/>
          <w:rtl/>
        </w:rPr>
      </w:pPr>
      <w:r w:rsidRPr="00374473">
        <w:rPr>
          <w:i/>
          <w:iCs/>
          <w:sz w:val="26"/>
          <w:szCs w:val="26"/>
          <w:rtl/>
        </w:rPr>
        <w:t>التخفيضات المقترحة</w:t>
      </w:r>
    </w:p>
    <w:p w14:paraId="59B0F8F4" w14:textId="77777777" w:rsidR="00BE0F59" w:rsidRPr="00374473" w:rsidRDefault="00BE0F59" w:rsidP="009A0016">
      <w:pPr>
        <w:pStyle w:val="Heading1"/>
        <w:bidi/>
        <w:rPr>
          <w:sz w:val="26"/>
          <w:szCs w:val="26"/>
          <w:rtl/>
          <w:lang w:eastAsia="en-CA"/>
        </w:rPr>
      </w:pPr>
      <w:r w:rsidRPr="00374473">
        <w:rPr>
          <w:sz w:val="26"/>
          <w:szCs w:val="26"/>
          <w:rtl/>
        </w:rPr>
        <w:t xml:space="preserve">في توقعات </w:t>
      </w:r>
      <w:r w:rsidR="009A0016">
        <w:rPr>
          <w:rFonts w:hint="cs"/>
          <w:sz w:val="26"/>
          <w:szCs w:val="26"/>
          <w:rtl/>
        </w:rPr>
        <w:t xml:space="preserve">عمل </w:t>
      </w:r>
      <w:r w:rsidR="009A0016">
        <w:rPr>
          <w:sz w:val="26"/>
          <w:szCs w:val="26"/>
          <w:rtl/>
        </w:rPr>
        <w:t>اليونيدو المعتاد</w:t>
      </w:r>
      <w:r w:rsidRPr="00374473">
        <w:rPr>
          <w:sz w:val="26"/>
          <w:szCs w:val="26"/>
          <w:rtl/>
        </w:rPr>
        <w:t xml:space="preserve">، الموضحة في الجدول 7، </w:t>
      </w:r>
      <w:r w:rsidR="009A0016">
        <w:rPr>
          <w:rFonts w:hint="cs"/>
          <w:sz w:val="26"/>
          <w:szCs w:val="26"/>
          <w:rtl/>
        </w:rPr>
        <w:t>سيزداد</w:t>
      </w:r>
      <w:r w:rsidR="009A0016">
        <w:rPr>
          <w:sz w:val="26"/>
          <w:szCs w:val="26"/>
          <w:rtl/>
        </w:rPr>
        <w:t xml:space="preserve"> استهلاك البل</w:t>
      </w:r>
      <w:r w:rsidRPr="00374473">
        <w:rPr>
          <w:sz w:val="26"/>
          <w:szCs w:val="26"/>
          <w:rtl/>
        </w:rPr>
        <w:t xml:space="preserve">د </w:t>
      </w:r>
      <w:r w:rsidR="009A0016" w:rsidRPr="00CE3905">
        <w:rPr>
          <w:rFonts w:hint="cs"/>
          <w:sz w:val="26"/>
          <w:szCs w:val="26"/>
          <w:rtl/>
        </w:rPr>
        <w:t>للمواد</w:t>
      </w:r>
      <w:r w:rsidR="009A0016" w:rsidRPr="00CE3905">
        <w:rPr>
          <w:sz w:val="26"/>
          <w:szCs w:val="26"/>
          <w:rtl/>
        </w:rPr>
        <w:t xml:space="preserve"> </w:t>
      </w:r>
      <w:r w:rsidR="009A0016" w:rsidRPr="00CE3905">
        <w:rPr>
          <w:rFonts w:hint="cs"/>
          <w:sz w:val="26"/>
          <w:szCs w:val="26"/>
          <w:rtl/>
        </w:rPr>
        <w:t>الهيدروفلوروكربونية</w:t>
      </w:r>
      <w:r w:rsidRPr="00374473">
        <w:rPr>
          <w:sz w:val="26"/>
          <w:szCs w:val="26"/>
          <w:rtl/>
        </w:rPr>
        <w:t xml:space="preserve"> بمعدل سنوي يتراوح بين 6.8</w:t>
      </w:r>
      <w:r w:rsidR="009A0016">
        <w:rPr>
          <w:rFonts w:hint="cs"/>
          <w:sz w:val="26"/>
          <w:szCs w:val="26"/>
          <w:rtl/>
        </w:rPr>
        <w:t xml:space="preserve"> في المائة</w:t>
      </w:r>
      <w:r w:rsidRPr="00374473">
        <w:rPr>
          <w:sz w:val="26"/>
          <w:szCs w:val="26"/>
          <w:rtl/>
        </w:rPr>
        <w:t xml:space="preserve"> و8.8</w:t>
      </w:r>
      <w:r w:rsidR="009A0016">
        <w:rPr>
          <w:rFonts w:hint="cs"/>
          <w:sz w:val="26"/>
          <w:szCs w:val="26"/>
          <w:rtl/>
        </w:rPr>
        <w:t xml:space="preserve"> في المائة،</w:t>
      </w:r>
      <w:r w:rsidRPr="00374473">
        <w:rPr>
          <w:sz w:val="26"/>
          <w:szCs w:val="26"/>
          <w:rtl/>
        </w:rPr>
        <w:t xml:space="preserve"> استناداً إلى </w:t>
      </w:r>
      <w:r w:rsidR="009A0016">
        <w:rPr>
          <w:sz w:val="26"/>
          <w:szCs w:val="26"/>
          <w:rtl/>
        </w:rPr>
        <w:t xml:space="preserve">نمو </w:t>
      </w:r>
      <w:r w:rsidRPr="00374473">
        <w:rPr>
          <w:sz w:val="26"/>
          <w:szCs w:val="26"/>
          <w:rtl/>
        </w:rPr>
        <w:t>سنوي</w:t>
      </w:r>
      <w:r w:rsidR="009A0016">
        <w:rPr>
          <w:rFonts w:hint="cs"/>
          <w:sz w:val="26"/>
          <w:szCs w:val="26"/>
          <w:rtl/>
        </w:rPr>
        <w:t xml:space="preserve"> تقديري</w:t>
      </w:r>
      <w:r w:rsidRPr="00374473">
        <w:rPr>
          <w:sz w:val="26"/>
          <w:szCs w:val="26"/>
          <w:rtl/>
        </w:rPr>
        <w:t xml:space="preserve"> للسوق بنسبة 3</w:t>
      </w:r>
      <w:r w:rsidR="009A0016">
        <w:rPr>
          <w:rFonts w:hint="cs"/>
          <w:sz w:val="26"/>
          <w:szCs w:val="26"/>
          <w:rtl/>
        </w:rPr>
        <w:t xml:space="preserve"> في المائة</w:t>
      </w:r>
      <w:r w:rsidRPr="00374473">
        <w:rPr>
          <w:sz w:val="26"/>
          <w:szCs w:val="26"/>
          <w:rtl/>
        </w:rPr>
        <w:t xml:space="preserve"> وإضافة </w:t>
      </w:r>
      <w:r w:rsidR="009A0016">
        <w:rPr>
          <w:rFonts w:hint="cs"/>
          <w:sz w:val="26"/>
          <w:szCs w:val="26"/>
          <w:rtl/>
        </w:rPr>
        <w:t>مواد</w:t>
      </w:r>
      <w:r w:rsidR="009A0016">
        <w:rPr>
          <w:sz w:val="26"/>
          <w:szCs w:val="26"/>
          <w:rtl/>
        </w:rPr>
        <w:t xml:space="preserve"> </w:t>
      </w:r>
      <w:r w:rsidRPr="00374473">
        <w:rPr>
          <w:sz w:val="26"/>
          <w:szCs w:val="26"/>
          <w:rtl/>
        </w:rPr>
        <w:t>هيدروفلوروكربون</w:t>
      </w:r>
      <w:r w:rsidR="009A0016">
        <w:rPr>
          <w:rFonts w:hint="cs"/>
          <w:sz w:val="26"/>
          <w:szCs w:val="26"/>
          <w:rtl/>
        </w:rPr>
        <w:t>ية</w:t>
      </w:r>
      <w:r w:rsidRPr="00374473">
        <w:rPr>
          <w:sz w:val="26"/>
          <w:szCs w:val="26"/>
          <w:rtl/>
        </w:rPr>
        <w:t xml:space="preserve"> تدريجياً نتيجة </w:t>
      </w:r>
      <w:r w:rsidR="009A0016">
        <w:rPr>
          <w:rFonts w:hint="cs"/>
          <w:sz w:val="26"/>
          <w:szCs w:val="26"/>
          <w:rtl/>
        </w:rPr>
        <w:t>لإزالة المواد</w:t>
      </w:r>
      <w:r w:rsidRPr="00374473">
        <w:rPr>
          <w:sz w:val="26"/>
          <w:szCs w:val="26"/>
          <w:rtl/>
        </w:rPr>
        <w:t xml:space="preserve"> الهيدروكلوروفلوروكربون</w:t>
      </w:r>
      <w:r w:rsidR="009A0016">
        <w:rPr>
          <w:rFonts w:hint="cs"/>
          <w:sz w:val="26"/>
          <w:szCs w:val="26"/>
          <w:rtl/>
        </w:rPr>
        <w:t>ية</w:t>
      </w:r>
      <w:r w:rsidRPr="00374473">
        <w:rPr>
          <w:sz w:val="26"/>
          <w:szCs w:val="26"/>
          <w:rtl/>
        </w:rPr>
        <w:t>.</w:t>
      </w:r>
    </w:p>
    <w:p w14:paraId="754B80AE" w14:textId="77777777" w:rsidR="00BE0F59" w:rsidRPr="00374473" w:rsidRDefault="00BE0F59" w:rsidP="006576C2">
      <w:pPr>
        <w:keepNext/>
        <w:bidi/>
        <w:rPr>
          <w:b/>
          <w:bCs/>
          <w:sz w:val="26"/>
          <w:szCs w:val="26"/>
          <w:rtl/>
        </w:rPr>
      </w:pPr>
      <w:r w:rsidRPr="00374473">
        <w:rPr>
          <w:b/>
          <w:bCs/>
          <w:sz w:val="26"/>
          <w:szCs w:val="26"/>
          <w:rtl/>
        </w:rPr>
        <w:t xml:space="preserve">الجدول 7. توقعات استهلاك </w:t>
      </w:r>
      <w:r w:rsidR="006576C2">
        <w:rPr>
          <w:rFonts w:hint="cs"/>
          <w:b/>
          <w:bCs/>
          <w:sz w:val="26"/>
          <w:szCs w:val="26"/>
          <w:rtl/>
        </w:rPr>
        <w:t>ا</w:t>
      </w:r>
      <w:r w:rsidR="006576C2" w:rsidRPr="006576C2">
        <w:rPr>
          <w:rFonts w:hint="cs"/>
          <w:b/>
          <w:bCs/>
          <w:sz w:val="26"/>
          <w:szCs w:val="26"/>
          <w:rtl/>
        </w:rPr>
        <w:t>لمواد</w:t>
      </w:r>
      <w:r w:rsidR="006576C2" w:rsidRPr="006576C2">
        <w:rPr>
          <w:b/>
          <w:bCs/>
          <w:sz w:val="26"/>
          <w:szCs w:val="26"/>
          <w:rtl/>
        </w:rPr>
        <w:t xml:space="preserve"> </w:t>
      </w:r>
      <w:r w:rsidR="006576C2" w:rsidRPr="006576C2">
        <w:rPr>
          <w:rFonts w:hint="cs"/>
          <w:b/>
          <w:bCs/>
          <w:sz w:val="26"/>
          <w:szCs w:val="26"/>
          <w:rtl/>
        </w:rPr>
        <w:t>الهيدروفلوروكربونية</w:t>
      </w:r>
      <w:r w:rsidR="006576C2" w:rsidRPr="00374473">
        <w:rPr>
          <w:sz w:val="26"/>
          <w:szCs w:val="26"/>
          <w:rtl/>
        </w:rPr>
        <w:t xml:space="preserve"> </w:t>
      </w:r>
      <w:r w:rsidRPr="00374473">
        <w:rPr>
          <w:b/>
          <w:bCs/>
          <w:sz w:val="26"/>
          <w:szCs w:val="26"/>
          <w:rtl/>
        </w:rPr>
        <w:t xml:space="preserve">في ظل السيناريو غير المقيد، وحدود بروتوكول مونتريال، وتخفيضات </w:t>
      </w:r>
      <w:r w:rsidR="006576C2">
        <w:rPr>
          <w:rFonts w:hint="cs"/>
          <w:b/>
          <w:bCs/>
          <w:sz w:val="26"/>
          <w:szCs w:val="26"/>
          <w:rtl/>
        </w:rPr>
        <w:t>ا</w:t>
      </w:r>
      <w:r w:rsidR="006576C2" w:rsidRPr="006576C2">
        <w:rPr>
          <w:rFonts w:hint="cs"/>
          <w:b/>
          <w:bCs/>
          <w:sz w:val="26"/>
          <w:szCs w:val="26"/>
          <w:rtl/>
        </w:rPr>
        <w:t>لمواد</w:t>
      </w:r>
      <w:r w:rsidR="006576C2" w:rsidRPr="006576C2">
        <w:rPr>
          <w:b/>
          <w:bCs/>
          <w:sz w:val="26"/>
          <w:szCs w:val="26"/>
          <w:rtl/>
        </w:rPr>
        <w:t xml:space="preserve"> </w:t>
      </w:r>
      <w:r w:rsidR="006576C2" w:rsidRPr="006576C2">
        <w:rPr>
          <w:rFonts w:hint="cs"/>
          <w:b/>
          <w:bCs/>
          <w:sz w:val="26"/>
          <w:szCs w:val="26"/>
          <w:rtl/>
        </w:rPr>
        <w:t>الهيدروفلوروكربونية</w:t>
      </w:r>
      <w:r w:rsidR="006576C2" w:rsidRPr="00374473">
        <w:rPr>
          <w:sz w:val="26"/>
          <w:szCs w:val="26"/>
          <w:rtl/>
        </w:rPr>
        <w:t xml:space="preserve"> </w:t>
      </w:r>
      <w:r w:rsidR="006576C2">
        <w:rPr>
          <w:b/>
          <w:bCs/>
          <w:sz w:val="26"/>
          <w:szCs w:val="26"/>
          <w:rtl/>
        </w:rPr>
        <w:t>المقترحة في المرحلة الأولى (</w:t>
      </w:r>
      <w:r w:rsidR="006576C2">
        <w:rPr>
          <w:rFonts w:hint="cs"/>
          <w:b/>
          <w:bCs/>
          <w:sz w:val="26"/>
          <w:szCs w:val="26"/>
          <w:rtl/>
        </w:rPr>
        <w:t>طن من</w:t>
      </w:r>
      <w:r w:rsidRPr="00374473">
        <w:rPr>
          <w:b/>
          <w:bCs/>
          <w:sz w:val="26"/>
          <w:szCs w:val="26"/>
          <w:rtl/>
        </w:rPr>
        <w:t xml:space="preserve"> مكافئ </w:t>
      </w:r>
      <w:r w:rsidRPr="006576C2">
        <w:rPr>
          <w:b/>
          <w:bCs/>
          <w:sz w:val="26"/>
          <w:szCs w:val="26"/>
          <w:rtl/>
        </w:rPr>
        <w:t>ثاني أكسيد الكربون</w:t>
      </w:r>
      <w:r w:rsidRPr="00374473">
        <w:rPr>
          <w:b/>
          <w:bCs/>
          <w:sz w:val="26"/>
          <w:szCs w:val="26"/>
          <w:rtl/>
        </w:rPr>
        <w:t>)</w:t>
      </w:r>
    </w:p>
    <w:tbl>
      <w:tblPr>
        <w:bidiVisual/>
        <w:tblW w:w="5000" w:type="pct"/>
        <w:tblLook w:val="04A0" w:firstRow="1" w:lastRow="0" w:firstColumn="1" w:lastColumn="0" w:noHBand="0" w:noVBand="1"/>
      </w:tblPr>
      <w:tblGrid>
        <w:gridCol w:w="3955"/>
        <w:gridCol w:w="1143"/>
        <w:gridCol w:w="1120"/>
        <w:gridCol w:w="1044"/>
        <w:gridCol w:w="1044"/>
        <w:gridCol w:w="1044"/>
      </w:tblGrid>
      <w:tr w:rsidR="00BE0F59" w:rsidRPr="001F70F0" w14:paraId="44DAFD86" w14:textId="77777777" w:rsidTr="00BA2D4A">
        <w:trPr>
          <w:trHeight w:val="50"/>
          <w:tblHeader/>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C947D75" w14:textId="77777777" w:rsidR="00BE0F59" w:rsidRPr="001F70F0" w:rsidRDefault="00BE0F59" w:rsidP="005978DA">
            <w:pPr>
              <w:jc w:val="left"/>
              <w:rPr>
                <w:color w:val="000000"/>
                <w:sz w:val="20"/>
                <w:rtl/>
              </w:rPr>
            </w:pP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79DE13A" w14:textId="77777777" w:rsidR="00BE0F59" w:rsidRPr="001F70F0" w:rsidRDefault="00BE0F59" w:rsidP="005978DA">
            <w:pPr>
              <w:bidi/>
              <w:jc w:val="center"/>
              <w:rPr>
                <w:b/>
                <w:bCs/>
                <w:color w:val="000000"/>
                <w:sz w:val="20"/>
                <w:rtl/>
              </w:rPr>
            </w:pPr>
            <w:r w:rsidRPr="001F70F0">
              <w:rPr>
                <w:b/>
                <w:bCs/>
                <w:sz w:val="20"/>
                <w:rtl/>
              </w:rPr>
              <w:t>2025</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D61AF4" w14:textId="77777777" w:rsidR="00BE0F59" w:rsidRPr="001F70F0" w:rsidRDefault="00BE0F59" w:rsidP="005978DA">
            <w:pPr>
              <w:bidi/>
              <w:jc w:val="center"/>
              <w:rPr>
                <w:b/>
                <w:bCs/>
                <w:color w:val="000000"/>
                <w:sz w:val="20"/>
                <w:rtl/>
              </w:rPr>
            </w:pPr>
            <w:r w:rsidRPr="001F70F0">
              <w:rPr>
                <w:b/>
                <w:bCs/>
                <w:sz w:val="20"/>
                <w:rtl/>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6D4D4EA" w14:textId="77777777" w:rsidR="00BE0F59" w:rsidRPr="001F70F0" w:rsidRDefault="00BE0F59" w:rsidP="005978DA">
            <w:pPr>
              <w:bidi/>
              <w:jc w:val="center"/>
              <w:rPr>
                <w:b/>
                <w:bCs/>
                <w:color w:val="000000"/>
                <w:sz w:val="20"/>
                <w:rtl/>
              </w:rPr>
            </w:pPr>
            <w:r w:rsidRPr="001F70F0">
              <w:rPr>
                <w:b/>
                <w:bCs/>
                <w:sz w:val="20"/>
                <w:rtl/>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F8D96A" w14:textId="77777777" w:rsidR="00BE0F59" w:rsidRPr="001F70F0" w:rsidRDefault="00BE0F59" w:rsidP="005978DA">
            <w:pPr>
              <w:bidi/>
              <w:jc w:val="center"/>
              <w:rPr>
                <w:b/>
                <w:bCs/>
                <w:color w:val="000000"/>
                <w:sz w:val="20"/>
                <w:rtl/>
              </w:rPr>
            </w:pPr>
            <w:r w:rsidRPr="001F70F0">
              <w:rPr>
                <w:b/>
                <w:bCs/>
                <w:sz w:val="20"/>
                <w:rtl/>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EB9B17E" w14:textId="77777777" w:rsidR="00BE0F59" w:rsidRPr="001F70F0" w:rsidRDefault="00BE0F59" w:rsidP="005978DA">
            <w:pPr>
              <w:bidi/>
              <w:jc w:val="center"/>
              <w:rPr>
                <w:b/>
                <w:bCs/>
                <w:color w:val="000000"/>
                <w:sz w:val="20"/>
                <w:rtl/>
              </w:rPr>
            </w:pPr>
            <w:r w:rsidRPr="001F70F0">
              <w:rPr>
                <w:b/>
                <w:bCs/>
                <w:sz w:val="20"/>
                <w:rtl/>
              </w:rPr>
              <w:t>2029</w:t>
            </w:r>
          </w:p>
        </w:tc>
      </w:tr>
      <w:tr w:rsidR="00BE0F59" w:rsidRPr="001F70F0" w14:paraId="26005CAB" w14:textId="77777777" w:rsidTr="00BA2D4A">
        <w:trPr>
          <w:trHeight w:val="123"/>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03CD3D9" w14:textId="77777777" w:rsidR="00BE0F59" w:rsidRPr="001F70F0" w:rsidRDefault="00BE0F59" w:rsidP="00BA2D4A">
            <w:pPr>
              <w:bidi/>
              <w:jc w:val="left"/>
              <w:rPr>
                <w:color w:val="000000"/>
                <w:sz w:val="20"/>
                <w:rtl/>
              </w:rPr>
            </w:pPr>
            <w:r w:rsidRPr="001F70F0">
              <w:rPr>
                <w:sz w:val="20"/>
                <w:rtl/>
              </w:rPr>
              <w:t xml:space="preserve">من المتوقع أن ينمو استهلاك </w:t>
            </w:r>
            <w:r w:rsidR="00BA2D4A">
              <w:rPr>
                <w:rFonts w:hint="cs"/>
                <w:sz w:val="20"/>
                <w:rtl/>
              </w:rPr>
              <w:t>المواد</w:t>
            </w:r>
            <w:r w:rsidRPr="001F70F0">
              <w:rPr>
                <w:sz w:val="20"/>
                <w:rtl/>
              </w:rPr>
              <w:t xml:space="preserve"> الهيدروفلوروكربون</w:t>
            </w:r>
            <w:r w:rsidR="00BA2D4A">
              <w:rPr>
                <w:rFonts w:hint="cs"/>
                <w:sz w:val="20"/>
                <w:rtl/>
              </w:rPr>
              <w:t>ية</w:t>
            </w:r>
            <w:r w:rsidRPr="001F70F0">
              <w:rPr>
                <w:sz w:val="20"/>
                <w:rtl/>
              </w:rPr>
              <w:t xml:space="preserve"> </w:t>
            </w:r>
            <w:r w:rsidRPr="001F70F0">
              <w:rPr>
                <w:sz w:val="20"/>
                <w:rtl/>
                <w:lang w:eastAsia="zh-CN"/>
              </w:rPr>
              <w:t xml:space="preserve">بمعدل </w:t>
            </w:r>
            <w:r w:rsidRPr="001F70F0">
              <w:rPr>
                <w:sz w:val="20"/>
                <w:rtl/>
              </w:rPr>
              <w:t xml:space="preserve">سنوي يتراوح بين 6.8 </w:t>
            </w:r>
            <w:r w:rsidR="00BA2D4A">
              <w:rPr>
                <w:rFonts w:hint="cs"/>
                <w:sz w:val="20"/>
                <w:rtl/>
              </w:rPr>
              <w:t xml:space="preserve">في المائة </w:t>
            </w:r>
            <w:r w:rsidRPr="001F70F0">
              <w:rPr>
                <w:sz w:val="20"/>
                <w:rtl/>
              </w:rPr>
              <w:t xml:space="preserve">إلى 8.8 </w:t>
            </w:r>
            <w:r w:rsidR="00BA2D4A">
              <w:rPr>
                <w:rFonts w:hint="cs"/>
                <w:sz w:val="20"/>
                <w:rtl/>
                <w:lang w:eastAsia="zh-CN"/>
              </w:rPr>
              <w:t>في المائة</w:t>
            </w:r>
          </w:p>
        </w:tc>
        <w:tc>
          <w:tcPr>
            <w:tcW w:w="611"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8980153" w14:textId="77777777" w:rsidR="00BE0F59" w:rsidRPr="001F70F0" w:rsidRDefault="00BE0F59" w:rsidP="00362A15">
            <w:pPr>
              <w:bidi/>
              <w:jc w:val="left"/>
              <w:rPr>
                <w:color w:val="000000"/>
                <w:sz w:val="20"/>
                <w:rtl/>
              </w:rPr>
            </w:pPr>
            <w:r w:rsidRPr="001F70F0">
              <w:rPr>
                <w:sz w:val="20"/>
                <w:rtl/>
              </w:rPr>
              <w:t>10,928,130</w:t>
            </w:r>
          </w:p>
        </w:tc>
        <w:tc>
          <w:tcPr>
            <w:tcW w:w="599"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A77B0A8" w14:textId="77777777" w:rsidR="00BE0F59" w:rsidRPr="001F70F0" w:rsidRDefault="00BE0F59" w:rsidP="00362A15">
            <w:pPr>
              <w:bidi/>
              <w:jc w:val="left"/>
              <w:rPr>
                <w:color w:val="000000"/>
                <w:sz w:val="20"/>
                <w:rtl/>
              </w:rPr>
            </w:pPr>
            <w:r w:rsidRPr="001F70F0">
              <w:rPr>
                <w:sz w:val="20"/>
                <w:rtl/>
              </w:rPr>
              <w:t>11,821,139</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CC0FF43" w14:textId="77777777" w:rsidR="00BE0F59" w:rsidRPr="001F70F0" w:rsidRDefault="00BE0F59" w:rsidP="00362A15">
            <w:pPr>
              <w:bidi/>
              <w:jc w:val="left"/>
              <w:rPr>
                <w:color w:val="000000"/>
                <w:sz w:val="20"/>
                <w:rtl/>
              </w:rPr>
            </w:pPr>
            <w:r w:rsidRPr="001F70F0">
              <w:rPr>
                <w:sz w:val="20"/>
                <w:rtl/>
              </w:rPr>
              <w:t>12,723,460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30D8C33" w14:textId="77777777" w:rsidR="00BE0F59" w:rsidRPr="001F70F0" w:rsidRDefault="00BE0F59" w:rsidP="00362A15">
            <w:pPr>
              <w:bidi/>
              <w:jc w:val="left"/>
              <w:rPr>
                <w:color w:val="000000"/>
                <w:sz w:val="20"/>
                <w:rtl/>
              </w:rPr>
            </w:pPr>
            <w:r w:rsidRPr="001F70F0">
              <w:rPr>
                <w:sz w:val="20"/>
                <w:rtl/>
              </w:rPr>
              <w:t>13,635,370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9C858B8" w14:textId="77777777" w:rsidR="00BE0F59" w:rsidRPr="001F70F0" w:rsidRDefault="00BE0F59" w:rsidP="00362A15">
            <w:pPr>
              <w:bidi/>
              <w:jc w:val="left"/>
              <w:rPr>
                <w:color w:val="000000"/>
                <w:sz w:val="20"/>
                <w:rtl/>
              </w:rPr>
            </w:pPr>
            <w:r w:rsidRPr="001F70F0">
              <w:rPr>
                <w:sz w:val="20"/>
                <w:rtl/>
              </w:rPr>
              <w:t>14,557,159</w:t>
            </w:r>
          </w:p>
        </w:tc>
      </w:tr>
      <w:tr w:rsidR="00BE0F59" w:rsidRPr="001F70F0" w14:paraId="233ED8BB" w14:textId="77777777" w:rsidTr="00BA2D4A">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6EFCD15" w14:textId="77777777" w:rsidR="00BE0F59" w:rsidRPr="001F70F0" w:rsidRDefault="00BE0F59" w:rsidP="00C53ADF">
            <w:pPr>
              <w:bidi/>
              <w:jc w:val="left"/>
              <w:rPr>
                <w:color w:val="000000"/>
                <w:sz w:val="20"/>
                <w:rtl/>
              </w:rPr>
            </w:pPr>
            <w:r w:rsidRPr="001F70F0">
              <w:rPr>
                <w:sz w:val="20"/>
                <w:rtl/>
              </w:rPr>
              <w:t xml:space="preserve">حدود استهلاك </w:t>
            </w:r>
            <w:r w:rsidR="00C53ADF">
              <w:rPr>
                <w:rFonts w:hint="cs"/>
                <w:sz w:val="20"/>
                <w:rtl/>
              </w:rPr>
              <w:t>المواد</w:t>
            </w:r>
            <w:r w:rsidR="00C53ADF" w:rsidRPr="001F70F0">
              <w:rPr>
                <w:sz w:val="20"/>
                <w:rtl/>
              </w:rPr>
              <w:t xml:space="preserve"> الهيدروفلوروكربون</w:t>
            </w:r>
            <w:r w:rsidR="00C53ADF">
              <w:rPr>
                <w:rFonts w:hint="cs"/>
                <w:sz w:val="20"/>
                <w:rtl/>
              </w:rPr>
              <w:t>ية</w:t>
            </w:r>
            <w:r w:rsidR="00C53ADF" w:rsidRPr="001F70F0">
              <w:rPr>
                <w:sz w:val="20"/>
                <w:rtl/>
              </w:rPr>
              <w:t xml:space="preserve"> </w:t>
            </w:r>
            <w:r w:rsidR="00C53ADF">
              <w:rPr>
                <w:rFonts w:hint="cs"/>
                <w:sz w:val="20"/>
                <w:rtl/>
              </w:rPr>
              <w:t>في</w:t>
            </w:r>
            <w:r w:rsidRPr="001F70F0">
              <w:rPr>
                <w:sz w:val="20"/>
                <w:rtl/>
              </w:rPr>
              <w:t xml:space="preserve"> بروتوكول مونتريال</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689B8AF9" w14:textId="77777777" w:rsidR="00BE0F59" w:rsidRPr="001F70F0" w:rsidRDefault="00BE0F59" w:rsidP="00362A15">
            <w:pPr>
              <w:bidi/>
              <w:jc w:val="left"/>
              <w:rPr>
                <w:color w:val="000000"/>
                <w:sz w:val="20"/>
                <w:rtl/>
              </w:rPr>
            </w:pPr>
            <w:r w:rsidRPr="001F70F0">
              <w:rPr>
                <w:sz w:val="20"/>
                <w:rtl/>
              </w:rPr>
              <w:t>13,843,139</w:t>
            </w:r>
          </w:p>
        </w:tc>
        <w:tc>
          <w:tcPr>
            <w:tcW w:w="599" w:type="pct"/>
            <w:tcBorders>
              <w:top w:val="nil"/>
              <w:left w:val="nil"/>
              <w:bottom w:val="single" w:sz="4" w:space="0" w:color="auto"/>
              <w:right w:val="single" w:sz="4" w:space="0" w:color="auto"/>
            </w:tcBorders>
            <w:tcMar>
              <w:left w:w="72" w:type="dxa"/>
              <w:right w:w="72" w:type="dxa"/>
            </w:tcMar>
            <w:vAlign w:val="center"/>
          </w:tcPr>
          <w:p w14:paraId="322F6579" w14:textId="77777777" w:rsidR="00BE0F59" w:rsidRPr="001F70F0" w:rsidRDefault="00BE0F59" w:rsidP="00362A15">
            <w:pPr>
              <w:bidi/>
              <w:jc w:val="left"/>
              <w:rPr>
                <w:color w:val="000000"/>
                <w:sz w:val="20"/>
                <w:rtl/>
              </w:rPr>
            </w:pPr>
            <w:r w:rsidRPr="001F70F0">
              <w:rPr>
                <w:sz w:val="20"/>
                <w:rtl/>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5F54A5D3" w14:textId="77777777" w:rsidR="00BE0F59" w:rsidRPr="001F70F0" w:rsidRDefault="00BE0F59" w:rsidP="00362A15">
            <w:pPr>
              <w:bidi/>
              <w:jc w:val="left"/>
              <w:rPr>
                <w:color w:val="000000"/>
                <w:sz w:val="20"/>
                <w:rtl/>
              </w:rPr>
            </w:pPr>
            <w:r w:rsidRPr="001F70F0">
              <w:rPr>
                <w:sz w:val="20"/>
                <w:rtl/>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4D6A8BCF" w14:textId="77777777" w:rsidR="00BE0F59" w:rsidRPr="001F70F0" w:rsidRDefault="00BE0F59" w:rsidP="00362A15">
            <w:pPr>
              <w:bidi/>
              <w:jc w:val="left"/>
              <w:rPr>
                <w:color w:val="000000"/>
                <w:sz w:val="20"/>
                <w:rtl/>
              </w:rPr>
            </w:pPr>
            <w:r w:rsidRPr="001F70F0">
              <w:rPr>
                <w:sz w:val="20"/>
                <w:rtl/>
              </w:rPr>
              <w:t>13,843,139</w:t>
            </w:r>
          </w:p>
        </w:tc>
        <w:tc>
          <w:tcPr>
            <w:tcW w:w="558" w:type="pct"/>
            <w:tcBorders>
              <w:top w:val="nil"/>
              <w:left w:val="nil"/>
              <w:bottom w:val="single" w:sz="4" w:space="0" w:color="auto"/>
              <w:right w:val="single" w:sz="4" w:space="0" w:color="auto"/>
            </w:tcBorders>
            <w:tcMar>
              <w:left w:w="72" w:type="dxa"/>
              <w:right w:w="72" w:type="dxa"/>
            </w:tcMar>
            <w:vAlign w:val="center"/>
          </w:tcPr>
          <w:p w14:paraId="0B825D38" w14:textId="77777777" w:rsidR="00BE0F59" w:rsidRPr="001F70F0" w:rsidRDefault="00BE0F59" w:rsidP="00362A15">
            <w:pPr>
              <w:bidi/>
              <w:jc w:val="left"/>
              <w:rPr>
                <w:color w:val="000000"/>
                <w:sz w:val="20"/>
                <w:rtl/>
              </w:rPr>
            </w:pPr>
            <w:r w:rsidRPr="001F70F0">
              <w:rPr>
                <w:sz w:val="20"/>
                <w:rtl/>
              </w:rPr>
              <w:t>12,458,825</w:t>
            </w:r>
          </w:p>
        </w:tc>
      </w:tr>
      <w:tr w:rsidR="00BE0F59" w:rsidRPr="001F70F0" w14:paraId="05DC78F1" w14:textId="77777777" w:rsidTr="00BA2D4A">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3D0D37EE" w14:textId="77777777" w:rsidR="00BE0F59" w:rsidRPr="001F70F0" w:rsidRDefault="00BE0F59" w:rsidP="005978DA">
            <w:pPr>
              <w:bidi/>
              <w:jc w:val="left"/>
              <w:rPr>
                <w:sz w:val="20"/>
                <w:rtl/>
              </w:rPr>
            </w:pPr>
            <w:r w:rsidRPr="001F70F0">
              <w:rPr>
                <w:sz w:val="20"/>
                <w:rtl/>
              </w:rPr>
              <w:t xml:space="preserve">حدود استهلاك </w:t>
            </w:r>
            <w:r w:rsidR="00C53ADF">
              <w:rPr>
                <w:rFonts w:hint="cs"/>
                <w:sz w:val="20"/>
                <w:rtl/>
              </w:rPr>
              <w:t>المواد</w:t>
            </w:r>
            <w:r w:rsidR="00C53ADF" w:rsidRPr="001F70F0">
              <w:rPr>
                <w:sz w:val="20"/>
                <w:rtl/>
              </w:rPr>
              <w:t xml:space="preserve"> الهيدروفلوروكربون</w:t>
            </w:r>
            <w:r w:rsidR="00C53ADF">
              <w:rPr>
                <w:rFonts w:hint="cs"/>
                <w:sz w:val="20"/>
                <w:rtl/>
              </w:rPr>
              <w:t>ية</w:t>
            </w:r>
            <w:r w:rsidR="00C53ADF" w:rsidRPr="001F70F0">
              <w:rPr>
                <w:sz w:val="20"/>
                <w:rtl/>
              </w:rPr>
              <w:t xml:space="preserve"> </w:t>
            </w:r>
            <w:r w:rsidRPr="001F70F0">
              <w:rPr>
                <w:sz w:val="20"/>
                <w:rtl/>
              </w:rPr>
              <w:t>المقترحة بموجب بروتوكول مونتريال المعدل</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3F276F91" w14:textId="77777777" w:rsidR="00BE0F59" w:rsidRPr="001F70F0" w:rsidRDefault="00BE0F59" w:rsidP="00362A15">
            <w:pPr>
              <w:bidi/>
              <w:jc w:val="left"/>
              <w:rPr>
                <w:sz w:val="20"/>
                <w:rtl/>
              </w:rPr>
            </w:pPr>
            <w:r w:rsidRPr="001F70F0">
              <w:rPr>
                <w:sz w:val="20"/>
                <w:rtl/>
              </w:rPr>
              <w:t>13,136,096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66EFD9CD" w14:textId="77777777" w:rsidR="00BE0F59" w:rsidRPr="001F70F0" w:rsidRDefault="00BE0F59" w:rsidP="00362A15">
            <w:pPr>
              <w:bidi/>
              <w:jc w:val="left"/>
              <w:rPr>
                <w:sz w:val="20"/>
                <w:rtl/>
              </w:rPr>
            </w:pPr>
            <w:r w:rsidRPr="001F70F0">
              <w:rPr>
                <w:sz w:val="20"/>
                <w:rtl/>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1A837C4B" w14:textId="77777777" w:rsidR="00BE0F59" w:rsidRPr="001F70F0" w:rsidRDefault="00BE0F59" w:rsidP="00362A15">
            <w:pPr>
              <w:bidi/>
              <w:jc w:val="left"/>
              <w:rPr>
                <w:sz w:val="20"/>
                <w:rtl/>
              </w:rPr>
            </w:pPr>
            <w:r w:rsidRPr="001F70F0">
              <w:rPr>
                <w:sz w:val="20"/>
                <w:rtl/>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41441586" w14:textId="77777777" w:rsidR="00BE0F59" w:rsidRPr="001F70F0" w:rsidRDefault="00BE0F59" w:rsidP="00362A15">
            <w:pPr>
              <w:bidi/>
              <w:jc w:val="left"/>
              <w:rPr>
                <w:sz w:val="20"/>
                <w:rtl/>
              </w:rPr>
            </w:pPr>
            <w:r w:rsidRPr="001F70F0">
              <w:rPr>
                <w:sz w:val="20"/>
                <w:rtl/>
              </w:rPr>
              <w:t>13,136,096</w:t>
            </w:r>
          </w:p>
        </w:tc>
        <w:tc>
          <w:tcPr>
            <w:tcW w:w="558" w:type="pct"/>
            <w:tcBorders>
              <w:top w:val="nil"/>
              <w:left w:val="nil"/>
              <w:bottom w:val="single" w:sz="4" w:space="0" w:color="auto"/>
              <w:right w:val="single" w:sz="4" w:space="0" w:color="auto"/>
            </w:tcBorders>
            <w:tcMar>
              <w:left w:w="72" w:type="dxa"/>
              <w:right w:w="72" w:type="dxa"/>
            </w:tcMar>
            <w:vAlign w:val="center"/>
          </w:tcPr>
          <w:p w14:paraId="6BFA8C12" w14:textId="77777777" w:rsidR="00BE0F59" w:rsidRPr="001F70F0" w:rsidRDefault="00BE0F59" w:rsidP="00362A15">
            <w:pPr>
              <w:bidi/>
              <w:jc w:val="left"/>
              <w:rPr>
                <w:sz w:val="20"/>
                <w:rtl/>
              </w:rPr>
            </w:pPr>
            <w:r w:rsidRPr="001F70F0">
              <w:rPr>
                <w:sz w:val="20"/>
                <w:rtl/>
              </w:rPr>
              <w:t>11,822,486</w:t>
            </w:r>
          </w:p>
        </w:tc>
      </w:tr>
      <w:tr w:rsidR="00BE0F59" w:rsidRPr="001F70F0" w14:paraId="6C84A31B" w14:textId="77777777" w:rsidTr="00BA2D4A">
        <w:trPr>
          <w:trHeight w:val="336"/>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6186653" w14:textId="77777777" w:rsidR="00BE0F59" w:rsidRPr="001F70F0" w:rsidRDefault="003A24CA" w:rsidP="003A24CA">
            <w:pPr>
              <w:bidi/>
              <w:jc w:val="left"/>
              <w:rPr>
                <w:sz w:val="20"/>
                <w:rtl/>
                <w:lang w:bidi="ar-SA"/>
              </w:rPr>
            </w:pPr>
            <w:r>
              <w:rPr>
                <w:rFonts w:hint="cs"/>
                <w:sz w:val="20"/>
                <w:rtl/>
              </w:rPr>
              <w:t xml:space="preserve">مستويات </w:t>
            </w:r>
            <w:r w:rsidR="00BE0F59" w:rsidRPr="001F70F0">
              <w:rPr>
                <w:sz w:val="20"/>
                <w:rtl/>
              </w:rPr>
              <w:t xml:space="preserve">استهلاك </w:t>
            </w:r>
            <w:r>
              <w:rPr>
                <w:rFonts w:hint="cs"/>
                <w:sz w:val="20"/>
                <w:rtl/>
              </w:rPr>
              <w:t>المواد</w:t>
            </w:r>
            <w:r w:rsidRPr="001F70F0">
              <w:rPr>
                <w:sz w:val="20"/>
                <w:rtl/>
              </w:rPr>
              <w:t xml:space="preserve"> الهيدروفلوروكربون</w:t>
            </w:r>
            <w:r>
              <w:rPr>
                <w:rFonts w:hint="cs"/>
                <w:sz w:val="20"/>
                <w:rtl/>
              </w:rPr>
              <w:t>ية</w:t>
            </w:r>
            <w:r w:rsidRPr="001F70F0">
              <w:rPr>
                <w:sz w:val="20"/>
                <w:rtl/>
              </w:rPr>
              <w:t xml:space="preserve"> </w:t>
            </w:r>
            <w:r w:rsidR="00BE0F59" w:rsidRPr="001F70F0">
              <w:rPr>
                <w:sz w:val="20"/>
                <w:rtl/>
                <w:lang w:eastAsia="zh-CN"/>
              </w:rPr>
              <w:t xml:space="preserve">المقترحة </w:t>
            </w:r>
            <w:r w:rsidR="00BE0F59" w:rsidRPr="001F70F0">
              <w:rPr>
                <w:sz w:val="20"/>
                <w:rtl/>
              </w:rPr>
              <w:t xml:space="preserve">بموجب خطة </w:t>
            </w:r>
            <w:r>
              <w:rPr>
                <w:rFonts w:hint="cs"/>
                <w:sz w:val="20"/>
                <w:rtl/>
              </w:rPr>
              <w:t>تنفيذ تعديل كيغالي</w:t>
            </w:r>
          </w:p>
        </w:tc>
        <w:tc>
          <w:tcPr>
            <w:tcW w:w="611" w:type="pct"/>
            <w:tcBorders>
              <w:top w:val="nil"/>
              <w:left w:val="single" w:sz="4" w:space="0" w:color="auto"/>
              <w:bottom w:val="single" w:sz="4" w:space="0" w:color="auto"/>
              <w:right w:val="single" w:sz="4" w:space="0" w:color="auto"/>
            </w:tcBorders>
            <w:tcMar>
              <w:left w:w="72" w:type="dxa"/>
              <w:right w:w="72" w:type="dxa"/>
            </w:tcMar>
            <w:vAlign w:val="center"/>
          </w:tcPr>
          <w:p w14:paraId="211A87DF" w14:textId="77777777" w:rsidR="00BE0F59" w:rsidRPr="001F70F0" w:rsidRDefault="00BE0F59" w:rsidP="00362A15">
            <w:pPr>
              <w:bidi/>
              <w:jc w:val="left"/>
              <w:rPr>
                <w:sz w:val="20"/>
                <w:highlight w:val="cyan"/>
                <w:rtl/>
              </w:rPr>
            </w:pPr>
            <w:r w:rsidRPr="001F70F0">
              <w:rPr>
                <w:sz w:val="20"/>
                <w:rtl/>
              </w:rPr>
              <w:t>13,136,096</w:t>
            </w:r>
          </w:p>
        </w:tc>
        <w:tc>
          <w:tcPr>
            <w:tcW w:w="599" w:type="pct"/>
            <w:tcBorders>
              <w:top w:val="nil"/>
              <w:left w:val="single" w:sz="4" w:space="0" w:color="auto"/>
              <w:bottom w:val="single" w:sz="4" w:space="0" w:color="auto"/>
              <w:right w:val="single" w:sz="4" w:space="0" w:color="auto"/>
            </w:tcBorders>
            <w:tcMar>
              <w:left w:w="72" w:type="dxa"/>
              <w:right w:w="72" w:type="dxa"/>
            </w:tcMar>
            <w:vAlign w:val="center"/>
          </w:tcPr>
          <w:p w14:paraId="11DB4A76" w14:textId="77777777" w:rsidR="00BE0F59" w:rsidRPr="001F70F0" w:rsidRDefault="00BE0F59" w:rsidP="00362A15">
            <w:pPr>
              <w:bidi/>
              <w:jc w:val="left"/>
              <w:rPr>
                <w:sz w:val="20"/>
                <w:highlight w:val="cyan"/>
                <w:rtl/>
              </w:rPr>
            </w:pPr>
            <w:r w:rsidRPr="001F70F0">
              <w:rPr>
                <w:sz w:val="20"/>
                <w:rtl/>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24C4392E" w14:textId="77777777" w:rsidR="00BE0F59" w:rsidRPr="001F70F0" w:rsidRDefault="00BE0F59" w:rsidP="00362A15">
            <w:pPr>
              <w:bidi/>
              <w:jc w:val="left"/>
              <w:rPr>
                <w:sz w:val="20"/>
                <w:highlight w:val="cyan"/>
                <w:rtl/>
              </w:rPr>
            </w:pPr>
            <w:r w:rsidRPr="001F70F0">
              <w:rPr>
                <w:sz w:val="20"/>
                <w:rtl/>
              </w:rPr>
              <w:t>13,136,096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16D268EA" w14:textId="77777777" w:rsidR="00BE0F59" w:rsidRPr="001F70F0" w:rsidRDefault="00BE0F59" w:rsidP="00362A15">
            <w:pPr>
              <w:bidi/>
              <w:jc w:val="left"/>
              <w:rPr>
                <w:sz w:val="20"/>
                <w:highlight w:val="cyan"/>
                <w:rtl/>
              </w:rPr>
            </w:pPr>
            <w:r w:rsidRPr="001F70F0">
              <w:rPr>
                <w:sz w:val="20"/>
                <w:rtl/>
              </w:rPr>
              <w:t>13,136,096</w:t>
            </w:r>
          </w:p>
        </w:tc>
        <w:tc>
          <w:tcPr>
            <w:tcW w:w="558" w:type="pct"/>
            <w:tcBorders>
              <w:top w:val="nil"/>
              <w:left w:val="nil"/>
              <w:bottom w:val="single" w:sz="4" w:space="0" w:color="auto"/>
              <w:right w:val="single" w:sz="4" w:space="0" w:color="auto"/>
            </w:tcBorders>
            <w:tcMar>
              <w:left w:w="72" w:type="dxa"/>
              <w:right w:w="72" w:type="dxa"/>
            </w:tcMar>
            <w:vAlign w:val="center"/>
          </w:tcPr>
          <w:p w14:paraId="210F8C43" w14:textId="77777777" w:rsidR="00BE0F59" w:rsidRPr="001F70F0" w:rsidRDefault="00BE0F59" w:rsidP="00362A15">
            <w:pPr>
              <w:bidi/>
              <w:jc w:val="left"/>
              <w:rPr>
                <w:sz w:val="20"/>
                <w:highlight w:val="cyan"/>
                <w:rtl/>
              </w:rPr>
            </w:pPr>
            <w:r w:rsidRPr="001F70F0">
              <w:rPr>
                <w:sz w:val="20"/>
                <w:rtl/>
              </w:rPr>
              <w:t>11,822,486</w:t>
            </w:r>
          </w:p>
        </w:tc>
      </w:tr>
      <w:tr w:rsidR="00BE0F59" w:rsidRPr="001F70F0" w14:paraId="7A2C92D3" w14:textId="77777777" w:rsidTr="00BA2D4A">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7722890" w14:textId="77777777" w:rsidR="00BE0F59" w:rsidRPr="001F70F0" w:rsidRDefault="00BE0F59" w:rsidP="005978DA">
            <w:pPr>
              <w:bidi/>
              <w:jc w:val="left"/>
              <w:rPr>
                <w:sz w:val="20"/>
                <w:rtl/>
              </w:rPr>
            </w:pPr>
            <w:r w:rsidRPr="001F70F0">
              <w:rPr>
                <w:sz w:val="20"/>
                <w:rtl/>
                <w:lang w:eastAsia="zh-CN"/>
              </w:rPr>
              <w:t xml:space="preserve">التخفيضات </w:t>
            </w:r>
            <w:r w:rsidRPr="001F70F0">
              <w:rPr>
                <w:sz w:val="20"/>
                <w:rtl/>
              </w:rPr>
              <w:t>المقترحة من خط الأساس</w:t>
            </w:r>
            <w:r w:rsidR="003A24CA">
              <w:rPr>
                <w:rFonts w:hint="cs"/>
                <w:sz w:val="20"/>
                <w:rtl/>
              </w:rPr>
              <w:t xml:space="preserve"> المحدد</w:t>
            </w:r>
            <w:r w:rsidRPr="001F70F0">
              <w:rPr>
                <w:sz w:val="20"/>
                <w:rtl/>
              </w:rPr>
              <w:t xml:space="preserve"> لاستهلاك </w:t>
            </w:r>
            <w:r w:rsidR="003A24CA">
              <w:rPr>
                <w:rFonts w:hint="cs"/>
                <w:sz w:val="20"/>
                <w:rtl/>
              </w:rPr>
              <w:t>المواد</w:t>
            </w:r>
            <w:r w:rsidR="003A24CA" w:rsidRPr="001F70F0">
              <w:rPr>
                <w:sz w:val="20"/>
                <w:rtl/>
              </w:rPr>
              <w:t xml:space="preserve"> الهيدروفلوروكربون</w:t>
            </w:r>
            <w:r w:rsidR="003A24CA">
              <w:rPr>
                <w:rFonts w:hint="cs"/>
                <w:sz w:val="20"/>
                <w:rtl/>
              </w:rPr>
              <w:t>ية</w:t>
            </w:r>
            <w:r w:rsidR="003A24CA" w:rsidRPr="001F70F0">
              <w:rPr>
                <w:sz w:val="20"/>
                <w:rtl/>
              </w:rPr>
              <w:t xml:space="preserve"> </w:t>
            </w:r>
            <w:r w:rsidRPr="001F70F0">
              <w:rPr>
                <w:sz w:val="20"/>
                <w:rtl/>
              </w:rPr>
              <w:t>(%)</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18AE991" w14:textId="77777777" w:rsidR="00BE0F59" w:rsidRPr="001F70F0" w:rsidRDefault="00BE0F59" w:rsidP="005978DA">
            <w:pPr>
              <w:bidi/>
              <w:jc w:val="center"/>
              <w:rPr>
                <w:sz w:val="20"/>
                <w:rtl/>
              </w:rPr>
            </w:pPr>
            <w:r w:rsidRPr="001F70F0">
              <w:rPr>
                <w:sz w:val="20"/>
                <w:rtl/>
              </w:rPr>
              <w:t>5.1</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392F1D91" w14:textId="77777777" w:rsidR="00BE0F59" w:rsidRPr="001F70F0" w:rsidRDefault="00BE0F59" w:rsidP="005978DA">
            <w:pPr>
              <w:bidi/>
              <w:jc w:val="center"/>
              <w:rPr>
                <w:sz w:val="20"/>
                <w:rtl/>
              </w:rPr>
            </w:pPr>
            <w:r w:rsidRPr="001F70F0">
              <w:rPr>
                <w:sz w:val="20"/>
                <w:rtl/>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5F8E1EDD" w14:textId="77777777" w:rsidR="00BE0F59" w:rsidRPr="001F70F0" w:rsidRDefault="00BE0F59" w:rsidP="005978DA">
            <w:pPr>
              <w:bidi/>
              <w:jc w:val="center"/>
              <w:rPr>
                <w:sz w:val="20"/>
                <w:rtl/>
              </w:rPr>
            </w:pPr>
            <w:r w:rsidRPr="001F70F0">
              <w:rPr>
                <w:sz w:val="20"/>
                <w:rtl/>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A42E04B" w14:textId="77777777" w:rsidR="00BE0F59" w:rsidRPr="001F70F0" w:rsidRDefault="00BE0F59" w:rsidP="005978DA">
            <w:pPr>
              <w:bidi/>
              <w:jc w:val="center"/>
              <w:rPr>
                <w:sz w:val="20"/>
                <w:rtl/>
              </w:rPr>
            </w:pPr>
            <w:r w:rsidRPr="001F70F0">
              <w:rPr>
                <w:sz w:val="20"/>
                <w:rtl/>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22A39F8C" w14:textId="77777777" w:rsidR="00BE0F59" w:rsidRPr="001F70F0" w:rsidRDefault="00BE0F59" w:rsidP="005978DA">
            <w:pPr>
              <w:bidi/>
              <w:jc w:val="center"/>
              <w:rPr>
                <w:sz w:val="20"/>
                <w:rtl/>
              </w:rPr>
            </w:pPr>
            <w:r w:rsidRPr="001F70F0">
              <w:rPr>
                <w:sz w:val="20"/>
                <w:rtl/>
              </w:rPr>
              <w:t>14.6</w:t>
            </w:r>
          </w:p>
        </w:tc>
      </w:tr>
      <w:tr w:rsidR="00BE0F59" w:rsidRPr="001F70F0" w14:paraId="605436FE" w14:textId="77777777" w:rsidTr="00BA2D4A">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B09A81C" w14:textId="77777777" w:rsidR="00BE0F59" w:rsidRPr="001F70F0" w:rsidRDefault="003A24CA" w:rsidP="003A24CA">
            <w:pPr>
              <w:bidi/>
              <w:jc w:val="left"/>
              <w:rPr>
                <w:sz w:val="20"/>
                <w:rtl/>
              </w:rPr>
            </w:pPr>
            <w:r w:rsidRPr="001F70F0">
              <w:rPr>
                <w:sz w:val="20"/>
                <w:rtl/>
                <w:lang w:eastAsia="zh-CN"/>
              </w:rPr>
              <w:t xml:space="preserve">التخفيضات </w:t>
            </w:r>
            <w:r w:rsidR="00BE0F59" w:rsidRPr="001F70F0">
              <w:rPr>
                <w:sz w:val="20"/>
                <w:rtl/>
              </w:rPr>
              <w:t xml:space="preserve">المقترحة </w:t>
            </w:r>
            <w:r w:rsidR="00BE0F59" w:rsidRPr="001F70F0">
              <w:rPr>
                <w:sz w:val="20"/>
                <w:rtl/>
                <w:lang w:eastAsia="zh-CN"/>
              </w:rPr>
              <w:t xml:space="preserve">من </w:t>
            </w:r>
            <w:r w:rsidR="00BE0F59" w:rsidRPr="001F70F0">
              <w:rPr>
                <w:sz w:val="20"/>
                <w:rtl/>
              </w:rPr>
              <w:t xml:space="preserve">خط الأساس </w:t>
            </w:r>
            <w:r w:rsidRPr="001F70F0">
              <w:rPr>
                <w:sz w:val="20"/>
                <w:rtl/>
              </w:rPr>
              <w:t xml:space="preserve">لاستهلاك </w:t>
            </w:r>
            <w:r>
              <w:rPr>
                <w:rFonts w:hint="cs"/>
                <w:sz w:val="20"/>
                <w:rtl/>
              </w:rPr>
              <w:t>المواد</w:t>
            </w:r>
            <w:r w:rsidRPr="001F70F0">
              <w:rPr>
                <w:sz w:val="20"/>
                <w:rtl/>
              </w:rPr>
              <w:t xml:space="preserve"> الهيدروفلوروكربون</w:t>
            </w:r>
            <w:r>
              <w:rPr>
                <w:rFonts w:hint="cs"/>
                <w:sz w:val="20"/>
                <w:rtl/>
              </w:rPr>
              <w:t>ية</w:t>
            </w:r>
            <w:r w:rsidR="00BE0F59" w:rsidRPr="001F70F0">
              <w:rPr>
                <w:sz w:val="20"/>
                <w:rtl/>
              </w:rPr>
              <w:t xml:space="preserve"> - إذا تم </w:t>
            </w:r>
            <w:r>
              <w:rPr>
                <w:rFonts w:hint="cs"/>
                <w:sz w:val="20"/>
                <w:rtl/>
              </w:rPr>
              <w:t>تعديلها</w:t>
            </w:r>
            <w:r w:rsidR="00BE0F59" w:rsidRPr="001F70F0">
              <w:rPr>
                <w:sz w:val="20"/>
                <w:rtl/>
              </w:rPr>
              <w:t xml:space="preserve"> (%)</w:t>
            </w:r>
          </w:p>
        </w:tc>
        <w:tc>
          <w:tcPr>
            <w:tcW w:w="6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5C82EC99" w14:textId="77777777" w:rsidR="00BE0F59" w:rsidRPr="001F70F0" w:rsidRDefault="00BE0F59" w:rsidP="005978DA">
            <w:pPr>
              <w:bidi/>
              <w:jc w:val="center"/>
              <w:rPr>
                <w:sz w:val="20"/>
                <w:rtl/>
              </w:rPr>
            </w:pPr>
            <w:r w:rsidRPr="001F70F0">
              <w:rPr>
                <w:sz w:val="20"/>
                <w:rtl/>
              </w:rPr>
              <w:t>0</w:t>
            </w:r>
          </w:p>
        </w:tc>
        <w:tc>
          <w:tcPr>
            <w:tcW w:w="599" w:type="pct"/>
            <w:tcBorders>
              <w:top w:val="single" w:sz="4" w:space="0" w:color="auto"/>
              <w:left w:val="nil"/>
              <w:bottom w:val="single" w:sz="4" w:space="0" w:color="auto"/>
              <w:right w:val="single" w:sz="4" w:space="0" w:color="auto"/>
            </w:tcBorders>
            <w:tcMar>
              <w:left w:w="72" w:type="dxa"/>
              <w:right w:w="72" w:type="dxa"/>
            </w:tcMar>
            <w:vAlign w:val="center"/>
          </w:tcPr>
          <w:p w14:paraId="25BB8CCA" w14:textId="77777777" w:rsidR="00BE0F59" w:rsidRPr="001F70F0" w:rsidRDefault="00BE0F59" w:rsidP="005978DA">
            <w:pPr>
              <w:bidi/>
              <w:jc w:val="center"/>
              <w:rPr>
                <w:sz w:val="20"/>
                <w:rtl/>
              </w:rPr>
            </w:pPr>
            <w:r w:rsidRPr="001F70F0">
              <w:rPr>
                <w:sz w:val="20"/>
                <w:rtl/>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2714E7BE" w14:textId="77777777" w:rsidR="00BE0F59" w:rsidRPr="001F70F0" w:rsidRDefault="00BE0F59" w:rsidP="005978DA">
            <w:pPr>
              <w:bidi/>
              <w:jc w:val="center"/>
              <w:rPr>
                <w:sz w:val="20"/>
                <w:rtl/>
              </w:rPr>
            </w:pPr>
            <w:r w:rsidRPr="001F70F0">
              <w:rPr>
                <w:sz w:val="20"/>
                <w:rtl/>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80B2D00" w14:textId="77777777" w:rsidR="00BE0F59" w:rsidRPr="001F70F0" w:rsidRDefault="00BE0F59" w:rsidP="005978DA">
            <w:pPr>
              <w:bidi/>
              <w:jc w:val="center"/>
              <w:rPr>
                <w:sz w:val="20"/>
                <w:rtl/>
              </w:rPr>
            </w:pPr>
            <w:r w:rsidRPr="001F70F0">
              <w:rPr>
                <w:sz w:val="20"/>
                <w:rtl/>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0FCA560F" w14:textId="77777777" w:rsidR="00BE0F59" w:rsidRPr="001F70F0" w:rsidRDefault="00BE0F59" w:rsidP="005978DA">
            <w:pPr>
              <w:bidi/>
              <w:jc w:val="center"/>
              <w:rPr>
                <w:sz w:val="20"/>
                <w:rtl/>
              </w:rPr>
            </w:pPr>
            <w:r w:rsidRPr="001F70F0">
              <w:rPr>
                <w:sz w:val="20"/>
                <w:rtl/>
              </w:rPr>
              <w:t>10</w:t>
            </w:r>
          </w:p>
        </w:tc>
      </w:tr>
    </w:tbl>
    <w:p w14:paraId="19CE9B4C" w14:textId="77777777" w:rsidR="00BE0F59" w:rsidRPr="00C56039" w:rsidRDefault="00BE0F59" w:rsidP="001B1355">
      <w:pPr>
        <w:pStyle w:val="Heading1"/>
        <w:bidi/>
        <w:spacing w:before="240"/>
        <w:rPr>
          <w:sz w:val="26"/>
          <w:szCs w:val="26"/>
          <w:rtl/>
        </w:rPr>
      </w:pPr>
      <w:r w:rsidRPr="00C56039">
        <w:rPr>
          <w:sz w:val="26"/>
          <w:szCs w:val="26"/>
          <w:rtl/>
        </w:rPr>
        <w:t xml:space="preserve">بناءً على بيانات </w:t>
      </w:r>
      <w:r w:rsidR="00C56039">
        <w:rPr>
          <w:rFonts w:hint="cs"/>
          <w:sz w:val="26"/>
          <w:szCs w:val="26"/>
          <w:rtl/>
        </w:rPr>
        <w:t>المواد</w:t>
      </w:r>
      <w:r w:rsidRPr="00C56039">
        <w:rPr>
          <w:sz w:val="26"/>
          <w:szCs w:val="26"/>
          <w:rtl/>
        </w:rPr>
        <w:t xml:space="preserve"> الهيدروفلوروكربون</w:t>
      </w:r>
      <w:r w:rsidR="00C56039">
        <w:rPr>
          <w:rFonts w:hint="cs"/>
          <w:sz w:val="26"/>
          <w:szCs w:val="26"/>
          <w:rtl/>
        </w:rPr>
        <w:t>ية</w:t>
      </w:r>
      <w:r w:rsidRPr="00C56039">
        <w:rPr>
          <w:sz w:val="26"/>
          <w:szCs w:val="26"/>
          <w:rtl/>
        </w:rPr>
        <w:t xml:space="preserve"> المُبلّغ عنها حال</w:t>
      </w:r>
      <w:r w:rsidR="00C56039">
        <w:rPr>
          <w:sz w:val="26"/>
          <w:szCs w:val="26"/>
          <w:rtl/>
        </w:rPr>
        <w:t>يًا والتوقعات المذكورة أعلاه، س</w:t>
      </w:r>
      <w:r w:rsidR="00C56039">
        <w:rPr>
          <w:rFonts w:hint="cs"/>
          <w:sz w:val="26"/>
          <w:szCs w:val="26"/>
          <w:rtl/>
        </w:rPr>
        <w:t>ي</w:t>
      </w:r>
      <w:r w:rsidRPr="00C56039">
        <w:rPr>
          <w:sz w:val="26"/>
          <w:szCs w:val="26"/>
          <w:rtl/>
        </w:rPr>
        <w:t xml:space="preserve">واجه </w:t>
      </w:r>
      <w:r w:rsidR="00C56039">
        <w:rPr>
          <w:rFonts w:hint="cs"/>
          <w:sz w:val="26"/>
          <w:szCs w:val="26"/>
          <w:rtl/>
        </w:rPr>
        <w:t>البلد</w:t>
      </w:r>
      <w:r w:rsidRPr="00C56039">
        <w:rPr>
          <w:sz w:val="26"/>
          <w:szCs w:val="26"/>
          <w:rtl/>
        </w:rPr>
        <w:t xml:space="preserve"> صعوبة في </w:t>
      </w:r>
      <w:r w:rsidR="00C56039">
        <w:rPr>
          <w:rFonts w:hint="cs"/>
          <w:sz w:val="26"/>
          <w:szCs w:val="26"/>
          <w:rtl/>
        </w:rPr>
        <w:t>الامتثال</w:t>
      </w:r>
      <w:r w:rsidR="00C56039">
        <w:rPr>
          <w:sz w:val="26"/>
          <w:szCs w:val="26"/>
          <w:rtl/>
        </w:rPr>
        <w:t xml:space="preserve"> </w:t>
      </w:r>
      <w:r w:rsidR="00C56039">
        <w:rPr>
          <w:rFonts w:hint="cs"/>
          <w:sz w:val="26"/>
          <w:szCs w:val="26"/>
          <w:rtl/>
        </w:rPr>
        <w:t>ل</w:t>
      </w:r>
      <w:r w:rsidRPr="00C56039">
        <w:rPr>
          <w:sz w:val="26"/>
          <w:szCs w:val="26"/>
          <w:rtl/>
        </w:rPr>
        <w:t xml:space="preserve">هدف </w:t>
      </w:r>
      <w:r w:rsidR="00C56039">
        <w:rPr>
          <w:rFonts w:hint="cs"/>
          <w:sz w:val="26"/>
          <w:szCs w:val="26"/>
          <w:rtl/>
        </w:rPr>
        <w:t>ال</w:t>
      </w:r>
      <w:r w:rsidR="00C56039">
        <w:rPr>
          <w:sz w:val="26"/>
          <w:szCs w:val="26"/>
          <w:rtl/>
        </w:rPr>
        <w:t>استهلاك</w:t>
      </w:r>
      <w:r w:rsidRPr="00C56039">
        <w:rPr>
          <w:sz w:val="26"/>
          <w:szCs w:val="26"/>
          <w:rtl/>
        </w:rPr>
        <w:t xml:space="preserve"> لعام </w:t>
      </w:r>
      <w:r w:rsidR="00C56039">
        <w:rPr>
          <w:rFonts w:hint="cs"/>
          <w:sz w:val="26"/>
          <w:szCs w:val="26"/>
          <w:rtl/>
        </w:rPr>
        <w:t>2029،</w:t>
      </w:r>
      <w:r w:rsidRPr="00C56039">
        <w:rPr>
          <w:sz w:val="26"/>
          <w:szCs w:val="26"/>
          <w:rtl/>
        </w:rPr>
        <w:t xml:space="preserve"> </w:t>
      </w:r>
      <w:r w:rsidR="00C56039">
        <w:rPr>
          <w:rFonts w:hint="cs"/>
          <w:sz w:val="26"/>
          <w:szCs w:val="26"/>
          <w:rtl/>
        </w:rPr>
        <w:t>و</w:t>
      </w:r>
      <w:r w:rsidRPr="00C56039">
        <w:rPr>
          <w:sz w:val="26"/>
          <w:szCs w:val="26"/>
          <w:rtl/>
        </w:rPr>
        <w:t xml:space="preserve">هدف عام </w:t>
      </w:r>
      <w:r w:rsidR="00C56039">
        <w:rPr>
          <w:rFonts w:hint="cs"/>
          <w:sz w:val="26"/>
          <w:szCs w:val="26"/>
          <w:rtl/>
        </w:rPr>
        <w:t>2028</w:t>
      </w:r>
      <w:r w:rsidRPr="00C56039">
        <w:rPr>
          <w:sz w:val="26"/>
          <w:szCs w:val="26"/>
          <w:rtl/>
        </w:rPr>
        <w:t xml:space="preserve"> إذا اعتُمدت بيانات </w:t>
      </w:r>
      <w:r w:rsidR="00C56039">
        <w:rPr>
          <w:rFonts w:hint="cs"/>
          <w:sz w:val="26"/>
          <w:szCs w:val="26"/>
          <w:rtl/>
        </w:rPr>
        <w:t>المواد</w:t>
      </w:r>
      <w:r w:rsidR="00C56039" w:rsidRPr="00C56039">
        <w:rPr>
          <w:sz w:val="26"/>
          <w:szCs w:val="26"/>
          <w:rtl/>
        </w:rPr>
        <w:t xml:space="preserve"> الهيدروفلوروكربون</w:t>
      </w:r>
      <w:r w:rsidR="00C56039">
        <w:rPr>
          <w:rFonts w:hint="cs"/>
          <w:sz w:val="26"/>
          <w:szCs w:val="26"/>
          <w:rtl/>
        </w:rPr>
        <w:t>ية</w:t>
      </w:r>
      <w:r w:rsidR="00C56039" w:rsidRPr="00C56039">
        <w:rPr>
          <w:sz w:val="26"/>
          <w:szCs w:val="26"/>
          <w:rtl/>
        </w:rPr>
        <w:t xml:space="preserve"> </w:t>
      </w:r>
      <w:r w:rsidRPr="00C56039">
        <w:rPr>
          <w:sz w:val="26"/>
          <w:szCs w:val="26"/>
          <w:rtl/>
        </w:rPr>
        <w:t>المُعدّلة كمرجع. وتشير الأمانة إلى أنه في ظل سيناريوهات العمل المعتاد الأكثر تحفظًا (مع توقعات بنمو سنوي يتراوح بين ٤ و٥</w:t>
      </w:r>
      <w:r w:rsidR="00C56039">
        <w:rPr>
          <w:rFonts w:hint="cs"/>
          <w:sz w:val="26"/>
          <w:szCs w:val="26"/>
          <w:rtl/>
        </w:rPr>
        <w:t xml:space="preserve"> في المائة</w:t>
      </w:r>
      <w:r w:rsidR="00C56039">
        <w:rPr>
          <w:sz w:val="26"/>
          <w:szCs w:val="26"/>
          <w:rtl/>
        </w:rPr>
        <w:t xml:space="preserve">)، قد </w:t>
      </w:r>
      <w:r w:rsidR="00C56039">
        <w:rPr>
          <w:rFonts w:hint="cs"/>
          <w:sz w:val="26"/>
          <w:szCs w:val="26"/>
          <w:rtl/>
        </w:rPr>
        <w:t>يظل البلد</w:t>
      </w:r>
      <w:r w:rsidRPr="00C56039">
        <w:rPr>
          <w:sz w:val="26"/>
          <w:szCs w:val="26"/>
          <w:rtl/>
        </w:rPr>
        <w:t xml:space="preserve"> </w:t>
      </w:r>
      <w:r w:rsidR="00C56039">
        <w:rPr>
          <w:rFonts w:hint="cs"/>
          <w:sz w:val="26"/>
          <w:szCs w:val="26"/>
          <w:rtl/>
        </w:rPr>
        <w:t>ي</w:t>
      </w:r>
      <w:r w:rsidR="00C56039" w:rsidRPr="00C56039">
        <w:rPr>
          <w:sz w:val="26"/>
          <w:szCs w:val="26"/>
          <w:rtl/>
        </w:rPr>
        <w:t xml:space="preserve">واجه </w:t>
      </w:r>
      <w:r w:rsidRPr="00C56039">
        <w:rPr>
          <w:sz w:val="26"/>
          <w:szCs w:val="26"/>
          <w:rtl/>
        </w:rPr>
        <w:t xml:space="preserve">صعوبة في الالتزام بهدف </w:t>
      </w:r>
      <w:r w:rsidR="00C56039">
        <w:rPr>
          <w:rFonts w:hint="cs"/>
          <w:sz w:val="26"/>
          <w:szCs w:val="26"/>
          <w:rtl/>
        </w:rPr>
        <w:t>ال</w:t>
      </w:r>
      <w:r w:rsidR="00C56039">
        <w:rPr>
          <w:sz w:val="26"/>
          <w:szCs w:val="26"/>
          <w:rtl/>
        </w:rPr>
        <w:t>استهلاك</w:t>
      </w:r>
      <w:r w:rsidRPr="00C56039">
        <w:rPr>
          <w:sz w:val="26"/>
          <w:szCs w:val="26"/>
          <w:rtl/>
        </w:rPr>
        <w:t xml:space="preserve"> لعام </w:t>
      </w:r>
      <w:r w:rsidR="00C56039">
        <w:rPr>
          <w:rFonts w:hint="cs"/>
          <w:sz w:val="26"/>
          <w:szCs w:val="26"/>
          <w:rtl/>
        </w:rPr>
        <w:t>2030</w:t>
      </w:r>
      <w:r w:rsidRPr="00C56039">
        <w:rPr>
          <w:sz w:val="26"/>
          <w:szCs w:val="26"/>
          <w:rtl/>
        </w:rPr>
        <w:t xml:space="preserve"> بناءً على بيانات </w:t>
      </w:r>
      <w:r w:rsidR="00C56039">
        <w:rPr>
          <w:rFonts w:hint="cs"/>
          <w:sz w:val="26"/>
          <w:szCs w:val="26"/>
          <w:rtl/>
        </w:rPr>
        <w:t>المواد</w:t>
      </w:r>
      <w:r w:rsidR="00C56039" w:rsidRPr="00C56039">
        <w:rPr>
          <w:sz w:val="26"/>
          <w:szCs w:val="26"/>
          <w:rtl/>
        </w:rPr>
        <w:t xml:space="preserve"> الهيدروفلوروكربون</w:t>
      </w:r>
      <w:r w:rsidR="00C56039">
        <w:rPr>
          <w:rFonts w:hint="cs"/>
          <w:sz w:val="26"/>
          <w:szCs w:val="26"/>
          <w:rtl/>
        </w:rPr>
        <w:t>ية</w:t>
      </w:r>
      <w:r w:rsidR="00C56039" w:rsidRPr="00C56039">
        <w:rPr>
          <w:sz w:val="26"/>
          <w:szCs w:val="26"/>
          <w:rtl/>
        </w:rPr>
        <w:t xml:space="preserve"> </w:t>
      </w:r>
      <w:r w:rsidRPr="00C56039">
        <w:rPr>
          <w:sz w:val="26"/>
          <w:szCs w:val="26"/>
          <w:rtl/>
        </w:rPr>
        <w:t xml:space="preserve">المُبلّغ عنها حاليًا، </w:t>
      </w:r>
      <w:r w:rsidR="00C56039">
        <w:rPr>
          <w:rFonts w:hint="cs"/>
          <w:sz w:val="26"/>
          <w:szCs w:val="26"/>
          <w:rtl/>
        </w:rPr>
        <w:t>و</w:t>
      </w:r>
      <w:r w:rsidRPr="00C56039">
        <w:rPr>
          <w:sz w:val="26"/>
          <w:szCs w:val="26"/>
          <w:rtl/>
        </w:rPr>
        <w:t xml:space="preserve">هدف عام </w:t>
      </w:r>
      <w:r w:rsidR="00C56039">
        <w:rPr>
          <w:rFonts w:hint="cs"/>
          <w:sz w:val="26"/>
          <w:szCs w:val="26"/>
          <w:rtl/>
        </w:rPr>
        <w:t>2029</w:t>
      </w:r>
      <w:r w:rsidRPr="00C56039">
        <w:rPr>
          <w:sz w:val="26"/>
          <w:szCs w:val="26"/>
          <w:rtl/>
        </w:rPr>
        <w:t xml:space="preserve"> إذا اعتُمدت بيانات </w:t>
      </w:r>
      <w:r w:rsidR="001B1355">
        <w:rPr>
          <w:rFonts w:hint="cs"/>
          <w:sz w:val="26"/>
          <w:szCs w:val="26"/>
          <w:rtl/>
        </w:rPr>
        <w:t>المواد</w:t>
      </w:r>
      <w:r w:rsidR="001B1355" w:rsidRPr="00C56039">
        <w:rPr>
          <w:sz w:val="26"/>
          <w:szCs w:val="26"/>
          <w:rtl/>
        </w:rPr>
        <w:t xml:space="preserve"> الهيدروفلوروكربون</w:t>
      </w:r>
      <w:r w:rsidR="001B1355">
        <w:rPr>
          <w:rFonts w:hint="cs"/>
          <w:sz w:val="26"/>
          <w:szCs w:val="26"/>
          <w:rtl/>
        </w:rPr>
        <w:t>ية</w:t>
      </w:r>
      <w:r w:rsidR="001B1355" w:rsidRPr="00C56039">
        <w:rPr>
          <w:sz w:val="26"/>
          <w:szCs w:val="26"/>
          <w:rtl/>
        </w:rPr>
        <w:t xml:space="preserve"> </w:t>
      </w:r>
      <w:r w:rsidRPr="00C56039">
        <w:rPr>
          <w:sz w:val="26"/>
          <w:szCs w:val="26"/>
          <w:rtl/>
        </w:rPr>
        <w:t>المُعدّلة كمرجع.</w:t>
      </w:r>
    </w:p>
    <w:p w14:paraId="2628711A" w14:textId="77777777" w:rsidR="00BE0F59" w:rsidRPr="00C56039" w:rsidRDefault="00BE0F59" w:rsidP="00BE0F59">
      <w:pPr>
        <w:pStyle w:val="Heading1"/>
        <w:keepNext/>
        <w:numPr>
          <w:ilvl w:val="0"/>
          <w:numId w:val="0"/>
        </w:numPr>
        <w:bidi/>
        <w:spacing w:before="240"/>
        <w:rPr>
          <w:i/>
          <w:iCs/>
          <w:sz w:val="26"/>
          <w:szCs w:val="26"/>
          <w:rtl/>
        </w:rPr>
      </w:pPr>
      <w:r w:rsidRPr="00C56039">
        <w:rPr>
          <w:i/>
          <w:iCs/>
          <w:sz w:val="26"/>
          <w:szCs w:val="26"/>
          <w:rtl/>
        </w:rPr>
        <w:t>الأنشطة المقترحة</w:t>
      </w:r>
    </w:p>
    <w:p w14:paraId="7887B8A6" w14:textId="77777777" w:rsidR="00BE0F59" w:rsidRPr="00C56039" w:rsidRDefault="00BE0F59" w:rsidP="00BE0F59">
      <w:pPr>
        <w:pStyle w:val="Heading1"/>
        <w:numPr>
          <w:ilvl w:val="0"/>
          <w:numId w:val="0"/>
        </w:numPr>
        <w:bidi/>
        <w:rPr>
          <w:i/>
          <w:iCs/>
          <w:sz w:val="26"/>
          <w:szCs w:val="26"/>
          <w:u w:val="single"/>
          <w:rtl/>
        </w:rPr>
      </w:pPr>
      <w:r w:rsidRPr="00C56039">
        <w:rPr>
          <w:i/>
          <w:iCs/>
          <w:sz w:val="26"/>
          <w:szCs w:val="26"/>
          <w:u w:val="single"/>
          <w:rtl/>
        </w:rPr>
        <w:t>قطاع التصنيع</w:t>
      </w:r>
    </w:p>
    <w:p w14:paraId="09C3C014" w14:textId="77777777" w:rsidR="00BE0F59" w:rsidRPr="00C56039" w:rsidRDefault="00BE0F59" w:rsidP="00E95816">
      <w:pPr>
        <w:pStyle w:val="Heading1"/>
        <w:bidi/>
        <w:rPr>
          <w:sz w:val="26"/>
          <w:szCs w:val="26"/>
          <w:rtl/>
        </w:rPr>
      </w:pPr>
      <w:r w:rsidRPr="00C56039">
        <w:rPr>
          <w:sz w:val="26"/>
          <w:szCs w:val="26"/>
          <w:rtl/>
        </w:rPr>
        <w:t xml:space="preserve">تشمل المرحلة الأولى من </w:t>
      </w:r>
      <w:r w:rsidR="00E95816">
        <w:rPr>
          <w:rFonts w:hint="cs"/>
          <w:sz w:val="26"/>
          <w:szCs w:val="26"/>
          <w:rtl/>
        </w:rPr>
        <w:t xml:space="preserve">خطة تنفيذ تعديل كيغالي </w:t>
      </w:r>
      <w:r w:rsidR="00E95816">
        <w:rPr>
          <w:sz w:val="26"/>
          <w:szCs w:val="26"/>
          <w:rtl/>
        </w:rPr>
        <w:t>مشر</w:t>
      </w:r>
      <w:r w:rsidR="00E95816">
        <w:rPr>
          <w:rFonts w:hint="cs"/>
          <w:sz w:val="26"/>
          <w:szCs w:val="26"/>
          <w:rtl/>
        </w:rPr>
        <w:t>و</w:t>
      </w:r>
      <w:r w:rsidRPr="00C56039">
        <w:rPr>
          <w:sz w:val="26"/>
          <w:szCs w:val="26"/>
          <w:rtl/>
        </w:rPr>
        <w:t>ع</w:t>
      </w:r>
      <w:r w:rsidR="00E95816">
        <w:rPr>
          <w:rFonts w:hint="cs"/>
          <w:sz w:val="26"/>
          <w:szCs w:val="26"/>
          <w:rtl/>
        </w:rPr>
        <w:t>ات</w:t>
      </w:r>
      <w:r w:rsidRPr="00C56039">
        <w:rPr>
          <w:sz w:val="26"/>
          <w:szCs w:val="26"/>
          <w:rtl/>
        </w:rPr>
        <w:t xml:space="preserve"> المساعدة الفنية لمساعدة ست </w:t>
      </w:r>
      <w:r w:rsidR="00E95816">
        <w:rPr>
          <w:rFonts w:hint="cs"/>
          <w:sz w:val="26"/>
          <w:szCs w:val="26"/>
          <w:rtl/>
        </w:rPr>
        <w:t>شكات</w:t>
      </w:r>
      <w:r w:rsidRPr="00C56039">
        <w:rPr>
          <w:sz w:val="26"/>
          <w:szCs w:val="26"/>
          <w:rtl/>
        </w:rPr>
        <w:t xml:space="preserve"> مؤهلة</w:t>
      </w:r>
      <w:r w:rsidRPr="00C56039">
        <w:rPr>
          <w:rStyle w:val="FootnoteReference"/>
          <w:sz w:val="26"/>
          <w:szCs w:val="26"/>
        </w:rPr>
        <w:footnoteReference w:id="13"/>
      </w:r>
      <w:r w:rsidR="00E95816">
        <w:rPr>
          <w:rFonts w:hint="cs"/>
          <w:sz w:val="26"/>
          <w:szCs w:val="26"/>
          <w:rtl/>
        </w:rPr>
        <w:t xml:space="preserve"> </w:t>
      </w:r>
      <w:r w:rsidR="00E95816">
        <w:rPr>
          <w:sz w:val="26"/>
          <w:szCs w:val="26"/>
          <w:rtl/>
        </w:rPr>
        <w:t>في ثلاث</w:t>
      </w:r>
      <w:r w:rsidRPr="00C56039">
        <w:rPr>
          <w:sz w:val="26"/>
          <w:szCs w:val="26"/>
          <w:rtl/>
        </w:rPr>
        <w:t xml:space="preserve"> قطاعات فرعية للتصنيع على </w:t>
      </w:r>
      <w:r w:rsidR="00E95816">
        <w:rPr>
          <w:rFonts w:hint="cs"/>
          <w:sz w:val="26"/>
          <w:szCs w:val="26"/>
          <w:rtl/>
        </w:rPr>
        <w:t>إزالة</w:t>
      </w:r>
      <w:r w:rsidRPr="00C56039">
        <w:rPr>
          <w:sz w:val="26"/>
          <w:szCs w:val="26"/>
          <w:rtl/>
        </w:rPr>
        <w:t xml:space="preserve"> 5.23 طن متري (11</w:t>
      </w:r>
      <w:r w:rsidR="00E95816">
        <w:rPr>
          <w:rFonts w:hint="cs"/>
          <w:sz w:val="26"/>
          <w:szCs w:val="26"/>
          <w:rtl/>
        </w:rPr>
        <w:t>,</w:t>
      </w:r>
      <w:r w:rsidRPr="00C56039">
        <w:rPr>
          <w:sz w:val="26"/>
          <w:szCs w:val="26"/>
          <w:rtl/>
        </w:rPr>
        <w:t xml:space="preserve">092 طن </w:t>
      </w:r>
      <w:r w:rsidR="00E95816">
        <w:rPr>
          <w:rFonts w:hint="cs"/>
          <w:sz w:val="26"/>
          <w:szCs w:val="26"/>
          <w:rtl/>
        </w:rPr>
        <w:t xml:space="preserve">من </w:t>
      </w:r>
      <w:r w:rsidRPr="00C56039">
        <w:rPr>
          <w:sz w:val="26"/>
          <w:szCs w:val="26"/>
          <w:rtl/>
        </w:rPr>
        <w:t xml:space="preserve">مكافئ </w:t>
      </w:r>
      <w:r w:rsidR="00E95816">
        <w:rPr>
          <w:sz w:val="26"/>
          <w:szCs w:val="26"/>
          <w:rtl/>
        </w:rPr>
        <w:t>ثاني أكسيد الكربون</w:t>
      </w:r>
      <w:r w:rsidRPr="00C56039">
        <w:rPr>
          <w:sz w:val="26"/>
          <w:szCs w:val="26"/>
          <w:rtl/>
        </w:rPr>
        <w:t xml:space="preserve">) من </w:t>
      </w:r>
      <w:r w:rsidR="00E95816">
        <w:rPr>
          <w:rFonts w:hint="cs"/>
          <w:sz w:val="26"/>
          <w:szCs w:val="26"/>
          <w:rtl/>
        </w:rPr>
        <w:t>المواد</w:t>
      </w:r>
      <w:r w:rsidR="00E95816" w:rsidRPr="00C56039">
        <w:rPr>
          <w:sz w:val="26"/>
          <w:szCs w:val="26"/>
          <w:rtl/>
        </w:rPr>
        <w:t xml:space="preserve"> الهيدروفلوروكربون</w:t>
      </w:r>
      <w:r w:rsidR="00E95816">
        <w:rPr>
          <w:rFonts w:hint="cs"/>
          <w:sz w:val="26"/>
          <w:szCs w:val="26"/>
          <w:rtl/>
        </w:rPr>
        <w:t>ية</w:t>
      </w:r>
      <w:r w:rsidRPr="00C56039">
        <w:rPr>
          <w:sz w:val="26"/>
          <w:szCs w:val="26"/>
          <w:rtl/>
        </w:rPr>
        <w:t>، بتكلفة إجمالية قدرها 142</w:t>
      </w:r>
      <w:r w:rsidR="00E95816">
        <w:rPr>
          <w:rFonts w:hint="cs"/>
          <w:sz w:val="26"/>
          <w:szCs w:val="26"/>
          <w:rtl/>
        </w:rPr>
        <w:t>,</w:t>
      </w:r>
      <w:r w:rsidRPr="00C56039">
        <w:rPr>
          <w:sz w:val="26"/>
          <w:szCs w:val="26"/>
          <w:rtl/>
        </w:rPr>
        <w:t>065 دولاراً أميركياً، على النحو الموضح أدناه:</w:t>
      </w:r>
    </w:p>
    <w:p w14:paraId="35AC77D6" w14:textId="77777777" w:rsidR="00BE0F59" w:rsidRPr="00C56039" w:rsidRDefault="00BE0F59" w:rsidP="00263573">
      <w:pPr>
        <w:pStyle w:val="Heading2"/>
        <w:bidi/>
        <w:rPr>
          <w:sz w:val="26"/>
          <w:szCs w:val="26"/>
          <w:rtl/>
        </w:rPr>
      </w:pPr>
      <w:r w:rsidRPr="00C56039">
        <w:rPr>
          <w:i/>
          <w:iCs/>
          <w:sz w:val="26"/>
          <w:szCs w:val="26"/>
          <w:rtl/>
        </w:rPr>
        <w:t>قطاع التبريد التجاري الصغير:</w:t>
      </w:r>
      <w:r w:rsidR="00C53143">
        <w:rPr>
          <w:rFonts w:hint="cs"/>
          <w:i/>
          <w:iCs/>
          <w:sz w:val="26"/>
          <w:szCs w:val="26"/>
          <w:rtl/>
        </w:rPr>
        <w:t xml:space="preserve"> </w:t>
      </w:r>
      <w:r w:rsidR="00C53143" w:rsidRPr="00C56039">
        <w:rPr>
          <w:sz w:val="26"/>
          <w:szCs w:val="26"/>
          <w:rtl/>
        </w:rPr>
        <w:t>تقديم</w:t>
      </w:r>
      <w:r w:rsidRPr="00C56039">
        <w:rPr>
          <w:i/>
          <w:iCs/>
          <w:sz w:val="26"/>
          <w:szCs w:val="26"/>
          <w:rtl/>
        </w:rPr>
        <w:t xml:space="preserve"> </w:t>
      </w:r>
      <w:r w:rsidR="00810E2E" w:rsidRPr="00C56039">
        <w:rPr>
          <w:sz w:val="26"/>
          <w:szCs w:val="26"/>
          <w:rtl/>
        </w:rPr>
        <w:t xml:space="preserve">المساعدة الفنية </w:t>
      </w:r>
      <w:r w:rsidRPr="00C56039">
        <w:rPr>
          <w:sz w:val="26"/>
          <w:szCs w:val="26"/>
          <w:rtl/>
        </w:rPr>
        <w:t xml:space="preserve">للتحول من استخدام </w:t>
      </w:r>
      <w:r w:rsidR="00810E2E">
        <w:rPr>
          <w:rFonts w:hint="cs"/>
          <w:sz w:val="26"/>
          <w:szCs w:val="26"/>
          <w:rtl/>
        </w:rPr>
        <w:t>الهيدروفلوروكربون</w:t>
      </w:r>
      <w:r w:rsidR="00810E2E" w:rsidRPr="00374473">
        <w:rPr>
          <w:sz w:val="26"/>
          <w:szCs w:val="26"/>
          <w:rtl/>
        </w:rPr>
        <w:t>-</w:t>
      </w:r>
      <w:r w:rsidR="00810E2E" w:rsidRPr="00D832E8">
        <w:t>134a</w:t>
      </w:r>
      <w:r w:rsidR="00810E2E" w:rsidRPr="00C56039">
        <w:rPr>
          <w:sz w:val="26"/>
          <w:szCs w:val="26"/>
          <w:rtl/>
        </w:rPr>
        <w:t xml:space="preserve"> </w:t>
      </w:r>
      <w:r w:rsidRPr="00C56039">
        <w:rPr>
          <w:sz w:val="26"/>
          <w:szCs w:val="26"/>
          <w:rtl/>
        </w:rPr>
        <w:t>و</w:t>
      </w:r>
      <w:r w:rsidR="00810E2E">
        <w:rPr>
          <w:rFonts w:hint="cs"/>
          <w:sz w:val="26"/>
          <w:szCs w:val="26"/>
          <w:rtl/>
        </w:rPr>
        <w:t xml:space="preserve">المادة </w:t>
      </w:r>
      <w:r w:rsidR="00810E2E" w:rsidRPr="00D832E8">
        <w:t xml:space="preserve">R-404A </w:t>
      </w:r>
      <w:r w:rsidR="00810E2E">
        <w:rPr>
          <w:rFonts w:hint="cs"/>
          <w:rtl/>
        </w:rPr>
        <w:t xml:space="preserve"> </w:t>
      </w:r>
      <w:r w:rsidRPr="00C56039">
        <w:rPr>
          <w:sz w:val="26"/>
          <w:szCs w:val="26"/>
          <w:rtl/>
        </w:rPr>
        <w:t xml:space="preserve">إلى </w:t>
      </w:r>
      <w:r w:rsidR="00810E2E">
        <w:rPr>
          <w:rFonts w:hint="cs"/>
          <w:sz w:val="26"/>
          <w:szCs w:val="26"/>
          <w:rtl/>
        </w:rPr>
        <w:t xml:space="preserve">المادة </w:t>
      </w:r>
      <w:r w:rsidR="00810E2E" w:rsidRPr="00D832E8">
        <w:t xml:space="preserve">R-600a </w:t>
      </w:r>
      <w:r w:rsidR="00810E2E">
        <w:rPr>
          <w:rFonts w:hint="cs"/>
          <w:sz w:val="26"/>
          <w:szCs w:val="26"/>
          <w:rtl/>
        </w:rPr>
        <w:t xml:space="preserve"> والبروبان (</w:t>
      </w:r>
      <w:r w:rsidR="00810E2E" w:rsidRPr="00D832E8">
        <w:t>R-290</w:t>
      </w:r>
      <w:r w:rsidR="00810E2E">
        <w:t xml:space="preserve"> </w:t>
      </w:r>
      <w:r w:rsidR="00810E2E">
        <w:rPr>
          <w:rFonts w:hint="cs"/>
          <w:sz w:val="26"/>
          <w:szCs w:val="26"/>
          <w:rtl/>
        </w:rPr>
        <w:t xml:space="preserve">) </w:t>
      </w:r>
      <w:r w:rsidRPr="00C56039">
        <w:rPr>
          <w:sz w:val="26"/>
          <w:szCs w:val="26"/>
          <w:rtl/>
        </w:rPr>
        <w:t xml:space="preserve">لدى الشركات الثلاث </w:t>
      </w:r>
      <w:r w:rsidR="00810E2E">
        <w:rPr>
          <w:rFonts w:hint="cs"/>
          <w:sz w:val="26"/>
          <w:szCs w:val="26"/>
          <w:rtl/>
        </w:rPr>
        <w:t>فقط التي تصنع</w:t>
      </w:r>
      <w:r w:rsidRPr="00C56039">
        <w:rPr>
          <w:sz w:val="26"/>
          <w:szCs w:val="26"/>
          <w:rtl/>
        </w:rPr>
        <w:t xml:space="preserve"> معدات </w:t>
      </w:r>
      <w:r w:rsidR="00810E2E">
        <w:rPr>
          <w:sz w:val="26"/>
          <w:szCs w:val="26"/>
          <w:rtl/>
        </w:rPr>
        <w:t>التبريد التجاري الصغيرة في البل</w:t>
      </w:r>
      <w:r w:rsidRPr="00C56039">
        <w:rPr>
          <w:sz w:val="26"/>
          <w:szCs w:val="26"/>
          <w:rtl/>
        </w:rPr>
        <w:t xml:space="preserve">د: شركة Staycold، التي يبلغ إنتاجها السنوي 3000 </w:t>
      </w:r>
      <w:r w:rsidR="00810E2E">
        <w:rPr>
          <w:rFonts w:hint="cs"/>
          <w:sz w:val="26"/>
          <w:szCs w:val="26"/>
          <w:rtl/>
        </w:rPr>
        <w:t>-</w:t>
      </w:r>
      <w:r w:rsidRPr="00C56039">
        <w:rPr>
          <w:sz w:val="26"/>
          <w:szCs w:val="26"/>
          <w:rtl/>
        </w:rPr>
        <w:t xml:space="preserve">4000 مُجمّد وثلاجة </w:t>
      </w:r>
      <w:r w:rsidR="00810E2E">
        <w:rPr>
          <w:rFonts w:hint="cs"/>
          <w:sz w:val="26"/>
          <w:szCs w:val="26"/>
          <w:rtl/>
        </w:rPr>
        <w:t>مشحونة</w:t>
      </w:r>
      <w:r w:rsidRPr="00C56039">
        <w:rPr>
          <w:sz w:val="26"/>
          <w:szCs w:val="26"/>
          <w:rtl/>
        </w:rPr>
        <w:t xml:space="preserve"> </w:t>
      </w:r>
      <w:r w:rsidR="00810E2E">
        <w:rPr>
          <w:rFonts w:hint="cs"/>
          <w:sz w:val="26"/>
          <w:szCs w:val="26"/>
          <w:rtl/>
        </w:rPr>
        <w:t>بالهيدروفلوروكربون</w:t>
      </w:r>
      <w:r w:rsidR="00810E2E" w:rsidRPr="00374473">
        <w:rPr>
          <w:sz w:val="26"/>
          <w:szCs w:val="26"/>
          <w:rtl/>
        </w:rPr>
        <w:t>-</w:t>
      </w:r>
      <w:r w:rsidR="00810E2E" w:rsidRPr="00D832E8">
        <w:t>134a</w:t>
      </w:r>
      <w:r w:rsidR="00810E2E" w:rsidRPr="00C56039">
        <w:rPr>
          <w:sz w:val="26"/>
          <w:szCs w:val="26"/>
          <w:rtl/>
        </w:rPr>
        <w:t xml:space="preserve"> </w:t>
      </w:r>
      <w:r w:rsidRPr="00C56039">
        <w:rPr>
          <w:sz w:val="26"/>
          <w:szCs w:val="26"/>
          <w:rtl/>
        </w:rPr>
        <w:t>(</w:t>
      </w:r>
      <w:r w:rsidR="00810E2E">
        <w:rPr>
          <w:rFonts w:hint="cs"/>
          <w:sz w:val="26"/>
          <w:szCs w:val="26"/>
          <w:rtl/>
        </w:rPr>
        <w:t>و</w:t>
      </w:r>
      <w:r w:rsidRPr="00C56039">
        <w:rPr>
          <w:sz w:val="26"/>
          <w:szCs w:val="26"/>
          <w:rtl/>
        </w:rPr>
        <w:t xml:space="preserve">يُمكن </w:t>
      </w:r>
      <w:r w:rsidR="00810E2E">
        <w:rPr>
          <w:rFonts w:hint="cs"/>
          <w:sz w:val="26"/>
          <w:szCs w:val="26"/>
          <w:rtl/>
        </w:rPr>
        <w:t>أن تصنع ا</w:t>
      </w:r>
      <w:r w:rsidRPr="00C56039">
        <w:rPr>
          <w:sz w:val="26"/>
          <w:szCs w:val="26"/>
          <w:rtl/>
        </w:rPr>
        <w:t xml:space="preserve">لشركة </w:t>
      </w:r>
      <w:r w:rsidR="00810E2E">
        <w:rPr>
          <w:rFonts w:hint="cs"/>
          <w:sz w:val="26"/>
          <w:szCs w:val="26"/>
          <w:rtl/>
        </w:rPr>
        <w:t>أيضا</w:t>
      </w:r>
      <w:r w:rsidRPr="00C56039">
        <w:rPr>
          <w:sz w:val="26"/>
          <w:szCs w:val="26"/>
          <w:rtl/>
        </w:rPr>
        <w:t xml:space="preserve"> معدات </w:t>
      </w:r>
      <w:r w:rsidR="00810E2E">
        <w:rPr>
          <w:rFonts w:hint="cs"/>
          <w:sz w:val="26"/>
          <w:szCs w:val="26"/>
          <w:rtl/>
        </w:rPr>
        <w:t>قائمة</w:t>
      </w:r>
      <w:r w:rsidRPr="00C56039">
        <w:rPr>
          <w:sz w:val="26"/>
          <w:szCs w:val="26"/>
          <w:rtl/>
        </w:rPr>
        <w:t xml:space="preserve"> على </w:t>
      </w:r>
      <w:r w:rsidR="00810E2E">
        <w:rPr>
          <w:rFonts w:hint="cs"/>
          <w:sz w:val="26"/>
          <w:szCs w:val="26"/>
          <w:rtl/>
        </w:rPr>
        <w:t>البروبان</w:t>
      </w:r>
      <w:r w:rsidRPr="00C56039">
        <w:rPr>
          <w:sz w:val="26"/>
          <w:szCs w:val="26"/>
          <w:rtl/>
        </w:rPr>
        <w:t xml:space="preserve">)؛ وشركة </w:t>
      </w:r>
      <w:r w:rsidR="00A909A4" w:rsidRPr="001F70F0">
        <w:t>Just Refrigeration</w:t>
      </w:r>
      <w:r w:rsidRPr="00C56039">
        <w:rPr>
          <w:sz w:val="26"/>
          <w:szCs w:val="26"/>
          <w:rtl/>
        </w:rPr>
        <w:t xml:space="preserve">، التي تُصنّع </w:t>
      </w:r>
      <w:r w:rsidR="00A909A4">
        <w:rPr>
          <w:rFonts w:hint="cs"/>
          <w:sz w:val="26"/>
          <w:szCs w:val="26"/>
          <w:rtl/>
        </w:rPr>
        <w:t>البارات السفلية</w:t>
      </w:r>
      <w:r w:rsidRPr="00C56039">
        <w:rPr>
          <w:sz w:val="26"/>
          <w:szCs w:val="26"/>
          <w:rtl/>
        </w:rPr>
        <w:t xml:space="preserve"> (1</w:t>
      </w:r>
      <w:r w:rsidR="00A909A4">
        <w:rPr>
          <w:rFonts w:hint="cs"/>
          <w:sz w:val="26"/>
          <w:szCs w:val="26"/>
          <w:rtl/>
        </w:rPr>
        <w:t>,</w:t>
      </w:r>
      <w:r w:rsidR="00A909A4">
        <w:rPr>
          <w:sz w:val="26"/>
          <w:szCs w:val="26"/>
          <w:rtl/>
        </w:rPr>
        <w:t>000–</w:t>
      </w:r>
      <w:r w:rsidRPr="00C56039">
        <w:rPr>
          <w:sz w:val="26"/>
          <w:szCs w:val="26"/>
          <w:rtl/>
        </w:rPr>
        <w:t xml:space="preserve"> 2</w:t>
      </w:r>
      <w:r w:rsidR="00A909A4">
        <w:rPr>
          <w:rFonts w:hint="cs"/>
          <w:sz w:val="26"/>
          <w:szCs w:val="26"/>
          <w:rtl/>
        </w:rPr>
        <w:t>,</w:t>
      </w:r>
      <w:r w:rsidRPr="00C56039">
        <w:rPr>
          <w:sz w:val="26"/>
          <w:szCs w:val="26"/>
          <w:rtl/>
        </w:rPr>
        <w:t xml:space="preserve">700 سنويًا) ومُبرّدات المشروبات (360 سنويًا)؛ وشركة </w:t>
      </w:r>
      <w:r w:rsidR="00640EB6" w:rsidRPr="001F70F0">
        <w:t>Minus</w:t>
      </w:r>
      <w:r w:rsidR="00640EB6">
        <w:t> </w:t>
      </w:r>
      <w:r w:rsidR="00640EB6" w:rsidRPr="00C56039">
        <w:rPr>
          <w:sz w:val="26"/>
          <w:szCs w:val="26"/>
          <w:rtl/>
        </w:rPr>
        <w:t xml:space="preserve"> </w:t>
      </w:r>
      <w:r w:rsidR="00640EB6">
        <w:rPr>
          <w:rFonts w:hint="cs"/>
          <w:sz w:val="26"/>
          <w:szCs w:val="26"/>
          <w:rtl/>
        </w:rPr>
        <w:t>40</w:t>
      </w:r>
      <w:r w:rsidR="00640EB6">
        <w:rPr>
          <w:sz w:val="26"/>
          <w:szCs w:val="26"/>
          <w:rtl/>
        </w:rPr>
        <w:t>، التي تُصنّع معدات التبريد و</w:t>
      </w:r>
      <w:r w:rsidRPr="00C56039">
        <w:rPr>
          <w:sz w:val="26"/>
          <w:szCs w:val="26"/>
          <w:rtl/>
        </w:rPr>
        <w:t>تكييف</w:t>
      </w:r>
      <w:r w:rsidR="00640EB6">
        <w:rPr>
          <w:rFonts w:hint="cs"/>
          <w:sz w:val="26"/>
          <w:szCs w:val="26"/>
          <w:rtl/>
        </w:rPr>
        <w:t xml:space="preserve"> الهواء</w:t>
      </w:r>
      <w:r w:rsidRPr="00C56039">
        <w:rPr>
          <w:sz w:val="26"/>
          <w:szCs w:val="26"/>
          <w:rtl/>
        </w:rPr>
        <w:t xml:space="preserve"> الطبية، وتحديدًا ثلاجات طبية ذات أبواب صلبة (720 سنويًا) ومجمدات </w:t>
      </w:r>
      <w:r w:rsidR="00640EB6">
        <w:rPr>
          <w:rFonts w:hint="cs"/>
          <w:sz w:val="26"/>
          <w:szCs w:val="26"/>
          <w:rtl/>
        </w:rPr>
        <w:t>صندوقية</w:t>
      </w:r>
      <w:r w:rsidRPr="00C56039">
        <w:rPr>
          <w:sz w:val="26"/>
          <w:szCs w:val="26"/>
          <w:rtl/>
        </w:rPr>
        <w:t xml:space="preserve"> طبية (720 </w:t>
      </w:r>
      <w:r w:rsidRPr="00C56039">
        <w:rPr>
          <w:sz w:val="26"/>
          <w:szCs w:val="26"/>
          <w:rtl/>
        </w:rPr>
        <w:lastRenderedPageBreak/>
        <w:t xml:space="preserve">سنويًا). </w:t>
      </w:r>
      <w:r w:rsidR="00640EB6">
        <w:rPr>
          <w:rFonts w:hint="cs"/>
          <w:sz w:val="26"/>
          <w:szCs w:val="26"/>
          <w:rtl/>
        </w:rPr>
        <w:t>و</w:t>
      </w:r>
      <w:r w:rsidR="00640EB6">
        <w:rPr>
          <w:sz w:val="26"/>
          <w:szCs w:val="26"/>
          <w:rtl/>
        </w:rPr>
        <w:t xml:space="preserve">لا </w:t>
      </w:r>
      <w:r w:rsidR="00640EB6">
        <w:rPr>
          <w:rFonts w:hint="cs"/>
          <w:sz w:val="26"/>
          <w:szCs w:val="26"/>
          <w:rtl/>
        </w:rPr>
        <w:t>يُطلب</w:t>
      </w:r>
      <w:r w:rsidR="00640EB6">
        <w:rPr>
          <w:sz w:val="26"/>
          <w:szCs w:val="26"/>
          <w:rtl/>
        </w:rPr>
        <w:t xml:space="preserve"> أي تكاليف تشغيل</w:t>
      </w:r>
      <w:r w:rsidRPr="00C56039">
        <w:rPr>
          <w:sz w:val="26"/>
          <w:szCs w:val="26"/>
          <w:rtl/>
        </w:rPr>
        <w:t xml:space="preserve"> إضافية. ويُبيّن الجدول 8 أدناه تخفيضات وتكاليف </w:t>
      </w:r>
      <w:r w:rsidR="00640EB6">
        <w:rPr>
          <w:rFonts w:hint="cs"/>
          <w:sz w:val="26"/>
          <w:szCs w:val="26"/>
          <w:rtl/>
        </w:rPr>
        <w:t>الهيدروفلوروكربون</w:t>
      </w:r>
      <w:r w:rsidR="00263573">
        <w:rPr>
          <w:rFonts w:hint="cs"/>
          <w:sz w:val="26"/>
          <w:szCs w:val="26"/>
          <w:rtl/>
        </w:rPr>
        <w:t xml:space="preserve"> في المشروع</w:t>
      </w:r>
      <w:r w:rsidRPr="00C56039">
        <w:rPr>
          <w:sz w:val="26"/>
          <w:szCs w:val="26"/>
          <w:rtl/>
        </w:rPr>
        <w:t>.</w:t>
      </w:r>
    </w:p>
    <w:p w14:paraId="347E2BE7" w14:textId="77777777" w:rsidR="00BE0F59" w:rsidRPr="00263573" w:rsidRDefault="00BE0F59" w:rsidP="00263573">
      <w:pPr>
        <w:pStyle w:val="Heading2"/>
        <w:bidi/>
        <w:rPr>
          <w:sz w:val="26"/>
          <w:szCs w:val="26"/>
          <w:rtl/>
        </w:rPr>
      </w:pPr>
      <w:r w:rsidRPr="00C56039">
        <w:rPr>
          <w:i/>
          <w:iCs/>
          <w:sz w:val="26"/>
          <w:szCs w:val="26"/>
          <w:rtl/>
        </w:rPr>
        <w:t xml:space="preserve">قطاع التبريد التجاري الكبير: </w:t>
      </w:r>
      <w:r w:rsidRPr="00C56039">
        <w:rPr>
          <w:sz w:val="26"/>
          <w:szCs w:val="26"/>
          <w:rtl/>
        </w:rPr>
        <w:t xml:space="preserve">تقديم المساعدة الفنية لشركة كونكورد ريتيل سوليوشنز </w:t>
      </w:r>
      <w:r w:rsidR="00263573">
        <w:rPr>
          <w:rFonts w:hint="cs"/>
          <w:sz w:val="26"/>
          <w:szCs w:val="26"/>
          <w:rtl/>
        </w:rPr>
        <w:t>(</w:t>
      </w:r>
      <w:r w:rsidR="00263573" w:rsidRPr="001F70F0">
        <w:t xml:space="preserve">Concord Retail Solutions </w:t>
      </w:r>
      <w:r w:rsidR="00263573">
        <w:rPr>
          <w:rFonts w:hint="cs"/>
          <w:rtl/>
        </w:rPr>
        <w:t xml:space="preserve">) </w:t>
      </w:r>
      <w:r w:rsidRPr="00C56039">
        <w:rPr>
          <w:sz w:val="26"/>
          <w:szCs w:val="26"/>
          <w:rtl/>
        </w:rPr>
        <w:t xml:space="preserve">للتحول من </w:t>
      </w:r>
      <w:r w:rsidR="00263573">
        <w:rPr>
          <w:rFonts w:hint="cs"/>
          <w:sz w:val="26"/>
          <w:szCs w:val="26"/>
          <w:rtl/>
        </w:rPr>
        <w:t xml:space="preserve">التكنولوجيا القائمة على المادة </w:t>
      </w:r>
      <w:r w:rsidR="00263573" w:rsidRPr="001F70F0">
        <w:t xml:space="preserve">R-404A </w:t>
      </w:r>
      <w:r w:rsidR="00263573">
        <w:rPr>
          <w:rFonts w:hint="cs"/>
          <w:sz w:val="26"/>
          <w:szCs w:val="26"/>
          <w:rtl/>
        </w:rPr>
        <w:t xml:space="preserve"> </w:t>
      </w:r>
      <w:r w:rsidRPr="00C56039">
        <w:rPr>
          <w:sz w:val="26"/>
          <w:szCs w:val="26"/>
          <w:rtl/>
        </w:rPr>
        <w:t xml:space="preserve"> إلى </w:t>
      </w:r>
      <w:r w:rsidR="00263573">
        <w:rPr>
          <w:rFonts w:hint="cs"/>
          <w:sz w:val="26"/>
          <w:szCs w:val="26"/>
          <w:rtl/>
        </w:rPr>
        <w:t>تكنولوجيا البروبان (</w:t>
      </w:r>
      <w:r w:rsidR="00263573" w:rsidRPr="001F70F0">
        <w:t>R-290</w:t>
      </w:r>
      <w:r w:rsidR="00263573">
        <w:rPr>
          <w:rFonts w:hint="cs"/>
          <w:sz w:val="26"/>
          <w:szCs w:val="26"/>
          <w:rtl/>
        </w:rPr>
        <w:t xml:space="preserve">) </w:t>
      </w:r>
      <w:r w:rsidRPr="00C56039">
        <w:rPr>
          <w:sz w:val="26"/>
          <w:szCs w:val="26"/>
          <w:rtl/>
        </w:rPr>
        <w:t xml:space="preserve">في تصنيع خزائن عرض المبردات (200 وحدة سنويًا)، وخزائن عرض المجمدات (200 وحدة سنويًا)، وخزائن العرض المستقلة (200 وحدة سنويًا). </w:t>
      </w:r>
      <w:r w:rsidR="00263573">
        <w:rPr>
          <w:rFonts w:hint="cs"/>
          <w:sz w:val="26"/>
          <w:szCs w:val="26"/>
          <w:rtl/>
        </w:rPr>
        <w:t>و</w:t>
      </w:r>
      <w:r w:rsidRPr="00C56039">
        <w:rPr>
          <w:sz w:val="26"/>
          <w:szCs w:val="26"/>
          <w:rtl/>
        </w:rPr>
        <w:t xml:space="preserve">لم تُطلب أي </w:t>
      </w:r>
      <w:r w:rsidR="00263573">
        <w:rPr>
          <w:sz w:val="26"/>
          <w:szCs w:val="26"/>
          <w:rtl/>
        </w:rPr>
        <w:t>تكاليف تشغيل</w:t>
      </w:r>
      <w:r w:rsidR="00263573" w:rsidRPr="00C56039">
        <w:rPr>
          <w:sz w:val="26"/>
          <w:szCs w:val="26"/>
          <w:rtl/>
        </w:rPr>
        <w:t xml:space="preserve"> إضافية</w:t>
      </w:r>
      <w:r w:rsidRPr="00C56039">
        <w:rPr>
          <w:sz w:val="26"/>
          <w:szCs w:val="26"/>
          <w:rtl/>
        </w:rPr>
        <w:t xml:space="preserve">. يُعرض الجدول 8 </w:t>
      </w:r>
      <w:r w:rsidR="00263573" w:rsidRPr="00C56039">
        <w:rPr>
          <w:sz w:val="26"/>
          <w:szCs w:val="26"/>
          <w:rtl/>
        </w:rPr>
        <w:t xml:space="preserve">تخفيضات وتكاليف </w:t>
      </w:r>
      <w:r w:rsidR="00263573">
        <w:rPr>
          <w:rFonts w:hint="cs"/>
          <w:sz w:val="26"/>
          <w:szCs w:val="26"/>
          <w:rtl/>
        </w:rPr>
        <w:t>الهيدروفلوروكربون في المشروع</w:t>
      </w:r>
      <w:r w:rsidR="00263573" w:rsidRPr="00C56039">
        <w:rPr>
          <w:sz w:val="26"/>
          <w:szCs w:val="26"/>
          <w:rtl/>
        </w:rPr>
        <w:t>.</w:t>
      </w:r>
    </w:p>
    <w:p w14:paraId="67670A9E" w14:textId="77777777" w:rsidR="00C53143" w:rsidRPr="00263573" w:rsidRDefault="00BE0F59" w:rsidP="00C53143">
      <w:pPr>
        <w:pStyle w:val="Heading2"/>
        <w:bidi/>
        <w:rPr>
          <w:sz w:val="26"/>
          <w:szCs w:val="26"/>
          <w:rtl/>
        </w:rPr>
      </w:pPr>
      <w:r w:rsidRPr="00C53143">
        <w:rPr>
          <w:i/>
          <w:iCs/>
          <w:sz w:val="26"/>
          <w:szCs w:val="26"/>
          <w:rtl/>
        </w:rPr>
        <w:t xml:space="preserve">قطاع تكييف الهواء التجاري والصناعي: </w:t>
      </w:r>
      <w:r w:rsidRPr="00C53143">
        <w:rPr>
          <w:sz w:val="26"/>
          <w:szCs w:val="26"/>
          <w:rtl/>
        </w:rPr>
        <w:t xml:space="preserve">تقديم المساعدة الفنية </w:t>
      </w:r>
      <w:r w:rsidR="00C53143" w:rsidRPr="00C53143">
        <w:rPr>
          <w:sz w:val="26"/>
          <w:szCs w:val="26"/>
          <w:rtl/>
        </w:rPr>
        <w:t xml:space="preserve">لشركة </w:t>
      </w:r>
      <w:r w:rsidRPr="00C53143">
        <w:rPr>
          <w:sz w:val="26"/>
          <w:szCs w:val="26"/>
          <w:rtl/>
        </w:rPr>
        <w:t>مبادلات الحرارة الهيدروكربونية (</w:t>
      </w:r>
      <w:r w:rsidR="00C53143" w:rsidRPr="001F70F0">
        <w:t>HC Heat Exchangers</w:t>
      </w:r>
      <w:r w:rsidRPr="00C53143">
        <w:rPr>
          <w:sz w:val="26"/>
          <w:szCs w:val="26"/>
          <w:rtl/>
        </w:rPr>
        <w:t xml:space="preserve">) للتحويل من </w:t>
      </w:r>
      <w:r w:rsidR="00C53143" w:rsidRPr="00C53143">
        <w:rPr>
          <w:rFonts w:hint="cs"/>
          <w:sz w:val="26"/>
          <w:szCs w:val="26"/>
          <w:rtl/>
        </w:rPr>
        <w:t>الهيدروفلوروكربون</w:t>
      </w:r>
      <w:r w:rsidR="00C53143" w:rsidRPr="00C53143">
        <w:rPr>
          <w:sz w:val="26"/>
          <w:szCs w:val="26"/>
          <w:rtl/>
        </w:rPr>
        <w:t>-</w:t>
      </w:r>
      <w:r w:rsidR="00C53143" w:rsidRPr="00D832E8">
        <w:t>134a</w:t>
      </w:r>
      <w:r w:rsidR="00C53143" w:rsidRPr="00C53143">
        <w:rPr>
          <w:sz w:val="26"/>
          <w:szCs w:val="26"/>
          <w:rtl/>
        </w:rPr>
        <w:t xml:space="preserve"> </w:t>
      </w:r>
      <w:r w:rsidRPr="00C53143">
        <w:rPr>
          <w:sz w:val="26"/>
          <w:szCs w:val="26"/>
          <w:rtl/>
        </w:rPr>
        <w:t xml:space="preserve">إلى </w:t>
      </w:r>
      <w:r w:rsidR="00C53143" w:rsidRPr="00C53143">
        <w:rPr>
          <w:rFonts w:hint="cs"/>
          <w:sz w:val="26"/>
          <w:szCs w:val="26"/>
          <w:rtl/>
        </w:rPr>
        <w:t>البروبان (</w:t>
      </w:r>
      <w:r w:rsidR="00C53143" w:rsidRPr="001F70F0">
        <w:t>R-290</w:t>
      </w:r>
      <w:r w:rsidR="00C53143">
        <w:rPr>
          <w:rFonts w:hint="cs"/>
          <w:rtl/>
        </w:rPr>
        <w:t>)</w:t>
      </w:r>
      <w:r w:rsidRPr="00C53143">
        <w:rPr>
          <w:sz w:val="26"/>
          <w:szCs w:val="26"/>
          <w:rtl/>
        </w:rPr>
        <w:t xml:space="preserve"> في تصنيع وحدات تكييف الهواء المثبتة على الأسطح (إنتاج سنوي </w:t>
      </w:r>
      <w:r w:rsidR="00C53143" w:rsidRPr="00C53143">
        <w:rPr>
          <w:rFonts w:hint="cs"/>
          <w:sz w:val="26"/>
          <w:szCs w:val="26"/>
          <w:rtl/>
        </w:rPr>
        <w:t>قدره</w:t>
      </w:r>
      <w:r w:rsidRPr="00C53143">
        <w:rPr>
          <w:sz w:val="26"/>
          <w:szCs w:val="26"/>
          <w:rtl/>
        </w:rPr>
        <w:t xml:space="preserve"> 24 وحدة)، </w:t>
      </w:r>
      <w:r w:rsidR="00C53143" w:rsidRPr="00C53143">
        <w:rPr>
          <w:rFonts w:hint="cs"/>
          <w:sz w:val="26"/>
          <w:szCs w:val="26"/>
          <w:rtl/>
        </w:rPr>
        <w:t xml:space="preserve">وشركة </w:t>
      </w:r>
      <w:r w:rsidRPr="00C53143">
        <w:rPr>
          <w:sz w:val="26"/>
          <w:szCs w:val="26"/>
          <w:rtl/>
        </w:rPr>
        <w:t xml:space="preserve"> </w:t>
      </w:r>
      <w:r w:rsidR="00C53143" w:rsidRPr="00C53143">
        <w:rPr>
          <w:rFonts w:hint="cs"/>
          <w:sz w:val="26"/>
          <w:szCs w:val="26"/>
          <w:rtl/>
        </w:rPr>
        <w:t>إير أوبشنز (</w:t>
      </w:r>
      <w:r w:rsidR="00C53143" w:rsidRPr="001F70F0">
        <w:t>Air Options</w:t>
      </w:r>
      <w:r w:rsidR="00C53143" w:rsidRPr="00C53143">
        <w:rPr>
          <w:rFonts w:hint="cs"/>
          <w:sz w:val="26"/>
          <w:szCs w:val="26"/>
          <w:rtl/>
        </w:rPr>
        <w:t xml:space="preserve">) </w:t>
      </w:r>
      <w:r w:rsidR="00C53143" w:rsidRPr="00C53143">
        <w:rPr>
          <w:sz w:val="26"/>
          <w:szCs w:val="26"/>
          <w:rtl/>
        </w:rPr>
        <w:t>للتحو</w:t>
      </w:r>
      <w:r w:rsidRPr="00C53143">
        <w:rPr>
          <w:sz w:val="26"/>
          <w:szCs w:val="26"/>
          <w:rtl/>
        </w:rPr>
        <w:t xml:space="preserve">ل من </w:t>
      </w:r>
      <w:r w:rsidR="00C53143" w:rsidRPr="00C53143">
        <w:rPr>
          <w:rFonts w:hint="cs"/>
          <w:sz w:val="26"/>
          <w:szCs w:val="26"/>
          <w:rtl/>
        </w:rPr>
        <w:t xml:space="preserve">المادة </w:t>
      </w:r>
      <w:r w:rsidR="00C53143" w:rsidRPr="001F70F0">
        <w:t xml:space="preserve">R-410A </w:t>
      </w:r>
      <w:r w:rsidRPr="00C53143">
        <w:rPr>
          <w:sz w:val="26"/>
          <w:szCs w:val="26"/>
          <w:rtl/>
        </w:rPr>
        <w:t xml:space="preserve"> إلى </w:t>
      </w:r>
      <w:r w:rsidR="00C53143" w:rsidRPr="00C53143">
        <w:rPr>
          <w:rFonts w:hint="cs"/>
          <w:sz w:val="26"/>
          <w:szCs w:val="26"/>
          <w:rtl/>
        </w:rPr>
        <w:t>الهيدروفلوروكربون</w:t>
      </w:r>
      <w:r w:rsidR="00C53143" w:rsidRPr="00C53143">
        <w:rPr>
          <w:sz w:val="26"/>
          <w:szCs w:val="26"/>
          <w:rtl/>
        </w:rPr>
        <w:t>-</w:t>
      </w:r>
      <w:r w:rsidRPr="00C53143">
        <w:rPr>
          <w:sz w:val="26"/>
          <w:szCs w:val="26"/>
          <w:rtl/>
        </w:rPr>
        <w:t xml:space="preserve">32 في تصنيع وحدات تكييف الهواء المعيارية ووحدات معالجة الهواء (إنتاج سنوي </w:t>
      </w:r>
      <w:r w:rsidR="00C53143" w:rsidRPr="00C53143">
        <w:rPr>
          <w:rFonts w:hint="cs"/>
          <w:sz w:val="26"/>
          <w:szCs w:val="26"/>
          <w:rtl/>
        </w:rPr>
        <w:t>قدره</w:t>
      </w:r>
      <w:r w:rsidR="00C53143" w:rsidRPr="00C53143">
        <w:rPr>
          <w:sz w:val="26"/>
          <w:szCs w:val="26"/>
          <w:rtl/>
        </w:rPr>
        <w:t xml:space="preserve"> </w:t>
      </w:r>
      <w:r w:rsidRPr="00C53143">
        <w:rPr>
          <w:sz w:val="26"/>
          <w:szCs w:val="26"/>
          <w:rtl/>
        </w:rPr>
        <w:t xml:space="preserve">20 وحدة). </w:t>
      </w:r>
      <w:r w:rsidR="00C53143">
        <w:rPr>
          <w:rFonts w:hint="cs"/>
          <w:sz w:val="26"/>
          <w:szCs w:val="26"/>
          <w:rtl/>
        </w:rPr>
        <w:t>و</w:t>
      </w:r>
      <w:r w:rsidR="00C53143" w:rsidRPr="00C56039">
        <w:rPr>
          <w:sz w:val="26"/>
          <w:szCs w:val="26"/>
          <w:rtl/>
        </w:rPr>
        <w:t xml:space="preserve">لم تُطلب أي </w:t>
      </w:r>
      <w:r w:rsidR="00C53143">
        <w:rPr>
          <w:sz w:val="26"/>
          <w:szCs w:val="26"/>
          <w:rtl/>
        </w:rPr>
        <w:t>تكاليف تشغيل</w:t>
      </w:r>
      <w:r w:rsidR="00C53143" w:rsidRPr="00C56039">
        <w:rPr>
          <w:sz w:val="26"/>
          <w:szCs w:val="26"/>
          <w:rtl/>
        </w:rPr>
        <w:t xml:space="preserve"> إضافية. يُعرض الجدول 8 تخفيضات وتكاليف </w:t>
      </w:r>
      <w:r w:rsidR="00C53143">
        <w:rPr>
          <w:rFonts w:hint="cs"/>
          <w:sz w:val="26"/>
          <w:szCs w:val="26"/>
          <w:rtl/>
        </w:rPr>
        <w:t>الهيدروفلوروكربون في المشروع</w:t>
      </w:r>
      <w:r w:rsidR="00C53143" w:rsidRPr="00C56039">
        <w:rPr>
          <w:sz w:val="26"/>
          <w:szCs w:val="26"/>
          <w:rtl/>
        </w:rPr>
        <w:t>.</w:t>
      </w:r>
    </w:p>
    <w:p w14:paraId="770F3719" w14:textId="77777777" w:rsidR="00BE0F59" w:rsidRPr="00C53143" w:rsidRDefault="00BE0F59" w:rsidP="005E61E7">
      <w:pPr>
        <w:pStyle w:val="Heading2"/>
        <w:numPr>
          <w:ilvl w:val="0"/>
          <w:numId w:val="0"/>
        </w:numPr>
        <w:bidi/>
        <w:spacing w:after="0"/>
        <w:rPr>
          <w:b/>
          <w:bCs/>
          <w:sz w:val="26"/>
          <w:szCs w:val="26"/>
          <w:rtl/>
        </w:rPr>
      </w:pPr>
      <w:r w:rsidRPr="00C53143">
        <w:rPr>
          <w:b/>
          <w:bCs/>
          <w:sz w:val="26"/>
          <w:szCs w:val="26"/>
          <w:rtl/>
        </w:rPr>
        <w:t xml:space="preserve">الجدول 8. تخفيضات </w:t>
      </w:r>
      <w:r w:rsidR="005E61E7">
        <w:rPr>
          <w:rFonts w:hint="cs"/>
          <w:b/>
          <w:bCs/>
          <w:sz w:val="26"/>
          <w:szCs w:val="26"/>
          <w:rtl/>
        </w:rPr>
        <w:t>المواد</w:t>
      </w:r>
      <w:r w:rsidRPr="00C53143">
        <w:rPr>
          <w:b/>
          <w:bCs/>
          <w:sz w:val="26"/>
          <w:szCs w:val="26"/>
          <w:rtl/>
        </w:rPr>
        <w:t xml:space="preserve"> الهيدروفلوروكربون</w:t>
      </w:r>
      <w:r w:rsidR="005E61E7">
        <w:rPr>
          <w:rFonts w:hint="cs"/>
          <w:b/>
          <w:bCs/>
          <w:sz w:val="26"/>
          <w:szCs w:val="26"/>
          <w:rtl/>
        </w:rPr>
        <w:t>ية</w:t>
      </w:r>
      <w:r w:rsidR="005E61E7">
        <w:rPr>
          <w:b/>
          <w:bCs/>
          <w:sz w:val="26"/>
          <w:szCs w:val="26"/>
          <w:rtl/>
        </w:rPr>
        <w:t xml:space="preserve"> وتكلفة مشر</w:t>
      </w:r>
      <w:r w:rsidR="005E61E7">
        <w:rPr>
          <w:rFonts w:hint="cs"/>
          <w:b/>
          <w:bCs/>
          <w:sz w:val="26"/>
          <w:szCs w:val="26"/>
          <w:rtl/>
        </w:rPr>
        <w:t>و</w:t>
      </w:r>
      <w:r w:rsidRPr="00C53143">
        <w:rPr>
          <w:b/>
          <w:bCs/>
          <w:sz w:val="26"/>
          <w:szCs w:val="26"/>
          <w:rtl/>
        </w:rPr>
        <w:t>ع</w:t>
      </w:r>
      <w:r w:rsidR="005E61E7">
        <w:rPr>
          <w:rFonts w:hint="cs"/>
          <w:b/>
          <w:bCs/>
          <w:sz w:val="26"/>
          <w:szCs w:val="26"/>
          <w:rtl/>
        </w:rPr>
        <w:t>ات</w:t>
      </w:r>
      <w:r w:rsidRPr="00C53143">
        <w:rPr>
          <w:b/>
          <w:bCs/>
          <w:sz w:val="26"/>
          <w:szCs w:val="26"/>
          <w:rtl/>
        </w:rPr>
        <w:t xml:space="preserve"> التصنيع </w:t>
      </w:r>
      <w:r w:rsidR="005E61E7">
        <w:rPr>
          <w:rFonts w:hint="cs"/>
          <w:b/>
          <w:bCs/>
          <w:sz w:val="26"/>
          <w:szCs w:val="26"/>
          <w:rtl/>
        </w:rPr>
        <w:t>حسبما</w:t>
      </w:r>
      <w:r w:rsidRPr="00C53143">
        <w:rPr>
          <w:b/>
          <w:bCs/>
          <w:sz w:val="26"/>
          <w:szCs w:val="26"/>
          <w:rtl/>
        </w:rPr>
        <w:t xml:space="preserve"> </w:t>
      </w:r>
      <w:r w:rsidR="005E61E7">
        <w:rPr>
          <w:rFonts w:hint="cs"/>
          <w:b/>
          <w:bCs/>
          <w:sz w:val="26"/>
          <w:szCs w:val="26"/>
          <w:rtl/>
        </w:rPr>
        <w:t>قدمت</w:t>
      </w:r>
    </w:p>
    <w:tbl>
      <w:tblPr>
        <w:bidiVisual/>
        <w:tblW w:w="5000" w:type="pct"/>
        <w:tblLayout w:type="fixed"/>
        <w:tblLook w:val="04A0" w:firstRow="1" w:lastRow="0" w:firstColumn="1" w:lastColumn="0" w:noHBand="0" w:noVBand="1"/>
      </w:tblPr>
      <w:tblGrid>
        <w:gridCol w:w="2438"/>
        <w:gridCol w:w="1885"/>
        <w:gridCol w:w="1672"/>
        <w:gridCol w:w="86"/>
        <w:gridCol w:w="1513"/>
        <w:gridCol w:w="845"/>
        <w:gridCol w:w="911"/>
      </w:tblGrid>
      <w:tr w:rsidR="00BE0F59" w:rsidRPr="00AA104E" w14:paraId="1F205326" w14:textId="77777777" w:rsidTr="00362A15">
        <w:trPr>
          <w:trHeight w:val="47"/>
        </w:trPr>
        <w:tc>
          <w:tcPr>
            <w:tcW w:w="1304" w:type="pct"/>
            <w:vMerge w:val="restart"/>
            <w:tcBorders>
              <w:top w:val="single" w:sz="4" w:space="0" w:color="auto"/>
              <w:left w:val="single" w:sz="4" w:space="0" w:color="auto"/>
              <w:right w:val="single" w:sz="4" w:space="0" w:color="auto"/>
            </w:tcBorders>
          </w:tcPr>
          <w:p w14:paraId="1DC1A2E9" w14:textId="77777777" w:rsidR="00BE0F59" w:rsidRPr="00AA104E" w:rsidRDefault="002C3DA8" w:rsidP="005978DA">
            <w:pPr>
              <w:bidi/>
              <w:jc w:val="center"/>
              <w:rPr>
                <w:b/>
                <w:bCs/>
                <w:color w:val="000000"/>
                <w:sz w:val="18"/>
                <w:szCs w:val="18"/>
                <w:rtl/>
                <w:lang w:bidi="ar-SA"/>
              </w:rPr>
            </w:pPr>
            <w:r w:rsidRPr="00AA104E">
              <w:rPr>
                <w:rFonts w:hint="cs"/>
                <w:b/>
                <w:bCs/>
                <w:color w:val="000000"/>
                <w:sz w:val="18"/>
                <w:szCs w:val="18"/>
                <w:rtl/>
              </w:rPr>
              <w:t>الشركة</w:t>
            </w:r>
          </w:p>
        </w:tc>
        <w:tc>
          <w:tcPr>
            <w:tcW w:w="1902" w:type="pct"/>
            <w:gridSpan w:val="2"/>
            <w:tcBorders>
              <w:top w:val="single" w:sz="4" w:space="0" w:color="auto"/>
              <w:left w:val="single" w:sz="4" w:space="0" w:color="auto"/>
              <w:bottom w:val="single" w:sz="4" w:space="0" w:color="auto"/>
            </w:tcBorders>
          </w:tcPr>
          <w:p w14:paraId="28937C9E" w14:textId="77777777" w:rsidR="00BE0F59" w:rsidRPr="00AA104E" w:rsidRDefault="00BE0F59" w:rsidP="005978DA">
            <w:pPr>
              <w:bidi/>
              <w:jc w:val="center"/>
              <w:rPr>
                <w:b/>
                <w:bCs/>
                <w:color w:val="000000"/>
                <w:sz w:val="18"/>
                <w:szCs w:val="18"/>
                <w:rtl/>
              </w:rPr>
            </w:pPr>
            <w:r w:rsidRPr="00AA104E">
              <w:rPr>
                <w:b/>
                <w:bCs/>
                <w:color w:val="000000"/>
                <w:sz w:val="18"/>
                <w:szCs w:val="18"/>
                <w:rtl/>
              </w:rPr>
              <w:t>مادة التبريد</w:t>
            </w:r>
          </w:p>
        </w:tc>
        <w:tc>
          <w:tcPr>
            <w:tcW w:w="855" w:type="pct"/>
            <w:gridSpan w:val="2"/>
            <w:vMerge w:val="restart"/>
            <w:tcBorders>
              <w:top w:val="single" w:sz="4" w:space="0" w:color="auto"/>
              <w:left w:val="single" w:sz="4" w:space="0" w:color="auto"/>
              <w:right w:val="single" w:sz="4" w:space="0" w:color="auto"/>
            </w:tcBorders>
            <w:hideMark/>
          </w:tcPr>
          <w:p w14:paraId="3D20872D" w14:textId="77777777" w:rsidR="00BE0F59" w:rsidRPr="00AA104E" w:rsidRDefault="00BE0F59" w:rsidP="005978DA">
            <w:pPr>
              <w:bidi/>
              <w:ind w:left="-224" w:right="-234"/>
              <w:jc w:val="center"/>
              <w:rPr>
                <w:b/>
                <w:bCs/>
                <w:color w:val="000000"/>
                <w:sz w:val="18"/>
                <w:szCs w:val="18"/>
                <w:rtl/>
              </w:rPr>
            </w:pPr>
            <w:r w:rsidRPr="00AA104E">
              <w:rPr>
                <w:b/>
                <w:bCs/>
                <w:color w:val="000000"/>
                <w:sz w:val="18"/>
                <w:szCs w:val="18"/>
                <w:rtl/>
              </w:rPr>
              <w:t>متوسط الاستهلاك</w:t>
            </w:r>
            <w:r w:rsidR="002C3DA8" w:rsidRPr="00AA104E">
              <w:rPr>
                <w:rFonts w:hint="cs"/>
                <w:b/>
                <w:bCs/>
                <w:color w:val="000000"/>
                <w:sz w:val="18"/>
                <w:szCs w:val="18"/>
                <w:rtl/>
              </w:rPr>
              <w:t xml:space="preserve"> للفترة</w:t>
            </w:r>
            <w:r w:rsidRPr="00AA104E">
              <w:rPr>
                <w:b/>
                <w:bCs/>
                <w:color w:val="000000"/>
                <w:sz w:val="18"/>
                <w:szCs w:val="18"/>
                <w:rtl/>
              </w:rPr>
              <w:t xml:space="preserve"> 2020-2022 (طن متري)</w:t>
            </w:r>
          </w:p>
        </w:tc>
        <w:tc>
          <w:tcPr>
            <w:tcW w:w="452" w:type="pct"/>
            <w:vMerge w:val="restart"/>
            <w:tcBorders>
              <w:top w:val="single" w:sz="4" w:space="0" w:color="auto"/>
              <w:left w:val="single" w:sz="4" w:space="0" w:color="auto"/>
              <w:right w:val="single" w:sz="4" w:space="0" w:color="auto"/>
            </w:tcBorders>
          </w:tcPr>
          <w:p w14:paraId="23EE91A8" w14:textId="77777777" w:rsidR="00BE0F59" w:rsidRPr="00AA104E" w:rsidRDefault="00BE0F59" w:rsidP="005978DA">
            <w:pPr>
              <w:bidi/>
              <w:jc w:val="center"/>
              <w:rPr>
                <w:b/>
                <w:bCs/>
                <w:color w:val="000000"/>
                <w:sz w:val="18"/>
                <w:szCs w:val="18"/>
                <w:rtl/>
              </w:rPr>
            </w:pPr>
            <w:r w:rsidRPr="00AA104E">
              <w:rPr>
                <w:b/>
                <w:bCs/>
                <w:color w:val="000000"/>
                <w:sz w:val="18"/>
                <w:szCs w:val="18"/>
                <w:rtl/>
              </w:rPr>
              <w:t>التكلفة (دولار أمريكي)</w:t>
            </w:r>
          </w:p>
        </w:tc>
        <w:tc>
          <w:tcPr>
            <w:tcW w:w="487" w:type="pct"/>
            <w:vMerge w:val="restart"/>
            <w:tcBorders>
              <w:top w:val="single" w:sz="4" w:space="0" w:color="auto"/>
              <w:left w:val="single" w:sz="4" w:space="0" w:color="auto"/>
              <w:right w:val="single" w:sz="4" w:space="0" w:color="auto"/>
            </w:tcBorders>
          </w:tcPr>
          <w:p w14:paraId="12569860" w14:textId="77777777" w:rsidR="00BE0F59" w:rsidRPr="00AA104E" w:rsidRDefault="002C3DA8" w:rsidP="005978DA">
            <w:pPr>
              <w:bidi/>
              <w:ind w:left="-109"/>
              <w:jc w:val="center"/>
              <w:rPr>
                <w:b/>
                <w:bCs/>
                <w:color w:val="000000"/>
                <w:sz w:val="18"/>
                <w:szCs w:val="18"/>
                <w:rtl/>
              </w:rPr>
            </w:pPr>
            <w:r w:rsidRPr="00AA104E">
              <w:rPr>
                <w:rFonts w:hint="cs"/>
                <w:b/>
                <w:bCs/>
                <w:color w:val="000000"/>
                <w:sz w:val="18"/>
                <w:szCs w:val="18"/>
                <w:rtl/>
              </w:rPr>
              <w:t>فعالية التكلفة</w:t>
            </w:r>
            <w:r w:rsidR="00BE0F59" w:rsidRPr="00AA104E">
              <w:rPr>
                <w:b/>
                <w:bCs/>
                <w:color w:val="000000"/>
                <w:sz w:val="18"/>
                <w:szCs w:val="18"/>
                <w:rtl/>
              </w:rPr>
              <w:t xml:space="preserve">* </w:t>
            </w:r>
            <w:r w:rsidR="00BE0F59" w:rsidRPr="00AA104E">
              <w:rPr>
                <w:b/>
                <w:bCs/>
                <w:color w:val="000000"/>
                <w:sz w:val="18"/>
                <w:szCs w:val="18"/>
                <w:rtl/>
              </w:rPr>
              <w:br/>
              <w:t>(دولار أمريكي/كجم)</w:t>
            </w:r>
          </w:p>
        </w:tc>
      </w:tr>
      <w:tr w:rsidR="0088712D" w:rsidRPr="00AA104E" w14:paraId="3AAF9BDE" w14:textId="77777777" w:rsidTr="00362A15">
        <w:trPr>
          <w:trHeight w:val="260"/>
        </w:trPr>
        <w:tc>
          <w:tcPr>
            <w:tcW w:w="1304" w:type="pct"/>
            <w:vMerge/>
            <w:tcBorders>
              <w:left w:val="single" w:sz="4" w:space="0" w:color="auto"/>
              <w:bottom w:val="single" w:sz="4" w:space="0" w:color="auto"/>
              <w:right w:val="single" w:sz="4" w:space="0" w:color="auto"/>
            </w:tcBorders>
          </w:tcPr>
          <w:p w14:paraId="36229C17" w14:textId="77777777" w:rsidR="00BE0F59" w:rsidRPr="00AA104E" w:rsidRDefault="00BE0F59" w:rsidP="005978DA">
            <w:pPr>
              <w:rPr>
                <w:b/>
                <w:bCs/>
                <w:color w:val="000000"/>
                <w:sz w:val="18"/>
                <w:szCs w:val="18"/>
                <w:rtl/>
              </w:rPr>
            </w:pPr>
          </w:p>
        </w:tc>
        <w:tc>
          <w:tcPr>
            <w:tcW w:w="1008" w:type="pct"/>
            <w:tcBorders>
              <w:top w:val="single" w:sz="4" w:space="0" w:color="auto"/>
              <w:left w:val="single" w:sz="4" w:space="0" w:color="auto"/>
              <w:bottom w:val="single" w:sz="4" w:space="0" w:color="auto"/>
              <w:right w:val="single" w:sz="4" w:space="0" w:color="auto"/>
            </w:tcBorders>
          </w:tcPr>
          <w:p w14:paraId="68CAFC8A" w14:textId="77777777" w:rsidR="00BE0F59" w:rsidRPr="00AA104E" w:rsidRDefault="00BE0F59" w:rsidP="005978DA">
            <w:pPr>
              <w:bidi/>
              <w:jc w:val="center"/>
              <w:rPr>
                <w:b/>
                <w:bCs/>
                <w:color w:val="000000"/>
                <w:sz w:val="18"/>
                <w:szCs w:val="18"/>
                <w:rtl/>
              </w:rPr>
            </w:pPr>
            <w:r w:rsidRPr="00AA104E">
              <w:rPr>
                <w:b/>
                <w:bCs/>
                <w:color w:val="000000"/>
                <w:sz w:val="18"/>
                <w:szCs w:val="18"/>
                <w:rtl/>
              </w:rPr>
              <w:t>خط الأساس</w:t>
            </w:r>
          </w:p>
        </w:tc>
        <w:tc>
          <w:tcPr>
            <w:tcW w:w="894" w:type="pct"/>
          </w:tcPr>
          <w:p w14:paraId="4E472056" w14:textId="77777777" w:rsidR="00BE0F59" w:rsidRPr="00AA104E" w:rsidRDefault="00C71E2A" w:rsidP="005978DA">
            <w:pPr>
              <w:bidi/>
              <w:jc w:val="center"/>
              <w:rPr>
                <w:b/>
                <w:bCs/>
                <w:color w:val="000000"/>
                <w:sz w:val="18"/>
                <w:szCs w:val="18"/>
                <w:rtl/>
                <w:lang w:bidi="ar-SA"/>
              </w:rPr>
            </w:pPr>
            <w:r w:rsidRPr="00AA104E">
              <w:rPr>
                <w:rFonts w:hint="cs"/>
                <w:b/>
                <w:bCs/>
                <w:color w:val="000000"/>
                <w:sz w:val="18"/>
                <w:szCs w:val="18"/>
                <w:rtl/>
                <w:lang w:bidi="ar-SA"/>
              </w:rPr>
              <w:t>البديل</w:t>
            </w:r>
          </w:p>
        </w:tc>
        <w:tc>
          <w:tcPr>
            <w:tcW w:w="855" w:type="pct"/>
            <w:gridSpan w:val="2"/>
            <w:vMerge/>
            <w:tcBorders>
              <w:left w:val="single" w:sz="4" w:space="0" w:color="auto"/>
              <w:bottom w:val="single" w:sz="4" w:space="0" w:color="000000"/>
              <w:right w:val="single" w:sz="4" w:space="0" w:color="auto"/>
            </w:tcBorders>
          </w:tcPr>
          <w:p w14:paraId="19B053CB" w14:textId="77777777" w:rsidR="00BE0F59" w:rsidRPr="00AA104E" w:rsidRDefault="00BE0F59" w:rsidP="005978DA">
            <w:pPr>
              <w:jc w:val="center"/>
              <w:rPr>
                <w:b/>
                <w:bCs/>
                <w:color w:val="000000"/>
                <w:sz w:val="18"/>
                <w:szCs w:val="18"/>
                <w:rtl/>
              </w:rPr>
            </w:pPr>
          </w:p>
        </w:tc>
        <w:tc>
          <w:tcPr>
            <w:tcW w:w="452" w:type="pct"/>
            <w:vMerge/>
            <w:tcBorders>
              <w:left w:val="single" w:sz="4" w:space="0" w:color="auto"/>
              <w:bottom w:val="single" w:sz="4" w:space="0" w:color="000000"/>
              <w:right w:val="single" w:sz="4" w:space="0" w:color="auto"/>
            </w:tcBorders>
          </w:tcPr>
          <w:p w14:paraId="1C8B5057" w14:textId="77777777" w:rsidR="00BE0F59" w:rsidRPr="00AA104E" w:rsidRDefault="00BE0F59" w:rsidP="005978DA">
            <w:pPr>
              <w:jc w:val="center"/>
              <w:rPr>
                <w:b/>
                <w:bCs/>
                <w:color w:val="000000"/>
                <w:sz w:val="18"/>
                <w:szCs w:val="18"/>
                <w:rtl/>
              </w:rPr>
            </w:pPr>
          </w:p>
        </w:tc>
        <w:tc>
          <w:tcPr>
            <w:tcW w:w="487" w:type="pct"/>
            <w:vMerge/>
            <w:tcBorders>
              <w:left w:val="single" w:sz="4" w:space="0" w:color="auto"/>
              <w:bottom w:val="single" w:sz="4" w:space="0" w:color="000000"/>
              <w:right w:val="single" w:sz="4" w:space="0" w:color="auto"/>
            </w:tcBorders>
          </w:tcPr>
          <w:p w14:paraId="2795D8EC" w14:textId="77777777" w:rsidR="00BE0F59" w:rsidRPr="00AA104E" w:rsidRDefault="00BE0F59" w:rsidP="005978DA">
            <w:pPr>
              <w:jc w:val="center"/>
              <w:rPr>
                <w:b/>
                <w:bCs/>
                <w:color w:val="000000"/>
                <w:sz w:val="18"/>
                <w:szCs w:val="18"/>
                <w:rtl/>
              </w:rPr>
            </w:pPr>
          </w:p>
        </w:tc>
      </w:tr>
      <w:tr w:rsidR="00BE0F59" w:rsidRPr="00AA104E" w14:paraId="31BB250C" w14:textId="77777777" w:rsidTr="00362A15">
        <w:trPr>
          <w:trHeight w:val="283"/>
        </w:trPr>
        <w:tc>
          <w:tcPr>
            <w:tcW w:w="5000" w:type="pct"/>
            <w:gridSpan w:val="7"/>
            <w:tcBorders>
              <w:top w:val="single" w:sz="4" w:space="0" w:color="auto"/>
              <w:left w:val="single" w:sz="4" w:space="0" w:color="auto"/>
              <w:bottom w:val="single" w:sz="4" w:space="0" w:color="auto"/>
              <w:right w:val="single" w:sz="4" w:space="0" w:color="auto"/>
            </w:tcBorders>
          </w:tcPr>
          <w:p w14:paraId="7DFB6E15" w14:textId="77777777" w:rsidR="00BE0F59" w:rsidRPr="00AA104E" w:rsidRDefault="00BE0F59" w:rsidP="005978DA">
            <w:pPr>
              <w:bidi/>
              <w:jc w:val="left"/>
              <w:rPr>
                <w:b/>
                <w:bCs/>
                <w:color w:val="000000"/>
                <w:sz w:val="18"/>
                <w:szCs w:val="18"/>
                <w:rtl/>
                <w:lang w:bidi="ar-SA"/>
              </w:rPr>
            </w:pPr>
            <w:r w:rsidRPr="00AA104E">
              <w:rPr>
                <w:b/>
                <w:bCs/>
                <w:sz w:val="18"/>
                <w:szCs w:val="18"/>
                <w:rtl/>
              </w:rPr>
              <w:t>قطاع التبريد التجاري الصغير</w:t>
            </w:r>
          </w:p>
        </w:tc>
      </w:tr>
      <w:tr w:rsidR="00AD7D11" w:rsidRPr="00AA104E" w14:paraId="4A9FC5AC" w14:textId="77777777" w:rsidTr="00362A15">
        <w:trPr>
          <w:trHeight w:val="47"/>
        </w:trPr>
        <w:tc>
          <w:tcPr>
            <w:tcW w:w="1304" w:type="pct"/>
            <w:tcBorders>
              <w:top w:val="single" w:sz="4" w:space="0" w:color="auto"/>
              <w:left w:val="single" w:sz="4" w:space="0" w:color="auto"/>
              <w:bottom w:val="single" w:sz="4" w:space="0" w:color="000000"/>
              <w:right w:val="single" w:sz="4" w:space="0" w:color="auto"/>
            </w:tcBorders>
          </w:tcPr>
          <w:p w14:paraId="73891C4A" w14:textId="77777777" w:rsidR="00D348B3" w:rsidRPr="00AA104E" w:rsidRDefault="00D348B3" w:rsidP="00D348B3">
            <w:pPr>
              <w:bidi/>
              <w:jc w:val="left"/>
              <w:rPr>
                <w:color w:val="000000"/>
                <w:sz w:val="18"/>
                <w:szCs w:val="18"/>
              </w:rPr>
            </w:pPr>
            <w:proofErr w:type="spellStart"/>
            <w:r w:rsidRPr="00AA104E">
              <w:rPr>
                <w:color w:val="000000"/>
                <w:sz w:val="18"/>
                <w:szCs w:val="18"/>
              </w:rPr>
              <w:t>Staycold</w:t>
            </w:r>
            <w:proofErr w:type="spellEnd"/>
          </w:p>
        </w:tc>
        <w:tc>
          <w:tcPr>
            <w:tcW w:w="1008" w:type="pct"/>
            <w:tcBorders>
              <w:top w:val="single" w:sz="4" w:space="0" w:color="auto"/>
              <w:left w:val="single" w:sz="4" w:space="0" w:color="auto"/>
              <w:bottom w:val="single" w:sz="4" w:space="0" w:color="auto"/>
              <w:right w:val="single" w:sz="4" w:space="0" w:color="auto"/>
            </w:tcBorders>
          </w:tcPr>
          <w:p w14:paraId="6E0F4867" w14:textId="77777777" w:rsidR="00D348B3" w:rsidRPr="00AA104E" w:rsidRDefault="00D348B3" w:rsidP="00D348B3">
            <w:pPr>
              <w:bidi/>
              <w:jc w:val="left"/>
              <w:rPr>
                <w:sz w:val="18"/>
                <w:szCs w:val="18"/>
              </w:rPr>
            </w:pPr>
            <w:r w:rsidRPr="00AA104E">
              <w:rPr>
                <w:rFonts w:hint="cs"/>
                <w:sz w:val="18"/>
                <w:szCs w:val="18"/>
                <w:rtl/>
              </w:rPr>
              <w:t>الهيدروفلوروكربون</w:t>
            </w:r>
            <w:r w:rsidRPr="00AA104E">
              <w:rPr>
                <w:sz w:val="18"/>
                <w:szCs w:val="18"/>
                <w:rtl/>
              </w:rPr>
              <w:t>-</w:t>
            </w:r>
            <w:r w:rsidRPr="00AA104E">
              <w:rPr>
                <w:sz w:val="18"/>
                <w:szCs w:val="18"/>
              </w:rPr>
              <w:t>134a</w:t>
            </w:r>
            <w:r w:rsidRPr="00AA104E">
              <w:rPr>
                <w:sz w:val="18"/>
                <w:szCs w:val="18"/>
                <w:rtl/>
              </w:rPr>
              <w:t xml:space="preserve"> </w:t>
            </w:r>
          </w:p>
        </w:tc>
        <w:tc>
          <w:tcPr>
            <w:tcW w:w="894" w:type="pct"/>
            <w:vMerge w:val="restart"/>
            <w:tcBorders>
              <w:top w:val="single" w:sz="4" w:space="0" w:color="auto"/>
            </w:tcBorders>
          </w:tcPr>
          <w:p w14:paraId="5B598BA1" w14:textId="77777777" w:rsidR="00D348B3" w:rsidRPr="00AA104E" w:rsidRDefault="008601BD" w:rsidP="008601BD">
            <w:pPr>
              <w:bidi/>
              <w:ind w:left="36" w:right="8"/>
              <w:jc w:val="left"/>
              <w:rPr>
                <w:color w:val="000000"/>
                <w:sz w:val="18"/>
                <w:szCs w:val="18"/>
                <w:rtl/>
              </w:rPr>
            </w:pPr>
            <w:r w:rsidRPr="00AA104E">
              <w:rPr>
                <w:rFonts w:hint="cs"/>
                <w:color w:val="000000"/>
                <w:sz w:val="18"/>
                <w:szCs w:val="18"/>
                <w:rtl/>
              </w:rPr>
              <w:t xml:space="preserve">المادة </w:t>
            </w:r>
            <w:r w:rsidRPr="00AA104E">
              <w:rPr>
                <w:color w:val="000000"/>
                <w:sz w:val="18"/>
                <w:szCs w:val="18"/>
              </w:rPr>
              <w:t>R-600a</w:t>
            </w:r>
            <w:r w:rsidR="00D348B3" w:rsidRPr="00AA104E">
              <w:rPr>
                <w:color w:val="000000"/>
                <w:sz w:val="18"/>
                <w:szCs w:val="18"/>
                <w:rtl/>
              </w:rPr>
              <w:t xml:space="preserve"> </w:t>
            </w:r>
            <w:r w:rsidR="00D348B3" w:rsidRPr="00AA104E">
              <w:rPr>
                <w:color w:val="000000"/>
                <w:sz w:val="18"/>
                <w:szCs w:val="18"/>
                <w:rtl/>
              </w:rPr>
              <w:br/>
            </w:r>
            <w:r w:rsidRPr="00AA104E">
              <w:rPr>
                <w:rFonts w:hint="cs"/>
                <w:color w:val="000000"/>
                <w:sz w:val="18"/>
                <w:szCs w:val="18"/>
                <w:rtl/>
              </w:rPr>
              <w:t>البروبان (</w:t>
            </w:r>
            <w:r w:rsidRPr="00AA104E">
              <w:rPr>
                <w:color w:val="000000"/>
                <w:sz w:val="18"/>
                <w:szCs w:val="18"/>
              </w:rPr>
              <w:t>R-290</w:t>
            </w:r>
            <w:r w:rsidRPr="00AA104E">
              <w:rPr>
                <w:rFonts w:hint="cs"/>
                <w:color w:val="000000"/>
                <w:sz w:val="18"/>
                <w:szCs w:val="18"/>
                <w:rtl/>
              </w:rPr>
              <w:t>)</w:t>
            </w:r>
          </w:p>
        </w:tc>
        <w:tc>
          <w:tcPr>
            <w:tcW w:w="855" w:type="pct"/>
            <w:gridSpan w:val="2"/>
            <w:tcBorders>
              <w:top w:val="single" w:sz="4" w:space="0" w:color="auto"/>
              <w:left w:val="single" w:sz="4" w:space="0" w:color="auto"/>
              <w:bottom w:val="single" w:sz="4" w:space="0" w:color="000000"/>
              <w:right w:val="single" w:sz="4" w:space="0" w:color="auto"/>
            </w:tcBorders>
            <w:hideMark/>
          </w:tcPr>
          <w:p w14:paraId="154E9534" w14:textId="77777777" w:rsidR="00D348B3" w:rsidRPr="00AA104E" w:rsidRDefault="00D348B3" w:rsidP="00A91E77">
            <w:pPr>
              <w:bidi/>
              <w:jc w:val="left"/>
              <w:rPr>
                <w:color w:val="000000"/>
                <w:sz w:val="18"/>
                <w:szCs w:val="18"/>
                <w:rtl/>
              </w:rPr>
            </w:pPr>
            <w:r w:rsidRPr="00AA104E">
              <w:rPr>
                <w:color w:val="000000"/>
                <w:sz w:val="18"/>
                <w:szCs w:val="18"/>
                <w:rtl/>
              </w:rPr>
              <w:t>1.53</w:t>
            </w:r>
          </w:p>
        </w:tc>
        <w:tc>
          <w:tcPr>
            <w:tcW w:w="452" w:type="pct"/>
            <w:tcBorders>
              <w:top w:val="single" w:sz="4" w:space="0" w:color="auto"/>
              <w:left w:val="single" w:sz="4" w:space="0" w:color="auto"/>
              <w:bottom w:val="single" w:sz="4" w:space="0" w:color="000000"/>
              <w:right w:val="single" w:sz="4" w:space="0" w:color="auto"/>
            </w:tcBorders>
          </w:tcPr>
          <w:p w14:paraId="02BEAD15" w14:textId="77777777" w:rsidR="00D348B3" w:rsidRPr="00AA104E" w:rsidRDefault="00D348B3" w:rsidP="00A91E77">
            <w:pPr>
              <w:bidi/>
              <w:jc w:val="left"/>
              <w:rPr>
                <w:color w:val="000000"/>
                <w:sz w:val="18"/>
                <w:szCs w:val="18"/>
                <w:rtl/>
              </w:rPr>
            </w:pPr>
            <w:r w:rsidRPr="00AA104E">
              <w:rPr>
                <w:color w:val="000000"/>
                <w:sz w:val="18"/>
                <w:szCs w:val="18"/>
                <w:rtl/>
              </w:rPr>
              <w:t>33,295</w:t>
            </w:r>
          </w:p>
        </w:tc>
        <w:tc>
          <w:tcPr>
            <w:tcW w:w="487" w:type="pct"/>
            <w:tcBorders>
              <w:top w:val="single" w:sz="4" w:space="0" w:color="auto"/>
              <w:left w:val="single" w:sz="4" w:space="0" w:color="auto"/>
              <w:bottom w:val="single" w:sz="4" w:space="0" w:color="000000"/>
              <w:right w:val="single" w:sz="4" w:space="0" w:color="auto"/>
            </w:tcBorders>
          </w:tcPr>
          <w:p w14:paraId="6802B327" w14:textId="77777777" w:rsidR="00D348B3" w:rsidRPr="00AA104E" w:rsidRDefault="00D348B3" w:rsidP="00A91E77">
            <w:pPr>
              <w:bidi/>
              <w:jc w:val="left"/>
              <w:rPr>
                <w:color w:val="000000"/>
                <w:sz w:val="18"/>
                <w:szCs w:val="18"/>
                <w:rtl/>
              </w:rPr>
            </w:pPr>
            <w:r w:rsidRPr="00AA104E">
              <w:rPr>
                <w:color w:val="000000"/>
                <w:sz w:val="18"/>
                <w:szCs w:val="18"/>
                <w:rtl/>
              </w:rPr>
              <w:t>21.78</w:t>
            </w:r>
          </w:p>
        </w:tc>
      </w:tr>
      <w:tr w:rsidR="00AD7D11" w:rsidRPr="00AA104E" w14:paraId="4401473C" w14:textId="77777777" w:rsidTr="00362A15">
        <w:trPr>
          <w:trHeight w:val="56"/>
        </w:trPr>
        <w:tc>
          <w:tcPr>
            <w:tcW w:w="1304" w:type="pct"/>
            <w:tcBorders>
              <w:top w:val="single" w:sz="4" w:space="0" w:color="auto"/>
              <w:left w:val="single" w:sz="4" w:space="0" w:color="auto"/>
              <w:bottom w:val="single" w:sz="4" w:space="0" w:color="000000"/>
              <w:right w:val="single" w:sz="4" w:space="0" w:color="auto"/>
            </w:tcBorders>
            <w:hideMark/>
          </w:tcPr>
          <w:p w14:paraId="6E6F348B" w14:textId="77777777" w:rsidR="00D348B3" w:rsidRPr="00AA104E" w:rsidRDefault="00D348B3" w:rsidP="00D348B3">
            <w:pPr>
              <w:bidi/>
              <w:jc w:val="left"/>
              <w:rPr>
                <w:color w:val="000000"/>
                <w:sz w:val="18"/>
                <w:szCs w:val="18"/>
              </w:rPr>
            </w:pPr>
            <w:r w:rsidRPr="00AA104E">
              <w:rPr>
                <w:color w:val="000000"/>
                <w:sz w:val="18"/>
                <w:szCs w:val="18"/>
              </w:rPr>
              <w:t>Just Refrigeration (Pty) Ltd</w:t>
            </w:r>
          </w:p>
        </w:tc>
        <w:tc>
          <w:tcPr>
            <w:tcW w:w="1008" w:type="pct"/>
            <w:tcBorders>
              <w:top w:val="single" w:sz="4" w:space="0" w:color="auto"/>
              <w:left w:val="single" w:sz="4" w:space="0" w:color="auto"/>
              <w:bottom w:val="single" w:sz="4" w:space="0" w:color="auto"/>
              <w:right w:val="single" w:sz="4" w:space="0" w:color="auto"/>
            </w:tcBorders>
          </w:tcPr>
          <w:p w14:paraId="3B3FA944" w14:textId="77777777" w:rsidR="00D348B3" w:rsidRPr="00AA104E" w:rsidRDefault="00D348B3" w:rsidP="00D348B3">
            <w:pPr>
              <w:bidi/>
              <w:jc w:val="left"/>
              <w:rPr>
                <w:sz w:val="18"/>
                <w:szCs w:val="18"/>
              </w:rPr>
            </w:pPr>
            <w:r w:rsidRPr="00AA104E">
              <w:rPr>
                <w:rFonts w:hint="cs"/>
                <w:sz w:val="18"/>
                <w:szCs w:val="18"/>
                <w:rtl/>
              </w:rPr>
              <w:t>الهيدروفلوروكربون</w:t>
            </w:r>
            <w:r w:rsidRPr="00AA104E">
              <w:rPr>
                <w:sz w:val="18"/>
                <w:szCs w:val="18"/>
                <w:rtl/>
              </w:rPr>
              <w:t>-</w:t>
            </w:r>
            <w:r w:rsidRPr="00AA104E">
              <w:rPr>
                <w:sz w:val="18"/>
                <w:szCs w:val="18"/>
              </w:rPr>
              <w:t>134a</w:t>
            </w:r>
            <w:r w:rsidRPr="00AA104E">
              <w:rPr>
                <w:sz w:val="18"/>
                <w:szCs w:val="18"/>
                <w:rtl/>
              </w:rPr>
              <w:t xml:space="preserve"> </w:t>
            </w:r>
          </w:p>
        </w:tc>
        <w:tc>
          <w:tcPr>
            <w:tcW w:w="894" w:type="pct"/>
            <w:vMerge/>
          </w:tcPr>
          <w:p w14:paraId="144D576B" w14:textId="77777777" w:rsidR="00D348B3" w:rsidRPr="00AA104E" w:rsidRDefault="00D348B3" w:rsidP="005978DA">
            <w:pPr>
              <w:jc w:val="center"/>
              <w:rPr>
                <w:color w:val="000000"/>
                <w:sz w:val="18"/>
                <w:szCs w:val="18"/>
                <w:rtl/>
              </w:rPr>
            </w:pPr>
          </w:p>
        </w:tc>
        <w:tc>
          <w:tcPr>
            <w:tcW w:w="855" w:type="pct"/>
            <w:gridSpan w:val="2"/>
            <w:tcBorders>
              <w:top w:val="single" w:sz="4" w:space="0" w:color="auto"/>
              <w:left w:val="single" w:sz="4" w:space="0" w:color="auto"/>
              <w:bottom w:val="single" w:sz="4" w:space="0" w:color="000000"/>
              <w:right w:val="single" w:sz="4" w:space="0" w:color="auto"/>
            </w:tcBorders>
            <w:hideMark/>
          </w:tcPr>
          <w:p w14:paraId="761F62CF" w14:textId="77777777" w:rsidR="00D348B3" w:rsidRPr="00AA104E" w:rsidRDefault="00D348B3" w:rsidP="00A91E77">
            <w:pPr>
              <w:bidi/>
              <w:jc w:val="left"/>
              <w:rPr>
                <w:color w:val="000000"/>
                <w:sz w:val="18"/>
                <w:szCs w:val="18"/>
                <w:rtl/>
              </w:rPr>
            </w:pPr>
            <w:r w:rsidRPr="00AA104E">
              <w:rPr>
                <w:color w:val="000000"/>
                <w:sz w:val="18"/>
                <w:szCs w:val="18"/>
                <w:rtl/>
              </w:rPr>
              <w:t>0.43</w:t>
            </w:r>
          </w:p>
        </w:tc>
        <w:tc>
          <w:tcPr>
            <w:tcW w:w="452" w:type="pct"/>
            <w:tcBorders>
              <w:top w:val="single" w:sz="4" w:space="0" w:color="auto"/>
              <w:left w:val="single" w:sz="4" w:space="0" w:color="auto"/>
              <w:bottom w:val="single" w:sz="4" w:space="0" w:color="000000"/>
              <w:right w:val="single" w:sz="4" w:space="0" w:color="auto"/>
            </w:tcBorders>
          </w:tcPr>
          <w:p w14:paraId="2D1E8F38" w14:textId="77777777" w:rsidR="00D348B3" w:rsidRPr="00AA104E" w:rsidRDefault="00D348B3" w:rsidP="00A91E77">
            <w:pPr>
              <w:bidi/>
              <w:jc w:val="left"/>
              <w:rPr>
                <w:color w:val="000000"/>
                <w:sz w:val="18"/>
                <w:szCs w:val="18"/>
                <w:rtl/>
              </w:rPr>
            </w:pPr>
            <w:r w:rsidRPr="00AA104E">
              <w:rPr>
                <w:color w:val="000000"/>
                <w:sz w:val="18"/>
                <w:szCs w:val="18"/>
                <w:rtl/>
              </w:rPr>
              <w:t>17,897</w:t>
            </w:r>
          </w:p>
        </w:tc>
        <w:tc>
          <w:tcPr>
            <w:tcW w:w="487" w:type="pct"/>
            <w:tcBorders>
              <w:top w:val="single" w:sz="4" w:space="0" w:color="auto"/>
              <w:left w:val="single" w:sz="4" w:space="0" w:color="auto"/>
              <w:bottom w:val="single" w:sz="4" w:space="0" w:color="000000"/>
              <w:right w:val="single" w:sz="4" w:space="0" w:color="auto"/>
            </w:tcBorders>
          </w:tcPr>
          <w:p w14:paraId="0869201A" w14:textId="77777777" w:rsidR="00D348B3" w:rsidRPr="00AA104E" w:rsidRDefault="00D348B3" w:rsidP="00A91E77">
            <w:pPr>
              <w:bidi/>
              <w:jc w:val="left"/>
              <w:rPr>
                <w:color w:val="000000"/>
                <w:sz w:val="18"/>
                <w:szCs w:val="18"/>
                <w:rtl/>
              </w:rPr>
            </w:pPr>
            <w:r w:rsidRPr="00AA104E">
              <w:rPr>
                <w:color w:val="000000"/>
                <w:sz w:val="18"/>
                <w:szCs w:val="18"/>
                <w:rtl/>
              </w:rPr>
              <w:t>41.25</w:t>
            </w:r>
          </w:p>
        </w:tc>
      </w:tr>
      <w:tr w:rsidR="00AD7D11" w:rsidRPr="00AA104E" w14:paraId="6CDA062F" w14:textId="77777777" w:rsidTr="00362A15">
        <w:trPr>
          <w:trHeight w:val="47"/>
        </w:trPr>
        <w:tc>
          <w:tcPr>
            <w:tcW w:w="1304" w:type="pct"/>
            <w:vMerge w:val="restart"/>
            <w:tcBorders>
              <w:top w:val="single" w:sz="4" w:space="0" w:color="auto"/>
              <w:left w:val="single" w:sz="4" w:space="0" w:color="auto"/>
              <w:right w:val="single" w:sz="4" w:space="0" w:color="auto"/>
            </w:tcBorders>
            <w:hideMark/>
          </w:tcPr>
          <w:p w14:paraId="00168EB6" w14:textId="77777777" w:rsidR="00D348B3" w:rsidRPr="00AA104E" w:rsidRDefault="00D348B3" w:rsidP="00D348B3">
            <w:pPr>
              <w:bidi/>
              <w:jc w:val="left"/>
              <w:rPr>
                <w:color w:val="000000"/>
                <w:sz w:val="18"/>
                <w:szCs w:val="18"/>
              </w:rPr>
            </w:pPr>
            <w:r w:rsidRPr="00AA104E">
              <w:rPr>
                <w:color w:val="000000"/>
                <w:sz w:val="18"/>
                <w:szCs w:val="18"/>
              </w:rPr>
              <w:t>Minus 40</w:t>
            </w:r>
          </w:p>
        </w:tc>
        <w:tc>
          <w:tcPr>
            <w:tcW w:w="1008" w:type="pct"/>
            <w:tcBorders>
              <w:top w:val="single" w:sz="4" w:space="0" w:color="auto"/>
              <w:left w:val="single" w:sz="4" w:space="0" w:color="auto"/>
              <w:bottom w:val="single" w:sz="4" w:space="0" w:color="auto"/>
              <w:right w:val="single" w:sz="4" w:space="0" w:color="auto"/>
            </w:tcBorders>
          </w:tcPr>
          <w:p w14:paraId="7C6D7B49" w14:textId="77777777" w:rsidR="00D348B3" w:rsidRPr="00AA104E" w:rsidRDefault="00D348B3" w:rsidP="00D348B3">
            <w:pPr>
              <w:bidi/>
              <w:jc w:val="left"/>
              <w:rPr>
                <w:sz w:val="18"/>
                <w:szCs w:val="18"/>
              </w:rPr>
            </w:pPr>
            <w:r w:rsidRPr="00AA104E">
              <w:rPr>
                <w:rFonts w:hint="cs"/>
                <w:sz w:val="18"/>
                <w:szCs w:val="18"/>
                <w:rtl/>
              </w:rPr>
              <w:t>الهيدروفلوروكربون</w:t>
            </w:r>
            <w:r w:rsidRPr="00AA104E">
              <w:rPr>
                <w:sz w:val="18"/>
                <w:szCs w:val="18"/>
                <w:rtl/>
              </w:rPr>
              <w:t>-</w:t>
            </w:r>
            <w:r w:rsidRPr="00AA104E">
              <w:rPr>
                <w:sz w:val="18"/>
                <w:szCs w:val="18"/>
              </w:rPr>
              <w:t>134a</w:t>
            </w:r>
            <w:r w:rsidRPr="00AA104E">
              <w:rPr>
                <w:sz w:val="18"/>
                <w:szCs w:val="18"/>
                <w:rtl/>
              </w:rPr>
              <w:t xml:space="preserve"> </w:t>
            </w:r>
          </w:p>
        </w:tc>
        <w:tc>
          <w:tcPr>
            <w:tcW w:w="894" w:type="pct"/>
            <w:vMerge/>
          </w:tcPr>
          <w:p w14:paraId="0F1F8EF1" w14:textId="77777777" w:rsidR="00D348B3" w:rsidRPr="00AA104E" w:rsidRDefault="00D348B3" w:rsidP="005978DA">
            <w:pPr>
              <w:jc w:val="center"/>
              <w:rPr>
                <w:color w:val="000000"/>
                <w:sz w:val="18"/>
                <w:szCs w:val="18"/>
                <w:rtl/>
              </w:rPr>
            </w:pPr>
          </w:p>
        </w:tc>
        <w:tc>
          <w:tcPr>
            <w:tcW w:w="855" w:type="pct"/>
            <w:gridSpan w:val="2"/>
            <w:tcBorders>
              <w:top w:val="single" w:sz="4" w:space="0" w:color="auto"/>
              <w:left w:val="single" w:sz="4" w:space="0" w:color="auto"/>
              <w:bottom w:val="single" w:sz="4" w:space="0" w:color="000000"/>
              <w:right w:val="single" w:sz="4" w:space="0" w:color="auto"/>
            </w:tcBorders>
            <w:hideMark/>
          </w:tcPr>
          <w:p w14:paraId="48BB788F" w14:textId="77777777" w:rsidR="00D348B3" w:rsidRPr="00AA104E" w:rsidRDefault="00D348B3" w:rsidP="00A91E77">
            <w:pPr>
              <w:bidi/>
              <w:jc w:val="left"/>
              <w:rPr>
                <w:color w:val="000000"/>
                <w:sz w:val="18"/>
                <w:szCs w:val="18"/>
                <w:rtl/>
              </w:rPr>
            </w:pPr>
            <w:r w:rsidRPr="00AA104E">
              <w:rPr>
                <w:color w:val="000000"/>
                <w:sz w:val="18"/>
                <w:szCs w:val="18"/>
                <w:rtl/>
              </w:rPr>
              <w:t>0.10</w:t>
            </w:r>
          </w:p>
        </w:tc>
        <w:tc>
          <w:tcPr>
            <w:tcW w:w="452" w:type="pct"/>
            <w:vMerge w:val="restart"/>
            <w:tcBorders>
              <w:top w:val="single" w:sz="4" w:space="0" w:color="auto"/>
              <w:left w:val="single" w:sz="4" w:space="0" w:color="auto"/>
              <w:right w:val="single" w:sz="4" w:space="0" w:color="auto"/>
            </w:tcBorders>
          </w:tcPr>
          <w:p w14:paraId="5B0CEAF4" w14:textId="77777777" w:rsidR="00D348B3" w:rsidRPr="00AA104E" w:rsidRDefault="00D348B3" w:rsidP="00A91E77">
            <w:pPr>
              <w:bidi/>
              <w:jc w:val="left"/>
              <w:rPr>
                <w:color w:val="000000"/>
                <w:sz w:val="18"/>
                <w:szCs w:val="18"/>
                <w:rtl/>
              </w:rPr>
            </w:pPr>
            <w:r w:rsidRPr="00AA104E">
              <w:rPr>
                <w:color w:val="000000"/>
                <w:sz w:val="18"/>
                <w:szCs w:val="18"/>
                <w:rtl/>
              </w:rPr>
              <w:t>17,523</w:t>
            </w:r>
          </w:p>
        </w:tc>
        <w:tc>
          <w:tcPr>
            <w:tcW w:w="487" w:type="pct"/>
            <w:vMerge w:val="restart"/>
            <w:tcBorders>
              <w:top w:val="single" w:sz="4" w:space="0" w:color="auto"/>
              <w:left w:val="single" w:sz="4" w:space="0" w:color="auto"/>
              <w:right w:val="single" w:sz="4" w:space="0" w:color="auto"/>
            </w:tcBorders>
          </w:tcPr>
          <w:p w14:paraId="199E66CA" w14:textId="77777777" w:rsidR="00D348B3" w:rsidRPr="00AA104E" w:rsidRDefault="00D348B3" w:rsidP="00A91E77">
            <w:pPr>
              <w:bidi/>
              <w:jc w:val="left"/>
              <w:rPr>
                <w:color w:val="000000"/>
                <w:sz w:val="18"/>
                <w:szCs w:val="18"/>
                <w:rtl/>
              </w:rPr>
            </w:pPr>
            <w:r w:rsidRPr="00AA104E">
              <w:rPr>
                <w:color w:val="000000"/>
                <w:sz w:val="18"/>
                <w:szCs w:val="18"/>
                <w:rtl/>
              </w:rPr>
              <w:t>41.25</w:t>
            </w:r>
          </w:p>
        </w:tc>
      </w:tr>
      <w:tr w:rsidR="00AD7D11" w:rsidRPr="00AA104E" w14:paraId="534DFE4D" w14:textId="77777777" w:rsidTr="00362A15">
        <w:trPr>
          <w:trHeight w:val="176"/>
        </w:trPr>
        <w:tc>
          <w:tcPr>
            <w:tcW w:w="1304" w:type="pct"/>
            <w:vMerge/>
            <w:tcBorders>
              <w:left w:val="single" w:sz="4" w:space="0" w:color="auto"/>
              <w:bottom w:val="single" w:sz="4" w:space="0" w:color="000000"/>
              <w:right w:val="single" w:sz="4" w:space="0" w:color="auto"/>
            </w:tcBorders>
            <w:hideMark/>
          </w:tcPr>
          <w:p w14:paraId="032C18C3" w14:textId="77777777" w:rsidR="00BE0F59" w:rsidRPr="00AA104E" w:rsidRDefault="00BE0F59" w:rsidP="005978DA">
            <w:pPr>
              <w:jc w:val="left"/>
              <w:rPr>
                <w:color w:val="000000"/>
                <w:sz w:val="18"/>
                <w:szCs w:val="18"/>
                <w:rtl/>
              </w:rPr>
            </w:pPr>
          </w:p>
        </w:tc>
        <w:tc>
          <w:tcPr>
            <w:tcW w:w="1008" w:type="pct"/>
            <w:tcBorders>
              <w:top w:val="single" w:sz="4" w:space="0" w:color="auto"/>
              <w:left w:val="single" w:sz="4" w:space="0" w:color="auto"/>
              <w:bottom w:val="single" w:sz="4" w:space="0" w:color="auto"/>
              <w:right w:val="single" w:sz="4" w:space="0" w:color="auto"/>
            </w:tcBorders>
          </w:tcPr>
          <w:p w14:paraId="4DBEA2AB" w14:textId="77777777" w:rsidR="00BE0F59" w:rsidRPr="00AA104E" w:rsidRDefault="00D348B3" w:rsidP="005978DA">
            <w:pPr>
              <w:bidi/>
              <w:jc w:val="left"/>
              <w:rPr>
                <w:color w:val="000000"/>
                <w:sz w:val="18"/>
                <w:szCs w:val="18"/>
                <w:rtl/>
              </w:rPr>
            </w:pPr>
            <w:r w:rsidRPr="00AA104E">
              <w:rPr>
                <w:rFonts w:hint="cs"/>
                <w:color w:val="000000"/>
                <w:sz w:val="18"/>
                <w:szCs w:val="18"/>
                <w:rtl/>
              </w:rPr>
              <w:t xml:space="preserve">المادة </w:t>
            </w:r>
            <w:r w:rsidRPr="00AA104E">
              <w:rPr>
                <w:color w:val="000000"/>
                <w:sz w:val="18"/>
                <w:szCs w:val="18"/>
              </w:rPr>
              <w:t>R-404A</w:t>
            </w:r>
            <w:r w:rsidRPr="00AA104E">
              <w:rPr>
                <w:rFonts w:hint="cs"/>
                <w:color w:val="000000"/>
                <w:sz w:val="18"/>
                <w:szCs w:val="18"/>
                <w:rtl/>
              </w:rPr>
              <w:t xml:space="preserve"> </w:t>
            </w:r>
          </w:p>
        </w:tc>
        <w:tc>
          <w:tcPr>
            <w:tcW w:w="894" w:type="pct"/>
            <w:vMerge/>
            <w:tcBorders>
              <w:bottom w:val="single" w:sz="4" w:space="0" w:color="auto"/>
            </w:tcBorders>
          </w:tcPr>
          <w:p w14:paraId="25734BF2" w14:textId="77777777" w:rsidR="00BE0F59" w:rsidRPr="00AA104E" w:rsidRDefault="00BE0F59" w:rsidP="005978DA">
            <w:pPr>
              <w:jc w:val="center"/>
              <w:rPr>
                <w:color w:val="000000"/>
                <w:sz w:val="18"/>
                <w:szCs w:val="18"/>
                <w:rtl/>
              </w:rPr>
            </w:pPr>
          </w:p>
        </w:tc>
        <w:tc>
          <w:tcPr>
            <w:tcW w:w="855" w:type="pct"/>
            <w:gridSpan w:val="2"/>
            <w:tcBorders>
              <w:top w:val="single" w:sz="4" w:space="0" w:color="auto"/>
              <w:left w:val="single" w:sz="4" w:space="0" w:color="auto"/>
              <w:bottom w:val="single" w:sz="4" w:space="0" w:color="000000"/>
              <w:right w:val="single" w:sz="4" w:space="0" w:color="auto"/>
            </w:tcBorders>
            <w:hideMark/>
          </w:tcPr>
          <w:p w14:paraId="53355AE1" w14:textId="77777777" w:rsidR="00BE0F59" w:rsidRPr="00AA104E" w:rsidRDefault="00BE0F59" w:rsidP="00A91E77">
            <w:pPr>
              <w:bidi/>
              <w:jc w:val="left"/>
              <w:rPr>
                <w:color w:val="000000"/>
                <w:sz w:val="18"/>
                <w:szCs w:val="18"/>
                <w:rtl/>
              </w:rPr>
            </w:pPr>
            <w:r w:rsidRPr="00AA104E">
              <w:rPr>
                <w:color w:val="000000"/>
                <w:sz w:val="18"/>
                <w:szCs w:val="18"/>
                <w:rtl/>
              </w:rPr>
              <w:t>0.32</w:t>
            </w:r>
          </w:p>
        </w:tc>
        <w:tc>
          <w:tcPr>
            <w:tcW w:w="452" w:type="pct"/>
            <w:vMerge/>
            <w:tcBorders>
              <w:left w:val="single" w:sz="4" w:space="0" w:color="auto"/>
              <w:bottom w:val="single" w:sz="4" w:space="0" w:color="000000"/>
              <w:right w:val="single" w:sz="4" w:space="0" w:color="auto"/>
            </w:tcBorders>
          </w:tcPr>
          <w:p w14:paraId="40EC4D05" w14:textId="77777777" w:rsidR="00BE0F59" w:rsidRPr="00AA104E" w:rsidRDefault="00BE0F59" w:rsidP="00A91E77">
            <w:pPr>
              <w:jc w:val="left"/>
              <w:rPr>
                <w:color w:val="000000"/>
                <w:sz w:val="18"/>
                <w:szCs w:val="18"/>
                <w:rtl/>
              </w:rPr>
            </w:pPr>
          </w:p>
        </w:tc>
        <w:tc>
          <w:tcPr>
            <w:tcW w:w="487" w:type="pct"/>
            <w:vMerge/>
            <w:tcBorders>
              <w:left w:val="single" w:sz="4" w:space="0" w:color="auto"/>
              <w:bottom w:val="single" w:sz="4" w:space="0" w:color="000000"/>
              <w:right w:val="single" w:sz="4" w:space="0" w:color="auto"/>
            </w:tcBorders>
          </w:tcPr>
          <w:p w14:paraId="44538624" w14:textId="77777777" w:rsidR="00BE0F59" w:rsidRPr="00AA104E" w:rsidRDefault="00BE0F59" w:rsidP="00A91E77">
            <w:pPr>
              <w:jc w:val="left"/>
              <w:rPr>
                <w:color w:val="000000"/>
                <w:sz w:val="18"/>
                <w:szCs w:val="18"/>
                <w:rtl/>
              </w:rPr>
            </w:pPr>
          </w:p>
        </w:tc>
      </w:tr>
      <w:tr w:rsidR="00BE0F59" w:rsidRPr="00AA104E" w14:paraId="7429EABF" w14:textId="77777777" w:rsidTr="00362A15">
        <w:trPr>
          <w:trHeight w:val="283"/>
        </w:trPr>
        <w:tc>
          <w:tcPr>
            <w:tcW w:w="3206" w:type="pct"/>
            <w:gridSpan w:val="3"/>
            <w:tcBorders>
              <w:top w:val="single" w:sz="4" w:space="0" w:color="auto"/>
              <w:left w:val="single" w:sz="4" w:space="0" w:color="auto"/>
              <w:bottom w:val="single" w:sz="4" w:space="0" w:color="auto"/>
            </w:tcBorders>
            <w:hideMark/>
          </w:tcPr>
          <w:p w14:paraId="7221A709" w14:textId="77777777" w:rsidR="00BE0F59" w:rsidRPr="00AA104E" w:rsidRDefault="00BE0F59" w:rsidP="005978DA">
            <w:pPr>
              <w:bidi/>
              <w:jc w:val="right"/>
              <w:rPr>
                <w:b/>
                <w:bCs/>
                <w:color w:val="000000"/>
                <w:sz w:val="18"/>
                <w:szCs w:val="18"/>
                <w:rtl/>
              </w:rPr>
            </w:pPr>
            <w:r w:rsidRPr="00AA104E">
              <w:rPr>
                <w:b/>
                <w:bCs/>
                <w:color w:val="000000"/>
                <w:sz w:val="18"/>
                <w:szCs w:val="18"/>
                <w:rtl/>
              </w:rPr>
              <w:t>المجموع</w:t>
            </w:r>
          </w:p>
        </w:tc>
        <w:tc>
          <w:tcPr>
            <w:tcW w:w="855" w:type="pct"/>
            <w:gridSpan w:val="2"/>
            <w:tcBorders>
              <w:top w:val="single" w:sz="4" w:space="0" w:color="auto"/>
              <w:left w:val="single" w:sz="4" w:space="0" w:color="auto"/>
              <w:bottom w:val="single" w:sz="4" w:space="0" w:color="auto"/>
              <w:right w:val="single" w:sz="4" w:space="0" w:color="auto"/>
            </w:tcBorders>
            <w:hideMark/>
          </w:tcPr>
          <w:p w14:paraId="10120706" w14:textId="77777777" w:rsidR="00BE0F59" w:rsidRPr="00AA104E" w:rsidRDefault="00BE0F59" w:rsidP="00A91E77">
            <w:pPr>
              <w:bidi/>
              <w:jc w:val="left"/>
              <w:rPr>
                <w:b/>
                <w:bCs/>
                <w:color w:val="000000"/>
                <w:sz w:val="18"/>
                <w:szCs w:val="18"/>
                <w:rtl/>
              </w:rPr>
            </w:pPr>
            <w:r w:rsidRPr="00AA104E">
              <w:rPr>
                <w:b/>
                <w:bCs/>
                <w:color w:val="000000"/>
                <w:sz w:val="18"/>
                <w:szCs w:val="18"/>
                <w:rtl/>
              </w:rPr>
              <w:t>2.39</w:t>
            </w:r>
          </w:p>
        </w:tc>
        <w:tc>
          <w:tcPr>
            <w:tcW w:w="452" w:type="pct"/>
            <w:tcBorders>
              <w:top w:val="single" w:sz="4" w:space="0" w:color="auto"/>
              <w:left w:val="single" w:sz="4" w:space="0" w:color="auto"/>
              <w:bottom w:val="single" w:sz="4" w:space="0" w:color="auto"/>
              <w:right w:val="single" w:sz="4" w:space="0" w:color="auto"/>
            </w:tcBorders>
          </w:tcPr>
          <w:p w14:paraId="1EA4234F" w14:textId="77777777" w:rsidR="00BE0F59" w:rsidRPr="00AA104E" w:rsidRDefault="00BE0F59" w:rsidP="00A91E77">
            <w:pPr>
              <w:bidi/>
              <w:jc w:val="left"/>
              <w:rPr>
                <w:b/>
                <w:bCs/>
                <w:color w:val="000000"/>
                <w:sz w:val="18"/>
                <w:szCs w:val="18"/>
                <w:rtl/>
              </w:rPr>
            </w:pPr>
            <w:r w:rsidRPr="00AA104E">
              <w:rPr>
                <w:b/>
                <w:bCs/>
                <w:color w:val="000000"/>
                <w:sz w:val="18"/>
                <w:szCs w:val="18"/>
                <w:rtl/>
              </w:rPr>
              <w:t>68,715</w:t>
            </w:r>
          </w:p>
        </w:tc>
        <w:tc>
          <w:tcPr>
            <w:tcW w:w="487" w:type="pct"/>
            <w:tcBorders>
              <w:top w:val="single" w:sz="4" w:space="0" w:color="auto"/>
              <w:left w:val="single" w:sz="4" w:space="0" w:color="auto"/>
              <w:bottom w:val="single" w:sz="4" w:space="0" w:color="auto"/>
              <w:right w:val="single" w:sz="4" w:space="0" w:color="auto"/>
            </w:tcBorders>
          </w:tcPr>
          <w:p w14:paraId="19EB5509" w14:textId="77777777" w:rsidR="00BE0F59" w:rsidRPr="00AA104E" w:rsidRDefault="00BE0F59" w:rsidP="00A91E77">
            <w:pPr>
              <w:bidi/>
              <w:jc w:val="left"/>
              <w:rPr>
                <w:b/>
                <w:bCs/>
                <w:color w:val="000000"/>
                <w:sz w:val="18"/>
                <w:szCs w:val="18"/>
                <w:rtl/>
              </w:rPr>
            </w:pPr>
            <w:r w:rsidRPr="00AA104E">
              <w:rPr>
                <w:b/>
                <w:bCs/>
                <w:color w:val="000000"/>
                <w:sz w:val="18"/>
                <w:szCs w:val="18"/>
                <w:rtl/>
              </w:rPr>
              <w:t>28.75</w:t>
            </w:r>
          </w:p>
        </w:tc>
      </w:tr>
      <w:tr w:rsidR="00BE0F59" w:rsidRPr="00AA104E" w14:paraId="60C6AF5C" w14:textId="77777777" w:rsidTr="00362A15">
        <w:trPr>
          <w:trHeight w:val="283"/>
        </w:trPr>
        <w:tc>
          <w:tcPr>
            <w:tcW w:w="5000" w:type="pct"/>
            <w:gridSpan w:val="7"/>
            <w:tcBorders>
              <w:top w:val="single" w:sz="4" w:space="0" w:color="auto"/>
              <w:left w:val="single" w:sz="4" w:space="0" w:color="auto"/>
              <w:bottom w:val="single" w:sz="4" w:space="0" w:color="auto"/>
              <w:right w:val="single" w:sz="4" w:space="0" w:color="auto"/>
            </w:tcBorders>
          </w:tcPr>
          <w:p w14:paraId="071F8F3C" w14:textId="77777777" w:rsidR="00BE0F59" w:rsidRPr="00AA104E" w:rsidRDefault="00BE0F59" w:rsidP="005978DA">
            <w:pPr>
              <w:bidi/>
              <w:jc w:val="left"/>
              <w:rPr>
                <w:b/>
                <w:bCs/>
                <w:color w:val="000000"/>
                <w:sz w:val="18"/>
                <w:szCs w:val="18"/>
                <w:rtl/>
                <w:lang w:bidi="ar-SA"/>
              </w:rPr>
            </w:pPr>
            <w:bookmarkStart w:id="10" w:name="_Hlk212476375"/>
            <w:r w:rsidRPr="00AA104E">
              <w:rPr>
                <w:b/>
                <w:bCs/>
                <w:sz w:val="18"/>
                <w:szCs w:val="18"/>
                <w:rtl/>
              </w:rPr>
              <w:t>قطاع التبريد التجاري الكبير</w:t>
            </w:r>
          </w:p>
        </w:tc>
      </w:tr>
      <w:bookmarkEnd w:id="10"/>
      <w:tr w:rsidR="00BE0F59" w:rsidRPr="00AA104E" w14:paraId="572520F0" w14:textId="77777777" w:rsidTr="00362A15">
        <w:trPr>
          <w:trHeight w:val="230"/>
        </w:trPr>
        <w:tc>
          <w:tcPr>
            <w:tcW w:w="1304" w:type="pct"/>
            <w:tcBorders>
              <w:top w:val="single" w:sz="4" w:space="0" w:color="auto"/>
              <w:left w:val="single" w:sz="4" w:space="0" w:color="auto"/>
              <w:bottom w:val="single" w:sz="4" w:space="0" w:color="auto"/>
              <w:right w:val="single" w:sz="4" w:space="0" w:color="auto"/>
            </w:tcBorders>
            <w:noWrap/>
            <w:hideMark/>
          </w:tcPr>
          <w:p w14:paraId="41424FF6" w14:textId="77777777" w:rsidR="00BE0F59" w:rsidRPr="00AA104E" w:rsidRDefault="00E76C86" w:rsidP="005978DA">
            <w:pPr>
              <w:bidi/>
              <w:jc w:val="left"/>
              <w:rPr>
                <w:color w:val="000000"/>
                <w:sz w:val="18"/>
                <w:szCs w:val="18"/>
                <w:rtl/>
              </w:rPr>
            </w:pPr>
            <w:r w:rsidRPr="00AA104E">
              <w:rPr>
                <w:color w:val="000000"/>
                <w:sz w:val="18"/>
                <w:szCs w:val="18"/>
              </w:rPr>
              <w:t>Concord Retail Solutions</w:t>
            </w:r>
          </w:p>
        </w:tc>
        <w:tc>
          <w:tcPr>
            <w:tcW w:w="1008" w:type="pct"/>
            <w:tcBorders>
              <w:top w:val="single" w:sz="4" w:space="0" w:color="auto"/>
              <w:left w:val="nil"/>
              <w:bottom w:val="single" w:sz="4" w:space="0" w:color="auto"/>
              <w:right w:val="single" w:sz="4" w:space="0" w:color="auto"/>
            </w:tcBorders>
          </w:tcPr>
          <w:p w14:paraId="28026DA8" w14:textId="77777777" w:rsidR="00BE0F59" w:rsidRPr="00AA104E" w:rsidRDefault="00E76C86" w:rsidP="005978DA">
            <w:pPr>
              <w:bidi/>
              <w:jc w:val="left"/>
              <w:rPr>
                <w:color w:val="000000"/>
                <w:sz w:val="18"/>
                <w:szCs w:val="18"/>
                <w:rtl/>
              </w:rPr>
            </w:pPr>
            <w:r w:rsidRPr="00AA104E">
              <w:rPr>
                <w:rFonts w:hint="cs"/>
                <w:color w:val="000000"/>
                <w:sz w:val="18"/>
                <w:szCs w:val="18"/>
                <w:rtl/>
              </w:rPr>
              <w:t xml:space="preserve">المادة </w:t>
            </w:r>
            <w:r w:rsidRPr="00AA104E">
              <w:rPr>
                <w:color w:val="000000"/>
                <w:sz w:val="18"/>
                <w:szCs w:val="18"/>
              </w:rPr>
              <w:t>R-404a</w:t>
            </w:r>
          </w:p>
        </w:tc>
        <w:tc>
          <w:tcPr>
            <w:tcW w:w="894" w:type="pct"/>
            <w:tcBorders>
              <w:top w:val="single" w:sz="4" w:space="0" w:color="auto"/>
              <w:bottom w:val="single" w:sz="4" w:space="0" w:color="auto"/>
            </w:tcBorders>
          </w:tcPr>
          <w:p w14:paraId="00357EFB" w14:textId="77777777" w:rsidR="00BE0F59" w:rsidRPr="00AA104E" w:rsidRDefault="00E76C86" w:rsidP="005978DA">
            <w:pPr>
              <w:bidi/>
              <w:jc w:val="left"/>
              <w:rPr>
                <w:color w:val="000000"/>
                <w:sz w:val="18"/>
                <w:szCs w:val="18"/>
                <w:rtl/>
              </w:rPr>
            </w:pPr>
            <w:r w:rsidRPr="00AA104E">
              <w:rPr>
                <w:rFonts w:hint="cs"/>
                <w:color w:val="000000"/>
                <w:sz w:val="18"/>
                <w:szCs w:val="18"/>
                <w:rtl/>
              </w:rPr>
              <w:t>البروبان (</w:t>
            </w:r>
            <w:r w:rsidRPr="00AA104E">
              <w:rPr>
                <w:color w:val="000000"/>
                <w:sz w:val="18"/>
                <w:szCs w:val="18"/>
              </w:rPr>
              <w:t>R-290</w:t>
            </w:r>
            <w:r w:rsidRPr="00AA104E">
              <w:rPr>
                <w:rFonts w:hint="cs"/>
                <w:color w:val="000000"/>
                <w:sz w:val="18"/>
                <w:szCs w:val="18"/>
                <w:rtl/>
              </w:rPr>
              <w:t>)</w:t>
            </w:r>
          </w:p>
        </w:tc>
        <w:tc>
          <w:tcPr>
            <w:tcW w:w="855" w:type="pct"/>
            <w:gridSpan w:val="2"/>
            <w:tcBorders>
              <w:top w:val="single" w:sz="4" w:space="0" w:color="auto"/>
              <w:left w:val="single" w:sz="4" w:space="0" w:color="auto"/>
              <w:bottom w:val="single" w:sz="4" w:space="0" w:color="auto"/>
              <w:right w:val="single" w:sz="4" w:space="0" w:color="auto"/>
            </w:tcBorders>
            <w:noWrap/>
            <w:hideMark/>
          </w:tcPr>
          <w:p w14:paraId="1F551876" w14:textId="77777777" w:rsidR="00BE0F59" w:rsidRPr="00AA104E" w:rsidRDefault="00BE0F59" w:rsidP="00A91E77">
            <w:pPr>
              <w:bidi/>
              <w:jc w:val="left"/>
              <w:rPr>
                <w:color w:val="000000"/>
                <w:sz w:val="18"/>
                <w:szCs w:val="18"/>
                <w:rtl/>
              </w:rPr>
            </w:pPr>
            <w:r w:rsidRPr="00AA104E">
              <w:rPr>
                <w:color w:val="000000"/>
                <w:sz w:val="18"/>
                <w:szCs w:val="18"/>
                <w:rtl/>
              </w:rPr>
              <w:t>0.60</w:t>
            </w:r>
          </w:p>
        </w:tc>
        <w:tc>
          <w:tcPr>
            <w:tcW w:w="452" w:type="pct"/>
            <w:tcBorders>
              <w:top w:val="single" w:sz="4" w:space="0" w:color="auto"/>
              <w:left w:val="single" w:sz="4" w:space="0" w:color="auto"/>
              <w:bottom w:val="single" w:sz="4" w:space="0" w:color="auto"/>
              <w:right w:val="single" w:sz="4" w:space="0" w:color="auto"/>
            </w:tcBorders>
          </w:tcPr>
          <w:p w14:paraId="1E981FF7" w14:textId="77777777" w:rsidR="00BE0F59" w:rsidRPr="00AA104E" w:rsidRDefault="00BE0F59" w:rsidP="00A91E77">
            <w:pPr>
              <w:bidi/>
              <w:jc w:val="left"/>
              <w:rPr>
                <w:color w:val="000000"/>
                <w:sz w:val="18"/>
                <w:szCs w:val="18"/>
                <w:rtl/>
              </w:rPr>
            </w:pPr>
            <w:r w:rsidRPr="00AA104E">
              <w:rPr>
                <w:color w:val="000000"/>
                <w:sz w:val="18"/>
                <w:szCs w:val="18"/>
                <w:rtl/>
              </w:rPr>
              <w:t>24,750</w:t>
            </w:r>
          </w:p>
        </w:tc>
        <w:tc>
          <w:tcPr>
            <w:tcW w:w="487" w:type="pct"/>
            <w:tcBorders>
              <w:top w:val="single" w:sz="4" w:space="0" w:color="auto"/>
              <w:left w:val="single" w:sz="4" w:space="0" w:color="auto"/>
              <w:bottom w:val="single" w:sz="4" w:space="0" w:color="auto"/>
              <w:right w:val="single" w:sz="4" w:space="0" w:color="auto"/>
            </w:tcBorders>
          </w:tcPr>
          <w:p w14:paraId="4D0F1854" w14:textId="77777777" w:rsidR="00BE0F59" w:rsidRPr="00AA104E" w:rsidRDefault="00BE0F59" w:rsidP="00A91E77">
            <w:pPr>
              <w:bidi/>
              <w:jc w:val="left"/>
              <w:rPr>
                <w:color w:val="000000"/>
                <w:sz w:val="18"/>
                <w:szCs w:val="18"/>
                <w:rtl/>
              </w:rPr>
            </w:pPr>
            <w:r w:rsidRPr="00AA104E">
              <w:rPr>
                <w:color w:val="000000"/>
                <w:sz w:val="18"/>
                <w:szCs w:val="18"/>
                <w:rtl/>
              </w:rPr>
              <w:t>41.25</w:t>
            </w:r>
          </w:p>
        </w:tc>
      </w:tr>
      <w:tr w:rsidR="00BE0F59" w:rsidRPr="00AA104E" w14:paraId="342D02B0" w14:textId="77777777" w:rsidTr="00362A15">
        <w:trPr>
          <w:trHeight w:val="283"/>
        </w:trPr>
        <w:tc>
          <w:tcPr>
            <w:tcW w:w="1304" w:type="pct"/>
            <w:tcBorders>
              <w:top w:val="single" w:sz="4" w:space="0" w:color="auto"/>
              <w:left w:val="single" w:sz="4" w:space="0" w:color="auto"/>
              <w:bottom w:val="single" w:sz="4" w:space="0" w:color="auto"/>
            </w:tcBorders>
            <w:noWrap/>
          </w:tcPr>
          <w:p w14:paraId="466D6989" w14:textId="77777777" w:rsidR="00BE0F59" w:rsidRPr="00AA104E" w:rsidRDefault="00BE0F59" w:rsidP="005978DA">
            <w:pPr>
              <w:jc w:val="right"/>
              <w:rPr>
                <w:color w:val="000000"/>
                <w:sz w:val="18"/>
                <w:szCs w:val="18"/>
                <w:rtl/>
              </w:rPr>
            </w:pPr>
          </w:p>
        </w:tc>
        <w:tc>
          <w:tcPr>
            <w:tcW w:w="1008" w:type="pct"/>
            <w:tcBorders>
              <w:top w:val="single" w:sz="4" w:space="0" w:color="auto"/>
              <w:bottom w:val="single" w:sz="4" w:space="0" w:color="auto"/>
            </w:tcBorders>
          </w:tcPr>
          <w:p w14:paraId="6E767825" w14:textId="77777777" w:rsidR="00BE0F59" w:rsidRPr="00AA104E" w:rsidRDefault="00BE0F59" w:rsidP="005978DA">
            <w:pPr>
              <w:jc w:val="right"/>
              <w:rPr>
                <w:color w:val="000000"/>
                <w:sz w:val="18"/>
                <w:szCs w:val="18"/>
                <w:rtl/>
                <w:lang w:val="en-US"/>
              </w:rPr>
            </w:pPr>
          </w:p>
        </w:tc>
        <w:tc>
          <w:tcPr>
            <w:tcW w:w="894" w:type="pct"/>
            <w:tcBorders>
              <w:top w:val="single" w:sz="4" w:space="0" w:color="auto"/>
              <w:bottom w:val="single" w:sz="4" w:space="0" w:color="auto"/>
              <w:right w:val="single" w:sz="4" w:space="0" w:color="auto"/>
            </w:tcBorders>
          </w:tcPr>
          <w:p w14:paraId="51EC194E" w14:textId="77777777" w:rsidR="00BE0F59" w:rsidRPr="00AA104E" w:rsidRDefault="00BE0F59" w:rsidP="005978DA">
            <w:pPr>
              <w:bidi/>
              <w:jc w:val="right"/>
              <w:rPr>
                <w:b/>
                <w:bCs/>
                <w:color w:val="000000"/>
                <w:sz w:val="18"/>
                <w:szCs w:val="18"/>
                <w:rtl/>
              </w:rPr>
            </w:pPr>
            <w:r w:rsidRPr="00AA104E">
              <w:rPr>
                <w:b/>
                <w:bCs/>
                <w:color w:val="000000"/>
                <w:sz w:val="18"/>
                <w:szCs w:val="18"/>
                <w:rtl/>
              </w:rPr>
              <w:t>المجموع</w:t>
            </w:r>
          </w:p>
        </w:tc>
        <w:tc>
          <w:tcPr>
            <w:tcW w:w="855" w:type="pct"/>
            <w:gridSpan w:val="2"/>
            <w:tcBorders>
              <w:top w:val="single" w:sz="4" w:space="0" w:color="auto"/>
              <w:left w:val="single" w:sz="4" w:space="0" w:color="auto"/>
              <w:bottom w:val="single" w:sz="4" w:space="0" w:color="auto"/>
              <w:right w:val="single" w:sz="4" w:space="0" w:color="auto"/>
            </w:tcBorders>
            <w:noWrap/>
          </w:tcPr>
          <w:p w14:paraId="69939488" w14:textId="77777777" w:rsidR="00BE0F59" w:rsidRPr="00AA104E" w:rsidRDefault="00BE0F59" w:rsidP="00A91E77">
            <w:pPr>
              <w:bidi/>
              <w:jc w:val="left"/>
              <w:rPr>
                <w:b/>
                <w:bCs/>
                <w:color w:val="000000"/>
                <w:sz w:val="18"/>
                <w:szCs w:val="18"/>
                <w:rtl/>
              </w:rPr>
            </w:pPr>
            <w:r w:rsidRPr="00AA104E">
              <w:rPr>
                <w:b/>
                <w:bCs/>
                <w:color w:val="000000"/>
                <w:sz w:val="18"/>
                <w:szCs w:val="18"/>
                <w:rtl/>
              </w:rPr>
              <w:t>0.60</w:t>
            </w:r>
          </w:p>
        </w:tc>
        <w:tc>
          <w:tcPr>
            <w:tcW w:w="452" w:type="pct"/>
            <w:tcBorders>
              <w:top w:val="single" w:sz="4" w:space="0" w:color="auto"/>
              <w:left w:val="single" w:sz="4" w:space="0" w:color="auto"/>
              <w:bottom w:val="single" w:sz="4" w:space="0" w:color="auto"/>
              <w:right w:val="single" w:sz="4" w:space="0" w:color="auto"/>
            </w:tcBorders>
          </w:tcPr>
          <w:p w14:paraId="5DB62562" w14:textId="77777777" w:rsidR="00BE0F59" w:rsidRPr="00AA104E" w:rsidRDefault="00BE0F59" w:rsidP="00A91E77">
            <w:pPr>
              <w:bidi/>
              <w:jc w:val="left"/>
              <w:rPr>
                <w:b/>
                <w:bCs/>
                <w:color w:val="000000"/>
                <w:sz w:val="18"/>
                <w:szCs w:val="18"/>
                <w:rtl/>
              </w:rPr>
            </w:pPr>
            <w:r w:rsidRPr="00AA104E">
              <w:rPr>
                <w:b/>
                <w:bCs/>
                <w:color w:val="000000"/>
                <w:sz w:val="18"/>
                <w:szCs w:val="18"/>
                <w:rtl/>
              </w:rPr>
              <w:t>24,750</w:t>
            </w:r>
          </w:p>
        </w:tc>
        <w:tc>
          <w:tcPr>
            <w:tcW w:w="487" w:type="pct"/>
            <w:tcBorders>
              <w:top w:val="single" w:sz="4" w:space="0" w:color="auto"/>
              <w:left w:val="single" w:sz="4" w:space="0" w:color="auto"/>
              <w:bottom w:val="single" w:sz="4" w:space="0" w:color="auto"/>
              <w:right w:val="single" w:sz="4" w:space="0" w:color="auto"/>
            </w:tcBorders>
          </w:tcPr>
          <w:p w14:paraId="2FC503BC" w14:textId="77777777" w:rsidR="00BE0F59" w:rsidRPr="00AA104E" w:rsidRDefault="00BE0F59" w:rsidP="00A91E77">
            <w:pPr>
              <w:bidi/>
              <w:jc w:val="left"/>
              <w:rPr>
                <w:b/>
                <w:bCs/>
                <w:color w:val="000000"/>
                <w:sz w:val="18"/>
                <w:szCs w:val="18"/>
                <w:rtl/>
              </w:rPr>
            </w:pPr>
            <w:r w:rsidRPr="00AA104E">
              <w:rPr>
                <w:b/>
                <w:bCs/>
                <w:color w:val="000000"/>
                <w:sz w:val="18"/>
                <w:szCs w:val="18"/>
                <w:rtl/>
              </w:rPr>
              <w:t>41.25</w:t>
            </w:r>
          </w:p>
        </w:tc>
      </w:tr>
      <w:tr w:rsidR="00BE0F59" w:rsidRPr="00AA104E" w14:paraId="78C840F2" w14:textId="77777777" w:rsidTr="00362A15">
        <w:trPr>
          <w:trHeight w:val="283"/>
        </w:trPr>
        <w:tc>
          <w:tcPr>
            <w:tcW w:w="5000" w:type="pct"/>
            <w:gridSpan w:val="7"/>
            <w:tcBorders>
              <w:top w:val="single" w:sz="4" w:space="0" w:color="auto"/>
              <w:left w:val="single" w:sz="4" w:space="0" w:color="auto"/>
              <w:bottom w:val="single" w:sz="4" w:space="0" w:color="auto"/>
              <w:right w:val="single" w:sz="4" w:space="0" w:color="auto"/>
            </w:tcBorders>
          </w:tcPr>
          <w:p w14:paraId="3DCCE70A" w14:textId="77777777" w:rsidR="00BE0F59" w:rsidRPr="00AA104E" w:rsidRDefault="00BE0F59" w:rsidP="00A91E77">
            <w:pPr>
              <w:bidi/>
              <w:jc w:val="left"/>
              <w:rPr>
                <w:b/>
                <w:bCs/>
                <w:color w:val="000000"/>
                <w:sz w:val="18"/>
                <w:szCs w:val="18"/>
                <w:rtl/>
              </w:rPr>
            </w:pPr>
            <w:r w:rsidRPr="00AA104E">
              <w:rPr>
                <w:b/>
                <w:bCs/>
                <w:sz w:val="18"/>
                <w:szCs w:val="18"/>
                <w:rtl/>
              </w:rPr>
              <w:t>قطاع تكييف الهواء التجاري والصناعي</w:t>
            </w:r>
          </w:p>
        </w:tc>
      </w:tr>
      <w:tr w:rsidR="00C71E2A" w:rsidRPr="00AA104E" w14:paraId="2D84A5DB" w14:textId="77777777" w:rsidTr="00362A15">
        <w:trPr>
          <w:trHeight w:val="230"/>
        </w:trPr>
        <w:tc>
          <w:tcPr>
            <w:tcW w:w="1304" w:type="pct"/>
            <w:tcBorders>
              <w:top w:val="single" w:sz="4" w:space="0" w:color="auto"/>
              <w:left w:val="single" w:sz="4" w:space="0" w:color="auto"/>
              <w:bottom w:val="single" w:sz="4" w:space="0" w:color="auto"/>
              <w:right w:val="single" w:sz="4" w:space="0" w:color="auto"/>
            </w:tcBorders>
            <w:noWrap/>
            <w:hideMark/>
          </w:tcPr>
          <w:p w14:paraId="35708DB5" w14:textId="77777777" w:rsidR="00AD7D11" w:rsidRPr="00AA104E" w:rsidRDefault="00AD7D11" w:rsidP="00AD7D11">
            <w:pPr>
              <w:bidi/>
              <w:jc w:val="left"/>
              <w:rPr>
                <w:color w:val="000000"/>
                <w:sz w:val="18"/>
                <w:szCs w:val="18"/>
              </w:rPr>
            </w:pPr>
            <w:r w:rsidRPr="00AA104E">
              <w:rPr>
                <w:color w:val="000000"/>
                <w:sz w:val="18"/>
                <w:szCs w:val="18"/>
              </w:rPr>
              <w:t>HC Heat Exchangers (Pty) Ltd.</w:t>
            </w:r>
          </w:p>
        </w:tc>
        <w:tc>
          <w:tcPr>
            <w:tcW w:w="1008" w:type="pct"/>
            <w:tcBorders>
              <w:top w:val="single" w:sz="4" w:space="0" w:color="auto"/>
              <w:left w:val="nil"/>
              <w:bottom w:val="single" w:sz="4" w:space="0" w:color="auto"/>
              <w:right w:val="single" w:sz="4" w:space="0" w:color="auto"/>
            </w:tcBorders>
          </w:tcPr>
          <w:p w14:paraId="39F93418" w14:textId="77777777" w:rsidR="00AD7D11" w:rsidRPr="00AA104E" w:rsidRDefault="00AD7D11" w:rsidP="005978DA">
            <w:pPr>
              <w:bidi/>
              <w:jc w:val="left"/>
              <w:rPr>
                <w:color w:val="000000"/>
                <w:sz w:val="18"/>
                <w:szCs w:val="18"/>
                <w:rtl/>
              </w:rPr>
            </w:pPr>
            <w:r w:rsidRPr="00AA104E">
              <w:rPr>
                <w:rFonts w:hint="cs"/>
                <w:sz w:val="18"/>
                <w:szCs w:val="18"/>
                <w:rtl/>
              </w:rPr>
              <w:t>الهيدروفلوروكربون</w:t>
            </w:r>
            <w:r w:rsidRPr="00AA104E">
              <w:rPr>
                <w:sz w:val="18"/>
                <w:szCs w:val="18"/>
                <w:rtl/>
              </w:rPr>
              <w:t>-</w:t>
            </w:r>
            <w:r w:rsidRPr="00AA104E">
              <w:rPr>
                <w:sz w:val="18"/>
                <w:szCs w:val="18"/>
              </w:rPr>
              <w:t>134a</w:t>
            </w:r>
          </w:p>
        </w:tc>
        <w:tc>
          <w:tcPr>
            <w:tcW w:w="940" w:type="pct"/>
            <w:gridSpan w:val="2"/>
            <w:tcBorders>
              <w:top w:val="single" w:sz="4" w:space="0" w:color="auto"/>
              <w:bottom w:val="single" w:sz="4" w:space="0" w:color="auto"/>
            </w:tcBorders>
          </w:tcPr>
          <w:p w14:paraId="2850404E" w14:textId="77777777" w:rsidR="00AD7D11" w:rsidRPr="00AA104E" w:rsidRDefault="0088712D" w:rsidP="005978DA">
            <w:pPr>
              <w:bidi/>
              <w:jc w:val="left"/>
              <w:rPr>
                <w:color w:val="000000"/>
                <w:sz w:val="18"/>
                <w:szCs w:val="18"/>
                <w:rtl/>
              </w:rPr>
            </w:pPr>
            <w:r w:rsidRPr="00AA104E">
              <w:rPr>
                <w:rFonts w:hint="cs"/>
                <w:color w:val="000000"/>
                <w:sz w:val="18"/>
                <w:szCs w:val="18"/>
                <w:rtl/>
              </w:rPr>
              <w:t>البروبان (</w:t>
            </w:r>
            <w:r w:rsidRPr="00AA104E">
              <w:rPr>
                <w:color w:val="000000"/>
                <w:sz w:val="18"/>
                <w:szCs w:val="18"/>
              </w:rPr>
              <w:t>R-290</w:t>
            </w:r>
            <w:r w:rsidRPr="00AA104E">
              <w:rPr>
                <w:rFonts w:hint="cs"/>
                <w:color w:val="000000"/>
                <w:sz w:val="18"/>
                <w:szCs w:val="18"/>
                <w:rtl/>
              </w:rPr>
              <w:t>)</w:t>
            </w:r>
          </w:p>
        </w:tc>
        <w:tc>
          <w:tcPr>
            <w:tcW w:w="809" w:type="pct"/>
            <w:tcBorders>
              <w:top w:val="single" w:sz="4" w:space="0" w:color="auto"/>
              <w:left w:val="single" w:sz="4" w:space="0" w:color="auto"/>
              <w:bottom w:val="single" w:sz="4" w:space="0" w:color="auto"/>
              <w:right w:val="single" w:sz="4" w:space="0" w:color="auto"/>
            </w:tcBorders>
            <w:noWrap/>
            <w:hideMark/>
          </w:tcPr>
          <w:p w14:paraId="29BFC408" w14:textId="77777777" w:rsidR="00AD7D11" w:rsidRPr="00AA104E" w:rsidRDefault="00AD7D11" w:rsidP="00A91E77">
            <w:pPr>
              <w:bidi/>
              <w:jc w:val="left"/>
              <w:rPr>
                <w:color w:val="000000"/>
                <w:sz w:val="18"/>
                <w:szCs w:val="18"/>
                <w:rtl/>
              </w:rPr>
            </w:pPr>
            <w:r w:rsidRPr="00AA104E">
              <w:rPr>
                <w:color w:val="000000"/>
                <w:sz w:val="18"/>
                <w:szCs w:val="18"/>
                <w:rtl/>
              </w:rPr>
              <w:t>0.24</w:t>
            </w:r>
          </w:p>
        </w:tc>
        <w:tc>
          <w:tcPr>
            <w:tcW w:w="452" w:type="pct"/>
            <w:tcBorders>
              <w:top w:val="single" w:sz="4" w:space="0" w:color="auto"/>
              <w:left w:val="single" w:sz="4" w:space="0" w:color="auto"/>
              <w:bottom w:val="single" w:sz="4" w:space="0" w:color="auto"/>
              <w:right w:val="single" w:sz="4" w:space="0" w:color="auto"/>
            </w:tcBorders>
          </w:tcPr>
          <w:p w14:paraId="3CD03CA0" w14:textId="77777777" w:rsidR="00AD7D11" w:rsidRPr="00AA104E" w:rsidRDefault="00AD7D11" w:rsidP="00A91E77">
            <w:pPr>
              <w:bidi/>
              <w:jc w:val="left"/>
              <w:rPr>
                <w:color w:val="000000"/>
                <w:sz w:val="18"/>
                <w:szCs w:val="18"/>
                <w:rtl/>
              </w:rPr>
            </w:pPr>
            <w:r w:rsidRPr="00AA104E">
              <w:rPr>
                <w:color w:val="000000"/>
                <w:sz w:val="18"/>
                <w:szCs w:val="18"/>
                <w:rtl/>
              </w:rPr>
              <w:t>9000</w:t>
            </w:r>
          </w:p>
        </w:tc>
        <w:tc>
          <w:tcPr>
            <w:tcW w:w="487" w:type="pct"/>
            <w:tcBorders>
              <w:top w:val="single" w:sz="4" w:space="0" w:color="auto"/>
              <w:left w:val="single" w:sz="4" w:space="0" w:color="auto"/>
              <w:bottom w:val="single" w:sz="4" w:space="0" w:color="auto"/>
              <w:right w:val="single" w:sz="4" w:space="0" w:color="auto"/>
            </w:tcBorders>
          </w:tcPr>
          <w:p w14:paraId="1BB2982D" w14:textId="77777777" w:rsidR="00AD7D11" w:rsidRPr="00AA104E" w:rsidRDefault="00AD7D11" w:rsidP="00A91E77">
            <w:pPr>
              <w:bidi/>
              <w:jc w:val="left"/>
              <w:rPr>
                <w:color w:val="000000"/>
                <w:sz w:val="18"/>
                <w:szCs w:val="18"/>
                <w:rtl/>
              </w:rPr>
            </w:pPr>
            <w:r w:rsidRPr="00AA104E">
              <w:rPr>
                <w:color w:val="000000"/>
                <w:sz w:val="18"/>
                <w:szCs w:val="18"/>
                <w:rtl/>
              </w:rPr>
              <w:t>37.50</w:t>
            </w:r>
          </w:p>
        </w:tc>
      </w:tr>
      <w:tr w:rsidR="00C71E2A" w:rsidRPr="00AA104E" w14:paraId="6122871C" w14:textId="77777777" w:rsidTr="00362A15">
        <w:trPr>
          <w:trHeight w:val="230"/>
        </w:trPr>
        <w:tc>
          <w:tcPr>
            <w:tcW w:w="1304" w:type="pct"/>
            <w:tcBorders>
              <w:top w:val="nil"/>
              <w:left w:val="single" w:sz="4" w:space="0" w:color="auto"/>
              <w:bottom w:val="single" w:sz="4" w:space="0" w:color="auto"/>
              <w:right w:val="single" w:sz="4" w:space="0" w:color="auto"/>
            </w:tcBorders>
            <w:noWrap/>
            <w:hideMark/>
          </w:tcPr>
          <w:p w14:paraId="54DB7C2D" w14:textId="77777777" w:rsidR="00AD7D11" w:rsidRPr="00AA104E" w:rsidRDefault="00AD7D11" w:rsidP="00AD7D11">
            <w:pPr>
              <w:bidi/>
              <w:rPr>
                <w:color w:val="000000"/>
                <w:sz w:val="18"/>
                <w:szCs w:val="18"/>
              </w:rPr>
            </w:pPr>
            <w:r w:rsidRPr="00AA104E">
              <w:rPr>
                <w:color w:val="000000"/>
                <w:sz w:val="18"/>
                <w:szCs w:val="18"/>
              </w:rPr>
              <w:t>Air Options</w:t>
            </w:r>
          </w:p>
        </w:tc>
        <w:tc>
          <w:tcPr>
            <w:tcW w:w="1008" w:type="pct"/>
            <w:tcBorders>
              <w:top w:val="single" w:sz="4" w:space="0" w:color="auto"/>
              <w:left w:val="nil"/>
              <w:bottom w:val="single" w:sz="4" w:space="0" w:color="auto"/>
              <w:right w:val="single" w:sz="4" w:space="0" w:color="auto"/>
            </w:tcBorders>
          </w:tcPr>
          <w:p w14:paraId="0337BE57" w14:textId="77777777" w:rsidR="00AD7D11" w:rsidRPr="00AA104E" w:rsidRDefault="00AD7D11" w:rsidP="005978DA">
            <w:pPr>
              <w:bidi/>
              <w:jc w:val="left"/>
              <w:rPr>
                <w:color w:val="000000"/>
                <w:sz w:val="18"/>
                <w:szCs w:val="18"/>
                <w:rtl/>
              </w:rPr>
            </w:pPr>
            <w:r w:rsidRPr="00AA104E">
              <w:rPr>
                <w:rFonts w:hint="cs"/>
                <w:color w:val="000000"/>
                <w:sz w:val="18"/>
                <w:szCs w:val="18"/>
                <w:rtl/>
              </w:rPr>
              <w:t xml:space="preserve">المادة </w:t>
            </w:r>
            <w:r w:rsidRPr="00AA104E">
              <w:rPr>
                <w:color w:val="000000"/>
                <w:sz w:val="18"/>
                <w:szCs w:val="18"/>
              </w:rPr>
              <w:t>R-410A</w:t>
            </w:r>
          </w:p>
        </w:tc>
        <w:tc>
          <w:tcPr>
            <w:tcW w:w="940" w:type="pct"/>
            <w:gridSpan w:val="2"/>
            <w:tcBorders>
              <w:top w:val="single" w:sz="4" w:space="0" w:color="auto"/>
              <w:bottom w:val="single" w:sz="4" w:space="0" w:color="auto"/>
            </w:tcBorders>
          </w:tcPr>
          <w:p w14:paraId="0C8DC9FA" w14:textId="77777777" w:rsidR="00AD7D11" w:rsidRPr="00AA104E" w:rsidRDefault="0088712D" w:rsidP="005978DA">
            <w:pPr>
              <w:bidi/>
              <w:jc w:val="left"/>
              <w:rPr>
                <w:color w:val="000000"/>
                <w:sz w:val="18"/>
                <w:szCs w:val="18"/>
                <w:rtl/>
              </w:rPr>
            </w:pPr>
            <w:r w:rsidRPr="00AA104E">
              <w:rPr>
                <w:rFonts w:hint="cs"/>
                <w:sz w:val="18"/>
                <w:szCs w:val="18"/>
                <w:rtl/>
              </w:rPr>
              <w:t>الهيدروفلوروكربون</w:t>
            </w:r>
            <w:r w:rsidR="00AD7D11" w:rsidRPr="00AA104E">
              <w:rPr>
                <w:color w:val="000000"/>
                <w:sz w:val="18"/>
                <w:szCs w:val="18"/>
                <w:rtl/>
              </w:rPr>
              <w:t>-32</w:t>
            </w:r>
          </w:p>
        </w:tc>
        <w:tc>
          <w:tcPr>
            <w:tcW w:w="809" w:type="pct"/>
            <w:tcBorders>
              <w:top w:val="nil"/>
              <w:left w:val="single" w:sz="4" w:space="0" w:color="auto"/>
              <w:bottom w:val="single" w:sz="4" w:space="0" w:color="auto"/>
              <w:right w:val="single" w:sz="4" w:space="0" w:color="auto"/>
            </w:tcBorders>
            <w:noWrap/>
            <w:hideMark/>
          </w:tcPr>
          <w:p w14:paraId="368A4268" w14:textId="77777777" w:rsidR="00AD7D11" w:rsidRPr="00AA104E" w:rsidRDefault="00AD7D11" w:rsidP="00A91E77">
            <w:pPr>
              <w:bidi/>
              <w:jc w:val="left"/>
              <w:rPr>
                <w:color w:val="000000"/>
                <w:sz w:val="18"/>
                <w:szCs w:val="18"/>
                <w:rtl/>
              </w:rPr>
            </w:pPr>
            <w:r w:rsidRPr="00AA104E">
              <w:rPr>
                <w:color w:val="000000"/>
                <w:sz w:val="18"/>
                <w:szCs w:val="18"/>
                <w:rtl/>
              </w:rPr>
              <w:t>2.00</w:t>
            </w:r>
          </w:p>
        </w:tc>
        <w:tc>
          <w:tcPr>
            <w:tcW w:w="452" w:type="pct"/>
            <w:tcBorders>
              <w:top w:val="nil"/>
              <w:left w:val="single" w:sz="4" w:space="0" w:color="auto"/>
              <w:bottom w:val="single" w:sz="4" w:space="0" w:color="auto"/>
              <w:right w:val="single" w:sz="4" w:space="0" w:color="auto"/>
            </w:tcBorders>
          </w:tcPr>
          <w:p w14:paraId="71225E4B" w14:textId="77777777" w:rsidR="00AD7D11" w:rsidRPr="00AA104E" w:rsidRDefault="00AD7D11" w:rsidP="00A91E77">
            <w:pPr>
              <w:bidi/>
              <w:jc w:val="left"/>
              <w:rPr>
                <w:color w:val="000000"/>
                <w:sz w:val="18"/>
                <w:szCs w:val="18"/>
                <w:rtl/>
              </w:rPr>
            </w:pPr>
            <w:r w:rsidRPr="00AA104E">
              <w:rPr>
                <w:color w:val="000000"/>
                <w:sz w:val="18"/>
                <w:szCs w:val="18"/>
                <w:rtl/>
              </w:rPr>
              <w:t>39,600</w:t>
            </w:r>
          </w:p>
        </w:tc>
        <w:tc>
          <w:tcPr>
            <w:tcW w:w="487" w:type="pct"/>
            <w:tcBorders>
              <w:top w:val="nil"/>
              <w:left w:val="single" w:sz="4" w:space="0" w:color="auto"/>
              <w:bottom w:val="single" w:sz="4" w:space="0" w:color="auto"/>
              <w:right w:val="single" w:sz="4" w:space="0" w:color="auto"/>
            </w:tcBorders>
          </w:tcPr>
          <w:p w14:paraId="4E8861F3" w14:textId="77777777" w:rsidR="00AD7D11" w:rsidRPr="00AA104E" w:rsidRDefault="00AD7D11" w:rsidP="00A91E77">
            <w:pPr>
              <w:bidi/>
              <w:jc w:val="left"/>
              <w:rPr>
                <w:color w:val="000000"/>
                <w:sz w:val="18"/>
                <w:szCs w:val="18"/>
                <w:rtl/>
              </w:rPr>
            </w:pPr>
            <w:r w:rsidRPr="00AA104E">
              <w:rPr>
                <w:color w:val="000000"/>
                <w:sz w:val="18"/>
                <w:szCs w:val="18"/>
                <w:rtl/>
              </w:rPr>
              <w:t>19.80</w:t>
            </w:r>
          </w:p>
        </w:tc>
      </w:tr>
      <w:tr w:rsidR="00BE0F59" w:rsidRPr="00AA104E" w14:paraId="21786E4C" w14:textId="77777777" w:rsidTr="00362A15">
        <w:trPr>
          <w:trHeight w:val="283"/>
        </w:trPr>
        <w:tc>
          <w:tcPr>
            <w:tcW w:w="3252" w:type="pct"/>
            <w:gridSpan w:val="4"/>
            <w:tcBorders>
              <w:top w:val="single" w:sz="4" w:space="0" w:color="auto"/>
              <w:left w:val="single" w:sz="4" w:space="0" w:color="auto"/>
              <w:bottom w:val="single" w:sz="4" w:space="0" w:color="auto"/>
            </w:tcBorders>
            <w:noWrap/>
            <w:hideMark/>
          </w:tcPr>
          <w:p w14:paraId="04A6233A" w14:textId="77777777" w:rsidR="00BE0F59" w:rsidRPr="00AA104E" w:rsidRDefault="00BE0F59" w:rsidP="005978DA">
            <w:pPr>
              <w:bidi/>
              <w:jc w:val="right"/>
              <w:rPr>
                <w:b/>
                <w:bCs/>
                <w:color w:val="000000"/>
                <w:sz w:val="18"/>
                <w:szCs w:val="18"/>
                <w:rtl/>
              </w:rPr>
            </w:pPr>
            <w:r w:rsidRPr="00AA104E">
              <w:rPr>
                <w:b/>
                <w:bCs/>
                <w:color w:val="000000"/>
                <w:sz w:val="18"/>
                <w:szCs w:val="18"/>
                <w:rtl/>
              </w:rPr>
              <w:t>المجموع</w:t>
            </w:r>
          </w:p>
        </w:tc>
        <w:tc>
          <w:tcPr>
            <w:tcW w:w="809" w:type="pct"/>
            <w:tcBorders>
              <w:top w:val="single" w:sz="4" w:space="0" w:color="auto"/>
              <w:left w:val="single" w:sz="4" w:space="0" w:color="auto"/>
              <w:bottom w:val="single" w:sz="4" w:space="0" w:color="auto"/>
              <w:right w:val="single" w:sz="4" w:space="0" w:color="auto"/>
            </w:tcBorders>
            <w:noWrap/>
            <w:hideMark/>
          </w:tcPr>
          <w:p w14:paraId="74A22AAE" w14:textId="77777777" w:rsidR="00BE0F59" w:rsidRPr="00AA104E" w:rsidRDefault="00BE0F59" w:rsidP="00A91E77">
            <w:pPr>
              <w:bidi/>
              <w:jc w:val="left"/>
              <w:rPr>
                <w:b/>
                <w:bCs/>
                <w:color w:val="000000"/>
                <w:sz w:val="18"/>
                <w:szCs w:val="18"/>
                <w:rtl/>
              </w:rPr>
            </w:pPr>
            <w:r w:rsidRPr="00AA104E">
              <w:rPr>
                <w:b/>
                <w:bCs/>
                <w:color w:val="000000"/>
                <w:sz w:val="18"/>
                <w:szCs w:val="18"/>
                <w:rtl/>
              </w:rPr>
              <w:t>2.24</w:t>
            </w:r>
          </w:p>
        </w:tc>
        <w:tc>
          <w:tcPr>
            <w:tcW w:w="452" w:type="pct"/>
            <w:tcBorders>
              <w:top w:val="single" w:sz="4" w:space="0" w:color="auto"/>
              <w:left w:val="single" w:sz="4" w:space="0" w:color="auto"/>
              <w:bottom w:val="single" w:sz="4" w:space="0" w:color="auto"/>
              <w:right w:val="single" w:sz="4" w:space="0" w:color="auto"/>
            </w:tcBorders>
          </w:tcPr>
          <w:p w14:paraId="0C4C4169" w14:textId="77777777" w:rsidR="00BE0F59" w:rsidRPr="00AA104E" w:rsidRDefault="00BE0F59" w:rsidP="00A91E77">
            <w:pPr>
              <w:bidi/>
              <w:jc w:val="left"/>
              <w:rPr>
                <w:b/>
                <w:bCs/>
                <w:color w:val="000000"/>
                <w:sz w:val="18"/>
                <w:szCs w:val="18"/>
                <w:rtl/>
              </w:rPr>
            </w:pPr>
            <w:r w:rsidRPr="00AA104E">
              <w:rPr>
                <w:b/>
                <w:bCs/>
                <w:color w:val="000000"/>
                <w:sz w:val="18"/>
                <w:szCs w:val="18"/>
                <w:rtl/>
              </w:rPr>
              <w:t>48,600</w:t>
            </w:r>
          </w:p>
        </w:tc>
        <w:tc>
          <w:tcPr>
            <w:tcW w:w="487" w:type="pct"/>
            <w:tcBorders>
              <w:top w:val="single" w:sz="4" w:space="0" w:color="auto"/>
              <w:left w:val="single" w:sz="4" w:space="0" w:color="auto"/>
              <w:bottom w:val="single" w:sz="4" w:space="0" w:color="auto"/>
              <w:right w:val="single" w:sz="4" w:space="0" w:color="auto"/>
            </w:tcBorders>
          </w:tcPr>
          <w:p w14:paraId="647617B5" w14:textId="77777777" w:rsidR="00BE0F59" w:rsidRPr="00AA104E" w:rsidRDefault="00BE0F59" w:rsidP="00A91E77">
            <w:pPr>
              <w:bidi/>
              <w:jc w:val="left"/>
              <w:rPr>
                <w:b/>
                <w:bCs/>
                <w:color w:val="000000"/>
                <w:sz w:val="18"/>
                <w:szCs w:val="18"/>
                <w:rtl/>
              </w:rPr>
            </w:pPr>
            <w:r w:rsidRPr="00AA104E">
              <w:rPr>
                <w:b/>
                <w:bCs/>
                <w:color w:val="000000"/>
                <w:sz w:val="18"/>
                <w:szCs w:val="18"/>
                <w:rtl/>
              </w:rPr>
              <w:t>21.70</w:t>
            </w:r>
          </w:p>
        </w:tc>
      </w:tr>
      <w:tr w:rsidR="00BE0F59" w:rsidRPr="00AA104E" w14:paraId="50358AA2" w14:textId="77777777" w:rsidTr="00362A15">
        <w:trPr>
          <w:trHeight w:val="283"/>
        </w:trPr>
        <w:tc>
          <w:tcPr>
            <w:tcW w:w="3252" w:type="pct"/>
            <w:gridSpan w:val="4"/>
            <w:tcBorders>
              <w:top w:val="single" w:sz="4" w:space="0" w:color="auto"/>
              <w:left w:val="single" w:sz="4" w:space="0" w:color="auto"/>
              <w:bottom w:val="single" w:sz="4" w:space="0" w:color="auto"/>
              <w:right w:val="single" w:sz="4" w:space="0" w:color="auto"/>
            </w:tcBorders>
            <w:noWrap/>
          </w:tcPr>
          <w:p w14:paraId="242C1089" w14:textId="77777777" w:rsidR="00BE0F59" w:rsidRPr="00AA104E" w:rsidRDefault="00BE0F59" w:rsidP="00F00D18">
            <w:pPr>
              <w:bidi/>
              <w:jc w:val="right"/>
              <w:rPr>
                <w:b/>
                <w:bCs/>
                <w:color w:val="000000"/>
                <w:sz w:val="18"/>
                <w:szCs w:val="18"/>
                <w:rtl/>
              </w:rPr>
            </w:pPr>
            <w:r w:rsidRPr="00AA104E">
              <w:rPr>
                <w:b/>
                <w:bCs/>
                <w:color w:val="000000"/>
                <w:sz w:val="18"/>
                <w:szCs w:val="18"/>
                <w:rtl/>
              </w:rPr>
              <w:t xml:space="preserve">المجموع </w:t>
            </w:r>
            <w:r w:rsidR="00F00D18" w:rsidRPr="00AA104E">
              <w:rPr>
                <w:rFonts w:hint="cs"/>
                <w:b/>
                <w:bCs/>
                <w:color w:val="000000"/>
                <w:sz w:val="18"/>
                <w:szCs w:val="18"/>
                <w:rtl/>
              </w:rPr>
              <w:t>الكلي</w:t>
            </w:r>
          </w:p>
        </w:tc>
        <w:tc>
          <w:tcPr>
            <w:tcW w:w="809" w:type="pct"/>
            <w:tcBorders>
              <w:top w:val="single" w:sz="4" w:space="0" w:color="auto"/>
              <w:left w:val="single" w:sz="4" w:space="0" w:color="auto"/>
              <w:bottom w:val="single" w:sz="4" w:space="0" w:color="auto"/>
              <w:right w:val="single" w:sz="4" w:space="0" w:color="auto"/>
            </w:tcBorders>
          </w:tcPr>
          <w:p w14:paraId="498310B7" w14:textId="77777777" w:rsidR="00BE0F59" w:rsidRPr="00AA104E" w:rsidRDefault="00BE0F59" w:rsidP="00A91E77">
            <w:pPr>
              <w:bidi/>
              <w:jc w:val="left"/>
              <w:rPr>
                <w:b/>
                <w:bCs/>
                <w:color w:val="000000"/>
                <w:sz w:val="18"/>
                <w:szCs w:val="18"/>
                <w:rtl/>
              </w:rPr>
            </w:pPr>
            <w:r w:rsidRPr="00AA104E">
              <w:rPr>
                <w:b/>
                <w:bCs/>
                <w:color w:val="000000"/>
                <w:sz w:val="18"/>
                <w:szCs w:val="18"/>
                <w:rtl/>
              </w:rPr>
              <w:t>5.23</w:t>
            </w:r>
          </w:p>
        </w:tc>
        <w:tc>
          <w:tcPr>
            <w:tcW w:w="452" w:type="pct"/>
            <w:tcBorders>
              <w:top w:val="single" w:sz="4" w:space="0" w:color="auto"/>
              <w:left w:val="single" w:sz="4" w:space="0" w:color="auto"/>
              <w:bottom w:val="single" w:sz="4" w:space="0" w:color="auto"/>
              <w:right w:val="single" w:sz="4" w:space="0" w:color="auto"/>
            </w:tcBorders>
          </w:tcPr>
          <w:p w14:paraId="4425181E" w14:textId="77777777" w:rsidR="00BE0F59" w:rsidRPr="00AA104E" w:rsidRDefault="00BE0F59" w:rsidP="00A91E77">
            <w:pPr>
              <w:bidi/>
              <w:jc w:val="left"/>
              <w:rPr>
                <w:b/>
                <w:bCs/>
                <w:color w:val="000000"/>
                <w:sz w:val="18"/>
                <w:szCs w:val="18"/>
                <w:rtl/>
              </w:rPr>
            </w:pPr>
            <w:r w:rsidRPr="00AA104E">
              <w:rPr>
                <w:b/>
                <w:bCs/>
                <w:color w:val="000000"/>
                <w:sz w:val="18"/>
                <w:szCs w:val="18"/>
                <w:rtl/>
              </w:rPr>
              <w:t>142,065</w:t>
            </w:r>
          </w:p>
        </w:tc>
        <w:tc>
          <w:tcPr>
            <w:tcW w:w="487" w:type="pct"/>
            <w:tcBorders>
              <w:top w:val="single" w:sz="4" w:space="0" w:color="auto"/>
              <w:left w:val="single" w:sz="4" w:space="0" w:color="auto"/>
              <w:bottom w:val="single" w:sz="4" w:space="0" w:color="auto"/>
              <w:right w:val="single" w:sz="4" w:space="0" w:color="auto"/>
            </w:tcBorders>
          </w:tcPr>
          <w:p w14:paraId="5E1B165B" w14:textId="77777777" w:rsidR="00BE0F59" w:rsidRPr="00AA104E" w:rsidRDefault="00BE0F59" w:rsidP="00A91E77">
            <w:pPr>
              <w:bidi/>
              <w:jc w:val="left"/>
              <w:rPr>
                <w:b/>
                <w:bCs/>
                <w:color w:val="000000"/>
                <w:sz w:val="18"/>
                <w:szCs w:val="18"/>
                <w:rtl/>
              </w:rPr>
            </w:pPr>
            <w:r w:rsidRPr="00AA104E">
              <w:rPr>
                <w:b/>
                <w:bCs/>
                <w:color w:val="000000"/>
                <w:sz w:val="18"/>
                <w:szCs w:val="18"/>
                <w:rtl/>
              </w:rPr>
              <w:t>27.16</w:t>
            </w:r>
          </w:p>
        </w:tc>
      </w:tr>
    </w:tbl>
    <w:p w14:paraId="31144012" w14:textId="77777777" w:rsidR="00BE0F59" w:rsidRPr="00734B8D" w:rsidRDefault="00BE0F59" w:rsidP="00BE0F59">
      <w:pPr>
        <w:pStyle w:val="Heading1"/>
        <w:widowControl w:val="0"/>
        <w:numPr>
          <w:ilvl w:val="0"/>
          <w:numId w:val="0"/>
        </w:numPr>
        <w:bidi/>
        <w:rPr>
          <w:sz w:val="18"/>
          <w:szCs w:val="18"/>
          <w:rtl/>
        </w:rPr>
      </w:pPr>
      <w:r w:rsidRPr="00734B8D">
        <w:rPr>
          <w:sz w:val="18"/>
          <w:szCs w:val="18"/>
          <w:rtl/>
        </w:rPr>
        <w:t>* CE = فعالية التكلفة</w:t>
      </w:r>
    </w:p>
    <w:p w14:paraId="70EAB67F" w14:textId="77777777" w:rsidR="00BE0F59" w:rsidRPr="00ED4023" w:rsidRDefault="00BE0F59" w:rsidP="00BE0F59">
      <w:pPr>
        <w:pStyle w:val="Heading1"/>
        <w:numPr>
          <w:ilvl w:val="0"/>
          <w:numId w:val="0"/>
        </w:numPr>
        <w:bidi/>
        <w:spacing w:before="240"/>
        <w:rPr>
          <w:i/>
          <w:iCs/>
          <w:sz w:val="26"/>
          <w:szCs w:val="26"/>
          <w:u w:val="single"/>
          <w:rtl/>
        </w:rPr>
      </w:pPr>
      <w:r w:rsidRPr="00ED4023">
        <w:rPr>
          <w:i/>
          <w:iCs/>
          <w:sz w:val="26"/>
          <w:szCs w:val="26"/>
          <w:u w:val="single"/>
          <w:rtl/>
        </w:rPr>
        <w:t>قطاع التركيب والتجميع المحلي</w:t>
      </w:r>
      <w:r w:rsidR="00CB52C9">
        <w:rPr>
          <w:rFonts w:hint="cs"/>
          <w:i/>
          <w:iCs/>
          <w:sz w:val="26"/>
          <w:szCs w:val="26"/>
          <w:u w:val="single"/>
          <w:rtl/>
        </w:rPr>
        <w:t xml:space="preserve"> الفرعي</w:t>
      </w:r>
    </w:p>
    <w:p w14:paraId="77681CAC" w14:textId="77777777" w:rsidR="00BE0F59" w:rsidRPr="00ED4023" w:rsidRDefault="00BE0F59" w:rsidP="00CB52C9">
      <w:pPr>
        <w:pStyle w:val="Heading1"/>
        <w:bidi/>
        <w:rPr>
          <w:sz w:val="26"/>
          <w:szCs w:val="26"/>
          <w:rtl/>
        </w:rPr>
      </w:pPr>
      <w:r w:rsidRPr="00ED4023">
        <w:rPr>
          <w:sz w:val="26"/>
          <w:szCs w:val="26"/>
          <w:rtl/>
        </w:rPr>
        <w:t xml:space="preserve">تشمل المرحلة الأولى </w:t>
      </w:r>
      <w:r w:rsidR="00CB52C9">
        <w:rPr>
          <w:rFonts w:hint="cs"/>
          <w:sz w:val="26"/>
          <w:szCs w:val="26"/>
          <w:rtl/>
        </w:rPr>
        <w:t>خطة تنفيذ تعديل كيغالي</w:t>
      </w:r>
      <w:r w:rsidRPr="00ED4023">
        <w:rPr>
          <w:sz w:val="26"/>
          <w:szCs w:val="26"/>
          <w:rtl/>
        </w:rPr>
        <w:t xml:space="preserve"> أنشطةً </w:t>
      </w:r>
      <w:r w:rsidR="00CB52C9">
        <w:rPr>
          <w:rFonts w:hint="cs"/>
          <w:sz w:val="26"/>
          <w:szCs w:val="26"/>
          <w:rtl/>
        </w:rPr>
        <w:t>لمساعدة</w:t>
      </w:r>
      <w:r w:rsidRPr="00ED4023">
        <w:rPr>
          <w:sz w:val="26"/>
          <w:szCs w:val="26"/>
          <w:rtl/>
        </w:rPr>
        <w:t xml:space="preserve"> قطاع التركيب والتجميع المحلي</w:t>
      </w:r>
      <w:r w:rsidR="00CB52C9">
        <w:rPr>
          <w:rFonts w:hint="cs"/>
          <w:sz w:val="26"/>
          <w:szCs w:val="26"/>
          <w:rtl/>
        </w:rPr>
        <w:t xml:space="preserve"> الفرعي</w:t>
      </w:r>
      <w:r w:rsidRPr="00ED4023">
        <w:rPr>
          <w:sz w:val="26"/>
          <w:szCs w:val="26"/>
          <w:rtl/>
        </w:rPr>
        <w:t>، مثل إجراء مسح وطني لتحديد الشركات العاملة في هذا القطاع</w:t>
      </w:r>
      <w:r w:rsidR="00CB52C9">
        <w:rPr>
          <w:rFonts w:hint="cs"/>
          <w:sz w:val="26"/>
          <w:szCs w:val="26"/>
          <w:rtl/>
        </w:rPr>
        <w:t xml:space="preserve"> الفرعي</w:t>
      </w:r>
      <w:r w:rsidRPr="00ED4023">
        <w:rPr>
          <w:sz w:val="26"/>
          <w:szCs w:val="26"/>
          <w:rtl/>
        </w:rPr>
        <w:t xml:space="preserve">؛ </w:t>
      </w:r>
      <w:r w:rsidR="00CB52C9">
        <w:rPr>
          <w:rFonts w:hint="cs"/>
          <w:sz w:val="26"/>
          <w:szCs w:val="26"/>
          <w:rtl/>
        </w:rPr>
        <w:t>وتقديم</w:t>
      </w:r>
      <w:r w:rsidRPr="00ED4023">
        <w:rPr>
          <w:sz w:val="26"/>
          <w:szCs w:val="26"/>
          <w:rtl/>
        </w:rPr>
        <w:t xml:space="preserve"> التدريب على ممارسات </w:t>
      </w:r>
      <w:r w:rsidR="00CB52C9">
        <w:rPr>
          <w:rFonts w:hint="cs"/>
          <w:sz w:val="26"/>
          <w:szCs w:val="26"/>
          <w:rtl/>
        </w:rPr>
        <w:t>الخدمة</w:t>
      </w:r>
      <w:r w:rsidRPr="00ED4023">
        <w:rPr>
          <w:sz w:val="26"/>
          <w:szCs w:val="26"/>
          <w:rtl/>
        </w:rPr>
        <w:t xml:space="preserve"> الجيدة والأدوات والمعدات لأربعين شركة مُحددة؛ </w:t>
      </w:r>
      <w:r w:rsidR="00CB52C9">
        <w:rPr>
          <w:rFonts w:hint="cs"/>
          <w:sz w:val="26"/>
          <w:szCs w:val="26"/>
          <w:rtl/>
        </w:rPr>
        <w:t xml:space="preserve">والتوعية </w:t>
      </w:r>
      <w:r w:rsidRPr="00ED4023">
        <w:rPr>
          <w:sz w:val="26"/>
          <w:szCs w:val="26"/>
          <w:rtl/>
        </w:rPr>
        <w:t xml:space="preserve">بأحدث التطورات </w:t>
      </w:r>
      <w:r w:rsidR="00CB52C9">
        <w:rPr>
          <w:rFonts w:hint="cs"/>
          <w:sz w:val="26"/>
          <w:szCs w:val="26"/>
          <w:rtl/>
        </w:rPr>
        <w:t>والتكنولوجيات</w:t>
      </w:r>
      <w:r w:rsidRPr="00ED4023">
        <w:rPr>
          <w:sz w:val="26"/>
          <w:szCs w:val="26"/>
          <w:rtl/>
        </w:rPr>
        <w:t xml:space="preserve"> الناشئة في هذا </w:t>
      </w:r>
      <w:r w:rsidR="00CB52C9">
        <w:rPr>
          <w:rFonts w:hint="cs"/>
          <w:sz w:val="26"/>
          <w:szCs w:val="26"/>
          <w:rtl/>
        </w:rPr>
        <w:t>المجال</w:t>
      </w:r>
      <w:r w:rsidRPr="00ED4023">
        <w:rPr>
          <w:sz w:val="26"/>
          <w:szCs w:val="26"/>
          <w:rtl/>
        </w:rPr>
        <w:t xml:space="preserve">، بالتعاون مع جمعيات </w:t>
      </w:r>
      <w:r w:rsidR="00CB52C9">
        <w:rPr>
          <w:rFonts w:hint="cs"/>
          <w:sz w:val="26"/>
          <w:szCs w:val="26"/>
          <w:rtl/>
        </w:rPr>
        <w:t>التبريد و</w:t>
      </w:r>
      <w:r w:rsidRPr="00ED4023">
        <w:rPr>
          <w:sz w:val="26"/>
          <w:szCs w:val="26"/>
          <w:rtl/>
        </w:rPr>
        <w:t xml:space="preserve">تكييف الهواء. </w:t>
      </w:r>
      <w:r w:rsidR="00CB52C9">
        <w:rPr>
          <w:rFonts w:hint="cs"/>
          <w:sz w:val="26"/>
          <w:szCs w:val="26"/>
          <w:rtl/>
        </w:rPr>
        <w:t>و</w:t>
      </w:r>
      <w:r w:rsidR="00CB52C9">
        <w:rPr>
          <w:sz w:val="26"/>
          <w:szCs w:val="26"/>
          <w:rtl/>
        </w:rPr>
        <w:t>خلال المرحلة الأولى، س</w:t>
      </w:r>
      <w:r w:rsidR="00CB52C9">
        <w:rPr>
          <w:rFonts w:hint="cs"/>
          <w:sz w:val="26"/>
          <w:szCs w:val="26"/>
          <w:rtl/>
        </w:rPr>
        <w:t>ت</w:t>
      </w:r>
      <w:r w:rsidRPr="00ED4023">
        <w:rPr>
          <w:sz w:val="26"/>
          <w:szCs w:val="26"/>
          <w:rtl/>
        </w:rPr>
        <w:t xml:space="preserve">ركز </w:t>
      </w:r>
      <w:r w:rsidR="00CB52C9">
        <w:rPr>
          <w:rFonts w:hint="cs"/>
          <w:sz w:val="26"/>
          <w:szCs w:val="26"/>
          <w:rtl/>
        </w:rPr>
        <w:t>المساعدة</w:t>
      </w:r>
      <w:r w:rsidRPr="00ED4023">
        <w:rPr>
          <w:sz w:val="26"/>
          <w:szCs w:val="26"/>
          <w:rtl/>
        </w:rPr>
        <w:t xml:space="preserve"> المُقدم</w:t>
      </w:r>
      <w:r w:rsidR="00CB52C9">
        <w:rPr>
          <w:rFonts w:hint="cs"/>
          <w:sz w:val="26"/>
          <w:szCs w:val="26"/>
          <w:rtl/>
        </w:rPr>
        <w:t>ة</w:t>
      </w:r>
      <w:r w:rsidRPr="00ED4023">
        <w:rPr>
          <w:sz w:val="26"/>
          <w:szCs w:val="26"/>
          <w:rtl/>
        </w:rPr>
        <w:t xml:space="preserve"> لهذا القطاع </w:t>
      </w:r>
      <w:r w:rsidR="00CB52C9">
        <w:rPr>
          <w:rFonts w:hint="cs"/>
          <w:sz w:val="26"/>
          <w:szCs w:val="26"/>
          <w:rtl/>
        </w:rPr>
        <w:t xml:space="preserve">الفرعي </w:t>
      </w:r>
      <w:r w:rsidRPr="00ED4023">
        <w:rPr>
          <w:sz w:val="26"/>
          <w:szCs w:val="26"/>
          <w:rtl/>
        </w:rPr>
        <w:t xml:space="preserve">على تطبيقات تكييف الهواء التجارية والصناعية؛ ومن المتوقع تحقيق </w:t>
      </w:r>
      <w:r w:rsidR="00CB52C9">
        <w:rPr>
          <w:rFonts w:hint="cs"/>
          <w:sz w:val="26"/>
          <w:szCs w:val="26"/>
          <w:rtl/>
        </w:rPr>
        <w:t>ت</w:t>
      </w:r>
      <w:r w:rsidRPr="00ED4023">
        <w:rPr>
          <w:sz w:val="26"/>
          <w:szCs w:val="26"/>
          <w:rtl/>
        </w:rPr>
        <w:t>خف</w:t>
      </w:r>
      <w:r w:rsidR="00CB52C9">
        <w:rPr>
          <w:rFonts w:hint="cs"/>
          <w:sz w:val="26"/>
          <w:szCs w:val="26"/>
          <w:rtl/>
        </w:rPr>
        <w:t>ي</w:t>
      </w:r>
      <w:r w:rsidRPr="00ED4023">
        <w:rPr>
          <w:sz w:val="26"/>
          <w:szCs w:val="26"/>
          <w:rtl/>
        </w:rPr>
        <w:t xml:space="preserve">ض </w:t>
      </w:r>
      <w:r w:rsidR="00CB52C9">
        <w:rPr>
          <w:rFonts w:hint="cs"/>
          <w:sz w:val="26"/>
          <w:szCs w:val="26"/>
          <w:rtl/>
        </w:rPr>
        <w:t xml:space="preserve">تدريجي </w:t>
      </w:r>
      <w:r w:rsidRPr="00ED4023">
        <w:rPr>
          <w:sz w:val="26"/>
          <w:szCs w:val="26"/>
          <w:rtl/>
        </w:rPr>
        <w:t xml:space="preserve">جزئي في استخدام </w:t>
      </w:r>
      <w:r w:rsidR="00CB52C9" w:rsidRPr="00CB52C9">
        <w:rPr>
          <w:rFonts w:hint="cs"/>
          <w:sz w:val="26"/>
          <w:szCs w:val="26"/>
          <w:rtl/>
        </w:rPr>
        <w:t>الهيدروفلوروكربون</w:t>
      </w:r>
      <w:r w:rsidR="00CB52C9" w:rsidRPr="00CB52C9">
        <w:rPr>
          <w:sz w:val="26"/>
          <w:szCs w:val="26"/>
          <w:rtl/>
        </w:rPr>
        <w:t>-</w:t>
      </w:r>
      <w:r w:rsidR="00CB52C9" w:rsidRPr="00CB52C9">
        <w:rPr>
          <w:sz w:val="26"/>
          <w:szCs w:val="26"/>
        </w:rPr>
        <w:t>134a</w:t>
      </w:r>
      <w:r w:rsidR="00CB52C9" w:rsidRPr="00ED4023">
        <w:rPr>
          <w:sz w:val="26"/>
          <w:szCs w:val="26"/>
          <w:rtl/>
        </w:rPr>
        <w:t xml:space="preserve"> </w:t>
      </w:r>
      <w:r w:rsidR="00CB52C9">
        <w:rPr>
          <w:rFonts w:hint="cs"/>
          <w:sz w:val="26"/>
          <w:szCs w:val="26"/>
          <w:rtl/>
          <w:lang w:bidi="ar-SA"/>
        </w:rPr>
        <w:t xml:space="preserve">(1.21 </w:t>
      </w:r>
      <w:r w:rsidRPr="00ED4023">
        <w:rPr>
          <w:sz w:val="26"/>
          <w:szCs w:val="26"/>
          <w:rtl/>
        </w:rPr>
        <w:t>طن متري) و</w:t>
      </w:r>
      <w:r w:rsidR="00CB52C9">
        <w:rPr>
          <w:rFonts w:hint="cs"/>
          <w:sz w:val="26"/>
          <w:szCs w:val="26"/>
          <w:rtl/>
        </w:rPr>
        <w:t>المادة</w:t>
      </w:r>
      <w:r w:rsidR="00CB52C9" w:rsidRPr="001F70F0">
        <w:t xml:space="preserve">R-410A </w:t>
      </w:r>
      <w:r w:rsidR="00CB52C9">
        <w:rPr>
          <w:rFonts w:hint="cs"/>
          <w:sz w:val="26"/>
          <w:szCs w:val="26"/>
          <w:rtl/>
        </w:rPr>
        <w:t xml:space="preserve"> </w:t>
      </w:r>
      <w:r w:rsidRPr="00ED4023">
        <w:rPr>
          <w:sz w:val="26"/>
          <w:szCs w:val="26"/>
          <w:rtl/>
        </w:rPr>
        <w:t xml:space="preserve">(11.94 طن متري)، من أصل 313.57 طن متري من </w:t>
      </w:r>
      <w:r w:rsidR="00CB52C9">
        <w:rPr>
          <w:rFonts w:hint="cs"/>
          <w:sz w:val="26"/>
          <w:szCs w:val="26"/>
          <w:rtl/>
        </w:rPr>
        <w:t>المواد الهيدروفلوروكربونية</w:t>
      </w:r>
      <w:r w:rsidRPr="00ED4023">
        <w:rPr>
          <w:sz w:val="26"/>
          <w:szCs w:val="26"/>
          <w:rtl/>
        </w:rPr>
        <w:t xml:space="preserve"> المُستهلكة ف</w:t>
      </w:r>
      <w:r w:rsidR="00CE3BCC">
        <w:rPr>
          <w:sz w:val="26"/>
          <w:szCs w:val="26"/>
          <w:rtl/>
        </w:rPr>
        <w:t>ي عام 2024. وي</w:t>
      </w:r>
      <w:r w:rsidRPr="00ED4023">
        <w:rPr>
          <w:sz w:val="26"/>
          <w:szCs w:val="26"/>
          <w:rtl/>
        </w:rPr>
        <w:t>عرض الجدول 9 أنشطة المشروع وتكاليفه</w:t>
      </w:r>
      <w:r w:rsidR="00CE3BCC">
        <w:rPr>
          <w:rFonts w:hint="cs"/>
          <w:sz w:val="26"/>
          <w:szCs w:val="26"/>
          <w:rtl/>
        </w:rPr>
        <w:t>ا</w:t>
      </w:r>
      <w:r w:rsidRPr="00ED4023">
        <w:rPr>
          <w:sz w:val="26"/>
          <w:szCs w:val="26"/>
          <w:rtl/>
        </w:rPr>
        <w:t>.</w:t>
      </w:r>
    </w:p>
    <w:p w14:paraId="7020DA1C" w14:textId="77777777" w:rsidR="00BE0F59" w:rsidRPr="00ED4023" w:rsidRDefault="00BE0F59" w:rsidP="00BE0F59">
      <w:pPr>
        <w:keepNext/>
        <w:keepLines/>
        <w:bidi/>
        <w:rPr>
          <w:b/>
          <w:bCs/>
          <w:sz w:val="26"/>
          <w:szCs w:val="26"/>
          <w:rtl/>
        </w:rPr>
      </w:pPr>
      <w:r w:rsidRPr="00ED4023">
        <w:rPr>
          <w:b/>
          <w:bCs/>
          <w:sz w:val="26"/>
          <w:szCs w:val="26"/>
          <w:rtl/>
        </w:rPr>
        <w:lastRenderedPageBreak/>
        <w:t>الجدول 9: الأنشطة وتكاليفها لقطاع التركيب والتجميع المحلي</w:t>
      </w:r>
      <w:r w:rsidR="00CE3BCC">
        <w:rPr>
          <w:rFonts w:hint="cs"/>
          <w:b/>
          <w:bCs/>
          <w:sz w:val="26"/>
          <w:szCs w:val="26"/>
          <w:rtl/>
        </w:rPr>
        <w:t xml:space="preserve"> الفرعي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417"/>
      </w:tblGrid>
      <w:tr w:rsidR="00BE0F59" w:rsidRPr="002D7122" w14:paraId="0E5E0974" w14:textId="77777777" w:rsidTr="00E963CA">
        <w:trPr>
          <w:trHeight w:val="128"/>
          <w:tblHeader/>
        </w:trPr>
        <w:tc>
          <w:tcPr>
            <w:tcW w:w="4242" w:type="pct"/>
            <w:vAlign w:val="center"/>
            <w:hideMark/>
          </w:tcPr>
          <w:p w14:paraId="375C461B" w14:textId="77777777" w:rsidR="00BE0F59" w:rsidRPr="002D7122" w:rsidRDefault="00BE0F59" w:rsidP="005978DA">
            <w:pPr>
              <w:keepNext/>
              <w:keepLines/>
              <w:bidi/>
              <w:jc w:val="center"/>
              <w:rPr>
                <w:b/>
                <w:bCs/>
                <w:color w:val="000000"/>
                <w:sz w:val="20"/>
                <w:rtl/>
              </w:rPr>
            </w:pPr>
            <w:r w:rsidRPr="002D7122">
              <w:rPr>
                <w:b/>
                <w:bCs/>
                <w:color w:val="000000"/>
                <w:sz w:val="20"/>
                <w:rtl/>
              </w:rPr>
              <w:t>أنشطة مكونات المشروع</w:t>
            </w:r>
          </w:p>
        </w:tc>
        <w:tc>
          <w:tcPr>
            <w:tcW w:w="758" w:type="pct"/>
            <w:vAlign w:val="center"/>
            <w:hideMark/>
          </w:tcPr>
          <w:p w14:paraId="69FA3CDE" w14:textId="77777777" w:rsidR="00E963CA" w:rsidRDefault="00BE0F59" w:rsidP="005978DA">
            <w:pPr>
              <w:keepNext/>
              <w:keepLines/>
              <w:bidi/>
              <w:jc w:val="center"/>
              <w:rPr>
                <w:b/>
                <w:bCs/>
                <w:color w:val="000000"/>
                <w:sz w:val="20"/>
                <w:rtl/>
              </w:rPr>
            </w:pPr>
            <w:r w:rsidRPr="002D7122">
              <w:rPr>
                <w:b/>
                <w:bCs/>
                <w:color w:val="000000"/>
                <w:sz w:val="20"/>
                <w:rtl/>
              </w:rPr>
              <w:t xml:space="preserve">التكلفة </w:t>
            </w:r>
          </w:p>
          <w:p w14:paraId="3FFE004B" w14:textId="77777777" w:rsidR="00BE0F59" w:rsidRPr="002D7122" w:rsidRDefault="00BE0F59" w:rsidP="00E963CA">
            <w:pPr>
              <w:keepNext/>
              <w:keepLines/>
              <w:bidi/>
              <w:jc w:val="center"/>
              <w:rPr>
                <w:b/>
                <w:bCs/>
                <w:color w:val="000000"/>
                <w:sz w:val="20"/>
                <w:rtl/>
              </w:rPr>
            </w:pPr>
            <w:r w:rsidRPr="002D7122">
              <w:rPr>
                <w:b/>
                <w:bCs/>
                <w:color w:val="000000"/>
                <w:sz w:val="20"/>
                <w:rtl/>
              </w:rPr>
              <w:t>(دولار أمريكي)</w:t>
            </w:r>
          </w:p>
        </w:tc>
      </w:tr>
      <w:tr w:rsidR="00BE0F59" w:rsidRPr="002D7122" w14:paraId="56EDDA20" w14:textId="77777777" w:rsidTr="00E963CA">
        <w:trPr>
          <w:trHeight w:val="120"/>
        </w:trPr>
        <w:tc>
          <w:tcPr>
            <w:tcW w:w="4242" w:type="pct"/>
            <w:vAlign w:val="center"/>
            <w:hideMark/>
          </w:tcPr>
          <w:p w14:paraId="489D5033" w14:textId="77777777" w:rsidR="00BE0F59" w:rsidRPr="002D7122" w:rsidRDefault="00F952C0" w:rsidP="00F952C0">
            <w:pPr>
              <w:keepNext/>
              <w:keepLines/>
              <w:bidi/>
              <w:jc w:val="left"/>
              <w:rPr>
                <w:color w:val="000000"/>
                <w:sz w:val="20"/>
                <w:lang w:val="en-US" w:bidi="ar-SA"/>
              </w:rPr>
            </w:pPr>
            <w:r>
              <w:rPr>
                <w:rFonts w:hint="cs"/>
                <w:color w:val="000000"/>
                <w:sz w:val="20"/>
                <w:rtl/>
                <w:lang w:val="en-US"/>
              </w:rPr>
              <w:t>دراسة استقصائية للشركات</w:t>
            </w:r>
            <w:r w:rsidR="00BE0F59" w:rsidRPr="002D7122">
              <w:rPr>
                <w:color w:val="000000"/>
                <w:sz w:val="20"/>
                <w:rtl/>
                <w:lang w:val="en-US"/>
              </w:rPr>
              <w:t xml:space="preserve"> في قطاع التركيب والتجميع</w:t>
            </w:r>
            <w:r>
              <w:rPr>
                <w:rFonts w:hint="cs"/>
                <w:color w:val="000000"/>
                <w:sz w:val="20"/>
                <w:rtl/>
                <w:lang w:val="en-US"/>
              </w:rPr>
              <w:t xml:space="preserve"> الفرعي</w:t>
            </w:r>
          </w:p>
        </w:tc>
        <w:tc>
          <w:tcPr>
            <w:tcW w:w="758" w:type="pct"/>
            <w:vAlign w:val="center"/>
            <w:hideMark/>
          </w:tcPr>
          <w:p w14:paraId="561AA30C" w14:textId="77777777" w:rsidR="00BE0F59" w:rsidRPr="002D7122" w:rsidRDefault="00BE0F59" w:rsidP="00E963CA">
            <w:pPr>
              <w:keepNext/>
              <w:keepLines/>
              <w:bidi/>
              <w:jc w:val="left"/>
              <w:rPr>
                <w:color w:val="000000"/>
                <w:sz w:val="20"/>
                <w:lang w:val="en-US"/>
              </w:rPr>
            </w:pPr>
            <w:r w:rsidRPr="002D7122">
              <w:rPr>
                <w:color w:val="000000"/>
                <w:sz w:val="20"/>
                <w:lang w:val="en-US"/>
              </w:rPr>
              <w:t>30,000</w:t>
            </w:r>
          </w:p>
        </w:tc>
      </w:tr>
      <w:tr w:rsidR="00BE0F59" w:rsidRPr="002D7122" w14:paraId="0B728D49" w14:textId="77777777" w:rsidTr="00E963CA">
        <w:trPr>
          <w:trHeight w:val="194"/>
        </w:trPr>
        <w:tc>
          <w:tcPr>
            <w:tcW w:w="4242" w:type="pct"/>
            <w:vAlign w:val="center"/>
            <w:hideMark/>
          </w:tcPr>
          <w:p w14:paraId="7DD5E480" w14:textId="77777777" w:rsidR="00BE0F59" w:rsidRPr="002D7122" w:rsidRDefault="00BE0F59" w:rsidP="00F952C0">
            <w:pPr>
              <w:bidi/>
              <w:jc w:val="left"/>
              <w:rPr>
                <w:color w:val="000000"/>
                <w:sz w:val="20"/>
                <w:rtl/>
                <w:lang w:bidi="ar-SA"/>
              </w:rPr>
            </w:pPr>
            <w:r>
              <w:rPr>
                <w:color w:val="000000"/>
                <w:sz w:val="20"/>
                <w:rtl/>
              </w:rPr>
              <w:t xml:space="preserve">تم تقديم التدريب على ممارسات </w:t>
            </w:r>
            <w:r w:rsidR="00F952C0">
              <w:rPr>
                <w:rFonts w:hint="cs"/>
                <w:color w:val="000000"/>
                <w:sz w:val="20"/>
                <w:rtl/>
              </w:rPr>
              <w:t>خدمة التبريد وتكييف الهواء</w:t>
            </w:r>
            <w:r>
              <w:rPr>
                <w:color w:val="000000"/>
                <w:sz w:val="20"/>
                <w:rtl/>
              </w:rPr>
              <w:t xml:space="preserve"> </w:t>
            </w:r>
            <w:r w:rsidR="00F952C0">
              <w:rPr>
                <w:color w:val="000000"/>
                <w:sz w:val="20"/>
                <w:rtl/>
              </w:rPr>
              <w:t>الجيدة ل</w:t>
            </w:r>
            <w:r w:rsidR="00F952C0">
              <w:rPr>
                <w:rFonts w:hint="cs"/>
                <w:color w:val="000000"/>
                <w:sz w:val="20"/>
                <w:rtl/>
              </w:rPr>
              <w:t>عدد</w:t>
            </w:r>
            <w:r>
              <w:rPr>
                <w:color w:val="000000"/>
                <w:sz w:val="20"/>
                <w:rtl/>
              </w:rPr>
              <w:t xml:space="preserve"> 40 شركة تركيب وتجميع</w:t>
            </w:r>
          </w:p>
        </w:tc>
        <w:tc>
          <w:tcPr>
            <w:tcW w:w="758" w:type="pct"/>
            <w:vAlign w:val="center"/>
            <w:hideMark/>
          </w:tcPr>
          <w:p w14:paraId="11ABEB67" w14:textId="77777777" w:rsidR="00BE0F59" w:rsidRPr="002D7122" w:rsidRDefault="00BE0F59" w:rsidP="00E963CA">
            <w:pPr>
              <w:bidi/>
              <w:jc w:val="left"/>
              <w:rPr>
                <w:color w:val="000000"/>
                <w:sz w:val="20"/>
                <w:rtl/>
              </w:rPr>
            </w:pPr>
            <w:r w:rsidRPr="002D7122">
              <w:rPr>
                <w:color w:val="000000"/>
                <w:sz w:val="20"/>
                <w:rtl/>
              </w:rPr>
              <w:t>16,000</w:t>
            </w:r>
          </w:p>
        </w:tc>
      </w:tr>
      <w:tr w:rsidR="00BE0F59" w:rsidRPr="002D7122" w14:paraId="45F34BE5" w14:textId="77777777" w:rsidTr="00E963CA">
        <w:trPr>
          <w:trHeight w:val="46"/>
        </w:trPr>
        <w:tc>
          <w:tcPr>
            <w:tcW w:w="4242" w:type="pct"/>
            <w:hideMark/>
          </w:tcPr>
          <w:p w14:paraId="44A2EC35" w14:textId="77777777" w:rsidR="00BE0F59" w:rsidRPr="002D7122" w:rsidRDefault="00BE0F59" w:rsidP="00F952C0">
            <w:pPr>
              <w:bidi/>
              <w:jc w:val="left"/>
              <w:rPr>
                <w:sz w:val="20"/>
                <w:rtl/>
              </w:rPr>
            </w:pPr>
            <w:r>
              <w:rPr>
                <w:sz w:val="20"/>
                <w:rtl/>
              </w:rPr>
              <w:t>الأدوات والمعدات الأساسية</w:t>
            </w:r>
            <w:r w:rsidRPr="002D7122">
              <w:rPr>
                <w:rStyle w:val="FootnoteReference"/>
                <w:sz w:val="20"/>
              </w:rPr>
              <w:footnoteReference w:id="14"/>
            </w:r>
            <w:r w:rsidR="00F952C0">
              <w:rPr>
                <w:rFonts w:hint="cs"/>
                <w:sz w:val="20"/>
                <w:rtl/>
              </w:rPr>
              <w:t xml:space="preserve"> </w:t>
            </w:r>
            <w:r w:rsidRPr="002D7122">
              <w:rPr>
                <w:sz w:val="20"/>
                <w:rtl/>
              </w:rPr>
              <w:t>لمما</w:t>
            </w:r>
            <w:r w:rsidR="00F952C0">
              <w:rPr>
                <w:sz w:val="20"/>
                <w:rtl/>
              </w:rPr>
              <w:t>رسات الخدمة الجيدة ل</w:t>
            </w:r>
            <w:r w:rsidR="00F952C0">
              <w:rPr>
                <w:rFonts w:hint="cs"/>
                <w:sz w:val="20"/>
                <w:rtl/>
              </w:rPr>
              <w:t>عدد</w:t>
            </w:r>
            <w:r w:rsidRPr="002D7122">
              <w:rPr>
                <w:sz w:val="20"/>
                <w:rtl/>
              </w:rPr>
              <w:t xml:space="preserve"> 40 </w:t>
            </w:r>
            <w:r w:rsidR="00F952C0">
              <w:rPr>
                <w:rFonts w:hint="cs"/>
                <w:sz w:val="20"/>
                <w:rtl/>
              </w:rPr>
              <w:t>شركة</w:t>
            </w:r>
            <w:r w:rsidRPr="002D7122">
              <w:rPr>
                <w:sz w:val="20"/>
                <w:rtl/>
              </w:rPr>
              <w:t xml:space="preserve"> تركيب وتجميع</w:t>
            </w:r>
          </w:p>
        </w:tc>
        <w:tc>
          <w:tcPr>
            <w:tcW w:w="758" w:type="pct"/>
            <w:vAlign w:val="center"/>
            <w:hideMark/>
          </w:tcPr>
          <w:p w14:paraId="394C7A0E" w14:textId="77777777" w:rsidR="00BE0F59" w:rsidRPr="002D7122" w:rsidRDefault="00BE0F59" w:rsidP="00E963CA">
            <w:pPr>
              <w:bidi/>
              <w:jc w:val="left"/>
              <w:rPr>
                <w:color w:val="000000"/>
                <w:sz w:val="20"/>
                <w:rtl/>
              </w:rPr>
            </w:pPr>
            <w:r w:rsidRPr="002D7122">
              <w:rPr>
                <w:color w:val="000000"/>
                <w:sz w:val="20"/>
                <w:rtl/>
              </w:rPr>
              <w:t>48,000</w:t>
            </w:r>
          </w:p>
        </w:tc>
      </w:tr>
      <w:tr w:rsidR="00BE0F59" w:rsidRPr="002D7122" w14:paraId="5FD6DF16" w14:textId="77777777" w:rsidTr="00E963CA">
        <w:trPr>
          <w:trHeight w:val="402"/>
        </w:trPr>
        <w:tc>
          <w:tcPr>
            <w:tcW w:w="4242" w:type="pct"/>
            <w:vAlign w:val="center"/>
            <w:hideMark/>
          </w:tcPr>
          <w:p w14:paraId="21B35DBF" w14:textId="77777777" w:rsidR="00BE0F59" w:rsidRPr="002D7122" w:rsidRDefault="00F952C0" w:rsidP="00F952C0">
            <w:pPr>
              <w:bidi/>
              <w:jc w:val="left"/>
              <w:rPr>
                <w:color w:val="000000"/>
                <w:sz w:val="20"/>
                <w:rtl/>
              </w:rPr>
            </w:pPr>
            <w:r>
              <w:rPr>
                <w:color w:val="000000"/>
                <w:sz w:val="20"/>
                <w:rtl/>
              </w:rPr>
              <w:t xml:space="preserve">نشر </w:t>
            </w:r>
            <w:r w:rsidR="00BE0F59" w:rsidRPr="002D7122">
              <w:rPr>
                <w:color w:val="000000"/>
                <w:sz w:val="20"/>
                <w:rtl/>
              </w:rPr>
              <w:t xml:space="preserve">معلومات </w:t>
            </w:r>
            <w:r>
              <w:rPr>
                <w:rFonts w:hint="cs"/>
                <w:color w:val="000000"/>
                <w:sz w:val="20"/>
                <w:rtl/>
              </w:rPr>
              <w:t>عن</w:t>
            </w:r>
            <w:r w:rsidR="00BE0F59" w:rsidRPr="002D7122">
              <w:rPr>
                <w:color w:val="000000"/>
                <w:sz w:val="20"/>
                <w:rtl/>
              </w:rPr>
              <w:t xml:space="preserve"> أحدث التطورات </w:t>
            </w:r>
            <w:r>
              <w:rPr>
                <w:rFonts w:hint="cs"/>
                <w:color w:val="000000"/>
                <w:sz w:val="20"/>
                <w:rtl/>
              </w:rPr>
              <w:t>والتكنولوجيات</w:t>
            </w:r>
            <w:r w:rsidR="00BE0F59" w:rsidRPr="002D7122">
              <w:rPr>
                <w:color w:val="000000"/>
                <w:sz w:val="20"/>
                <w:rtl/>
              </w:rPr>
              <w:t xml:space="preserve"> الناشئة مع التركيز بشكل خاص على تصنيع </w:t>
            </w:r>
            <w:r>
              <w:rPr>
                <w:rFonts w:hint="cs"/>
                <w:color w:val="000000"/>
                <w:sz w:val="20"/>
                <w:rtl/>
              </w:rPr>
              <w:t>وخدمة</w:t>
            </w:r>
            <w:r w:rsidR="00BE0F59" w:rsidRPr="002D7122">
              <w:rPr>
                <w:color w:val="000000"/>
                <w:sz w:val="20"/>
                <w:rtl/>
              </w:rPr>
              <w:t xml:space="preserve"> </w:t>
            </w:r>
            <w:r>
              <w:rPr>
                <w:rFonts w:hint="cs"/>
                <w:color w:val="000000"/>
                <w:sz w:val="20"/>
                <w:rtl/>
              </w:rPr>
              <w:t>التبريد وتكييف الهواء</w:t>
            </w:r>
            <w:r>
              <w:rPr>
                <w:color w:val="000000"/>
                <w:sz w:val="20"/>
                <w:rtl/>
              </w:rPr>
              <w:t xml:space="preserve"> </w:t>
            </w:r>
            <w:r w:rsidR="00BE0F59" w:rsidRPr="002D7122">
              <w:rPr>
                <w:color w:val="000000"/>
                <w:sz w:val="20"/>
                <w:rtl/>
              </w:rPr>
              <w:t xml:space="preserve">(بالتعاون مع جمعيات </w:t>
            </w:r>
            <w:r>
              <w:rPr>
                <w:rFonts w:hint="cs"/>
                <w:color w:val="000000"/>
                <w:sz w:val="20"/>
                <w:rtl/>
              </w:rPr>
              <w:t>التبريد وتكييف الهواء</w:t>
            </w:r>
            <w:r w:rsidR="00BE0F59" w:rsidRPr="002D7122">
              <w:rPr>
                <w:color w:val="000000"/>
                <w:sz w:val="20"/>
                <w:rtl/>
              </w:rPr>
              <w:t>)</w:t>
            </w:r>
          </w:p>
        </w:tc>
        <w:tc>
          <w:tcPr>
            <w:tcW w:w="758" w:type="pct"/>
            <w:vAlign w:val="center"/>
            <w:hideMark/>
          </w:tcPr>
          <w:p w14:paraId="79201BC9" w14:textId="77777777" w:rsidR="00BE0F59" w:rsidRPr="002D7122" w:rsidRDefault="00BE0F59" w:rsidP="00E963CA">
            <w:pPr>
              <w:bidi/>
              <w:jc w:val="left"/>
              <w:rPr>
                <w:color w:val="000000"/>
                <w:sz w:val="20"/>
                <w:rtl/>
              </w:rPr>
            </w:pPr>
            <w:r w:rsidRPr="002D7122">
              <w:rPr>
                <w:color w:val="000000"/>
                <w:sz w:val="20"/>
                <w:rtl/>
              </w:rPr>
              <w:t>5,893</w:t>
            </w:r>
          </w:p>
        </w:tc>
      </w:tr>
      <w:tr w:rsidR="00BE0F59" w:rsidRPr="002D7122" w14:paraId="78868BA4" w14:textId="77777777" w:rsidTr="00E963CA">
        <w:trPr>
          <w:trHeight w:val="131"/>
        </w:trPr>
        <w:tc>
          <w:tcPr>
            <w:tcW w:w="4242" w:type="pct"/>
            <w:vAlign w:val="center"/>
            <w:hideMark/>
          </w:tcPr>
          <w:p w14:paraId="51392C94" w14:textId="77777777" w:rsidR="00BE0F59" w:rsidRPr="002D7122" w:rsidRDefault="00BE0F59" w:rsidP="005978DA">
            <w:pPr>
              <w:bidi/>
              <w:jc w:val="left"/>
              <w:rPr>
                <w:b/>
                <w:bCs/>
                <w:color w:val="000000"/>
                <w:sz w:val="20"/>
                <w:rtl/>
              </w:rPr>
            </w:pPr>
            <w:r w:rsidRPr="002D7122">
              <w:rPr>
                <w:b/>
                <w:bCs/>
                <w:color w:val="000000"/>
                <w:sz w:val="20"/>
                <w:rtl/>
              </w:rPr>
              <w:t>المجموع</w:t>
            </w:r>
          </w:p>
        </w:tc>
        <w:tc>
          <w:tcPr>
            <w:tcW w:w="758" w:type="pct"/>
            <w:vAlign w:val="center"/>
            <w:hideMark/>
          </w:tcPr>
          <w:p w14:paraId="196FFE96" w14:textId="77777777" w:rsidR="00BE0F59" w:rsidRPr="002D7122" w:rsidRDefault="00BE0F59" w:rsidP="00E963CA">
            <w:pPr>
              <w:bidi/>
              <w:jc w:val="left"/>
              <w:rPr>
                <w:b/>
                <w:bCs/>
                <w:color w:val="000000"/>
                <w:sz w:val="20"/>
                <w:rtl/>
              </w:rPr>
            </w:pPr>
            <w:r w:rsidRPr="002D7122">
              <w:rPr>
                <w:b/>
                <w:bCs/>
                <w:color w:val="000000"/>
                <w:sz w:val="20"/>
                <w:rtl/>
              </w:rPr>
              <w:t>99,893</w:t>
            </w:r>
          </w:p>
        </w:tc>
      </w:tr>
    </w:tbl>
    <w:p w14:paraId="5CA819E6" w14:textId="77777777" w:rsidR="00BE0F59" w:rsidRPr="00DA7CDB" w:rsidRDefault="00BE0F59" w:rsidP="00DA7CDB">
      <w:pPr>
        <w:pStyle w:val="Heading1"/>
        <w:keepNext/>
        <w:numPr>
          <w:ilvl w:val="0"/>
          <w:numId w:val="0"/>
        </w:numPr>
        <w:bidi/>
        <w:spacing w:before="240"/>
        <w:rPr>
          <w:i/>
          <w:iCs/>
          <w:sz w:val="26"/>
          <w:szCs w:val="26"/>
          <w:u w:val="single"/>
          <w:rtl/>
        </w:rPr>
      </w:pPr>
      <w:r w:rsidRPr="00DA7CDB">
        <w:rPr>
          <w:i/>
          <w:iCs/>
          <w:sz w:val="26"/>
          <w:szCs w:val="26"/>
          <w:u w:val="single"/>
          <w:rtl/>
        </w:rPr>
        <w:t xml:space="preserve">قطاع </w:t>
      </w:r>
      <w:r w:rsidR="00DA7CDB">
        <w:rPr>
          <w:rFonts w:hint="cs"/>
          <w:i/>
          <w:iCs/>
          <w:sz w:val="26"/>
          <w:szCs w:val="26"/>
          <w:u w:val="single"/>
          <w:rtl/>
        </w:rPr>
        <w:t>خدمة</w:t>
      </w:r>
      <w:r w:rsidRPr="00DA7CDB">
        <w:rPr>
          <w:i/>
          <w:iCs/>
          <w:sz w:val="26"/>
          <w:szCs w:val="26"/>
          <w:u w:val="single"/>
          <w:rtl/>
        </w:rPr>
        <w:t xml:space="preserve"> التبريد</w:t>
      </w:r>
    </w:p>
    <w:p w14:paraId="37F66831" w14:textId="77777777" w:rsidR="00BE0F59" w:rsidRPr="00DA7CDB" w:rsidRDefault="00BE0F59" w:rsidP="004A30EC">
      <w:pPr>
        <w:pStyle w:val="Heading1"/>
        <w:widowControl w:val="0"/>
        <w:bidi/>
        <w:spacing w:after="0"/>
        <w:rPr>
          <w:sz w:val="26"/>
          <w:szCs w:val="26"/>
          <w:rtl/>
        </w:rPr>
      </w:pPr>
      <w:r w:rsidRPr="00DA7CDB">
        <w:rPr>
          <w:sz w:val="26"/>
          <w:szCs w:val="26"/>
          <w:rtl/>
        </w:rPr>
        <w:t xml:space="preserve">يبين الجدول 10 الأنشطة في قطاع </w:t>
      </w:r>
      <w:r w:rsidR="004A30EC">
        <w:rPr>
          <w:rFonts w:hint="cs"/>
          <w:sz w:val="26"/>
          <w:szCs w:val="26"/>
          <w:rtl/>
        </w:rPr>
        <w:t>خدمة</w:t>
      </w:r>
      <w:r w:rsidRPr="00DA7CDB">
        <w:rPr>
          <w:sz w:val="26"/>
          <w:szCs w:val="26"/>
          <w:rtl/>
        </w:rPr>
        <w:t xml:space="preserve"> التبريد المقترحة للتنفيذ في المرحلة الأولى وفي الشريحة الأولى وتفاصيل تكلفتها.</w:t>
      </w:r>
    </w:p>
    <w:p w14:paraId="0307FF43" w14:textId="77777777" w:rsidR="00BE0F59" w:rsidRPr="00DA7CDB" w:rsidRDefault="001A1A23" w:rsidP="001A1A23">
      <w:pPr>
        <w:keepNext/>
        <w:keepLines/>
        <w:shd w:val="clear" w:color="auto" w:fill="FFFFFF" w:themeFill="background1"/>
        <w:bidi/>
        <w:spacing w:before="240"/>
        <w:rPr>
          <w:b/>
          <w:bCs/>
          <w:sz w:val="26"/>
          <w:szCs w:val="26"/>
          <w:rtl/>
        </w:rPr>
      </w:pPr>
      <w:r>
        <w:rPr>
          <w:b/>
          <w:bCs/>
          <w:sz w:val="26"/>
          <w:szCs w:val="26"/>
          <w:rtl/>
        </w:rPr>
        <w:t>الجدول 10. أنشطة قطاع الخدم</w:t>
      </w:r>
      <w:r>
        <w:rPr>
          <w:rFonts w:hint="cs"/>
          <w:b/>
          <w:bCs/>
          <w:sz w:val="26"/>
          <w:szCs w:val="26"/>
          <w:rtl/>
        </w:rPr>
        <w:t>ة</w:t>
      </w:r>
      <w:r w:rsidR="00BE0F59" w:rsidRPr="00DA7CDB">
        <w:rPr>
          <w:b/>
          <w:bCs/>
          <w:sz w:val="26"/>
          <w:szCs w:val="26"/>
          <w:rtl/>
        </w:rPr>
        <w:t xml:space="preserve"> وتكلفتها في المرحلة الأولى وفي الشريحة الأولى من </w:t>
      </w:r>
      <w:r w:rsidRPr="001A1A23">
        <w:rPr>
          <w:rFonts w:hint="cs"/>
          <w:b/>
          <w:bCs/>
          <w:sz w:val="26"/>
          <w:szCs w:val="26"/>
          <w:rtl/>
        </w:rPr>
        <w:t>خطة تنفيذ تعديل كيغالي</w:t>
      </w:r>
      <w:r w:rsidRPr="00ED4023">
        <w:rPr>
          <w:sz w:val="26"/>
          <w:szCs w:val="26"/>
          <w:rtl/>
        </w:rPr>
        <w:t xml:space="preserve"> </w:t>
      </w:r>
      <w:r w:rsidR="00BE0F59" w:rsidRPr="00DA7CDB">
        <w:rPr>
          <w:b/>
          <w:bCs/>
          <w:sz w:val="26"/>
          <w:szCs w:val="26"/>
          <w:rtl/>
        </w:rPr>
        <w:t>لجنوب أفريقيا (</w:t>
      </w:r>
      <w:r>
        <w:rPr>
          <w:rFonts w:hint="cs"/>
          <w:b/>
          <w:bCs/>
          <w:sz w:val="26"/>
          <w:szCs w:val="26"/>
          <w:rtl/>
        </w:rPr>
        <w:t>حسبما</w:t>
      </w:r>
      <w:r w:rsidR="00BE0F59" w:rsidRPr="00DA7CDB">
        <w:rPr>
          <w:b/>
          <w:bCs/>
          <w:sz w:val="26"/>
          <w:szCs w:val="26"/>
          <w:rtl/>
        </w:rPr>
        <w:t xml:space="preserve"> قُدِّم</w:t>
      </w:r>
      <w:r>
        <w:rPr>
          <w:rFonts w:hint="cs"/>
          <w:b/>
          <w:bCs/>
          <w:sz w:val="26"/>
          <w:szCs w:val="26"/>
          <w:rtl/>
        </w:rPr>
        <w:t>ت</w:t>
      </w:r>
      <w:r w:rsidR="00BE0F59" w:rsidRPr="00DA7CDB">
        <w:rPr>
          <w:b/>
          <w:bCs/>
          <w:sz w:val="26"/>
          <w:szCs w:val="26"/>
          <w:rtl/>
        </w:rPr>
        <w:t>)</w:t>
      </w:r>
    </w:p>
    <w:tbl>
      <w:tblPr>
        <w:bidiVisual/>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6"/>
        <w:gridCol w:w="30"/>
        <w:gridCol w:w="1079"/>
        <w:gridCol w:w="1249"/>
        <w:gridCol w:w="6"/>
      </w:tblGrid>
      <w:tr w:rsidR="00BE0F59" w:rsidRPr="001F70F0" w14:paraId="09E4D204" w14:textId="77777777" w:rsidTr="00362A15">
        <w:trPr>
          <w:gridAfter w:val="1"/>
          <w:wAfter w:w="3" w:type="pct"/>
          <w:trHeight w:val="67"/>
          <w:tblHeader/>
        </w:trPr>
        <w:tc>
          <w:tcPr>
            <w:tcW w:w="3744" w:type="pct"/>
            <w:gridSpan w:val="2"/>
            <w:vMerge w:val="restart"/>
            <w:vAlign w:val="center"/>
            <w:hideMark/>
          </w:tcPr>
          <w:p w14:paraId="64D8708C" w14:textId="77777777" w:rsidR="00BE0F59" w:rsidRPr="007074D6" w:rsidRDefault="002C0BD1" w:rsidP="005978DA">
            <w:pPr>
              <w:keepNext/>
              <w:keepLines/>
              <w:bidi/>
              <w:spacing w:before="40" w:after="40"/>
              <w:jc w:val="center"/>
              <w:rPr>
                <w:b/>
                <w:bCs/>
                <w:sz w:val="20"/>
                <w:rtl/>
              </w:rPr>
            </w:pPr>
            <w:bookmarkStart w:id="11" w:name="_Hlk213011125"/>
            <w:r>
              <w:rPr>
                <w:rFonts w:hint="cs"/>
                <w:b/>
                <w:bCs/>
                <w:sz w:val="20"/>
                <w:rtl/>
              </w:rPr>
              <w:t>ال</w:t>
            </w:r>
            <w:r w:rsidR="00BE0F59" w:rsidRPr="007074D6">
              <w:rPr>
                <w:b/>
                <w:bCs/>
                <w:sz w:val="20"/>
                <w:rtl/>
              </w:rPr>
              <w:t>نشاط</w:t>
            </w:r>
          </w:p>
        </w:tc>
        <w:tc>
          <w:tcPr>
            <w:tcW w:w="1253" w:type="pct"/>
            <w:gridSpan w:val="2"/>
            <w:vAlign w:val="center"/>
            <w:hideMark/>
          </w:tcPr>
          <w:p w14:paraId="5E62A871" w14:textId="77777777" w:rsidR="00BE0F59" w:rsidRPr="007074D6" w:rsidRDefault="00BE0F59" w:rsidP="005978DA">
            <w:pPr>
              <w:bidi/>
              <w:spacing w:before="40" w:after="40"/>
              <w:jc w:val="center"/>
              <w:rPr>
                <w:b/>
                <w:bCs/>
                <w:sz w:val="20"/>
                <w:rtl/>
              </w:rPr>
            </w:pPr>
            <w:r w:rsidRPr="007074D6">
              <w:rPr>
                <w:b/>
                <w:bCs/>
                <w:sz w:val="20"/>
                <w:rtl/>
              </w:rPr>
              <w:t>التكلفة (دولار أمريكي)</w:t>
            </w:r>
          </w:p>
        </w:tc>
      </w:tr>
      <w:tr w:rsidR="00BE0F59" w:rsidRPr="001F70F0" w14:paraId="161B3360" w14:textId="77777777" w:rsidTr="00362A15">
        <w:trPr>
          <w:gridAfter w:val="1"/>
          <w:wAfter w:w="3" w:type="pct"/>
          <w:trHeight w:val="67"/>
          <w:tblHeader/>
        </w:trPr>
        <w:tc>
          <w:tcPr>
            <w:tcW w:w="3744" w:type="pct"/>
            <w:gridSpan w:val="2"/>
            <w:vMerge/>
            <w:vAlign w:val="center"/>
            <w:hideMark/>
          </w:tcPr>
          <w:p w14:paraId="2A59AA90" w14:textId="77777777" w:rsidR="00BE0F59" w:rsidRPr="007074D6" w:rsidRDefault="00BE0F59" w:rsidP="005978DA">
            <w:pPr>
              <w:keepNext/>
              <w:keepLines/>
              <w:spacing w:before="40" w:after="40"/>
              <w:jc w:val="left"/>
              <w:rPr>
                <w:b/>
                <w:bCs/>
                <w:sz w:val="20"/>
                <w:rtl/>
              </w:rPr>
            </w:pPr>
          </w:p>
        </w:tc>
        <w:tc>
          <w:tcPr>
            <w:tcW w:w="581" w:type="pct"/>
            <w:vAlign w:val="center"/>
            <w:hideMark/>
          </w:tcPr>
          <w:p w14:paraId="4CF11840" w14:textId="77777777" w:rsidR="00BE0F59" w:rsidRPr="007074D6" w:rsidRDefault="00BE0F59" w:rsidP="005978DA">
            <w:pPr>
              <w:bidi/>
              <w:spacing w:before="40" w:after="40"/>
              <w:jc w:val="center"/>
              <w:rPr>
                <w:b/>
                <w:bCs/>
                <w:sz w:val="20"/>
                <w:rtl/>
              </w:rPr>
            </w:pPr>
            <w:r w:rsidRPr="007074D6">
              <w:rPr>
                <w:b/>
                <w:bCs/>
                <w:sz w:val="20"/>
                <w:rtl/>
              </w:rPr>
              <w:t>المرحلة الأولى</w:t>
            </w:r>
          </w:p>
        </w:tc>
        <w:tc>
          <w:tcPr>
            <w:tcW w:w="672" w:type="pct"/>
            <w:noWrap/>
            <w:vAlign w:val="center"/>
            <w:hideMark/>
          </w:tcPr>
          <w:p w14:paraId="583C2318" w14:textId="77777777" w:rsidR="00BE0F59" w:rsidRPr="007074D6" w:rsidRDefault="002C0BD1" w:rsidP="005978DA">
            <w:pPr>
              <w:bidi/>
              <w:spacing w:before="40" w:after="40"/>
              <w:jc w:val="center"/>
              <w:rPr>
                <w:b/>
                <w:bCs/>
                <w:sz w:val="20"/>
                <w:rtl/>
              </w:rPr>
            </w:pPr>
            <w:r>
              <w:rPr>
                <w:rFonts w:hint="cs"/>
                <w:b/>
                <w:bCs/>
                <w:sz w:val="20"/>
                <w:rtl/>
              </w:rPr>
              <w:t>الشريحة</w:t>
            </w:r>
            <w:r w:rsidR="00BE0F59" w:rsidRPr="007074D6">
              <w:rPr>
                <w:b/>
                <w:bCs/>
                <w:sz w:val="20"/>
                <w:rtl/>
              </w:rPr>
              <w:t xml:space="preserve"> الأولى</w:t>
            </w:r>
            <w:r w:rsidR="00BE0F59" w:rsidRPr="007074D6">
              <w:rPr>
                <w:b/>
                <w:bCs/>
                <w:sz w:val="20"/>
                <w:vertAlign w:val="superscript"/>
                <w:rtl/>
              </w:rPr>
              <w:t>​</w:t>
            </w:r>
          </w:p>
        </w:tc>
      </w:tr>
      <w:tr w:rsidR="00362A15" w:rsidRPr="001F70F0" w14:paraId="5FE7FADB" w14:textId="77777777" w:rsidTr="00362A15">
        <w:trPr>
          <w:trHeight w:val="340"/>
        </w:trPr>
        <w:tc>
          <w:tcPr>
            <w:tcW w:w="5000" w:type="pct"/>
            <w:gridSpan w:val="5"/>
            <w:vAlign w:val="center"/>
          </w:tcPr>
          <w:p w14:paraId="2216CDF5" w14:textId="1CDF86D3" w:rsidR="00362A15" w:rsidRPr="007074D6" w:rsidRDefault="00362A15" w:rsidP="00362A15">
            <w:pPr>
              <w:keepNext/>
              <w:keepLines/>
              <w:bidi/>
              <w:spacing w:before="40" w:after="40"/>
              <w:ind w:left="595"/>
              <w:jc w:val="left"/>
              <w:rPr>
                <w:b/>
                <w:bCs/>
                <w:sz w:val="20"/>
                <w:rtl/>
              </w:rPr>
            </w:pPr>
            <w:r w:rsidRPr="007074D6">
              <w:rPr>
                <w:b/>
                <w:bCs/>
                <w:i/>
                <w:iCs/>
                <w:sz w:val="20"/>
                <w:rtl/>
              </w:rPr>
              <w:t xml:space="preserve">أولا - </w:t>
            </w:r>
            <w:r>
              <w:rPr>
                <w:rFonts w:hint="cs"/>
                <w:b/>
                <w:bCs/>
                <w:i/>
                <w:iCs/>
                <w:sz w:val="20"/>
                <w:rtl/>
              </w:rPr>
              <w:t>وضع</w:t>
            </w:r>
            <w:r w:rsidRPr="007074D6">
              <w:rPr>
                <w:b/>
                <w:bCs/>
                <w:i/>
                <w:iCs/>
                <w:sz w:val="20"/>
                <w:rtl/>
              </w:rPr>
              <w:t xml:space="preserve"> السياسات وتنفيذها</w:t>
            </w:r>
          </w:p>
        </w:tc>
      </w:tr>
      <w:tr w:rsidR="00BE0F59" w:rsidRPr="001F70F0" w14:paraId="0211FE3F" w14:textId="77777777" w:rsidTr="00362A15">
        <w:trPr>
          <w:gridAfter w:val="1"/>
          <w:wAfter w:w="3" w:type="pct"/>
          <w:trHeight w:val="427"/>
        </w:trPr>
        <w:tc>
          <w:tcPr>
            <w:tcW w:w="3744" w:type="pct"/>
            <w:gridSpan w:val="2"/>
            <w:vAlign w:val="center"/>
          </w:tcPr>
          <w:p w14:paraId="618F8F01" w14:textId="77777777" w:rsidR="00BE0F59" w:rsidRPr="007074D6" w:rsidRDefault="00D2586E" w:rsidP="000C7378">
            <w:pPr>
              <w:bidi/>
              <w:spacing w:before="40" w:after="40"/>
              <w:rPr>
                <w:i/>
                <w:iCs/>
                <w:sz w:val="20"/>
                <w:rtl/>
              </w:rPr>
            </w:pPr>
            <w:r>
              <w:rPr>
                <w:rFonts w:hint="cs"/>
                <w:sz w:val="20"/>
                <w:rtl/>
              </w:rPr>
              <w:t>استعراض</w:t>
            </w:r>
            <w:r w:rsidR="00BE0F59" w:rsidRPr="007074D6">
              <w:rPr>
                <w:sz w:val="20"/>
                <w:rtl/>
              </w:rPr>
              <w:t xml:space="preserve"> وتحديث السياسات </w:t>
            </w:r>
            <w:r>
              <w:rPr>
                <w:rFonts w:hint="cs"/>
                <w:sz w:val="20"/>
                <w:rtl/>
              </w:rPr>
              <w:t>والقوانين</w:t>
            </w:r>
            <w:r w:rsidR="00BE0F59" w:rsidRPr="007074D6">
              <w:rPr>
                <w:sz w:val="20"/>
                <w:rtl/>
              </w:rPr>
              <w:t xml:space="preserve"> الحالية، </w:t>
            </w:r>
            <w:r>
              <w:rPr>
                <w:rFonts w:hint="cs"/>
                <w:sz w:val="20"/>
                <w:rtl/>
              </w:rPr>
              <w:t>ووضع</w:t>
            </w:r>
            <w:r w:rsidR="00BE0F59" w:rsidRPr="007074D6">
              <w:rPr>
                <w:sz w:val="20"/>
                <w:rtl/>
              </w:rPr>
              <w:t xml:space="preserve"> تدابير تشريعية جديدة لدعم واستدامة </w:t>
            </w:r>
            <w:r>
              <w:rPr>
                <w:rFonts w:hint="cs"/>
                <w:sz w:val="20"/>
                <w:rtl/>
              </w:rPr>
              <w:t>التخفيض</w:t>
            </w:r>
            <w:r w:rsidR="00BE0F59" w:rsidRPr="007074D6">
              <w:rPr>
                <w:sz w:val="20"/>
                <w:rtl/>
              </w:rPr>
              <w:t xml:space="preserve"> التدريجي </w:t>
            </w:r>
            <w:r>
              <w:rPr>
                <w:rFonts w:hint="cs"/>
                <w:sz w:val="20"/>
                <w:rtl/>
              </w:rPr>
              <w:t>للمواد</w:t>
            </w:r>
            <w:r w:rsidR="00BE0F59" w:rsidRPr="007074D6">
              <w:rPr>
                <w:sz w:val="20"/>
                <w:rtl/>
              </w:rPr>
              <w:t xml:space="preserve"> الهيدروفلور</w:t>
            </w:r>
            <w:r>
              <w:rPr>
                <w:rFonts w:hint="cs"/>
                <w:sz w:val="20"/>
                <w:rtl/>
              </w:rPr>
              <w:t>وكربون</w:t>
            </w:r>
            <w:r>
              <w:rPr>
                <w:sz w:val="20"/>
                <w:rtl/>
              </w:rPr>
              <w:t xml:space="preserve">ية </w:t>
            </w:r>
            <w:r w:rsidR="00BE0F59" w:rsidRPr="007074D6">
              <w:rPr>
                <w:sz w:val="20"/>
                <w:rtl/>
              </w:rPr>
              <w:t>و</w:t>
            </w:r>
            <w:r>
              <w:rPr>
                <w:rFonts w:hint="cs"/>
                <w:sz w:val="20"/>
                <w:rtl/>
              </w:rPr>
              <w:t>ل</w:t>
            </w:r>
            <w:r w:rsidR="00BE0F59" w:rsidRPr="007074D6">
              <w:rPr>
                <w:sz w:val="20"/>
                <w:rtl/>
              </w:rPr>
              <w:t>منع التجارة غير المشروعة في المواد الخاضعة للرقابة</w:t>
            </w:r>
          </w:p>
        </w:tc>
        <w:tc>
          <w:tcPr>
            <w:tcW w:w="581" w:type="pct"/>
            <w:vAlign w:val="center"/>
          </w:tcPr>
          <w:p w14:paraId="5B6E0555" w14:textId="77777777" w:rsidR="00BE0F59" w:rsidRPr="007074D6" w:rsidRDefault="00BE0F59" w:rsidP="00D2586E">
            <w:pPr>
              <w:bidi/>
              <w:spacing w:before="40" w:after="40"/>
              <w:jc w:val="left"/>
              <w:rPr>
                <w:sz w:val="20"/>
                <w:rtl/>
              </w:rPr>
            </w:pPr>
            <w:r w:rsidRPr="007074D6">
              <w:rPr>
                <w:sz w:val="20"/>
                <w:rtl/>
              </w:rPr>
              <w:t>100,000</w:t>
            </w:r>
          </w:p>
        </w:tc>
        <w:tc>
          <w:tcPr>
            <w:tcW w:w="672" w:type="pct"/>
            <w:vAlign w:val="center"/>
          </w:tcPr>
          <w:p w14:paraId="26CF8444" w14:textId="77777777" w:rsidR="00BE0F59" w:rsidRPr="007074D6" w:rsidRDefault="00BE0F59" w:rsidP="00D2586E">
            <w:pPr>
              <w:bidi/>
              <w:spacing w:before="40" w:after="40"/>
              <w:jc w:val="left"/>
              <w:rPr>
                <w:sz w:val="20"/>
                <w:rtl/>
              </w:rPr>
            </w:pPr>
            <w:r w:rsidRPr="007074D6">
              <w:rPr>
                <w:sz w:val="20"/>
                <w:rtl/>
              </w:rPr>
              <w:t>50,000</w:t>
            </w:r>
          </w:p>
        </w:tc>
      </w:tr>
      <w:tr w:rsidR="00BE0F59" w:rsidRPr="001F70F0" w14:paraId="163DCA07" w14:textId="77777777" w:rsidTr="00362A15">
        <w:trPr>
          <w:gridAfter w:val="1"/>
          <w:wAfter w:w="3" w:type="pct"/>
          <w:trHeight w:val="460"/>
        </w:trPr>
        <w:tc>
          <w:tcPr>
            <w:tcW w:w="3744" w:type="pct"/>
            <w:gridSpan w:val="2"/>
            <w:vAlign w:val="center"/>
            <w:hideMark/>
          </w:tcPr>
          <w:p w14:paraId="07536CB0" w14:textId="77777777" w:rsidR="00BE0F59" w:rsidRPr="007074D6" w:rsidRDefault="00BE0F59" w:rsidP="000C7378">
            <w:pPr>
              <w:keepNext/>
              <w:keepLines/>
              <w:bidi/>
              <w:spacing w:before="40" w:after="40"/>
              <w:rPr>
                <w:sz w:val="20"/>
                <w:rtl/>
              </w:rPr>
            </w:pPr>
            <w:r w:rsidRPr="007074D6">
              <w:rPr>
                <w:sz w:val="20"/>
                <w:rtl/>
              </w:rPr>
              <w:t xml:space="preserve">إدخال نظام </w:t>
            </w:r>
            <w:r w:rsidR="00D2586E">
              <w:rPr>
                <w:rFonts w:hint="cs"/>
                <w:sz w:val="20"/>
                <w:rtl/>
              </w:rPr>
              <w:t>الاعتماد</w:t>
            </w:r>
            <w:r w:rsidRPr="007074D6">
              <w:rPr>
                <w:sz w:val="20"/>
                <w:rtl/>
              </w:rPr>
              <w:t xml:space="preserve"> الإلزامي لفنيي </w:t>
            </w:r>
            <w:r w:rsidR="00D2586E">
              <w:rPr>
                <w:rFonts w:hint="cs"/>
                <w:sz w:val="20"/>
                <w:rtl/>
              </w:rPr>
              <w:t>وشركات التبريد</w:t>
            </w:r>
            <w:r w:rsidRPr="007074D6">
              <w:rPr>
                <w:sz w:val="20"/>
                <w:rtl/>
              </w:rPr>
              <w:t xml:space="preserve"> </w:t>
            </w:r>
            <w:r w:rsidR="00D2586E">
              <w:rPr>
                <w:rFonts w:hint="cs"/>
                <w:sz w:val="20"/>
                <w:rtl/>
              </w:rPr>
              <w:t>و</w:t>
            </w:r>
            <w:r w:rsidRPr="007074D6">
              <w:rPr>
                <w:sz w:val="20"/>
                <w:rtl/>
              </w:rPr>
              <w:t xml:space="preserve">تكييف الهواء ( </w:t>
            </w:r>
            <w:r w:rsidRPr="002D7122">
              <w:rPr>
                <w:sz w:val="20"/>
                <w:shd w:val="clear" w:color="auto" w:fill="FFFFFF" w:themeFill="background1"/>
                <w:rtl/>
              </w:rPr>
              <w:t>10,000 دولار</w:t>
            </w:r>
            <w:r w:rsidR="00D2586E">
              <w:rPr>
                <w:rFonts w:hint="cs"/>
                <w:sz w:val="20"/>
                <w:shd w:val="clear" w:color="auto" w:fill="FFFFFF" w:themeFill="background1"/>
                <w:rtl/>
              </w:rPr>
              <w:t>ا</w:t>
            </w:r>
            <w:r w:rsidRPr="002D7122">
              <w:rPr>
                <w:sz w:val="20"/>
                <w:shd w:val="clear" w:color="auto" w:fill="FFFFFF" w:themeFill="background1"/>
                <w:rtl/>
              </w:rPr>
              <w:t xml:space="preserve"> أمريكي</w:t>
            </w:r>
            <w:r w:rsidR="00D2586E">
              <w:rPr>
                <w:rFonts w:hint="cs"/>
                <w:sz w:val="20"/>
                <w:shd w:val="clear" w:color="auto" w:fill="FFFFFF" w:themeFill="background1"/>
                <w:rtl/>
              </w:rPr>
              <w:t>ا</w:t>
            </w:r>
            <w:r w:rsidRPr="002D7122">
              <w:rPr>
                <w:sz w:val="20"/>
                <w:shd w:val="clear" w:color="auto" w:fill="FFFFFF" w:themeFill="background1"/>
                <w:rtl/>
              </w:rPr>
              <w:t xml:space="preserve">) </w:t>
            </w:r>
            <w:r w:rsidR="00D2586E">
              <w:rPr>
                <w:rFonts w:hint="cs"/>
                <w:sz w:val="20"/>
                <w:rtl/>
              </w:rPr>
              <w:t>ووضع ملصقات التوصيف الإلزامية</w:t>
            </w:r>
            <w:r w:rsidRPr="007074D6">
              <w:rPr>
                <w:sz w:val="20"/>
                <w:rtl/>
              </w:rPr>
              <w:t xml:space="preserve"> على حاويات وأسطوانات </w:t>
            </w:r>
            <w:r w:rsidR="00D2586E">
              <w:rPr>
                <w:rFonts w:hint="cs"/>
                <w:sz w:val="20"/>
                <w:rtl/>
              </w:rPr>
              <w:t>المواد</w:t>
            </w:r>
            <w:r w:rsidRPr="007074D6">
              <w:rPr>
                <w:sz w:val="20"/>
                <w:rtl/>
              </w:rPr>
              <w:t xml:space="preserve"> الهيدروفلوروكربون</w:t>
            </w:r>
            <w:r w:rsidR="00D2586E">
              <w:rPr>
                <w:rFonts w:hint="cs"/>
                <w:sz w:val="20"/>
                <w:rtl/>
              </w:rPr>
              <w:t>ية</w:t>
            </w:r>
            <w:r w:rsidRPr="007074D6">
              <w:rPr>
                <w:sz w:val="20"/>
                <w:rtl/>
              </w:rPr>
              <w:t xml:space="preserve"> (10,000 دولار</w:t>
            </w:r>
            <w:r w:rsidR="00D2586E">
              <w:rPr>
                <w:rFonts w:hint="cs"/>
                <w:sz w:val="20"/>
                <w:rtl/>
                <w:lang w:bidi="ar-SA"/>
              </w:rPr>
              <w:t>ا</w:t>
            </w:r>
            <w:r w:rsidRPr="007074D6">
              <w:rPr>
                <w:sz w:val="20"/>
                <w:rtl/>
              </w:rPr>
              <w:t xml:space="preserve"> أمريكي</w:t>
            </w:r>
            <w:r w:rsidR="00D2586E">
              <w:rPr>
                <w:rFonts w:hint="cs"/>
                <w:sz w:val="20"/>
                <w:rtl/>
              </w:rPr>
              <w:t>ا</w:t>
            </w:r>
            <w:r w:rsidRPr="007074D6">
              <w:rPr>
                <w:sz w:val="20"/>
                <w:rtl/>
              </w:rPr>
              <w:t xml:space="preserve">)؛ وإدراج المعدات القائمة على </w:t>
            </w:r>
            <w:r w:rsidR="00D2586E">
              <w:rPr>
                <w:rFonts w:hint="cs"/>
                <w:sz w:val="20"/>
                <w:rtl/>
              </w:rPr>
              <w:t>المواد</w:t>
            </w:r>
            <w:r w:rsidR="00D2586E" w:rsidRPr="007074D6">
              <w:rPr>
                <w:sz w:val="20"/>
                <w:rtl/>
              </w:rPr>
              <w:t xml:space="preserve"> الهيدروفلوروكربون</w:t>
            </w:r>
            <w:r w:rsidR="00D2586E">
              <w:rPr>
                <w:rFonts w:hint="cs"/>
                <w:sz w:val="20"/>
                <w:rtl/>
              </w:rPr>
              <w:t>ية</w:t>
            </w:r>
            <w:r w:rsidR="00D2586E" w:rsidRPr="007074D6">
              <w:rPr>
                <w:sz w:val="20"/>
                <w:rtl/>
              </w:rPr>
              <w:t xml:space="preserve"> </w:t>
            </w:r>
            <w:r w:rsidRPr="007074D6">
              <w:rPr>
                <w:sz w:val="20"/>
                <w:rtl/>
              </w:rPr>
              <w:t>في نطاق نظام فحص التسرب الحالي (10,000 دولار</w:t>
            </w:r>
            <w:r w:rsidR="00ED7D06">
              <w:rPr>
                <w:rFonts w:hint="cs"/>
                <w:sz w:val="20"/>
                <w:rtl/>
              </w:rPr>
              <w:t>ا</w:t>
            </w:r>
            <w:r w:rsidRPr="007074D6">
              <w:rPr>
                <w:sz w:val="20"/>
                <w:rtl/>
              </w:rPr>
              <w:t xml:space="preserve"> أمريكي</w:t>
            </w:r>
            <w:r w:rsidR="00ED7D06">
              <w:rPr>
                <w:rFonts w:hint="cs"/>
                <w:sz w:val="20"/>
                <w:rtl/>
              </w:rPr>
              <w:t>ا</w:t>
            </w:r>
            <w:r w:rsidRPr="007074D6">
              <w:rPr>
                <w:sz w:val="20"/>
                <w:rtl/>
              </w:rPr>
              <w:t xml:space="preserve">)؛ ووضع تدابير قانونية وتنظيمية إضافية لتعزيز إدارة دورة حياة </w:t>
            </w:r>
            <w:r w:rsidR="00ED7D06">
              <w:rPr>
                <w:rFonts w:hint="cs"/>
                <w:sz w:val="20"/>
                <w:rtl/>
              </w:rPr>
              <w:t>مواد التبريد</w:t>
            </w:r>
            <w:r w:rsidRPr="007074D6">
              <w:rPr>
                <w:sz w:val="20"/>
                <w:rtl/>
              </w:rPr>
              <w:t xml:space="preserve"> (15,000 دولار</w:t>
            </w:r>
            <w:r w:rsidR="00ED7D06">
              <w:rPr>
                <w:rFonts w:hint="cs"/>
                <w:sz w:val="20"/>
                <w:rtl/>
              </w:rPr>
              <w:t>ا</w:t>
            </w:r>
            <w:r w:rsidRPr="007074D6">
              <w:rPr>
                <w:sz w:val="20"/>
                <w:rtl/>
              </w:rPr>
              <w:t xml:space="preserve"> أمريكي</w:t>
            </w:r>
            <w:r w:rsidR="00ED7D06">
              <w:rPr>
                <w:rFonts w:hint="cs"/>
                <w:sz w:val="20"/>
                <w:rtl/>
              </w:rPr>
              <w:t>ا</w:t>
            </w:r>
            <w:r w:rsidRPr="007074D6">
              <w:rPr>
                <w:sz w:val="20"/>
                <w:rtl/>
              </w:rPr>
              <w:t xml:space="preserve">)؛ وإنشاء </w:t>
            </w:r>
            <w:r w:rsidR="000471AF">
              <w:rPr>
                <w:rFonts w:hint="cs"/>
                <w:sz w:val="20"/>
                <w:rtl/>
              </w:rPr>
              <w:t>المبادئ التوجيهية</w:t>
            </w:r>
            <w:r w:rsidR="000471AF">
              <w:rPr>
                <w:sz w:val="20"/>
                <w:rtl/>
              </w:rPr>
              <w:t xml:space="preserve"> </w:t>
            </w:r>
            <w:r w:rsidR="000471AF">
              <w:rPr>
                <w:rFonts w:hint="cs"/>
                <w:sz w:val="20"/>
                <w:rtl/>
              </w:rPr>
              <w:t>ل</w:t>
            </w:r>
            <w:r w:rsidRPr="007074D6">
              <w:rPr>
                <w:sz w:val="20"/>
                <w:rtl/>
              </w:rPr>
              <w:t>لشراء "</w:t>
            </w:r>
            <w:r w:rsidR="00ED7D06">
              <w:rPr>
                <w:rFonts w:hint="cs"/>
                <w:sz w:val="20"/>
                <w:rtl/>
              </w:rPr>
              <w:t>الأخضر</w:t>
            </w:r>
            <w:r w:rsidRPr="007074D6">
              <w:rPr>
                <w:sz w:val="20"/>
                <w:rtl/>
              </w:rPr>
              <w:t>" (15,000 دولار</w:t>
            </w:r>
            <w:r w:rsidR="00ED7D06">
              <w:rPr>
                <w:rFonts w:hint="cs"/>
                <w:sz w:val="20"/>
                <w:rtl/>
              </w:rPr>
              <w:t>ا</w:t>
            </w:r>
            <w:r w:rsidRPr="007074D6">
              <w:rPr>
                <w:sz w:val="20"/>
                <w:rtl/>
              </w:rPr>
              <w:t xml:space="preserve"> أمريكي</w:t>
            </w:r>
            <w:r w:rsidR="00ED7D06">
              <w:rPr>
                <w:rFonts w:hint="cs"/>
                <w:sz w:val="20"/>
                <w:rtl/>
              </w:rPr>
              <w:t>ا</w:t>
            </w:r>
            <w:r w:rsidRPr="007074D6">
              <w:rPr>
                <w:sz w:val="20"/>
                <w:rtl/>
              </w:rPr>
              <w:t>)</w:t>
            </w:r>
          </w:p>
        </w:tc>
        <w:tc>
          <w:tcPr>
            <w:tcW w:w="581" w:type="pct"/>
            <w:vAlign w:val="center"/>
            <w:hideMark/>
          </w:tcPr>
          <w:p w14:paraId="267D5F74" w14:textId="77777777" w:rsidR="00BE0F59" w:rsidRPr="007074D6" w:rsidRDefault="00BE0F59" w:rsidP="00D2586E">
            <w:pPr>
              <w:keepNext/>
              <w:keepLines/>
              <w:bidi/>
              <w:spacing w:before="40" w:after="40"/>
              <w:jc w:val="left"/>
              <w:rPr>
                <w:sz w:val="20"/>
                <w:rtl/>
              </w:rPr>
            </w:pPr>
            <w:r w:rsidRPr="007074D6">
              <w:rPr>
                <w:sz w:val="20"/>
                <w:rtl/>
              </w:rPr>
              <w:t>60,000</w:t>
            </w:r>
          </w:p>
        </w:tc>
        <w:tc>
          <w:tcPr>
            <w:tcW w:w="672" w:type="pct"/>
            <w:noWrap/>
            <w:vAlign w:val="center"/>
          </w:tcPr>
          <w:p w14:paraId="32C3A280" w14:textId="77777777" w:rsidR="00BE0F59" w:rsidRPr="007074D6" w:rsidRDefault="00BE0F59" w:rsidP="00D2586E">
            <w:pPr>
              <w:keepNext/>
              <w:keepLines/>
              <w:bidi/>
              <w:spacing w:before="40" w:after="40"/>
              <w:jc w:val="left"/>
              <w:rPr>
                <w:sz w:val="20"/>
                <w:rtl/>
              </w:rPr>
            </w:pPr>
            <w:r w:rsidRPr="007074D6">
              <w:rPr>
                <w:sz w:val="20"/>
                <w:rtl/>
              </w:rPr>
              <w:t>17,500</w:t>
            </w:r>
          </w:p>
        </w:tc>
      </w:tr>
      <w:tr w:rsidR="00BE0F59" w:rsidRPr="001F70F0" w14:paraId="666B896B" w14:textId="77777777" w:rsidTr="00362A15">
        <w:trPr>
          <w:gridAfter w:val="1"/>
          <w:wAfter w:w="3" w:type="pct"/>
          <w:trHeight w:val="48"/>
        </w:trPr>
        <w:tc>
          <w:tcPr>
            <w:tcW w:w="3744" w:type="pct"/>
            <w:gridSpan w:val="2"/>
            <w:vAlign w:val="center"/>
            <w:hideMark/>
          </w:tcPr>
          <w:p w14:paraId="5B7C2F3E" w14:textId="77777777" w:rsidR="00BE0F59" w:rsidRPr="00DC0E44" w:rsidRDefault="00BE0F59" w:rsidP="00D55BCF">
            <w:pPr>
              <w:bidi/>
              <w:spacing w:before="40" w:after="40"/>
              <w:ind w:right="321"/>
              <w:jc w:val="right"/>
              <w:rPr>
                <w:b/>
                <w:bCs/>
                <w:sz w:val="20"/>
                <w:rtl/>
              </w:rPr>
            </w:pPr>
            <w:r w:rsidRPr="00DC0E44">
              <w:rPr>
                <w:b/>
                <w:bCs/>
                <w:sz w:val="20"/>
                <w:rtl/>
              </w:rPr>
              <w:t xml:space="preserve">المجموع الفرعي </w:t>
            </w:r>
            <w:r w:rsidR="00D55BCF">
              <w:rPr>
                <w:rFonts w:hint="cs"/>
                <w:b/>
                <w:bCs/>
                <w:sz w:val="20"/>
                <w:rtl/>
              </w:rPr>
              <w:t>لأولا</w:t>
            </w:r>
          </w:p>
        </w:tc>
        <w:tc>
          <w:tcPr>
            <w:tcW w:w="581" w:type="pct"/>
            <w:vAlign w:val="center"/>
            <w:hideMark/>
          </w:tcPr>
          <w:p w14:paraId="462D44AA" w14:textId="77777777" w:rsidR="00BE0F59" w:rsidRPr="00DC0E44" w:rsidRDefault="00BE0F59" w:rsidP="00D2586E">
            <w:pPr>
              <w:bidi/>
              <w:spacing w:before="40" w:after="40"/>
              <w:jc w:val="left"/>
              <w:rPr>
                <w:b/>
                <w:bCs/>
                <w:sz w:val="20"/>
                <w:rtl/>
              </w:rPr>
            </w:pPr>
            <w:r w:rsidRPr="00DC0E44">
              <w:rPr>
                <w:b/>
                <w:bCs/>
                <w:sz w:val="20"/>
                <w:rtl/>
              </w:rPr>
              <w:t>160,000</w:t>
            </w:r>
          </w:p>
        </w:tc>
        <w:tc>
          <w:tcPr>
            <w:tcW w:w="672" w:type="pct"/>
            <w:vAlign w:val="center"/>
            <w:hideMark/>
          </w:tcPr>
          <w:p w14:paraId="51AFF58A" w14:textId="77777777" w:rsidR="00BE0F59" w:rsidRPr="00DC0E44" w:rsidRDefault="00BE0F59" w:rsidP="00D2586E">
            <w:pPr>
              <w:bidi/>
              <w:spacing w:before="40" w:after="40"/>
              <w:jc w:val="left"/>
              <w:rPr>
                <w:b/>
                <w:bCs/>
                <w:sz w:val="20"/>
                <w:rtl/>
              </w:rPr>
            </w:pPr>
            <w:r w:rsidRPr="00DC0E44">
              <w:rPr>
                <w:b/>
                <w:bCs/>
                <w:sz w:val="20"/>
                <w:rtl/>
              </w:rPr>
              <w:t>67,500</w:t>
            </w:r>
          </w:p>
        </w:tc>
      </w:tr>
      <w:tr w:rsidR="00362A15" w:rsidRPr="001F70F0" w14:paraId="1DA05D33" w14:textId="77777777" w:rsidTr="00362A15">
        <w:trPr>
          <w:gridAfter w:val="1"/>
          <w:wAfter w:w="3" w:type="pct"/>
          <w:trHeight w:val="340"/>
        </w:trPr>
        <w:tc>
          <w:tcPr>
            <w:tcW w:w="4997" w:type="pct"/>
            <w:gridSpan w:val="4"/>
            <w:vAlign w:val="center"/>
            <w:hideMark/>
          </w:tcPr>
          <w:p w14:paraId="7E4E51AD" w14:textId="0E0CAC30" w:rsidR="00362A15" w:rsidRPr="007074D6" w:rsidRDefault="00362A15" w:rsidP="00362A15">
            <w:pPr>
              <w:keepNext/>
              <w:keepLines/>
              <w:bidi/>
              <w:spacing w:before="40" w:after="40"/>
              <w:ind w:left="595"/>
              <w:jc w:val="left"/>
              <w:rPr>
                <w:sz w:val="20"/>
                <w:rtl/>
              </w:rPr>
            </w:pPr>
            <w:r w:rsidRPr="007074D6">
              <w:rPr>
                <w:b/>
                <w:bCs/>
                <w:i/>
                <w:iCs/>
                <w:sz w:val="20"/>
                <w:rtl/>
              </w:rPr>
              <w:t xml:space="preserve">ثانياً: تدريب </w:t>
            </w:r>
            <w:r>
              <w:rPr>
                <w:rFonts w:hint="cs"/>
                <w:b/>
                <w:bCs/>
                <w:i/>
                <w:iCs/>
                <w:sz w:val="20"/>
                <w:rtl/>
              </w:rPr>
              <w:t>ضباط</w:t>
            </w:r>
            <w:r w:rsidRPr="007074D6">
              <w:rPr>
                <w:b/>
                <w:bCs/>
                <w:i/>
                <w:iCs/>
                <w:sz w:val="20"/>
                <w:rtl/>
              </w:rPr>
              <w:t xml:space="preserve"> الجمارك والمستوردين ووكلاء التخليص</w:t>
            </w:r>
          </w:p>
        </w:tc>
      </w:tr>
      <w:tr w:rsidR="00BE0F59" w:rsidRPr="001F70F0" w14:paraId="6E48B402" w14:textId="77777777" w:rsidTr="00362A15">
        <w:trPr>
          <w:gridAfter w:val="1"/>
          <w:wAfter w:w="3" w:type="pct"/>
          <w:trHeight w:val="740"/>
        </w:trPr>
        <w:tc>
          <w:tcPr>
            <w:tcW w:w="3744" w:type="pct"/>
            <w:gridSpan w:val="2"/>
            <w:vAlign w:val="center"/>
            <w:hideMark/>
          </w:tcPr>
          <w:p w14:paraId="2C24310A" w14:textId="77777777" w:rsidR="00BE0F59" w:rsidRPr="00504426" w:rsidRDefault="00BE0F59" w:rsidP="0064225F">
            <w:pPr>
              <w:keepNext/>
              <w:bidi/>
              <w:spacing w:before="40" w:after="40"/>
              <w:rPr>
                <w:sz w:val="20"/>
                <w:rtl/>
              </w:rPr>
            </w:pPr>
            <w:r w:rsidRPr="00504426">
              <w:rPr>
                <w:sz w:val="20"/>
                <w:rtl/>
              </w:rPr>
              <w:t>تطوير منهج معهد التدريب العام ل</w:t>
            </w:r>
            <w:r w:rsidR="00AC444A">
              <w:rPr>
                <w:rFonts w:hint="cs"/>
                <w:sz w:val="20"/>
                <w:rtl/>
              </w:rPr>
              <w:t xml:space="preserve">كي </w:t>
            </w:r>
            <w:r w:rsidRPr="00504426">
              <w:rPr>
                <w:sz w:val="20"/>
                <w:rtl/>
              </w:rPr>
              <w:t xml:space="preserve">يشمل، </w:t>
            </w:r>
            <w:r w:rsidRPr="00504426">
              <w:rPr>
                <w:i/>
                <w:iCs/>
                <w:sz w:val="20"/>
                <w:rtl/>
              </w:rPr>
              <w:t xml:space="preserve">من بين أمور أخرى، </w:t>
            </w:r>
            <w:r w:rsidR="00AC444A">
              <w:rPr>
                <w:rFonts w:hint="cs"/>
                <w:sz w:val="20"/>
                <w:rtl/>
              </w:rPr>
              <w:t>المواد</w:t>
            </w:r>
            <w:r w:rsidRPr="00504426">
              <w:rPr>
                <w:sz w:val="20"/>
                <w:rtl/>
              </w:rPr>
              <w:t xml:space="preserve"> الهيدروفلوروكربون</w:t>
            </w:r>
            <w:r w:rsidR="00AC444A">
              <w:rPr>
                <w:rFonts w:hint="cs"/>
                <w:sz w:val="20"/>
                <w:rtl/>
              </w:rPr>
              <w:t>ية</w:t>
            </w:r>
            <w:r w:rsidRPr="00504426">
              <w:rPr>
                <w:sz w:val="20"/>
                <w:rtl/>
              </w:rPr>
              <w:t xml:space="preserve">، </w:t>
            </w:r>
            <w:r w:rsidR="00AC444A">
              <w:rPr>
                <w:rFonts w:hint="cs"/>
                <w:sz w:val="20"/>
                <w:rtl/>
              </w:rPr>
              <w:t>ومواد التبريد منخفضة القدرة على إحداث</w:t>
            </w:r>
            <w:r w:rsidRPr="00504426">
              <w:rPr>
                <w:sz w:val="20"/>
                <w:rtl/>
              </w:rPr>
              <w:t xml:space="preserve"> </w:t>
            </w:r>
            <w:r w:rsidR="00AC444A">
              <w:rPr>
                <w:sz w:val="20"/>
                <w:rtl/>
              </w:rPr>
              <w:t>الاحترار العالمي</w:t>
            </w:r>
            <w:r w:rsidRPr="00504426">
              <w:rPr>
                <w:sz w:val="20"/>
                <w:rtl/>
              </w:rPr>
              <w:t>، ورموز جمركية جديدة (25</w:t>
            </w:r>
            <w:r w:rsidR="00AC444A">
              <w:rPr>
                <w:rFonts w:hint="cs"/>
                <w:sz w:val="20"/>
                <w:rtl/>
              </w:rPr>
              <w:t>,</w:t>
            </w:r>
            <w:r w:rsidRPr="00504426">
              <w:rPr>
                <w:sz w:val="20"/>
                <w:rtl/>
              </w:rPr>
              <w:t>000 دولار</w:t>
            </w:r>
            <w:r w:rsidR="00AC444A">
              <w:rPr>
                <w:rFonts w:hint="cs"/>
                <w:sz w:val="20"/>
                <w:rtl/>
              </w:rPr>
              <w:t>ا</w:t>
            </w:r>
            <w:r w:rsidRPr="00504426">
              <w:rPr>
                <w:sz w:val="20"/>
                <w:rtl/>
              </w:rPr>
              <w:t xml:space="preserve"> أمريكي</w:t>
            </w:r>
            <w:r w:rsidR="00AC444A">
              <w:rPr>
                <w:rFonts w:hint="cs"/>
                <w:sz w:val="20"/>
                <w:rtl/>
              </w:rPr>
              <w:t>ا</w:t>
            </w:r>
            <w:r w:rsidRPr="00504426">
              <w:rPr>
                <w:sz w:val="20"/>
                <w:rtl/>
              </w:rPr>
              <w:t xml:space="preserve">)؛ وتدريب المدربين في إدارة الجمارك و120 </w:t>
            </w:r>
            <w:r w:rsidR="00AC444A">
              <w:rPr>
                <w:rFonts w:hint="cs"/>
                <w:sz w:val="20"/>
                <w:rtl/>
              </w:rPr>
              <w:t>ضابط</w:t>
            </w:r>
            <w:r w:rsidRPr="00504426">
              <w:rPr>
                <w:sz w:val="20"/>
                <w:rtl/>
              </w:rPr>
              <w:t xml:space="preserve"> جم</w:t>
            </w:r>
            <w:r w:rsidR="00AC444A">
              <w:rPr>
                <w:rFonts w:hint="cs"/>
                <w:sz w:val="20"/>
                <w:rtl/>
              </w:rPr>
              <w:t>ا</w:t>
            </w:r>
            <w:r w:rsidR="00AC444A">
              <w:rPr>
                <w:sz w:val="20"/>
                <w:rtl/>
              </w:rPr>
              <w:t>رك</w:t>
            </w:r>
            <w:r w:rsidR="00AC444A">
              <w:rPr>
                <w:rFonts w:hint="cs"/>
                <w:sz w:val="20"/>
                <w:rtl/>
              </w:rPr>
              <w:t xml:space="preserve"> </w:t>
            </w:r>
            <w:r w:rsidRPr="00504426">
              <w:rPr>
                <w:sz w:val="20"/>
                <w:rtl/>
              </w:rPr>
              <w:t xml:space="preserve">على تحديد المخاطر، وتدابير </w:t>
            </w:r>
            <w:r w:rsidR="000C7378">
              <w:rPr>
                <w:rFonts w:hint="cs"/>
                <w:sz w:val="20"/>
                <w:rtl/>
              </w:rPr>
              <w:t>الرقابة على</w:t>
            </w:r>
            <w:r w:rsidRPr="00504426">
              <w:rPr>
                <w:sz w:val="20"/>
                <w:rtl/>
              </w:rPr>
              <w:t xml:space="preserve"> </w:t>
            </w:r>
            <w:r w:rsidR="00AC444A">
              <w:rPr>
                <w:rFonts w:hint="cs"/>
                <w:sz w:val="20"/>
                <w:rtl/>
              </w:rPr>
              <w:t>المواد</w:t>
            </w:r>
            <w:r w:rsidR="00AC444A" w:rsidRPr="00504426">
              <w:rPr>
                <w:sz w:val="20"/>
                <w:rtl/>
              </w:rPr>
              <w:t xml:space="preserve"> الهيدروفلوروكربون</w:t>
            </w:r>
            <w:r w:rsidR="00AC444A">
              <w:rPr>
                <w:rFonts w:hint="cs"/>
                <w:sz w:val="20"/>
                <w:rtl/>
              </w:rPr>
              <w:t>ية</w:t>
            </w:r>
            <w:r w:rsidRPr="00504426">
              <w:rPr>
                <w:sz w:val="20"/>
                <w:rtl/>
              </w:rPr>
              <w:t>، والتعامل الآمن مع المواد القابلة للاشتعال والسامة (68</w:t>
            </w:r>
            <w:r w:rsidR="000C7378">
              <w:rPr>
                <w:rFonts w:hint="cs"/>
                <w:sz w:val="20"/>
                <w:rtl/>
              </w:rPr>
              <w:t>,</w:t>
            </w:r>
            <w:r w:rsidRPr="00504426">
              <w:rPr>
                <w:sz w:val="20"/>
                <w:rtl/>
              </w:rPr>
              <w:t>000</w:t>
            </w:r>
            <w:r w:rsidR="000C7378">
              <w:rPr>
                <w:rFonts w:hint="cs"/>
                <w:sz w:val="20"/>
                <w:rtl/>
              </w:rPr>
              <w:t xml:space="preserve"> </w:t>
            </w:r>
            <w:r w:rsidRPr="00504426">
              <w:rPr>
                <w:sz w:val="20"/>
                <w:rtl/>
              </w:rPr>
              <w:t>دولار</w:t>
            </w:r>
            <w:r w:rsidR="000C7378">
              <w:rPr>
                <w:rFonts w:hint="cs"/>
                <w:sz w:val="20"/>
                <w:rtl/>
              </w:rPr>
              <w:t>ا</w:t>
            </w:r>
            <w:r w:rsidRPr="00504426">
              <w:rPr>
                <w:sz w:val="20"/>
                <w:rtl/>
              </w:rPr>
              <w:t xml:space="preserve"> أمريكي</w:t>
            </w:r>
            <w:r w:rsidR="000C7378">
              <w:rPr>
                <w:rFonts w:hint="cs"/>
                <w:sz w:val="20"/>
                <w:rtl/>
              </w:rPr>
              <w:t>ا</w:t>
            </w:r>
            <w:r w:rsidRPr="00504426">
              <w:rPr>
                <w:sz w:val="20"/>
                <w:rtl/>
              </w:rPr>
              <w:t xml:space="preserve">)؛ وتدريب 180 من ضباط إنفاذ القانون في </w:t>
            </w:r>
            <w:r w:rsidR="0064225F">
              <w:rPr>
                <w:rFonts w:hint="cs"/>
                <w:sz w:val="20"/>
                <w:rtl/>
              </w:rPr>
              <w:t>المقاطعات</w:t>
            </w:r>
            <w:r w:rsidRPr="00504426">
              <w:rPr>
                <w:sz w:val="20"/>
                <w:rtl/>
              </w:rPr>
              <w:t xml:space="preserve"> لدعم تدابير ال</w:t>
            </w:r>
            <w:r w:rsidR="0064225F">
              <w:rPr>
                <w:sz w:val="20"/>
                <w:rtl/>
              </w:rPr>
              <w:t>رقابة خارج نقاط التفتيش الجمركي</w:t>
            </w:r>
            <w:r w:rsidRPr="00504426">
              <w:rPr>
                <w:sz w:val="20"/>
                <w:rtl/>
              </w:rPr>
              <w:t xml:space="preserve"> (72</w:t>
            </w:r>
            <w:r w:rsidR="0064225F">
              <w:rPr>
                <w:rFonts w:hint="cs"/>
                <w:sz w:val="20"/>
                <w:rtl/>
              </w:rPr>
              <w:t>,</w:t>
            </w:r>
            <w:r w:rsidRPr="00504426">
              <w:rPr>
                <w:sz w:val="20"/>
                <w:rtl/>
              </w:rPr>
              <w:t>000 دولار</w:t>
            </w:r>
            <w:r w:rsidR="0064225F">
              <w:rPr>
                <w:rFonts w:hint="cs"/>
                <w:sz w:val="20"/>
                <w:rtl/>
              </w:rPr>
              <w:t>ا</w:t>
            </w:r>
            <w:r w:rsidRPr="00504426">
              <w:rPr>
                <w:sz w:val="20"/>
                <w:rtl/>
              </w:rPr>
              <w:t xml:space="preserve"> أمريكي</w:t>
            </w:r>
            <w:r w:rsidR="0064225F">
              <w:rPr>
                <w:rFonts w:hint="cs"/>
                <w:sz w:val="20"/>
                <w:rtl/>
              </w:rPr>
              <w:t>ا</w:t>
            </w:r>
            <w:r w:rsidRPr="00504426">
              <w:rPr>
                <w:sz w:val="20"/>
                <w:rtl/>
              </w:rPr>
              <w:t xml:space="preserve">)، وتدريب 40 مستورداً ووكيل تخليص/شحن على التدابير التنظيمية المتعلقة </w:t>
            </w:r>
            <w:r w:rsidR="0064225F">
              <w:rPr>
                <w:rFonts w:hint="cs"/>
                <w:sz w:val="20"/>
                <w:rtl/>
              </w:rPr>
              <w:t>بالمواد</w:t>
            </w:r>
            <w:r w:rsidR="0064225F" w:rsidRPr="00504426">
              <w:rPr>
                <w:sz w:val="20"/>
                <w:rtl/>
              </w:rPr>
              <w:t xml:space="preserve"> الهيدروفلوروكربون</w:t>
            </w:r>
            <w:r w:rsidR="0064225F">
              <w:rPr>
                <w:rFonts w:hint="cs"/>
                <w:sz w:val="20"/>
                <w:rtl/>
              </w:rPr>
              <w:t>ية</w:t>
            </w:r>
            <w:r w:rsidR="0064225F">
              <w:rPr>
                <w:sz w:val="20"/>
                <w:rtl/>
              </w:rPr>
              <w:t>، وإدارة البيانات</w:t>
            </w:r>
            <w:r w:rsidRPr="00504426">
              <w:rPr>
                <w:sz w:val="20"/>
                <w:rtl/>
              </w:rPr>
              <w:t xml:space="preserve"> وإعداد التقارير (16</w:t>
            </w:r>
            <w:r w:rsidR="0064225F">
              <w:rPr>
                <w:rFonts w:hint="cs"/>
                <w:sz w:val="20"/>
                <w:rtl/>
              </w:rPr>
              <w:t>,</w:t>
            </w:r>
            <w:r w:rsidRPr="00504426">
              <w:rPr>
                <w:sz w:val="20"/>
                <w:rtl/>
              </w:rPr>
              <w:t>000 دولار</w:t>
            </w:r>
            <w:r w:rsidR="0064225F">
              <w:rPr>
                <w:rFonts w:hint="cs"/>
                <w:sz w:val="20"/>
                <w:rtl/>
              </w:rPr>
              <w:t>ا</w:t>
            </w:r>
            <w:r w:rsidRPr="00504426">
              <w:rPr>
                <w:sz w:val="20"/>
                <w:rtl/>
              </w:rPr>
              <w:t xml:space="preserve"> أمريكي</w:t>
            </w:r>
            <w:r w:rsidR="0064225F">
              <w:rPr>
                <w:rFonts w:hint="cs"/>
                <w:sz w:val="20"/>
                <w:rtl/>
              </w:rPr>
              <w:t>ا</w:t>
            </w:r>
            <w:r w:rsidRPr="00504426">
              <w:rPr>
                <w:sz w:val="20"/>
                <w:rtl/>
              </w:rPr>
              <w:t>)؛ وتنظيم اجتماعين للتعاون في مجال الإنفاذ (حوار حدودي) مع البلدان المجاورة (10</w:t>
            </w:r>
            <w:r w:rsidR="0064225F">
              <w:rPr>
                <w:rFonts w:hint="cs"/>
                <w:sz w:val="20"/>
                <w:rtl/>
              </w:rPr>
              <w:t>,</w:t>
            </w:r>
            <w:r w:rsidRPr="00504426">
              <w:rPr>
                <w:sz w:val="20"/>
                <w:rtl/>
              </w:rPr>
              <w:t>000 دولار</w:t>
            </w:r>
            <w:r w:rsidR="0064225F">
              <w:rPr>
                <w:rFonts w:hint="cs"/>
                <w:sz w:val="20"/>
                <w:rtl/>
              </w:rPr>
              <w:t>ا</w:t>
            </w:r>
            <w:r w:rsidRPr="00504426">
              <w:rPr>
                <w:sz w:val="20"/>
                <w:rtl/>
              </w:rPr>
              <w:t xml:space="preserve"> أمريكي</w:t>
            </w:r>
            <w:r w:rsidR="0064225F">
              <w:rPr>
                <w:rFonts w:hint="cs"/>
                <w:sz w:val="20"/>
                <w:rtl/>
              </w:rPr>
              <w:t>ا</w:t>
            </w:r>
            <w:r w:rsidRPr="00504426">
              <w:rPr>
                <w:sz w:val="20"/>
                <w:rtl/>
              </w:rPr>
              <w:t xml:space="preserve">)؛ </w:t>
            </w:r>
            <w:r w:rsidR="0064225F">
              <w:rPr>
                <w:rFonts w:hint="cs"/>
                <w:sz w:val="20"/>
                <w:rtl/>
              </w:rPr>
              <w:t>وتقديم</w:t>
            </w:r>
            <w:r w:rsidRPr="00504426">
              <w:rPr>
                <w:sz w:val="20"/>
                <w:rtl/>
              </w:rPr>
              <w:t xml:space="preserve"> المساعدة الفنية لتعزيز عمليات الجمارك من خلال إدارة تحديد المخاطر (30</w:t>
            </w:r>
            <w:r w:rsidR="0064225F">
              <w:rPr>
                <w:rFonts w:hint="cs"/>
                <w:sz w:val="20"/>
                <w:rtl/>
              </w:rPr>
              <w:t>,</w:t>
            </w:r>
            <w:r w:rsidRPr="00504426">
              <w:rPr>
                <w:sz w:val="20"/>
                <w:rtl/>
              </w:rPr>
              <w:t>000 دولار</w:t>
            </w:r>
            <w:r w:rsidR="0064225F">
              <w:rPr>
                <w:rFonts w:hint="cs"/>
                <w:sz w:val="20"/>
                <w:rtl/>
              </w:rPr>
              <w:t>ا</w:t>
            </w:r>
            <w:r w:rsidRPr="00504426">
              <w:rPr>
                <w:sz w:val="20"/>
                <w:rtl/>
              </w:rPr>
              <w:t xml:space="preserve"> أمريكي</w:t>
            </w:r>
            <w:r w:rsidR="0064225F">
              <w:rPr>
                <w:rFonts w:hint="cs"/>
                <w:sz w:val="20"/>
                <w:rtl/>
              </w:rPr>
              <w:t>ا</w:t>
            </w:r>
            <w:r w:rsidRPr="00504426">
              <w:rPr>
                <w:sz w:val="20"/>
                <w:rtl/>
              </w:rPr>
              <w:t>).</w:t>
            </w:r>
          </w:p>
        </w:tc>
        <w:tc>
          <w:tcPr>
            <w:tcW w:w="581" w:type="pct"/>
            <w:vAlign w:val="center"/>
            <w:hideMark/>
          </w:tcPr>
          <w:p w14:paraId="037A195D" w14:textId="77777777" w:rsidR="00BE0F59" w:rsidRPr="00504426" w:rsidRDefault="00BE0F59" w:rsidP="00D2586E">
            <w:pPr>
              <w:keepNext/>
              <w:bidi/>
              <w:spacing w:before="40" w:after="40"/>
              <w:jc w:val="left"/>
              <w:rPr>
                <w:sz w:val="20"/>
                <w:rtl/>
              </w:rPr>
            </w:pPr>
            <w:r w:rsidRPr="00504426">
              <w:rPr>
                <w:sz w:val="20"/>
                <w:rtl/>
              </w:rPr>
              <w:t>221,000</w:t>
            </w:r>
          </w:p>
        </w:tc>
        <w:tc>
          <w:tcPr>
            <w:tcW w:w="672" w:type="pct"/>
            <w:noWrap/>
            <w:vAlign w:val="center"/>
            <w:hideMark/>
          </w:tcPr>
          <w:p w14:paraId="7E2BB842" w14:textId="77777777" w:rsidR="00BE0F59" w:rsidRPr="00504426" w:rsidRDefault="00BE0F59" w:rsidP="00D2586E">
            <w:pPr>
              <w:keepNext/>
              <w:bidi/>
              <w:spacing w:before="40" w:after="40"/>
              <w:jc w:val="left"/>
              <w:rPr>
                <w:sz w:val="20"/>
                <w:rtl/>
              </w:rPr>
            </w:pPr>
            <w:r w:rsidRPr="00504426">
              <w:rPr>
                <w:sz w:val="20"/>
                <w:rtl/>
              </w:rPr>
              <w:t>127,000</w:t>
            </w:r>
          </w:p>
        </w:tc>
      </w:tr>
      <w:tr w:rsidR="00BE0F59" w:rsidRPr="001F70F0" w14:paraId="7C92A945" w14:textId="77777777" w:rsidTr="00362A15">
        <w:trPr>
          <w:gridAfter w:val="1"/>
          <w:wAfter w:w="3" w:type="pct"/>
          <w:trHeight w:val="48"/>
        </w:trPr>
        <w:tc>
          <w:tcPr>
            <w:tcW w:w="3744" w:type="pct"/>
            <w:gridSpan w:val="2"/>
            <w:vAlign w:val="center"/>
            <w:hideMark/>
          </w:tcPr>
          <w:p w14:paraId="762EB0A0" w14:textId="77777777" w:rsidR="00BE0F59" w:rsidRPr="00DC0E44" w:rsidRDefault="00FB1225" w:rsidP="005978DA">
            <w:pPr>
              <w:bidi/>
              <w:spacing w:before="40" w:after="40"/>
              <w:ind w:right="321"/>
              <w:jc w:val="right"/>
              <w:rPr>
                <w:b/>
                <w:bCs/>
                <w:sz w:val="20"/>
                <w:rtl/>
              </w:rPr>
            </w:pPr>
            <w:r>
              <w:rPr>
                <w:b/>
                <w:bCs/>
                <w:sz w:val="20"/>
                <w:rtl/>
              </w:rPr>
              <w:t xml:space="preserve">المجموع الفرعي </w:t>
            </w:r>
            <w:r w:rsidR="00BE0F59" w:rsidRPr="00DC0E44">
              <w:rPr>
                <w:b/>
                <w:bCs/>
                <w:sz w:val="20"/>
                <w:rtl/>
              </w:rPr>
              <w:t>لثاني</w:t>
            </w:r>
            <w:r>
              <w:rPr>
                <w:rFonts w:hint="cs"/>
                <w:b/>
                <w:bCs/>
                <w:sz w:val="20"/>
                <w:rtl/>
              </w:rPr>
              <w:t>ا</w:t>
            </w:r>
          </w:p>
        </w:tc>
        <w:tc>
          <w:tcPr>
            <w:tcW w:w="581" w:type="pct"/>
            <w:vAlign w:val="center"/>
            <w:hideMark/>
          </w:tcPr>
          <w:p w14:paraId="783AECB9" w14:textId="77777777" w:rsidR="00BE0F59" w:rsidRPr="00504426" w:rsidRDefault="00BE0F59" w:rsidP="00936906">
            <w:pPr>
              <w:bidi/>
              <w:spacing w:before="40" w:after="40"/>
              <w:jc w:val="left"/>
              <w:rPr>
                <w:b/>
                <w:bCs/>
                <w:sz w:val="20"/>
                <w:rtl/>
              </w:rPr>
            </w:pPr>
            <w:r w:rsidRPr="00504426">
              <w:rPr>
                <w:b/>
                <w:bCs/>
                <w:sz w:val="20"/>
                <w:rtl/>
              </w:rPr>
              <w:t>221,000</w:t>
            </w:r>
          </w:p>
        </w:tc>
        <w:tc>
          <w:tcPr>
            <w:tcW w:w="672" w:type="pct"/>
            <w:vAlign w:val="center"/>
            <w:hideMark/>
          </w:tcPr>
          <w:p w14:paraId="07986621" w14:textId="77777777" w:rsidR="00BE0F59" w:rsidRPr="00504426" w:rsidRDefault="00BE0F59" w:rsidP="00936906">
            <w:pPr>
              <w:bidi/>
              <w:spacing w:before="40" w:after="40"/>
              <w:jc w:val="left"/>
              <w:rPr>
                <w:b/>
                <w:bCs/>
                <w:sz w:val="20"/>
                <w:rtl/>
              </w:rPr>
            </w:pPr>
            <w:r w:rsidRPr="00504426">
              <w:rPr>
                <w:b/>
                <w:bCs/>
                <w:sz w:val="20"/>
                <w:rtl/>
              </w:rPr>
              <w:t>127,000</w:t>
            </w:r>
          </w:p>
        </w:tc>
      </w:tr>
      <w:tr w:rsidR="00362A15" w:rsidRPr="001F70F0" w14:paraId="1FCFD917" w14:textId="77777777" w:rsidTr="00362A15">
        <w:trPr>
          <w:gridAfter w:val="1"/>
          <w:wAfter w:w="3" w:type="pct"/>
          <w:trHeight w:val="340"/>
        </w:trPr>
        <w:tc>
          <w:tcPr>
            <w:tcW w:w="4997" w:type="pct"/>
            <w:gridSpan w:val="4"/>
            <w:vAlign w:val="center"/>
            <w:hideMark/>
          </w:tcPr>
          <w:p w14:paraId="16E30F54" w14:textId="41FADBB1" w:rsidR="00362A15" w:rsidRPr="007074D6" w:rsidRDefault="00362A15" w:rsidP="00362A15">
            <w:pPr>
              <w:keepNext/>
              <w:keepLines/>
              <w:bidi/>
              <w:spacing w:before="40" w:after="40"/>
              <w:ind w:left="595"/>
              <w:jc w:val="left"/>
              <w:rPr>
                <w:i/>
                <w:iCs/>
                <w:sz w:val="20"/>
                <w:rtl/>
              </w:rPr>
            </w:pPr>
            <w:r w:rsidRPr="007074D6">
              <w:rPr>
                <w:b/>
                <w:bCs/>
                <w:i/>
                <w:iCs/>
                <w:sz w:val="20"/>
                <w:rtl/>
              </w:rPr>
              <w:t>ثالثًا</w:t>
            </w:r>
            <w:r>
              <w:rPr>
                <w:rFonts w:hint="cs"/>
                <w:b/>
                <w:bCs/>
                <w:i/>
                <w:iCs/>
                <w:sz w:val="20"/>
                <w:rtl/>
              </w:rPr>
              <w:t>:</w:t>
            </w:r>
            <w:r w:rsidRPr="007074D6">
              <w:rPr>
                <w:b/>
                <w:bCs/>
                <w:i/>
                <w:iCs/>
                <w:sz w:val="20"/>
                <w:rtl/>
              </w:rPr>
              <w:t xml:space="preserve"> بناء قدرات فنيي </w:t>
            </w:r>
            <w:r>
              <w:rPr>
                <w:rFonts w:hint="cs"/>
                <w:b/>
                <w:bCs/>
                <w:i/>
                <w:iCs/>
                <w:sz w:val="20"/>
                <w:rtl/>
              </w:rPr>
              <w:t>خدمة التبريد وتكييف الهواء</w:t>
            </w:r>
            <w:r w:rsidRPr="007074D6">
              <w:rPr>
                <w:b/>
                <w:bCs/>
                <w:i/>
                <w:iCs/>
                <w:sz w:val="20"/>
                <w:rtl/>
              </w:rPr>
              <w:t xml:space="preserve"> </w:t>
            </w:r>
            <w:r>
              <w:rPr>
                <w:rFonts w:hint="cs"/>
                <w:b/>
                <w:bCs/>
                <w:i/>
                <w:iCs/>
                <w:sz w:val="20"/>
                <w:rtl/>
              </w:rPr>
              <w:t>وتكييف الهواء المتنقل</w:t>
            </w:r>
            <w:r w:rsidRPr="007074D6">
              <w:rPr>
                <w:b/>
                <w:bCs/>
                <w:i/>
                <w:iCs/>
                <w:sz w:val="20"/>
                <w:rtl/>
              </w:rPr>
              <w:t xml:space="preserve"> </w:t>
            </w:r>
            <w:r>
              <w:rPr>
                <w:rFonts w:hint="cs"/>
                <w:b/>
                <w:bCs/>
                <w:i/>
                <w:iCs/>
                <w:sz w:val="20"/>
                <w:rtl/>
              </w:rPr>
              <w:t>وحلقات</w:t>
            </w:r>
            <w:r w:rsidRPr="007074D6">
              <w:rPr>
                <w:b/>
                <w:bCs/>
                <w:i/>
                <w:iCs/>
                <w:sz w:val="20"/>
                <w:rtl/>
              </w:rPr>
              <w:t xml:space="preserve"> العمل</w:t>
            </w:r>
          </w:p>
        </w:tc>
      </w:tr>
      <w:tr w:rsidR="00BE0F59" w:rsidRPr="001F70F0" w14:paraId="52534770" w14:textId="77777777" w:rsidTr="00362A15">
        <w:trPr>
          <w:gridAfter w:val="1"/>
          <w:wAfter w:w="3" w:type="pct"/>
          <w:trHeight w:val="731"/>
        </w:trPr>
        <w:tc>
          <w:tcPr>
            <w:tcW w:w="3728" w:type="pct"/>
            <w:vAlign w:val="center"/>
            <w:hideMark/>
          </w:tcPr>
          <w:p w14:paraId="03C81D74" w14:textId="77777777" w:rsidR="00BE0F59" w:rsidRPr="00504426" w:rsidRDefault="00C057AF" w:rsidP="00271641">
            <w:pPr>
              <w:bidi/>
              <w:spacing w:before="40" w:after="40"/>
              <w:rPr>
                <w:sz w:val="20"/>
                <w:rtl/>
              </w:rPr>
            </w:pPr>
            <w:r>
              <w:rPr>
                <w:rFonts w:hint="cs"/>
                <w:b/>
                <w:bCs/>
                <w:i/>
                <w:iCs/>
                <w:sz w:val="20"/>
                <w:rtl/>
              </w:rPr>
              <w:t>التبريد وتكييف الهواء</w:t>
            </w:r>
            <w:r w:rsidR="00BE0F59" w:rsidRPr="00504426">
              <w:rPr>
                <w:b/>
                <w:bCs/>
                <w:i/>
                <w:iCs/>
                <w:sz w:val="20"/>
                <w:rtl/>
              </w:rPr>
              <w:t xml:space="preserve">: </w:t>
            </w:r>
            <w:r>
              <w:rPr>
                <w:rFonts w:hint="cs"/>
                <w:sz w:val="20"/>
                <w:rtl/>
              </w:rPr>
              <w:t>تقديم</w:t>
            </w:r>
            <w:r w:rsidR="00BE0F59" w:rsidRPr="00504426">
              <w:rPr>
                <w:sz w:val="20"/>
                <w:rtl/>
              </w:rPr>
              <w:t xml:space="preserve"> التدريب على ممارسات </w:t>
            </w:r>
            <w:r>
              <w:rPr>
                <w:rFonts w:hint="cs"/>
                <w:sz w:val="20"/>
                <w:rtl/>
              </w:rPr>
              <w:t>الخدمة</w:t>
            </w:r>
            <w:r w:rsidR="00BE0F59" w:rsidRPr="00504426">
              <w:rPr>
                <w:sz w:val="20"/>
                <w:rtl/>
              </w:rPr>
              <w:t xml:space="preserve"> الجيدة والتعامل الآمن مع </w:t>
            </w:r>
            <w:r>
              <w:rPr>
                <w:rFonts w:hint="cs"/>
                <w:sz w:val="20"/>
                <w:rtl/>
              </w:rPr>
              <w:t>مواد التبريد</w:t>
            </w:r>
            <w:r w:rsidR="00BE0F59" w:rsidRPr="00504426">
              <w:rPr>
                <w:sz w:val="20"/>
                <w:rtl/>
              </w:rPr>
              <w:t xml:space="preserve"> القابلة للاشتعال والسامة </w:t>
            </w:r>
            <w:r>
              <w:rPr>
                <w:rFonts w:hint="cs"/>
                <w:sz w:val="20"/>
                <w:rtl/>
              </w:rPr>
              <w:t>لعدد 10</w:t>
            </w:r>
            <w:r w:rsidR="00BE0F59" w:rsidRPr="00504426">
              <w:rPr>
                <w:sz w:val="20"/>
                <w:rtl/>
              </w:rPr>
              <w:t xml:space="preserve"> مدربين من المعاهد </w:t>
            </w:r>
            <w:r>
              <w:rPr>
                <w:rFonts w:hint="cs"/>
                <w:sz w:val="20"/>
                <w:rtl/>
              </w:rPr>
              <w:t>الفنية</w:t>
            </w:r>
            <w:r w:rsidR="00BE0F59" w:rsidRPr="00504426">
              <w:rPr>
                <w:sz w:val="20"/>
                <w:rtl/>
              </w:rPr>
              <w:t xml:space="preserve"> في كل مقاطعة (90 مدربًا إجمالاً) </w:t>
            </w:r>
            <w:r>
              <w:rPr>
                <w:rFonts w:hint="cs"/>
                <w:sz w:val="20"/>
                <w:rtl/>
              </w:rPr>
              <w:t>ولعدد</w:t>
            </w:r>
            <w:r w:rsidR="00BE0F59" w:rsidRPr="00504426">
              <w:rPr>
                <w:sz w:val="20"/>
                <w:rtl/>
              </w:rPr>
              <w:t xml:space="preserve"> 1</w:t>
            </w:r>
            <w:r>
              <w:rPr>
                <w:rFonts w:hint="cs"/>
                <w:sz w:val="20"/>
                <w:rtl/>
              </w:rPr>
              <w:t>,</w:t>
            </w:r>
            <w:r w:rsidR="00BE0F59" w:rsidRPr="00504426">
              <w:rPr>
                <w:sz w:val="20"/>
                <w:rtl/>
              </w:rPr>
              <w:t xml:space="preserve">080 </w:t>
            </w:r>
            <w:r w:rsidRPr="00504426">
              <w:rPr>
                <w:sz w:val="20"/>
                <w:rtl/>
              </w:rPr>
              <w:t xml:space="preserve">فنيًا </w:t>
            </w:r>
            <w:r>
              <w:rPr>
                <w:rFonts w:hint="cs"/>
                <w:sz w:val="20"/>
                <w:rtl/>
              </w:rPr>
              <w:t xml:space="preserve">على الأقل </w:t>
            </w:r>
            <w:r w:rsidR="00BE0F59" w:rsidRPr="00504426">
              <w:rPr>
                <w:sz w:val="20"/>
                <w:rtl/>
              </w:rPr>
              <w:t>(504,000 دولار</w:t>
            </w:r>
            <w:r>
              <w:rPr>
                <w:rFonts w:hint="cs"/>
                <w:sz w:val="20"/>
                <w:rtl/>
              </w:rPr>
              <w:t>ا</w:t>
            </w:r>
            <w:r w:rsidR="00BE0F59" w:rsidRPr="00504426">
              <w:rPr>
                <w:sz w:val="20"/>
                <w:rtl/>
              </w:rPr>
              <w:t xml:space="preserve"> أمريكي</w:t>
            </w:r>
            <w:r>
              <w:rPr>
                <w:rFonts w:hint="cs"/>
                <w:sz w:val="20"/>
                <w:rtl/>
              </w:rPr>
              <w:t>ا</w:t>
            </w:r>
            <w:r w:rsidR="00BE0F59" w:rsidRPr="00504426">
              <w:rPr>
                <w:sz w:val="20"/>
                <w:rtl/>
              </w:rPr>
              <w:t xml:space="preserve">)؛ وتوفير الأدوات والمعدات </w:t>
            </w:r>
            <w:r w:rsidR="00BE0F59" w:rsidRPr="00504426">
              <w:rPr>
                <w:rStyle w:val="FootnoteReference"/>
                <w:sz w:val="20"/>
              </w:rPr>
              <w:footnoteReference w:id="15"/>
            </w:r>
            <w:r w:rsidR="00271641">
              <w:rPr>
                <w:rFonts w:hint="cs"/>
                <w:sz w:val="20"/>
                <w:rtl/>
              </w:rPr>
              <w:t xml:space="preserve"> </w:t>
            </w:r>
            <w:r w:rsidR="00271641">
              <w:rPr>
                <w:sz w:val="20"/>
                <w:rtl/>
              </w:rPr>
              <w:t>ل</w:t>
            </w:r>
            <w:r w:rsidR="00271641">
              <w:rPr>
                <w:rFonts w:hint="cs"/>
                <w:sz w:val="20"/>
                <w:rtl/>
              </w:rPr>
              <w:t>عدد</w:t>
            </w:r>
            <w:r w:rsidR="00BE0F59" w:rsidRPr="00504426">
              <w:rPr>
                <w:sz w:val="20"/>
                <w:rtl/>
              </w:rPr>
              <w:t xml:space="preserve"> 900 فني</w:t>
            </w:r>
            <w:r w:rsidR="00271641">
              <w:rPr>
                <w:rFonts w:hint="cs"/>
                <w:sz w:val="20"/>
                <w:rtl/>
              </w:rPr>
              <w:t>ا</w:t>
            </w:r>
            <w:r w:rsidR="00BE0F59" w:rsidRPr="00504426">
              <w:rPr>
                <w:sz w:val="20"/>
                <w:rtl/>
              </w:rPr>
              <w:t xml:space="preserve"> معتمد</w:t>
            </w:r>
            <w:r w:rsidR="00271641">
              <w:rPr>
                <w:rFonts w:hint="cs"/>
                <w:sz w:val="20"/>
                <w:rtl/>
              </w:rPr>
              <w:t>ا</w:t>
            </w:r>
            <w:r w:rsidR="00BE0F59" w:rsidRPr="00504426">
              <w:rPr>
                <w:sz w:val="20"/>
                <w:rtl/>
              </w:rPr>
              <w:t xml:space="preserve"> (324,000 دولار</w:t>
            </w:r>
            <w:r w:rsidR="00271641">
              <w:rPr>
                <w:rFonts w:hint="cs"/>
                <w:sz w:val="20"/>
                <w:rtl/>
              </w:rPr>
              <w:t>ا</w:t>
            </w:r>
            <w:r w:rsidR="00BE0F59" w:rsidRPr="00504426">
              <w:rPr>
                <w:sz w:val="20"/>
                <w:rtl/>
              </w:rPr>
              <w:t xml:space="preserve"> </w:t>
            </w:r>
            <w:r w:rsidR="00BE0F59" w:rsidRPr="00504426">
              <w:rPr>
                <w:sz w:val="20"/>
                <w:rtl/>
              </w:rPr>
              <w:lastRenderedPageBreak/>
              <w:t>أمريكي</w:t>
            </w:r>
            <w:r w:rsidR="00271641">
              <w:rPr>
                <w:rFonts w:hint="cs"/>
                <w:sz w:val="20"/>
                <w:rtl/>
              </w:rPr>
              <w:t>ا</w:t>
            </w:r>
            <w:r w:rsidR="00BE0F59" w:rsidRPr="00504426">
              <w:rPr>
                <w:sz w:val="20"/>
                <w:rtl/>
              </w:rPr>
              <w:t xml:space="preserve">)؛ </w:t>
            </w:r>
            <w:r w:rsidR="00271641">
              <w:rPr>
                <w:rFonts w:hint="cs"/>
                <w:sz w:val="20"/>
                <w:rtl/>
              </w:rPr>
              <w:t>وتقديم</w:t>
            </w:r>
            <w:r w:rsidR="00BE0F59" w:rsidRPr="00504426">
              <w:rPr>
                <w:sz w:val="20"/>
                <w:rtl/>
              </w:rPr>
              <w:t xml:space="preserve"> الأدوات والمعدات</w:t>
            </w:r>
            <w:r w:rsidR="00271641">
              <w:rPr>
                <w:sz w:val="20"/>
                <w:lang w:val="en-US"/>
              </w:rPr>
              <w:t xml:space="preserve"> </w:t>
            </w:r>
            <w:r w:rsidR="00BE0F59" w:rsidRPr="00504426">
              <w:rPr>
                <w:rStyle w:val="FootnoteReference"/>
                <w:sz w:val="20"/>
              </w:rPr>
              <w:footnoteReference w:id="16"/>
            </w:r>
            <w:r w:rsidR="00271641">
              <w:rPr>
                <w:sz w:val="20"/>
                <w:rtl/>
              </w:rPr>
              <w:t>ل</w:t>
            </w:r>
            <w:r w:rsidR="00271641">
              <w:rPr>
                <w:rFonts w:hint="cs"/>
                <w:sz w:val="20"/>
                <w:rtl/>
              </w:rPr>
              <w:t>عدد</w:t>
            </w:r>
            <w:r w:rsidR="00BE0F59" w:rsidRPr="00504426">
              <w:rPr>
                <w:sz w:val="20"/>
                <w:rtl/>
              </w:rPr>
              <w:t xml:space="preserve"> 200 ورشة </w:t>
            </w:r>
            <w:r w:rsidR="00271641">
              <w:rPr>
                <w:rFonts w:hint="cs"/>
                <w:sz w:val="20"/>
                <w:rtl/>
              </w:rPr>
              <w:t>خدمة</w:t>
            </w:r>
            <w:r w:rsidR="00BE0F59" w:rsidRPr="00504426">
              <w:rPr>
                <w:sz w:val="20"/>
                <w:rtl/>
              </w:rPr>
              <w:t xml:space="preserve"> مسجلة مختارة (336,000 دولار</w:t>
            </w:r>
            <w:r w:rsidR="00271641">
              <w:rPr>
                <w:rFonts w:hint="cs"/>
                <w:sz w:val="20"/>
                <w:rtl/>
              </w:rPr>
              <w:t>ا</w:t>
            </w:r>
            <w:r w:rsidR="00BE0F59" w:rsidRPr="00504426">
              <w:rPr>
                <w:sz w:val="20"/>
                <w:rtl/>
              </w:rPr>
              <w:t xml:space="preserve"> أمريكي</w:t>
            </w:r>
            <w:r w:rsidR="00271641">
              <w:rPr>
                <w:rFonts w:hint="cs"/>
                <w:sz w:val="20"/>
                <w:rtl/>
              </w:rPr>
              <w:t>ا</w:t>
            </w:r>
            <w:r w:rsidR="00BE0F59" w:rsidRPr="00504426">
              <w:rPr>
                <w:sz w:val="20"/>
                <w:rtl/>
              </w:rPr>
              <w:t>) و10 معاهد تدريب عامة</w:t>
            </w:r>
            <w:r w:rsidR="00BE0F59" w:rsidRPr="00504426">
              <w:rPr>
                <w:rStyle w:val="FootnoteReference"/>
                <w:sz w:val="20"/>
              </w:rPr>
              <w:footnoteReference w:id="17"/>
            </w:r>
            <w:r w:rsidR="00271641">
              <w:rPr>
                <w:rFonts w:hint="cs"/>
                <w:sz w:val="20"/>
                <w:rtl/>
              </w:rPr>
              <w:t xml:space="preserve"> </w:t>
            </w:r>
            <w:r w:rsidR="00BE0F59" w:rsidRPr="00504426">
              <w:rPr>
                <w:sz w:val="20"/>
                <w:rtl/>
              </w:rPr>
              <w:t xml:space="preserve">تقدم برامج التدريب على </w:t>
            </w:r>
            <w:r w:rsidR="00271641">
              <w:rPr>
                <w:rFonts w:hint="cs"/>
                <w:sz w:val="20"/>
                <w:rtl/>
              </w:rPr>
              <w:t>التبريد وتكييف الهواء</w:t>
            </w:r>
            <w:r w:rsidR="00BE0F59" w:rsidRPr="00504426">
              <w:rPr>
                <w:sz w:val="20"/>
                <w:rtl/>
              </w:rPr>
              <w:t xml:space="preserve"> (120,000 دولار</w:t>
            </w:r>
            <w:r w:rsidR="00271641">
              <w:rPr>
                <w:rFonts w:hint="cs"/>
                <w:sz w:val="20"/>
                <w:rtl/>
              </w:rPr>
              <w:t>ا</w:t>
            </w:r>
            <w:r w:rsidR="00BE0F59" w:rsidRPr="00504426">
              <w:rPr>
                <w:sz w:val="20"/>
                <w:rtl/>
              </w:rPr>
              <w:t xml:space="preserve"> أمريكي</w:t>
            </w:r>
            <w:r w:rsidR="00271641">
              <w:rPr>
                <w:rFonts w:hint="cs"/>
                <w:sz w:val="20"/>
                <w:rtl/>
              </w:rPr>
              <w:t>ا</w:t>
            </w:r>
            <w:r w:rsidR="00BE0F59" w:rsidRPr="00504426">
              <w:rPr>
                <w:sz w:val="20"/>
                <w:rtl/>
              </w:rPr>
              <w:t>).</w:t>
            </w:r>
          </w:p>
        </w:tc>
        <w:tc>
          <w:tcPr>
            <w:tcW w:w="597" w:type="pct"/>
            <w:gridSpan w:val="2"/>
            <w:vAlign w:val="center"/>
          </w:tcPr>
          <w:p w14:paraId="2F1E934E" w14:textId="77777777" w:rsidR="00BE0F59" w:rsidRPr="00504426" w:rsidRDefault="00BE0F59" w:rsidP="00A12540">
            <w:pPr>
              <w:bidi/>
              <w:jc w:val="left"/>
              <w:rPr>
                <w:sz w:val="20"/>
                <w:rtl/>
              </w:rPr>
            </w:pPr>
            <w:r w:rsidRPr="00504426">
              <w:rPr>
                <w:sz w:val="20"/>
                <w:rtl/>
              </w:rPr>
              <w:lastRenderedPageBreak/>
              <w:t>1,284,000</w:t>
            </w:r>
          </w:p>
        </w:tc>
        <w:tc>
          <w:tcPr>
            <w:tcW w:w="672" w:type="pct"/>
            <w:noWrap/>
            <w:vAlign w:val="center"/>
          </w:tcPr>
          <w:p w14:paraId="4305D899" w14:textId="77777777" w:rsidR="00BE0F59" w:rsidRPr="00504426" w:rsidRDefault="00BE0F59" w:rsidP="00A12540">
            <w:pPr>
              <w:bidi/>
              <w:jc w:val="left"/>
              <w:rPr>
                <w:sz w:val="20"/>
                <w:rtl/>
              </w:rPr>
            </w:pPr>
            <w:r w:rsidRPr="00504426">
              <w:rPr>
                <w:sz w:val="20"/>
                <w:rtl/>
              </w:rPr>
              <w:t>646,000</w:t>
            </w:r>
          </w:p>
        </w:tc>
      </w:tr>
      <w:tr w:rsidR="00BE0F59" w:rsidRPr="001F70F0" w14:paraId="5D898E6D" w14:textId="77777777" w:rsidTr="00362A15">
        <w:trPr>
          <w:gridAfter w:val="1"/>
          <w:wAfter w:w="3" w:type="pct"/>
          <w:trHeight w:val="500"/>
        </w:trPr>
        <w:tc>
          <w:tcPr>
            <w:tcW w:w="3728" w:type="pct"/>
            <w:vAlign w:val="center"/>
            <w:hideMark/>
          </w:tcPr>
          <w:p w14:paraId="5FE87611" w14:textId="77777777" w:rsidR="00BE0F59" w:rsidRPr="00504426" w:rsidRDefault="00016F2A" w:rsidP="00082C64">
            <w:pPr>
              <w:bidi/>
              <w:spacing w:before="40" w:after="40"/>
              <w:ind w:right="-113"/>
              <w:rPr>
                <w:sz w:val="20"/>
                <w:rtl/>
              </w:rPr>
            </w:pPr>
            <w:r>
              <w:rPr>
                <w:rFonts w:hint="cs"/>
                <w:b/>
                <w:bCs/>
                <w:i/>
                <w:iCs/>
                <w:sz w:val="20"/>
                <w:rtl/>
              </w:rPr>
              <w:t>تكييف الهواء المتنقل</w:t>
            </w:r>
            <w:r w:rsidR="00BE0F59" w:rsidRPr="00504426">
              <w:rPr>
                <w:b/>
                <w:bCs/>
                <w:sz w:val="20"/>
                <w:rtl/>
              </w:rPr>
              <w:t xml:space="preserve">: </w:t>
            </w:r>
            <w:r w:rsidR="00BE0F59" w:rsidRPr="00504426">
              <w:rPr>
                <w:sz w:val="20"/>
                <w:rtl/>
              </w:rPr>
              <w:t xml:space="preserve">تقييم وتحديث المنهج الدراسي لخدمة </w:t>
            </w:r>
            <w:r w:rsidRPr="00016F2A">
              <w:rPr>
                <w:rFonts w:hint="cs"/>
                <w:i/>
                <w:iCs/>
                <w:sz w:val="20"/>
                <w:rtl/>
              </w:rPr>
              <w:t>تكييف الهواء المتنقل</w:t>
            </w:r>
            <w:r w:rsidRPr="007074D6">
              <w:rPr>
                <w:b/>
                <w:bCs/>
                <w:i/>
                <w:iCs/>
                <w:sz w:val="20"/>
                <w:rtl/>
              </w:rPr>
              <w:t xml:space="preserve"> </w:t>
            </w:r>
            <w:r w:rsidR="00BE0F59" w:rsidRPr="00504426">
              <w:rPr>
                <w:sz w:val="20"/>
                <w:rtl/>
              </w:rPr>
              <w:t xml:space="preserve">ودمجه في نظام </w:t>
            </w:r>
            <w:r w:rsidR="00BE0F59" w:rsidRPr="00504426">
              <w:rPr>
                <w:color w:val="000000" w:themeColor="text1"/>
                <w:sz w:val="20"/>
                <w:rtl/>
              </w:rPr>
              <w:t xml:space="preserve">اعتماد الفنيين </w:t>
            </w:r>
            <w:r w:rsidR="00BE0F59" w:rsidRPr="00504426">
              <w:rPr>
                <w:sz w:val="20"/>
                <w:rtl/>
              </w:rPr>
              <w:t>(40.000 دولار</w:t>
            </w:r>
            <w:r>
              <w:rPr>
                <w:rFonts w:hint="cs"/>
                <w:sz w:val="20"/>
                <w:rtl/>
              </w:rPr>
              <w:t>ا</w:t>
            </w:r>
            <w:r w:rsidR="00BE0F59" w:rsidRPr="00504426">
              <w:rPr>
                <w:sz w:val="20"/>
                <w:rtl/>
              </w:rPr>
              <w:t xml:space="preserve"> أمريكي</w:t>
            </w:r>
            <w:r>
              <w:rPr>
                <w:rFonts w:hint="cs"/>
                <w:sz w:val="20"/>
                <w:rtl/>
              </w:rPr>
              <w:t>ا</w:t>
            </w:r>
            <w:r w:rsidR="00BE0F59" w:rsidRPr="00504426">
              <w:rPr>
                <w:sz w:val="20"/>
                <w:rtl/>
              </w:rPr>
              <w:t xml:space="preserve">)؛ </w:t>
            </w:r>
            <w:r>
              <w:rPr>
                <w:rFonts w:hint="cs"/>
                <w:sz w:val="20"/>
                <w:rtl/>
              </w:rPr>
              <w:t>و</w:t>
            </w:r>
            <w:r w:rsidR="00BE0F59" w:rsidRPr="00504426">
              <w:rPr>
                <w:sz w:val="20"/>
                <w:rtl/>
              </w:rPr>
              <w:t xml:space="preserve">إنشاء 9 مراكز </w:t>
            </w:r>
            <w:r>
              <w:rPr>
                <w:rFonts w:hint="cs"/>
                <w:color w:val="000000" w:themeColor="text1"/>
                <w:sz w:val="20"/>
                <w:rtl/>
              </w:rPr>
              <w:t>لتكييف</w:t>
            </w:r>
            <w:r w:rsidRPr="00016F2A">
              <w:rPr>
                <w:rFonts w:hint="cs"/>
                <w:i/>
                <w:iCs/>
                <w:sz w:val="20"/>
                <w:rtl/>
              </w:rPr>
              <w:t xml:space="preserve"> الهواء المتنقل</w:t>
            </w:r>
            <w:r w:rsidR="00522235">
              <w:rPr>
                <w:rFonts w:hint="cs"/>
                <w:i/>
                <w:iCs/>
                <w:sz w:val="20"/>
                <w:rtl/>
              </w:rPr>
              <w:t xml:space="preserve"> في كل مقاطعة</w:t>
            </w:r>
            <w:r w:rsidRPr="007074D6">
              <w:rPr>
                <w:b/>
                <w:bCs/>
                <w:i/>
                <w:iCs/>
                <w:sz w:val="20"/>
                <w:rtl/>
              </w:rPr>
              <w:t xml:space="preserve"> </w:t>
            </w:r>
            <w:r>
              <w:rPr>
                <w:rFonts w:hint="cs"/>
                <w:color w:val="000000" w:themeColor="text1"/>
                <w:sz w:val="20"/>
                <w:shd w:val="clear" w:color="auto" w:fill="FFFFFF" w:themeFill="background1"/>
                <w:rtl/>
              </w:rPr>
              <w:t>(</w:t>
            </w:r>
            <w:r>
              <w:rPr>
                <w:rFonts w:hint="cs"/>
                <w:color w:val="000000" w:themeColor="text1"/>
                <w:sz w:val="20"/>
                <w:rtl/>
              </w:rPr>
              <w:t xml:space="preserve">270,000 </w:t>
            </w:r>
            <w:r w:rsidR="00BE0F59" w:rsidRPr="00504426">
              <w:rPr>
                <w:color w:val="000000" w:themeColor="text1"/>
                <w:sz w:val="20"/>
                <w:rtl/>
              </w:rPr>
              <w:t>دولار</w:t>
            </w:r>
            <w:r>
              <w:rPr>
                <w:rFonts w:hint="cs"/>
                <w:color w:val="000000" w:themeColor="text1"/>
                <w:sz w:val="20"/>
                <w:rtl/>
              </w:rPr>
              <w:t>ا</w:t>
            </w:r>
            <w:r w:rsidR="00BE0F59" w:rsidRPr="00504426">
              <w:rPr>
                <w:color w:val="000000" w:themeColor="text1"/>
                <w:sz w:val="20"/>
                <w:rtl/>
              </w:rPr>
              <w:t xml:space="preserve"> أمريكي</w:t>
            </w:r>
            <w:r>
              <w:rPr>
                <w:rFonts w:hint="cs"/>
                <w:color w:val="000000" w:themeColor="text1"/>
                <w:sz w:val="20"/>
                <w:rtl/>
              </w:rPr>
              <w:t>ا</w:t>
            </w:r>
            <w:r w:rsidR="00BE0F59" w:rsidRPr="00504426">
              <w:rPr>
                <w:sz w:val="20"/>
                <w:rtl/>
              </w:rPr>
              <w:t xml:space="preserve">)؛ </w:t>
            </w:r>
            <w:r w:rsidR="00522235">
              <w:rPr>
                <w:rFonts w:hint="cs"/>
                <w:sz w:val="20"/>
                <w:rtl/>
              </w:rPr>
              <w:t>و</w:t>
            </w:r>
            <w:r w:rsidR="00BE0F59" w:rsidRPr="00504426">
              <w:rPr>
                <w:sz w:val="20"/>
                <w:rtl/>
              </w:rPr>
              <w:t xml:space="preserve">تدريب 9 </w:t>
            </w:r>
            <w:r w:rsidR="00082C64">
              <w:rPr>
                <w:rFonts w:hint="cs"/>
                <w:sz w:val="20"/>
                <w:rtl/>
              </w:rPr>
              <w:t>من ال</w:t>
            </w:r>
            <w:r w:rsidR="00082C64">
              <w:rPr>
                <w:sz w:val="20"/>
                <w:rtl/>
              </w:rPr>
              <w:t>مدربي</w:t>
            </w:r>
            <w:r w:rsidR="00082C64">
              <w:rPr>
                <w:rFonts w:hint="cs"/>
                <w:sz w:val="20"/>
                <w:rtl/>
              </w:rPr>
              <w:t>ن</w:t>
            </w:r>
            <w:r w:rsidR="00BE0F59" w:rsidRPr="00504426">
              <w:rPr>
                <w:sz w:val="20"/>
                <w:rtl/>
              </w:rPr>
              <w:t xml:space="preserve"> </w:t>
            </w:r>
            <w:r w:rsidR="00522235">
              <w:rPr>
                <w:rFonts w:hint="cs"/>
                <w:sz w:val="20"/>
                <w:rtl/>
              </w:rPr>
              <w:t>على</w:t>
            </w:r>
            <w:r w:rsidR="00522235">
              <w:rPr>
                <w:rFonts w:hint="cs"/>
                <w:color w:val="000000" w:themeColor="text1"/>
                <w:sz w:val="20"/>
                <w:rtl/>
              </w:rPr>
              <w:t xml:space="preserve"> تكييف</w:t>
            </w:r>
            <w:r w:rsidR="00522235" w:rsidRPr="00016F2A">
              <w:rPr>
                <w:rFonts w:hint="cs"/>
                <w:i/>
                <w:iCs/>
                <w:sz w:val="20"/>
                <w:rtl/>
              </w:rPr>
              <w:t xml:space="preserve"> الهواء المتنقل</w:t>
            </w:r>
            <w:r w:rsidR="00522235">
              <w:rPr>
                <w:rFonts w:hint="cs"/>
                <w:sz w:val="20"/>
                <w:rtl/>
              </w:rPr>
              <w:t xml:space="preserve"> </w:t>
            </w:r>
            <w:r w:rsidR="00BE0F59" w:rsidRPr="00504426">
              <w:rPr>
                <w:sz w:val="20"/>
                <w:rtl/>
              </w:rPr>
              <w:t>و180 فنيًا (110.000 دولار</w:t>
            </w:r>
            <w:r w:rsidR="00082C64">
              <w:rPr>
                <w:rFonts w:hint="cs"/>
                <w:sz w:val="20"/>
                <w:rtl/>
              </w:rPr>
              <w:t>ا</w:t>
            </w:r>
            <w:r w:rsidR="00BE0F59" w:rsidRPr="00504426">
              <w:rPr>
                <w:sz w:val="20"/>
                <w:rtl/>
              </w:rPr>
              <w:t xml:space="preserve"> أمريكي</w:t>
            </w:r>
            <w:r w:rsidR="00082C64">
              <w:rPr>
                <w:rFonts w:hint="cs"/>
                <w:sz w:val="20"/>
                <w:rtl/>
              </w:rPr>
              <w:t>ا</w:t>
            </w:r>
            <w:r w:rsidR="00BE0F59" w:rsidRPr="00504426">
              <w:rPr>
                <w:sz w:val="20"/>
                <w:rtl/>
              </w:rPr>
              <w:t>)؛ وتوزيع معدات الخدمة</w:t>
            </w:r>
            <w:r w:rsidR="00BE0F59" w:rsidRPr="00504426">
              <w:rPr>
                <w:rStyle w:val="FootnoteReference"/>
                <w:sz w:val="20"/>
              </w:rPr>
              <w:footnoteReference w:id="18"/>
            </w:r>
            <w:r w:rsidR="00BE0F59" w:rsidRPr="00504426">
              <w:rPr>
                <w:sz w:val="20"/>
                <w:rtl/>
              </w:rPr>
              <w:t>على 90 مرآبًا في جميع أنحاء البلاد (216.000 دولار</w:t>
            </w:r>
            <w:r w:rsidR="00082C64">
              <w:rPr>
                <w:rFonts w:hint="cs"/>
                <w:sz w:val="20"/>
                <w:rtl/>
              </w:rPr>
              <w:t>ا</w:t>
            </w:r>
            <w:r w:rsidR="00BE0F59" w:rsidRPr="00504426">
              <w:rPr>
                <w:sz w:val="20"/>
                <w:rtl/>
              </w:rPr>
              <w:t xml:space="preserve"> أمريكي</w:t>
            </w:r>
            <w:r w:rsidR="00082C64">
              <w:rPr>
                <w:rFonts w:hint="cs"/>
                <w:sz w:val="20"/>
                <w:rtl/>
              </w:rPr>
              <w:t>ا</w:t>
            </w:r>
            <w:r w:rsidR="00BE0F59" w:rsidRPr="00504426">
              <w:rPr>
                <w:sz w:val="20"/>
                <w:rtl/>
              </w:rPr>
              <w:t>).</w:t>
            </w:r>
          </w:p>
        </w:tc>
        <w:tc>
          <w:tcPr>
            <w:tcW w:w="597" w:type="pct"/>
            <w:gridSpan w:val="2"/>
            <w:vAlign w:val="center"/>
          </w:tcPr>
          <w:p w14:paraId="740656F8" w14:textId="77777777" w:rsidR="00BE0F59" w:rsidRPr="00504426" w:rsidRDefault="00BE0F59" w:rsidP="00A12540">
            <w:pPr>
              <w:bidi/>
              <w:jc w:val="left"/>
              <w:rPr>
                <w:sz w:val="20"/>
                <w:rtl/>
              </w:rPr>
            </w:pPr>
            <w:r w:rsidRPr="00504426">
              <w:rPr>
                <w:sz w:val="20"/>
                <w:rtl/>
              </w:rPr>
              <w:t>636,000</w:t>
            </w:r>
          </w:p>
        </w:tc>
        <w:tc>
          <w:tcPr>
            <w:tcW w:w="672" w:type="pct"/>
            <w:noWrap/>
            <w:vAlign w:val="center"/>
          </w:tcPr>
          <w:p w14:paraId="32435E68" w14:textId="77777777" w:rsidR="00BE0F59" w:rsidRPr="00504426" w:rsidRDefault="00BE0F59" w:rsidP="00A12540">
            <w:pPr>
              <w:bidi/>
              <w:jc w:val="left"/>
              <w:rPr>
                <w:sz w:val="20"/>
                <w:rtl/>
              </w:rPr>
            </w:pPr>
            <w:r w:rsidRPr="00504426">
              <w:rPr>
                <w:sz w:val="20"/>
                <w:rtl/>
              </w:rPr>
              <w:t>380,000</w:t>
            </w:r>
          </w:p>
        </w:tc>
      </w:tr>
      <w:tr w:rsidR="00BE0F59" w:rsidRPr="001F70F0" w14:paraId="47E9B68C" w14:textId="77777777" w:rsidTr="00362A15">
        <w:trPr>
          <w:gridAfter w:val="1"/>
          <w:wAfter w:w="3" w:type="pct"/>
          <w:trHeight w:val="148"/>
        </w:trPr>
        <w:tc>
          <w:tcPr>
            <w:tcW w:w="3728" w:type="pct"/>
            <w:vAlign w:val="center"/>
            <w:hideMark/>
          </w:tcPr>
          <w:p w14:paraId="0129D2DA" w14:textId="77777777" w:rsidR="00BE0F59" w:rsidRPr="00504426" w:rsidRDefault="00BE0F59" w:rsidP="00D05FDC">
            <w:pPr>
              <w:keepNext/>
              <w:keepLines/>
              <w:bidi/>
              <w:spacing w:before="40" w:after="40"/>
              <w:jc w:val="left"/>
              <w:rPr>
                <w:sz w:val="20"/>
                <w:rtl/>
              </w:rPr>
            </w:pPr>
            <w:r w:rsidRPr="00504426">
              <w:rPr>
                <w:sz w:val="20"/>
                <w:rtl/>
              </w:rPr>
              <w:t xml:space="preserve">تطوير وتعزيز جمعية </w:t>
            </w:r>
            <w:r w:rsidR="00D05FDC">
              <w:rPr>
                <w:rFonts w:hint="cs"/>
                <w:sz w:val="20"/>
                <w:rtl/>
              </w:rPr>
              <w:t xml:space="preserve">تبريد وتكييف الهواء </w:t>
            </w:r>
            <w:r w:rsidR="00D05FDC">
              <w:rPr>
                <w:rFonts w:hint="cs"/>
                <w:color w:val="000000" w:themeColor="text1"/>
                <w:sz w:val="20"/>
                <w:rtl/>
              </w:rPr>
              <w:t>وتكييف</w:t>
            </w:r>
            <w:r w:rsidR="00D05FDC" w:rsidRPr="00016F2A">
              <w:rPr>
                <w:rFonts w:hint="cs"/>
                <w:i/>
                <w:iCs/>
                <w:sz w:val="20"/>
                <w:rtl/>
              </w:rPr>
              <w:t xml:space="preserve"> الهواء المتنقل</w:t>
            </w:r>
            <w:r w:rsidR="00D05FDC">
              <w:rPr>
                <w:rFonts w:hint="cs"/>
                <w:sz w:val="20"/>
                <w:rtl/>
              </w:rPr>
              <w:t xml:space="preserve"> </w:t>
            </w:r>
            <w:r w:rsidR="00D05FDC">
              <w:rPr>
                <w:sz w:val="20"/>
                <w:rtl/>
              </w:rPr>
              <w:t>وطنية</w:t>
            </w:r>
            <w:r w:rsidRPr="00504426">
              <w:rPr>
                <w:sz w:val="20"/>
                <w:rtl/>
              </w:rPr>
              <w:t xml:space="preserve">، وتوفير منح تدريبية للنساء في قطاعي </w:t>
            </w:r>
            <w:r w:rsidR="00D05FDC">
              <w:rPr>
                <w:rFonts w:hint="cs"/>
                <w:sz w:val="20"/>
                <w:rtl/>
              </w:rPr>
              <w:t xml:space="preserve">تبريد وتكييف الهواء </w:t>
            </w:r>
            <w:r w:rsidR="00D05FDC">
              <w:rPr>
                <w:rFonts w:hint="cs"/>
                <w:color w:val="000000" w:themeColor="text1"/>
                <w:sz w:val="20"/>
                <w:rtl/>
              </w:rPr>
              <w:t>وتكييف</w:t>
            </w:r>
            <w:r w:rsidR="00D05FDC" w:rsidRPr="00016F2A">
              <w:rPr>
                <w:rFonts w:hint="cs"/>
                <w:i/>
                <w:iCs/>
                <w:sz w:val="20"/>
                <w:rtl/>
              </w:rPr>
              <w:t xml:space="preserve"> الهواء المتنقل</w:t>
            </w:r>
          </w:p>
        </w:tc>
        <w:tc>
          <w:tcPr>
            <w:tcW w:w="597" w:type="pct"/>
            <w:gridSpan w:val="2"/>
            <w:vAlign w:val="center"/>
          </w:tcPr>
          <w:p w14:paraId="3C8AB436" w14:textId="77777777" w:rsidR="00BE0F59" w:rsidRPr="00504426" w:rsidRDefault="00BE0F59" w:rsidP="00A12540">
            <w:pPr>
              <w:bidi/>
              <w:spacing w:before="40" w:after="40"/>
              <w:jc w:val="left"/>
              <w:rPr>
                <w:sz w:val="20"/>
                <w:rtl/>
              </w:rPr>
            </w:pPr>
            <w:r w:rsidRPr="00504426">
              <w:rPr>
                <w:sz w:val="20"/>
                <w:rtl/>
              </w:rPr>
              <w:t>30,000</w:t>
            </w:r>
          </w:p>
        </w:tc>
        <w:tc>
          <w:tcPr>
            <w:tcW w:w="672" w:type="pct"/>
            <w:noWrap/>
            <w:vAlign w:val="center"/>
          </w:tcPr>
          <w:p w14:paraId="30304C3E" w14:textId="77777777" w:rsidR="00BE0F59" w:rsidRPr="00504426" w:rsidRDefault="00BE0F59" w:rsidP="00A12540">
            <w:pPr>
              <w:bidi/>
              <w:spacing w:before="40" w:after="40"/>
              <w:jc w:val="left"/>
              <w:rPr>
                <w:sz w:val="20"/>
                <w:rtl/>
              </w:rPr>
            </w:pPr>
            <w:r w:rsidRPr="00504426">
              <w:rPr>
                <w:sz w:val="20"/>
                <w:rtl/>
              </w:rPr>
              <w:t>17,500</w:t>
            </w:r>
          </w:p>
        </w:tc>
      </w:tr>
      <w:tr w:rsidR="00BE0F59" w:rsidRPr="001F70F0" w14:paraId="70675006" w14:textId="77777777" w:rsidTr="00362A15">
        <w:trPr>
          <w:gridAfter w:val="1"/>
          <w:wAfter w:w="3" w:type="pct"/>
          <w:trHeight w:val="75"/>
        </w:trPr>
        <w:tc>
          <w:tcPr>
            <w:tcW w:w="3728" w:type="pct"/>
            <w:vAlign w:val="center"/>
            <w:hideMark/>
          </w:tcPr>
          <w:p w14:paraId="6C0CF265" w14:textId="77777777" w:rsidR="00BE0F59" w:rsidRPr="00504426" w:rsidRDefault="00FB1225" w:rsidP="005978DA">
            <w:pPr>
              <w:widowControl w:val="0"/>
              <w:bidi/>
              <w:spacing w:before="40" w:after="40"/>
              <w:ind w:right="312"/>
              <w:jc w:val="right"/>
              <w:rPr>
                <w:b/>
                <w:bCs/>
                <w:sz w:val="20"/>
                <w:rtl/>
              </w:rPr>
            </w:pPr>
            <w:r>
              <w:rPr>
                <w:b/>
                <w:bCs/>
                <w:sz w:val="20"/>
                <w:rtl/>
              </w:rPr>
              <w:t xml:space="preserve">المجموع الفرعي </w:t>
            </w:r>
            <w:r w:rsidR="00BE0F59" w:rsidRPr="00504426">
              <w:rPr>
                <w:b/>
                <w:bCs/>
                <w:sz w:val="20"/>
                <w:rtl/>
              </w:rPr>
              <w:t>لثالث</w:t>
            </w:r>
            <w:r>
              <w:rPr>
                <w:rFonts w:hint="cs"/>
                <w:b/>
                <w:bCs/>
                <w:sz w:val="20"/>
                <w:rtl/>
              </w:rPr>
              <w:t>ا</w:t>
            </w:r>
          </w:p>
        </w:tc>
        <w:tc>
          <w:tcPr>
            <w:tcW w:w="597" w:type="pct"/>
            <w:gridSpan w:val="2"/>
            <w:vAlign w:val="center"/>
            <w:hideMark/>
          </w:tcPr>
          <w:p w14:paraId="47BC0F37" w14:textId="77777777" w:rsidR="00BE0F59" w:rsidRPr="00504426" w:rsidRDefault="00BE0F59" w:rsidP="00A12540">
            <w:pPr>
              <w:bidi/>
              <w:spacing w:before="40" w:after="40"/>
              <w:jc w:val="left"/>
              <w:rPr>
                <w:b/>
                <w:bCs/>
                <w:sz w:val="20"/>
                <w:rtl/>
              </w:rPr>
            </w:pPr>
            <w:r w:rsidRPr="00504426">
              <w:rPr>
                <w:b/>
                <w:bCs/>
                <w:sz w:val="20"/>
                <w:rtl/>
              </w:rPr>
              <w:t>1,950,000</w:t>
            </w:r>
          </w:p>
        </w:tc>
        <w:tc>
          <w:tcPr>
            <w:tcW w:w="672" w:type="pct"/>
            <w:vAlign w:val="center"/>
            <w:hideMark/>
          </w:tcPr>
          <w:p w14:paraId="14A09B02" w14:textId="77777777" w:rsidR="00BE0F59" w:rsidRPr="00504426" w:rsidRDefault="00BE0F59" w:rsidP="00A12540">
            <w:pPr>
              <w:bidi/>
              <w:spacing w:before="40" w:after="40"/>
              <w:jc w:val="left"/>
              <w:rPr>
                <w:b/>
                <w:bCs/>
                <w:sz w:val="20"/>
                <w:rtl/>
              </w:rPr>
            </w:pPr>
            <w:r w:rsidRPr="00504426">
              <w:rPr>
                <w:b/>
                <w:bCs/>
                <w:sz w:val="20"/>
                <w:rtl/>
              </w:rPr>
              <w:t>1,043,500</w:t>
            </w:r>
          </w:p>
        </w:tc>
      </w:tr>
      <w:tr w:rsidR="00362A15" w:rsidRPr="001F70F0" w14:paraId="0D398F1B" w14:textId="77777777" w:rsidTr="00362A15">
        <w:trPr>
          <w:gridAfter w:val="1"/>
          <w:wAfter w:w="3" w:type="pct"/>
          <w:trHeight w:val="340"/>
        </w:trPr>
        <w:tc>
          <w:tcPr>
            <w:tcW w:w="4997" w:type="pct"/>
            <w:gridSpan w:val="4"/>
            <w:vAlign w:val="center"/>
            <w:hideMark/>
          </w:tcPr>
          <w:p w14:paraId="1A38B9B8" w14:textId="7635805E" w:rsidR="00362A15" w:rsidRPr="007074D6" w:rsidRDefault="00362A15" w:rsidP="00362A15">
            <w:pPr>
              <w:keepNext/>
              <w:keepLines/>
              <w:bidi/>
              <w:spacing w:before="40" w:after="40"/>
              <w:ind w:left="595"/>
              <w:jc w:val="left"/>
              <w:rPr>
                <w:b/>
                <w:bCs/>
                <w:sz w:val="20"/>
                <w:rtl/>
              </w:rPr>
            </w:pPr>
            <w:r w:rsidRPr="007074D6">
              <w:rPr>
                <w:b/>
                <w:bCs/>
                <w:i/>
                <w:iCs/>
                <w:sz w:val="20"/>
                <w:rtl/>
              </w:rPr>
              <w:t>رابعًا: الدراسات القطاعية</w:t>
            </w:r>
          </w:p>
        </w:tc>
      </w:tr>
      <w:tr w:rsidR="00BE0F59" w:rsidRPr="001F70F0" w14:paraId="2600F401" w14:textId="77777777" w:rsidTr="00362A15">
        <w:trPr>
          <w:gridAfter w:val="1"/>
          <w:wAfter w:w="3" w:type="pct"/>
          <w:trHeight w:val="285"/>
        </w:trPr>
        <w:tc>
          <w:tcPr>
            <w:tcW w:w="3728" w:type="pct"/>
            <w:vAlign w:val="center"/>
            <w:hideMark/>
          </w:tcPr>
          <w:p w14:paraId="7433A851" w14:textId="77777777" w:rsidR="00BE0F59" w:rsidRPr="00504426" w:rsidRDefault="00BE0F59" w:rsidP="00881AED">
            <w:pPr>
              <w:keepNext/>
              <w:bidi/>
              <w:spacing w:before="40" w:after="40"/>
              <w:jc w:val="left"/>
              <w:rPr>
                <w:sz w:val="20"/>
                <w:rtl/>
              </w:rPr>
            </w:pPr>
            <w:r w:rsidRPr="00504426">
              <w:rPr>
                <w:sz w:val="20"/>
                <w:rtl/>
              </w:rPr>
              <w:t xml:space="preserve">إجراء دراسة حول استهلاك واستخدام </w:t>
            </w:r>
            <w:r w:rsidR="00881AED">
              <w:rPr>
                <w:rFonts w:hint="cs"/>
                <w:sz w:val="20"/>
                <w:rtl/>
              </w:rPr>
              <w:t>المواد</w:t>
            </w:r>
            <w:r w:rsidRPr="00504426">
              <w:rPr>
                <w:sz w:val="20"/>
                <w:rtl/>
              </w:rPr>
              <w:t xml:space="preserve"> الهيدروفلوروكربون</w:t>
            </w:r>
            <w:r w:rsidR="00881AED">
              <w:rPr>
                <w:rFonts w:hint="cs"/>
                <w:sz w:val="20"/>
                <w:rtl/>
              </w:rPr>
              <w:t>ية</w:t>
            </w:r>
            <w:r w:rsidRPr="00504426">
              <w:rPr>
                <w:sz w:val="20"/>
                <w:rtl/>
              </w:rPr>
              <w:t xml:space="preserve"> في قطاعات </w:t>
            </w:r>
            <w:r w:rsidR="00881AED">
              <w:rPr>
                <w:rFonts w:hint="cs"/>
                <w:sz w:val="20"/>
                <w:rtl/>
              </w:rPr>
              <w:t>الإيروسولات</w:t>
            </w:r>
            <w:r w:rsidRPr="00504426">
              <w:rPr>
                <w:sz w:val="20"/>
                <w:rtl/>
              </w:rPr>
              <w:t xml:space="preserve"> والمذيبات ومكافحة الحرائق والرغوة</w:t>
            </w:r>
          </w:p>
        </w:tc>
        <w:tc>
          <w:tcPr>
            <w:tcW w:w="597" w:type="pct"/>
            <w:gridSpan w:val="2"/>
            <w:vAlign w:val="center"/>
            <w:hideMark/>
          </w:tcPr>
          <w:p w14:paraId="7CCD1D63" w14:textId="77777777" w:rsidR="00BE0F59" w:rsidRPr="00504426" w:rsidRDefault="00BE0F59" w:rsidP="00881AED">
            <w:pPr>
              <w:bidi/>
              <w:spacing w:before="40" w:after="40"/>
              <w:jc w:val="left"/>
              <w:rPr>
                <w:sz w:val="20"/>
                <w:rtl/>
              </w:rPr>
            </w:pPr>
            <w:r w:rsidRPr="00504426">
              <w:rPr>
                <w:sz w:val="20"/>
                <w:rtl/>
              </w:rPr>
              <w:t>30,000</w:t>
            </w:r>
          </w:p>
        </w:tc>
        <w:tc>
          <w:tcPr>
            <w:tcW w:w="672" w:type="pct"/>
            <w:noWrap/>
            <w:vAlign w:val="center"/>
            <w:hideMark/>
          </w:tcPr>
          <w:p w14:paraId="63ED69CE" w14:textId="77777777" w:rsidR="00BE0F59" w:rsidRPr="00504426" w:rsidRDefault="00BE0F59" w:rsidP="00881AED">
            <w:pPr>
              <w:bidi/>
              <w:spacing w:before="40" w:after="40"/>
              <w:jc w:val="left"/>
              <w:rPr>
                <w:sz w:val="20"/>
                <w:rtl/>
              </w:rPr>
            </w:pPr>
            <w:r w:rsidRPr="00504426">
              <w:rPr>
                <w:sz w:val="20"/>
                <w:rtl/>
              </w:rPr>
              <w:t>30,000</w:t>
            </w:r>
          </w:p>
        </w:tc>
      </w:tr>
      <w:tr w:rsidR="00BE0F59" w:rsidRPr="001F70F0" w14:paraId="7B94980B" w14:textId="77777777" w:rsidTr="00362A15">
        <w:trPr>
          <w:gridAfter w:val="1"/>
          <w:wAfter w:w="3" w:type="pct"/>
          <w:trHeight w:val="49"/>
        </w:trPr>
        <w:tc>
          <w:tcPr>
            <w:tcW w:w="3728" w:type="pct"/>
            <w:vAlign w:val="center"/>
            <w:hideMark/>
          </w:tcPr>
          <w:p w14:paraId="0D9DA0FC" w14:textId="77777777" w:rsidR="00BE0F59" w:rsidRPr="00504426" w:rsidRDefault="00881AED" w:rsidP="005978DA">
            <w:pPr>
              <w:bidi/>
              <w:spacing w:before="40" w:after="40"/>
              <w:ind w:right="312"/>
              <w:jc w:val="right"/>
              <w:rPr>
                <w:b/>
                <w:bCs/>
                <w:sz w:val="20"/>
                <w:rtl/>
              </w:rPr>
            </w:pPr>
            <w:r>
              <w:rPr>
                <w:b/>
                <w:bCs/>
                <w:sz w:val="20"/>
                <w:rtl/>
              </w:rPr>
              <w:t xml:space="preserve">المجموع الفرعي </w:t>
            </w:r>
            <w:r w:rsidR="00BE0F59" w:rsidRPr="00504426">
              <w:rPr>
                <w:b/>
                <w:bCs/>
                <w:sz w:val="20"/>
                <w:rtl/>
              </w:rPr>
              <w:t>لرابع</w:t>
            </w:r>
            <w:r>
              <w:rPr>
                <w:rFonts w:hint="cs"/>
                <w:b/>
                <w:bCs/>
                <w:sz w:val="20"/>
                <w:rtl/>
              </w:rPr>
              <w:t>ا</w:t>
            </w:r>
          </w:p>
        </w:tc>
        <w:tc>
          <w:tcPr>
            <w:tcW w:w="597" w:type="pct"/>
            <w:gridSpan w:val="2"/>
            <w:vAlign w:val="center"/>
            <w:hideMark/>
          </w:tcPr>
          <w:p w14:paraId="7335961F" w14:textId="77777777" w:rsidR="00BE0F59" w:rsidRPr="00504426" w:rsidRDefault="00BE0F59" w:rsidP="00881AED">
            <w:pPr>
              <w:bidi/>
              <w:spacing w:before="40" w:after="40"/>
              <w:jc w:val="left"/>
              <w:rPr>
                <w:b/>
                <w:bCs/>
                <w:sz w:val="20"/>
                <w:rtl/>
              </w:rPr>
            </w:pPr>
            <w:r w:rsidRPr="00504426">
              <w:rPr>
                <w:b/>
                <w:bCs/>
                <w:sz w:val="20"/>
                <w:rtl/>
              </w:rPr>
              <w:t>30,000</w:t>
            </w:r>
          </w:p>
        </w:tc>
        <w:tc>
          <w:tcPr>
            <w:tcW w:w="672" w:type="pct"/>
            <w:vAlign w:val="center"/>
            <w:hideMark/>
          </w:tcPr>
          <w:p w14:paraId="69CD1467" w14:textId="77777777" w:rsidR="00BE0F59" w:rsidRPr="00504426" w:rsidRDefault="00BE0F59" w:rsidP="00881AED">
            <w:pPr>
              <w:bidi/>
              <w:spacing w:before="40" w:after="40"/>
              <w:jc w:val="left"/>
              <w:rPr>
                <w:b/>
                <w:bCs/>
                <w:sz w:val="20"/>
                <w:rtl/>
              </w:rPr>
            </w:pPr>
            <w:r w:rsidRPr="00504426">
              <w:rPr>
                <w:b/>
                <w:bCs/>
                <w:sz w:val="20"/>
                <w:rtl/>
              </w:rPr>
              <w:t>30,000</w:t>
            </w:r>
          </w:p>
        </w:tc>
      </w:tr>
      <w:tr w:rsidR="00362A15" w:rsidRPr="001F70F0" w14:paraId="59B7287F" w14:textId="77777777" w:rsidTr="00362A15">
        <w:trPr>
          <w:gridAfter w:val="1"/>
          <w:wAfter w:w="3" w:type="pct"/>
          <w:trHeight w:val="340"/>
        </w:trPr>
        <w:tc>
          <w:tcPr>
            <w:tcW w:w="4997" w:type="pct"/>
            <w:gridSpan w:val="4"/>
            <w:vAlign w:val="center"/>
            <w:hideMark/>
          </w:tcPr>
          <w:p w14:paraId="2EC86AD5" w14:textId="3BFA91FA" w:rsidR="00362A15" w:rsidRPr="00504426" w:rsidRDefault="00362A15" w:rsidP="00362A15">
            <w:pPr>
              <w:keepNext/>
              <w:keepLines/>
              <w:bidi/>
              <w:spacing w:before="40" w:after="40"/>
              <w:ind w:left="595"/>
              <w:jc w:val="left"/>
              <w:rPr>
                <w:b/>
                <w:bCs/>
                <w:sz w:val="20"/>
                <w:rtl/>
              </w:rPr>
            </w:pPr>
            <w:r>
              <w:rPr>
                <w:rFonts w:hint="cs"/>
                <w:b/>
                <w:bCs/>
                <w:i/>
                <w:iCs/>
                <w:sz w:val="20"/>
                <w:rtl/>
              </w:rPr>
              <w:t>خامسا:</w:t>
            </w:r>
            <w:r w:rsidRPr="00504426">
              <w:rPr>
                <w:b/>
                <w:bCs/>
                <w:i/>
                <w:iCs/>
                <w:sz w:val="20"/>
                <w:rtl/>
              </w:rPr>
              <w:t xml:space="preserve"> مخطط</w:t>
            </w:r>
            <w:r>
              <w:rPr>
                <w:rFonts w:hint="cs"/>
                <w:b/>
                <w:bCs/>
                <w:i/>
                <w:iCs/>
                <w:sz w:val="20"/>
                <w:rtl/>
              </w:rPr>
              <w:t xml:space="preserve"> استرداد و</w:t>
            </w:r>
            <w:r w:rsidRPr="00504426">
              <w:rPr>
                <w:b/>
                <w:bCs/>
                <w:i/>
                <w:iCs/>
                <w:sz w:val="20"/>
                <w:rtl/>
              </w:rPr>
              <w:t xml:space="preserve">إعادة تدوير واستصلاح </w:t>
            </w:r>
            <w:r>
              <w:rPr>
                <w:rFonts w:hint="cs"/>
                <w:b/>
                <w:bCs/>
                <w:i/>
                <w:iCs/>
                <w:sz w:val="20"/>
                <w:rtl/>
              </w:rPr>
              <w:t>مواد التبريد</w:t>
            </w:r>
          </w:p>
        </w:tc>
      </w:tr>
      <w:tr w:rsidR="00BE0F59" w:rsidRPr="001F70F0" w14:paraId="42040E21" w14:textId="77777777" w:rsidTr="00362A15">
        <w:trPr>
          <w:gridAfter w:val="1"/>
          <w:wAfter w:w="3" w:type="pct"/>
          <w:trHeight w:val="76"/>
        </w:trPr>
        <w:tc>
          <w:tcPr>
            <w:tcW w:w="3728" w:type="pct"/>
            <w:vAlign w:val="center"/>
            <w:hideMark/>
          </w:tcPr>
          <w:p w14:paraId="6299760A" w14:textId="77777777" w:rsidR="00BE0F59" w:rsidRPr="00504426" w:rsidRDefault="00BE0F59" w:rsidP="00050CFE">
            <w:pPr>
              <w:keepNext/>
              <w:keepLines/>
              <w:bidi/>
              <w:spacing w:before="40" w:after="40"/>
              <w:rPr>
                <w:sz w:val="20"/>
                <w:rtl/>
              </w:rPr>
            </w:pPr>
            <w:r w:rsidRPr="00504426">
              <w:rPr>
                <w:sz w:val="20"/>
                <w:rtl/>
              </w:rPr>
              <w:t xml:space="preserve">تحديث المبادئ التوجيهية الحالية لمرافق استصلاح </w:t>
            </w:r>
            <w:r w:rsidR="008378A1">
              <w:rPr>
                <w:rFonts w:hint="cs"/>
                <w:sz w:val="20"/>
                <w:rtl/>
              </w:rPr>
              <w:t>مواد التبريد</w:t>
            </w:r>
            <w:r w:rsidRPr="00504426">
              <w:rPr>
                <w:sz w:val="20"/>
                <w:rtl/>
              </w:rPr>
              <w:t xml:space="preserve"> </w:t>
            </w:r>
            <w:r w:rsidR="008378A1">
              <w:rPr>
                <w:rFonts w:hint="cs"/>
                <w:sz w:val="20"/>
                <w:rtl/>
              </w:rPr>
              <w:t>ووضع</w:t>
            </w:r>
            <w:r w:rsidRPr="00504426">
              <w:rPr>
                <w:sz w:val="20"/>
                <w:rtl/>
              </w:rPr>
              <w:t xml:space="preserve"> مبادئ توجيهية إضافية؛ وتطوير نموذج أعمال ل</w:t>
            </w:r>
            <w:r w:rsidR="008378A1">
              <w:rPr>
                <w:rFonts w:hint="cs"/>
                <w:sz w:val="20"/>
                <w:rtl/>
              </w:rPr>
              <w:t xml:space="preserve">كي </w:t>
            </w:r>
            <w:r w:rsidRPr="00504426">
              <w:rPr>
                <w:sz w:val="20"/>
                <w:rtl/>
              </w:rPr>
              <w:t xml:space="preserve">يشمل </w:t>
            </w:r>
            <w:r w:rsidR="008378A1">
              <w:rPr>
                <w:rFonts w:hint="cs"/>
                <w:sz w:val="20"/>
                <w:rtl/>
              </w:rPr>
              <w:t>المواد</w:t>
            </w:r>
            <w:r w:rsidRPr="00504426">
              <w:rPr>
                <w:sz w:val="20"/>
                <w:rtl/>
              </w:rPr>
              <w:t xml:space="preserve"> الهيدروفلوروكربون</w:t>
            </w:r>
            <w:r w:rsidR="008378A1">
              <w:rPr>
                <w:rFonts w:hint="cs"/>
                <w:sz w:val="20"/>
                <w:rtl/>
              </w:rPr>
              <w:t>ية</w:t>
            </w:r>
            <w:r w:rsidRPr="00504426">
              <w:rPr>
                <w:sz w:val="20"/>
                <w:rtl/>
              </w:rPr>
              <w:t xml:space="preserve"> في النطاق التشغيلي لمراكز الاستصلاح</w:t>
            </w:r>
          </w:p>
        </w:tc>
        <w:tc>
          <w:tcPr>
            <w:tcW w:w="597" w:type="pct"/>
            <w:gridSpan w:val="2"/>
            <w:vAlign w:val="center"/>
            <w:hideMark/>
          </w:tcPr>
          <w:p w14:paraId="345238AC" w14:textId="77777777" w:rsidR="00BE0F59" w:rsidRPr="00504426" w:rsidRDefault="00BE0F59" w:rsidP="00057790">
            <w:pPr>
              <w:bidi/>
              <w:spacing w:before="40" w:after="40"/>
              <w:jc w:val="left"/>
              <w:rPr>
                <w:sz w:val="20"/>
                <w:rtl/>
              </w:rPr>
            </w:pPr>
            <w:r w:rsidRPr="00504426">
              <w:rPr>
                <w:sz w:val="20"/>
                <w:rtl/>
              </w:rPr>
              <w:t>15,000</w:t>
            </w:r>
          </w:p>
        </w:tc>
        <w:tc>
          <w:tcPr>
            <w:tcW w:w="672" w:type="pct"/>
            <w:noWrap/>
            <w:vAlign w:val="center"/>
            <w:hideMark/>
          </w:tcPr>
          <w:p w14:paraId="5154EC8F" w14:textId="77777777" w:rsidR="00BE0F59" w:rsidRPr="00504426" w:rsidRDefault="00BE0F59" w:rsidP="00057790">
            <w:pPr>
              <w:bidi/>
              <w:spacing w:before="40" w:after="40"/>
              <w:jc w:val="left"/>
              <w:rPr>
                <w:sz w:val="20"/>
                <w:rtl/>
              </w:rPr>
            </w:pPr>
            <w:r w:rsidRPr="00504426">
              <w:rPr>
                <w:sz w:val="20"/>
                <w:rtl/>
              </w:rPr>
              <w:t>15000</w:t>
            </w:r>
          </w:p>
        </w:tc>
      </w:tr>
      <w:tr w:rsidR="00BE0F59" w:rsidRPr="001F70F0" w14:paraId="0415C58A" w14:textId="77777777" w:rsidTr="00362A15">
        <w:trPr>
          <w:gridAfter w:val="1"/>
          <w:wAfter w:w="3" w:type="pct"/>
          <w:trHeight w:val="59"/>
        </w:trPr>
        <w:tc>
          <w:tcPr>
            <w:tcW w:w="3728" w:type="pct"/>
            <w:vAlign w:val="center"/>
            <w:hideMark/>
          </w:tcPr>
          <w:p w14:paraId="309EDC35" w14:textId="77777777" w:rsidR="00BE0F59" w:rsidRPr="00504426" w:rsidRDefault="00613318" w:rsidP="005978DA">
            <w:pPr>
              <w:bidi/>
              <w:spacing w:before="40" w:after="40"/>
              <w:ind w:right="313"/>
              <w:jc w:val="right"/>
              <w:rPr>
                <w:b/>
                <w:bCs/>
                <w:sz w:val="20"/>
                <w:rtl/>
              </w:rPr>
            </w:pPr>
            <w:r>
              <w:rPr>
                <w:b/>
                <w:bCs/>
                <w:sz w:val="20"/>
                <w:rtl/>
              </w:rPr>
              <w:t xml:space="preserve">المجموع الفرعي </w:t>
            </w:r>
            <w:r w:rsidR="00BE0F59" w:rsidRPr="00504426">
              <w:rPr>
                <w:b/>
                <w:bCs/>
                <w:sz w:val="20"/>
                <w:rtl/>
              </w:rPr>
              <w:t>لخامس</w:t>
            </w:r>
            <w:r>
              <w:rPr>
                <w:rFonts w:hint="cs"/>
                <w:b/>
                <w:bCs/>
                <w:sz w:val="20"/>
                <w:rtl/>
              </w:rPr>
              <w:t>ا</w:t>
            </w:r>
          </w:p>
        </w:tc>
        <w:tc>
          <w:tcPr>
            <w:tcW w:w="597" w:type="pct"/>
            <w:gridSpan w:val="2"/>
            <w:vAlign w:val="center"/>
            <w:hideMark/>
          </w:tcPr>
          <w:p w14:paraId="5972BD63" w14:textId="77777777" w:rsidR="00BE0F59" w:rsidRPr="00504426" w:rsidRDefault="00BE0F59" w:rsidP="00057790">
            <w:pPr>
              <w:bidi/>
              <w:spacing w:before="40" w:after="40"/>
              <w:jc w:val="left"/>
              <w:rPr>
                <w:b/>
                <w:bCs/>
                <w:sz w:val="20"/>
                <w:rtl/>
              </w:rPr>
            </w:pPr>
            <w:r w:rsidRPr="00504426">
              <w:rPr>
                <w:b/>
                <w:bCs/>
                <w:sz w:val="20"/>
                <w:rtl/>
              </w:rPr>
              <w:t>15,000</w:t>
            </w:r>
          </w:p>
        </w:tc>
        <w:tc>
          <w:tcPr>
            <w:tcW w:w="672" w:type="pct"/>
            <w:vAlign w:val="center"/>
            <w:hideMark/>
          </w:tcPr>
          <w:p w14:paraId="21D85A88" w14:textId="77777777" w:rsidR="00BE0F59" w:rsidRPr="00504426" w:rsidRDefault="00BE0F59" w:rsidP="00057790">
            <w:pPr>
              <w:bidi/>
              <w:spacing w:before="40" w:after="40"/>
              <w:jc w:val="left"/>
              <w:rPr>
                <w:b/>
                <w:bCs/>
                <w:sz w:val="20"/>
                <w:rtl/>
              </w:rPr>
            </w:pPr>
            <w:r w:rsidRPr="00504426">
              <w:rPr>
                <w:b/>
                <w:bCs/>
                <w:sz w:val="20"/>
                <w:rtl/>
              </w:rPr>
              <w:t>15,000</w:t>
            </w:r>
          </w:p>
        </w:tc>
      </w:tr>
      <w:tr w:rsidR="00362A15" w:rsidRPr="001F70F0" w14:paraId="3F117690" w14:textId="77777777" w:rsidTr="00362A15">
        <w:trPr>
          <w:gridAfter w:val="1"/>
          <w:wAfter w:w="3" w:type="pct"/>
          <w:trHeight w:val="340"/>
        </w:trPr>
        <w:tc>
          <w:tcPr>
            <w:tcW w:w="4997" w:type="pct"/>
            <w:gridSpan w:val="4"/>
            <w:vAlign w:val="center"/>
            <w:hideMark/>
          </w:tcPr>
          <w:p w14:paraId="36E30A5E" w14:textId="71507B4F" w:rsidR="00362A15" w:rsidRPr="00362A15" w:rsidRDefault="00362A15" w:rsidP="00362A15">
            <w:pPr>
              <w:keepNext/>
              <w:keepLines/>
              <w:bidi/>
              <w:spacing w:before="40" w:after="40"/>
              <w:ind w:left="595"/>
              <w:jc w:val="left"/>
              <w:rPr>
                <w:b/>
                <w:bCs/>
                <w:i/>
                <w:iCs/>
                <w:sz w:val="20"/>
                <w:rtl/>
              </w:rPr>
            </w:pPr>
            <w:r>
              <w:rPr>
                <w:b/>
                <w:bCs/>
                <w:i/>
                <w:iCs/>
                <w:sz w:val="20"/>
                <w:rtl/>
              </w:rPr>
              <w:t>سادسًا</w:t>
            </w:r>
            <w:r>
              <w:rPr>
                <w:rFonts w:hint="cs"/>
                <w:b/>
                <w:bCs/>
                <w:i/>
                <w:iCs/>
                <w:sz w:val="20"/>
                <w:rtl/>
              </w:rPr>
              <w:t>: تقديم</w:t>
            </w:r>
            <w:r>
              <w:rPr>
                <w:b/>
                <w:bCs/>
                <w:i/>
                <w:iCs/>
                <w:sz w:val="20"/>
                <w:rtl/>
              </w:rPr>
              <w:t xml:space="preserve"> دعم </w:t>
            </w:r>
            <w:r>
              <w:rPr>
                <w:rFonts w:hint="cs"/>
                <w:b/>
                <w:bCs/>
                <w:i/>
                <w:iCs/>
                <w:sz w:val="20"/>
                <w:rtl/>
              </w:rPr>
              <w:t>ل</w:t>
            </w:r>
            <w:r>
              <w:rPr>
                <w:b/>
                <w:bCs/>
                <w:i/>
                <w:iCs/>
                <w:sz w:val="20"/>
                <w:rtl/>
              </w:rPr>
              <w:t xml:space="preserve">اعتماد </w:t>
            </w:r>
            <w:r w:rsidRPr="00504426">
              <w:rPr>
                <w:b/>
                <w:bCs/>
                <w:i/>
                <w:iCs/>
                <w:sz w:val="20"/>
                <w:rtl/>
              </w:rPr>
              <w:t xml:space="preserve">البدائل </w:t>
            </w:r>
            <w:r>
              <w:rPr>
                <w:rFonts w:hint="cs"/>
                <w:b/>
                <w:bCs/>
                <w:i/>
                <w:iCs/>
                <w:sz w:val="20"/>
                <w:rtl/>
              </w:rPr>
              <w:t>والتكنولوجيات</w:t>
            </w:r>
            <w:r w:rsidRPr="00504426">
              <w:rPr>
                <w:b/>
                <w:bCs/>
                <w:i/>
                <w:iCs/>
                <w:sz w:val="20"/>
                <w:rtl/>
              </w:rPr>
              <w:t xml:space="preserve"> </w:t>
            </w:r>
            <w:r w:rsidRPr="00362A15">
              <w:rPr>
                <w:b/>
                <w:bCs/>
                <w:i/>
                <w:iCs/>
                <w:sz w:val="20"/>
                <w:rtl/>
              </w:rPr>
              <w:t>ذات القدرة المنخفضة على إحداث الاحترار العالمي</w:t>
            </w:r>
          </w:p>
        </w:tc>
      </w:tr>
      <w:tr w:rsidR="00BE0F59" w:rsidRPr="001F70F0" w14:paraId="2B956033" w14:textId="77777777" w:rsidTr="00362A15">
        <w:trPr>
          <w:gridAfter w:val="1"/>
          <w:wAfter w:w="3" w:type="pct"/>
          <w:trHeight w:val="240"/>
        </w:trPr>
        <w:tc>
          <w:tcPr>
            <w:tcW w:w="3728" w:type="pct"/>
            <w:vAlign w:val="center"/>
            <w:hideMark/>
          </w:tcPr>
          <w:p w14:paraId="1BFE57EB" w14:textId="77777777" w:rsidR="00BE0F59" w:rsidRPr="00504426" w:rsidRDefault="00BE0F59" w:rsidP="00387FAA">
            <w:pPr>
              <w:bidi/>
              <w:spacing w:before="40" w:after="40"/>
              <w:rPr>
                <w:sz w:val="20"/>
                <w:rtl/>
              </w:rPr>
            </w:pPr>
            <w:r w:rsidRPr="00504426">
              <w:rPr>
                <w:sz w:val="20"/>
                <w:rtl/>
              </w:rPr>
              <w:t xml:space="preserve">إجراء دراسة جدوى حول </w:t>
            </w:r>
            <w:r w:rsidR="00BC59B0" w:rsidRPr="00BC59B0">
              <w:rPr>
                <w:rFonts w:hint="cs"/>
                <w:sz w:val="20"/>
                <w:rtl/>
              </w:rPr>
              <w:t>التكنولوجيات</w:t>
            </w:r>
            <w:r w:rsidR="00BC59B0" w:rsidRPr="00504426">
              <w:rPr>
                <w:b/>
                <w:bCs/>
                <w:i/>
                <w:iCs/>
                <w:sz w:val="20"/>
                <w:rtl/>
              </w:rPr>
              <w:t xml:space="preserve"> </w:t>
            </w:r>
            <w:r w:rsidRPr="00504426">
              <w:rPr>
                <w:sz w:val="20"/>
                <w:rtl/>
              </w:rPr>
              <w:t>البديلة ذات القدرة المنخفضة على إحداث الاحترار العالمي</w:t>
            </w:r>
          </w:p>
        </w:tc>
        <w:tc>
          <w:tcPr>
            <w:tcW w:w="597" w:type="pct"/>
            <w:gridSpan w:val="2"/>
            <w:vAlign w:val="center"/>
            <w:hideMark/>
          </w:tcPr>
          <w:p w14:paraId="077F918A" w14:textId="77777777" w:rsidR="00BE0F59" w:rsidRPr="00504426" w:rsidRDefault="00BE0F59" w:rsidP="00057790">
            <w:pPr>
              <w:bidi/>
              <w:spacing w:before="40" w:after="40"/>
              <w:jc w:val="left"/>
              <w:rPr>
                <w:sz w:val="20"/>
                <w:rtl/>
              </w:rPr>
            </w:pPr>
            <w:r w:rsidRPr="00504426">
              <w:rPr>
                <w:sz w:val="20"/>
                <w:rtl/>
              </w:rPr>
              <w:t>15,000</w:t>
            </w:r>
          </w:p>
        </w:tc>
        <w:tc>
          <w:tcPr>
            <w:tcW w:w="672" w:type="pct"/>
            <w:noWrap/>
            <w:vAlign w:val="center"/>
            <w:hideMark/>
          </w:tcPr>
          <w:p w14:paraId="43FF1354" w14:textId="77777777" w:rsidR="00BE0F59" w:rsidRPr="00504426" w:rsidRDefault="00BE0F59" w:rsidP="00057790">
            <w:pPr>
              <w:bidi/>
              <w:spacing w:before="40" w:after="40"/>
              <w:jc w:val="left"/>
              <w:rPr>
                <w:sz w:val="20"/>
                <w:rtl/>
              </w:rPr>
            </w:pPr>
            <w:r w:rsidRPr="00504426">
              <w:rPr>
                <w:sz w:val="20"/>
                <w:rtl/>
              </w:rPr>
              <w:t>15,000</w:t>
            </w:r>
          </w:p>
        </w:tc>
      </w:tr>
      <w:tr w:rsidR="00BE0F59" w:rsidRPr="001F70F0" w14:paraId="7A698287" w14:textId="77777777" w:rsidTr="00362A15">
        <w:trPr>
          <w:gridAfter w:val="1"/>
          <w:wAfter w:w="3" w:type="pct"/>
          <w:trHeight w:val="42"/>
        </w:trPr>
        <w:tc>
          <w:tcPr>
            <w:tcW w:w="3728" w:type="pct"/>
            <w:vAlign w:val="center"/>
            <w:hideMark/>
          </w:tcPr>
          <w:p w14:paraId="1C984079" w14:textId="77777777" w:rsidR="00BE0F59" w:rsidRPr="00504426" w:rsidRDefault="009865BA" w:rsidP="00DD4450">
            <w:pPr>
              <w:bidi/>
              <w:spacing w:before="40" w:after="40"/>
              <w:rPr>
                <w:sz w:val="20"/>
                <w:rtl/>
              </w:rPr>
            </w:pPr>
            <w:r>
              <w:rPr>
                <w:sz w:val="20"/>
                <w:rtl/>
              </w:rPr>
              <w:t xml:space="preserve">نشر </w:t>
            </w:r>
            <w:r w:rsidR="00BE0F59" w:rsidRPr="00504426">
              <w:rPr>
                <w:sz w:val="20"/>
                <w:rtl/>
              </w:rPr>
              <w:t xml:space="preserve">معلومات </w:t>
            </w:r>
            <w:r>
              <w:rPr>
                <w:rFonts w:hint="cs"/>
                <w:sz w:val="20"/>
                <w:rtl/>
              </w:rPr>
              <w:t>عن</w:t>
            </w:r>
            <w:r w:rsidR="00BE0F59" w:rsidRPr="00504426">
              <w:rPr>
                <w:sz w:val="20"/>
                <w:rtl/>
              </w:rPr>
              <w:t xml:space="preserve"> أحدث التطورات </w:t>
            </w:r>
            <w:r w:rsidR="00DD4450">
              <w:rPr>
                <w:rFonts w:hint="cs"/>
                <w:sz w:val="20"/>
                <w:rtl/>
              </w:rPr>
              <w:t>و</w:t>
            </w:r>
            <w:r w:rsidR="00DD4450" w:rsidRPr="00BC59B0">
              <w:rPr>
                <w:rFonts w:hint="cs"/>
                <w:sz w:val="20"/>
                <w:rtl/>
              </w:rPr>
              <w:t>التكنولوجيات</w:t>
            </w:r>
            <w:r w:rsidR="00DD4450" w:rsidRPr="00504426">
              <w:rPr>
                <w:b/>
                <w:bCs/>
                <w:i/>
                <w:iCs/>
                <w:sz w:val="20"/>
                <w:rtl/>
              </w:rPr>
              <w:t xml:space="preserve"> </w:t>
            </w:r>
            <w:r w:rsidR="00BE0F59" w:rsidRPr="00504426">
              <w:rPr>
                <w:sz w:val="20"/>
                <w:rtl/>
              </w:rPr>
              <w:t>الناشئة في مجال الخدمة (بالتعاون مع جمعيات</w:t>
            </w:r>
            <w:r w:rsidR="00DD4450">
              <w:rPr>
                <w:rFonts w:hint="cs"/>
                <w:sz w:val="20"/>
                <w:rtl/>
              </w:rPr>
              <w:t xml:space="preserve"> التبريد وتكييف الهواء</w:t>
            </w:r>
            <w:r w:rsidR="00BE0F59" w:rsidRPr="00504426">
              <w:rPr>
                <w:sz w:val="20"/>
                <w:rtl/>
              </w:rPr>
              <w:t>)</w:t>
            </w:r>
          </w:p>
        </w:tc>
        <w:tc>
          <w:tcPr>
            <w:tcW w:w="597" w:type="pct"/>
            <w:gridSpan w:val="2"/>
            <w:vAlign w:val="center"/>
            <w:hideMark/>
          </w:tcPr>
          <w:p w14:paraId="17EE216D" w14:textId="77777777" w:rsidR="00BE0F59" w:rsidRPr="00504426" w:rsidRDefault="00BE0F59" w:rsidP="00057790">
            <w:pPr>
              <w:bidi/>
              <w:spacing w:before="40" w:after="40"/>
              <w:jc w:val="left"/>
              <w:rPr>
                <w:sz w:val="20"/>
                <w:rtl/>
              </w:rPr>
            </w:pPr>
            <w:r w:rsidRPr="00504426">
              <w:rPr>
                <w:sz w:val="20"/>
                <w:rtl/>
              </w:rPr>
              <w:t>60,000</w:t>
            </w:r>
          </w:p>
        </w:tc>
        <w:tc>
          <w:tcPr>
            <w:tcW w:w="672" w:type="pct"/>
            <w:noWrap/>
            <w:vAlign w:val="center"/>
            <w:hideMark/>
          </w:tcPr>
          <w:p w14:paraId="2585004E" w14:textId="77777777" w:rsidR="00BE0F59" w:rsidRPr="00504426" w:rsidRDefault="00BE0F59" w:rsidP="00057790">
            <w:pPr>
              <w:bidi/>
              <w:spacing w:before="40" w:after="40"/>
              <w:jc w:val="left"/>
              <w:rPr>
                <w:sz w:val="20"/>
                <w:rtl/>
              </w:rPr>
            </w:pPr>
            <w:r w:rsidRPr="00504426">
              <w:rPr>
                <w:sz w:val="20"/>
                <w:rtl/>
              </w:rPr>
              <w:t>30,000</w:t>
            </w:r>
          </w:p>
        </w:tc>
      </w:tr>
      <w:tr w:rsidR="00BE0F59" w:rsidRPr="001F70F0" w14:paraId="772068CC" w14:textId="77777777" w:rsidTr="00362A15">
        <w:trPr>
          <w:gridAfter w:val="1"/>
          <w:wAfter w:w="3" w:type="pct"/>
          <w:trHeight w:val="42"/>
        </w:trPr>
        <w:tc>
          <w:tcPr>
            <w:tcW w:w="3728" w:type="pct"/>
            <w:vAlign w:val="center"/>
            <w:hideMark/>
          </w:tcPr>
          <w:p w14:paraId="3CC17F36" w14:textId="77777777" w:rsidR="00BE0F59" w:rsidRPr="00504426" w:rsidRDefault="00387FAA" w:rsidP="00CE6E71">
            <w:pPr>
              <w:bidi/>
              <w:spacing w:before="40" w:after="40"/>
              <w:rPr>
                <w:color w:val="000000" w:themeColor="text1"/>
                <w:sz w:val="20"/>
                <w:rtl/>
              </w:rPr>
            </w:pPr>
            <w:r>
              <w:rPr>
                <w:rFonts w:hint="cs"/>
                <w:color w:val="000000" w:themeColor="text1"/>
                <w:sz w:val="20"/>
                <w:rtl/>
              </w:rPr>
              <w:t>قدمت</w:t>
            </w:r>
            <w:r>
              <w:rPr>
                <w:color w:val="000000" w:themeColor="text1"/>
                <w:sz w:val="20"/>
                <w:rtl/>
              </w:rPr>
              <w:t xml:space="preserve"> مساعدة </w:t>
            </w:r>
            <w:r w:rsidR="00BE0F59" w:rsidRPr="00504426">
              <w:rPr>
                <w:color w:val="000000" w:themeColor="text1"/>
                <w:sz w:val="20"/>
                <w:rtl/>
              </w:rPr>
              <w:t xml:space="preserve">فنية للمستخدم النهائي </w:t>
            </w:r>
            <w:r>
              <w:rPr>
                <w:rFonts w:hint="cs"/>
                <w:color w:val="000000" w:themeColor="text1"/>
                <w:sz w:val="20"/>
                <w:rtl/>
              </w:rPr>
              <w:t>الملائم</w:t>
            </w:r>
            <w:r w:rsidR="00BE0F59" w:rsidRPr="00504426">
              <w:rPr>
                <w:color w:val="000000" w:themeColor="text1"/>
                <w:sz w:val="20"/>
                <w:rtl/>
              </w:rPr>
              <w:t xml:space="preserve"> لتقليل التسربات </w:t>
            </w:r>
            <w:r>
              <w:rPr>
                <w:rFonts w:hint="cs"/>
                <w:color w:val="000000" w:themeColor="text1"/>
                <w:sz w:val="20"/>
                <w:rtl/>
              </w:rPr>
              <w:t>والتحول</w:t>
            </w:r>
            <w:r>
              <w:rPr>
                <w:color w:val="000000" w:themeColor="text1"/>
                <w:sz w:val="20"/>
                <w:rtl/>
              </w:rPr>
              <w:t xml:space="preserve"> إلى </w:t>
            </w:r>
            <w:r w:rsidR="00BE0F59" w:rsidRPr="00504426">
              <w:rPr>
                <w:color w:val="000000" w:themeColor="text1"/>
                <w:sz w:val="20"/>
                <w:rtl/>
              </w:rPr>
              <w:t>بدائل غير</w:t>
            </w:r>
            <w:r>
              <w:rPr>
                <w:rFonts w:hint="cs"/>
                <w:color w:val="000000" w:themeColor="text1"/>
                <w:sz w:val="20"/>
                <w:rtl/>
              </w:rPr>
              <w:t xml:space="preserve"> </w:t>
            </w:r>
            <w:r w:rsidR="00BE0F59" w:rsidRPr="00504426">
              <w:rPr>
                <w:color w:val="000000" w:themeColor="text1"/>
                <w:sz w:val="20"/>
                <w:rtl/>
              </w:rPr>
              <w:t xml:space="preserve">مستنفدة للأوزون </w:t>
            </w:r>
            <w:r w:rsidR="00CE6E71">
              <w:rPr>
                <w:rFonts w:hint="cs"/>
                <w:color w:val="000000" w:themeColor="text1"/>
                <w:sz w:val="20"/>
                <w:rtl/>
              </w:rPr>
              <w:t>وذات</w:t>
            </w:r>
            <w:r>
              <w:rPr>
                <w:rFonts w:hint="cs"/>
                <w:color w:val="000000" w:themeColor="text1"/>
                <w:sz w:val="20"/>
                <w:rtl/>
              </w:rPr>
              <w:t xml:space="preserve"> قدرة منخفضة</w:t>
            </w:r>
            <w:r w:rsidR="00BE0F59" w:rsidRPr="00504426">
              <w:rPr>
                <w:color w:val="000000" w:themeColor="text1"/>
                <w:sz w:val="20"/>
                <w:rtl/>
              </w:rPr>
              <w:t xml:space="preserve"> على إحداث الاحترار العالمي</w:t>
            </w:r>
          </w:p>
        </w:tc>
        <w:tc>
          <w:tcPr>
            <w:tcW w:w="597" w:type="pct"/>
            <w:gridSpan w:val="2"/>
            <w:vAlign w:val="center"/>
            <w:hideMark/>
          </w:tcPr>
          <w:p w14:paraId="663A125B" w14:textId="708C23C3" w:rsidR="00BE0F59" w:rsidRPr="00504426" w:rsidRDefault="00684879" w:rsidP="00057790">
            <w:pPr>
              <w:bidi/>
              <w:spacing w:before="40" w:after="40"/>
              <w:jc w:val="left"/>
              <w:rPr>
                <w:color w:val="000000" w:themeColor="text1"/>
                <w:sz w:val="20"/>
                <w:rtl/>
              </w:rPr>
            </w:pPr>
            <w:r w:rsidRPr="00684879">
              <w:rPr>
                <w:color w:val="000000" w:themeColor="text1"/>
                <w:sz w:val="20"/>
              </w:rPr>
              <w:t>31,716</w:t>
            </w:r>
          </w:p>
        </w:tc>
        <w:tc>
          <w:tcPr>
            <w:tcW w:w="672" w:type="pct"/>
            <w:noWrap/>
            <w:vAlign w:val="center"/>
            <w:hideMark/>
          </w:tcPr>
          <w:p w14:paraId="5CDF21CC" w14:textId="77777777" w:rsidR="00BE0F59" w:rsidRPr="00504426" w:rsidRDefault="00BE0F59" w:rsidP="00057790">
            <w:pPr>
              <w:bidi/>
              <w:spacing w:before="40" w:after="40"/>
              <w:jc w:val="left"/>
              <w:rPr>
                <w:color w:val="000000" w:themeColor="text1"/>
                <w:sz w:val="20"/>
                <w:rtl/>
              </w:rPr>
            </w:pPr>
            <w:r w:rsidRPr="00504426">
              <w:rPr>
                <w:color w:val="000000" w:themeColor="text1"/>
                <w:sz w:val="20"/>
                <w:rtl/>
              </w:rPr>
              <w:t>15,858</w:t>
            </w:r>
          </w:p>
        </w:tc>
      </w:tr>
      <w:tr w:rsidR="00BE0F59" w:rsidRPr="001F70F0" w14:paraId="3EA2137F" w14:textId="77777777" w:rsidTr="00362A15">
        <w:trPr>
          <w:gridAfter w:val="1"/>
          <w:wAfter w:w="3" w:type="pct"/>
          <w:trHeight w:val="89"/>
        </w:trPr>
        <w:tc>
          <w:tcPr>
            <w:tcW w:w="3728" w:type="pct"/>
            <w:vAlign w:val="center"/>
            <w:hideMark/>
          </w:tcPr>
          <w:p w14:paraId="31614436" w14:textId="77777777" w:rsidR="00BE0F59" w:rsidRPr="00504426" w:rsidRDefault="00CE6E71" w:rsidP="00CE6E71">
            <w:pPr>
              <w:bidi/>
              <w:spacing w:before="40" w:after="40"/>
              <w:rPr>
                <w:sz w:val="20"/>
                <w:rtl/>
              </w:rPr>
            </w:pPr>
            <w:r>
              <w:rPr>
                <w:sz w:val="20"/>
                <w:rtl/>
              </w:rPr>
              <w:t xml:space="preserve">المساعدة الفنية لإنشاء </w:t>
            </w:r>
            <w:r w:rsidR="00BE0F59" w:rsidRPr="00504426">
              <w:rPr>
                <w:sz w:val="20"/>
                <w:rtl/>
              </w:rPr>
              <w:t xml:space="preserve">نظام تسجيل على </w:t>
            </w:r>
            <w:r>
              <w:rPr>
                <w:rFonts w:hint="cs"/>
                <w:sz w:val="20"/>
                <w:rtl/>
              </w:rPr>
              <w:t>نطاق البلد</w:t>
            </w:r>
            <w:r w:rsidR="00BE0F59" w:rsidRPr="00504426">
              <w:rPr>
                <w:sz w:val="20"/>
                <w:rtl/>
              </w:rPr>
              <w:t xml:space="preserve"> لمستخدمي وموزعي </w:t>
            </w:r>
            <w:r>
              <w:rPr>
                <w:rFonts w:hint="cs"/>
                <w:sz w:val="20"/>
                <w:rtl/>
              </w:rPr>
              <w:t>مواد التبريد</w:t>
            </w:r>
            <w:r w:rsidR="00BE0F59" w:rsidRPr="00504426">
              <w:rPr>
                <w:sz w:val="20"/>
                <w:rtl/>
              </w:rPr>
              <w:t xml:space="preserve">، بما في ذلك تتبع </w:t>
            </w:r>
            <w:r>
              <w:rPr>
                <w:rFonts w:hint="cs"/>
                <w:sz w:val="20"/>
                <w:rtl/>
              </w:rPr>
              <w:t>مواد التبريد</w:t>
            </w:r>
          </w:p>
        </w:tc>
        <w:tc>
          <w:tcPr>
            <w:tcW w:w="597" w:type="pct"/>
            <w:gridSpan w:val="2"/>
            <w:vAlign w:val="center"/>
            <w:hideMark/>
          </w:tcPr>
          <w:p w14:paraId="7B8286E2" w14:textId="77777777" w:rsidR="00BE0F59" w:rsidRPr="00504426" w:rsidRDefault="00BE0F59" w:rsidP="00057790">
            <w:pPr>
              <w:bidi/>
              <w:spacing w:before="40" w:after="40"/>
              <w:jc w:val="left"/>
              <w:rPr>
                <w:sz w:val="20"/>
                <w:rtl/>
              </w:rPr>
            </w:pPr>
            <w:r w:rsidRPr="00504426">
              <w:rPr>
                <w:sz w:val="20"/>
                <w:rtl/>
              </w:rPr>
              <w:t>50,000</w:t>
            </w:r>
          </w:p>
        </w:tc>
        <w:tc>
          <w:tcPr>
            <w:tcW w:w="672" w:type="pct"/>
            <w:noWrap/>
            <w:vAlign w:val="center"/>
            <w:hideMark/>
          </w:tcPr>
          <w:p w14:paraId="597D7FF1" w14:textId="77777777" w:rsidR="00BE0F59" w:rsidRPr="00504426" w:rsidRDefault="00BE0F59" w:rsidP="00057790">
            <w:pPr>
              <w:bidi/>
              <w:spacing w:before="40" w:after="40"/>
              <w:jc w:val="left"/>
              <w:rPr>
                <w:sz w:val="20"/>
                <w:rtl/>
              </w:rPr>
            </w:pPr>
            <w:r w:rsidRPr="00504426">
              <w:rPr>
                <w:sz w:val="20"/>
                <w:rtl/>
              </w:rPr>
              <w:t>25,000</w:t>
            </w:r>
          </w:p>
        </w:tc>
      </w:tr>
      <w:tr w:rsidR="00BE0F59" w:rsidRPr="001F70F0" w14:paraId="77FF9042" w14:textId="77777777" w:rsidTr="00362A15">
        <w:trPr>
          <w:gridAfter w:val="1"/>
          <w:wAfter w:w="3" w:type="pct"/>
          <w:trHeight w:val="89"/>
        </w:trPr>
        <w:tc>
          <w:tcPr>
            <w:tcW w:w="3728" w:type="pct"/>
            <w:vAlign w:val="center"/>
          </w:tcPr>
          <w:p w14:paraId="6AD2CBE5" w14:textId="77777777" w:rsidR="00BE0F59" w:rsidRPr="00504426" w:rsidRDefault="00BE0F59" w:rsidP="00276833">
            <w:pPr>
              <w:keepNext/>
              <w:bidi/>
              <w:spacing w:before="40" w:after="40"/>
              <w:rPr>
                <w:sz w:val="20"/>
                <w:rtl/>
              </w:rPr>
            </w:pPr>
            <w:r w:rsidRPr="00504426">
              <w:rPr>
                <w:sz w:val="20"/>
                <w:rtl/>
              </w:rPr>
              <w:t xml:space="preserve">تنظيم أربع حملات توعية بشأن </w:t>
            </w:r>
            <w:r w:rsidR="00276833">
              <w:rPr>
                <w:rFonts w:hint="cs"/>
                <w:sz w:val="20"/>
                <w:rtl/>
              </w:rPr>
              <w:t>المواد</w:t>
            </w:r>
            <w:r w:rsidR="00276833" w:rsidRPr="00504426">
              <w:rPr>
                <w:sz w:val="20"/>
                <w:rtl/>
              </w:rPr>
              <w:t xml:space="preserve"> الهيدروفلوروكربون</w:t>
            </w:r>
            <w:r w:rsidR="00276833">
              <w:rPr>
                <w:rFonts w:hint="cs"/>
                <w:sz w:val="20"/>
                <w:rtl/>
              </w:rPr>
              <w:t>ية</w:t>
            </w:r>
            <w:r w:rsidR="00276833" w:rsidRPr="00504426">
              <w:rPr>
                <w:sz w:val="20"/>
                <w:rtl/>
              </w:rPr>
              <w:t xml:space="preserve"> </w:t>
            </w:r>
            <w:r w:rsidR="00276833">
              <w:rPr>
                <w:rFonts w:hint="cs"/>
                <w:sz w:val="20"/>
                <w:rtl/>
              </w:rPr>
              <w:t>و</w:t>
            </w:r>
            <w:r w:rsidR="00276833" w:rsidRPr="00BC59B0">
              <w:rPr>
                <w:rFonts w:hint="cs"/>
                <w:sz w:val="20"/>
                <w:rtl/>
              </w:rPr>
              <w:t>التكنولوجيات</w:t>
            </w:r>
            <w:r w:rsidR="00276833" w:rsidRPr="00504426">
              <w:rPr>
                <w:b/>
                <w:bCs/>
                <w:i/>
                <w:iCs/>
                <w:sz w:val="20"/>
                <w:rtl/>
              </w:rPr>
              <w:t xml:space="preserve"> </w:t>
            </w:r>
            <w:r w:rsidR="00276833" w:rsidRPr="00504426">
              <w:rPr>
                <w:sz w:val="20"/>
                <w:rtl/>
              </w:rPr>
              <w:t>ذات القدرة المنخفضة على إحداث الاحترار العالمي</w:t>
            </w:r>
            <w:r w:rsidRPr="00504426">
              <w:rPr>
                <w:sz w:val="20"/>
                <w:rtl/>
              </w:rPr>
              <w:t>، بما في ذلك حملات تستهدف النساء (</w:t>
            </w:r>
            <w:r w:rsidR="00276833">
              <w:rPr>
                <w:rFonts w:hint="cs"/>
                <w:sz w:val="20"/>
                <w:rtl/>
              </w:rPr>
              <w:t>60,000</w:t>
            </w:r>
            <w:r w:rsidRPr="00504426">
              <w:rPr>
                <w:sz w:val="20"/>
                <w:rtl/>
              </w:rPr>
              <w:t xml:space="preserve"> دولار</w:t>
            </w:r>
            <w:r w:rsidR="00276833">
              <w:rPr>
                <w:rFonts w:hint="cs"/>
                <w:sz w:val="20"/>
                <w:rtl/>
              </w:rPr>
              <w:t>ا</w:t>
            </w:r>
            <w:r w:rsidRPr="00504426">
              <w:rPr>
                <w:sz w:val="20"/>
                <w:rtl/>
              </w:rPr>
              <w:t xml:space="preserve"> أميركي</w:t>
            </w:r>
            <w:r w:rsidR="00276833">
              <w:rPr>
                <w:rFonts w:hint="cs"/>
                <w:sz w:val="20"/>
                <w:rtl/>
              </w:rPr>
              <w:t>ا</w:t>
            </w:r>
            <w:r w:rsidRPr="00504426">
              <w:rPr>
                <w:sz w:val="20"/>
                <w:rtl/>
              </w:rPr>
              <w:t xml:space="preserve">)؛ </w:t>
            </w:r>
            <w:r w:rsidR="00276833">
              <w:rPr>
                <w:rFonts w:hint="cs"/>
                <w:sz w:val="20"/>
                <w:rtl/>
              </w:rPr>
              <w:t>وحلقات</w:t>
            </w:r>
            <w:r w:rsidRPr="00504426">
              <w:rPr>
                <w:sz w:val="20"/>
                <w:rtl/>
              </w:rPr>
              <w:t xml:space="preserve"> عمل </w:t>
            </w:r>
            <w:r w:rsidR="00276833">
              <w:rPr>
                <w:rFonts w:hint="cs"/>
                <w:sz w:val="20"/>
                <w:rtl/>
              </w:rPr>
              <w:t>لتوعية</w:t>
            </w:r>
            <w:r w:rsidR="00276833">
              <w:rPr>
                <w:sz w:val="20"/>
                <w:rtl/>
              </w:rPr>
              <w:t xml:space="preserve"> </w:t>
            </w:r>
            <w:r w:rsidR="00276833">
              <w:rPr>
                <w:rFonts w:hint="cs"/>
                <w:sz w:val="20"/>
                <w:rtl/>
              </w:rPr>
              <w:t>ا</w:t>
            </w:r>
            <w:r w:rsidRPr="00504426">
              <w:rPr>
                <w:sz w:val="20"/>
                <w:rtl/>
              </w:rPr>
              <w:t>لم</w:t>
            </w:r>
            <w:r w:rsidR="00276833">
              <w:rPr>
                <w:sz w:val="20"/>
                <w:rtl/>
              </w:rPr>
              <w:t>ستوردين والموزعين ومقدمي الخدم</w:t>
            </w:r>
            <w:r w:rsidR="00276833">
              <w:rPr>
                <w:rFonts w:hint="cs"/>
                <w:sz w:val="20"/>
                <w:rtl/>
              </w:rPr>
              <w:t>ة</w:t>
            </w:r>
            <w:r w:rsidRPr="00504426">
              <w:rPr>
                <w:sz w:val="20"/>
                <w:rtl/>
              </w:rPr>
              <w:t xml:space="preserve"> و</w:t>
            </w:r>
            <w:r w:rsidR="00276833">
              <w:rPr>
                <w:rFonts w:hint="cs"/>
                <w:sz w:val="20"/>
                <w:rtl/>
              </w:rPr>
              <w:t>ال</w:t>
            </w:r>
            <w:r w:rsidRPr="00504426">
              <w:rPr>
                <w:sz w:val="20"/>
                <w:rtl/>
              </w:rPr>
              <w:t>مسؤولي</w:t>
            </w:r>
            <w:r w:rsidR="00276833">
              <w:rPr>
                <w:rFonts w:hint="cs"/>
                <w:sz w:val="20"/>
                <w:rtl/>
              </w:rPr>
              <w:t>ن عن</w:t>
            </w:r>
            <w:r w:rsidRPr="00504426">
              <w:rPr>
                <w:sz w:val="20"/>
                <w:rtl/>
              </w:rPr>
              <w:t xml:space="preserve"> الامتثال (</w:t>
            </w:r>
            <w:r w:rsidR="00276833">
              <w:rPr>
                <w:rFonts w:hint="cs"/>
                <w:sz w:val="20"/>
                <w:rtl/>
              </w:rPr>
              <w:t>30,000</w:t>
            </w:r>
            <w:r w:rsidRPr="00504426">
              <w:rPr>
                <w:sz w:val="20"/>
                <w:rtl/>
              </w:rPr>
              <w:t xml:space="preserve"> دولار</w:t>
            </w:r>
            <w:r w:rsidR="00276833">
              <w:rPr>
                <w:rFonts w:hint="cs"/>
                <w:sz w:val="20"/>
                <w:rtl/>
              </w:rPr>
              <w:t>ا</w:t>
            </w:r>
            <w:r w:rsidRPr="00504426">
              <w:rPr>
                <w:sz w:val="20"/>
                <w:rtl/>
              </w:rPr>
              <w:t xml:space="preserve"> أميركي</w:t>
            </w:r>
            <w:r w:rsidR="00276833">
              <w:rPr>
                <w:rFonts w:hint="cs"/>
                <w:sz w:val="20"/>
                <w:rtl/>
              </w:rPr>
              <w:t>ا</w:t>
            </w:r>
            <w:r w:rsidRPr="00504426">
              <w:rPr>
                <w:sz w:val="20"/>
                <w:rtl/>
              </w:rPr>
              <w:t>)</w:t>
            </w:r>
            <w:r w:rsidR="00276833">
              <w:rPr>
                <w:rFonts w:hint="cs"/>
                <w:sz w:val="20"/>
                <w:rtl/>
              </w:rPr>
              <w:t xml:space="preserve"> </w:t>
            </w:r>
          </w:p>
        </w:tc>
        <w:tc>
          <w:tcPr>
            <w:tcW w:w="597" w:type="pct"/>
            <w:gridSpan w:val="2"/>
            <w:vAlign w:val="center"/>
          </w:tcPr>
          <w:p w14:paraId="33E50B73" w14:textId="77777777" w:rsidR="00BE0F59" w:rsidRPr="00504426" w:rsidRDefault="00BE0F59" w:rsidP="00057790">
            <w:pPr>
              <w:bidi/>
              <w:spacing w:before="40" w:after="40"/>
              <w:jc w:val="left"/>
              <w:rPr>
                <w:sz w:val="20"/>
                <w:rtl/>
              </w:rPr>
            </w:pPr>
            <w:r w:rsidRPr="00504426">
              <w:rPr>
                <w:sz w:val="20"/>
                <w:rtl/>
              </w:rPr>
              <w:t>90,000</w:t>
            </w:r>
          </w:p>
        </w:tc>
        <w:tc>
          <w:tcPr>
            <w:tcW w:w="672" w:type="pct"/>
            <w:noWrap/>
            <w:vAlign w:val="center"/>
          </w:tcPr>
          <w:p w14:paraId="74F50CF9" w14:textId="77777777" w:rsidR="00BE0F59" w:rsidRPr="00504426" w:rsidRDefault="00BE0F59" w:rsidP="00057790">
            <w:pPr>
              <w:bidi/>
              <w:spacing w:before="40" w:after="40"/>
              <w:jc w:val="left"/>
              <w:rPr>
                <w:sz w:val="20"/>
                <w:rtl/>
              </w:rPr>
            </w:pPr>
            <w:r w:rsidRPr="00504426">
              <w:rPr>
                <w:sz w:val="20"/>
                <w:rtl/>
              </w:rPr>
              <w:t>45,000</w:t>
            </w:r>
          </w:p>
        </w:tc>
      </w:tr>
      <w:tr w:rsidR="00BE0F59" w:rsidRPr="001F70F0" w14:paraId="564FD4B6" w14:textId="77777777" w:rsidTr="00362A15">
        <w:trPr>
          <w:gridAfter w:val="1"/>
          <w:wAfter w:w="3" w:type="pct"/>
          <w:trHeight w:val="230"/>
        </w:trPr>
        <w:tc>
          <w:tcPr>
            <w:tcW w:w="3728" w:type="pct"/>
            <w:vAlign w:val="center"/>
            <w:hideMark/>
          </w:tcPr>
          <w:p w14:paraId="224E3215" w14:textId="77777777" w:rsidR="00BE0F59" w:rsidRPr="00DC0E44" w:rsidRDefault="00D7159C" w:rsidP="005978DA">
            <w:pPr>
              <w:keepNext/>
              <w:bidi/>
              <w:spacing w:before="40" w:after="40"/>
              <w:ind w:right="319"/>
              <w:jc w:val="right"/>
              <w:rPr>
                <w:b/>
                <w:bCs/>
                <w:sz w:val="20"/>
                <w:rtl/>
              </w:rPr>
            </w:pPr>
            <w:r>
              <w:rPr>
                <w:b/>
                <w:bCs/>
                <w:sz w:val="20"/>
                <w:rtl/>
              </w:rPr>
              <w:t xml:space="preserve">المجموع الفرعي </w:t>
            </w:r>
            <w:r w:rsidR="00BE0F59" w:rsidRPr="00DC0E44">
              <w:rPr>
                <w:b/>
                <w:bCs/>
                <w:sz w:val="20"/>
                <w:rtl/>
              </w:rPr>
              <w:t>لسادس</w:t>
            </w:r>
            <w:r>
              <w:rPr>
                <w:rFonts w:hint="cs"/>
                <w:b/>
                <w:bCs/>
                <w:sz w:val="20"/>
                <w:rtl/>
              </w:rPr>
              <w:t>ا</w:t>
            </w:r>
          </w:p>
        </w:tc>
        <w:tc>
          <w:tcPr>
            <w:tcW w:w="597" w:type="pct"/>
            <w:gridSpan w:val="2"/>
            <w:vAlign w:val="center"/>
            <w:hideMark/>
          </w:tcPr>
          <w:p w14:paraId="2CE41E15" w14:textId="77777777" w:rsidR="00BE0F59" w:rsidRPr="00DC0E44" w:rsidRDefault="00BE0F59" w:rsidP="00057790">
            <w:pPr>
              <w:bidi/>
              <w:spacing w:before="40" w:after="40"/>
              <w:jc w:val="left"/>
              <w:rPr>
                <w:b/>
                <w:bCs/>
                <w:sz w:val="20"/>
                <w:rtl/>
              </w:rPr>
            </w:pPr>
            <w:r w:rsidRPr="00DC0E44">
              <w:rPr>
                <w:b/>
                <w:bCs/>
                <w:sz w:val="20"/>
                <w:rtl/>
              </w:rPr>
              <w:t>246,716</w:t>
            </w:r>
          </w:p>
        </w:tc>
        <w:tc>
          <w:tcPr>
            <w:tcW w:w="672" w:type="pct"/>
            <w:vAlign w:val="center"/>
            <w:hideMark/>
          </w:tcPr>
          <w:p w14:paraId="4662C5EC" w14:textId="77777777" w:rsidR="00BE0F59" w:rsidRPr="00DC0E44" w:rsidRDefault="00BE0F59" w:rsidP="00057790">
            <w:pPr>
              <w:bidi/>
              <w:spacing w:before="40" w:after="40"/>
              <w:jc w:val="left"/>
              <w:rPr>
                <w:b/>
                <w:bCs/>
                <w:sz w:val="20"/>
                <w:rtl/>
              </w:rPr>
            </w:pPr>
            <w:r w:rsidRPr="00DC0E44">
              <w:rPr>
                <w:b/>
                <w:bCs/>
                <w:sz w:val="20"/>
                <w:rtl/>
              </w:rPr>
              <w:t>130,858</w:t>
            </w:r>
          </w:p>
        </w:tc>
      </w:tr>
      <w:tr w:rsidR="00BE0F59" w:rsidRPr="001F70F0" w14:paraId="06D27D7E" w14:textId="77777777" w:rsidTr="00362A15">
        <w:trPr>
          <w:gridAfter w:val="1"/>
          <w:wAfter w:w="3" w:type="pct"/>
          <w:trHeight w:val="340"/>
        </w:trPr>
        <w:tc>
          <w:tcPr>
            <w:tcW w:w="3728" w:type="pct"/>
            <w:vAlign w:val="center"/>
            <w:hideMark/>
          </w:tcPr>
          <w:p w14:paraId="4FA02C1F" w14:textId="77777777" w:rsidR="00BE0F59" w:rsidRPr="007074D6" w:rsidRDefault="00BE0F59" w:rsidP="005978DA">
            <w:pPr>
              <w:bidi/>
              <w:spacing w:before="40" w:after="40"/>
              <w:ind w:left="596"/>
              <w:jc w:val="left"/>
              <w:rPr>
                <w:b/>
                <w:bCs/>
                <w:sz w:val="20"/>
                <w:rtl/>
              </w:rPr>
            </w:pPr>
            <w:r w:rsidRPr="007074D6">
              <w:rPr>
                <w:b/>
                <w:bCs/>
                <w:sz w:val="20"/>
                <w:rtl/>
              </w:rPr>
              <w:t>المجموع</w:t>
            </w:r>
          </w:p>
        </w:tc>
        <w:tc>
          <w:tcPr>
            <w:tcW w:w="597" w:type="pct"/>
            <w:gridSpan w:val="2"/>
            <w:vAlign w:val="center"/>
            <w:hideMark/>
          </w:tcPr>
          <w:p w14:paraId="4EC99194" w14:textId="77777777" w:rsidR="00BE0F59" w:rsidRPr="007074D6" w:rsidRDefault="00BE0F59" w:rsidP="00057790">
            <w:pPr>
              <w:bidi/>
              <w:spacing w:before="40" w:after="40"/>
              <w:jc w:val="left"/>
              <w:rPr>
                <w:b/>
                <w:bCs/>
                <w:sz w:val="20"/>
                <w:rtl/>
              </w:rPr>
            </w:pPr>
            <w:r w:rsidRPr="007074D6">
              <w:rPr>
                <w:b/>
                <w:bCs/>
                <w:sz w:val="20"/>
                <w:rtl/>
              </w:rPr>
              <w:t>2,622,716</w:t>
            </w:r>
          </w:p>
        </w:tc>
        <w:tc>
          <w:tcPr>
            <w:tcW w:w="672" w:type="pct"/>
            <w:vAlign w:val="center"/>
            <w:hideMark/>
          </w:tcPr>
          <w:p w14:paraId="25E2BF52" w14:textId="77777777" w:rsidR="00BE0F59" w:rsidRPr="007074D6" w:rsidRDefault="00BE0F59" w:rsidP="00057790">
            <w:pPr>
              <w:bidi/>
              <w:spacing w:before="40" w:after="40"/>
              <w:jc w:val="left"/>
              <w:rPr>
                <w:b/>
                <w:bCs/>
                <w:sz w:val="20"/>
                <w:rtl/>
              </w:rPr>
            </w:pPr>
            <w:r w:rsidRPr="007074D6">
              <w:rPr>
                <w:b/>
                <w:bCs/>
                <w:sz w:val="20"/>
                <w:rtl/>
              </w:rPr>
              <w:t>1,413,858</w:t>
            </w:r>
          </w:p>
        </w:tc>
      </w:tr>
    </w:tbl>
    <w:bookmarkEnd w:id="11"/>
    <w:p w14:paraId="5424EFF0" w14:textId="77777777" w:rsidR="00BE0F59" w:rsidRPr="00176FFE" w:rsidRDefault="000450FB" w:rsidP="00BE0F59">
      <w:pPr>
        <w:keepNext/>
        <w:widowControl w:val="0"/>
        <w:bidi/>
        <w:spacing w:before="240" w:after="240"/>
        <w:rPr>
          <w:i/>
          <w:iCs/>
          <w:sz w:val="26"/>
          <w:szCs w:val="26"/>
          <w:rtl/>
        </w:rPr>
      </w:pPr>
      <w:r>
        <w:rPr>
          <w:i/>
          <w:iCs/>
          <w:sz w:val="26"/>
          <w:szCs w:val="26"/>
          <w:rtl/>
        </w:rPr>
        <w:t>وحدة إدارة المشر</w:t>
      </w:r>
      <w:r>
        <w:rPr>
          <w:rFonts w:hint="cs"/>
          <w:i/>
          <w:iCs/>
          <w:sz w:val="26"/>
          <w:szCs w:val="26"/>
          <w:rtl/>
        </w:rPr>
        <w:t>و</w:t>
      </w:r>
      <w:r w:rsidR="00BE0F59" w:rsidRPr="00176FFE">
        <w:rPr>
          <w:i/>
          <w:iCs/>
          <w:sz w:val="26"/>
          <w:szCs w:val="26"/>
          <w:rtl/>
        </w:rPr>
        <w:t>ع</w:t>
      </w:r>
    </w:p>
    <w:p w14:paraId="2815A7A0" w14:textId="77777777" w:rsidR="00BE0F59" w:rsidRPr="00176FFE" w:rsidRDefault="00BE0F59" w:rsidP="00BD21C4">
      <w:pPr>
        <w:pStyle w:val="Heading1"/>
        <w:widowControl w:val="0"/>
        <w:bidi/>
        <w:spacing w:after="0"/>
        <w:rPr>
          <w:sz w:val="26"/>
          <w:szCs w:val="26"/>
          <w:rtl/>
        </w:rPr>
      </w:pPr>
      <w:r w:rsidRPr="00176FFE">
        <w:rPr>
          <w:sz w:val="26"/>
          <w:szCs w:val="26"/>
          <w:rtl/>
        </w:rPr>
        <w:t>تم تقدير نفقات وحدة إدارة المشروع بنسبة 10 في المائة من قيمة ال</w:t>
      </w:r>
      <w:r w:rsidR="000450FB">
        <w:rPr>
          <w:sz w:val="26"/>
          <w:szCs w:val="26"/>
          <w:rtl/>
        </w:rPr>
        <w:t xml:space="preserve">أنشطة المقترحة لجميع القطاعات، </w:t>
      </w:r>
      <w:r w:rsidR="00BD21C4">
        <w:rPr>
          <w:rFonts w:hint="cs"/>
          <w:sz w:val="26"/>
          <w:szCs w:val="26"/>
          <w:rtl/>
        </w:rPr>
        <w:t>و</w:t>
      </w:r>
      <w:r w:rsidR="000450FB">
        <w:rPr>
          <w:rFonts w:hint="cs"/>
          <w:sz w:val="26"/>
          <w:szCs w:val="26"/>
          <w:rtl/>
        </w:rPr>
        <w:t>قدرها</w:t>
      </w:r>
      <w:r w:rsidRPr="00176FFE">
        <w:rPr>
          <w:sz w:val="26"/>
          <w:szCs w:val="26"/>
          <w:rtl/>
        </w:rPr>
        <w:t xml:space="preserve"> 286,467 دولاراً أميركياً، </w:t>
      </w:r>
      <w:r w:rsidR="00BD21C4">
        <w:rPr>
          <w:rFonts w:hint="cs"/>
          <w:sz w:val="26"/>
          <w:szCs w:val="26"/>
          <w:rtl/>
        </w:rPr>
        <w:t xml:space="preserve">وتشمل </w:t>
      </w:r>
      <w:r w:rsidRPr="00176FFE">
        <w:rPr>
          <w:sz w:val="26"/>
          <w:szCs w:val="26"/>
          <w:rtl/>
        </w:rPr>
        <w:t>الموظفين والمستشارين (192,000 دولار</w:t>
      </w:r>
      <w:r w:rsidR="00BD21C4">
        <w:rPr>
          <w:rFonts w:hint="cs"/>
          <w:sz w:val="26"/>
          <w:szCs w:val="26"/>
          <w:rtl/>
        </w:rPr>
        <w:t>ا</w:t>
      </w:r>
      <w:r w:rsidRPr="00176FFE">
        <w:rPr>
          <w:sz w:val="26"/>
          <w:szCs w:val="26"/>
          <w:rtl/>
        </w:rPr>
        <w:t xml:space="preserve"> أميركي</w:t>
      </w:r>
      <w:r w:rsidR="00BD21C4">
        <w:rPr>
          <w:rFonts w:hint="cs"/>
          <w:sz w:val="26"/>
          <w:szCs w:val="26"/>
          <w:rtl/>
        </w:rPr>
        <w:t>ا</w:t>
      </w:r>
      <w:r w:rsidRPr="00176FFE">
        <w:rPr>
          <w:sz w:val="26"/>
          <w:szCs w:val="26"/>
          <w:rtl/>
        </w:rPr>
        <w:t>)، وإيجار المكاتب (29,600 دولار</w:t>
      </w:r>
      <w:r w:rsidR="00BD21C4">
        <w:rPr>
          <w:rFonts w:hint="cs"/>
          <w:sz w:val="26"/>
          <w:szCs w:val="26"/>
          <w:rtl/>
        </w:rPr>
        <w:t>ا</w:t>
      </w:r>
      <w:r w:rsidRPr="00176FFE">
        <w:rPr>
          <w:sz w:val="26"/>
          <w:szCs w:val="26"/>
          <w:rtl/>
        </w:rPr>
        <w:t xml:space="preserve"> أميركي</w:t>
      </w:r>
      <w:r w:rsidR="00BD21C4">
        <w:rPr>
          <w:rFonts w:hint="cs"/>
          <w:sz w:val="26"/>
          <w:szCs w:val="26"/>
          <w:rtl/>
        </w:rPr>
        <w:t>ا</w:t>
      </w:r>
      <w:r w:rsidRPr="00176FFE">
        <w:rPr>
          <w:sz w:val="26"/>
          <w:szCs w:val="26"/>
          <w:rtl/>
        </w:rPr>
        <w:t xml:space="preserve">)، والسفر (24,168 دولاراً أميركياً)، والاجتماعات </w:t>
      </w:r>
      <w:r w:rsidR="00BD21C4">
        <w:rPr>
          <w:rFonts w:hint="cs"/>
          <w:sz w:val="26"/>
          <w:szCs w:val="26"/>
          <w:rtl/>
        </w:rPr>
        <w:t>وحلقات</w:t>
      </w:r>
      <w:r w:rsidRPr="00176FFE">
        <w:rPr>
          <w:sz w:val="26"/>
          <w:szCs w:val="26"/>
          <w:rtl/>
        </w:rPr>
        <w:t xml:space="preserve"> العمل (32,000 دولار</w:t>
      </w:r>
      <w:r w:rsidR="00BD21C4">
        <w:rPr>
          <w:rFonts w:hint="cs"/>
          <w:sz w:val="26"/>
          <w:szCs w:val="26"/>
          <w:rtl/>
        </w:rPr>
        <w:t>ا</w:t>
      </w:r>
      <w:r w:rsidRPr="00176FFE">
        <w:rPr>
          <w:sz w:val="26"/>
          <w:szCs w:val="26"/>
          <w:rtl/>
        </w:rPr>
        <w:t xml:space="preserve"> أميركي</w:t>
      </w:r>
      <w:r w:rsidR="00BD21C4">
        <w:rPr>
          <w:rFonts w:hint="cs"/>
          <w:sz w:val="26"/>
          <w:szCs w:val="26"/>
          <w:rtl/>
        </w:rPr>
        <w:t>ا</w:t>
      </w:r>
      <w:r w:rsidRPr="00176FFE">
        <w:rPr>
          <w:sz w:val="26"/>
          <w:szCs w:val="26"/>
          <w:rtl/>
        </w:rPr>
        <w:t xml:space="preserve">)، والنفقات </w:t>
      </w:r>
      <w:r w:rsidR="00BD21C4">
        <w:rPr>
          <w:rFonts w:hint="cs"/>
          <w:sz w:val="26"/>
          <w:szCs w:val="26"/>
          <w:rtl/>
        </w:rPr>
        <w:t>المتفرقة</w:t>
      </w:r>
      <w:r w:rsidRPr="00176FFE">
        <w:rPr>
          <w:sz w:val="26"/>
          <w:szCs w:val="26"/>
          <w:rtl/>
        </w:rPr>
        <w:t xml:space="preserve"> (8,699 دولاراً أميركياً).</w:t>
      </w:r>
    </w:p>
    <w:p w14:paraId="61CC6C01" w14:textId="77777777" w:rsidR="00BE0F59" w:rsidRPr="00176FFE" w:rsidRDefault="00BE0F59" w:rsidP="00223888">
      <w:pPr>
        <w:pStyle w:val="Heading1"/>
        <w:keepNext/>
        <w:widowControl w:val="0"/>
        <w:numPr>
          <w:ilvl w:val="0"/>
          <w:numId w:val="0"/>
        </w:numPr>
        <w:bidi/>
        <w:spacing w:before="240"/>
        <w:rPr>
          <w:sz w:val="26"/>
          <w:szCs w:val="26"/>
          <w:u w:val="single"/>
          <w:rtl/>
        </w:rPr>
      </w:pPr>
      <w:r w:rsidRPr="00176FFE">
        <w:rPr>
          <w:sz w:val="26"/>
          <w:szCs w:val="26"/>
          <w:u w:val="single"/>
          <w:rtl/>
        </w:rPr>
        <w:lastRenderedPageBreak/>
        <w:t xml:space="preserve">التكلفة الإجمالية للمرحلة الأولى من خطة تنفيذ </w:t>
      </w:r>
      <w:r w:rsidR="00223888">
        <w:rPr>
          <w:rFonts w:hint="cs"/>
          <w:sz w:val="26"/>
          <w:szCs w:val="26"/>
          <w:u w:val="single"/>
          <w:rtl/>
        </w:rPr>
        <w:t xml:space="preserve">تعديل </w:t>
      </w:r>
      <w:r w:rsidRPr="00176FFE">
        <w:rPr>
          <w:sz w:val="26"/>
          <w:szCs w:val="26"/>
          <w:u w:val="single"/>
          <w:rtl/>
        </w:rPr>
        <w:t xml:space="preserve">كيغالي </w:t>
      </w:r>
      <w:r w:rsidR="00223888">
        <w:rPr>
          <w:rFonts w:hint="cs"/>
          <w:sz w:val="26"/>
          <w:szCs w:val="26"/>
          <w:u w:val="single"/>
          <w:rtl/>
        </w:rPr>
        <w:t>للمواد</w:t>
      </w:r>
      <w:r w:rsidRPr="00176FFE">
        <w:rPr>
          <w:sz w:val="26"/>
          <w:szCs w:val="26"/>
          <w:u w:val="single"/>
          <w:rtl/>
        </w:rPr>
        <w:t xml:space="preserve"> الهيدروفلور</w:t>
      </w:r>
      <w:r w:rsidR="00223888">
        <w:rPr>
          <w:rFonts w:hint="cs"/>
          <w:sz w:val="26"/>
          <w:szCs w:val="26"/>
          <w:u w:val="single"/>
          <w:rtl/>
        </w:rPr>
        <w:t>وكربون</w:t>
      </w:r>
      <w:r w:rsidRPr="00176FFE">
        <w:rPr>
          <w:sz w:val="26"/>
          <w:szCs w:val="26"/>
          <w:u w:val="single"/>
          <w:rtl/>
        </w:rPr>
        <w:t>ية</w:t>
      </w:r>
    </w:p>
    <w:p w14:paraId="7A585C1E" w14:textId="77777777" w:rsidR="00BE0F59" w:rsidRPr="00176FFE" w:rsidRDefault="00BE0F59" w:rsidP="001C3F7E">
      <w:pPr>
        <w:pStyle w:val="Heading1"/>
        <w:bidi/>
        <w:rPr>
          <w:sz w:val="26"/>
          <w:szCs w:val="26"/>
          <w:rtl/>
        </w:rPr>
      </w:pPr>
      <w:r w:rsidRPr="00176FFE">
        <w:rPr>
          <w:sz w:val="26"/>
          <w:szCs w:val="26"/>
          <w:rtl/>
        </w:rPr>
        <w:t xml:space="preserve">قُدِّمت ميزانية المرحلة الأولى </w:t>
      </w:r>
      <w:r w:rsidR="000D4A0A">
        <w:rPr>
          <w:rFonts w:hint="cs"/>
          <w:sz w:val="26"/>
          <w:szCs w:val="26"/>
          <w:rtl/>
        </w:rPr>
        <w:t>بقيمة</w:t>
      </w:r>
      <w:r w:rsidRPr="00176FFE">
        <w:rPr>
          <w:sz w:val="26"/>
          <w:szCs w:val="26"/>
          <w:rtl/>
        </w:rPr>
        <w:t xml:space="preserve"> 3,151,141 دولارًا أمريكيًا. وقُدِّمت تكاليف الأنشطة في قطاع </w:t>
      </w:r>
      <w:r w:rsidR="000D4A0A">
        <w:rPr>
          <w:rFonts w:hint="cs"/>
          <w:sz w:val="26"/>
          <w:szCs w:val="26"/>
          <w:rtl/>
        </w:rPr>
        <w:t>خدمة</w:t>
      </w:r>
      <w:r w:rsidRPr="00176FFE">
        <w:rPr>
          <w:sz w:val="26"/>
          <w:szCs w:val="26"/>
          <w:rtl/>
        </w:rPr>
        <w:t xml:space="preserve"> التبريد وفقًا للقرار 92/37. </w:t>
      </w:r>
      <w:r w:rsidR="000D4A0A">
        <w:rPr>
          <w:rFonts w:hint="cs"/>
          <w:sz w:val="26"/>
          <w:szCs w:val="26"/>
          <w:rtl/>
        </w:rPr>
        <w:t>و</w:t>
      </w:r>
      <w:r w:rsidRPr="00176FFE">
        <w:rPr>
          <w:sz w:val="26"/>
          <w:szCs w:val="26"/>
          <w:rtl/>
        </w:rPr>
        <w:t xml:space="preserve">التمويل المطلوب للأنشطة في قطاع التركيب والتجميع المحلي </w:t>
      </w:r>
      <w:r w:rsidR="000D4A0A">
        <w:rPr>
          <w:rFonts w:hint="cs"/>
          <w:sz w:val="26"/>
          <w:szCs w:val="26"/>
          <w:rtl/>
        </w:rPr>
        <w:t xml:space="preserve">هو </w:t>
      </w:r>
      <w:r w:rsidRPr="00176FFE">
        <w:rPr>
          <w:sz w:val="26"/>
          <w:szCs w:val="26"/>
          <w:rtl/>
        </w:rPr>
        <w:t xml:space="preserve">أفضل تقدير متاح </w:t>
      </w:r>
      <w:r w:rsidR="000D4A0A">
        <w:rPr>
          <w:rFonts w:hint="cs"/>
          <w:sz w:val="26"/>
          <w:szCs w:val="26"/>
          <w:shd w:val="clear" w:color="auto" w:fill="FFFFFF" w:themeFill="background1"/>
          <w:rtl/>
        </w:rPr>
        <w:t>قدمته</w:t>
      </w:r>
      <w:r w:rsidRPr="00176FFE">
        <w:rPr>
          <w:sz w:val="26"/>
          <w:szCs w:val="26"/>
          <w:shd w:val="clear" w:color="auto" w:fill="FFFFFF" w:themeFill="background1"/>
          <w:rtl/>
        </w:rPr>
        <w:t xml:space="preserve"> </w:t>
      </w:r>
      <w:r w:rsidRPr="00176FFE">
        <w:rPr>
          <w:sz w:val="26"/>
          <w:szCs w:val="26"/>
          <w:rtl/>
        </w:rPr>
        <w:t xml:space="preserve">اليونيدو. </w:t>
      </w:r>
      <w:bookmarkStart w:id="12" w:name="_Hlk118631498"/>
      <w:r w:rsidRPr="00176FFE">
        <w:rPr>
          <w:sz w:val="26"/>
          <w:szCs w:val="26"/>
          <w:rtl/>
        </w:rPr>
        <w:t xml:space="preserve">ويُلخَّص الجدول 11 الأنشطة المقترحة في المرحلة الأولى من </w:t>
      </w:r>
      <w:r w:rsidR="000D4A0A" w:rsidRPr="000D4A0A">
        <w:rPr>
          <w:sz w:val="26"/>
          <w:szCs w:val="26"/>
          <w:rtl/>
        </w:rPr>
        <w:t xml:space="preserve">خطة تنفيذ </w:t>
      </w:r>
      <w:r w:rsidR="000D4A0A" w:rsidRPr="000D4A0A">
        <w:rPr>
          <w:rFonts w:hint="cs"/>
          <w:sz w:val="26"/>
          <w:szCs w:val="26"/>
          <w:rtl/>
        </w:rPr>
        <w:t xml:space="preserve">تعديل </w:t>
      </w:r>
      <w:r w:rsidR="000D4A0A" w:rsidRPr="000D4A0A">
        <w:rPr>
          <w:sz w:val="26"/>
          <w:szCs w:val="26"/>
          <w:rtl/>
        </w:rPr>
        <w:t xml:space="preserve">كيغالي </w:t>
      </w:r>
      <w:r w:rsidR="000D4A0A" w:rsidRPr="000D4A0A">
        <w:rPr>
          <w:rFonts w:hint="cs"/>
          <w:sz w:val="26"/>
          <w:szCs w:val="26"/>
          <w:rtl/>
        </w:rPr>
        <w:t>للمواد</w:t>
      </w:r>
      <w:r w:rsidR="000D4A0A" w:rsidRPr="000D4A0A">
        <w:rPr>
          <w:sz w:val="26"/>
          <w:szCs w:val="26"/>
          <w:rtl/>
        </w:rPr>
        <w:t xml:space="preserve"> الهيدروفلور</w:t>
      </w:r>
      <w:r w:rsidR="000D4A0A" w:rsidRPr="000D4A0A">
        <w:rPr>
          <w:rFonts w:hint="cs"/>
          <w:sz w:val="26"/>
          <w:szCs w:val="26"/>
          <w:rtl/>
        </w:rPr>
        <w:t>وكربون</w:t>
      </w:r>
      <w:r w:rsidR="000D4A0A" w:rsidRPr="000D4A0A">
        <w:rPr>
          <w:sz w:val="26"/>
          <w:szCs w:val="26"/>
          <w:rtl/>
        </w:rPr>
        <w:t>ية</w:t>
      </w:r>
      <w:r w:rsidR="001C3F7E" w:rsidRPr="001C3F7E">
        <w:rPr>
          <w:sz w:val="26"/>
          <w:szCs w:val="26"/>
          <w:rtl/>
        </w:rPr>
        <w:t xml:space="preserve"> </w:t>
      </w:r>
      <w:r w:rsidR="001C3F7E" w:rsidRPr="00176FFE">
        <w:rPr>
          <w:sz w:val="26"/>
          <w:szCs w:val="26"/>
          <w:rtl/>
        </w:rPr>
        <w:t>وتكاليفها</w:t>
      </w:r>
      <w:r w:rsidRPr="00176FFE">
        <w:rPr>
          <w:sz w:val="26"/>
          <w:szCs w:val="26"/>
          <w:rtl/>
        </w:rPr>
        <w:t>.</w:t>
      </w:r>
    </w:p>
    <w:bookmarkEnd w:id="12"/>
    <w:p w14:paraId="2AD2F179" w14:textId="77777777" w:rsidR="00BE0F59" w:rsidRPr="00176FFE" w:rsidRDefault="00BE0F59" w:rsidP="00F50FA8">
      <w:pPr>
        <w:widowControl w:val="0"/>
        <w:suppressAutoHyphens/>
        <w:bidi/>
        <w:rPr>
          <w:b/>
          <w:bCs/>
          <w:sz w:val="26"/>
          <w:szCs w:val="26"/>
          <w:rtl/>
          <w:lang w:bidi="ar-SA"/>
        </w:rPr>
      </w:pPr>
      <w:r w:rsidRPr="00176FFE">
        <w:rPr>
          <w:b/>
          <w:bCs/>
          <w:sz w:val="26"/>
          <w:szCs w:val="26"/>
          <w:rtl/>
        </w:rPr>
        <w:t xml:space="preserve">الجدول 11. التكلفة المقترحة للأنشطة التي </w:t>
      </w:r>
      <w:r w:rsidR="001C3F7E">
        <w:rPr>
          <w:rFonts w:hint="cs"/>
          <w:b/>
          <w:bCs/>
          <w:sz w:val="26"/>
          <w:szCs w:val="26"/>
          <w:rtl/>
        </w:rPr>
        <w:t>ستنفذ</w:t>
      </w:r>
      <w:r w:rsidRPr="00176FFE">
        <w:rPr>
          <w:b/>
          <w:bCs/>
          <w:sz w:val="26"/>
          <w:szCs w:val="26"/>
          <w:rtl/>
        </w:rPr>
        <w:t xml:space="preserve"> في المرحلة الأولى من </w:t>
      </w:r>
      <w:r w:rsidR="00F50FA8" w:rsidRPr="00E931A7">
        <w:rPr>
          <w:b/>
          <w:bCs/>
          <w:sz w:val="26"/>
          <w:szCs w:val="26"/>
          <w:rtl/>
        </w:rPr>
        <w:t xml:space="preserve">خطة تنفيذ </w:t>
      </w:r>
      <w:r w:rsidR="00F50FA8" w:rsidRPr="00E931A7">
        <w:rPr>
          <w:rFonts w:hint="cs"/>
          <w:b/>
          <w:bCs/>
          <w:sz w:val="26"/>
          <w:szCs w:val="26"/>
          <w:rtl/>
        </w:rPr>
        <w:t xml:space="preserve">تعديل </w:t>
      </w:r>
      <w:r w:rsidR="00F50FA8" w:rsidRPr="00E931A7">
        <w:rPr>
          <w:b/>
          <w:bCs/>
          <w:sz w:val="26"/>
          <w:szCs w:val="26"/>
          <w:rtl/>
        </w:rPr>
        <w:t xml:space="preserve">كيغالي </w:t>
      </w:r>
      <w:r w:rsidR="00F50FA8" w:rsidRPr="00E931A7">
        <w:rPr>
          <w:rFonts w:hint="cs"/>
          <w:b/>
          <w:bCs/>
          <w:sz w:val="26"/>
          <w:szCs w:val="26"/>
          <w:rtl/>
        </w:rPr>
        <w:t>للمواد</w:t>
      </w:r>
      <w:r w:rsidR="00F50FA8" w:rsidRPr="00E931A7">
        <w:rPr>
          <w:b/>
          <w:bCs/>
          <w:sz w:val="26"/>
          <w:szCs w:val="26"/>
          <w:rtl/>
        </w:rPr>
        <w:t xml:space="preserve"> الهيدروفلور</w:t>
      </w:r>
      <w:r w:rsidR="00F50FA8" w:rsidRPr="00E931A7">
        <w:rPr>
          <w:rFonts w:hint="cs"/>
          <w:b/>
          <w:bCs/>
          <w:sz w:val="26"/>
          <w:szCs w:val="26"/>
          <w:rtl/>
        </w:rPr>
        <w:t>وكربون</w:t>
      </w:r>
      <w:r w:rsidR="00F50FA8" w:rsidRPr="00E931A7">
        <w:rPr>
          <w:b/>
          <w:bCs/>
          <w:sz w:val="26"/>
          <w:szCs w:val="26"/>
          <w:rtl/>
        </w:rPr>
        <w:t>ية</w:t>
      </w:r>
      <w:r w:rsidR="00F50FA8" w:rsidRPr="001C3F7E">
        <w:rPr>
          <w:sz w:val="26"/>
          <w:szCs w:val="26"/>
          <w:rtl/>
        </w:rPr>
        <w:t xml:space="preserve"> </w:t>
      </w:r>
      <w:r w:rsidRPr="00176FFE">
        <w:rPr>
          <w:b/>
          <w:bCs/>
          <w:sz w:val="26"/>
          <w:szCs w:val="26"/>
          <w:rtl/>
        </w:rPr>
        <w:t>لجنوب أفريقيا (بالدولار الأمريكي)</w:t>
      </w:r>
      <w:r w:rsidR="001C3F7E">
        <w:rPr>
          <w:rFonts w:hint="cs"/>
          <w:b/>
          <w:bCs/>
          <w:sz w:val="26"/>
          <w:szCs w:val="26"/>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2388"/>
        <w:gridCol w:w="766"/>
        <w:gridCol w:w="1016"/>
        <w:gridCol w:w="970"/>
        <w:gridCol w:w="996"/>
        <w:gridCol w:w="1016"/>
      </w:tblGrid>
      <w:tr w:rsidR="00BE0F59" w:rsidRPr="001F70F0" w14:paraId="244095BE" w14:textId="77777777" w:rsidTr="00362A15">
        <w:trPr>
          <w:trHeight w:val="51"/>
          <w:tblHeader/>
          <w:jc w:val="center"/>
        </w:trPr>
        <w:tc>
          <w:tcPr>
            <w:tcW w:w="1181" w:type="pct"/>
            <w:vMerge w:val="restart"/>
            <w:tcMar>
              <w:left w:w="85" w:type="dxa"/>
              <w:right w:w="85" w:type="dxa"/>
            </w:tcMar>
            <w:vAlign w:val="center"/>
            <w:hideMark/>
          </w:tcPr>
          <w:p w14:paraId="79866B1F" w14:textId="77777777" w:rsidR="00BE0F59" w:rsidRPr="007074D6" w:rsidRDefault="00E931A7" w:rsidP="005978DA">
            <w:pPr>
              <w:bidi/>
              <w:ind w:right="-16"/>
              <w:jc w:val="center"/>
              <w:rPr>
                <w:b/>
                <w:bCs/>
                <w:color w:val="000000"/>
                <w:sz w:val="20"/>
                <w:rtl/>
                <w:lang w:eastAsia="en-CA"/>
              </w:rPr>
            </w:pPr>
            <w:r>
              <w:rPr>
                <w:rFonts w:hint="cs"/>
                <w:b/>
                <w:bCs/>
                <w:color w:val="000000"/>
                <w:sz w:val="20"/>
                <w:rtl/>
                <w:lang w:eastAsia="en-CA"/>
              </w:rPr>
              <w:t>ال</w:t>
            </w:r>
            <w:r w:rsidR="00BE0F59" w:rsidRPr="007074D6">
              <w:rPr>
                <w:b/>
                <w:bCs/>
                <w:color w:val="000000"/>
                <w:sz w:val="20"/>
                <w:rtl/>
                <w:lang w:eastAsia="en-CA"/>
              </w:rPr>
              <w:t>قطاع</w:t>
            </w:r>
          </w:p>
        </w:tc>
        <w:tc>
          <w:tcPr>
            <w:tcW w:w="1282" w:type="pct"/>
            <w:vMerge w:val="restart"/>
            <w:tcMar>
              <w:left w:w="85" w:type="dxa"/>
              <w:right w:w="85" w:type="dxa"/>
            </w:tcMar>
            <w:vAlign w:val="center"/>
            <w:hideMark/>
          </w:tcPr>
          <w:p w14:paraId="34C87EFF" w14:textId="77777777" w:rsidR="00BE0F59" w:rsidRPr="007074D6" w:rsidRDefault="00A41FD8" w:rsidP="005978DA">
            <w:pPr>
              <w:bidi/>
              <w:ind w:left="-85" w:right="-16"/>
              <w:jc w:val="center"/>
              <w:rPr>
                <w:b/>
                <w:bCs/>
                <w:color w:val="000000"/>
                <w:sz w:val="20"/>
                <w:rtl/>
                <w:lang w:eastAsia="en-CA"/>
              </w:rPr>
            </w:pPr>
            <w:r>
              <w:rPr>
                <w:rFonts w:hint="cs"/>
                <w:b/>
                <w:bCs/>
                <w:color w:val="000000"/>
                <w:sz w:val="20"/>
                <w:rtl/>
                <w:lang w:eastAsia="en-CA"/>
              </w:rPr>
              <w:t>ال</w:t>
            </w:r>
            <w:r w:rsidR="00BE0F59" w:rsidRPr="007074D6">
              <w:rPr>
                <w:b/>
                <w:bCs/>
                <w:color w:val="000000"/>
                <w:sz w:val="20"/>
                <w:rtl/>
                <w:lang w:eastAsia="en-CA"/>
              </w:rPr>
              <w:t>مادة</w:t>
            </w:r>
          </w:p>
        </w:tc>
        <w:tc>
          <w:tcPr>
            <w:tcW w:w="953" w:type="pct"/>
            <w:gridSpan w:val="2"/>
            <w:vAlign w:val="center"/>
          </w:tcPr>
          <w:p w14:paraId="0ABCC47F" w14:textId="77777777" w:rsidR="00BE0F59" w:rsidRPr="007074D6" w:rsidRDefault="004F367B" w:rsidP="005978DA">
            <w:pPr>
              <w:bidi/>
              <w:ind w:right="-16"/>
              <w:jc w:val="center"/>
              <w:rPr>
                <w:b/>
                <w:bCs/>
                <w:color w:val="000000"/>
                <w:sz w:val="20"/>
                <w:rtl/>
                <w:lang w:eastAsia="en-CA" w:bidi="ar-SA"/>
              </w:rPr>
            </w:pPr>
            <w:r>
              <w:rPr>
                <w:rFonts w:hint="cs"/>
                <w:b/>
                <w:bCs/>
                <w:color w:val="000000"/>
                <w:sz w:val="20"/>
                <w:rtl/>
                <w:lang w:eastAsia="en-CA"/>
              </w:rPr>
              <w:t>الإزالة</w:t>
            </w:r>
          </w:p>
        </w:tc>
        <w:tc>
          <w:tcPr>
            <w:tcW w:w="519" w:type="pct"/>
            <w:vMerge w:val="restart"/>
            <w:tcMar>
              <w:left w:w="85" w:type="dxa"/>
              <w:right w:w="85" w:type="dxa"/>
            </w:tcMar>
            <w:vAlign w:val="center"/>
            <w:hideMark/>
          </w:tcPr>
          <w:p w14:paraId="06CAF709" w14:textId="77777777" w:rsidR="00BE0F59" w:rsidRPr="007074D6" w:rsidRDefault="00BE0F59" w:rsidP="005978DA">
            <w:pPr>
              <w:bidi/>
              <w:ind w:right="-16"/>
              <w:jc w:val="center"/>
              <w:rPr>
                <w:b/>
                <w:bCs/>
                <w:color w:val="000000"/>
                <w:sz w:val="20"/>
                <w:rtl/>
                <w:lang w:eastAsia="en-CA"/>
              </w:rPr>
            </w:pPr>
            <w:r w:rsidRPr="007074D6">
              <w:rPr>
                <w:b/>
                <w:bCs/>
                <w:color w:val="000000"/>
                <w:sz w:val="20"/>
                <w:rtl/>
                <w:lang w:eastAsia="en-CA"/>
              </w:rPr>
              <w:t>التكلفة (دولار أمريكي)</w:t>
            </w:r>
          </w:p>
        </w:tc>
        <w:tc>
          <w:tcPr>
            <w:tcW w:w="522" w:type="pct"/>
            <w:vMerge w:val="restart"/>
            <w:tcMar>
              <w:left w:w="85" w:type="dxa"/>
              <w:right w:w="85" w:type="dxa"/>
            </w:tcMar>
            <w:vAlign w:val="center"/>
            <w:hideMark/>
          </w:tcPr>
          <w:p w14:paraId="3373BEE8" w14:textId="77777777" w:rsidR="00BE0F59" w:rsidRPr="007074D6" w:rsidRDefault="004F367B" w:rsidP="005978DA">
            <w:pPr>
              <w:bidi/>
              <w:ind w:right="-16"/>
              <w:jc w:val="center"/>
              <w:rPr>
                <w:b/>
                <w:bCs/>
                <w:color w:val="000000"/>
                <w:sz w:val="20"/>
                <w:rtl/>
                <w:lang w:eastAsia="en-CA"/>
              </w:rPr>
            </w:pPr>
            <w:r>
              <w:rPr>
                <w:rFonts w:hint="cs"/>
                <w:b/>
                <w:bCs/>
                <w:color w:val="000000"/>
                <w:sz w:val="20"/>
                <w:rtl/>
                <w:lang w:eastAsia="en-CA"/>
              </w:rPr>
              <w:t>فعالية التكلفة</w:t>
            </w:r>
            <w:r w:rsidR="00BE0F59">
              <w:rPr>
                <w:b/>
                <w:bCs/>
                <w:color w:val="000000"/>
                <w:sz w:val="20"/>
                <w:rtl/>
                <w:lang w:eastAsia="en-CA"/>
              </w:rPr>
              <w:t xml:space="preserve"> </w:t>
            </w:r>
            <w:r w:rsidR="00BE0F59" w:rsidRPr="007074D6">
              <w:rPr>
                <w:b/>
                <w:bCs/>
                <w:color w:val="000000"/>
                <w:sz w:val="20"/>
                <w:rtl/>
              </w:rPr>
              <w:t>(دولار أمريكي/كجم)</w:t>
            </w:r>
          </w:p>
        </w:tc>
        <w:tc>
          <w:tcPr>
            <w:tcW w:w="543" w:type="pct"/>
            <w:vMerge w:val="restart"/>
            <w:vAlign w:val="center"/>
          </w:tcPr>
          <w:p w14:paraId="7A6F8B51" w14:textId="77777777" w:rsidR="00BE0F59" w:rsidRPr="007074D6" w:rsidRDefault="00BE0F59" w:rsidP="005978DA">
            <w:pPr>
              <w:bidi/>
              <w:ind w:right="-16"/>
              <w:jc w:val="center"/>
              <w:rPr>
                <w:b/>
                <w:bCs/>
                <w:color w:val="000000"/>
                <w:sz w:val="20"/>
                <w:rtl/>
                <w:lang w:eastAsia="en-CA"/>
              </w:rPr>
            </w:pPr>
            <w:r w:rsidRPr="007074D6">
              <w:rPr>
                <w:b/>
                <w:bCs/>
                <w:color w:val="000000"/>
                <w:sz w:val="20"/>
                <w:rtl/>
                <w:lang w:eastAsia="en-CA"/>
              </w:rPr>
              <w:t>الشريحة الأولى (بالدولار الأمريكي)</w:t>
            </w:r>
          </w:p>
        </w:tc>
      </w:tr>
      <w:tr w:rsidR="00BE0F59" w:rsidRPr="001F70F0" w14:paraId="39872B60" w14:textId="77777777" w:rsidTr="00362A15">
        <w:trPr>
          <w:trHeight w:val="240"/>
          <w:jc w:val="center"/>
        </w:trPr>
        <w:tc>
          <w:tcPr>
            <w:tcW w:w="1181" w:type="pct"/>
            <w:vMerge/>
            <w:tcMar>
              <w:left w:w="85" w:type="dxa"/>
              <w:right w:w="85" w:type="dxa"/>
            </w:tcMar>
            <w:vAlign w:val="center"/>
          </w:tcPr>
          <w:p w14:paraId="5CBD627A" w14:textId="77777777" w:rsidR="00BE0F59" w:rsidRPr="007074D6" w:rsidRDefault="00BE0F59" w:rsidP="005978DA">
            <w:pPr>
              <w:ind w:right="-16"/>
              <w:jc w:val="center"/>
              <w:rPr>
                <w:b/>
                <w:bCs/>
                <w:color w:val="000000"/>
                <w:sz w:val="20"/>
                <w:rtl/>
              </w:rPr>
            </w:pPr>
          </w:p>
        </w:tc>
        <w:tc>
          <w:tcPr>
            <w:tcW w:w="1282" w:type="pct"/>
            <w:vMerge/>
            <w:tcMar>
              <w:left w:w="85" w:type="dxa"/>
              <w:right w:w="85" w:type="dxa"/>
            </w:tcMar>
            <w:vAlign w:val="center"/>
          </w:tcPr>
          <w:p w14:paraId="6877D4F5" w14:textId="77777777" w:rsidR="00BE0F59" w:rsidRPr="007074D6" w:rsidRDefault="00BE0F59" w:rsidP="005978DA">
            <w:pPr>
              <w:ind w:right="-16"/>
              <w:jc w:val="center"/>
              <w:rPr>
                <w:b/>
                <w:bCs/>
                <w:color w:val="000000"/>
                <w:sz w:val="20"/>
                <w:rtl/>
              </w:rPr>
            </w:pPr>
          </w:p>
        </w:tc>
        <w:tc>
          <w:tcPr>
            <w:tcW w:w="410" w:type="pct"/>
            <w:vAlign w:val="center"/>
          </w:tcPr>
          <w:p w14:paraId="5831B7C2" w14:textId="77777777" w:rsidR="00BE0F59" w:rsidRPr="007074D6" w:rsidRDefault="004F367B" w:rsidP="005978DA">
            <w:pPr>
              <w:bidi/>
              <w:ind w:right="-16"/>
              <w:jc w:val="center"/>
              <w:rPr>
                <w:b/>
                <w:bCs/>
                <w:color w:val="000000"/>
                <w:sz w:val="20"/>
                <w:rtl/>
                <w:lang w:eastAsia="en-CA"/>
              </w:rPr>
            </w:pPr>
            <w:r>
              <w:rPr>
                <w:rFonts w:hint="cs"/>
                <w:b/>
                <w:bCs/>
                <w:color w:val="000000"/>
                <w:sz w:val="20"/>
                <w:rtl/>
                <w:lang w:eastAsia="en-CA"/>
              </w:rPr>
              <w:t>طن متري</w:t>
            </w:r>
          </w:p>
        </w:tc>
        <w:tc>
          <w:tcPr>
            <w:tcW w:w="543" w:type="pct"/>
            <w:vAlign w:val="center"/>
          </w:tcPr>
          <w:p w14:paraId="066377E1" w14:textId="77777777" w:rsidR="00BE0F59" w:rsidRPr="007074D6" w:rsidRDefault="00BE0F59" w:rsidP="005978DA">
            <w:pPr>
              <w:bidi/>
              <w:ind w:right="-16"/>
              <w:jc w:val="center"/>
              <w:rPr>
                <w:b/>
                <w:bCs/>
                <w:color w:val="000000"/>
                <w:sz w:val="20"/>
                <w:rtl/>
                <w:lang w:eastAsia="en-CA"/>
              </w:rPr>
            </w:pPr>
            <w:r w:rsidRPr="007074D6">
              <w:rPr>
                <w:b/>
                <w:bCs/>
                <w:sz w:val="20"/>
                <w:rtl/>
              </w:rPr>
              <w:t xml:space="preserve">طن </w:t>
            </w:r>
            <w:r w:rsidR="008326E9">
              <w:rPr>
                <w:rFonts w:hint="cs"/>
                <w:b/>
                <w:bCs/>
                <w:sz w:val="20"/>
                <w:rtl/>
              </w:rPr>
              <w:t xml:space="preserve">من </w:t>
            </w:r>
            <w:r w:rsidRPr="007074D6">
              <w:rPr>
                <w:b/>
                <w:bCs/>
                <w:sz w:val="20"/>
                <w:rtl/>
              </w:rPr>
              <w:t xml:space="preserve">مكافئ </w:t>
            </w:r>
            <w:r w:rsidRPr="004F367B">
              <w:rPr>
                <w:b/>
                <w:bCs/>
                <w:sz w:val="20"/>
                <w:rtl/>
              </w:rPr>
              <w:t>ثاني</w:t>
            </w:r>
            <w:r w:rsidRPr="007074D6">
              <w:rPr>
                <w:b/>
                <w:bCs/>
                <w:sz w:val="20"/>
                <w:vertAlign w:val="subscript"/>
                <w:rtl/>
              </w:rPr>
              <w:t xml:space="preserve"> </w:t>
            </w:r>
            <w:r w:rsidRPr="007074D6">
              <w:rPr>
                <w:b/>
                <w:bCs/>
                <w:sz w:val="20"/>
                <w:rtl/>
              </w:rPr>
              <w:t>أكسيد الكربون</w:t>
            </w:r>
          </w:p>
        </w:tc>
        <w:tc>
          <w:tcPr>
            <w:tcW w:w="519" w:type="pct"/>
            <w:vMerge/>
            <w:tcMar>
              <w:left w:w="85" w:type="dxa"/>
              <w:right w:w="85" w:type="dxa"/>
            </w:tcMar>
            <w:vAlign w:val="center"/>
          </w:tcPr>
          <w:p w14:paraId="30FAA385" w14:textId="77777777" w:rsidR="00BE0F59" w:rsidRPr="007074D6" w:rsidRDefault="00BE0F59" w:rsidP="005978DA">
            <w:pPr>
              <w:ind w:right="-16"/>
              <w:jc w:val="center"/>
              <w:rPr>
                <w:b/>
                <w:bCs/>
                <w:color w:val="000000"/>
                <w:sz w:val="20"/>
                <w:rtl/>
              </w:rPr>
            </w:pPr>
          </w:p>
        </w:tc>
        <w:tc>
          <w:tcPr>
            <w:tcW w:w="522" w:type="pct"/>
            <w:vMerge/>
            <w:tcMar>
              <w:left w:w="85" w:type="dxa"/>
              <w:right w:w="85" w:type="dxa"/>
            </w:tcMar>
            <w:vAlign w:val="center"/>
          </w:tcPr>
          <w:p w14:paraId="1A5FE250" w14:textId="77777777" w:rsidR="00BE0F59" w:rsidRPr="007074D6" w:rsidRDefault="00BE0F59" w:rsidP="005978DA">
            <w:pPr>
              <w:tabs>
                <w:tab w:val="left" w:pos="744"/>
              </w:tabs>
              <w:ind w:right="-16"/>
              <w:jc w:val="center"/>
              <w:rPr>
                <w:b/>
                <w:bCs/>
                <w:color w:val="000000"/>
                <w:sz w:val="20"/>
                <w:rtl/>
              </w:rPr>
            </w:pPr>
          </w:p>
        </w:tc>
        <w:tc>
          <w:tcPr>
            <w:tcW w:w="543" w:type="pct"/>
            <w:vMerge/>
          </w:tcPr>
          <w:p w14:paraId="6B79C4FE" w14:textId="77777777" w:rsidR="00BE0F59" w:rsidRPr="007074D6" w:rsidRDefault="00BE0F59" w:rsidP="005978DA">
            <w:pPr>
              <w:ind w:left="-83" w:right="-16"/>
              <w:jc w:val="center"/>
              <w:rPr>
                <w:b/>
                <w:bCs/>
                <w:color w:val="000000"/>
                <w:sz w:val="20"/>
                <w:rtl/>
              </w:rPr>
            </w:pPr>
          </w:p>
        </w:tc>
      </w:tr>
      <w:tr w:rsidR="00BE0F59" w:rsidRPr="001F70F0" w14:paraId="70BD0EF3" w14:textId="77777777" w:rsidTr="00362A15">
        <w:trPr>
          <w:trHeight w:val="41"/>
          <w:jc w:val="center"/>
        </w:trPr>
        <w:tc>
          <w:tcPr>
            <w:tcW w:w="1181" w:type="pct"/>
            <w:tcMar>
              <w:left w:w="85" w:type="dxa"/>
              <w:right w:w="85" w:type="dxa"/>
            </w:tcMar>
            <w:vAlign w:val="center"/>
          </w:tcPr>
          <w:p w14:paraId="1197D952" w14:textId="77777777" w:rsidR="00BE0F59" w:rsidRPr="00F61C65" w:rsidRDefault="00BE0F59" w:rsidP="005978DA">
            <w:pPr>
              <w:bidi/>
              <w:ind w:left="902"/>
              <w:jc w:val="right"/>
              <w:rPr>
                <w:b/>
                <w:bCs/>
                <w:color w:val="000000"/>
                <w:sz w:val="20"/>
                <w:rtl/>
              </w:rPr>
            </w:pPr>
            <w:r w:rsidRPr="00F61C65">
              <w:rPr>
                <w:b/>
                <w:bCs/>
                <w:color w:val="000000"/>
                <w:sz w:val="20"/>
                <w:rtl/>
              </w:rPr>
              <w:t>تصنيع:</w:t>
            </w:r>
          </w:p>
        </w:tc>
        <w:tc>
          <w:tcPr>
            <w:tcW w:w="1282" w:type="pct"/>
            <w:tcMar>
              <w:left w:w="85" w:type="dxa"/>
              <w:right w:w="85" w:type="dxa"/>
            </w:tcMar>
            <w:vAlign w:val="center"/>
          </w:tcPr>
          <w:p w14:paraId="0978D14B" w14:textId="77777777" w:rsidR="00BE0F59" w:rsidRPr="007074D6" w:rsidRDefault="00BE0F59" w:rsidP="005978DA">
            <w:pPr>
              <w:jc w:val="left"/>
              <w:rPr>
                <w:color w:val="000000"/>
                <w:sz w:val="20"/>
                <w:rtl/>
                <w:lang w:eastAsia="en-CA"/>
              </w:rPr>
            </w:pPr>
          </w:p>
        </w:tc>
        <w:tc>
          <w:tcPr>
            <w:tcW w:w="410" w:type="pct"/>
            <w:vAlign w:val="center"/>
          </w:tcPr>
          <w:p w14:paraId="7B01EE0E" w14:textId="77777777" w:rsidR="00BE0F59" w:rsidRPr="007074D6" w:rsidRDefault="00BE0F59" w:rsidP="005978DA">
            <w:pPr>
              <w:jc w:val="right"/>
              <w:rPr>
                <w:color w:val="000000"/>
                <w:sz w:val="20"/>
                <w:rtl/>
              </w:rPr>
            </w:pPr>
          </w:p>
        </w:tc>
        <w:tc>
          <w:tcPr>
            <w:tcW w:w="543" w:type="pct"/>
            <w:vAlign w:val="center"/>
          </w:tcPr>
          <w:p w14:paraId="141677B0" w14:textId="77777777" w:rsidR="00BE0F59" w:rsidRPr="007074D6" w:rsidRDefault="00BE0F59" w:rsidP="005978DA">
            <w:pPr>
              <w:jc w:val="right"/>
              <w:rPr>
                <w:color w:val="000000"/>
                <w:sz w:val="20"/>
                <w:rtl/>
              </w:rPr>
            </w:pPr>
          </w:p>
        </w:tc>
        <w:tc>
          <w:tcPr>
            <w:tcW w:w="519" w:type="pct"/>
            <w:tcMar>
              <w:left w:w="85" w:type="dxa"/>
              <w:right w:w="85" w:type="dxa"/>
            </w:tcMar>
            <w:vAlign w:val="center"/>
          </w:tcPr>
          <w:p w14:paraId="3CFA644B" w14:textId="77777777" w:rsidR="00BE0F59" w:rsidRPr="007074D6" w:rsidRDefault="00BE0F59" w:rsidP="005978DA">
            <w:pPr>
              <w:jc w:val="right"/>
              <w:rPr>
                <w:color w:val="000000"/>
                <w:sz w:val="20"/>
                <w:rtl/>
              </w:rPr>
            </w:pPr>
          </w:p>
        </w:tc>
        <w:tc>
          <w:tcPr>
            <w:tcW w:w="522" w:type="pct"/>
            <w:tcMar>
              <w:left w:w="85" w:type="dxa"/>
              <w:right w:w="85" w:type="dxa"/>
            </w:tcMar>
            <w:vAlign w:val="center"/>
          </w:tcPr>
          <w:p w14:paraId="6CE6646A" w14:textId="77777777" w:rsidR="00BE0F59" w:rsidRPr="007074D6" w:rsidRDefault="00BE0F59" w:rsidP="005978DA">
            <w:pPr>
              <w:jc w:val="right"/>
              <w:rPr>
                <w:color w:val="000000"/>
                <w:sz w:val="20"/>
                <w:rtl/>
              </w:rPr>
            </w:pPr>
          </w:p>
        </w:tc>
        <w:tc>
          <w:tcPr>
            <w:tcW w:w="543" w:type="pct"/>
            <w:vAlign w:val="center"/>
          </w:tcPr>
          <w:p w14:paraId="5DA7282C" w14:textId="77777777" w:rsidR="00BE0F59" w:rsidRPr="007074D6" w:rsidRDefault="00BE0F59" w:rsidP="005978DA">
            <w:pPr>
              <w:jc w:val="right"/>
              <w:rPr>
                <w:color w:val="000000"/>
                <w:sz w:val="20"/>
                <w:rtl/>
              </w:rPr>
            </w:pPr>
          </w:p>
        </w:tc>
      </w:tr>
      <w:tr w:rsidR="00BE0F59" w:rsidRPr="001F70F0" w14:paraId="055E0D1D" w14:textId="77777777" w:rsidTr="00362A15">
        <w:trPr>
          <w:trHeight w:val="41"/>
          <w:jc w:val="center"/>
        </w:trPr>
        <w:tc>
          <w:tcPr>
            <w:tcW w:w="1181" w:type="pct"/>
            <w:tcMar>
              <w:left w:w="85" w:type="dxa"/>
              <w:right w:w="85" w:type="dxa"/>
            </w:tcMar>
            <w:vAlign w:val="center"/>
            <w:hideMark/>
          </w:tcPr>
          <w:p w14:paraId="1FF380DB" w14:textId="77777777" w:rsidR="00BE0F59" w:rsidRPr="007074D6" w:rsidRDefault="00232A47" w:rsidP="005978DA">
            <w:pPr>
              <w:bidi/>
              <w:jc w:val="left"/>
              <w:rPr>
                <w:color w:val="000000"/>
                <w:sz w:val="20"/>
                <w:rtl/>
              </w:rPr>
            </w:pPr>
            <w:r>
              <w:rPr>
                <w:rFonts w:hint="cs"/>
                <w:color w:val="000000"/>
                <w:sz w:val="20"/>
                <w:rtl/>
              </w:rPr>
              <w:t>ال</w:t>
            </w:r>
            <w:r w:rsidR="00BE0F59" w:rsidRPr="007074D6">
              <w:rPr>
                <w:color w:val="000000"/>
                <w:sz w:val="20"/>
                <w:rtl/>
              </w:rPr>
              <w:t xml:space="preserve">تبريد </w:t>
            </w:r>
            <w:r>
              <w:rPr>
                <w:rFonts w:hint="cs"/>
                <w:color w:val="000000"/>
                <w:sz w:val="20"/>
                <w:rtl/>
              </w:rPr>
              <w:t>ال</w:t>
            </w:r>
            <w:r w:rsidR="00BE0F59" w:rsidRPr="007074D6">
              <w:rPr>
                <w:color w:val="000000"/>
                <w:sz w:val="20"/>
                <w:rtl/>
              </w:rPr>
              <w:t xml:space="preserve">تجاري </w:t>
            </w:r>
            <w:r>
              <w:rPr>
                <w:rFonts w:hint="cs"/>
                <w:color w:val="000000"/>
                <w:sz w:val="20"/>
                <w:rtl/>
              </w:rPr>
              <w:t>ال</w:t>
            </w:r>
            <w:r w:rsidR="00BE0F59" w:rsidRPr="007074D6">
              <w:rPr>
                <w:color w:val="000000"/>
                <w:sz w:val="20"/>
                <w:rtl/>
              </w:rPr>
              <w:t>صغير</w:t>
            </w:r>
          </w:p>
        </w:tc>
        <w:tc>
          <w:tcPr>
            <w:tcW w:w="1282" w:type="pct"/>
            <w:tcMar>
              <w:left w:w="85" w:type="dxa"/>
              <w:right w:w="85" w:type="dxa"/>
            </w:tcMar>
            <w:vAlign w:val="center"/>
            <w:hideMark/>
          </w:tcPr>
          <w:p w14:paraId="5BA31FB5" w14:textId="77777777" w:rsidR="00BE0F59" w:rsidRPr="0092098E" w:rsidRDefault="0092098E" w:rsidP="005978DA">
            <w:pPr>
              <w:bidi/>
              <w:jc w:val="left"/>
              <w:rPr>
                <w:color w:val="000000"/>
                <w:sz w:val="20"/>
                <w:rtl/>
                <w:lang w:bidi="ar-SA"/>
              </w:rPr>
            </w:pPr>
            <w:r w:rsidRPr="0092098E">
              <w:rPr>
                <w:sz w:val="20"/>
                <w:rtl/>
              </w:rPr>
              <w:t>الهيدروفلور</w:t>
            </w:r>
            <w:r w:rsidRPr="0092098E">
              <w:rPr>
                <w:rFonts w:hint="cs"/>
                <w:sz w:val="20"/>
                <w:rtl/>
              </w:rPr>
              <w:t>وكربون</w:t>
            </w:r>
            <w:r>
              <w:rPr>
                <w:rFonts w:hint="cs"/>
                <w:sz w:val="20"/>
                <w:rtl/>
              </w:rPr>
              <w:t>-</w:t>
            </w:r>
            <w:r w:rsidRPr="007074D6">
              <w:rPr>
                <w:color w:val="000000"/>
                <w:sz w:val="20"/>
                <w:lang w:eastAsia="en-CA"/>
              </w:rPr>
              <w:t>134a</w:t>
            </w:r>
            <w:r>
              <w:rPr>
                <w:rFonts w:hint="cs"/>
                <w:color w:val="000000"/>
                <w:sz w:val="20"/>
                <w:rtl/>
                <w:lang w:eastAsia="en-CA"/>
              </w:rPr>
              <w:t xml:space="preserve"> والمادة </w:t>
            </w:r>
            <w:r w:rsidRPr="001F70F0">
              <w:rPr>
                <w:sz w:val="20"/>
              </w:rPr>
              <w:t>R-404A</w:t>
            </w:r>
          </w:p>
        </w:tc>
        <w:tc>
          <w:tcPr>
            <w:tcW w:w="410" w:type="pct"/>
            <w:vAlign w:val="center"/>
          </w:tcPr>
          <w:p w14:paraId="1C044DE7" w14:textId="77777777" w:rsidR="00BE0F59" w:rsidRPr="007074D6" w:rsidRDefault="00BE0F59" w:rsidP="0055305C">
            <w:pPr>
              <w:bidi/>
              <w:jc w:val="left"/>
              <w:rPr>
                <w:color w:val="000000"/>
                <w:sz w:val="20"/>
                <w:rtl/>
              </w:rPr>
            </w:pPr>
            <w:r w:rsidRPr="007074D6">
              <w:rPr>
                <w:color w:val="000000"/>
                <w:sz w:val="20"/>
                <w:rtl/>
              </w:rPr>
              <w:t>2.39</w:t>
            </w:r>
          </w:p>
        </w:tc>
        <w:tc>
          <w:tcPr>
            <w:tcW w:w="543" w:type="pct"/>
            <w:vAlign w:val="center"/>
          </w:tcPr>
          <w:p w14:paraId="6C2D6704" w14:textId="77777777" w:rsidR="00BE0F59" w:rsidRPr="007074D6" w:rsidRDefault="00BE0F59" w:rsidP="0055305C">
            <w:pPr>
              <w:bidi/>
              <w:jc w:val="left"/>
              <w:rPr>
                <w:color w:val="000000"/>
                <w:sz w:val="20"/>
                <w:rtl/>
              </w:rPr>
            </w:pPr>
            <w:r w:rsidRPr="007074D6">
              <w:rPr>
                <w:color w:val="000000"/>
                <w:sz w:val="20"/>
                <w:rtl/>
              </w:rPr>
              <w:t>4,221</w:t>
            </w:r>
          </w:p>
        </w:tc>
        <w:tc>
          <w:tcPr>
            <w:tcW w:w="519" w:type="pct"/>
            <w:tcMar>
              <w:left w:w="85" w:type="dxa"/>
              <w:right w:w="85" w:type="dxa"/>
            </w:tcMar>
            <w:vAlign w:val="center"/>
          </w:tcPr>
          <w:p w14:paraId="24D5E4F6" w14:textId="77777777" w:rsidR="00BE0F59" w:rsidRPr="007074D6" w:rsidRDefault="00BE0F59" w:rsidP="0055305C">
            <w:pPr>
              <w:bidi/>
              <w:jc w:val="left"/>
              <w:rPr>
                <w:color w:val="000000"/>
                <w:sz w:val="20"/>
                <w:rtl/>
              </w:rPr>
            </w:pPr>
            <w:r w:rsidRPr="007074D6">
              <w:rPr>
                <w:color w:val="000000"/>
                <w:sz w:val="20"/>
                <w:rtl/>
              </w:rPr>
              <w:t>68,715</w:t>
            </w:r>
          </w:p>
        </w:tc>
        <w:tc>
          <w:tcPr>
            <w:tcW w:w="522" w:type="pct"/>
            <w:tcMar>
              <w:left w:w="85" w:type="dxa"/>
              <w:right w:w="85" w:type="dxa"/>
            </w:tcMar>
            <w:vAlign w:val="center"/>
          </w:tcPr>
          <w:p w14:paraId="3CBD8969" w14:textId="77777777" w:rsidR="00BE0F59" w:rsidRPr="007074D6" w:rsidRDefault="00BE0F59" w:rsidP="0055305C">
            <w:pPr>
              <w:bidi/>
              <w:jc w:val="left"/>
              <w:rPr>
                <w:color w:val="000000"/>
                <w:sz w:val="20"/>
                <w:rtl/>
              </w:rPr>
            </w:pPr>
            <w:r w:rsidRPr="007074D6">
              <w:rPr>
                <w:color w:val="000000"/>
                <w:sz w:val="20"/>
                <w:rtl/>
              </w:rPr>
              <w:t>28.75</w:t>
            </w:r>
          </w:p>
        </w:tc>
        <w:tc>
          <w:tcPr>
            <w:tcW w:w="543" w:type="pct"/>
            <w:vAlign w:val="center"/>
          </w:tcPr>
          <w:p w14:paraId="4E4D4507" w14:textId="77777777" w:rsidR="00BE0F59" w:rsidRPr="007074D6" w:rsidRDefault="00BE0F59" w:rsidP="0055305C">
            <w:pPr>
              <w:bidi/>
              <w:jc w:val="left"/>
              <w:rPr>
                <w:color w:val="000000"/>
                <w:sz w:val="20"/>
                <w:rtl/>
              </w:rPr>
            </w:pPr>
            <w:r w:rsidRPr="007074D6">
              <w:rPr>
                <w:color w:val="000000"/>
                <w:sz w:val="20"/>
                <w:rtl/>
              </w:rPr>
              <w:t>68,715</w:t>
            </w:r>
          </w:p>
        </w:tc>
      </w:tr>
      <w:tr w:rsidR="00BE0F59" w:rsidRPr="001F70F0" w14:paraId="0F2C5A6E" w14:textId="77777777" w:rsidTr="00362A15">
        <w:trPr>
          <w:trHeight w:val="107"/>
          <w:jc w:val="center"/>
        </w:trPr>
        <w:tc>
          <w:tcPr>
            <w:tcW w:w="1181" w:type="pct"/>
            <w:tcMar>
              <w:left w:w="85" w:type="dxa"/>
              <w:right w:w="85" w:type="dxa"/>
            </w:tcMar>
            <w:vAlign w:val="center"/>
          </w:tcPr>
          <w:p w14:paraId="0429D6C6" w14:textId="77777777" w:rsidR="00BE0F59" w:rsidRPr="007074D6" w:rsidRDefault="00232A47" w:rsidP="005978DA">
            <w:pPr>
              <w:bidi/>
              <w:jc w:val="left"/>
              <w:rPr>
                <w:color w:val="000000"/>
                <w:sz w:val="20"/>
                <w:rtl/>
              </w:rPr>
            </w:pPr>
            <w:r>
              <w:rPr>
                <w:rFonts w:hint="cs"/>
                <w:color w:val="000000"/>
                <w:sz w:val="20"/>
                <w:rtl/>
              </w:rPr>
              <w:t>ال</w:t>
            </w:r>
            <w:r w:rsidR="00BE0F59" w:rsidRPr="007074D6">
              <w:rPr>
                <w:color w:val="000000"/>
                <w:sz w:val="20"/>
                <w:rtl/>
              </w:rPr>
              <w:t xml:space="preserve">تبريد </w:t>
            </w:r>
            <w:r>
              <w:rPr>
                <w:rFonts w:hint="cs"/>
                <w:color w:val="000000"/>
                <w:sz w:val="20"/>
                <w:rtl/>
              </w:rPr>
              <w:t>ال</w:t>
            </w:r>
            <w:r w:rsidR="00BE0F59" w:rsidRPr="007074D6">
              <w:rPr>
                <w:color w:val="000000"/>
                <w:sz w:val="20"/>
                <w:rtl/>
              </w:rPr>
              <w:t xml:space="preserve">تجاري </w:t>
            </w:r>
            <w:r>
              <w:rPr>
                <w:rFonts w:hint="cs"/>
                <w:color w:val="000000"/>
                <w:sz w:val="20"/>
                <w:rtl/>
              </w:rPr>
              <w:t>ال</w:t>
            </w:r>
            <w:r w:rsidR="00BE0F59" w:rsidRPr="007074D6">
              <w:rPr>
                <w:color w:val="000000"/>
                <w:sz w:val="20"/>
                <w:rtl/>
              </w:rPr>
              <w:t>كبير</w:t>
            </w:r>
          </w:p>
        </w:tc>
        <w:tc>
          <w:tcPr>
            <w:tcW w:w="1282" w:type="pct"/>
            <w:tcMar>
              <w:left w:w="85" w:type="dxa"/>
              <w:right w:w="85" w:type="dxa"/>
            </w:tcMar>
            <w:vAlign w:val="center"/>
          </w:tcPr>
          <w:p w14:paraId="5421171C" w14:textId="77777777" w:rsidR="00BE0F59" w:rsidRPr="001F70F0" w:rsidRDefault="00BE0F59" w:rsidP="005978DA">
            <w:pPr>
              <w:bidi/>
              <w:jc w:val="left"/>
              <w:rPr>
                <w:sz w:val="20"/>
                <w:rtl/>
              </w:rPr>
            </w:pPr>
            <w:r w:rsidRPr="001F70F0">
              <w:rPr>
                <w:sz w:val="20"/>
                <w:rtl/>
              </w:rPr>
              <w:t>R-404A</w:t>
            </w:r>
          </w:p>
        </w:tc>
        <w:tc>
          <w:tcPr>
            <w:tcW w:w="410" w:type="pct"/>
            <w:vAlign w:val="center"/>
          </w:tcPr>
          <w:p w14:paraId="14807B52" w14:textId="77777777" w:rsidR="00BE0F59" w:rsidRPr="007074D6" w:rsidRDefault="00BE0F59" w:rsidP="0055305C">
            <w:pPr>
              <w:bidi/>
              <w:jc w:val="left"/>
              <w:rPr>
                <w:color w:val="000000"/>
                <w:sz w:val="20"/>
                <w:rtl/>
              </w:rPr>
            </w:pPr>
            <w:r w:rsidRPr="007074D6">
              <w:rPr>
                <w:color w:val="000000"/>
                <w:sz w:val="20"/>
                <w:rtl/>
              </w:rPr>
              <w:t>0.60</w:t>
            </w:r>
          </w:p>
        </w:tc>
        <w:tc>
          <w:tcPr>
            <w:tcW w:w="543" w:type="pct"/>
            <w:vAlign w:val="center"/>
          </w:tcPr>
          <w:p w14:paraId="2007ACB7" w14:textId="77777777" w:rsidR="00BE0F59" w:rsidRPr="007074D6" w:rsidRDefault="00BE0F59" w:rsidP="0055305C">
            <w:pPr>
              <w:bidi/>
              <w:jc w:val="left"/>
              <w:rPr>
                <w:color w:val="000000"/>
                <w:sz w:val="20"/>
                <w:rtl/>
              </w:rPr>
            </w:pPr>
            <w:r w:rsidRPr="007074D6">
              <w:rPr>
                <w:color w:val="000000"/>
                <w:sz w:val="20"/>
                <w:rtl/>
              </w:rPr>
              <w:t>2,353</w:t>
            </w:r>
          </w:p>
        </w:tc>
        <w:tc>
          <w:tcPr>
            <w:tcW w:w="519" w:type="pct"/>
            <w:tcMar>
              <w:left w:w="85" w:type="dxa"/>
              <w:right w:w="85" w:type="dxa"/>
            </w:tcMar>
            <w:vAlign w:val="center"/>
          </w:tcPr>
          <w:p w14:paraId="6179BD99" w14:textId="77777777" w:rsidR="00BE0F59" w:rsidRPr="007074D6" w:rsidRDefault="00BE0F59" w:rsidP="0055305C">
            <w:pPr>
              <w:bidi/>
              <w:jc w:val="left"/>
              <w:rPr>
                <w:color w:val="000000"/>
                <w:sz w:val="20"/>
                <w:rtl/>
              </w:rPr>
            </w:pPr>
            <w:r w:rsidRPr="007074D6">
              <w:rPr>
                <w:color w:val="000000"/>
                <w:sz w:val="20"/>
                <w:rtl/>
              </w:rPr>
              <w:t>24,750</w:t>
            </w:r>
          </w:p>
        </w:tc>
        <w:tc>
          <w:tcPr>
            <w:tcW w:w="522" w:type="pct"/>
            <w:tcMar>
              <w:left w:w="85" w:type="dxa"/>
              <w:right w:w="85" w:type="dxa"/>
            </w:tcMar>
            <w:vAlign w:val="center"/>
          </w:tcPr>
          <w:p w14:paraId="166B7D9C" w14:textId="77777777" w:rsidR="00BE0F59" w:rsidRPr="007074D6" w:rsidRDefault="00BE0F59" w:rsidP="0055305C">
            <w:pPr>
              <w:bidi/>
              <w:jc w:val="left"/>
              <w:rPr>
                <w:color w:val="000000"/>
                <w:sz w:val="20"/>
                <w:rtl/>
              </w:rPr>
            </w:pPr>
            <w:r w:rsidRPr="007074D6">
              <w:rPr>
                <w:color w:val="000000"/>
                <w:sz w:val="20"/>
                <w:rtl/>
              </w:rPr>
              <w:t>41.25</w:t>
            </w:r>
          </w:p>
        </w:tc>
        <w:tc>
          <w:tcPr>
            <w:tcW w:w="543" w:type="pct"/>
            <w:vAlign w:val="center"/>
          </w:tcPr>
          <w:p w14:paraId="34BE9A25" w14:textId="77777777" w:rsidR="00BE0F59" w:rsidRPr="007074D6" w:rsidRDefault="00BE0F59" w:rsidP="0055305C">
            <w:pPr>
              <w:bidi/>
              <w:jc w:val="left"/>
              <w:rPr>
                <w:color w:val="000000"/>
                <w:sz w:val="20"/>
                <w:rtl/>
              </w:rPr>
            </w:pPr>
            <w:r w:rsidRPr="007074D6">
              <w:rPr>
                <w:color w:val="000000"/>
                <w:sz w:val="20"/>
                <w:rtl/>
              </w:rPr>
              <w:t>24,750</w:t>
            </w:r>
          </w:p>
        </w:tc>
      </w:tr>
      <w:tr w:rsidR="00BE0F59" w:rsidRPr="001F70F0" w14:paraId="71DAFC15" w14:textId="77777777" w:rsidTr="00362A15">
        <w:trPr>
          <w:trHeight w:val="232"/>
          <w:jc w:val="center"/>
        </w:trPr>
        <w:tc>
          <w:tcPr>
            <w:tcW w:w="1181" w:type="pct"/>
            <w:tcMar>
              <w:left w:w="85" w:type="dxa"/>
              <w:right w:w="85" w:type="dxa"/>
            </w:tcMar>
            <w:vAlign w:val="center"/>
          </w:tcPr>
          <w:p w14:paraId="3395F166" w14:textId="77777777" w:rsidR="00BE0F59" w:rsidRPr="007074D6" w:rsidRDefault="00BE0F59" w:rsidP="005978DA">
            <w:pPr>
              <w:bidi/>
              <w:jc w:val="left"/>
              <w:rPr>
                <w:color w:val="000000"/>
                <w:sz w:val="20"/>
                <w:rtl/>
              </w:rPr>
            </w:pPr>
            <w:r w:rsidRPr="007074D6">
              <w:rPr>
                <w:color w:val="000000"/>
                <w:sz w:val="20"/>
                <w:rtl/>
              </w:rPr>
              <w:t>تكييف الهواء التجاري والصناعي</w:t>
            </w:r>
          </w:p>
        </w:tc>
        <w:tc>
          <w:tcPr>
            <w:tcW w:w="1282" w:type="pct"/>
            <w:tcMar>
              <w:left w:w="85" w:type="dxa"/>
              <w:right w:w="85" w:type="dxa"/>
            </w:tcMar>
            <w:vAlign w:val="center"/>
          </w:tcPr>
          <w:p w14:paraId="1A5A9BD1" w14:textId="77777777" w:rsidR="00BE0F59" w:rsidRPr="001F70F0" w:rsidRDefault="0043601B" w:rsidP="005978DA">
            <w:pPr>
              <w:bidi/>
              <w:jc w:val="left"/>
              <w:rPr>
                <w:sz w:val="20"/>
                <w:rtl/>
              </w:rPr>
            </w:pPr>
            <w:r w:rsidRPr="0092098E">
              <w:rPr>
                <w:sz w:val="20"/>
                <w:rtl/>
              </w:rPr>
              <w:t>الهيدروفلور</w:t>
            </w:r>
            <w:r w:rsidRPr="0092098E">
              <w:rPr>
                <w:rFonts w:hint="cs"/>
                <w:sz w:val="20"/>
                <w:rtl/>
              </w:rPr>
              <w:t>وكربون</w:t>
            </w:r>
            <w:r>
              <w:rPr>
                <w:rFonts w:hint="cs"/>
                <w:sz w:val="20"/>
                <w:rtl/>
              </w:rPr>
              <w:t>-</w:t>
            </w:r>
            <w:r w:rsidRPr="007074D6">
              <w:rPr>
                <w:color w:val="000000"/>
                <w:sz w:val="20"/>
                <w:lang w:eastAsia="en-CA"/>
              </w:rPr>
              <w:t>134a</w:t>
            </w:r>
            <w:r>
              <w:rPr>
                <w:rFonts w:hint="cs"/>
                <w:color w:val="000000"/>
                <w:sz w:val="20"/>
                <w:rtl/>
                <w:lang w:eastAsia="en-CA"/>
              </w:rPr>
              <w:t xml:space="preserve"> والمادة</w:t>
            </w:r>
            <w:r>
              <w:rPr>
                <w:rFonts w:hint="cs"/>
                <w:sz w:val="20"/>
                <w:rtl/>
              </w:rPr>
              <w:t xml:space="preserve"> </w:t>
            </w:r>
            <w:r w:rsidRPr="001F70F0">
              <w:rPr>
                <w:sz w:val="20"/>
              </w:rPr>
              <w:t>R-404A</w:t>
            </w:r>
          </w:p>
        </w:tc>
        <w:tc>
          <w:tcPr>
            <w:tcW w:w="410" w:type="pct"/>
            <w:vAlign w:val="center"/>
          </w:tcPr>
          <w:p w14:paraId="21185886" w14:textId="77777777" w:rsidR="00BE0F59" w:rsidRPr="007074D6" w:rsidRDefault="00BE0F59" w:rsidP="0055305C">
            <w:pPr>
              <w:bidi/>
              <w:jc w:val="left"/>
              <w:rPr>
                <w:color w:val="000000"/>
                <w:sz w:val="20"/>
                <w:rtl/>
              </w:rPr>
            </w:pPr>
            <w:r w:rsidRPr="007074D6">
              <w:rPr>
                <w:color w:val="000000"/>
                <w:sz w:val="20"/>
                <w:rtl/>
              </w:rPr>
              <w:t>2.24</w:t>
            </w:r>
          </w:p>
        </w:tc>
        <w:tc>
          <w:tcPr>
            <w:tcW w:w="543" w:type="pct"/>
            <w:vAlign w:val="center"/>
          </w:tcPr>
          <w:p w14:paraId="3E08DDFA" w14:textId="77777777" w:rsidR="00BE0F59" w:rsidRPr="007074D6" w:rsidRDefault="00BE0F59" w:rsidP="0055305C">
            <w:pPr>
              <w:bidi/>
              <w:jc w:val="left"/>
              <w:rPr>
                <w:color w:val="000000"/>
                <w:sz w:val="20"/>
                <w:rtl/>
              </w:rPr>
            </w:pPr>
            <w:r w:rsidRPr="007074D6">
              <w:rPr>
                <w:color w:val="000000"/>
                <w:sz w:val="20"/>
                <w:rtl/>
              </w:rPr>
              <w:t>4,518</w:t>
            </w:r>
          </w:p>
        </w:tc>
        <w:tc>
          <w:tcPr>
            <w:tcW w:w="519" w:type="pct"/>
            <w:tcMar>
              <w:left w:w="85" w:type="dxa"/>
              <w:right w:w="85" w:type="dxa"/>
            </w:tcMar>
            <w:vAlign w:val="center"/>
          </w:tcPr>
          <w:p w14:paraId="75389CBA" w14:textId="77777777" w:rsidR="00BE0F59" w:rsidRPr="007074D6" w:rsidRDefault="00BE0F59" w:rsidP="0055305C">
            <w:pPr>
              <w:bidi/>
              <w:jc w:val="left"/>
              <w:rPr>
                <w:color w:val="000000"/>
                <w:sz w:val="20"/>
                <w:rtl/>
              </w:rPr>
            </w:pPr>
            <w:r w:rsidRPr="007074D6">
              <w:rPr>
                <w:color w:val="000000"/>
                <w:sz w:val="20"/>
                <w:rtl/>
              </w:rPr>
              <w:t>48,600</w:t>
            </w:r>
          </w:p>
        </w:tc>
        <w:tc>
          <w:tcPr>
            <w:tcW w:w="522" w:type="pct"/>
            <w:tcMar>
              <w:left w:w="85" w:type="dxa"/>
              <w:right w:w="85" w:type="dxa"/>
            </w:tcMar>
            <w:vAlign w:val="center"/>
          </w:tcPr>
          <w:p w14:paraId="17E194C4" w14:textId="77777777" w:rsidR="00BE0F59" w:rsidRPr="007074D6" w:rsidRDefault="00BE0F59" w:rsidP="0055305C">
            <w:pPr>
              <w:bidi/>
              <w:jc w:val="left"/>
              <w:rPr>
                <w:color w:val="000000"/>
                <w:sz w:val="20"/>
                <w:rtl/>
              </w:rPr>
            </w:pPr>
            <w:r w:rsidRPr="007074D6">
              <w:rPr>
                <w:color w:val="000000"/>
                <w:sz w:val="20"/>
                <w:rtl/>
              </w:rPr>
              <w:t>21.70</w:t>
            </w:r>
          </w:p>
        </w:tc>
        <w:tc>
          <w:tcPr>
            <w:tcW w:w="543" w:type="pct"/>
            <w:vAlign w:val="center"/>
          </w:tcPr>
          <w:p w14:paraId="4414ED28" w14:textId="77777777" w:rsidR="00BE0F59" w:rsidRPr="007074D6" w:rsidRDefault="00BE0F59" w:rsidP="0055305C">
            <w:pPr>
              <w:bidi/>
              <w:jc w:val="left"/>
              <w:rPr>
                <w:color w:val="000000"/>
                <w:sz w:val="20"/>
                <w:rtl/>
              </w:rPr>
            </w:pPr>
            <w:r w:rsidRPr="007074D6">
              <w:rPr>
                <w:color w:val="000000"/>
                <w:sz w:val="20"/>
                <w:rtl/>
              </w:rPr>
              <w:t>48,600</w:t>
            </w:r>
          </w:p>
        </w:tc>
      </w:tr>
      <w:tr w:rsidR="00BE0F59" w:rsidRPr="001F70F0" w14:paraId="0ECB1953" w14:textId="77777777" w:rsidTr="00362A15">
        <w:trPr>
          <w:trHeight w:val="283"/>
          <w:jc w:val="center"/>
        </w:trPr>
        <w:tc>
          <w:tcPr>
            <w:tcW w:w="1181" w:type="pct"/>
            <w:tcMar>
              <w:left w:w="85" w:type="dxa"/>
              <w:right w:w="85" w:type="dxa"/>
            </w:tcMar>
            <w:vAlign w:val="center"/>
          </w:tcPr>
          <w:p w14:paraId="7905A8B0" w14:textId="77777777" w:rsidR="00BE0F59" w:rsidRPr="007074D6" w:rsidRDefault="00BE0F59" w:rsidP="005978DA">
            <w:pPr>
              <w:bidi/>
              <w:jc w:val="right"/>
              <w:rPr>
                <w:b/>
                <w:bCs/>
                <w:color w:val="000000"/>
                <w:sz w:val="20"/>
                <w:rtl/>
              </w:rPr>
            </w:pPr>
            <w:r>
              <w:rPr>
                <w:b/>
                <w:bCs/>
                <w:color w:val="000000"/>
                <w:sz w:val="20"/>
                <w:rtl/>
              </w:rPr>
              <w:t>المجموع الفرعي للتصنيع</w:t>
            </w:r>
          </w:p>
        </w:tc>
        <w:tc>
          <w:tcPr>
            <w:tcW w:w="1282" w:type="pct"/>
            <w:tcMar>
              <w:left w:w="85" w:type="dxa"/>
              <w:right w:w="85" w:type="dxa"/>
            </w:tcMar>
            <w:vAlign w:val="center"/>
          </w:tcPr>
          <w:p w14:paraId="692559E7" w14:textId="77777777" w:rsidR="00BE0F59" w:rsidRPr="001F70F0" w:rsidRDefault="00BE0F59" w:rsidP="005978DA">
            <w:pPr>
              <w:jc w:val="left"/>
              <w:rPr>
                <w:b/>
                <w:bCs/>
                <w:sz w:val="20"/>
                <w:rtl/>
              </w:rPr>
            </w:pPr>
          </w:p>
        </w:tc>
        <w:tc>
          <w:tcPr>
            <w:tcW w:w="410" w:type="pct"/>
            <w:vAlign w:val="center"/>
          </w:tcPr>
          <w:p w14:paraId="58F6D765" w14:textId="77777777" w:rsidR="00BE0F59" w:rsidRPr="007074D6" w:rsidRDefault="00BE0F59" w:rsidP="0055305C">
            <w:pPr>
              <w:bidi/>
              <w:jc w:val="left"/>
              <w:rPr>
                <w:b/>
                <w:bCs/>
                <w:color w:val="000000"/>
                <w:sz w:val="20"/>
                <w:rtl/>
              </w:rPr>
            </w:pPr>
            <w:r w:rsidRPr="007074D6">
              <w:rPr>
                <w:b/>
                <w:bCs/>
                <w:color w:val="000000"/>
                <w:sz w:val="20"/>
                <w:rtl/>
              </w:rPr>
              <w:t>5.23</w:t>
            </w:r>
          </w:p>
        </w:tc>
        <w:tc>
          <w:tcPr>
            <w:tcW w:w="543" w:type="pct"/>
            <w:vAlign w:val="center"/>
          </w:tcPr>
          <w:p w14:paraId="10B22DCA" w14:textId="77777777" w:rsidR="00BE0F59" w:rsidRPr="007074D6" w:rsidRDefault="00BE0F59" w:rsidP="0055305C">
            <w:pPr>
              <w:bidi/>
              <w:jc w:val="left"/>
              <w:rPr>
                <w:b/>
                <w:bCs/>
                <w:color w:val="000000"/>
                <w:sz w:val="20"/>
                <w:rtl/>
              </w:rPr>
            </w:pPr>
            <w:r w:rsidRPr="007074D6">
              <w:rPr>
                <w:b/>
                <w:bCs/>
                <w:color w:val="000000"/>
                <w:sz w:val="20"/>
                <w:rtl/>
              </w:rPr>
              <w:t>11,092</w:t>
            </w:r>
          </w:p>
        </w:tc>
        <w:tc>
          <w:tcPr>
            <w:tcW w:w="519" w:type="pct"/>
            <w:tcMar>
              <w:left w:w="85" w:type="dxa"/>
              <w:right w:w="85" w:type="dxa"/>
            </w:tcMar>
            <w:vAlign w:val="center"/>
          </w:tcPr>
          <w:p w14:paraId="1E9347AC" w14:textId="77777777" w:rsidR="00BE0F59" w:rsidRPr="007074D6" w:rsidRDefault="00BE0F59" w:rsidP="0055305C">
            <w:pPr>
              <w:bidi/>
              <w:jc w:val="left"/>
              <w:rPr>
                <w:b/>
                <w:bCs/>
                <w:color w:val="000000"/>
                <w:sz w:val="20"/>
                <w:rtl/>
              </w:rPr>
            </w:pPr>
            <w:r w:rsidRPr="007074D6">
              <w:rPr>
                <w:b/>
                <w:bCs/>
                <w:color w:val="000000"/>
                <w:sz w:val="20"/>
                <w:rtl/>
              </w:rPr>
              <w:t>142,065</w:t>
            </w:r>
          </w:p>
        </w:tc>
        <w:tc>
          <w:tcPr>
            <w:tcW w:w="522" w:type="pct"/>
            <w:tcMar>
              <w:left w:w="85" w:type="dxa"/>
              <w:right w:w="85" w:type="dxa"/>
            </w:tcMar>
            <w:vAlign w:val="center"/>
          </w:tcPr>
          <w:p w14:paraId="1331482F" w14:textId="77777777" w:rsidR="00BE0F59" w:rsidRPr="007074D6" w:rsidRDefault="00BE0F59" w:rsidP="0055305C">
            <w:pPr>
              <w:bidi/>
              <w:jc w:val="left"/>
              <w:rPr>
                <w:b/>
                <w:bCs/>
                <w:color w:val="000000"/>
                <w:sz w:val="20"/>
                <w:rtl/>
              </w:rPr>
            </w:pPr>
            <w:r w:rsidRPr="007074D6">
              <w:rPr>
                <w:b/>
                <w:bCs/>
                <w:color w:val="000000"/>
                <w:sz w:val="20"/>
                <w:rtl/>
              </w:rPr>
              <w:t>27.16</w:t>
            </w:r>
          </w:p>
        </w:tc>
        <w:tc>
          <w:tcPr>
            <w:tcW w:w="543" w:type="pct"/>
            <w:vAlign w:val="center"/>
          </w:tcPr>
          <w:p w14:paraId="64AAFD7A" w14:textId="77777777" w:rsidR="00BE0F59" w:rsidRPr="007074D6" w:rsidRDefault="00BE0F59" w:rsidP="0055305C">
            <w:pPr>
              <w:bidi/>
              <w:jc w:val="left"/>
              <w:rPr>
                <w:b/>
                <w:bCs/>
                <w:color w:val="000000"/>
                <w:sz w:val="20"/>
                <w:rtl/>
              </w:rPr>
            </w:pPr>
            <w:r w:rsidRPr="007074D6">
              <w:rPr>
                <w:b/>
                <w:bCs/>
                <w:color w:val="000000"/>
                <w:sz w:val="20"/>
                <w:rtl/>
              </w:rPr>
              <w:t>142,065</w:t>
            </w:r>
          </w:p>
        </w:tc>
      </w:tr>
      <w:tr w:rsidR="00BE0F59" w:rsidRPr="001F70F0" w14:paraId="61FE0912" w14:textId="77777777" w:rsidTr="00362A15">
        <w:trPr>
          <w:trHeight w:val="232"/>
          <w:jc w:val="center"/>
        </w:trPr>
        <w:tc>
          <w:tcPr>
            <w:tcW w:w="1181" w:type="pct"/>
            <w:tcMar>
              <w:left w:w="85" w:type="dxa"/>
              <w:right w:w="85" w:type="dxa"/>
            </w:tcMar>
            <w:vAlign w:val="center"/>
          </w:tcPr>
          <w:p w14:paraId="20973D20" w14:textId="77777777" w:rsidR="00BE0F59" w:rsidRPr="007074D6" w:rsidRDefault="00BE0F59" w:rsidP="005978DA">
            <w:pPr>
              <w:keepNext/>
              <w:bidi/>
              <w:jc w:val="left"/>
              <w:rPr>
                <w:color w:val="000000"/>
                <w:sz w:val="20"/>
                <w:rtl/>
              </w:rPr>
            </w:pPr>
            <w:r w:rsidRPr="007074D6">
              <w:rPr>
                <w:color w:val="000000"/>
                <w:sz w:val="20"/>
                <w:rtl/>
              </w:rPr>
              <w:t>التركيب والتجميع المحلي</w:t>
            </w:r>
          </w:p>
        </w:tc>
        <w:tc>
          <w:tcPr>
            <w:tcW w:w="1282" w:type="pct"/>
            <w:tcMar>
              <w:left w:w="85" w:type="dxa"/>
              <w:right w:w="85" w:type="dxa"/>
            </w:tcMar>
            <w:vAlign w:val="center"/>
          </w:tcPr>
          <w:p w14:paraId="6510C266" w14:textId="77777777" w:rsidR="00BE0F59" w:rsidRPr="0043601B" w:rsidRDefault="0043601B" w:rsidP="005978DA">
            <w:pPr>
              <w:bidi/>
              <w:jc w:val="left"/>
              <w:rPr>
                <w:sz w:val="20"/>
                <w:rtl/>
              </w:rPr>
            </w:pPr>
            <w:r w:rsidRPr="0092098E">
              <w:rPr>
                <w:sz w:val="20"/>
                <w:rtl/>
              </w:rPr>
              <w:t>الهيدروفلور</w:t>
            </w:r>
            <w:r w:rsidRPr="0092098E">
              <w:rPr>
                <w:rFonts w:hint="cs"/>
                <w:sz w:val="20"/>
                <w:rtl/>
              </w:rPr>
              <w:t>وكربون</w:t>
            </w:r>
            <w:r>
              <w:rPr>
                <w:rFonts w:hint="cs"/>
                <w:sz w:val="20"/>
                <w:rtl/>
              </w:rPr>
              <w:t>-</w:t>
            </w:r>
            <w:r w:rsidRPr="007074D6">
              <w:rPr>
                <w:color w:val="000000"/>
                <w:sz w:val="20"/>
                <w:lang w:eastAsia="en-CA"/>
              </w:rPr>
              <w:t>134a</w:t>
            </w:r>
            <w:r>
              <w:rPr>
                <w:rFonts w:hint="cs"/>
                <w:color w:val="000000"/>
                <w:sz w:val="20"/>
                <w:rtl/>
                <w:lang w:eastAsia="en-CA"/>
              </w:rPr>
              <w:t xml:space="preserve"> والمادة</w:t>
            </w:r>
            <w:r>
              <w:rPr>
                <w:rFonts w:hint="cs"/>
                <w:sz w:val="20"/>
                <w:rtl/>
              </w:rPr>
              <w:t xml:space="preserve"> </w:t>
            </w:r>
            <w:r w:rsidRPr="001F70F0">
              <w:rPr>
                <w:sz w:val="20"/>
              </w:rPr>
              <w:t>R-404A</w:t>
            </w:r>
          </w:p>
        </w:tc>
        <w:tc>
          <w:tcPr>
            <w:tcW w:w="410" w:type="pct"/>
            <w:vAlign w:val="center"/>
          </w:tcPr>
          <w:p w14:paraId="4EFEB1B9" w14:textId="77777777" w:rsidR="00BE0F59" w:rsidRPr="007074D6" w:rsidRDefault="00BE0F59" w:rsidP="00D85672">
            <w:pPr>
              <w:bidi/>
              <w:rPr>
                <w:color w:val="000000"/>
                <w:sz w:val="20"/>
                <w:rtl/>
              </w:rPr>
            </w:pPr>
            <w:r w:rsidRPr="007074D6">
              <w:rPr>
                <w:color w:val="000000"/>
                <w:sz w:val="20"/>
                <w:rtl/>
              </w:rPr>
              <w:t>13.14</w:t>
            </w:r>
          </w:p>
        </w:tc>
        <w:tc>
          <w:tcPr>
            <w:tcW w:w="543" w:type="pct"/>
            <w:vAlign w:val="center"/>
          </w:tcPr>
          <w:p w14:paraId="1BF4EAEA" w14:textId="77777777" w:rsidR="00BE0F59" w:rsidRPr="007074D6" w:rsidRDefault="00BE0F59" w:rsidP="00D85672">
            <w:pPr>
              <w:bidi/>
              <w:rPr>
                <w:color w:val="000000"/>
                <w:sz w:val="20"/>
                <w:rtl/>
              </w:rPr>
            </w:pPr>
            <w:r w:rsidRPr="007074D6">
              <w:rPr>
                <w:color w:val="000000"/>
                <w:sz w:val="20"/>
                <w:rtl/>
              </w:rPr>
              <w:t>26,643</w:t>
            </w:r>
          </w:p>
        </w:tc>
        <w:tc>
          <w:tcPr>
            <w:tcW w:w="519" w:type="pct"/>
            <w:tcMar>
              <w:left w:w="85" w:type="dxa"/>
              <w:right w:w="85" w:type="dxa"/>
            </w:tcMar>
            <w:vAlign w:val="center"/>
          </w:tcPr>
          <w:p w14:paraId="1DE4CB48" w14:textId="77777777" w:rsidR="00BE0F59" w:rsidRPr="007074D6" w:rsidRDefault="00BE0F59" w:rsidP="00D85672">
            <w:pPr>
              <w:bidi/>
              <w:rPr>
                <w:color w:val="000000"/>
                <w:sz w:val="20"/>
                <w:rtl/>
              </w:rPr>
            </w:pPr>
            <w:r w:rsidRPr="007074D6">
              <w:rPr>
                <w:color w:val="000000"/>
                <w:sz w:val="20"/>
                <w:rtl/>
              </w:rPr>
              <w:t>99,893</w:t>
            </w:r>
          </w:p>
        </w:tc>
        <w:tc>
          <w:tcPr>
            <w:tcW w:w="522" w:type="pct"/>
            <w:tcMar>
              <w:left w:w="85" w:type="dxa"/>
              <w:right w:w="85" w:type="dxa"/>
            </w:tcMar>
            <w:vAlign w:val="center"/>
          </w:tcPr>
          <w:p w14:paraId="6D574C70" w14:textId="77777777" w:rsidR="00BE0F59" w:rsidRPr="007074D6" w:rsidRDefault="00BE0F59" w:rsidP="00D85672">
            <w:pPr>
              <w:bidi/>
              <w:rPr>
                <w:color w:val="000000"/>
                <w:sz w:val="20"/>
                <w:rtl/>
              </w:rPr>
            </w:pPr>
            <w:r w:rsidRPr="007074D6">
              <w:rPr>
                <w:color w:val="000000"/>
                <w:sz w:val="20"/>
                <w:rtl/>
              </w:rPr>
              <w:t>7.60</w:t>
            </w:r>
          </w:p>
        </w:tc>
        <w:tc>
          <w:tcPr>
            <w:tcW w:w="543" w:type="pct"/>
            <w:vAlign w:val="center"/>
          </w:tcPr>
          <w:p w14:paraId="491C693C" w14:textId="77777777" w:rsidR="00BE0F59" w:rsidRPr="007074D6" w:rsidRDefault="00BE0F59" w:rsidP="00D85672">
            <w:pPr>
              <w:bidi/>
              <w:rPr>
                <w:color w:val="000000"/>
                <w:sz w:val="20"/>
                <w:rtl/>
              </w:rPr>
            </w:pPr>
            <w:r w:rsidRPr="007074D6">
              <w:rPr>
                <w:color w:val="000000"/>
                <w:sz w:val="20"/>
                <w:rtl/>
              </w:rPr>
              <w:t>30,000</w:t>
            </w:r>
          </w:p>
        </w:tc>
      </w:tr>
      <w:tr w:rsidR="00BE0F59" w:rsidRPr="001F70F0" w14:paraId="4719E01D" w14:textId="77777777" w:rsidTr="00362A15">
        <w:trPr>
          <w:trHeight w:val="20"/>
          <w:jc w:val="center"/>
        </w:trPr>
        <w:tc>
          <w:tcPr>
            <w:tcW w:w="1181" w:type="pct"/>
            <w:tcMar>
              <w:left w:w="85" w:type="dxa"/>
              <w:right w:w="85" w:type="dxa"/>
            </w:tcMar>
            <w:vAlign w:val="center"/>
            <w:hideMark/>
          </w:tcPr>
          <w:p w14:paraId="69AEF56B" w14:textId="77777777" w:rsidR="00BE0F59" w:rsidRPr="007074D6" w:rsidRDefault="00BE0F59" w:rsidP="005978DA">
            <w:pPr>
              <w:bidi/>
              <w:jc w:val="left"/>
              <w:rPr>
                <w:color w:val="000000"/>
                <w:sz w:val="20"/>
                <w:rtl/>
              </w:rPr>
            </w:pPr>
            <w:r w:rsidRPr="007074D6">
              <w:rPr>
                <w:color w:val="000000"/>
                <w:sz w:val="20"/>
                <w:rtl/>
              </w:rPr>
              <w:t>الخدمة</w:t>
            </w:r>
          </w:p>
        </w:tc>
        <w:tc>
          <w:tcPr>
            <w:tcW w:w="1282" w:type="pct"/>
            <w:tcMar>
              <w:left w:w="85" w:type="dxa"/>
              <w:right w:w="85" w:type="dxa"/>
            </w:tcMar>
            <w:vAlign w:val="center"/>
            <w:hideMark/>
          </w:tcPr>
          <w:p w14:paraId="7809E9B4" w14:textId="77777777" w:rsidR="00BE0F59" w:rsidRPr="007074D6" w:rsidRDefault="00BE0F59" w:rsidP="005978DA">
            <w:pPr>
              <w:bidi/>
              <w:jc w:val="center"/>
              <w:rPr>
                <w:color w:val="000000"/>
                <w:sz w:val="20"/>
                <w:rtl/>
              </w:rPr>
            </w:pPr>
            <w:r>
              <w:rPr>
                <w:color w:val="000000"/>
                <w:sz w:val="20"/>
                <w:rtl/>
              </w:rPr>
              <w:t>-</w:t>
            </w:r>
          </w:p>
        </w:tc>
        <w:tc>
          <w:tcPr>
            <w:tcW w:w="410" w:type="pct"/>
            <w:vAlign w:val="center"/>
          </w:tcPr>
          <w:p w14:paraId="2F578472" w14:textId="77777777" w:rsidR="00BE0F59" w:rsidRPr="007074D6" w:rsidRDefault="00BE0F59" w:rsidP="00D85672">
            <w:pPr>
              <w:bidi/>
              <w:rPr>
                <w:color w:val="000000"/>
                <w:sz w:val="20"/>
                <w:rtl/>
              </w:rPr>
            </w:pPr>
            <w:r w:rsidRPr="007074D6">
              <w:rPr>
                <w:color w:val="000000"/>
                <w:sz w:val="20"/>
                <w:rtl/>
              </w:rPr>
              <w:t>514.25</w:t>
            </w:r>
          </w:p>
        </w:tc>
        <w:tc>
          <w:tcPr>
            <w:tcW w:w="543" w:type="pct"/>
            <w:vAlign w:val="center"/>
          </w:tcPr>
          <w:p w14:paraId="4B80CC2D" w14:textId="77777777" w:rsidR="00BE0F59" w:rsidRPr="007074D6" w:rsidRDefault="00BE0F59" w:rsidP="00D85672">
            <w:pPr>
              <w:bidi/>
              <w:rPr>
                <w:color w:val="000000"/>
                <w:sz w:val="20"/>
                <w:rtl/>
              </w:rPr>
            </w:pPr>
            <w:r w:rsidRPr="007074D6">
              <w:rPr>
                <w:color w:val="000000"/>
                <w:sz w:val="20"/>
                <w:rtl/>
              </w:rPr>
              <w:t>1,275,874</w:t>
            </w:r>
          </w:p>
        </w:tc>
        <w:tc>
          <w:tcPr>
            <w:tcW w:w="519" w:type="pct"/>
            <w:tcMar>
              <w:left w:w="85" w:type="dxa"/>
              <w:right w:w="85" w:type="dxa"/>
            </w:tcMar>
            <w:vAlign w:val="center"/>
          </w:tcPr>
          <w:p w14:paraId="2725AE1F" w14:textId="77777777" w:rsidR="00BE0F59" w:rsidRPr="007074D6" w:rsidRDefault="00BE0F59" w:rsidP="00D85672">
            <w:pPr>
              <w:bidi/>
              <w:rPr>
                <w:color w:val="000000"/>
                <w:sz w:val="20"/>
                <w:rtl/>
              </w:rPr>
            </w:pPr>
            <w:r w:rsidRPr="007074D6">
              <w:rPr>
                <w:color w:val="000000"/>
                <w:sz w:val="20"/>
                <w:rtl/>
              </w:rPr>
              <w:t>2,622,716</w:t>
            </w:r>
          </w:p>
        </w:tc>
        <w:tc>
          <w:tcPr>
            <w:tcW w:w="522" w:type="pct"/>
            <w:tcMar>
              <w:left w:w="85" w:type="dxa"/>
              <w:right w:w="85" w:type="dxa"/>
            </w:tcMar>
            <w:vAlign w:val="center"/>
          </w:tcPr>
          <w:p w14:paraId="6B959195" w14:textId="77777777" w:rsidR="00BE0F59" w:rsidRPr="007074D6" w:rsidRDefault="00BE0F59" w:rsidP="00D85672">
            <w:pPr>
              <w:bidi/>
              <w:rPr>
                <w:color w:val="000000"/>
                <w:sz w:val="20"/>
                <w:rtl/>
              </w:rPr>
            </w:pPr>
            <w:r w:rsidRPr="007074D6">
              <w:rPr>
                <w:color w:val="000000"/>
                <w:sz w:val="20"/>
                <w:rtl/>
              </w:rPr>
              <w:t>5.10</w:t>
            </w:r>
          </w:p>
        </w:tc>
        <w:tc>
          <w:tcPr>
            <w:tcW w:w="543" w:type="pct"/>
            <w:vAlign w:val="center"/>
          </w:tcPr>
          <w:p w14:paraId="63FEF56A" w14:textId="77777777" w:rsidR="00BE0F59" w:rsidRPr="007074D6" w:rsidRDefault="00BE0F59" w:rsidP="00D85672">
            <w:pPr>
              <w:bidi/>
              <w:rPr>
                <w:color w:val="000000"/>
                <w:sz w:val="20"/>
                <w:rtl/>
              </w:rPr>
            </w:pPr>
            <w:r w:rsidRPr="007074D6">
              <w:rPr>
                <w:color w:val="000000"/>
                <w:sz w:val="20"/>
                <w:rtl/>
              </w:rPr>
              <w:t>1,413,858</w:t>
            </w:r>
          </w:p>
        </w:tc>
      </w:tr>
      <w:tr w:rsidR="00BE0F59" w:rsidRPr="001F70F0" w14:paraId="204F7397" w14:textId="77777777" w:rsidTr="00362A15">
        <w:trPr>
          <w:trHeight w:val="20"/>
          <w:jc w:val="center"/>
        </w:trPr>
        <w:tc>
          <w:tcPr>
            <w:tcW w:w="1181" w:type="pct"/>
            <w:tcMar>
              <w:left w:w="85" w:type="dxa"/>
              <w:right w:w="85" w:type="dxa"/>
            </w:tcMar>
            <w:vAlign w:val="center"/>
            <w:hideMark/>
          </w:tcPr>
          <w:p w14:paraId="46B794FF" w14:textId="77777777" w:rsidR="00BE0F59" w:rsidRPr="007074D6" w:rsidRDefault="00BE0F59" w:rsidP="005978DA">
            <w:pPr>
              <w:bidi/>
              <w:jc w:val="left"/>
              <w:rPr>
                <w:color w:val="000000"/>
                <w:sz w:val="20"/>
                <w:rtl/>
              </w:rPr>
            </w:pPr>
            <w:r w:rsidRPr="007074D6">
              <w:rPr>
                <w:color w:val="000000"/>
                <w:sz w:val="20"/>
                <w:rtl/>
              </w:rPr>
              <w:t>وحدة إدارة المشروع</w:t>
            </w:r>
          </w:p>
        </w:tc>
        <w:tc>
          <w:tcPr>
            <w:tcW w:w="1282" w:type="pct"/>
            <w:tcMar>
              <w:left w:w="85" w:type="dxa"/>
              <w:right w:w="85" w:type="dxa"/>
            </w:tcMar>
            <w:vAlign w:val="center"/>
            <w:hideMark/>
          </w:tcPr>
          <w:p w14:paraId="0BDBDA06" w14:textId="77777777" w:rsidR="00BE0F59" w:rsidRPr="007074D6" w:rsidRDefault="00BE0F59" w:rsidP="005978DA">
            <w:pPr>
              <w:bidi/>
              <w:jc w:val="center"/>
              <w:rPr>
                <w:color w:val="000000"/>
                <w:sz w:val="20"/>
                <w:rtl/>
              </w:rPr>
            </w:pPr>
            <w:r>
              <w:rPr>
                <w:color w:val="000000"/>
                <w:sz w:val="20"/>
                <w:rtl/>
              </w:rPr>
              <w:t>-</w:t>
            </w:r>
          </w:p>
        </w:tc>
        <w:tc>
          <w:tcPr>
            <w:tcW w:w="410" w:type="pct"/>
            <w:vAlign w:val="center"/>
          </w:tcPr>
          <w:p w14:paraId="0C47D46D" w14:textId="77777777" w:rsidR="00BE0F59" w:rsidRPr="007074D6" w:rsidRDefault="00BE0F59" w:rsidP="00D85672">
            <w:pPr>
              <w:rPr>
                <w:color w:val="000000"/>
                <w:sz w:val="20"/>
                <w:rtl/>
              </w:rPr>
            </w:pPr>
          </w:p>
        </w:tc>
        <w:tc>
          <w:tcPr>
            <w:tcW w:w="543" w:type="pct"/>
            <w:vAlign w:val="center"/>
          </w:tcPr>
          <w:p w14:paraId="3AAD0E93" w14:textId="77777777" w:rsidR="00BE0F59" w:rsidRPr="007074D6" w:rsidRDefault="00BE0F59" w:rsidP="00D85672">
            <w:pPr>
              <w:rPr>
                <w:color w:val="000000"/>
                <w:sz w:val="20"/>
                <w:rtl/>
              </w:rPr>
            </w:pPr>
          </w:p>
        </w:tc>
        <w:tc>
          <w:tcPr>
            <w:tcW w:w="519" w:type="pct"/>
            <w:tcMar>
              <w:left w:w="85" w:type="dxa"/>
              <w:right w:w="85" w:type="dxa"/>
            </w:tcMar>
            <w:vAlign w:val="center"/>
          </w:tcPr>
          <w:p w14:paraId="1C14E0FD" w14:textId="77777777" w:rsidR="00BE0F59" w:rsidRPr="007074D6" w:rsidRDefault="00BE0F59" w:rsidP="00D85672">
            <w:pPr>
              <w:bidi/>
              <w:rPr>
                <w:color w:val="000000"/>
                <w:sz w:val="20"/>
                <w:rtl/>
              </w:rPr>
            </w:pPr>
            <w:r w:rsidRPr="007074D6">
              <w:rPr>
                <w:color w:val="000000"/>
                <w:sz w:val="20"/>
                <w:rtl/>
              </w:rPr>
              <w:t>286,467</w:t>
            </w:r>
          </w:p>
        </w:tc>
        <w:tc>
          <w:tcPr>
            <w:tcW w:w="522" w:type="pct"/>
            <w:tcMar>
              <w:left w:w="85" w:type="dxa"/>
              <w:right w:w="85" w:type="dxa"/>
            </w:tcMar>
            <w:vAlign w:val="center"/>
          </w:tcPr>
          <w:p w14:paraId="68081D9A" w14:textId="77777777" w:rsidR="00BE0F59" w:rsidRPr="007074D6" w:rsidRDefault="00BE0F59" w:rsidP="00D85672">
            <w:pPr>
              <w:bidi/>
              <w:rPr>
                <w:color w:val="000000"/>
                <w:sz w:val="20"/>
                <w:rtl/>
              </w:rPr>
            </w:pPr>
            <w:r w:rsidRPr="007074D6">
              <w:rPr>
                <w:color w:val="000000"/>
                <w:sz w:val="20"/>
                <w:rtl/>
              </w:rPr>
              <w:t>غير متوفر</w:t>
            </w:r>
          </w:p>
        </w:tc>
        <w:tc>
          <w:tcPr>
            <w:tcW w:w="543" w:type="pct"/>
            <w:vAlign w:val="center"/>
          </w:tcPr>
          <w:p w14:paraId="1A649907" w14:textId="77777777" w:rsidR="00BE0F59" w:rsidRPr="007074D6" w:rsidRDefault="00BE0F59" w:rsidP="00D85672">
            <w:pPr>
              <w:bidi/>
              <w:rPr>
                <w:color w:val="000000"/>
                <w:sz w:val="20"/>
                <w:rtl/>
              </w:rPr>
            </w:pPr>
            <w:r w:rsidRPr="007074D6">
              <w:rPr>
                <w:color w:val="000000"/>
                <w:sz w:val="20"/>
                <w:rtl/>
              </w:rPr>
              <w:t>143,234</w:t>
            </w:r>
          </w:p>
        </w:tc>
      </w:tr>
      <w:tr w:rsidR="00BE0F59" w:rsidRPr="001F70F0" w14:paraId="6BE7AE84" w14:textId="77777777" w:rsidTr="00362A15">
        <w:trPr>
          <w:trHeight w:val="283"/>
          <w:jc w:val="center"/>
        </w:trPr>
        <w:tc>
          <w:tcPr>
            <w:tcW w:w="1181" w:type="pct"/>
            <w:tcMar>
              <w:left w:w="85" w:type="dxa"/>
              <w:right w:w="85" w:type="dxa"/>
            </w:tcMar>
            <w:vAlign w:val="center"/>
            <w:hideMark/>
          </w:tcPr>
          <w:p w14:paraId="23123DBA" w14:textId="77777777" w:rsidR="00BE0F59" w:rsidRPr="007074D6" w:rsidRDefault="00BE0F59" w:rsidP="005978DA">
            <w:pPr>
              <w:bidi/>
              <w:jc w:val="right"/>
              <w:rPr>
                <w:b/>
                <w:bCs/>
                <w:color w:val="000000"/>
                <w:sz w:val="20"/>
                <w:rtl/>
              </w:rPr>
            </w:pPr>
            <w:r w:rsidRPr="007074D6">
              <w:rPr>
                <w:b/>
                <w:bCs/>
                <w:color w:val="000000"/>
                <w:sz w:val="20"/>
                <w:rtl/>
              </w:rPr>
              <w:t>المجموع</w:t>
            </w:r>
          </w:p>
        </w:tc>
        <w:tc>
          <w:tcPr>
            <w:tcW w:w="1282" w:type="pct"/>
            <w:tcMar>
              <w:left w:w="85" w:type="dxa"/>
              <w:right w:w="85" w:type="dxa"/>
            </w:tcMar>
            <w:vAlign w:val="center"/>
            <w:hideMark/>
          </w:tcPr>
          <w:p w14:paraId="0DD6C232" w14:textId="77777777" w:rsidR="00BE0F59" w:rsidRPr="007074D6" w:rsidRDefault="00BE0F59" w:rsidP="005978DA">
            <w:pPr>
              <w:jc w:val="center"/>
              <w:rPr>
                <w:b/>
                <w:bCs/>
                <w:color w:val="000000"/>
                <w:sz w:val="20"/>
                <w:rtl/>
              </w:rPr>
            </w:pPr>
          </w:p>
        </w:tc>
        <w:tc>
          <w:tcPr>
            <w:tcW w:w="410" w:type="pct"/>
            <w:vAlign w:val="center"/>
          </w:tcPr>
          <w:p w14:paraId="02E49F6E" w14:textId="77777777" w:rsidR="00BE0F59" w:rsidRPr="007074D6" w:rsidRDefault="00BE0F59" w:rsidP="00D85672">
            <w:pPr>
              <w:bidi/>
              <w:jc w:val="left"/>
              <w:rPr>
                <w:b/>
                <w:bCs/>
                <w:color w:val="000000"/>
                <w:sz w:val="20"/>
                <w:rtl/>
              </w:rPr>
            </w:pPr>
            <w:r w:rsidRPr="007074D6">
              <w:rPr>
                <w:b/>
                <w:bCs/>
                <w:color w:val="000000"/>
                <w:sz w:val="20"/>
                <w:rtl/>
              </w:rPr>
              <w:t>532.63</w:t>
            </w:r>
          </w:p>
        </w:tc>
        <w:tc>
          <w:tcPr>
            <w:tcW w:w="543" w:type="pct"/>
            <w:vAlign w:val="center"/>
          </w:tcPr>
          <w:p w14:paraId="17C4F955" w14:textId="77777777" w:rsidR="00BE0F59" w:rsidRPr="007074D6" w:rsidRDefault="00BE0F59" w:rsidP="00D85672">
            <w:pPr>
              <w:bidi/>
              <w:jc w:val="left"/>
              <w:rPr>
                <w:b/>
                <w:bCs/>
                <w:color w:val="000000"/>
                <w:sz w:val="20"/>
                <w:rtl/>
              </w:rPr>
            </w:pPr>
            <w:r w:rsidRPr="007074D6">
              <w:rPr>
                <w:b/>
                <w:bCs/>
                <w:color w:val="000000"/>
                <w:sz w:val="20"/>
                <w:rtl/>
              </w:rPr>
              <w:t>1,313,610</w:t>
            </w:r>
          </w:p>
        </w:tc>
        <w:tc>
          <w:tcPr>
            <w:tcW w:w="519" w:type="pct"/>
            <w:tcMar>
              <w:left w:w="85" w:type="dxa"/>
              <w:right w:w="85" w:type="dxa"/>
            </w:tcMar>
            <w:vAlign w:val="center"/>
          </w:tcPr>
          <w:p w14:paraId="7A9DF876" w14:textId="77777777" w:rsidR="00BE0F59" w:rsidRPr="007074D6" w:rsidRDefault="00BE0F59" w:rsidP="00D85672">
            <w:pPr>
              <w:bidi/>
              <w:jc w:val="left"/>
              <w:rPr>
                <w:b/>
                <w:bCs/>
                <w:color w:val="000000"/>
                <w:sz w:val="20"/>
                <w:rtl/>
              </w:rPr>
            </w:pPr>
            <w:r w:rsidRPr="007074D6">
              <w:rPr>
                <w:b/>
                <w:bCs/>
                <w:color w:val="000000"/>
                <w:sz w:val="20"/>
                <w:rtl/>
              </w:rPr>
              <w:t>3,151,141</w:t>
            </w:r>
          </w:p>
        </w:tc>
        <w:tc>
          <w:tcPr>
            <w:tcW w:w="522" w:type="pct"/>
            <w:tcMar>
              <w:left w:w="85" w:type="dxa"/>
              <w:right w:w="85" w:type="dxa"/>
            </w:tcMar>
            <w:vAlign w:val="center"/>
          </w:tcPr>
          <w:p w14:paraId="1951BBC2" w14:textId="77777777" w:rsidR="00BE0F59" w:rsidRPr="007074D6" w:rsidRDefault="00BE0F59" w:rsidP="00D85672">
            <w:pPr>
              <w:bidi/>
              <w:jc w:val="left"/>
              <w:rPr>
                <w:b/>
                <w:bCs/>
                <w:color w:val="000000"/>
                <w:sz w:val="20"/>
                <w:rtl/>
              </w:rPr>
            </w:pPr>
            <w:r w:rsidRPr="007074D6">
              <w:rPr>
                <w:b/>
                <w:bCs/>
                <w:color w:val="000000"/>
                <w:sz w:val="20"/>
                <w:rtl/>
              </w:rPr>
              <w:t>5.92</w:t>
            </w:r>
          </w:p>
        </w:tc>
        <w:tc>
          <w:tcPr>
            <w:tcW w:w="543" w:type="pct"/>
            <w:vAlign w:val="center"/>
          </w:tcPr>
          <w:p w14:paraId="6F9CC2BD" w14:textId="77777777" w:rsidR="00BE0F59" w:rsidRPr="007074D6" w:rsidRDefault="00BE0F59" w:rsidP="00D85672">
            <w:pPr>
              <w:bidi/>
              <w:jc w:val="left"/>
              <w:rPr>
                <w:b/>
                <w:bCs/>
                <w:color w:val="000000"/>
                <w:sz w:val="20"/>
                <w:rtl/>
              </w:rPr>
            </w:pPr>
            <w:r w:rsidRPr="007074D6">
              <w:rPr>
                <w:b/>
                <w:bCs/>
                <w:color w:val="000000"/>
                <w:sz w:val="20"/>
                <w:rtl/>
              </w:rPr>
              <w:t>1,729,157</w:t>
            </w:r>
          </w:p>
        </w:tc>
      </w:tr>
    </w:tbl>
    <w:p w14:paraId="321EE07C" w14:textId="77777777" w:rsidR="00BE0F59" w:rsidRPr="00BB0AB6" w:rsidRDefault="00BE0F59" w:rsidP="00BE0F59">
      <w:pPr>
        <w:keepNext/>
        <w:suppressAutoHyphens/>
        <w:bidi/>
        <w:spacing w:before="240" w:after="240"/>
        <w:outlineLvl w:val="0"/>
        <w:rPr>
          <w:sz w:val="26"/>
          <w:szCs w:val="26"/>
          <w:u w:val="single"/>
          <w:rtl/>
        </w:rPr>
      </w:pPr>
      <w:r w:rsidRPr="00BB0AB6">
        <w:rPr>
          <w:sz w:val="26"/>
          <w:szCs w:val="26"/>
          <w:u w:val="single"/>
          <w:rtl/>
        </w:rPr>
        <w:t>خطة تنفيذ الشريحة الأولى</w:t>
      </w:r>
    </w:p>
    <w:p w14:paraId="6596C97D" w14:textId="77777777" w:rsidR="00BE0F59" w:rsidRPr="00BB0AB6" w:rsidRDefault="00541DCE" w:rsidP="006201DD">
      <w:pPr>
        <w:pStyle w:val="Heading1"/>
        <w:bidi/>
        <w:rPr>
          <w:sz w:val="26"/>
          <w:szCs w:val="26"/>
          <w:rtl/>
        </w:rPr>
      </w:pPr>
      <w:r>
        <w:rPr>
          <w:sz w:val="26"/>
          <w:szCs w:val="26"/>
          <w:rtl/>
        </w:rPr>
        <w:t xml:space="preserve">تم تقديم </w:t>
      </w:r>
      <w:r w:rsidR="00BE0F59" w:rsidRPr="00BB0AB6">
        <w:rPr>
          <w:sz w:val="26"/>
          <w:szCs w:val="26"/>
          <w:rtl/>
        </w:rPr>
        <w:t xml:space="preserve">شريحة </w:t>
      </w:r>
      <w:r w:rsidRPr="00BB0AB6">
        <w:rPr>
          <w:sz w:val="26"/>
          <w:szCs w:val="26"/>
          <w:rtl/>
        </w:rPr>
        <w:t xml:space="preserve">التمويل </w:t>
      </w:r>
      <w:r w:rsidR="00BE0F59" w:rsidRPr="00BB0AB6">
        <w:rPr>
          <w:sz w:val="26"/>
          <w:szCs w:val="26"/>
          <w:rtl/>
        </w:rPr>
        <w:t xml:space="preserve">الأولى للمرحلة الأولى من </w:t>
      </w:r>
      <w:r w:rsidRPr="000D4A0A">
        <w:rPr>
          <w:sz w:val="26"/>
          <w:szCs w:val="26"/>
          <w:rtl/>
        </w:rPr>
        <w:t xml:space="preserve">خطة تنفيذ </w:t>
      </w:r>
      <w:r w:rsidRPr="000D4A0A">
        <w:rPr>
          <w:rFonts w:hint="cs"/>
          <w:sz w:val="26"/>
          <w:szCs w:val="26"/>
          <w:rtl/>
        </w:rPr>
        <w:t xml:space="preserve">تعديل </w:t>
      </w:r>
      <w:r w:rsidRPr="000D4A0A">
        <w:rPr>
          <w:sz w:val="26"/>
          <w:szCs w:val="26"/>
          <w:rtl/>
        </w:rPr>
        <w:t xml:space="preserve">كيغالي </w:t>
      </w:r>
      <w:r w:rsidRPr="000D4A0A">
        <w:rPr>
          <w:rFonts w:hint="cs"/>
          <w:sz w:val="26"/>
          <w:szCs w:val="26"/>
          <w:rtl/>
        </w:rPr>
        <w:t>للمواد</w:t>
      </w:r>
      <w:r w:rsidRPr="000D4A0A">
        <w:rPr>
          <w:sz w:val="26"/>
          <w:szCs w:val="26"/>
          <w:rtl/>
        </w:rPr>
        <w:t xml:space="preserve"> الهيدروفلور</w:t>
      </w:r>
      <w:r w:rsidRPr="000D4A0A">
        <w:rPr>
          <w:rFonts w:hint="cs"/>
          <w:sz w:val="26"/>
          <w:szCs w:val="26"/>
          <w:rtl/>
        </w:rPr>
        <w:t>وكربون</w:t>
      </w:r>
      <w:r w:rsidRPr="000D4A0A">
        <w:rPr>
          <w:sz w:val="26"/>
          <w:szCs w:val="26"/>
          <w:rtl/>
        </w:rPr>
        <w:t>ية</w:t>
      </w:r>
      <w:r w:rsidRPr="00BB0AB6">
        <w:rPr>
          <w:sz w:val="26"/>
          <w:szCs w:val="26"/>
          <w:rtl/>
        </w:rPr>
        <w:t xml:space="preserve"> </w:t>
      </w:r>
      <w:r w:rsidR="00BE0F59" w:rsidRPr="00BB0AB6">
        <w:rPr>
          <w:sz w:val="26"/>
          <w:szCs w:val="26"/>
          <w:rtl/>
        </w:rPr>
        <w:t xml:space="preserve">بمبلغ إجمالي قدره 1,729,157 دولارًا أمريكيًا، </w:t>
      </w:r>
      <w:r>
        <w:rPr>
          <w:rFonts w:hint="cs"/>
          <w:sz w:val="26"/>
          <w:szCs w:val="26"/>
          <w:rtl/>
        </w:rPr>
        <w:t>على النحو ال</w:t>
      </w:r>
      <w:r w:rsidR="00BE0F59" w:rsidRPr="00BB0AB6">
        <w:rPr>
          <w:sz w:val="26"/>
          <w:szCs w:val="26"/>
          <w:rtl/>
        </w:rPr>
        <w:t>موضح في الجدول 11 أعلاه، على أن يتم تنفيذها بين يناير</w:t>
      </w:r>
      <w:r>
        <w:rPr>
          <w:rFonts w:hint="cs"/>
          <w:sz w:val="26"/>
          <w:szCs w:val="26"/>
          <w:rtl/>
        </w:rPr>
        <w:t>/كانون الثاني</w:t>
      </w:r>
      <w:r w:rsidR="00BE0F59" w:rsidRPr="00BB0AB6">
        <w:rPr>
          <w:sz w:val="26"/>
          <w:szCs w:val="26"/>
          <w:rtl/>
        </w:rPr>
        <w:t xml:space="preserve"> 2026 وديسمبر</w:t>
      </w:r>
      <w:r>
        <w:rPr>
          <w:rFonts w:hint="cs"/>
          <w:sz w:val="26"/>
          <w:szCs w:val="26"/>
          <w:rtl/>
        </w:rPr>
        <w:t>/كانون الأول</w:t>
      </w:r>
      <w:r w:rsidR="00BE0F59" w:rsidRPr="00BB0AB6">
        <w:rPr>
          <w:sz w:val="26"/>
          <w:szCs w:val="26"/>
          <w:rtl/>
        </w:rPr>
        <w:t xml:space="preserve"> 2027. وترد </w:t>
      </w:r>
      <w:r w:rsidR="006201DD" w:rsidRPr="00BB0AB6">
        <w:rPr>
          <w:sz w:val="26"/>
          <w:szCs w:val="26"/>
          <w:rtl/>
        </w:rPr>
        <w:t>في الفقرة 80 أدناه</w:t>
      </w:r>
      <w:r w:rsidR="006201DD">
        <w:rPr>
          <w:rFonts w:hint="cs"/>
          <w:sz w:val="26"/>
          <w:szCs w:val="26"/>
          <w:rtl/>
        </w:rPr>
        <w:t>،</w:t>
      </w:r>
      <w:r w:rsidR="006201DD" w:rsidRPr="00BB0AB6">
        <w:rPr>
          <w:sz w:val="26"/>
          <w:szCs w:val="26"/>
          <w:rtl/>
        </w:rPr>
        <w:t xml:space="preserve"> </w:t>
      </w:r>
      <w:r w:rsidR="00BE0F59" w:rsidRPr="00BB0AB6">
        <w:rPr>
          <w:sz w:val="26"/>
          <w:szCs w:val="26"/>
          <w:rtl/>
        </w:rPr>
        <w:t>معلومات مفصلة عن الأنشطة التي سيتم تنفيذها في إط</w:t>
      </w:r>
      <w:r>
        <w:rPr>
          <w:sz w:val="26"/>
          <w:szCs w:val="26"/>
          <w:rtl/>
        </w:rPr>
        <w:t xml:space="preserve">ار الشريحة الأولى، بما في ذلك </w:t>
      </w:r>
      <w:r w:rsidR="00BE0F59" w:rsidRPr="00BB0AB6">
        <w:rPr>
          <w:sz w:val="26"/>
          <w:szCs w:val="26"/>
          <w:rtl/>
        </w:rPr>
        <w:t>تعديلات مستوى الأموال المتفق عليها،.</w:t>
      </w:r>
    </w:p>
    <w:p w14:paraId="64BCB572" w14:textId="77777777" w:rsidR="00BE0F59" w:rsidRPr="00BB0AB6" w:rsidRDefault="00BE0F59" w:rsidP="000E0614">
      <w:pPr>
        <w:keepNext/>
        <w:widowControl w:val="0"/>
        <w:bidi/>
        <w:spacing w:before="360" w:after="240"/>
        <w:jc w:val="center"/>
        <w:rPr>
          <w:b/>
          <w:bCs/>
          <w:sz w:val="26"/>
          <w:szCs w:val="26"/>
          <w:rtl/>
          <w:lang w:bidi="ar-SA"/>
        </w:rPr>
      </w:pPr>
      <w:bookmarkStart w:id="13" w:name="_Hlk126916095"/>
      <w:r w:rsidRPr="00BB0AB6">
        <w:rPr>
          <w:b/>
          <w:bCs/>
          <w:sz w:val="26"/>
          <w:szCs w:val="26"/>
          <w:rtl/>
        </w:rPr>
        <w:t xml:space="preserve">تعليقات وتوصيات الأمانة </w:t>
      </w:r>
    </w:p>
    <w:p w14:paraId="3689CBFA" w14:textId="77777777" w:rsidR="00BE0F59" w:rsidRPr="00BB0AB6" w:rsidRDefault="000E0614" w:rsidP="00BE0F59">
      <w:pPr>
        <w:pStyle w:val="Heading2"/>
        <w:keepNext/>
        <w:numPr>
          <w:ilvl w:val="0"/>
          <w:numId w:val="0"/>
        </w:numPr>
        <w:bidi/>
        <w:rPr>
          <w:b/>
          <w:bCs/>
          <w:sz w:val="26"/>
          <w:szCs w:val="26"/>
          <w:rtl/>
        </w:rPr>
      </w:pPr>
      <w:r>
        <w:rPr>
          <w:b/>
          <w:bCs/>
          <w:sz w:val="26"/>
          <w:szCs w:val="26"/>
          <w:rtl/>
        </w:rPr>
        <w:t>خامس</w:t>
      </w:r>
      <w:r>
        <w:rPr>
          <w:rFonts w:hint="cs"/>
          <w:b/>
          <w:bCs/>
          <w:sz w:val="26"/>
          <w:szCs w:val="26"/>
          <w:rtl/>
        </w:rPr>
        <w:t>ا:</w:t>
      </w:r>
      <w:r w:rsidR="00BE0F59" w:rsidRPr="00BB0AB6">
        <w:rPr>
          <w:b/>
          <w:bCs/>
          <w:sz w:val="26"/>
          <w:szCs w:val="26"/>
          <w:rtl/>
        </w:rPr>
        <w:t xml:space="preserve"> </w:t>
      </w:r>
      <w:r w:rsidR="00BE0F59" w:rsidRPr="00BB0AB6">
        <w:rPr>
          <w:b/>
          <w:bCs/>
          <w:sz w:val="26"/>
          <w:szCs w:val="26"/>
          <w:rtl/>
        </w:rPr>
        <w:tab/>
        <w:t>التعليقات</w:t>
      </w:r>
    </w:p>
    <w:p w14:paraId="5F630F6F" w14:textId="77777777" w:rsidR="00BE0F59" w:rsidRPr="00BB0AB6" w:rsidRDefault="00BE0F59" w:rsidP="00BE0F59">
      <w:pPr>
        <w:pStyle w:val="Heading1"/>
        <w:keepNext/>
        <w:widowControl w:val="0"/>
        <w:numPr>
          <w:ilvl w:val="0"/>
          <w:numId w:val="0"/>
        </w:numPr>
        <w:bidi/>
        <w:rPr>
          <w:sz w:val="26"/>
          <w:szCs w:val="26"/>
          <w:rtl/>
        </w:rPr>
      </w:pPr>
      <w:bookmarkStart w:id="14" w:name="_Hlk126916105"/>
      <w:bookmarkEnd w:id="13"/>
      <w:r w:rsidRPr="00BB0AB6">
        <w:rPr>
          <w:sz w:val="26"/>
          <w:szCs w:val="26"/>
          <w:u w:val="single"/>
          <w:rtl/>
        </w:rPr>
        <w:t>الاستراتيجية الشاملة</w:t>
      </w:r>
      <w:r w:rsidRPr="00BB0AB6">
        <w:rPr>
          <w:sz w:val="26"/>
          <w:szCs w:val="26"/>
          <w:rtl/>
        </w:rPr>
        <w:t xml:space="preserve"> </w:t>
      </w:r>
    </w:p>
    <w:p w14:paraId="7653F874" w14:textId="77777777" w:rsidR="00BE0F59" w:rsidRPr="00BB0AB6" w:rsidRDefault="00696A20" w:rsidP="00BE0F59">
      <w:pPr>
        <w:pStyle w:val="Heading1"/>
        <w:numPr>
          <w:ilvl w:val="0"/>
          <w:numId w:val="0"/>
        </w:numPr>
        <w:bidi/>
        <w:rPr>
          <w:i/>
          <w:iCs/>
          <w:sz w:val="26"/>
          <w:szCs w:val="26"/>
          <w:rtl/>
        </w:rPr>
      </w:pPr>
      <w:r>
        <w:rPr>
          <w:rFonts w:hint="cs"/>
          <w:i/>
          <w:iCs/>
          <w:sz w:val="26"/>
          <w:szCs w:val="26"/>
          <w:rtl/>
        </w:rPr>
        <w:t>تعديل</w:t>
      </w:r>
      <w:r w:rsidR="00BE0F59" w:rsidRPr="00BB0AB6">
        <w:rPr>
          <w:i/>
          <w:iCs/>
          <w:sz w:val="26"/>
          <w:szCs w:val="26"/>
          <w:rtl/>
        </w:rPr>
        <w:t xml:space="preserve"> خط الأساس</w:t>
      </w:r>
    </w:p>
    <w:p w14:paraId="0E6F5FE6" w14:textId="77777777" w:rsidR="00BE0F59" w:rsidRPr="00BB0AB6" w:rsidRDefault="00BE0F59" w:rsidP="00D76B07">
      <w:pPr>
        <w:pStyle w:val="Heading1"/>
        <w:bidi/>
        <w:rPr>
          <w:sz w:val="26"/>
          <w:szCs w:val="26"/>
          <w:rtl/>
        </w:rPr>
      </w:pPr>
      <w:r w:rsidRPr="00BB0AB6">
        <w:rPr>
          <w:sz w:val="26"/>
          <w:szCs w:val="26"/>
          <w:rtl/>
        </w:rPr>
        <w:t xml:space="preserve">لغرض حساب خط الأساس </w:t>
      </w:r>
      <w:r w:rsidR="00D76B07">
        <w:rPr>
          <w:rFonts w:hint="cs"/>
          <w:sz w:val="26"/>
          <w:szCs w:val="26"/>
          <w:rtl/>
        </w:rPr>
        <w:t>للمواد</w:t>
      </w:r>
      <w:r w:rsidRPr="00BB0AB6">
        <w:rPr>
          <w:sz w:val="26"/>
          <w:szCs w:val="26"/>
          <w:rtl/>
        </w:rPr>
        <w:t xml:space="preserve"> الهيدروفلوروكربون</w:t>
      </w:r>
      <w:r w:rsidR="00D76B07">
        <w:rPr>
          <w:rFonts w:hint="cs"/>
          <w:sz w:val="26"/>
          <w:szCs w:val="26"/>
          <w:rtl/>
        </w:rPr>
        <w:t>ية</w:t>
      </w:r>
      <w:r w:rsidRPr="00BB0AB6">
        <w:rPr>
          <w:sz w:val="26"/>
          <w:szCs w:val="26"/>
          <w:rtl/>
        </w:rPr>
        <w:t xml:space="preserve"> والتخفيضات في المرحلة الأولى، يُطلب من الأمانة </w:t>
      </w:r>
      <w:r w:rsidR="00D76B07">
        <w:rPr>
          <w:rFonts w:hint="cs"/>
          <w:sz w:val="26"/>
          <w:szCs w:val="26"/>
          <w:rtl/>
        </w:rPr>
        <w:t>أن تستخدم</w:t>
      </w:r>
      <w:r w:rsidRPr="00BB0AB6">
        <w:rPr>
          <w:sz w:val="26"/>
          <w:szCs w:val="26"/>
          <w:rtl/>
        </w:rPr>
        <w:t xml:space="preserve"> بيانات المادة 7 المُبلّغ عنها رسميًا. </w:t>
      </w:r>
      <w:r w:rsidR="00D76B07">
        <w:rPr>
          <w:rFonts w:hint="cs"/>
          <w:sz w:val="26"/>
          <w:szCs w:val="26"/>
          <w:rtl/>
        </w:rPr>
        <w:t>و</w:t>
      </w:r>
      <w:r w:rsidRPr="00BB0AB6">
        <w:rPr>
          <w:sz w:val="26"/>
          <w:szCs w:val="26"/>
          <w:rtl/>
        </w:rPr>
        <w:t>ستُقدّم حكومة جنوب أفريقيا في ديسمبر</w:t>
      </w:r>
      <w:r w:rsidR="00D76B07">
        <w:rPr>
          <w:rFonts w:hint="cs"/>
          <w:sz w:val="26"/>
          <w:szCs w:val="26"/>
          <w:rtl/>
        </w:rPr>
        <w:t>/كانون الأول</w:t>
      </w:r>
      <w:r w:rsidRPr="00BB0AB6">
        <w:rPr>
          <w:sz w:val="26"/>
          <w:szCs w:val="26"/>
          <w:rtl/>
        </w:rPr>
        <w:t xml:space="preserve"> 2025 بيانات استهلاك </w:t>
      </w:r>
      <w:r w:rsidR="00D76B07">
        <w:rPr>
          <w:rFonts w:hint="cs"/>
          <w:sz w:val="26"/>
          <w:szCs w:val="26"/>
          <w:rtl/>
        </w:rPr>
        <w:t>المواد</w:t>
      </w:r>
      <w:r w:rsidR="00D76B07" w:rsidRPr="00BB0AB6">
        <w:rPr>
          <w:sz w:val="26"/>
          <w:szCs w:val="26"/>
          <w:rtl/>
        </w:rPr>
        <w:t xml:space="preserve"> الهيدروفلوروكربون</w:t>
      </w:r>
      <w:r w:rsidR="00D76B07">
        <w:rPr>
          <w:rFonts w:hint="cs"/>
          <w:sz w:val="26"/>
          <w:szCs w:val="26"/>
          <w:rtl/>
        </w:rPr>
        <w:t>ية</w:t>
      </w:r>
      <w:r w:rsidR="00D76B07" w:rsidRPr="00BB0AB6">
        <w:rPr>
          <w:sz w:val="26"/>
          <w:szCs w:val="26"/>
          <w:rtl/>
        </w:rPr>
        <w:t xml:space="preserve"> </w:t>
      </w:r>
      <w:r w:rsidRPr="00BB0AB6">
        <w:rPr>
          <w:sz w:val="26"/>
          <w:szCs w:val="26"/>
          <w:rtl/>
        </w:rPr>
        <w:t>المُعدّلة لسنوات خط الأساس (</w:t>
      </w:r>
      <w:r w:rsidR="00D76B07">
        <w:rPr>
          <w:rFonts w:hint="cs"/>
          <w:sz w:val="26"/>
          <w:szCs w:val="26"/>
          <w:rtl/>
        </w:rPr>
        <w:t>على النحو</w:t>
      </w:r>
      <w:r w:rsidRPr="00BB0AB6">
        <w:rPr>
          <w:sz w:val="26"/>
          <w:szCs w:val="26"/>
          <w:rtl/>
        </w:rPr>
        <w:t xml:space="preserve"> </w:t>
      </w:r>
      <w:r w:rsidR="00D76B07">
        <w:rPr>
          <w:rFonts w:hint="cs"/>
          <w:sz w:val="26"/>
          <w:szCs w:val="26"/>
          <w:rtl/>
        </w:rPr>
        <w:t>ال</w:t>
      </w:r>
      <w:r w:rsidR="00D76B07">
        <w:rPr>
          <w:sz w:val="26"/>
          <w:szCs w:val="26"/>
          <w:rtl/>
        </w:rPr>
        <w:t xml:space="preserve">موضح في القسم </w:t>
      </w:r>
      <w:r w:rsidRPr="00BB0AB6">
        <w:rPr>
          <w:sz w:val="26"/>
          <w:szCs w:val="26"/>
          <w:rtl/>
        </w:rPr>
        <w:t>ثالث</w:t>
      </w:r>
      <w:r w:rsidR="00D76B07">
        <w:rPr>
          <w:rFonts w:hint="cs"/>
          <w:sz w:val="26"/>
          <w:szCs w:val="26"/>
          <w:rtl/>
        </w:rPr>
        <w:t>ا</w:t>
      </w:r>
      <w:r w:rsidRPr="00BB0AB6">
        <w:rPr>
          <w:sz w:val="26"/>
          <w:szCs w:val="26"/>
          <w:rtl/>
        </w:rPr>
        <w:t>) إلى أمانة الأوزون ل</w:t>
      </w:r>
      <w:r w:rsidR="00D76B07">
        <w:rPr>
          <w:rFonts w:hint="cs"/>
          <w:sz w:val="26"/>
          <w:szCs w:val="26"/>
          <w:rtl/>
        </w:rPr>
        <w:t>كي ي</w:t>
      </w:r>
      <w:r w:rsidRPr="00BB0AB6">
        <w:rPr>
          <w:sz w:val="26"/>
          <w:szCs w:val="26"/>
          <w:rtl/>
        </w:rPr>
        <w:t xml:space="preserve">نظر فيها اجتماع الأطراف. </w:t>
      </w:r>
      <w:r w:rsidR="00D76B07">
        <w:rPr>
          <w:rFonts w:hint="cs"/>
          <w:sz w:val="26"/>
          <w:szCs w:val="26"/>
          <w:rtl/>
        </w:rPr>
        <w:t>وإذا تمت</w:t>
      </w:r>
      <w:r w:rsidRPr="00BB0AB6">
        <w:rPr>
          <w:sz w:val="26"/>
          <w:szCs w:val="26"/>
          <w:rtl/>
        </w:rPr>
        <w:t xml:space="preserve"> الموافقة على هذه التغييرات، سيُعدّل متوسط استهلاك </w:t>
      </w:r>
      <w:r w:rsidR="00D76B07">
        <w:rPr>
          <w:rFonts w:hint="cs"/>
          <w:sz w:val="26"/>
          <w:szCs w:val="26"/>
          <w:rtl/>
        </w:rPr>
        <w:t>المواد</w:t>
      </w:r>
      <w:r w:rsidR="00D76B07" w:rsidRPr="00BB0AB6">
        <w:rPr>
          <w:sz w:val="26"/>
          <w:szCs w:val="26"/>
          <w:rtl/>
        </w:rPr>
        <w:t xml:space="preserve"> الهيدروفلوروكربون</w:t>
      </w:r>
      <w:r w:rsidR="00D76B07">
        <w:rPr>
          <w:rFonts w:hint="cs"/>
          <w:sz w:val="26"/>
          <w:szCs w:val="26"/>
          <w:rtl/>
        </w:rPr>
        <w:t>ية</w:t>
      </w:r>
      <w:r w:rsidR="00D76B07" w:rsidRPr="00BB0AB6">
        <w:rPr>
          <w:sz w:val="26"/>
          <w:szCs w:val="26"/>
          <w:rtl/>
        </w:rPr>
        <w:t xml:space="preserve"> </w:t>
      </w:r>
      <w:r w:rsidRPr="00BB0AB6">
        <w:rPr>
          <w:sz w:val="26"/>
          <w:szCs w:val="26"/>
          <w:rtl/>
        </w:rPr>
        <w:t>لس</w:t>
      </w:r>
      <w:r w:rsidR="00D76B07">
        <w:rPr>
          <w:sz w:val="26"/>
          <w:szCs w:val="26"/>
          <w:rtl/>
        </w:rPr>
        <w:t>نوات خط الأساس من 8,677,866 إلى 7,970,824 طن</w:t>
      </w:r>
      <w:r w:rsidRPr="00BB0AB6">
        <w:rPr>
          <w:sz w:val="26"/>
          <w:szCs w:val="26"/>
          <w:rtl/>
        </w:rPr>
        <w:t xml:space="preserve"> من مكافئ </w:t>
      </w:r>
      <w:r w:rsidRPr="00D76B07">
        <w:rPr>
          <w:sz w:val="26"/>
          <w:szCs w:val="26"/>
          <w:rtl/>
        </w:rPr>
        <w:t>ثاني</w:t>
      </w:r>
      <w:r w:rsidRPr="00BB0AB6">
        <w:rPr>
          <w:sz w:val="26"/>
          <w:szCs w:val="26"/>
          <w:vertAlign w:val="subscript"/>
          <w:rtl/>
        </w:rPr>
        <w:t xml:space="preserve"> </w:t>
      </w:r>
      <w:r w:rsidRPr="00BB0AB6">
        <w:rPr>
          <w:sz w:val="26"/>
          <w:szCs w:val="26"/>
          <w:rtl/>
        </w:rPr>
        <w:t xml:space="preserve">أكسيد الكربون، وخط الأساس </w:t>
      </w:r>
      <w:r w:rsidR="00D76B07">
        <w:rPr>
          <w:rFonts w:hint="cs"/>
          <w:sz w:val="26"/>
          <w:szCs w:val="26"/>
          <w:rtl/>
        </w:rPr>
        <w:t>للمواد</w:t>
      </w:r>
      <w:r w:rsidR="00D76B07" w:rsidRPr="00BB0AB6">
        <w:rPr>
          <w:sz w:val="26"/>
          <w:szCs w:val="26"/>
          <w:rtl/>
        </w:rPr>
        <w:t xml:space="preserve"> الهيدروفلوروكربون</w:t>
      </w:r>
      <w:r w:rsidR="00D76B07">
        <w:rPr>
          <w:rFonts w:hint="cs"/>
          <w:sz w:val="26"/>
          <w:szCs w:val="26"/>
          <w:rtl/>
        </w:rPr>
        <w:t>ية</w:t>
      </w:r>
      <w:r w:rsidR="00D76B07" w:rsidRPr="00BB0AB6">
        <w:rPr>
          <w:sz w:val="26"/>
          <w:szCs w:val="26"/>
          <w:rtl/>
        </w:rPr>
        <w:t xml:space="preserve"> </w:t>
      </w:r>
      <w:r w:rsidRPr="00BB0AB6">
        <w:rPr>
          <w:sz w:val="26"/>
          <w:szCs w:val="26"/>
          <w:rtl/>
        </w:rPr>
        <w:t xml:space="preserve">من 13,843,139 </w:t>
      </w:r>
      <w:r w:rsidR="00D76B07">
        <w:rPr>
          <w:sz w:val="26"/>
          <w:szCs w:val="26"/>
          <w:rtl/>
        </w:rPr>
        <w:t>إلى 13,136,096 طن</w:t>
      </w:r>
      <w:r w:rsidRPr="00BB0AB6">
        <w:rPr>
          <w:sz w:val="26"/>
          <w:szCs w:val="26"/>
          <w:rtl/>
        </w:rPr>
        <w:t xml:space="preserve"> من مكافئ </w:t>
      </w:r>
      <w:r w:rsidRPr="00D76B07">
        <w:rPr>
          <w:sz w:val="26"/>
          <w:szCs w:val="26"/>
          <w:rtl/>
        </w:rPr>
        <w:t>ثاني أكسيد الكربون</w:t>
      </w:r>
      <w:r w:rsidRPr="00BB0AB6">
        <w:rPr>
          <w:sz w:val="26"/>
          <w:szCs w:val="26"/>
          <w:rtl/>
        </w:rPr>
        <w:t xml:space="preserve">. </w:t>
      </w:r>
      <w:r w:rsidR="00D76B07">
        <w:rPr>
          <w:rFonts w:hint="cs"/>
          <w:sz w:val="26"/>
          <w:szCs w:val="26"/>
          <w:rtl/>
        </w:rPr>
        <w:lastRenderedPageBreak/>
        <w:t>و</w:t>
      </w:r>
      <w:r w:rsidRPr="00BB0AB6">
        <w:rPr>
          <w:sz w:val="26"/>
          <w:szCs w:val="26"/>
          <w:rtl/>
        </w:rPr>
        <w:t>بمجرد أن تنشر أمانة الأوزون البيانات المُعدّلة، ستُطبّق هذه ال</w:t>
      </w:r>
      <w:r w:rsidR="00D76B07">
        <w:rPr>
          <w:sz w:val="26"/>
          <w:szCs w:val="26"/>
          <w:rtl/>
        </w:rPr>
        <w:t>تعديلات وفقًا لذلك على الاتفاق المبرم</w:t>
      </w:r>
      <w:r w:rsidRPr="00BB0AB6">
        <w:rPr>
          <w:sz w:val="26"/>
          <w:szCs w:val="26"/>
          <w:rtl/>
        </w:rPr>
        <w:t xml:space="preserve"> بين حكومة جنوب أفريقيا واللجنة التنفيذية.</w:t>
      </w:r>
    </w:p>
    <w:p w14:paraId="61BEA171" w14:textId="77777777" w:rsidR="00BE0F59" w:rsidRPr="00BB0AB6" w:rsidRDefault="00BE0F59" w:rsidP="00BE0F59">
      <w:pPr>
        <w:pStyle w:val="Heading1"/>
        <w:numPr>
          <w:ilvl w:val="0"/>
          <w:numId w:val="0"/>
        </w:numPr>
        <w:bidi/>
        <w:rPr>
          <w:i/>
          <w:iCs/>
          <w:sz w:val="26"/>
          <w:szCs w:val="26"/>
          <w:rtl/>
        </w:rPr>
      </w:pPr>
      <w:r w:rsidRPr="00BB0AB6">
        <w:rPr>
          <w:i/>
          <w:iCs/>
          <w:sz w:val="26"/>
          <w:szCs w:val="26"/>
          <w:rtl/>
        </w:rPr>
        <w:t>التخفيضات المقترحة والتخفيضات الممولة</w:t>
      </w:r>
    </w:p>
    <w:p w14:paraId="6944504D" w14:textId="77777777" w:rsidR="00BE0F59" w:rsidRPr="00BB0AB6" w:rsidRDefault="00D76B07" w:rsidP="007F2EFE">
      <w:pPr>
        <w:pStyle w:val="Heading1"/>
        <w:shd w:val="clear" w:color="auto" w:fill="FFFFFF" w:themeFill="background1"/>
        <w:bidi/>
        <w:rPr>
          <w:sz w:val="26"/>
          <w:szCs w:val="26"/>
          <w:rtl/>
        </w:rPr>
      </w:pPr>
      <w:r>
        <w:rPr>
          <w:rFonts w:hint="cs"/>
          <w:sz w:val="26"/>
          <w:szCs w:val="26"/>
          <w:rtl/>
        </w:rPr>
        <w:t>ذكرت</w:t>
      </w:r>
      <w:r w:rsidR="00BE0F59" w:rsidRPr="00BB0AB6">
        <w:rPr>
          <w:sz w:val="26"/>
          <w:szCs w:val="26"/>
          <w:rtl/>
        </w:rPr>
        <w:t xml:space="preserve"> الأمانة أن هدف استهلاك </w:t>
      </w:r>
      <w:r>
        <w:rPr>
          <w:rFonts w:hint="cs"/>
          <w:sz w:val="26"/>
          <w:szCs w:val="26"/>
          <w:rtl/>
        </w:rPr>
        <w:t>المواد</w:t>
      </w:r>
      <w:r w:rsidRPr="00BB0AB6">
        <w:rPr>
          <w:sz w:val="26"/>
          <w:szCs w:val="26"/>
          <w:rtl/>
        </w:rPr>
        <w:t xml:space="preserve"> الهيدروفلوروكربون</w:t>
      </w:r>
      <w:r>
        <w:rPr>
          <w:rFonts w:hint="cs"/>
          <w:sz w:val="26"/>
          <w:szCs w:val="26"/>
          <w:rtl/>
        </w:rPr>
        <w:t>ية</w:t>
      </w:r>
      <w:r w:rsidRPr="00BB0AB6">
        <w:rPr>
          <w:sz w:val="26"/>
          <w:szCs w:val="26"/>
          <w:rtl/>
        </w:rPr>
        <w:t xml:space="preserve"> </w:t>
      </w:r>
      <w:r w:rsidR="00BE0F59" w:rsidRPr="00BB0AB6">
        <w:rPr>
          <w:sz w:val="26"/>
          <w:szCs w:val="26"/>
          <w:rtl/>
        </w:rPr>
        <w:t xml:space="preserve">المقترح لعام 2029 </w:t>
      </w:r>
      <w:r>
        <w:rPr>
          <w:rFonts w:hint="cs"/>
          <w:sz w:val="26"/>
          <w:szCs w:val="26"/>
          <w:rtl/>
        </w:rPr>
        <w:t>وقدره</w:t>
      </w:r>
      <w:r>
        <w:rPr>
          <w:sz w:val="26"/>
          <w:szCs w:val="26"/>
          <w:rtl/>
        </w:rPr>
        <w:t xml:space="preserve"> 11,822,486 طن</w:t>
      </w:r>
      <w:r w:rsidR="00BE0F59" w:rsidRPr="00BB0AB6">
        <w:rPr>
          <w:sz w:val="26"/>
          <w:szCs w:val="26"/>
          <w:rtl/>
        </w:rPr>
        <w:t xml:space="preserve"> </w:t>
      </w:r>
      <w:r>
        <w:rPr>
          <w:rFonts w:hint="cs"/>
          <w:sz w:val="26"/>
          <w:szCs w:val="26"/>
          <w:rtl/>
        </w:rPr>
        <w:t xml:space="preserve">من </w:t>
      </w:r>
      <w:r>
        <w:rPr>
          <w:sz w:val="26"/>
          <w:szCs w:val="26"/>
          <w:rtl/>
        </w:rPr>
        <w:t>مكافئ</w:t>
      </w:r>
      <w:r w:rsidR="00BE0F59" w:rsidRPr="00BB0AB6">
        <w:rPr>
          <w:sz w:val="26"/>
          <w:szCs w:val="26"/>
          <w:rtl/>
        </w:rPr>
        <w:t xml:space="preserve"> </w:t>
      </w:r>
      <w:r w:rsidR="00BE0F59" w:rsidRPr="00D76B07">
        <w:rPr>
          <w:sz w:val="26"/>
          <w:szCs w:val="26"/>
          <w:rtl/>
        </w:rPr>
        <w:t>ثاني</w:t>
      </w:r>
      <w:r w:rsidR="00BE0F59" w:rsidRPr="00BB0AB6">
        <w:rPr>
          <w:sz w:val="26"/>
          <w:szCs w:val="26"/>
          <w:vertAlign w:val="subscript"/>
          <w:rtl/>
        </w:rPr>
        <w:t xml:space="preserve"> </w:t>
      </w:r>
      <w:r w:rsidR="00BE0F59" w:rsidRPr="00BB0AB6">
        <w:rPr>
          <w:sz w:val="26"/>
          <w:szCs w:val="26"/>
          <w:rtl/>
        </w:rPr>
        <w:t xml:space="preserve">أكسيد الكربون </w:t>
      </w:r>
      <w:r>
        <w:rPr>
          <w:rFonts w:hint="cs"/>
          <w:sz w:val="26"/>
          <w:szCs w:val="26"/>
          <w:rtl/>
        </w:rPr>
        <w:t>يتطابق</w:t>
      </w:r>
      <w:r>
        <w:rPr>
          <w:sz w:val="26"/>
          <w:szCs w:val="26"/>
          <w:rtl/>
        </w:rPr>
        <w:t xml:space="preserve"> مع </w:t>
      </w:r>
      <w:r>
        <w:rPr>
          <w:rFonts w:hint="cs"/>
          <w:sz w:val="26"/>
          <w:szCs w:val="26"/>
          <w:rtl/>
        </w:rPr>
        <w:t>خفض</w:t>
      </w:r>
      <w:r>
        <w:rPr>
          <w:sz w:val="26"/>
          <w:szCs w:val="26"/>
          <w:rtl/>
        </w:rPr>
        <w:t xml:space="preserve"> قدره 2,020,653 طن</w:t>
      </w:r>
      <w:r w:rsidR="00BE0F59" w:rsidRPr="00BB0AB6">
        <w:rPr>
          <w:sz w:val="26"/>
          <w:szCs w:val="26"/>
          <w:rtl/>
        </w:rPr>
        <w:t xml:space="preserve"> </w:t>
      </w:r>
      <w:r>
        <w:rPr>
          <w:rFonts w:hint="cs"/>
          <w:sz w:val="26"/>
          <w:szCs w:val="26"/>
          <w:rtl/>
        </w:rPr>
        <w:t xml:space="preserve">من </w:t>
      </w:r>
      <w:r>
        <w:rPr>
          <w:sz w:val="26"/>
          <w:szCs w:val="26"/>
          <w:rtl/>
        </w:rPr>
        <w:t>مكافئ</w:t>
      </w:r>
      <w:r w:rsidRPr="00BB0AB6">
        <w:rPr>
          <w:sz w:val="26"/>
          <w:szCs w:val="26"/>
          <w:rtl/>
        </w:rPr>
        <w:t xml:space="preserve"> </w:t>
      </w:r>
      <w:r w:rsidRPr="00D76B07">
        <w:rPr>
          <w:sz w:val="26"/>
          <w:szCs w:val="26"/>
          <w:rtl/>
        </w:rPr>
        <w:t>ثاني</w:t>
      </w:r>
      <w:r w:rsidRPr="00BB0AB6">
        <w:rPr>
          <w:sz w:val="26"/>
          <w:szCs w:val="26"/>
          <w:vertAlign w:val="subscript"/>
          <w:rtl/>
        </w:rPr>
        <w:t xml:space="preserve"> </w:t>
      </w:r>
      <w:r w:rsidRPr="00BB0AB6">
        <w:rPr>
          <w:sz w:val="26"/>
          <w:szCs w:val="26"/>
          <w:rtl/>
        </w:rPr>
        <w:t xml:space="preserve">أكسيد الكربون </w:t>
      </w:r>
      <w:r>
        <w:rPr>
          <w:rFonts w:hint="cs"/>
          <w:sz w:val="26"/>
          <w:szCs w:val="26"/>
          <w:rtl/>
        </w:rPr>
        <w:t>(</w:t>
      </w:r>
      <w:r w:rsidR="00BE0F59" w:rsidRPr="00BB0AB6">
        <w:rPr>
          <w:sz w:val="26"/>
          <w:szCs w:val="26"/>
          <w:rtl/>
        </w:rPr>
        <w:t>14.60</w:t>
      </w:r>
      <w:r>
        <w:rPr>
          <w:rFonts w:hint="cs"/>
          <w:sz w:val="26"/>
          <w:szCs w:val="26"/>
          <w:rtl/>
        </w:rPr>
        <w:t xml:space="preserve"> في المائة</w:t>
      </w:r>
      <w:r>
        <w:rPr>
          <w:sz w:val="26"/>
          <w:szCs w:val="26"/>
          <w:rtl/>
        </w:rPr>
        <w:t xml:space="preserve">) </w:t>
      </w:r>
      <w:r>
        <w:rPr>
          <w:rFonts w:hint="cs"/>
          <w:sz w:val="26"/>
          <w:szCs w:val="26"/>
          <w:rtl/>
        </w:rPr>
        <w:t>م</w:t>
      </w:r>
      <w:r w:rsidR="00BE0F59" w:rsidRPr="00BB0AB6">
        <w:rPr>
          <w:sz w:val="26"/>
          <w:szCs w:val="26"/>
          <w:rtl/>
        </w:rPr>
        <w:t xml:space="preserve">ن خط الأساس المحدد </w:t>
      </w:r>
      <w:r>
        <w:rPr>
          <w:rFonts w:hint="cs"/>
          <w:sz w:val="26"/>
          <w:szCs w:val="26"/>
          <w:rtl/>
        </w:rPr>
        <w:t>للمواد</w:t>
      </w:r>
      <w:r w:rsidRPr="00BB0AB6">
        <w:rPr>
          <w:sz w:val="26"/>
          <w:szCs w:val="26"/>
          <w:rtl/>
        </w:rPr>
        <w:t xml:space="preserve"> الهيدروفلوروكربون</w:t>
      </w:r>
      <w:r>
        <w:rPr>
          <w:rFonts w:hint="cs"/>
          <w:sz w:val="26"/>
          <w:szCs w:val="26"/>
          <w:rtl/>
        </w:rPr>
        <w:t>ية</w:t>
      </w:r>
      <w:r w:rsidR="00BE0F59" w:rsidRPr="00BB0AB6">
        <w:rPr>
          <w:sz w:val="26"/>
          <w:szCs w:val="26"/>
          <w:rtl/>
        </w:rPr>
        <w:t xml:space="preserve">، </w:t>
      </w:r>
      <w:r w:rsidR="00446E3A">
        <w:rPr>
          <w:rFonts w:hint="cs"/>
          <w:sz w:val="26"/>
          <w:szCs w:val="26"/>
          <w:rtl/>
        </w:rPr>
        <w:t>ولكن</w:t>
      </w:r>
      <w:r w:rsidR="00BE0F59" w:rsidRPr="00BB0AB6">
        <w:rPr>
          <w:sz w:val="26"/>
          <w:szCs w:val="26"/>
          <w:rtl/>
        </w:rPr>
        <w:t xml:space="preserve"> المرحلة الأولى من </w:t>
      </w:r>
      <w:r w:rsidR="00446E3A">
        <w:rPr>
          <w:rFonts w:hint="cs"/>
          <w:sz w:val="26"/>
          <w:szCs w:val="26"/>
          <w:rtl/>
        </w:rPr>
        <w:t>خطة تنفيذ تعديل كيغالي</w:t>
      </w:r>
      <w:r w:rsidR="00BE0F59" w:rsidRPr="00BB0AB6">
        <w:rPr>
          <w:sz w:val="26"/>
          <w:szCs w:val="26"/>
          <w:rtl/>
        </w:rPr>
        <w:t xml:space="preserve"> طلبت تمويلًا لخفض قدره 1,313,610 </w:t>
      </w:r>
      <w:r w:rsidR="00446E3A">
        <w:rPr>
          <w:sz w:val="26"/>
          <w:szCs w:val="26"/>
          <w:rtl/>
        </w:rPr>
        <w:t>طن</w:t>
      </w:r>
      <w:r w:rsidR="00446E3A" w:rsidRPr="00BB0AB6">
        <w:rPr>
          <w:sz w:val="26"/>
          <w:szCs w:val="26"/>
          <w:rtl/>
        </w:rPr>
        <w:t xml:space="preserve"> </w:t>
      </w:r>
      <w:r w:rsidR="00446E3A">
        <w:rPr>
          <w:rFonts w:hint="cs"/>
          <w:sz w:val="26"/>
          <w:szCs w:val="26"/>
          <w:rtl/>
        </w:rPr>
        <w:t xml:space="preserve">من </w:t>
      </w:r>
      <w:r w:rsidR="00446E3A">
        <w:rPr>
          <w:sz w:val="26"/>
          <w:szCs w:val="26"/>
          <w:rtl/>
        </w:rPr>
        <w:t>مكافئ</w:t>
      </w:r>
      <w:r w:rsidR="00446E3A" w:rsidRPr="00BB0AB6">
        <w:rPr>
          <w:sz w:val="26"/>
          <w:szCs w:val="26"/>
          <w:rtl/>
        </w:rPr>
        <w:t xml:space="preserve"> </w:t>
      </w:r>
      <w:r w:rsidR="00446E3A" w:rsidRPr="00D76B07">
        <w:rPr>
          <w:sz w:val="26"/>
          <w:szCs w:val="26"/>
          <w:rtl/>
        </w:rPr>
        <w:t>ثاني</w:t>
      </w:r>
      <w:r w:rsidR="00446E3A" w:rsidRPr="00BB0AB6">
        <w:rPr>
          <w:sz w:val="26"/>
          <w:szCs w:val="26"/>
          <w:vertAlign w:val="subscript"/>
          <w:rtl/>
        </w:rPr>
        <w:t xml:space="preserve"> </w:t>
      </w:r>
      <w:r w:rsidR="00446E3A" w:rsidRPr="00BB0AB6">
        <w:rPr>
          <w:sz w:val="26"/>
          <w:szCs w:val="26"/>
          <w:rtl/>
        </w:rPr>
        <w:t xml:space="preserve">أكسيد الكربون </w:t>
      </w:r>
      <w:r w:rsidR="00BE0F59" w:rsidRPr="00BB0AB6">
        <w:rPr>
          <w:sz w:val="26"/>
          <w:szCs w:val="26"/>
          <w:rtl/>
        </w:rPr>
        <w:t>فقط</w:t>
      </w:r>
      <w:r w:rsidR="00446E3A">
        <w:rPr>
          <w:rFonts w:hint="cs"/>
          <w:sz w:val="26"/>
          <w:szCs w:val="26"/>
          <w:rtl/>
        </w:rPr>
        <w:t>.</w:t>
      </w:r>
      <w:r w:rsidR="00BE0F59" w:rsidRPr="00BB0AB6">
        <w:rPr>
          <w:sz w:val="26"/>
          <w:szCs w:val="26"/>
          <w:rtl/>
        </w:rPr>
        <w:t xml:space="preserve"> </w:t>
      </w:r>
      <w:r w:rsidR="00446E3A">
        <w:rPr>
          <w:rFonts w:hint="cs"/>
          <w:sz w:val="26"/>
          <w:szCs w:val="26"/>
          <w:rtl/>
        </w:rPr>
        <w:t>ويعزى</w:t>
      </w:r>
      <w:r w:rsidR="00BE0F59" w:rsidRPr="00BB0AB6">
        <w:rPr>
          <w:sz w:val="26"/>
          <w:szCs w:val="26"/>
          <w:rtl/>
        </w:rPr>
        <w:t xml:space="preserve"> ذلك إلى أن حكومة جنوب أفريقيا </w:t>
      </w:r>
      <w:r w:rsidR="00446E3A">
        <w:rPr>
          <w:rFonts w:hint="cs"/>
          <w:sz w:val="26"/>
          <w:szCs w:val="26"/>
          <w:rtl/>
        </w:rPr>
        <w:t>و</w:t>
      </w:r>
      <w:r w:rsidR="00446E3A">
        <w:rPr>
          <w:sz w:val="26"/>
          <w:szCs w:val="26"/>
          <w:rtl/>
        </w:rPr>
        <w:t xml:space="preserve">اليونيدو </w:t>
      </w:r>
      <w:r w:rsidR="00446E3A">
        <w:rPr>
          <w:rFonts w:hint="cs"/>
          <w:sz w:val="26"/>
          <w:szCs w:val="26"/>
          <w:rtl/>
        </w:rPr>
        <w:t>أ</w:t>
      </w:r>
      <w:r w:rsidR="00446E3A">
        <w:rPr>
          <w:sz w:val="26"/>
          <w:szCs w:val="26"/>
          <w:rtl/>
        </w:rPr>
        <w:t>س</w:t>
      </w:r>
      <w:r w:rsidR="00BE0F59" w:rsidRPr="00BB0AB6">
        <w:rPr>
          <w:sz w:val="26"/>
          <w:szCs w:val="26"/>
          <w:rtl/>
        </w:rPr>
        <w:t>ندتا اقتراحهما إلى خط الأساس</w:t>
      </w:r>
      <w:r w:rsidR="00446E3A" w:rsidRPr="00446E3A">
        <w:rPr>
          <w:rFonts w:hint="cs"/>
          <w:sz w:val="26"/>
          <w:szCs w:val="26"/>
          <w:rtl/>
        </w:rPr>
        <w:t xml:space="preserve"> </w:t>
      </w:r>
      <w:r w:rsidR="00446E3A">
        <w:rPr>
          <w:rFonts w:hint="cs"/>
          <w:sz w:val="26"/>
          <w:szCs w:val="26"/>
          <w:rtl/>
        </w:rPr>
        <w:t>للمواد</w:t>
      </w:r>
      <w:r w:rsidR="00446E3A" w:rsidRPr="00BB0AB6">
        <w:rPr>
          <w:sz w:val="26"/>
          <w:szCs w:val="26"/>
          <w:rtl/>
        </w:rPr>
        <w:t xml:space="preserve"> الهيدروفلوروكربون</w:t>
      </w:r>
      <w:r w:rsidR="00446E3A">
        <w:rPr>
          <w:rFonts w:hint="cs"/>
          <w:sz w:val="26"/>
          <w:szCs w:val="26"/>
          <w:rtl/>
        </w:rPr>
        <w:t>ية</w:t>
      </w:r>
      <w:r w:rsidR="00BE0F59" w:rsidRPr="00BB0AB6">
        <w:rPr>
          <w:sz w:val="26"/>
          <w:szCs w:val="26"/>
          <w:rtl/>
        </w:rPr>
        <w:t xml:space="preserve"> الصحيح (المعدل) </w:t>
      </w:r>
      <w:r w:rsidR="00446E3A">
        <w:rPr>
          <w:rFonts w:hint="cs"/>
          <w:sz w:val="26"/>
          <w:szCs w:val="26"/>
          <w:rtl/>
        </w:rPr>
        <w:t>وقدره</w:t>
      </w:r>
      <w:r w:rsidR="00BE0F59" w:rsidRPr="00BB0AB6">
        <w:rPr>
          <w:sz w:val="26"/>
          <w:szCs w:val="26"/>
          <w:rtl/>
        </w:rPr>
        <w:t xml:space="preserve"> 13,136,096 </w:t>
      </w:r>
      <w:r w:rsidR="00446E3A">
        <w:rPr>
          <w:sz w:val="26"/>
          <w:szCs w:val="26"/>
          <w:rtl/>
        </w:rPr>
        <w:t>طن</w:t>
      </w:r>
      <w:r w:rsidR="00446E3A" w:rsidRPr="00BB0AB6">
        <w:rPr>
          <w:sz w:val="26"/>
          <w:szCs w:val="26"/>
          <w:rtl/>
        </w:rPr>
        <w:t xml:space="preserve"> </w:t>
      </w:r>
      <w:r w:rsidR="00446E3A">
        <w:rPr>
          <w:rFonts w:hint="cs"/>
          <w:sz w:val="26"/>
          <w:szCs w:val="26"/>
          <w:rtl/>
        </w:rPr>
        <w:t xml:space="preserve">من </w:t>
      </w:r>
      <w:r w:rsidR="00446E3A">
        <w:rPr>
          <w:sz w:val="26"/>
          <w:szCs w:val="26"/>
          <w:rtl/>
        </w:rPr>
        <w:t>مكافئ</w:t>
      </w:r>
      <w:r w:rsidR="00446E3A" w:rsidRPr="00BB0AB6">
        <w:rPr>
          <w:sz w:val="26"/>
          <w:szCs w:val="26"/>
          <w:rtl/>
        </w:rPr>
        <w:t xml:space="preserve"> </w:t>
      </w:r>
      <w:r w:rsidR="00446E3A" w:rsidRPr="00D76B07">
        <w:rPr>
          <w:sz w:val="26"/>
          <w:szCs w:val="26"/>
          <w:rtl/>
        </w:rPr>
        <w:t>ثاني</w:t>
      </w:r>
      <w:r w:rsidR="00446E3A" w:rsidRPr="00BB0AB6">
        <w:rPr>
          <w:sz w:val="26"/>
          <w:szCs w:val="26"/>
          <w:vertAlign w:val="subscript"/>
          <w:rtl/>
        </w:rPr>
        <w:t xml:space="preserve"> </w:t>
      </w:r>
      <w:r w:rsidR="00446E3A">
        <w:rPr>
          <w:sz w:val="26"/>
          <w:szCs w:val="26"/>
          <w:rtl/>
        </w:rPr>
        <w:t>أكسيد الكربون</w:t>
      </w:r>
      <w:r w:rsidR="00BE0F59" w:rsidRPr="00BB0AB6">
        <w:rPr>
          <w:sz w:val="26"/>
          <w:szCs w:val="26"/>
          <w:rtl/>
        </w:rPr>
        <w:t>، مع خفض بنسبة 10</w:t>
      </w:r>
      <w:r w:rsidR="00446E3A">
        <w:rPr>
          <w:rFonts w:hint="cs"/>
          <w:sz w:val="26"/>
          <w:szCs w:val="26"/>
          <w:rtl/>
        </w:rPr>
        <w:t xml:space="preserve"> في المائة</w:t>
      </w:r>
      <w:r w:rsidR="00BE0F59" w:rsidRPr="00BB0AB6">
        <w:rPr>
          <w:sz w:val="26"/>
          <w:szCs w:val="26"/>
          <w:rtl/>
        </w:rPr>
        <w:t xml:space="preserve"> </w:t>
      </w:r>
      <w:r w:rsidR="00446E3A">
        <w:rPr>
          <w:rFonts w:hint="cs"/>
          <w:sz w:val="26"/>
          <w:szCs w:val="26"/>
          <w:rtl/>
        </w:rPr>
        <w:t>قدره</w:t>
      </w:r>
      <w:r w:rsidR="00BE0F59" w:rsidRPr="00BB0AB6">
        <w:rPr>
          <w:sz w:val="26"/>
          <w:szCs w:val="26"/>
          <w:rtl/>
        </w:rPr>
        <w:t xml:space="preserve"> 1,313,610 </w:t>
      </w:r>
      <w:r w:rsidR="00446E3A">
        <w:rPr>
          <w:sz w:val="26"/>
          <w:szCs w:val="26"/>
          <w:rtl/>
        </w:rPr>
        <w:t>طن</w:t>
      </w:r>
      <w:r w:rsidR="00446E3A" w:rsidRPr="00BB0AB6">
        <w:rPr>
          <w:sz w:val="26"/>
          <w:szCs w:val="26"/>
          <w:rtl/>
        </w:rPr>
        <w:t xml:space="preserve"> </w:t>
      </w:r>
      <w:r w:rsidR="00446E3A">
        <w:rPr>
          <w:rFonts w:hint="cs"/>
          <w:sz w:val="26"/>
          <w:szCs w:val="26"/>
          <w:rtl/>
        </w:rPr>
        <w:t xml:space="preserve">من </w:t>
      </w:r>
      <w:r w:rsidR="00446E3A">
        <w:rPr>
          <w:sz w:val="26"/>
          <w:szCs w:val="26"/>
          <w:rtl/>
        </w:rPr>
        <w:t>مكافئ</w:t>
      </w:r>
      <w:r w:rsidR="00446E3A" w:rsidRPr="00BB0AB6">
        <w:rPr>
          <w:sz w:val="26"/>
          <w:szCs w:val="26"/>
          <w:rtl/>
        </w:rPr>
        <w:t xml:space="preserve"> </w:t>
      </w:r>
      <w:r w:rsidR="00446E3A" w:rsidRPr="00D76B07">
        <w:rPr>
          <w:sz w:val="26"/>
          <w:szCs w:val="26"/>
          <w:rtl/>
        </w:rPr>
        <w:t>ثاني</w:t>
      </w:r>
      <w:r w:rsidR="00446E3A" w:rsidRPr="00BB0AB6">
        <w:rPr>
          <w:sz w:val="26"/>
          <w:szCs w:val="26"/>
          <w:vertAlign w:val="subscript"/>
          <w:rtl/>
        </w:rPr>
        <w:t xml:space="preserve"> </w:t>
      </w:r>
      <w:r w:rsidR="00446E3A" w:rsidRPr="00BB0AB6">
        <w:rPr>
          <w:sz w:val="26"/>
          <w:szCs w:val="26"/>
          <w:rtl/>
        </w:rPr>
        <w:t>أكسيد الكربون</w:t>
      </w:r>
      <w:r w:rsidR="00BE0F59" w:rsidRPr="00BB0AB6">
        <w:rPr>
          <w:sz w:val="26"/>
          <w:szCs w:val="26"/>
          <w:rtl/>
        </w:rPr>
        <w:t xml:space="preserve">. وتعتبر الأمانة هذا نهجًا حكيمًا، </w:t>
      </w:r>
      <w:r w:rsidR="00446E3A">
        <w:rPr>
          <w:rFonts w:hint="cs"/>
          <w:sz w:val="26"/>
          <w:szCs w:val="26"/>
          <w:rtl/>
        </w:rPr>
        <w:t>لأن</w:t>
      </w:r>
      <w:r w:rsidR="00BE0F59" w:rsidRPr="00BB0AB6">
        <w:rPr>
          <w:sz w:val="26"/>
          <w:szCs w:val="26"/>
          <w:rtl/>
        </w:rPr>
        <w:t xml:space="preserve"> طلب التمويل </w:t>
      </w:r>
      <w:r w:rsidR="00446E3A">
        <w:rPr>
          <w:rFonts w:hint="cs"/>
          <w:sz w:val="26"/>
          <w:szCs w:val="26"/>
          <w:rtl/>
        </w:rPr>
        <w:t xml:space="preserve">يتوافق </w:t>
      </w:r>
      <w:r w:rsidR="00BE0F59" w:rsidRPr="00BB0AB6">
        <w:rPr>
          <w:sz w:val="26"/>
          <w:szCs w:val="26"/>
          <w:rtl/>
        </w:rPr>
        <w:t xml:space="preserve">مع التخفيضات المطلوبة بناءً على بيانات دقيقة، وبغض النظر عما إذا تمت الموافقة على تصحيح خط الأساس </w:t>
      </w:r>
      <w:r w:rsidR="00446E3A">
        <w:rPr>
          <w:rFonts w:hint="cs"/>
          <w:sz w:val="26"/>
          <w:szCs w:val="26"/>
          <w:rtl/>
        </w:rPr>
        <w:t>للمواد</w:t>
      </w:r>
      <w:r w:rsidR="00446E3A" w:rsidRPr="00BB0AB6">
        <w:rPr>
          <w:sz w:val="26"/>
          <w:szCs w:val="26"/>
          <w:rtl/>
        </w:rPr>
        <w:t xml:space="preserve"> الهيدروفلوروكربون</w:t>
      </w:r>
      <w:r w:rsidR="00446E3A">
        <w:rPr>
          <w:rFonts w:hint="cs"/>
          <w:sz w:val="26"/>
          <w:szCs w:val="26"/>
          <w:rtl/>
        </w:rPr>
        <w:t>ية</w:t>
      </w:r>
      <w:r w:rsidR="00446E3A" w:rsidRPr="00BB0AB6">
        <w:rPr>
          <w:sz w:val="26"/>
          <w:szCs w:val="26"/>
          <w:rtl/>
        </w:rPr>
        <w:t xml:space="preserve"> </w:t>
      </w:r>
      <w:r w:rsidR="00BE0F59" w:rsidRPr="00BB0AB6">
        <w:rPr>
          <w:sz w:val="26"/>
          <w:szCs w:val="26"/>
          <w:rtl/>
        </w:rPr>
        <w:t xml:space="preserve">أم لا، </w:t>
      </w:r>
      <w:r w:rsidR="00446E3A">
        <w:rPr>
          <w:rFonts w:hint="cs"/>
          <w:sz w:val="26"/>
          <w:szCs w:val="26"/>
          <w:rtl/>
        </w:rPr>
        <w:t>سيظل</w:t>
      </w:r>
      <w:r w:rsidR="00446E3A">
        <w:rPr>
          <w:sz w:val="26"/>
          <w:szCs w:val="26"/>
          <w:rtl/>
        </w:rPr>
        <w:t xml:space="preserve"> البل</w:t>
      </w:r>
      <w:r w:rsidR="00BE0F59" w:rsidRPr="00BB0AB6">
        <w:rPr>
          <w:sz w:val="26"/>
          <w:szCs w:val="26"/>
          <w:rtl/>
        </w:rPr>
        <w:t xml:space="preserve">د </w:t>
      </w:r>
      <w:r w:rsidR="00446E3A">
        <w:rPr>
          <w:sz w:val="26"/>
          <w:szCs w:val="26"/>
          <w:rtl/>
        </w:rPr>
        <w:t>ملتزم</w:t>
      </w:r>
      <w:r w:rsidR="00446E3A">
        <w:rPr>
          <w:rFonts w:hint="cs"/>
          <w:sz w:val="26"/>
          <w:szCs w:val="26"/>
          <w:rtl/>
        </w:rPr>
        <w:t>ا</w:t>
      </w:r>
      <w:r w:rsidR="00446E3A">
        <w:rPr>
          <w:sz w:val="26"/>
          <w:szCs w:val="26"/>
          <w:rtl/>
        </w:rPr>
        <w:t xml:space="preserve"> بالهدف المقترح لعام 2029. </w:t>
      </w:r>
      <w:r w:rsidR="00446E3A">
        <w:rPr>
          <w:rFonts w:hint="cs"/>
          <w:sz w:val="26"/>
          <w:szCs w:val="26"/>
          <w:rtl/>
        </w:rPr>
        <w:t>وبالتالي</w:t>
      </w:r>
      <w:r w:rsidR="00446E3A">
        <w:rPr>
          <w:sz w:val="26"/>
          <w:szCs w:val="26"/>
          <w:rtl/>
        </w:rPr>
        <w:t xml:space="preserve">، </w:t>
      </w:r>
      <w:r w:rsidR="00446E3A">
        <w:rPr>
          <w:rFonts w:hint="cs"/>
          <w:sz w:val="26"/>
          <w:szCs w:val="26"/>
          <w:rtl/>
        </w:rPr>
        <w:t>سيكون ال</w:t>
      </w:r>
      <w:r w:rsidR="00BE0F59" w:rsidRPr="00BB0AB6">
        <w:rPr>
          <w:sz w:val="26"/>
          <w:szCs w:val="26"/>
          <w:rtl/>
        </w:rPr>
        <w:t>خصم من الاستهلاك المتبقي</w:t>
      </w:r>
      <w:r w:rsidR="00446E3A" w:rsidRPr="00446E3A">
        <w:rPr>
          <w:sz w:val="26"/>
          <w:szCs w:val="26"/>
          <w:rtl/>
        </w:rPr>
        <w:t xml:space="preserve"> </w:t>
      </w:r>
      <w:r w:rsidR="00446E3A" w:rsidRPr="00BB0AB6">
        <w:rPr>
          <w:sz w:val="26"/>
          <w:szCs w:val="26"/>
          <w:rtl/>
        </w:rPr>
        <w:t>المؤهل</w:t>
      </w:r>
      <w:r w:rsidR="00BE0F59" w:rsidRPr="00BB0AB6">
        <w:rPr>
          <w:sz w:val="26"/>
          <w:szCs w:val="26"/>
          <w:rtl/>
        </w:rPr>
        <w:t xml:space="preserve"> 2,020,653 </w:t>
      </w:r>
      <w:r w:rsidR="00446E3A">
        <w:rPr>
          <w:sz w:val="26"/>
          <w:szCs w:val="26"/>
          <w:rtl/>
        </w:rPr>
        <w:t>طن</w:t>
      </w:r>
      <w:r w:rsidR="00446E3A" w:rsidRPr="00BB0AB6">
        <w:rPr>
          <w:sz w:val="26"/>
          <w:szCs w:val="26"/>
          <w:rtl/>
        </w:rPr>
        <w:t xml:space="preserve"> </w:t>
      </w:r>
      <w:r w:rsidR="00446E3A">
        <w:rPr>
          <w:rFonts w:hint="cs"/>
          <w:sz w:val="26"/>
          <w:szCs w:val="26"/>
          <w:rtl/>
        </w:rPr>
        <w:t xml:space="preserve">من </w:t>
      </w:r>
      <w:r w:rsidR="00446E3A">
        <w:rPr>
          <w:sz w:val="26"/>
          <w:szCs w:val="26"/>
          <w:rtl/>
        </w:rPr>
        <w:t>مكافئ</w:t>
      </w:r>
      <w:r w:rsidR="00446E3A" w:rsidRPr="00BB0AB6">
        <w:rPr>
          <w:sz w:val="26"/>
          <w:szCs w:val="26"/>
          <w:rtl/>
        </w:rPr>
        <w:t xml:space="preserve"> </w:t>
      </w:r>
      <w:r w:rsidR="00446E3A" w:rsidRPr="00D76B07">
        <w:rPr>
          <w:sz w:val="26"/>
          <w:szCs w:val="26"/>
          <w:rtl/>
        </w:rPr>
        <w:t>ثاني</w:t>
      </w:r>
      <w:r w:rsidR="00446E3A" w:rsidRPr="00BB0AB6">
        <w:rPr>
          <w:sz w:val="26"/>
          <w:szCs w:val="26"/>
          <w:vertAlign w:val="subscript"/>
          <w:rtl/>
        </w:rPr>
        <w:t xml:space="preserve"> </w:t>
      </w:r>
      <w:r w:rsidR="00446E3A" w:rsidRPr="00BB0AB6">
        <w:rPr>
          <w:sz w:val="26"/>
          <w:szCs w:val="26"/>
          <w:rtl/>
        </w:rPr>
        <w:t>أكسيد الكربون</w:t>
      </w:r>
      <w:r w:rsidR="00BE0F59" w:rsidRPr="00BB0AB6">
        <w:rPr>
          <w:sz w:val="26"/>
          <w:szCs w:val="26"/>
          <w:rtl/>
        </w:rPr>
        <w:t xml:space="preserve"> (14.60</w:t>
      </w:r>
      <w:r w:rsidR="00446E3A">
        <w:rPr>
          <w:rFonts w:hint="cs"/>
          <w:sz w:val="26"/>
          <w:szCs w:val="26"/>
          <w:rtl/>
        </w:rPr>
        <w:t xml:space="preserve"> في المائة</w:t>
      </w:r>
      <w:r w:rsidR="00BE0F59" w:rsidRPr="00BB0AB6">
        <w:rPr>
          <w:sz w:val="26"/>
          <w:szCs w:val="26"/>
          <w:rtl/>
        </w:rPr>
        <w:t xml:space="preserve">)، مُخفَّضًا من خط الأساس المُحدَّد </w:t>
      </w:r>
      <w:r w:rsidR="00446E3A">
        <w:rPr>
          <w:rFonts w:hint="cs"/>
          <w:sz w:val="26"/>
          <w:szCs w:val="26"/>
          <w:rtl/>
        </w:rPr>
        <w:t>للمواد</w:t>
      </w:r>
      <w:r w:rsidR="00446E3A" w:rsidRPr="00BB0AB6">
        <w:rPr>
          <w:sz w:val="26"/>
          <w:szCs w:val="26"/>
          <w:rtl/>
        </w:rPr>
        <w:t xml:space="preserve"> الهيدروفلوروكربون</w:t>
      </w:r>
      <w:r w:rsidR="00446E3A">
        <w:rPr>
          <w:rFonts w:hint="cs"/>
          <w:sz w:val="26"/>
          <w:szCs w:val="26"/>
          <w:rtl/>
        </w:rPr>
        <w:t>ية</w:t>
      </w:r>
      <w:r w:rsidR="00446E3A" w:rsidRPr="00BB0AB6">
        <w:rPr>
          <w:sz w:val="26"/>
          <w:szCs w:val="26"/>
          <w:rtl/>
        </w:rPr>
        <w:t xml:space="preserve"> </w:t>
      </w:r>
      <w:r w:rsidR="00446E3A">
        <w:rPr>
          <w:rFonts w:hint="cs"/>
          <w:sz w:val="26"/>
          <w:szCs w:val="26"/>
          <w:rtl/>
        </w:rPr>
        <w:t>وقدره</w:t>
      </w:r>
      <w:r w:rsidR="00BE0F59" w:rsidRPr="00BB0AB6">
        <w:rPr>
          <w:sz w:val="26"/>
          <w:szCs w:val="26"/>
          <w:rtl/>
        </w:rPr>
        <w:t xml:space="preserve"> 13,843,139 </w:t>
      </w:r>
      <w:r w:rsidR="00446E3A">
        <w:rPr>
          <w:sz w:val="26"/>
          <w:szCs w:val="26"/>
          <w:rtl/>
        </w:rPr>
        <w:t>طن</w:t>
      </w:r>
      <w:r w:rsidR="00446E3A" w:rsidRPr="00BB0AB6">
        <w:rPr>
          <w:sz w:val="26"/>
          <w:szCs w:val="26"/>
          <w:rtl/>
        </w:rPr>
        <w:t xml:space="preserve"> </w:t>
      </w:r>
      <w:r w:rsidR="00446E3A">
        <w:rPr>
          <w:rFonts w:hint="cs"/>
          <w:sz w:val="26"/>
          <w:szCs w:val="26"/>
          <w:rtl/>
        </w:rPr>
        <w:t xml:space="preserve">من </w:t>
      </w:r>
      <w:r w:rsidR="00446E3A">
        <w:rPr>
          <w:sz w:val="26"/>
          <w:szCs w:val="26"/>
          <w:rtl/>
        </w:rPr>
        <w:t>مكافئ</w:t>
      </w:r>
      <w:r w:rsidR="00446E3A" w:rsidRPr="00BB0AB6">
        <w:rPr>
          <w:sz w:val="26"/>
          <w:szCs w:val="26"/>
          <w:rtl/>
        </w:rPr>
        <w:t xml:space="preserve"> </w:t>
      </w:r>
      <w:r w:rsidR="00446E3A" w:rsidRPr="00D76B07">
        <w:rPr>
          <w:sz w:val="26"/>
          <w:szCs w:val="26"/>
          <w:rtl/>
        </w:rPr>
        <w:t>ثاني</w:t>
      </w:r>
      <w:r w:rsidR="00446E3A" w:rsidRPr="00BB0AB6">
        <w:rPr>
          <w:sz w:val="26"/>
          <w:szCs w:val="26"/>
          <w:vertAlign w:val="subscript"/>
          <w:rtl/>
        </w:rPr>
        <w:t xml:space="preserve"> </w:t>
      </w:r>
      <w:r w:rsidR="00446E3A" w:rsidRPr="00BB0AB6">
        <w:rPr>
          <w:sz w:val="26"/>
          <w:szCs w:val="26"/>
          <w:rtl/>
        </w:rPr>
        <w:t>أكسيد الكربون</w:t>
      </w:r>
      <w:r w:rsidR="00BE0F59" w:rsidRPr="00BB0AB6">
        <w:rPr>
          <w:sz w:val="26"/>
          <w:szCs w:val="26"/>
          <w:rtl/>
        </w:rPr>
        <w:t xml:space="preserve">. </w:t>
      </w:r>
      <w:r w:rsidR="00446E3A">
        <w:rPr>
          <w:rFonts w:hint="cs"/>
          <w:sz w:val="26"/>
          <w:szCs w:val="26"/>
          <w:rtl/>
        </w:rPr>
        <w:t>وإذا تم</w:t>
      </w:r>
      <w:r w:rsidR="00BE0F59" w:rsidRPr="00BB0AB6">
        <w:rPr>
          <w:sz w:val="26"/>
          <w:szCs w:val="26"/>
          <w:rtl/>
        </w:rPr>
        <w:t xml:space="preserve"> تصحيح خط الأساس إلى 13,136,096 </w:t>
      </w:r>
      <w:r w:rsidR="00446E3A">
        <w:rPr>
          <w:sz w:val="26"/>
          <w:szCs w:val="26"/>
          <w:rtl/>
        </w:rPr>
        <w:t>طن</w:t>
      </w:r>
      <w:r w:rsidR="00446E3A" w:rsidRPr="00BB0AB6">
        <w:rPr>
          <w:sz w:val="26"/>
          <w:szCs w:val="26"/>
          <w:rtl/>
        </w:rPr>
        <w:t xml:space="preserve"> </w:t>
      </w:r>
      <w:r w:rsidR="00446E3A">
        <w:rPr>
          <w:rFonts w:hint="cs"/>
          <w:sz w:val="26"/>
          <w:szCs w:val="26"/>
          <w:rtl/>
        </w:rPr>
        <w:t xml:space="preserve">من </w:t>
      </w:r>
      <w:r w:rsidR="00446E3A">
        <w:rPr>
          <w:sz w:val="26"/>
          <w:szCs w:val="26"/>
          <w:rtl/>
        </w:rPr>
        <w:t>مكافئ</w:t>
      </w:r>
      <w:r w:rsidR="00446E3A" w:rsidRPr="00BB0AB6">
        <w:rPr>
          <w:sz w:val="26"/>
          <w:szCs w:val="26"/>
          <w:rtl/>
        </w:rPr>
        <w:t xml:space="preserve"> </w:t>
      </w:r>
      <w:r w:rsidR="00446E3A" w:rsidRPr="00D76B07">
        <w:rPr>
          <w:sz w:val="26"/>
          <w:szCs w:val="26"/>
          <w:rtl/>
        </w:rPr>
        <w:t>ثاني</w:t>
      </w:r>
      <w:r w:rsidR="00446E3A" w:rsidRPr="00BB0AB6">
        <w:rPr>
          <w:sz w:val="26"/>
          <w:szCs w:val="26"/>
          <w:vertAlign w:val="subscript"/>
          <w:rtl/>
        </w:rPr>
        <w:t xml:space="preserve"> </w:t>
      </w:r>
      <w:r w:rsidR="00446E3A" w:rsidRPr="00BB0AB6">
        <w:rPr>
          <w:sz w:val="26"/>
          <w:szCs w:val="26"/>
          <w:rtl/>
        </w:rPr>
        <w:t>أكسيد الكربون</w:t>
      </w:r>
      <w:r w:rsidR="00446E3A">
        <w:rPr>
          <w:sz w:val="26"/>
          <w:szCs w:val="26"/>
          <w:rtl/>
        </w:rPr>
        <w:t xml:space="preserve">، </w:t>
      </w:r>
      <w:r w:rsidR="00BE0F59" w:rsidRPr="00BB0AB6">
        <w:rPr>
          <w:sz w:val="26"/>
          <w:szCs w:val="26"/>
          <w:rtl/>
        </w:rPr>
        <w:t>سيتم تعديل الخصم من الاستهلاك المتبقي</w:t>
      </w:r>
      <w:r w:rsidR="00446E3A" w:rsidRPr="00446E3A">
        <w:rPr>
          <w:sz w:val="26"/>
          <w:szCs w:val="26"/>
          <w:rtl/>
        </w:rPr>
        <w:t xml:space="preserve"> </w:t>
      </w:r>
      <w:r w:rsidR="00446E3A" w:rsidRPr="00BB0AB6">
        <w:rPr>
          <w:sz w:val="26"/>
          <w:szCs w:val="26"/>
          <w:rtl/>
        </w:rPr>
        <w:t>المؤهل</w:t>
      </w:r>
      <w:r w:rsidR="00BE0F59" w:rsidRPr="00BB0AB6">
        <w:rPr>
          <w:sz w:val="26"/>
          <w:szCs w:val="26"/>
          <w:rtl/>
        </w:rPr>
        <w:t xml:space="preserve"> تبعًا لذلك إلى 1,313,610 </w:t>
      </w:r>
      <w:r w:rsidR="007F2EFE">
        <w:rPr>
          <w:sz w:val="26"/>
          <w:szCs w:val="26"/>
          <w:rtl/>
        </w:rPr>
        <w:t>طن</w:t>
      </w:r>
      <w:r w:rsidR="007F2EFE" w:rsidRPr="00BB0AB6">
        <w:rPr>
          <w:sz w:val="26"/>
          <w:szCs w:val="26"/>
          <w:rtl/>
        </w:rPr>
        <w:t xml:space="preserve"> </w:t>
      </w:r>
      <w:r w:rsidR="007F2EFE">
        <w:rPr>
          <w:rFonts w:hint="cs"/>
          <w:sz w:val="26"/>
          <w:szCs w:val="26"/>
          <w:rtl/>
        </w:rPr>
        <w:t xml:space="preserve">من </w:t>
      </w:r>
      <w:r w:rsidR="007F2EFE">
        <w:rPr>
          <w:sz w:val="26"/>
          <w:szCs w:val="26"/>
          <w:rtl/>
        </w:rPr>
        <w:t>مكافئ</w:t>
      </w:r>
      <w:r w:rsidR="007F2EFE" w:rsidRPr="00BB0AB6">
        <w:rPr>
          <w:sz w:val="26"/>
          <w:szCs w:val="26"/>
          <w:rtl/>
        </w:rPr>
        <w:t xml:space="preserve"> </w:t>
      </w:r>
      <w:r w:rsidR="007F2EFE" w:rsidRPr="00D76B07">
        <w:rPr>
          <w:sz w:val="26"/>
          <w:szCs w:val="26"/>
          <w:rtl/>
        </w:rPr>
        <w:t>ثاني</w:t>
      </w:r>
      <w:r w:rsidR="007F2EFE" w:rsidRPr="00BB0AB6">
        <w:rPr>
          <w:sz w:val="26"/>
          <w:szCs w:val="26"/>
          <w:vertAlign w:val="subscript"/>
          <w:rtl/>
        </w:rPr>
        <w:t xml:space="preserve"> </w:t>
      </w:r>
      <w:r w:rsidR="007F2EFE" w:rsidRPr="00BB0AB6">
        <w:rPr>
          <w:sz w:val="26"/>
          <w:szCs w:val="26"/>
          <w:rtl/>
        </w:rPr>
        <w:t>أكسيد الكربون</w:t>
      </w:r>
      <w:r w:rsidR="00BE0F59" w:rsidRPr="00BB0AB6">
        <w:rPr>
          <w:sz w:val="26"/>
          <w:szCs w:val="26"/>
          <w:rtl/>
        </w:rPr>
        <w:t>.</w:t>
      </w:r>
    </w:p>
    <w:p w14:paraId="7CC99B85" w14:textId="77777777" w:rsidR="00BE0F59" w:rsidRPr="00BB0AB6" w:rsidRDefault="00BE0F59" w:rsidP="00A14BD2">
      <w:pPr>
        <w:pStyle w:val="Heading1"/>
        <w:bidi/>
        <w:rPr>
          <w:sz w:val="26"/>
          <w:szCs w:val="26"/>
          <w:rtl/>
        </w:rPr>
      </w:pPr>
      <w:bookmarkStart w:id="15" w:name="_Hlk126916111"/>
      <w:bookmarkEnd w:id="14"/>
      <w:r w:rsidRPr="00BB0AB6">
        <w:rPr>
          <w:sz w:val="26"/>
          <w:szCs w:val="26"/>
          <w:rtl/>
        </w:rPr>
        <w:t xml:space="preserve">تشاورت الأمانة مع اليونيدو بشأن إمكانية تحقيق تخفيضات إضافية في </w:t>
      </w:r>
      <w:r w:rsidR="00A14BD2">
        <w:rPr>
          <w:rFonts w:hint="cs"/>
          <w:sz w:val="26"/>
          <w:szCs w:val="26"/>
          <w:rtl/>
        </w:rPr>
        <w:t>المواد</w:t>
      </w:r>
      <w:r w:rsidR="00A14BD2" w:rsidRPr="00BB0AB6">
        <w:rPr>
          <w:sz w:val="26"/>
          <w:szCs w:val="26"/>
          <w:rtl/>
        </w:rPr>
        <w:t xml:space="preserve"> الهيدروفلوروكربون</w:t>
      </w:r>
      <w:r w:rsidR="00A14BD2">
        <w:rPr>
          <w:rFonts w:hint="cs"/>
          <w:sz w:val="26"/>
          <w:szCs w:val="26"/>
          <w:rtl/>
        </w:rPr>
        <w:t>ية</w:t>
      </w:r>
      <w:r w:rsidRPr="00BB0AB6">
        <w:rPr>
          <w:sz w:val="26"/>
          <w:szCs w:val="26"/>
          <w:rtl/>
        </w:rPr>
        <w:t xml:space="preserve"> في المرحلة الأولى من </w:t>
      </w:r>
      <w:r w:rsidR="00A14BD2">
        <w:rPr>
          <w:rFonts w:hint="cs"/>
          <w:sz w:val="26"/>
          <w:szCs w:val="26"/>
          <w:rtl/>
        </w:rPr>
        <w:t>خطة تنفيذ تعديل كيغالي</w:t>
      </w:r>
      <w:r w:rsidRPr="00BB0AB6">
        <w:rPr>
          <w:sz w:val="26"/>
          <w:szCs w:val="26"/>
          <w:rtl/>
        </w:rPr>
        <w:t xml:space="preserve">. وعقب مناقشات </w:t>
      </w:r>
      <w:r w:rsidR="00A14BD2">
        <w:rPr>
          <w:rFonts w:hint="cs"/>
          <w:sz w:val="26"/>
          <w:szCs w:val="26"/>
          <w:rtl/>
        </w:rPr>
        <w:t xml:space="preserve">أجريت </w:t>
      </w:r>
      <w:r w:rsidRPr="00BB0AB6">
        <w:rPr>
          <w:sz w:val="26"/>
          <w:szCs w:val="26"/>
          <w:rtl/>
        </w:rPr>
        <w:t>مع الحكومة، أفادت اليونيدو بأن الحكومة تُفضل الإبقاء على المقترح بصيغته الأصلية التي نوقشت واتفق عليها مع الجهات المعنية. واستفسرت اليونيدو عما إذا كان من الممكن إدراج أنشطة إض</w:t>
      </w:r>
      <w:r w:rsidR="00A14BD2">
        <w:rPr>
          <w:sz w:val="26"/>
          <w:szCs w:val="26"/>
          <w:rtl/>
        </w:rPr>
        <w:t>افية لقطاع الخدم</w:t>
      </w:r>
      <w:r w:rsidR="00A14BD2">
        <w:rPr>
          <w:rFonts w:hint="cs"/>
          <w:sz w:val="26"/>
          <w:szCs w:val="26"/>
          <w:rtl/>
        </w:rPr>
        <w:t>ة</w:t>
      </w:r>
      <w:r w:rsidRPr="00BB0AB6">
        <w:rPr>
          <w:sz w:val="26"/>
          <w:szCs w:val="26"/>
          <w:rtl/>
        </w:rPr>
        <w:t xml:space="preserve"> خلال المرحلة الأولى؛ </w:t>
      </w:r>
      <w:r w:rsidR="00A14BD2">
        <w:rPr>
          <w:rFonts w:hint="cs"/>
          <w:sz w:val="26"/>
          <w:szCs w:val="26"/>
          <w:rtl/>
        </w:rPr>
        <w:t xml:space="preserve">ولكن </w:t>
      </w:r>
      <w:r w:rsidRPr="00BB0AB6">
        <w:rPr>
          <w:sz w:val="26"/>
          <w:szCs w:val="26"/>
          <w:rtl/>
        </w:rPr>
        <w:t xml:space="preserve">ذلك لم يكن ممكنًا، لأنه سيُغير الاتفاق المُبرم بالفعل لهذه المرحلة. وإذ أقرت الأمانة بأن جنوب أفريقيا ستواصل خلال المرحلة الأولى جمع بيانات إضافية عن قطاعات التصنيع الرئيسية، وأن الأنشطة في تلك القطاعات يُمكن أن تُحقق تخفيضات إضافية في </w:t>
      </w:r>
      <w:r w:rsidR="00A14BD2">
        <w:rPr>
          <w:rFonts w:hint="cs"/>
          <w:sz w:val="26"/>
          <w:szCs w:val="26"/>
          <w:rtl/>
        </w:rPr>
        <w:t>المواد</w:t>
      </w:r>
      <w:r w:rsidRPr="00BB0AB6">
        <w:rPr>
          <w:sz w:val="26"/>
          <w:szCs w:val="26"/>
          <w:rtl/>
        </w:rPr>
        <w:t xml:space="preserve"> الهيدروفلوروكربون</w:t>
      </w:r>
      <w:r w:rsidR="00A14BD2">
        <w:rPr>
          <w:rFonts w:hint="cs"/>
          <w:sz w:val="26"/>
          <w:szCs w:val="26"/>
          <w:rtl/>
        </w:rPr>
        <w:t>ية</w:t>
      </w:r>
      <w:r w:rsidRPr="00BB0AB6">
        <w:rPr>
          <w:sz w:val="26"/>
          <w:szCs w:val="26"/>
          <w:rtl/>
        </w:rPr>
        <w:t xml:space="preserve">، أبلغت اليونيدو </w:t>
      </w:r>
      <w:r w:rsidR="00A14BD2">
        <w:rPr>
          <w:rFonts w:hint="cs"/>
          <w:sz w:val="26"/>
          <w:szCs w:val="26"/>
          <w:rtl/>
        </w:rPr>
        <w:t>ب</w:t>
      </w:r>
      <w:r w:rsidR="00A14BD2">
        <w:rPr>
          <w:sz w:val="26"/>
          <w:szCs w:val="26"/>
          <w:rtl/>
        </w:rPr>
        <w:t xml:space="preserve">أنه يُمكن </w:t>
      </w:r>
      <w:r w:rsidR="00A14BD2">
        <w:rPr>
          <w:rFonts w:hint="cs"/>
          <w:sz w:val="26"/>
          <w:szCs w:val="26"/>
          <w:rtl/>
        </w:rPr>
        <w:t>أن يقدم ا</w:t>
      </w:r>
      <w:r w:rsidRPr="00BB0AB6">
        <w:rPr>
          <w:sz w:val="26"/>
          <w:szCs w:val="26"/>
          <w:rtl/>
        </w:rPr>
        <w:t xml:space="preserve">لبلد، إذا لزم الأمر، المرحلة الثانية من </w:t>
      </w:r>
      <w:r w:rsidR="00A14BD2">
        <w:rPr>
          <w:rFonts w:hint="cs"/>
          <w:sz w:val="26"/>
          <w:szCs w:val="26"/>
          <w:rtl/>
        </w:rPr>
        <w:t>خطة تنفيذ تعديل كيغالي</w:t>
      </w:r>
      <w:r w:rsidRPr="00BB0AB6">
        <w:rPr>
          <w:sz w:val="26"/>
          <w:szCs w:val="26"/>
          <w:rtl/>
        </w:rPr>
        <w:t xml:space="preserve"> في عام </w:t>
      </w:r>
      <w:r w:rsidR="00A14BD2">
        <w:rPr>
          <w:rFonts w:hint="cs"/>
          <w:sz w:val="26"/>
          <w:szCs w:val="26"/>
          <w:rtl/>
        </w:rPr>
        <w:t>2028</w:t>
      </w:r>
      <w:r w:rsidRPr="00BB0AB6">
        <w:rPr>
          <w:sz w:val="26"/>
          <w:szCs w:val="26"/>
          <w:rtl/>
        </w:rPr>
        <w:t xml:space="preserve"> (قبل عام واحد من الموعد النهائي المستهدف للمرحلة الأولى في عام </w:t>
      </w:r>
      <w:r w:rsidR="00A14BD2">
        <w:rPr>
          <w:rFonts w:hint="cs"/>
          <w:sz w:val="26"/>
          <w:szCs w:val="26"/>
          <w:rtl/>
        </w:rPr>
        <w:t>2029)</w:t>
      </w:r>
      <w:r w:rsidRPr="00BB0AB6">
        <w:rPr>
          <w:sz w:val="26"/>
          <w:szCs w:val="26"/>
          <w:rtl/>
        </w:rPr>
        <w:t xml:space="preserve"> لاقتراح المزيد من التخفيضات وبدء العمل اللازم لتحقيقها في أقرب وقت ممكن.</w:t>
      </w:r>
    </w:p>
    <w:p w14:paraId="5D603FB1" w14:textId="77777777" w:rsidR="00BE0F59" w:rsidRPr="00BB0AB6" w:rsidRDefault="00BE0F59" w:rsidP="00BE0F59">
      <w:pPr>
        <w:keepNext/>
        <w:widowControl w:val="0"/>
        <w:bidi/>
        <w:spacing w:after="240"/>
        <w:rPr>
          <w:sz w:val="26"/>
          <w:szCs w:val="26"/>
          <w:u w:val="single"/>
          <w:rtl/>
        </w:rPr>
      </w:pPr>
      <w:r w:rsidRPr="00BB0AB6">
        <w:rPr>
          <w:sz w:val="26"/>
          <w:szCs w:val="26"/>
          <w:u w:val="single"/>
          <w:rtl/>
        </w:rPr>
        <w:t>الإطار المؤسسي والسياسي والتنظيمي</w:t>
      </w:r>
    </w:p>
    <w:bookmarkEnd w:id="15"/>
    <w:p w14:paraId="5078453D" w14:textId="77777777" w:rsidR="00BE0F59" w:rsidRPr="00BB0AB6" w:rsidRDefault="006767EF" w:rsidP="008C636F">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sidR="00BE0F59" w:rsidRPr="00BB0AB6">
        <w:rPr>
          <w:sz w:val="26"/>
          <w:szCs w:val="26"/>
          <w:rtl/>
        </w:rPr>
        <w:t>لقرار 87/50</w:t>
      </w:r>
      <w:r>
        <w:rPr>
          <w:rFonts w:hint="cs"/>
          <w:sz w:val="26"/>
          <w:szCs w:val="26"/>
          <w:rtl/>
        </w:rPr>
        <w:t xml:space="preserve"> </w:t>
      </w:r>
      <w:r w:rsidR="00BE0F59" w:rsidRPr="00BB0AB6">
        <w:rPr>
          <w:sz w:val="26"/>
          <w:szCs w:val="26"/>
          <w:rtl/>
        </w:rPr>
        <w:t xml:space="preserve">(ز)، أكدت اليونيدو أن جنوب أفريقيا لديها نظام تراخيص راسخ وفعال </w:t>
      </w:r>
      <w:r w:rsidR="008C636F">
        <w:rPr>
          <w:rFonts w:hint="cs"/>
          <w:sz w:val="26"/>
          <w:szCs w:val="26"/>
          <w:rtl/>
        </w:rPr>
        <w:t>لرصد</w:t>
      </w:r>
      <w:r w:rsidR="00BE0F59" w:rsidRPr="00BB0AB6">
        <w:rPr>
          <w:sz w:val="26"/>
          <w:szCs w:val="26"/>
          <w:rtl/>
        </w:rPr>
        <w:t xml:space="preserve"> استيراد وتصدير </w:t>
      </w:r>
      <w:r w:rsidR="008C636F">
        <w:rPr>
          <w:rFonts w:hint="cs"/>
          <w:sz w:val="26"/>
          <w:szCs w:val="26"/>
          <w:rtl/>
        </w:rPr>
        <w:t>المواد</w:t>
      </w:r>
      <w:r w:rsidR="008C636F" w:rsidRPr="00BB0AB6">
        <w:rPr>
          <w:sz w:val="26"/>
          <w:szCs w:val="26"/>
          <w:rtl/>
        </w:rPr>
        <w:t xml:space="preserve"> الهيدروفلوروكربون</w:t>
      </w:r>
      <w:r w:rsidR="008C636F">
        <w:rPr>
          <w:rFonts w:hint="cs"/>
          <w:sz w:val="26"/>
          <w:szCs w:val="26"/>
          <w:rtl/>
        </w:rPr>
        <w:t>ية</w:t>
      </w:r>
      <w:r w:rsidR="00BE0F59" w:rsidRPr="00BB0AB6">
        <w:rPr>
          <w:sz w:val="26"/>
          <w:szCs w:val="26"/>
          <w:rtl/>
        </w:rPr>
        <w:t xml:space="preserve">. ورغم أن نظام حصص </w:t>
      </w:r>
      <w:r w:rsidR="008C636F">
        <w:rPr>
          <w:rFonts w:hint="cs"/>
          <w:sz w:val="26"/>
          <w:szCs w:val="26"/>
          <w:rtl/>
        </w:rPr>
        <w:t>المواد</w:t>
      </w:r>
      <w:r w:rsidR="008C636F" w:rsidRPr="00BB0AB6">
        <w:rPr>
          <w:sz w:val="26"/>
          <w:szCs w:val="26"/>
          <w:rtl/>
        </w:rPr>
        <w:t xml:space="preserve"> الهيدروفلوروكربون</w:t>
      </w:r>
      <w:r w:rsidR="008C636F">
        <w:rPr>
          <w:rFonts w:hint="cs"/>
          <w:sz w:val="26"/>
          <w:szCs w:val="26"/>
          <w:rtl/>
        </w:rPr>
        <w:t>ية</w:t>
      </w:r>
      <w:r w:rsidR="008C636F" w:rsidRPr="00BB0AB6">
        <w:rPr>
          <w:sz w:val="26"/>
          <w:szCs w:val="26"/>
          <w:rtl/>
        </w:rPr>
        <w:t xml:space="preserve"> </w:t>
      </w:r>
      <w:r w:rsidR="00BE0F59" w:rsidRPr="00BB0AB6">
        <w:rPr>
          <w:sz w:val="26"/>
          <w:szCs w:val="26"/>
          <w:rtl/>
        </w:rPr>
        <w:t xml:space="preserve">لم يُفعّل بعد، أوضحت اليونيدو أن هناك تدابير مؤقتة </w:t>
      </w:r>
      <w:r w:rsidR="008C636F">
        <w:rPr>
          <w:sz w:val="26"/>
          <w:szCs w:val="26"/>
          <w:rtl/>
        </w:rPr>
        <w:t>لضمان الامتثال ل</w:t>
      </w:r>
      <w:r w:rsidR="00BE0F59" w:rsidRPr="00BB0AB6">
        <w:rPr>
          <w:sz w:val="26"/>
          <w:szCs w:val="26"/>
          <w:rtl/>
        </w:rPr>
        <w:t xml:space="preserve">حدود </w:t>
      </w:r>
      <w:r w:rsidR="008C636F">
        <w:rPr>
          <w:rFonts w:hint="cs"/>
          <w:sz w:val="26"/>
          <w:szCs w:val="26"/>
          <w:rtl/>
        </w:rPr>
        <w:t xml:space="preserve">حط </w:t>
      </w:r>
      <w:r w:rsidR="008C636F">
        <w:rPr>
          <w:sz w:val="26"/>
          <w:szCs w:val="26"/>
          <w:rtl/>
        </w:rPr>
        <w:t>الأساس</w:t>
      </w:r>
      <w:r w:rsidR="00BE0F59" w:rsidRPr="00BB0AB6">
        <w:rPr>
          <w:sz w:val="26"/>
          <w:szCs w:val="26"/>
          <w:rtl/>
        </w:rPr>
        <w:t xml:space="preserve"> لبروتوكول مونتريال لعامي 2024 و2</w:t>
      </w:r>
      <w:r w:rsidR="008C636F">
        <w:rPr>
          <w:sz w:val="26"/>
          <w:szCs w:val="26"/>
          <w:rtl/>
        </w:rPr>
        <w:t xml:space="preserve">025، وأن وحدة الأوزون الوطنية </w:t>
      </w:r>
      <w:r w:rsidR="008C636F">
        <w:rPr>
          <w:rFonts w:hint="cs"/>
          <w:sz w:val="26"/>
          <w:szCs w:val="26"/>
          <w:rtl/>
        </w:rPr>
        <w:t>أ</w:t>
      </w:r>
      <w:r w:rsidR="00BE0F59" w:rsidRPr="00BB0AB6">
        <w:rPr>
          <w:sz w:val="26"/>
          <w:szCs w:val="26"/>
          <w:rtl/>
        </w:rPr>
        <w:t>صدر</w:t>
      </w:r>
      <w:r w:rsidR="008C636F">
        <w:rPr>
          <w:rFonts w:hint="cs"/>
          <w:sz w:val="26"/>
          <w:szCs w:val="26"/>
          <w:rtl/>
        </w:rPr>
        <w:t>ت</w:t>
      </w:r>
      <w:r w:rsidR="00BE0F59" w:rsidRPr="00BB0AB6">
        <w:rPr>
          <w:sz w:val="26"/>
          <w:szCs w:val="26"/>
          <w:rtl/>
        </w:rPr>
        <w:t xml:space="preserve"> تص</w:t>
      </w:r>
      <w:r w:rsidR="008C636F">
        <w:rPr>
          <w:sz w:val="26"/>
          <w:szCs w:val="26"/>
          <w:rtl/>
        </w:rPr>
        <w:t xml:space="preserve">اريح الاستيراد على أساس أسبقية </w:t>
      </w:r>
      <w:r w:rsidR="00BE0F59" w:rsidRPr="00BB0AB6">
        <w:rPr>
          <w:sz w:val="26"/>
          <w:szCs w:val="26"/>
          <w:rtl/>
        </w:rPr>
        <w:t xml:space="preserve">التقديم، رافضةً أي طلب قد يؤدي إلى تجاوز خط الأساس لاستهلاك </w:t>
      </w:r>
      <w:r w:rsidR="008C636F">
        <w:rPr>
          <w:rFonts w:hint="cs"/>
          <w:sz w:val="26"/>
          <w:szCs w:val="26"/>
          <w:rtl/>
        </w:rPr>
        <w:t>المواد</w:t>
      </w:r>
      <w:r w:rsidR="008C636F" w:rsidRPr="00BB0AB6">
        <w:rPr>
          <w:sz w:val="26"/>
          <w:szCs w:val="26"/>
          <w:rtl/>
        </w:rPr>
        <w:t xml:space="preserve"> الهيدروفلوروكربون</w:t>
      </w:r>
      <w:r w:rsidR="008C636F">
        <w:rPr>
          <w:rFonts w:hint="cs"/>
          <w:sz w:val="26"/>
          <w:szCs w:val="26"/>
          <w:rtl/>
        </w:rPr>
        <w:t>ية</w:t>
      </w:r>
      <w:r w:rsidR="00BE0F59" w:rsidRPr="00BB0AB6">
        <w:rPr>
          <w:sz w:val="26"/>
          <w:szCs w:val="26"/>
          <w:rtl/>
        </w:rPr>
        <w:t xml:space="preserve">. </w:t>
      </w:r>
      <w:r w:rsidR="008C636F">
        <w:rPr>
          <w:rFonts w:hint="cs"/>
          <w:sz w:val="26"/>
          <w:szCs w:val="26"/>
          <w:rtl/>
        </w:rPr>
        <w:t>و</w:t>
      </w:r>
      <w:r w:rsidR="00BE0F59" w:rsidRPr="00BB0AB6">
        <w:rPr>
          <w:sz w:val="26"/>
          <w:szCs w:val="26"/>
          <w:rtl/>
        </w:rPr>
        <w:t xml:space="preserve">في عام 2024، كان استهلاك جنوب أفريقيا </w:t>
      </w:r>
      <w:r w:rsidR="008C636F">
        <w:rPr>
          <w:rFonts w:hint="cs"/>
          <w:sz w:val="26"/>
          <w:szCs w:val="26"/>
          <w:rtl/>
        </w:rPr>
        <w:t>للمواد</w:t>
      </w:r>
      <w:r w:rsidR="00BE0F59" w:rsidRPr="00BB0AB6">
        <w:rPr>
          <w:sz w:val="26"/>
          <w:szCs w:val="26"/>
          <w:rtl/>
        </w:rPr>
        <w:t xml:space="preserve"> الهيدروفلوروكربون</w:t>
      </w:r>
      <w:r w:rsidR="008C636F">
        <w:rPr>
          <w:rFonts w:hint="cs"/>
          <w:sz w:val="26"/>
          <w:szCs w:val="26"/>
          <w:rtl/>
        </w:rPr>
        <w:t>ية</w:t>
      </w:r>
      <w:r w:rsidR="008C636F">
        <w:rPr>
          <w:sz w:val="26"/>
          <w:szCs w:val="26"/>
          <w:rtl/>
        </w:rPr>
        <w:t xml:space="preserve"> أقل من </w:t>
      </w:r>
      <w:r w:rsidR="00BE0F59" w:rsidRPr="00BB0AB6">
        <w:rPr>
          <w:sz w:val="26"/>
          <w:szCs w:val="26"/>
          <w:rtl/>
        </w:rPr>
        <w:t>هدف بروتوكول مونتريال، ومن المتوقع أن يظل أقل من المستهدف في عام 2025.</w:t>
      </w:r>
    </w:p>
    <w:p w14:paraId="31050A21" w14:textId="77777777" w:rsidR="00BE0F59" w:rsidRPr="00BB0AB6" w:rsidRDefault="00BE0F59" w:rsidP="008E4C85">
      <w:pPr>
        <w:pStyle w:val="Heading1"/>
        <w:bidi/>
        <w:rPr>
          <w:sz w:val="26"/>
          <w:szCs w:val="26"/>
          <w:rtl/>
        </w:rPr>
      </w:pPr>
      <w:r w:rsidRPr="00BB0AB6">
        <w:rPr>
          <w:sz w:val="26"/>
          <w:szCs w:val="26"/>
          <w:rtl/>
        </w:rPr>
        <w:t xml:space="preserve">أكدت </w:t>
      </w:r>
      <w:r w:rsidR="008E4C85">
        <w:rPr>
          <w:sz w:val="26"/>
          <w:szCs w:val="26"/>
          <w:rtl/>
        </w:rPr>
        <w:t>اليونيدو</w:t>
      </w:r>
      <w:r w:rsidRPr="00BB0AB6">
        <w:rPr>
          <w:sz w:val="26"/>
          <w:szCs w:val="26"/>
          <w:rtl/>
        </w:rPr>
        <w:t xml:space="preserve"> أيضًا أن نظام حصص </w:t>
      </w:r>
      <w:r w:rsidR="008E4C85">
        <w:rPr>
          <w:rFonts w:hint="cs"/>
          <w:sz w:val="26"/>
          <w:szCs w:val="26"/>
          <w:rtl/>
        </w:rPr>
        <w:t>المواد</w:t>
      </w:r>
      <w:r w:rsidR="008E4C85" w:rsidRPr="00BB0AB6">
        <w:rPr>
          <w:sz w:val="26"/>
          <w:szCs w:val="26"/>
          <w:rtl/>
        </w:rPr>
        <w:t xml:space="preserve"> الهيدروفلوروكربون</w:t>
      </w:r>
      <w:r w:rsidR="008E4C85">
        <w:rPr>
          <w:rFonts w:hint="cs"/>
          <w:sz w:val="26"/>
          <w:szCs w:val="26"/>
          <w:rtl/>
        </w:rPr>
        <w:t>ية</w:t>
      </w:r>
      <w:r w:rsidR="008E4C85" w:rsidRPr="00BB0AB6">
        <w:rPr>
          <w:sz w:val="26"/>
          <w:szCs w:val="26"/>
          <w:rtl/>
        </w:rPr>
        <w:t xml:space="preserve"> </w:t>
      </w:r>
      <w:r w:rsidRPr="00BB0AB6">
        <w:rPr>
          <w:sz w:val="26"/>
          <w:szCs w:val="26"/>
          <w:rtl/>
        </w:rPr>
        <w:t xml:space="preserve">سيبدأ </w:t>
      </w:r>
      <w:r w:rsidR="008E4C85">
        <w:rPr>
          <w:rFonts w:hint="cs"/>
          <w:sz w:val="26"/>
          <w:szCs w:val="26"/>
          <w:rtl/>
        </w:rPr>
        <w:t>تشغيله</w:t>
      </w:r>
      <w:r w:rsidRPr="00BB0AB6">
        <w:rPr>
          <w:sz w:val="26"/>
          <w:szCs w:val="26"/>
          <w:rtl/>
        </w:rPr>
        <w:t xml:space="preserve"> في يناير</w:t>
      </w:r>
      <w:r w:rsidR="008E4C85">
        <w:rPr>
          <w:rFonts w:hint="cs"/>
          <w:sz w:val="26"/>
          <w:szCs w:val="26"/>
          <w:rtl/>
        </w:rPr>
        <w:t>/كانون الثاني</w:t>
      </w:r>
      <w:r w:rsidRPr="00BB0AB6">
        <w:rPr>
          <w:sz w:val="26"/>
          <w:szCs w:val="26"/>
          <w:rtl/>
        </w:rPr>
        <w:t xml:space="preserve"> 2026. وستكون </w:t>
      </w:r>
      <w:r w:rsidR="008E4C85">
        <w:rPr>
          <w:rFonts w:hint="cs"/>
          <w:sz w:val="26"/>
          <w:szCs w:val="26"/>
          <w:rtl/>
        </w:rPr>
        <w:t>المخصصات</w:t>
      </w:r>
      <w:r w:rsidRPr="00BB0AB6">
        <w:rPr>
          <w:sz w:val="26"/>
          <w:szCs w:val="26"/>
          <w:rtl/>
        </w:rPr>
        <w:t xml:space="preserve"> </w:t>
      </w:r>
      <w:r w:rsidR="008E4C85">
        <w:rPr>
          <w:rFonts w:hint="cs"/>
          <w:sz w:val="26"/>
          <w:szCs w:val="26"/>
          <w:rtl/>
        </w:rPr>
        <w:t>بالطن من</w:t>
      </w:r>
      <w:r w:rsidR="008E4C85">
        <w:rPr>
          <w:sz w:val="26"/>
          <w:szCs w:val="26"/>
          <w:rtl/>
        </w:rPr>
        <w:t xml:space="preserve"> مكافئ </w:t>
      </w:r>
      <w:r w:rsidRPr="00BB0AB6">
        <w:rPr>
          <w:sz w:val="26"/>
          <w:szCs w:val="26"/>
          <w:rtl/>
        </w:rPr>
        <w:t xml:space="preserve">ثاني أكسيد الكربون، مما يتيح للمستوردين </w:t>
      </w:r>
      <w:r w:rsidR="008E4C85">
        <w:rPr>
          <w:rFonts w:hint="cs"/>
          <w:sz w:val="26"/>
          <w:szCs w:val="26"/>
          <w:rtl/>
        </w:rPr>
        <w:t>بعض ال</w:t>
      </w:r>
      <w:r w:rsidR="008E4C85">
        <w:rPr>
          <w:sz w:val="26"/>
          <w:szCs w:val="26"/>
          <w:rtl/>
        </w:rPr>
        <w:t>مرونة</w:t>
      </w:r>
      <w:r w:rsidRPr="00BB0AB6">
        <w:rPr>
          <w:sz w:val="26"/>
          <w:szCs w:val="26"/>
          <w:rtl/>
        </w:rPr>
        <w:t xml:space="preserve">؛ كما يجري النظر في إمكانية تقييد حصص مواد </w:t>
      </w:r>
      <w:r w:rsidR="008E4C85">
        <w:rPr>
          <w:rFonts w:hint="cs"/>
          <w:sz w:val="26"/>
          <w:szCs w:val="26"/>
          <w:rtl/>
        </w:rPr>
        <w:t>معينة</w:t>
      </w:r>
      <w:r w:rsidRPr="00BB0AB6">
        <w:rPr>
          <w:sz w:val="26"/>
          <w:szCs w:val="26"/>
          <w:rtl/>
        </w:rPr>
        <w:t xml:space="preserve">، عند الحاجة. </w:t>
      </w:r>
      <w:r w:rsidR="008E4C85">
        <w:rPr>
          <w:rFonts w:hint="cs"/>
          <w:sz w:val="26"/>
          <w:szCs w:val="26"/>
          <w:rtl/>
        </w:rPr>
        <w:t>و</w:t>
      </w:r>
      <w:r w:rsidRPr="00BB0AB6">
        <w:rPr>
          <w:sz w:val="26"/>
          <w:szCs w:val="26"/>
          <w:rtl/>
        </w:rPr>
        <w:t xml:space="preserve">ستُخصص حصص الاستيراد للمستوردين الحاليين بناءً على بيانات الاستيراد السابقة، مع تخصيص احتياطي للوافدين الجدد إلى السوق. </w:t>
      </w:r>
      <w:r w:rsidR="008E4C85">
        <w:rPr>
          <w:rFonts w:hint="cs"/>
          <w:sz w:val="26"/>
          <w:szCs w:val="26"/>
          <w:rtl/>
        </w:rPr>
        <w:t>و</w:t>
      </w:r>
      <w:r w:rsidRPr="00BB0AB6">
        <w:rPr>
          <w:sz w:val="26"/>
          <w:szCs w:val="26"/>
          <w:rtl/>
        </w:rPr>
        <w:t xml:space="preserve">لا يُتوقع إصدار حصص تصدير محددة؛ ومع ذلك، ستُراقب </w:t>
      </w:r>
      <w:r w:rsidR="008E4C85">
        <w:rPr>
          <w:rFonts w:hint="cs"/>
          <w:sz w:val="26"/>
          <w:szCs w:val="26"/>
          <w:rtl/>
        </w:rPr>
        <w:t>كميات</w:t>
      </w:r>
      <w:r w:rsidRPr="00BB0AB6">
        <w:rPr>
          <w:sz w:val="26"/>
          <w:szCs w:val="26"/>
          <w:rtl/>
        </w:rPr>
        <w:t xml:space="preserve"> الصادرات وتُبلغ عنها وفقًا لذلك.</w:t>
      </w:r>
    </w:p>
    <w:p w14:paraId="29626D14" w14:textId="77777777" w:rsidR="00BE0F59" w:rsidRPr="00BB0AB6" w:rsidRDefault="00BE0F59" w:rsidP="00555494">
      <w:pPr>
        <w:pStyle w:val="Heading1"/>
        <w:bidi/>
        <w:rPr>
          <w:sz w:val="26"/>
          <w:szCs w:val="26"/>
          <w:rtl/>
        </w:rPr>
      </w:pPr>
      <w:r w:rsidRPr="00BB0AB6">
        <w:rPr>
          <w:sz w:val="26"/>
          <w:szCs w:val="26"/>
          <w:rtl/>
        </w:rPr>
        <w:t xml:space="preserve">قدمت </w:t>
      </w:r>
      <w:r w:rsidR="006D0753">
        <w:rPr>
          <w:sz w:val="26"/>
          <w:szCs w:val="26"/>
          <w:rtl/>
        </w:rPr>
        <w:t>اليونيدو</w:t>
      </w:r>
      <w:r w:rsidRPr="00BB0AB6">
        <w:rPr>
          <w:sz w:val="26"/>
          <w:szCs w:val="26"/>
          <w:rtl/>
        </w:rPr>
        <w:t xml:space="preserve"> مزيدًا من التفاصيل حول المراجعة والتحديثات المخطط له</w:t>
      </w:r>
      <w:r w:rsidR="006D0753">
        <w:rPr>
          <w:rFonts w:hint="cs"/>
          <w:sz w:val="26"/>
          <w:szCs w:val="26"/>
          <w:rtl/>
        </w:rPr>
        <w:t>م</w:t>
      </w:r>
      <w:r w:rsidRPr="00BB0AB6">
        <w:rPr>
          <w:sz w:val="26"/>
          <w:szCs w:val="26"/>
          <w:rtl/>
        </w:rPr>
        <w:t xml:space="preserve">ا للسياسات </w:t>
      </w:r>
      <w:r w:rsidR="006D0753">
        <w:rPr>
          <w:rFonts w:hint="cs"/>
          <w:sz w:val="26"/>
          <w:szCs w:val="26"/>
          <w:rtl/>
        </w:rPr>
        <w:t>والقوانين</w:t>
      </w:r>
      <w:r w:rsidRPr="00BB0AB6">
        <w:rPr>
          <w:sz w:val="26"/>
          <w:szCs w:val="26"/>
          <w:rtl/>
        </w:rPr>
        <w:t xml:space="preserve"> الحالية لقطاع </w:t>
      </w:r>
      <w:r w:rsidR="006D0753">
        <w:rPr>
          <w:rFonts w:hint="cs"/>
          <w:sz w:val="26"/>
          <w:szCs w:val="26"/>
          <w:rtl/>
        </w:rPr>
        <w:t>خدمة</w:t>
      </w:r>
      <w:r w:rsidRPr="00BB0AB6">
        <w:rPr>
          <w:sz w:val="26"/>
          <w:szCs w:val="26"/>
          <w:rtl/>
        </w:rPr>
        <w:t xml:space="preserve"> التبريد. </w:t>
      </w:r>
      <w:r w:rsidR="006D0753">
        <w:rPr>
          <w:rFonts w:hint="cs"/>
          <w:sz w:val="26"/>
          <w:szCs w:val="26"/>
          <w:rtl/>
        </w:rPr>
        <w:t>و</w:t>
      </w:r>
      <w:r w:rsidRPr="00BB0AB6">
        <w:rPr>
          <w:sz w:val="26"/>
          <w:szCs w:val="26"/>
          <w:rtl/>
        </w:rPr>
        <w:t xml:space="preserve">تشمل هذه التحديثات، المقرر إصدارها تدريجيًا بحلول عام 2027، تدابير تنظيمية لمنع </w:t>
      </w:r>
      <w:r w:rsidR="00555494">
        <w:rPr>
          <w:rFonts w:hint="cs"/>
          <w:sz w:val="26"/>
          <w:szCs w:val="26"/>
          <w:rtl/>
        </w:rPr>
        <w:t>تنفيس</w:t>
      </w:r>
      <w:r w:rsidRPr="00BB0AB6">
        <w:rPr>
          <w:sz w:val="26"/>
          <w:szCs w:val="26"/>
          <w:rtl/>
        </w:rPr>
        <w:t xml:space="preserve"> </w:t>
      </w:r>
      <w:r w:rsidR="00555494">
        <w:rPr>
          <w:rFonts w:hint="cs"/>
          <w:sz w:val="26"/>
          <w:szCs w:val="26"/>
          <w:rtl/>
        </w:rPr>
        <w:t>المواد</w:t>
      </w:r>
      <w:r w:rsidR="00555494" w:rsidRPr="00BB0AB6">
        <w:rPr>
          <w:sz w:val="26"/>
          <w:szCs w:val="26"/>
          <w:rtl/>
        </w:rPr>
        <w:t xml:space="preserve"> الهيدروفلوروكربون</w:t>
      </w:r>
      <w:r w:rsidR="00555494">
        <w:rPr>
          <w:rFonts w:hint="cs"/>
          <w:sz w:val="26"/>
          <w:szCs w:val="26"/>
          <w:rtl/>
        </w:rPr>
        <w:t>ية</w:t>
      </w:r>
      <w:r w:rsidR="00555494" w:rsidRPr="00BB0AB6">
        <w:rPr>
          <w:sz w:val="26"/>
          <w:szCs w:val="26"/>
          <w:rtl/>
        </w:rPr>
        <w:t xml:space="preserve"> </w:t>
      </w:r>
      <w:r w:rsidRPr="00BB0AB6">
        <w:rPr>
          <w:sz w:val="26"/>
          <w:szCs w:val="26"/>
          <w:rtl/>
        </w:rPr>
        <w:t>أثناء تركيب وصيان</w:t>
      </w:r>
      <w:r w:rsidR="00555494">
        <w:rPr>
          <w:sz w:val="26"/>
          <w:szCs w:val="26"/>
          <w:rtl/>
        </w:rPr>
        <w:t>ة وإيقاف تشغيل معدات التبريد و</w:t>
      </w:r>
      <w:r w:rsidRPr="00BB0AB6">
        <w:rPr>
          <w:sz w:val="26"/>
          <w:szCs w:val="26"/>
          <w:rtl/>
        </w:rPr>
        <w:t>تكييف</w:t>
      </w:r>
      <w:r w:rsidR="00555494">
        <w:rPr>
          <w:rFonts w:hint="cs"/>
          <w:sz w:val="26"/>
          <w:szCs w:val="26"/>
          <w:rtl/>
        </w:rPr>
        <w:t xml:space="preserve"> الهواء</w:t>
      </w:r>
      <w:r w:rsidR="00555494">
        <w:rPr>
          <w:sz w:val="26"/>
          <w:szCs w:val="26"/>
          <w:rtl/>
        </w:rPr>
        <w:t xml:space="preserve">، مع فرض عقوبات على عدم </w:t>
      </w:r>
      <w:r w:rsidRPr="00BB0AB6">
        <w:rPr>
          <w:sz w:val="26"/>
          <w:szCs w:val="26"/>
          <w:rtl/>
        </w:rPr>
        <w:lastRenderedPageBreak/>
        <w:t xml:space="preserve">الامتثال؛ وإعداد تقارير دورية عن كميات </w:t>
      </w:r>
      <w:r w:rsidR="00555494">
        <w:rPr>
          <w:rFonts w:hint="cs"/>
          <w:sz w:val="26"/>
          <w:szCs w:val="26"/>
          <w:rtl/>
        </w:rPr>
        <w:t>مواد التبريد</w:t>
      </w:r>
      <w:r w:rsidRPr="00BB0AB6">
        <w:rPr>
          <w:sz w:val="26"/>
          <w:szCs w:val="26"/>
          <w:rtl/>
        </w:rPr>
        <w:t xml:space="preserve"> المستردة و</w:t>
      </w:r>
      <w:r w:rsidR="00555494">
        <w:rPr>
          <w:rFonts w:hint="cs"/>
          <w:sz w:val="26"/>
          <w:szCs w:val="26"/>
          <w:rtl/>
        </w:rPr>
        <w:t xml:space="preserve">المستصلحة </w:t>
      </w:r>
      <w:r w:rsidRPr="00BB0AB6">
        <w:rPr>
          <w:sz w:val="26"/>
          <w:szCs w:val="26"/>
          <w:rtl/>
        </w:rPr>
        <w:t xml:space="preserve">والمعاد استخدامها ومخزونات </w:t>
      </w:r>
      <w:r w:rsidR="00555494">
        <w:rPr>
          <w:rFonts w:hint="cs"/>
          <w:sz w:val="26"/>
          <w:szCs w:val="26"/>
          <w:rtl/>
        </w:rPr>
        <w:t>مواد التبريد</w:t>
      </w:r>
      <w:r w:rsidR="00555494" w:rsidRPr="00BB0AB6">
        <w:rPr>
          <w:sz w:val="26"/>
          <w:szCs w:val="26"/>
          <w:rtl/>
        </w:rPr>
        <w:t xml:space="preserve"> </w:t>
      </w:r>
      <w:r w:rsidRPr="00BB0AB6">
        <w:rPr>
          <w:sz w:val="26"/>
          <w:szCs w:val="26"/>
          <w:rtl/>
        </w:rPr>
        <w:t xml:space="preserve">غير </w:t>
      </w:r>
      <w:r w:rsidR="00555494">
        <w:rPr>
          <w:rFonts w:hint="cs"/>
          <w:sz w:val="26"/>
          <w:szCs w:val="26"/>
          <w:rtl/>
        </w:rPr>
        <w:t>المستخدمة</w:t>
      </w:r>
      <w:r w:rsidRPr="00BB0AB6">
        <w:rPr>
          <w:sz w:val="26"/>
          <w:szCs w:val="26"/>
          <w:rtl/>
        </w:rPr>
        <w:t xml:space="preserve">؛ وقصر بيع وشراء </w:t>
      </w:r>
      <w:r w:rsidR="00555494">
        <w:rPr>
          <w:rFonts w:hint="cs"/>
          <w:sz w:val="26"/>
          <w:szCs w:val="26"/>
          <w:rtl/>
        </w:rPr>
        <w:t>مواد التبريد</w:t>
      </w:r>
      <w:r w:rsidR="00555494" w:rsidRPr="00BB0AB6">
        <w:rPr>
          <w:sz w:val="26"/>
          <w:szCs w:val="26"/>
          <w:rtl/>
        </w:rPr>
        <w:t xml:space="preserve"> </w:t>
      </w:r>
      <w:r w:rsidRPr="00BB0AB6">
        <w:rPr>
          <w:sz w:val="26"/>
          <w:szCs w:val="26"/>
          <w:rtl/>
        </w:rPr>
        <w:t xml:space="preserve">على الفنيين المدربين والمعتمدين وورش </w:t>
      </w:r>
      <w:r w:rsidR="00555494">
        <w:rPr>
          <w:rFonts w:hint="cs"/>
          <w:sz w:val="26"/>
          <w:szCs w:val="26"/>
          <w:rtl/>
        </w:rPr>
        <w:t>الخدمة</w:t>
      </w:r>
      <w:r w:rsidR="00555494">
        <w:rPr>
          <w:sz w:val="26"/>
          <w:szCs w:val="26"/>
          <w:rtl/>
        </w:rPr>
        <w:t xml:space="preserve"> فقط؛ </w:t>
      </w:r>
      <w:r w:rsidR="00555494">
        <w:rPr>
          <w:rFonts w:hint="cs"/>
          <w:sz w:val="26"/>
          <w:szCs w:val="26"/>
          <w:rtl/>
        </w:rPr>
        <w:t>وقرض</w:t>
      </w:r>
      <w:r w:rsidR="00555494">
        <w:rPr>
          <w:sz w:val="26"/>
          <w:szCs w:val="26"/>
          <w:rtl/>
        </w:rPr>
        <w:t xml:space="preserve"> </w:t>
      </w:r>
      <w:r w:rsidRPr="00BB0AB6">
        <w:rPr>
          <w:sz w:val="26"/>
          <w:szCs w:val="26"/>
          <w:rtl/>
        </w:rPr>
        <w:t xml:space="preserve">ممارسات حفظ السجلات للمواد الخاضعة للرقابة والمعدات </w:t>
      </w:r>
      <w:r w:rsidR="00555494">
        <w:rPr>
          <w:rFonts w:hint="cs"/>
          <w:sz w:val="26"/>
          <w:szCs w:val="26"/>
          <w:rtl/>
        </w:rPr>
        <w:t>المتعلقة بها</w:t>
      </w:r>
      <w:r w:rsidRPr="00BB0AB6">
        <w:rPr>
          <w:sz w:val="26"/>
          <w:szCs w:val="26"/>
          <w:rtl/>
        </w:rPr>
        <w:t xml:space="preserve">، على سبيل المثال، في شكل سجلات للأنظمة التي تتجاوز </w:t>
      </w:r>
      <w:r w:rsidR="00555494">
        <w:rPr>
          <w:rFonts w:hint="cs"/>
          <w:sz w:val="26"/>
          <w:szCs w:val="26"/>
          <w:rtl/>
        </w:rPr>
        <w:t>شحنة</w:t>
      </w:r>
      <w:r w:rsidRPr="00BB0AB6">
        <w:rPr>
          <w:sz w:val="26"/>
          <w:szCs w:val="26"/>
          <w:rtl/>
        </w:rPr>
        <w:t xml:space="preserve"> معينة؛ ووضع ملصقات</w:t>
      </w:r>
      <w:r w:rsidR="00555494">
        <w:rPr>
          <w:rFonts w:hint="cs"/>
          <w:sz w:val="26"/>
          <w:szCs w:val="26"/>
          <w:rtl/>
        </w:rPr>
        <w:t xml:space="preserve"> التوصيف</w:t>
      </w:r>
      <w:r w:rsidRPr="00BB0AB6">
        <w:rPr>
          <w:sz w:val="26"/>
          <w:szCs w:val="26"/>
          <w:rtl/>
        </w:rPr>
        <w:t xml:space="preserve"> </w:t>
      </w:r>
      <w:r w:rsidR="00555494">
        <w:rPr>
          <w:rFonts w:hint="cs"/>
          <w:sz w:val="26"/>
          <w:szCs w:val="26"/>
          <w:rtl/>
        </w:rPr>
        <w:t>ال</w:t>
      </w:r>
      <w:r w:rsidRPr="00BB0AB6">
        <w:rPr>
          <w:sz w:val="26"/>
          <w:szCs w:val="26"/>
          <w:rtl/>
        </w:rPr>
        <w:t xml:space="preserve">إلزامية على الحاويات والأسطوانات التي تحتوي على </w:t>
      </w:r>
      <w:r w:rsidR="00555494">
        <w:rPr>
          <w:rFonts w:hint="cs"/>
          <w:sz w:val="26"/>
          <w:szCs w:val="26"/>
          <w:rtl/>
        </w:rPr>
        <w:t>مواد</w:t>
      </w:r>
      <w:r w:rsidR="00555494">
        <w:rPr>
          <w:sz w:val="26"/>
          <w:szCs w:val="26"/>
          <w:rtl/>
        </w:rPr>
        <w:t xml:space="preserve"> </w:t>
      </w:r>
      <w:r w:rsidRPr="00BB0AB6">
        <w:rPr>
          <w:sz w:val="26"/>
          <w:szCs w:val="26"/>
          <w:rtl/>
        </w:rPr>
        <w:t>هيدروفلوروكربون</w:t>
      </w:r>
      <w:r w:rsidR="00555494">
        <w:rPr>
          <w:rFonts w:hint="cs"/>
          <w:sz w:val="26"/>
          <w:szCs w:val="26"/>
          <w:rtl/>
        </w:rPr>
        <w:t>ية</w:t>
      </w:r>
      <w:r w:rsidRPr="00BB0AB6">
        <w:rPr>
          <w:sz w:val="26"/>
          <w:szCs w:val="26"/>
          <w:rtl/>
        </w:rPr>
        <w:t xml:space="preserve">؛ وفرض حظر على تركيب أنظمة جديدة تستخدم </w:t>
      </w:r>
      <w:r w:rsidR="00555494">
        <w:rPr>
          <w:rFonts w:hint="cs"/>
          <w:sz w:val="26"/>
          <w:szCs w:val="26"/>
          <w:rtl/>
        </w:rPr>
        <w:t>مواد</w:t>
      </w:r>
      <w:r w:rsidR="00555494">
        <w:rPr>
          <w:sz w:val="26"/>
          <w:szCs w:val="26"/>
          <w:rtl/>
        </w:rPr>
        <w:t xml:space="preserve"> </w:t>
      </w:r>
      <w:r w:rsidR="00555494" w:rsidRPr="00BB0AB6">
        <w:rPr>
          <w:sz w:val="26"/>
          <w:szCs w:val="26"/>
          <w:rtl/>
        </w:rPr>
        <w:t>هيدروفلوروكربون</w:t>
      </w:r>
      <w:r w:rsidR="00555494">
        <w:rPr>
          <w:rFonts w:hint="cs"/>
          <w:sz w:val="26"/>
          <w:szCs w:val="26"/>
          <w:rtl/>
        </w:rPr>
        <w:t>ية</w:t>
      </w:r>
      <w:r w:rsidR="00555494" w:rsidRPr="00BB0AB6">
        <w:rPr>
          <w:sz w:val="26"/>
          <w:szCs w:val="26"/>
          <w:rtl/>
        </w:rPr>
        <w:t xml:space="preserve"> </w:t>
      </w:r>
      <w:r w:rsidRPr="00BB0AB6">
        <w:rPr>
          <w:sz w:val="26"/>
          <w:szCs w:val="26"/>
          <w:rtl/>
        </w:rPr>
        <w:t xml:space="preserve">ذات </w:t>
      </w:r>
      <w:r w:rsidR="00555494">
        <w:rPr>
          <w:rFonts w:hint="cs"/>
          <w:sz w:val="26"/>
          <w:szCs w:val="26"/>
          <w:rtl/>
        </w:rPr>
        <w:t>قدره عالية على إحداث الاحترار العالمي</w:t>
      </w:r>
      <w:r w:rsidRPr="00BB0AB6">
        <w:rPr>
          <w:sz w:val="26"/>
          <w:szCs w:val="26"/>
          <w:rtl/>
        </w:rPr>
        <w:t>.</w:t>
      </w:r>
    </w:p>
    <w:p w14:paraId="3FFF70FB" w14:textId="77777777" w:rsidR="00BE0F59" w:rsidRPr="00BB0AB6" w:rsidRDefault="00C03E60" w:rsidP="00BE0F59">
      <w:pPr>
        <w:keepNext/>
        <w:bidi/>
        <w:spacing w:after="240"/>
        <w:rPr>
          <w:sz w:val="26"/>
          <w:szCs w:val="26"/>
          <w:rtl/>
        </w:rPr>
      </w:pPr>
      <w:bookmarkStart w:id="16" w:name="_Hlk126916116"/>
      <w:r>
        <w:rPr>
          <w:rFonts w:hint="cs"/>
          <w:sz w:val="26"/>
          <w:szCs w:val="26"/>
          <w:u w:val="single"/>
          <w:rtl/>
        </w:rPr>
        <w:t>المسائل</w:t>
      </w:r>
      <w:r w:rsidR="00BE0F59" w:rsidRPr="00BB0AB6">
        <w:rPr>
          <w:sz w:val="26"/>
          <w:szCs w:val="26"/>
          <w:u w:val="single"/>
          <w:rtl/>
        </w:rPr>
        <w:t xml:space="preserve"> الفنية والمتعلقة بالتكلفة</w:t>
      </w:r>
    </w:p>
    <w:p w14:paraId="459E296C" w14:textId="77777777" w:rsidR="00BE0F59" w:rsidRPr="00BB0AB6" w:rsidRDefault="00BE0F59" w:rsidP="00BE0F59">
      <w:pPr>
        <w:pStyle w:val="Heading1"/>
        <w:numPr>
          <w:ilvl w:val="0"/>
          <w:numId w:val="0"/>
        </w:numPr>
        <w:bidi/>
        <w:rPr>
          <w:i/>
          <w:iCs/>
          <w:sz w:val="26"/>
          <w:szCs w:val="26"/>
          <w:rtl/>
        </w:rPr>
      </w:pPr>
      <w:r w:rsidRPr="00BB0AB6">
        <w:rPr>
          <w:i/>
          <w:iCs/>
          <w:sz w:val="26"/>
          <w:szCs w:val="26"/>
          <w:rtl/>
        </w:rPr>
        <w:t>قطاع التصنيع</w:t>
      </w:r>
    </w:p>
    <w:p w14:paraId="5FA7DEB6" w14:textId="77777777" w:rsidR="00BE0F59" w:rsidRPr="00BB0AB6" w:rsidRDefault="00BE0F59" w:rsidP="00BE0F59">
      <w:pPr>
        <w:pStyle w:val="Heading1"/>
        <w:bidi/>
        <w:rPr>
          <w:sz w:val="26"/>
          <w:szCs w:val="26"/>
          <w:rtl/>
        </w:rPr>
      </w:pPr>
      <w:r w:rsidRPr="00BB0AB6">
        <w:rPr>
          <w:sz w:val="26"/>
          <w:szCs w:val="26"/>
          <w:rtl/>
        </w:rPr>
        <w:t>تم الات</w:t>
      </w:r>
      <w:r w:rsidR="0017281C">
        <w:rPr>
          <w:sz w:val="26"/>
          <w:szCs w:val="26"/>
          <w:rtl/>
        </w:rPr>
        <w:t>فاق على ما يلي فيما يتعلق بالمشر</w:t>
      </w:r>
      <w:r w:rsidR="0017281C">
        <w:rPr>
          <w:rFonts w:hint="cs"/>
          <w:sz w:val="26"/>
          <w:szCs w:val="26"/>
          <w:rtl/>
        </w:rPr>
        <w:t>و</w:t>
      </w:r>
      <w:r w:rsidRPr="00BB0AB6">
        <w:rPr>
          <w:sz w:val="26"/>
          <w:szCs w:val="26"/>
          <w:rtl/>
        </w:rPr>
        <w:t>ع</w:t>
      </w:r>
      <w:r w:rsidR="0017281C">
        <w:rPr>
          <w:rFonts w:hint="cs"/>
          <w:sz w:val="26"/>
          <w:szCs w:val="26"/>
          <w:rtl/>
        </w:rPr>
        <w:t>ات</w:t>
      </w:r>
      <w:r w:rsidRPr="00BB0AB6">
        <w:rPr>
          <w:sz w:val="26"/>
          <w:szCs w:val="26"/>
          <w:rtl/>
        </w:rPr>
        <w:t xml:space="preserve"> المدرجة في قطاع التصنيع:</w:t>
      </w:r>
    </w:p>
    <w:p w14:paraId="4617DB16" w14:textId="77777777" w:rsidR="00BE0F59" w:rsidRPr="00BB0AB6" w:rsidRDefault="00BE0F59" w:rsidP="00DF5797">
      <w:pPr>
        <w:pStyle w:val="Heading2"/>
        <w:bidi/>
        <w:rPr>
          <w:sz w:val="26"/>
          <w:szCs w:val="26"/>
          <w:rtl/>
        </w:rPr>
      </w:pPr>
      <w:r w:rsidRPr="00BB0AB6">
        <w:rPr>
          <w:i/>
          <w:iCs/>
          <w:sz w:val="26"/>
          <w:szCs w:val="26"/>
          <w:rtl/>
        </w:rPr>
        <w:t xml:space="preserve">مشروع التبريد التجاري الصغير: </w:t>
      </w:r>
      <w:r w:rsidRPr="00BB0AB6">
        <w:rPr>
          <w:sz w:val="26"/>
          <w:szCs w:val="26"/>
          <w:rtl/>
        </w:rPr>
        <w:t xml:space="preserve">بناءً على الطلب، أكدت اليونيدو أهلية </w:t>
      </w:r>
      <w:r w:rsidR="00833D0B">
        <w:rPr>
          <w:rFonts w:hint="cs"/>
          <w:sz w:val="26"/>
          <w:szCs w:val="26"/>
          <w:rtl/>
        </w:rPr>
        <w:t>وحالة الشركات</w:t>
      </w:r>
      <w:r w:rsidRPr="00BB0AB6">
        <w:rPr>
          <w:sz w:val="26"/>
          <w:szCs w:val="26"/>
          <w:rtl/>
        </w:rPr>
        <w:t xml:space="preserve"> </w:t>
      </w:r>
      <w:r w:rsidR="00833D0B">
        <w:rPr>
          <w:rFonts w:hint="cs"/>
          <w:sz w:val="26"/>
          <w:szCs w:val="26"/>
          <w:rtl/>
        </w:rPr>
        <w:t>ال</w:t>
      </w:r>
      <w:r w:rsidRPr="00BB0AB6">
        <w:rPr>
          <w:sz w:val="26"/>
          <w:szCs w:val="26"/>
          <w:rtl/>
        </w:rPr>
        <w:t>صغيرة و</w:t>
      </w:r>
      <w:r w:rsidR="00833D0B">
        <w:rPr>
          <w:rFonts w:hint="cs"/>
          <w:sz w:val="26"/>
          <w:szCs w:val="26"/>
          <w:rtl/>
        </w:rPr>
        <w:t>ال</w:t>
      </w:r>
      <w:r w:rsidRPr="00BB0AB6">
        <w:rPr>
          <w:sz w:val="26"/>
          <w:szCs w:val="26"/>
          <w:rtl/>
        </w:rPr>
        <w:t xml:space="preserve">متوسطة. </w:t>
      </w:r>
      <w:r w:rsidR="00DF5797">
        <w:rPr>
          <w:rFonts w:hint="cs"/>
          <w:sz w:val="26"/>
          <w:szCs w:val="26"/>
          <w:rtl/>
        </w:rPr>
        <w:t>ووفقا</w:t>
      </w:r>
      <w:r w:rsidR="00DF5797">
        <w:rPr>
          <w:sz w:val="26"/>
          <w:szCs w:val="26"/>
          <w:rtl/>
        </w:rPr>
        <w:t xml:space="preserve"> </w:t>
      </w:r>
      <w:r w:rsidR="00DF5797">
        <w:rPr>
          <w:rFonts w:hint="cs"/>
          <w:sz w:val="26"/>
          <w:szCs w:val="26"/>
          <w:rtl/>
        </w:rPr>
        <w:t>ل</w:t>
      </w:r>
      <w:r w:rsidRPr="00BB0AB6">
        <w:rPr>
          <w:sz w:val="26"/>
          <w:szCs w:val="26"/>
          <w:rtl/>
        </w:rPr>
        <w:t>لسياسات الحالية، اقترحت الأمانة حساب تكاليف المشروع بناءً على</w:t>
      </w:r>
      <w:r w:rsidR="00DF5797">
        <w:rPr>
          <w:rFonts w:hint="cs"/>
          <w:sz w:val="26"/>
          <w:szCs w:val="26"/>
          <w:rtl/>
        </w:rPr>
        <w:t xml:space="preserve"> إما</w:t>
      </w:r>
      <w:r w:rsidRPr="00BB0AB6">
        <w:rPr>
          <w:sz w:val="26"/>
          <w:szCs w:val="26"/>
          <w:rtl/>
        </w:rPr>
        <w:t xml:space="preserve"> استهلاك </w:t>
      </w:r>
      <w:r w:rsidR="00DF5797">
        <w:rPr>
          <w:rFonts w:hint="cs"/>
          <w:sz w:val="26"/>
          <w:szCs w:val="26"/>
          <w:rtl/>
        </w:rPr>
        <w:t>الشركات</w:t>
      </w:r>
      <w:r w:rsidRPr="00BB0AB6">
        <w:rPr>
          <w:sz w:val="26"/>
          <w:szCs w:val="26"/>
          <w:rtl/>
        </w:rPr>
        <w:t xml:space="preserve"> في العام السابق أو متوسط استهلاكها على مدى الثلاث</w:t>
      </w:r>
      <w:r w:rsidR="00DF5797">
        <w:rPr>
          <w:rFonts w:hint="cs"/>
          <w:sz w:val="26"/>
          <w:szCs w:val="26"/>
          <w:rtl/>
        </w:rPr>
        <w:t xml:space="preserve"> سنوات</w:t>
      </w:r>
      <w:r w:rsidRPr="00BB0AB6">
        <w:rPr>
          <w:sz w:val="26"/>
          <w:szCs w:val="26"/>
          <w:rtl/>
        </w:rPr>
        <w:t xml:space="preserve"> الماضية بدلاً من سنوات </w:t>
      </w:r>
      <w:r w:rsidR="00DF5797">
        <w:rPr>
          <w:rFonts w:hint="cs"/>
          <w:sz w:val="26"/>
          <w:szCs w:val="26"/>
          <w:rtl/>
        </w:rPr>
        <w:t xml:space="preserve">خط </w:t>
      </w:r>
      <w:r w:rsidRPr="00BB0AB6">
        <w:rPr>
          <w:sz w:val="26"/>
          <w:szCs w:val="26"/>
          <w:rtl/>
        </w:rPr>
        <w:t xml:space="preserve">الأساس. وباستخدام متوسط الاستهلاك للفترة 2022-2024، عُدِّل مستوى </w:t>
      </w:r>
      <w:r w:rsidR="00DF5797">
        <w:rPr>
          <w:rFonts w:hint="cs"/>
          <w:sz w:val="26"/>
          <w:szCs w:val="26"/>
          <w:rtl/>
        </w:rPr>
        <w:t>الأموال</w:t>
      </w:r>
      <w:r w:rsidRPr="00BB0AB6">
        <w:rPr>
          <w:sz w:val="26"/>
          <w:szCs w:val="26"/>
          <w:rtl/>
        </w:rPr>
        <w:t xml:space="preserve"> </w:t>
      </w:r>
      <w:r w:rsidR="00DF5797">
        <w:rPr>
          <w:rFonts w:hint="cs"/>
          <w:sz w:val="26"/>
          <w:szCs w:val="26"/>
          <w:rtl/>
        </w:rPr>
        <w:t>تعديلا</w:t>
      </w:r>
      <w:r w:rsidRPr="00BB0AB6">
        <w:rPr>
          <w:sz w:val="26"/>
          <w:szCs w:val="26"/>
          <w:rtl/>
        </w:rPr>
        <w:t xml:space="preserve"> طفيف</w:t>
      </w:r>
      <w:r w:rsidR="00DF5797">
        <w:rPr>
          <w:rFonts w:hint="cs"/>
          <w:sz w:val="26"/>
          <w:szCs w:val="26"/>
          <w:rtl/>
        </w:rPr>
        <w:t>ا</w:t>
      </w:r>
      <w:r w:rsidRPr="00BB0AB6">
        <w:rPr>
          <w:sz w:val="26"/>
          <w:szCs w:val="26"/>
          <w:rtl/>
        </w:rPr>
        <w:t xml:space="preserve">: من 68,715 دولارًا أمريكيًا </w:t>
      </w:r>
      <w:r w:rsidR="00DF5797">
        <w:rPr>
          <w:rFonts w:hint="cs"/>
          <w:sz w:val="26"/>
          <w:szCs w:val="26"/>
          <w:rtl/>
        </w:rPr>
        <w:t>لإزالة</w:t>
      </w:r>
      <w:r w:rsidRPr="00BB0AB6">
        <w:rPr>
          <w:sz w:val="26"/>
          <w:szCs w:val="26"/>
          <w:rtl/>
        </w:rPr>
        <w:t xml:space="preserve"> 2.39 طن متري من </w:t>
      </w:r>
      <w:r w:rsidR="00DF5797">
        <w:rPr>
          <w:rFonts w:hint="cs"/>
          <w:sz w:val="26"/>
          <w:szCs w:val="26"/>
          <w:rtl/>
        </w:rPr>
        <w:t>المواد</w:t>
      </w:r>
      <w:r w:rsidR="00DF5797" w:rsidRPr="00BB0AB6">
        <w:rPr>
          <w:sz w:val="26"/>
          <w:szCs w:val="26"/>
          <w:rtl/>
        </w:rPr>
        <w:t xml:space="preserve"> الهيدروفلوروكربون</w:t>
      </w:r>
      <w:r w:rsidR="00DF5797">
        <w:rPr>
          <w:rFonts w:hint="cs"/>
          <w:sz w:val="26"/>
          <w:szCs w:val="26"/>
          <w:rtl/>
        </w:rPr>
        <w:t>ية</w:t>
      </w:r>
      <w:r w:rsidRPr="00BB0AB6">
        <w:rPr>
          <w:sz w:val="26"/>
          <w:szCs w:val="26"/>
          <w:rtl/>
        </w:rPr>
        <w:t xml:space="preserve">، إلى 67,627 دولارًا أمريكيًا </w:t>
      </w:r>
      <w:r w:rsidR="00DF5797">
        <w:rPr>
          <w:rFonts w:hint="cs"/>
          <w:sz w:val="26"/>
          <w:szCs w:val="26"/>
          <w:rtl/>
        </w:rPr>
        <w:t>لإزالة</w:t>
      </w:r>
      <w:r w:rsidRPr="00BB0AB6">
        <w:rPr>
          <w:sz w:val="26"/>
          <w:szCs w:val="26"/>
          <w:rtl/>
        </w:rPr>
        <w:t xml:space="preserve"> 2.07 طن متري من </w:t>
      </w:r>
      <w:r w:rsidR="00DF5797">
        <w:rPr>
          <w:rFonts w:hint="cs"/>
          <w:sz w:val="26"/>
          <w:szCs w:val="26"/>
          <w:rtl/>
        </w:rPr>
        <w:t>المواد</w:t>
      </w:r>
      <w:r w:rsidR="00DF5797" w:rsidRPr="00BB0AB6">
        <w:rPr>
          <w:sz w:val="26"/>
          <w:szCs w:val="26"/>
          <w:rtl/>
        </w:rPr>
        <w:t xml:space="preserve"> الهيدروفلوروكربون</w:t>
      </w:r>
      <w:r w:rsidR="00DF5797">
        <w:rPr>
          <w:rFonts w:hint="cs"/>
          <w:sz w:val="26"/>
          <w:szCs w:val="26"/>
          <w:rtl/>
        </w:rPr>
        <w:t>ية</w:t>
      </w:r>
      <w:r w:rsidRPr="00BB0AB6">
        <w:rPr>
          <w:sz w:val="26"/>
          <w:szCs w:val="26"/>
          <w:rtl/>
        </w:rPr>
        <w:t xml:space="preserve">، محسوبًا وفقًا للقرار 95/86. ونظرًا لصغر حجم المشروع وتركيزه على تقديم المساعدة الفنية بدلًا من المعدات لكل </w:t>
      </w:r>
      <w:r w:rsidR="00DF5797">
        <w:rPr>
          <w:rFonts w:hint="cs"/>
          <w:sz w:val="26"/>
          <w:szCs w:val="26"/>
          <w:rtl/>
        </w:rPr>
        <w:t>شركة</w:t>
      </w:r>
      <w:r w:rsidRPr="00BB0AB6">
        <w:rPr>
          <w:sz w:val="26"/>
          <w:szCs w:val="26"/>
          <w:rtl/>
        </w:rPr>
        <w:t xml:space="preserve">، فقد اتُّفق على أن تتمتع اليونيدو بالمرونة في استخدام </w:t>
      </w:r>
      <w:r w:rsidR="00DF5797">
        <w:rPr>
          <w:rFonts w:hint="cs"/>
          <w:sz w:val="26"/>
          <w:szCs w:val="26"/>
          <w:rtl/>
        </w:rPr>
        <w:t>الأموال</w:t>
      </w:r>
      <w:r w:rsidRPr="00BB0AB6">
        <w:rPr>
          <w:sz w:val="26"/>
          <w:szCs w:val="26"/>
          <w:rtl/>
        </w:rPr>
        <w:t xml:space="preserve"> لضمان حصول </w:t>
      </w:r>
      <w:r w:rsidR="00DF5797">
        <w:rPr>
          <w:rFonts w:hint="cs"/>
          <w:sz w:val="26"/>
          <w:szCs w:val="26"/>
          <w:rtl/>
        </w:rPr>
        <w:t>الشركات</w:t>
      </w:r>
      <w:r w:rsidRPr="00BB0AB6">
        <w:rPr>
          <w:sz w:val="26"/>
          <w:szCs w:val="26"/>
          <w:rtl/>
        </w:rPr>
        <w:t xml:space="preserve"> الثلاث على مساعدة فنية كافية.</w:t>
      </w:r>
    </w:p>
    <w:p w14:paraId="1C3CB535" w14:textId="77777777" w:rsidR="00BE0F59" w:rsidRPr="00BB0AB6" w:rsidRDefault="00BE0F59" w:rsidP="00783EB9">
      <w:pPr>
        <w:pStyle w:val="Heading2"/>
        <w:keepNext/>
        <w:widowControl/>
        <w:bidi/>
        <w:rPr>
          <w:sz w:val="26"/>
          <w:szCs w:val="26"/>
          <w:rtl/>
        </w:rPr>
      </w:pPr>
      <w:r w:rsidRPr="00783EB9">
        <w:rPr>
          <w:i/>
          <w:iCs/>
          <w:sz w:val="26"/>
          <w:szCs w:val="26"/>
          <w:rtl/>
        </w:rPr>
        <w:t xml:space="preserve">مشروع </w:t>
      </w:r>
      <w:r w:rsidR="00783EB9">
        <w:rPr>
          <w:rFonts w:hint="cs"/>
          <w:i/>
          <w:iCs/>
          <w:sz w:val="26"/>
          <w:szCs w:val="26"/>
          <w:rtl/>
        </w:rPr>
        <w:t>ال</w:t>
      </w:r>
      <w:r w:rsidRPr="00783EB9">
        <w:rPr>
          <w:i/>
          <w:iCs/>
          <w:sz w:val="26"/>
          <w:szCs w:val="26"/>
          <w:rtl/>
        </w:rPr>
        <w:t xml:space="preserve">تبريد </w:t>
      </w:r>
      <w:r w:rsidR="00783EB9">
        <w:rPr>
          <w:rFonts w:hint="cs"/>
          <w:i/>
          <w:iCs/>
          <w:sz w:val="26"/>
          <w:szCs w:val="26"/>
          <w:rtl/>
        </w:rPr>
        <w:t>ال</w:t>
      </w:r>
      <w:r w:rsidRPr="00783EB9">
        <w:rPr>
          <w:i/>
          <w:iCs/>
          <w:sz w:val="26"/>
          <w:szCs w:val="26"/>
          <w:rtl/>
        </w:rPr>
        <w:t xml:space="preserve">تجاري </w:t>
      </w:r>
      <w:r w:rsidR="00783EB9">
        <w:rPr>
          <w:rFonts w:hint="cs"/>
          <w:i/>
          <w:iCs/>
          <w:sz w:val="26"/>
          <w:szCs w:val="26"/>
          <w:rtl/>
        </w:rPr>
        <w:t>ال</w:t>
      </w:r>
      <w:r w:rsidRPr="00783EB9">
        <w:rPr>
          <w:i/>
          <w:iCs/>
          <w:sz w:val="26"/>
          <w:szCs w:val="26"/>
          <w:rtl/>
        </w:rPr>
        <w:t xml:space="preserve">كبير: </w:t>
      </w:r>
      <w:r w:rsidRPr="00783EB9">
        <w:rPr>
          <w:sz w:val="26"/>
          <w:szCs w:val="26"/>
          <w:rtl/>
        </w:rPr>
        <w:t>أشارت الأمانة</w:t>
      </w:r>
      <w:r w:rsidRPr="00BB0AB6">
        <w:rPr>
          <w:sz w:val="26"/>
          <w:szCs w:val="26"/>
          <w:rtl/>
        </w:rPr>
        <w:t xml:space="preserve"> إلى أن المشروع شمل </w:t>
      </w:r>
      <w:r w:rsidR="00783EB9">
        <w:rPr>
          <w:rFonts w:hint="cs"/>
          <w:sz w:val="26"/>
          <w:szCs w:val="26"/>
          <w:rtl/>
        </w:rPr>
        <w:t>شركة</w:t>
      </w:r>
      <w:r w:rsidR="00783EB9">
        <w:rPr>
          <w:sz w:val="26"/>
          <w:szCs w:val="26"/>
          <w:rtl/>
        </w:rPr>
        <w:t xml:space="preserve"> </w:t>
      </w:r>
      <w:r w:rsidR="00783EB9">
        <w:rPr>
          <w:rFonts w:hint="cs"/>
          <w:sz w:val="26"/>
          <w:szCs w:val="26"/>
          <w:rtl/>
        </w:rPr>
        <w:t>صغيرة</w:t>
      </w:r>
      <w:r w:rsidRPr="00BB0AB6">
        <w:rPr>
          <w:sz w:val="26"/>
          <w:szCs w:val="26"/>
          <w:rtl/>
        </w:rPr>
        <w:t xml:space="preserve"> فقط، بينما </w:t>
      </w:r>
      <w:r w:rsidR="00783EB9">
        <w:rPr>
          <w:rFonts w:hint="cs"/>
          <w:sz w:val="26"/>
          <w:szCs w:val="26"/>
          <w:rtl/>
        </w:rPr>
        <w:t>س</w:t>
      </w:r>
      <w:r w:rsidRPr="00BB0AB6">
        <w:rPr>
          <w:sz w:val="26"/>
          <w:szCs w:val="26"/>
          <w:rtl/>
        </w:rPr>
        <w:t>يُعالج أكبر مُصنِّع في القطاع في المرحلة الثانية</w:t>
      </w:r>
      <w:r w:rsidR="00783EB9">
        <w:rPr>
          <w:rFonts w:hint="cs"/>
          <w:sz w:val="26"/>
          <w:szCs w:val="26"/>
          <w:rtl/>
        </w:rPr>
        <w:t xml:space="preserve"> فقط</w:t>
      </w:r>
      <w:r w:rsidRPr="00BB0AB6">
        <w:rPr>
          <w:sz w:val="26"/>
          <w:szCs w:val="26"/>
          <w:rtl/>
        </w:rPr>
        <w:t xml:space="preserve">. ونظرًا لاتساع نطاق تطبيقات التبريد التجاري الكبير - التي يفتقر بعضها حاليًا إلى بدائل منخفضة </w:t>
      </w:r>
      <w:r w:rsidR="00783EB9">
        <w:rPr>
          <w:rFonts w:hint="cs"/>
          <w:sz w:val="26"/>
          <w:szCs w:val="26"/>
          <w:rtl/>
        </w:rPr>
        <w:t>القدرة على إحداث الاحترار</w:t>
      </w:r>
      <w:r w:rsidRPr="00BB0AB6">
        <w:rPr>
          <w:sz w:val="26"/>
          <w:szCs w:val="26"/>
          <w:rtl/>
        </w:rPr>
        <w:t xml:space="preserve"> العالمي - وإدراكًا منها أن تحويل </w:t>
      </w:r>
      <w:r w:rsidR="00783EB9">
        <w:rPr>
          <w:rFonts w:hint="cs"/>
          <w:sz w:val="26"/>
          <w:szCs w:val="26"/>
          <w:rtl/>
        </w:rPr>
        <w:t>الشركة</w:t>
      </w:r>
      <w:r w:rsidRPr="00BB0AB6">
        <w:rPr>
          <w:sz w:val="26"/>
          <w:szCs w:val="26"/>
          <w:rtl/>
        </w:rPr>
        <w:t xml:space="preserve"> الصغير</w:t>
      </w:r>
      <w:r w:rsidR="00783EB9">
        <w:rPr>
          <w:rFonts w:hint="cs"/>
          <w:sz w:val="26"/>
          <w:szCs w:val="26"/>
          <w:rtl/>
        </w:rPr>
        <w:t>ة</w:t>
      </w:r>
      <w:r w:rsidRPr="00BB0AB6">
        <w:rPr>
          <w:sz w:val="26"/>
          <w:szCs w:val="26"/>
          <w:rtl/>
        </w:rPr>
        <w:t xml:space="preserve"> لن يكون مستدامًا إذا استمرت </w:t>
      </w:r>
      <w:r w:rsidR="00783EB9">
        <w:rPr>
          <w:rFonts w:hint="cs"/>
          <w:sz w:val="26"/>
          <w:szCs w:val="26"/>
          <w:rtl/>
        </w:rPr>
        <w:t>ال</w:t>
      </w:r>
      <w:r w:rsidRPr="00BB0AB6">
        <w:rPr>
          <w:sz w:val="26"/>
          <w:szCs w:val="26"/>
          <w:rtl/>
        </w:rPr>
        <w:t xml:space="preserve">أكبر في استخدام </w:t>
      </w:r>
      <w:r w:rsidR="00783EB9">
        <w:rPr>
          <w:rFonts w:hint="cs"/>
          <w:sz w:val="26"/>
          <w:szCs w:val="26"/>
          <w:rtl/>
        </w:rPr>
        <w:t>المواد</w:t>
      </w:r>
      <w:r w:rsidRPr="00BB0AB6">
        <w:rPr>
          <w:sz w:val="26"/>
          <w:szCs w:val="26"/>
          <w:rtl/>
        </w:rPr>
        <w:t xml:space="preserve"> الهيدروفلور</w:t>
      </w:r>
      <w:r w:rsidR="00783EB9">
        <w:rPr>
          <w:rFonts w:hint="cs"/>
          <w:sz w:val="26"/>
          <w:szCs w:val="26"/>
          <w:rtl/>
        </w:rPr>
        <w:t>وكربون</w:t>
      </w:r>
      <w:r w:rsidRPr="00BB0AB6">
        <w:rPr>
          <w:sz w:val="26"/>
          <w:szCs w:val="26"/>
          <w:rtl/>
        </w:rPr>
        <w:t xml:space="preserve">ية، وافقت اليونيدو على تأجيل المشروع إلى المرحلة الثانية من خطة </w:t>
      </w:r>
      <w:r w:rsidR="00783EB9">
        <w:rPr>
          <w:rFonts w:hint="cs"/>
          <w:sz w:val="26"/>
          <w:szCs w:val="26"/>
          <w:rtl/>
        </w:rPr>
        <w:t>تنفيذ تعديل كيغالي</w:t>
      </w:r>
      <w:r w:rsidRPr="00BB0AB6">
        <w:rPr>
          <w:sz w:val="26"/>
          <w:szCs w:val="26"/>
          <w:rtl/>
        </w:rPr>
        <w:t>، حيث سيُعرض كجزء من خطة قطاعية شاملة.</w:t>
      </w:r>
    </w:p>
    <w:p w14:paraId="60008067" w14:textId="77777777" w:rsidR="00BE0F59" w:rsidRPr="00BB0AB6" w:rsidRDefault="00BE0F59" w:rsidP="00396D33">
      <w:pPr>
        <w:pStyle w:val="Heading2"/>
        <w:bidi/>
        <w:rPr>
          <w:sz w:val="26"/>
          <w:szCs w:val="26"/>
          <w:rtl/>
        </w:rPr>
      </w:pPr>
      <w:r w:rsidRPr="00BB0AB6">
        <w:rPr>
          <w:i/>
          <w:iCs/>
          <w:sz w:val="26"/>
          <w:szCs w:val="26"/>
          <w:rtl/>
        </w:rPr>
        <w:t xml:space="preserve">مشروع تكييف </w:t>
      </w:r>
      <w:r w:rsidR="00396D33">
        <w:rPr>
          <w:rFonts w:hint="cs"/>
          <w:i/>
          <w:iCs/>
          <w:sz w:val="26"/>
          <w:szCs w:val="26"/>
          <w:rtl/>
        </w:rPr>
        <w:t>ال</w:t>
      </w:r>
      <w:r w:rsidRPr="00BB0AB6">
        <w:rPr>
          <w:i/>
          <w:iCs/>
          <w:sz w:val="26"/>
          <w:szCs w:val="26"/>
          <w:rtl/>
        </w:rPr>
        <w:t xml:space="preserve">هواء </w:t>
      </w:r>
      <w:r w:rsidR="00396D33">
        <w:rPr>
          <w:rFonts w:hint="cs"/>
          <w:i/>
          <w:iCs/>
          <w:sz w:val="26"/>
          <w:szCs w:val="26"/>
          <w:rtl/>
        </w:rPr>
        <w:t>ال</w:t>
      </w:r>
      <w:r w:rsidRPr="00BB0AB6">
        <w:rPr>
          <w:i/>
          <w:iCs/>
          <w:sz w:val="26"/>
          <w:szCs w:val="26"/>
          <w:rtl/>
        </w:rPr>
        <w:t>تجاري و</w:t>
      </w:r>
      <w:r w:rsidR="00396D33">
        <w:rPr>
          <w:rFonts w:hint="cs"/>
          <w:i/>
          <w:iCs/>
          <w:sz w:val="26"/>
          <w:szCs w:val="26"/>
          <w:rtl/>
        </w:rPr>
        <w:t>ال</w:t>
      </w:r>
      <w:r w:rsidRPr="00BB0AB6">
        <w:rPr>
          <w:i/>
          <w:iCs/>
          <w:sz w:val="26"/>
          <w:szCs w:val="26"/>
          <w:rtl/>
        </w:rPr>
        <w:t xml:space="preserve">صناعي </w:t>
      </w:r>
      <w:r w:rsidR="00396D33">
        <w:rPr>
          <w:rFonts w:hint="cs"/>
          <w:i/>
          <w:iCs/>
          <w:sz w:val="26"/>
          <w:szCs w:val="26"/>
          <w:rtl/>
        </w:rPr>
        <w:t>ال</w:t>
      </w:r>
      <w:r w:rsidRPr="00BB0AB6">
        <w:rPr>
          <w:i/>
          <w:iCs/>
          <w:sz w:val="26"/>
          <w:szCs w:val="26"/>
          <w:rtl/>
        </w:rPr>
        <w:t xml:space="preserve">أكبر: </w:t>
      </w:r>
      <w:r w:rsidRPr="00BB0AB6">
        <w:rPr>
          <w:sz w:val="26"/>
          <w:szCs w:val="26"/>
          <w:rtl/>
        </w:rPr>
        <w:t xml:space="preserve">خلال النقاش، لوحظ عدم التأكد من وجود شركات مؤهلة إضافية تُصنّع منتجات مماثلة، وصعوبة وضع </w:t>
      </w:r>
      <w:r w:rsidR="00396D33">
        <w:rPr>
          <w:sz w:val="26"/>
          <w:szCs w:val="26"/>
          <w:rtl/>
        </w:rPr>
        <w:t xml:space="preserve">تدبير تنظيمي في نهاية المشروع. </w:t>
      </w:r>
      <w:r w:rsidR="00396D33">
        <w:rPr>
          <w:rFonts w:hint="cs"/>
          <w:sz w:val="26"/>
          <w:szCs w:val="26"/>
          <w:rtl/>
        </w:rPr>
        <w:t>و</w:t>
      </w:r>
      <w:r w:rsidRPr="00BB0AB6">
        <w:rPr>
          <w:sz w:val="26"/>
          <w:szCs w:val="26"/>
          <w:rtl/>
        </w:rPr>
        <w:t xml:space="preserve">بدون </w:t>
      </w:r>
      <w:r w:rsidR="00396D33">
        <w:rPr>
          <w:rFonts w:hint="cs"/>
          <w:sz w:val="26"/>
          <w:szCs w:val="26"/>
          <w:rtl/>
        </w:rPr>
        <w:t>قانون</w:t>
      </w:r>
      <w:r w:rsidR="00396D33">
        <w:rPr>
          <w:sz w:val="26"/>
          <w:szCs w:val="26"/>
          <w:rtl/>
        </w:rPr>
        <w:t xml:space="preserve"> مناسب</w:t>
      </w:r>
      <w:r w:rsidRPr="00BB0AB6">
        <w:rPr>
          <w:sz w:val="26"/>
          <w:szCs w:val="26"/>
          <w:rtl/>
        </w:rPr>
        <w:t xml:space="preserve">، ستُضطر الشركات المُحوّلة إلى التنافس مع معدات مماثلة قائمة على </w:t>
      </w:r>
      <w:r w:rsidR="00396D33">
        <w:rPr>
          <w:rFonts w:hint="cs"/>
          <w:sz w:val="26"/>
          <w:szCs w:val="26"/>
          <w:rtl/>
        </w:rPr>
        <w:t>المواد</w:t>
      </w:r>
      <w:r w:rsidR="00396D33" w:rsidRPr="00BB0AB6">
        <w:rPr>
          <w:sz w:val="26"/>
          <w:szCs w:val="26"/>
          <w:rtl/>
        </w:rPr>
        <w:t xml:space="preserve"> الهيدروفلور</w:t>
      </w:r>
      <w:r w:rsidR="00396D33">
        <w:rPr>
          <w:rFonts w:hint="cs"/>
          <w:sz w:val="26"/>
          <w:szCs w:val="26"/>
          <w:rtl/>
        </w:rPr>
        <w:t>وكربون</w:t>
      </w:r>
      <w:r w:rsidR="00396D33" w:rsidRPr="00BB0AB6">
        <w:rPr>
          <w:sz w:val="26"/>
          <w:szCs w:val="26"/>
          <w:rtl/>
        </w:rPr>
        <w:t xml:space="preserve">ية </w:t>
      </w:r>
      <w:r w:rsidRPr="00BB0AB6">
        <w:rPr>
          <w:sz w:val="26"/>
          <w:szCs w:val="26"/>
          <w:rtl/>
        </w:rPr>
        <w:t xml:space="preserve">من مستوردين ومصنعين محليين آخرين، مما يُعرّض استدامة عمليات التحويل للخطر. وبناءً على ذلك، وافقت اليونيدو على </w:t>
      </w:r>
      <w:r w:rsidR="00396D33">
        <w:rPr>
          <w:rFonts w:hint="cs"/>
          <w:sz w:val="26"/>
          <w:szCs w:val="26"/>
          <w:rtl/>
        </w:rPr>
        <w:t>إلغاء</w:t>
      </w:r>
      <w:r w:rsidRPr="00BB0AB6">
        <w:rPr>
          <w:sz w:val="26"/>
          <w:szCs w:val="26"/>
          <w:rtl/>
        </w:rPr>
        <w:t xml:space="preserve"> هذا المشروع من المرحلة الأولى، ومواصلة جمع البيانات لهذا القطاع خلال</w:t>
      </w:r>
      <w:r w:rsidR="00396D33" w:rsidRPr="00396D33">
        <w:rPr>
          <w:sz w:val="26"/>
          <w:szCs w:val="26"/>
          <w:rtl/>
        </w:rPr>
        <w:t xml:space="preserve"> </w:t>
      </w:r>
      <w:r w:rsidR="00396D33" w:rsidRPr="00BB0AB6">
        <w:rPr>
          <w:sz w:val="26"/>
          <w:szCs w:val="26"/>
          <w:rtl/>
        </w:rPr>
        <w:t>تنفيذ</w:t>
      </w:r>
      <w:r w:rsidRPr="00BB0AB6">
        <w:rPr>
          <w:sz w:val="26"/>
          <w:szCs w:val="26"/>
          <w:rtl/>
        </w:rPr>
        <w:t xml:space="preserve"> </w:t>
      </w:r>
      <w:r w:rsidR="00396D33">
        <w:rPr>
          <w:rFonts w:hint="cs"/>
          <w:sz w:val="26"/>
          <w:szCs w:val="26"/>
          <w:rtl/>
        </w:rPr>
        <w:t>ال</w:t>
      </w:r>
      <w:r w:rsidR="00396D33">
        <w:rPr>
          <w:sz w:val="26"/>
          <w:szCs w:val="26"/>
          <w:rtl/>
        </w:rPr>
        <w:t>مرحلة</w:t>
      </w:r>
      <w:r w:rsidRPr="00BB0AB6">
        <w:rPr>
          <w:sz w:val="26"/>
          <w:szCs w:val="26"/>
          <w:rtl/>
        </w:rPr>
        <w:t>، بهدف تضمين نهج قطاعي في المرحلة الثانية.</w:t>
      </w:r>
    </w:p>
    <w:p w14:paraId="0E4ADA92" w14:textId="77777777" w:rsidR="00BE0F59" w:rsidRPr="00BB0AB6" w:rsidRDefault="00BE0F59" w:rsidP="00AA611A">
      <w:pPr>
        <w:pStyle w:val="Heading1"/>
        <w:bidi/>
        <w:rPr>
          <w:sz w:val="26"/>
          <w:szCs w:val="26"/>
          <w:rtl/>
        </w:rPr>
      </w:pPr>
      <w:r w:rsidRPr="00BB0AB6">
        <w:rPr>
          <w:sz w:val="26"/>
          <w:szCs w:val="26"/>
          <w:rtl/>
        </w:rPr>
        <w:t xml:space="preserve">وأكدت </w:t>
      </w:r>
      <w:r w:rsidR="00AA611A">
        <w:rPr>
          <w:sz w:val="26"/>
          <w:szCs w:val="26"/>
          <w:rtl/>
        </w:rPr>
        <w:t>اليونيدو</w:t>
      </w:r>
      <w:r w:rsidRPr="00BB0AB6">
        <w:rPr>
          <w:sz w:val="26"/>
          <w:szCs w:val="26"/>
          <w:rtl/>
        </w:rPr>
        <w:t xml:space="preserve"> أنه</w:t>
      </w:r>
      <w:r w:rsidR="00AA611A">
        <w:rPr>
          <w:rFonts w:hint="cs"/>
          <w:sz w:val="26"/>
          <w:szCs w:val="26"/>
          <w:rtl/>
        </w:rPr>
        <w:t xml:space="preserve"> -</w:t>
      </w:r>
      <w:r w:rsidRPr="00BB0AB6">
        <w:rPr>
          <w:sz w:val="26"/>
          <w:szCs w:val="26"/>
          <w:rtl/>
        </w:rPr>
        <w:t xml:space="preserve"> </w:t>
      </w:r>
      <w:r w:rsidR="00AA611A">
        <w:rPr>
          <w:rFonts w:hint="cs"/>
          <w:sz w:val="26"/>
          <w:szCs w:val="26"/>
          <w:rtl/>
        </w:rPr>
        <w:t>بعد</w:t>
      </w:r>
      <w:r w:rsidRPr="00BB0AB6">
        <w:rPr>
          <w:sz w:val="26"/>
          <w:szCs w:val="26"/>
          <w:rtl/>
        </w:rPr>
        <w:t xml:space="preserve"> </w:t>
      </w:r>
      <w:r w:rsidR="00AA611A">
        <w:rPr>
          <w:rFonts w:hint="cs"/>
          <w:sz w:val="26"/>
          <w:szCs w:val="26"/>
          <w:rtl/>
        </w:rPr>
        <w:t>إنجاز</w:t>
      </w:r>
      <w:r w:rsidRPr="00BB0AB6">
        <w:rPr>
          <w:sz w:val="26"/>
          <w:szCs w:val="26"/>
          <w:rtl/>
        </w:rPr>
        <w:t xml:space="preserve"> مشروع</w:t>
      </w:r>
      <w:r w:rsidR="00AA611A">
        <w:rPr>
          <w:sz w:val="26"/>
          <w:szCs w:val="26"/>
          <w:rtl/>
        </w:rPr>
        <w:t xml:space="preserve"> معدات التبريد التجارية الصغيرة</w:t>
      </w:r>
      <w:r w:rsidR="00AA611A">
        <w:rPr>
          <w:rFonts w:hint="cs"/>
          <w:sz w:val="26"/>
          <w:szCs w:val="26"/>
          <w:rtl/>
        </w:rPr>
        <w:t xml:space="preserve"> -</w:t>
      </w:r>
      <w:r w:rsidRPr="00BB0AB6">
        <w:rPr>
          <w:sz w:val="26"/>
          <w:szCs w:val="26"/>
          <w:rtl/>
        </w:rPr>
        <w:t xml:space="preserve"> </w:t>
      </w:r>
      <w:r w:rsidR="00AA611A">
        <w:rPr>
          <w:rFonts w:hint="cs"/>
          <w:sz w:val="26"/>
          <w:szCs w:val="26"/>
          <w:rtl/>
        </w:rPr>
        <w:t>ستفرض</w:t>
      </w:r>
      <w:r w:rsidRPr="00BB0AB6">
        <w:rPr>
          <w:sz w:val="26"/>
          <w:szCs w:val="26"/>
          <w:rtl/>
        </w:rPr>
        <w:t xml:space="preserve"> حكومة جنوب أف</w:t>
      </w:r>
      <w:r w:rsidR="00AA611A">
        <w:rPr>
          <w:sz w:val="26"/>
          <w:szCs w:val="26"/>
          <w:rtl/>
        </w:rPr>
        <w:t xml:space="preserve">ريقيا حظراً على استيراد وتصنيع </w:t>
      </w:r>
      <w:r w:rsidRPr="00BB0AB6">
        <w:rPr>
          <w:sz w:val="26"/>
          <w:szCs w:val="26"/>
          <w:rtl/>
        </w:rPr>
        <w:t xml:space="preserve">معدات التبريد التجارية الصغيرة المستقلة التي تستخدم </w:t>
      </w:r>
      <w:r w:rsidR="00AA611A">
        <w:rPr>
          <w:rFonts w:hint="cs"/>
          <w:sz w:val="26"/>
          <w:szCs w:val="26"/>
          <w:rtl/>
        </w:rPr>
        <w:t>المواد</w:t>
      </w:r>
      <w:r w:rsidR="00AA611A" w:rsidRPr="00BB0AB6">
        <w:rPr>
          <w:sz w:val="26"/>
          <w:szCs w:val="26"/>
          <w:rtl/>
        </w:rPr>
        <w:t xml:space="preserve"> الهيدروفلور</w:t>
      </w:r>
      <w:r w:rsidR="00AA611A">
        <w:rPr>
          <w:rFonts w:hint="cs"/>
          <w:sz w:val="26"/>
          <w:szCs w:val="26"/>
          <w:rtl/>
        </w:rPr>
        <w:t>وكربون</w:t>
      </w:r>
      <w:r w:rsidR="00AA611A" w:rsidRPr="00BB0AB6">
        <w:rPr>
          <w:sz w:val="26"/>
          <w:szCs w:val="26"/>
          <w:rtl/>
        </w:rPr>
        <w:t xml:space="preserve">ية </w:t>
      </w:r>
      <w:r w:rsidRPr="00BB0AB6">
        <w:rPr>
          <w:sz w:val="26"/>
          <w:szCs w:val="26"/>
          <w:rtl/>
        </w:rPr>
        <w:t>بحلول الأول من يناير/كانون الثاني 2029.</w:t>
      </w:r>
    </w:p>
    <w:p w14:paraId="68AFBCC6" w14:textId="77777777" w:rsidR="00BE0F59" w:rsidRPr="00BB0AB6" w:rsidRDefault="00AA611A" w:rsidP="00716991">
      <w:pPr>
        <w:pStyle w:val="Heading1"/>
        <w:bidi/>
        <w:rPr>
          <w:sz w:val="26"/>
          <w:szCs w:val="26"/>
          <w:rtl/>
        </w:rPr>
      </w:pPr>
      <w:r>
        <w:rPr>
          <w:rFonts w:hint="cs"/>
          <w:sz w:val="26"/>
          <w:szCs w:val="26"/>
          <w:rtl/>
        </w:rPr>
        <w:t>ب</w:t>
      </w:r>
      <w:r w:rsidR="00BE0F59" w:rsidRPr="00BB0AB6">
        <w:rPr>
          <w:sz w:val="26"/>
          <w:szCs w:val="26"/>
          <w:rtl/>
        </w:rPr>
        <w:t xml:space="preserve">ملاحظة أن </w:t>
      </w:r>
      <w:r>
        <w:rPr>
          <w:rFonts w:hint="cs"/>
          <w:sz w:val="26"/>
          <w:szCs w:val="26"/>
          <w:rtl/>
        </w:rPr>
        <w:t>تكييف الهواء المتنقل</w:t>
      </w:r>
      <w:r w:rsidR="00BE0F59" w:rsidRPr="00BB0AB6">
        <w:rPr>
          <w:sz w:val="26"/>
          <w:szCs w:val="26"/>
          <w:rtl/>
        </w:rPr>
        <w:t xml:space="preserve"> </w:t>
      </w:r>
      <w:r>
        <w:rPr>
          <w:rFonts w:hint="cs"/>
          <w:sz w:val="26"/>
          <w:szCs w:val="26"/>
          <w:rtl/>
        </w:rPr>
        <w:t>هو</w:t>
      </w:r>
      <w:r w:rsidR="00BE0F59" w:rsidRPr="00BB0AB6">
        <w:rPr>
          <w:sz w:val="26"/>
          <w:szCs w:val="26"/>
          <w:rtl/>
        </w:rPr>
        <w:t xml:space="preserve"> أكبر مُستخدِم </w:t>
      </w:r>
      <w:r>
        <w:rPr>
          <w:rFonts w:hint="cs"/>
          <w:sz w:val="26"/>
          <w:szCs w:val="26"/>
          <w:rtl/>
        </w:rPr>
        <w:t>للمواد</w:t>
      </w:r>
      <w:r w:rsidRPr="00BB0AB6">
        <w:rPr>
          <w:sz w:val="26"/>
          <w:szCs w:val="26"/>
          <w:rtl/>
        </w:rPr>
        <w:t xml:space="preserve"> الهيدروفلور</w:t>
      </w:r>
      <w:r>
        <w:rPr>
          <w:rFonts w:hint="cs"/>
          <w:sz w:val="26"/>
          <w:szCs w:val="26"/>
          <w:rtl/>
        </w:rPr>
        <w:t>وكربون</w:t>
      </w:r>
      <w:r w:rsidRPr="00BB0AB6">
        <w:rPr>
          <w:sz w:val="26"/>
          <w:szCs w:val="26"/>
          <w:rtl/>
        </w:rPr>
        <w:t xml:space="preserve">ية </w:t>
      </w:r>
      <w:r>
        <w:rPr>
          <w:sz w:val="26"/>
          <w:szCs w:val="26"/>
          <w:rtl/>
        </w:rPr>
        <w:t xml:space="preserve">في قطاع التصنيع </w:t>
      </w:r>
      <w:r>
        <w:rPr>
          <w:rFonts w:hint="cs"/>
          <w:sz w:val="26"/>
          <w:szCs w:val="26"/>
          <w:rtl/>
        </w:rPr>
        <w:t xml:space="preserve">في </w:t>
      </w:r>
      <w:r w:rsidR="00BE0F59" w:rsidRPr="00BB0AB6">
        <w:rPr>
          <w:sz w:val="26"/>
          <w:szCs w:val="26"/>
          <w:rtl/>
        </w:rPr>
        <w:t xml:space="preserve">جنوب أفريقيا، استفسرت الأمانة عن سبب عدم إدراج أي أنشطة لتحقيق تخفيضات في </w:t>
      </w:r>
      <w:r>
        <w:rPr>
          <w:rFonts w:hint="cs"/>
          <w:sz w:val="26"/>
          <w:szCs w:val="26"/>
          <w:rtl/>
        </w:rPr>
        <w:t>المواد</w:t>
      </w:r>
      <w:r w:rsidRPr="00BB0AB6">
        <w:rPr>
          <w:sz w:val="26"/>
          <w:szCs w:val="26"/>
          <w:rtl/>
        </w:rPr>
        <w:t xml:space="preserve"> الهيدروفلور</w:t>
      </w:r>
      <w:r>
        <w:rPr>
          <w:rFonts w:hint="cs"/>
          <w:sz w:val="26"/>
          <w:szCs w:val="26"/>
          <w:rtl/>
        </w:rPr>
        <w:t>وكربون</w:t>
      </w:r>
      <w:r w:rsidRPr="00BB0AB6">
        <w:rPr>
          <w:sz w:val="26"/>
          <w:szCs w:val="26"/>
          <w:rtl/>
        </w:rPr>
        <w:t>ية</w:t>
      </w:r>
      <w:r w:rsidR="00BE0F59" w:rsidRPr="00BB0AB6">
        <w:rPr>
          <w:sz w:val="26"/>
          <w:szCs w:val="26"/>
          <w:rtl/>
        </w:rPr>
        <w:t xml:space="preserve"> في هذا القطاع ضمن المرحلة الأولى من </w:t>
      </w:r>
      <w:r>
        <w:rPr>
          <w:rFonts w:hint="cs"/>
          <w:sz w:val="26"/>
          <w:szCs w:val="26"/>
          <w:rtl/>
        </w:rPr>
        <w:t>خطة تنفيذ تعديل كيغالي</w:t>
      </w:r>
      <w:r w:rsidR="00BE0F59" w:rsidRPr="00BB0AB6">
        <w:rPr>
          <w:sz w:val="26"/>
          <w:szCs w:val="26"/>
          <w:rtl/>
        </w:rPr>
        <w:t>. وأوضحت اليونيدو أنه لا توجد معلومات م</w:t>
      </w:r>
      <w:r w:rsidR="00716991">
        <w:rPr>
          <w:sz w:val="26"/>
          <w:szCs w:val="26"/>
          <w:rtl/>
        </w:rPr>
        <w:t xml:space="preserve">تاحة حتى الآن عن بيانات الشركات </w:t>
      </w:r>
      <w:r w:rsidR="00716991">
        <w:rPr>
          <w:rFonts w:hint="cs"/>
          <w:sz w:val="26"/>
          <w:szCs w:val="26"/>
          <w:rtl/>
        </w:rPr>
        <w:t>أ</w:t>
      </w:r>
      <w:r w:rsidR="00716991">
        <w:rPr>
          <w:sz w:val="26"/>
          <w:szCs w:val="26"/>
          <w:rtl/>
        </w:rPr>
        <w:t>و</w:t>
      </w:r>
      <w:r w:rsidR="00716991">
        <w:rPr>
          <w:rFonts w:hint="cs"/>
          <w:sz w:val="26"/>
          <w:szCs w:val="26"/>
          <w:rtl/>
        </w:rPr>
        <w:t xml:space="preserve"> </w:t>
      </w:r>
      <w:r w:rsidR="00716991">
        <w:rPr>
          <w:sz w:val="26"/>
          <w:szCs w:val="26"/>
          <w:rtl/>
        </w:rPr>
        <w:t>عمليات إنتاجها ومخرجاتها</w:t>
      </w:r>
      <w:r w:rsidR="00BE0F59" w:rsidRPr="00BB0AB6">
        <w:rPr>
          <w:sz w:val="26"/>
          <w:szCs w:val="26"/>
          <w:rtl/>
        </w:rPr>
        <w:t xml:space="preserve"> </w:t>
      </w:r>
      <w:r w:rsidR="00716991">
        <w:rPr>
          <w:rFonts w:hint="cs"/>
          <w:sz w:val="26"/>
          <w:szCs w:val="26"/>
          <w:rtl/>
        </w:rPr>
        <w:t>أ</w:t>
      </w:r>
      <w:r w:rsidR="00BE0F59" w:rsidRPr="00BB0AB6">
        <w:rPr>
          <w:sz w:val="26"/>
          <w:szCs w:val="26"/>
          <w:rtl/>
        </w:rPr>
        <w:t>و</w:t>
      </w:r>
      <w:r w:rsidR="00716991">
        <w:rPr>
          <w:rFonts w:hint="cs"/>
          <w:sz w:val="26"/>
          <w:szCs w:val="26"/>
          <w:rtl/>
        </w:rPr>
        <w:t xml:space="preserve"> </w:t>
      </w:r>
      <w:r w:rsidR="00BE0F59" w:rsidRPr="00BB0AB6">
        <w:rPr>
          <w:sz w:val="26"/>
          <w:szCs w:val="26"/>
          <w:rtl/>
        </w:rPr>
        <w:t xml:space="preserve">بيانات استهلاكها </w:t>
      </w:r>
      <w:r w:rsidR="00716991">
        <w:rPr>
          <w:rFonts w:hint="cs"/>
          <w:sz w:val="26"/>
          <w:szCs w:val="26"/>
          <w:rtl/>
        </w:rPr>
        <w:t>للمواد</w:t>
      </w:r>
      <w:r w:rsidR="00716991" w:rsidRPr="00BB0AB6">
        <w:rPr>
          <w:sz w:val="26"/>
          <w:szCs w:val="26"/>
          <w:rtl/>
        </w:rPr>
        <w:t xml:space="preserve"> الهيدروفلور</w:t>
      </w:r>
      <w:r w:rsidR="00716991">
        <w:rPr>
          <w:rFonts w:hint="cs"/>
          <w:sz w:val="26"/>
          <w:szCs w:val="26"/>
          <w:rtl/>
        </w:rPr>
        <w:t>وكربون</w:t>
      </w:r>
      <w:r w:rsidR="00716991" w:rsidRPr="00BB0AB6">
        <w:rPr>
          <w:sz w:val="26"/>
          <w:szCs w:val="26"/>
          <w:rtl/>
        </w:rPr>
        <w:t>ية</w:t>
      </w:r>
      <w:r w:rsidR="00716991">
        <w:rPr>
          <w:sz w:val="26"/>
          <w:szCs w:val="26"/>
          <w:rtl/>
        </w:rPr>
        <w:t xml:space="preserve"> </w:t>
      </w:r>
      <w:r w:rsidR="00716991">
        <w:rPr>
          <w:rFonts w:hint="cs"/>
          <w:sz w:val="26"/>
          <w:szCs w:val="26"/>
          <w:rtl/>
        </w:rPr>
        <w:t>أ</w:t>
      </w:r>
      <w:r w:rsidR="00716991">
        <w:rPr>
          <w:sz w:val="26"/>
          <w:szCs w:val="26"/>
          <w:rtl/>
        </w:rPr>
        <w:t>و</w:t>
      </w:r>
      <w:r w:rsidR="00716991">
        <w:rPr>
          <w:rFonts w:hint="cs"/>
          <w:sz w:val="26"/>
          <w:szCs w:val="26"/>
          <w:rtl/>
        </w:rPr>
        <w:t xml:space="preserve"> </w:t>
      </w:r>
      <w:r w:rsidR="00716991">
        <w:rPr>
          <w:sz w:val="26"/>
          <w:szCs w:val="26"/>
          <w:rtl/>
        </w:rPr>
        <w:t xml:space="preserve">المعدات </w:t>
      </w:r>
      <w:r w:rsidR="00716991">
        <w:rPr>
          <w:sz w:val="26"/>
          <w:szCs w:val="26"/>
          <w:rtl/>
        </w:rPr>
        <w:lastRenderedPageBreak/>
        <w:t>الأساسية المُركّبة</w:t>
      </w:r>
      <w:r w:rsidR="00BE0F59" w:rsidRPr="00BB0AB6">
        <w:rPr>
          <w:sz w:val="26"/>
          <w:szCs w:val="26"/>
          <w:rtl/>
        </w:rPr>
        <w:t xml:space="preserve"> أو توافر البدائل. وسيتم جمع هذه المعلومات خلال المرحلة الأولى من </w:t>
      </w:r>
      <w:r w:rsidR="00716991">
        <w:rPr>
          <w:rFonts w:hint="cs"/>
          <w:sz w:val="26"/>
          <w:szCs w:val="26"/>
          <w:rtl/>
        </w:rPr>
        <w:t>خطة تنفيذ تعديل كيغالي</w:t>
      </w:r>
      <w:r w:rsidR="00716991" w:rsidRPr="00BB0AB6">
        <w:rPr>
          <w:sz w:val="26"/>
          <w:szCs w:val="26"/>
          <w:rtl/>
        </w:rPr>
        <w:t xml:space="preserve"> </w:t>
      </w:r>
      <w:r w:rsidR="00BE0F59" w:rsidRPr="00BB0AB6">
        <w:rPr>
          <w:sz w:val="26"/>
          <w:szCs w:val="26"/>
          <w:rtl/>
        </w:rPr>
        <w:t>لتحديد ما إذا كانت هناك حاجة إلى أنشطة لهذا القطاع الفرعي ضمن المرحلة الثانية.</w:t>
      </w:r>
    </w:p>
    <w:p w14:paraId="38E9D870" w14:textId="77777777" w:rsidR="00BE0F59" w:rsidRPr="00BB0AB6" w:rsidRDefault="00BE0F59" w:rsidP="00BE0F59">
      <w:pPr>
        <w:bidi/>
        <w:spacing w:after="240"/>
        <w:rPr>
          <w:i/>
          <w:iCs/>
          <w:sz w:val="26"/>
          <w:szCs w:val="26"/>
          <w:rtl/>
        </w:rPr>
      </w:pPr>
      <w:r w:rsidRPr="00BB0AB6">
        <w:rPr>
          <w:i/>
          <w:iCs/>
          <w:sz w:val="26"/>
          <w:szCs w:val="26"/>
          <w:rtl/>
        </w:rPr>
        <w:t>المساعدة الفنية لقطاع التركيب والتجميع المحلي</w:t>
      </w:r>
    </w:p>
    <w:p w14:paraId="7E2118BA" w14:textId="77777777" w:rsidR="00BE0F59" w:rsidRPr="00BB0AB6" w:rsidRDefault="003C051B" w:rsidP="003C051B">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sidR="00BE0F59" w:rsidRPr="00BB0AB6">
        <w:rPr>
          <w:sz w:val="26"/>
          <w:szCs w:val="26"/>
          <w:rtl/>
        </w:rPr>
        <w:t xml:space="preserve">لقرار 92/39، قُيِّم المشروع في قطاع التركيب والتجميع المحلي على أساس كل حالة على حدة. وأوضحت اليونيدو أن المشروع شمل مسحًا لتحديد الشركات </w:t>
      </w:r>
      <w:r>
        <w:rPr>
          <w:rFonts w:hint="cs"/>
          <w:sz w:val="26"/>
          <w:szCs w:val="26"/>
          <w:rtl/>
        </w:rPr>
        <w:t>المناسبة</w:t>
      </w:r>
      <w:r w:rsidR="00BE0F59" w:rsidRPr="00BB0AB6">
        <w:rPr>
          <w:sz w:val="26"/>
          <w:szCs w:val="26"/>
          <w:rtl/>
        </w:rPr>
        <w:t xml:space="preserve">، إلى جانب </w:t>
      </w:r>
      <w:r>
        <w:rPr>
          <w:rFonts w:hint="cs"/>
          <w:sz w:val="26"/>
          <w:szCs w:val="26"/>
          <w:rtl/>
        </w:rPr>
        <w:t>تقديم</w:t>
      </w:r>
      <w:r w:rsidR="00BE0F59" w:rsidRPr="00BB0AB6">
        <w:rPr>
          <w:sz w:val="26"/>
          <w:szCs w:val="26"/>
          <w:rtl/>
        </w:rPr>
        <w:t xml:space="preserve"> التدريب </w:t>
      </w:r>
      <w:r>
        <w:rPr>
          <w:rFonts w:hint="cs"/>
          <w:sz w:val="26"/>
          <w:szCs w:val="26"/>
          <w:rtl/>
        </w:rPr>
        <w:t>والدعم ب</w:t>
      </w:r>
      <w:r>
        <w:rPr>
          <w:sz w:val="26"/>
          <w:szCs w:val="26"/>
          <w:rtl/>
        </w:rPr>
        <w:t>الأدوات اللازم</w:t>
      </w:r>
      <w:r>
        <w:rPr>
          <w:rFonts w:hint="cs"/>
          <w:sz w:val="26"/>
          <w:szCs w:val="26"/>
          <w:rtl/>
        </w:rPr>
        <w:t>ين</w:t>
      </w:r>
      <w:r>
        <w:rPr>
          <w:sz w:val="26"/>
          <w:szCs w:val="26"/>
          <w:rtl/>
        </w:rPr>
        <w:t xml:space="preserve"> ل</w:t>
      </w:r>
      <w:r>
        <w:rPr>
          <w:rFonts w:hint="cs"/>
          <w:sz w:val="26"/>
          <w:szCs w:val="26"/>
          <w:rtl/>
        </w:rPr>
        <w:t>عدد</w:t>
      </w:r>
      <w:r>
        <w:rPr>
          <w:sz w:val="26"/>
          <w:szCs w:val="26"/>
          <w:rtl/>
        </w:rPr>
        <w:t xml:space="preserve"> 40 شركة مختارة ت</w:t>
      </w:r>
      <w:r w:rsidR="00BE0F59" w:rsidRPr="00BB0AB6">
        <w:rPr>
          <w:sz w:val="26"/>
          <w:szCs w:val="26"/>
          <w:rtl/>
        </w:rPr>
        <w:t>ركّز</w:t>
      </w:r>
      <w:r>
        <w:rPr>
          <w:rFonts w:hint="cs"/>
          <w:sz w:val="26"/>
          <w:szCs w:val="26"/>
          <w:rtl/>
        </w:rPr>
        <w:t>ت</w:t>
      </w:r>
      <w:r w:rsidR="00BE0F59" w:rsidRPr="00BB0AB6">
        <w:rPr>
          <w:sz w:val="26"/>
          <w:szCs w:val="26"/>
          <w:rtl/>
        </w:rPr>
        <w:t xml:space="preserve"> على تطبيقات </w:t>
      </w:r>
      <w:r>
        <w:rPr>
          <w:sz w:val="26"/>
          <w:szCs w:val="26"/>
          <w:rtl/>
        </w:rPr>
        <w:t>تكييف الهواء التجارية والصناعية</w:t>
      </w:r>
      <w:r>
        <w:rPr>
          <w:rFonts w:hint="cs"/>
          <w:sz w:val="26"/>
          <w:szCs w:val="26"/>
          <w:rtl/>
        </w:rPr>
        <w:t>--</w:t>
      </w:r>
      <w:r w:rsidR="00BE0F59" w:rsidRPr="00BB0AB6">
        <w:rPr>
          <w:sz w:val="26"/>
          <w:szCs w:val="26"/>
          <w:rtl/>
        </w:rPr>
        <w:t xml:space="preserve"> </w:t>
      </w:r>
      <w:r>
        <w:rPr>
          <w:rFonts w:hint="cs"/>
          <w:sz w:val="26"/>
          <w:szCs w:val="26"/>
          <w:rtl/>
        </w:rPr>
        <w:t>وخاصة</w:t>
      </w:r>
      <w:r>
        <w:rPr>
          <w:sz w:val="26"/>
          <w:szCs w:val="26"/>
          <w:rtl/>
        </w:rPr>
        <w:t xml:space="preserve"> أنظمة التبريد </w:t>
      </w:r>
      <w:r w:rsidR="00BE0F59" w:rsidRPr="00BB0AB6">
        <w:rPr>
          <w:sz w:val="26"/>
          <w:szCs w:val="26"/>
          <w:rtl/>
        </w:rPr>
        <w:t xml:space="preserve">متغيرة التدفق </w:t>
      </w:r>
      <w:r>
        <w:rPr>
          <w:sz w:val="26"/>
          <w:szCs w:val="26"/>
          <w:rtl/>
        </w:rPr>
        <w:t>والأنظمة المعبأة بالقنوات</w:t>
      </w:r>
      <w:r w:rsidR="00BE0F59" w:rsidRPr="00BB0AB6">
        <w:rPr>
          <w:sz w:val="26"/>
          <w:szCs w:val="26"/>
          <w:rtl/>
        </w:rPr>
        <w:t xml:space="preserve"> </w:t>
      </w:r>
      <w:r>
        <w:rPr>
          <w:rFonts w:hint="cs"/>
          <w:sz w:val="26"/>
          <w:szCs w:val="26"/>
          <w:rtl/>
        </w:rPr>
        <w:t xml:space="preserve">التي </w:t>
      </w:r>
      <w:r w:rsidR="00BE0F59" w:rsidRPr="00BB0AB6">
        <w:rPr>
          <w:sz w:val="26"/>
          <w:szCs w:val="26"/>
          <w:rtl/>
        </w:rPr>
        <w:t xml:space="preserve">تستخدم في الغالب </w:t>
      </w:r>
      <w:r>
        <w:rPr>
          <w:rFonts w:hint="cs"/>
          <w:sz w:val="26"/>
          <w:szCs w:val="26"/>
          <w:rtl/>
        </w:rPr>
        <w:t xml:space="preserve">المادة </w:t>
      </w:r>
      <w:r>
        <w:t>R-410A</w:t>
      </w:r>
      <w:r w:rsidR="00BE0F59" w:rsidRPr="00BB0AB6">
        <w:rPr>
          <w:sz w:val="26"/>
          <w:szCs w:val="26"/>
          <w:rtl/>
        </w:rPr>
        <w:t xml:space="preserve"> وكميات أقل من </w:t>
      </w:r>
      <w:r w:rsidRPr="00BB0AB6">
        <w:rPr>
          <w:sz w:val="26"/>
          <w:szCs w:val="26"/>
          <w:rtl/>
        </w:rPr>
        <w:t>الهيدروفلور</w:t>
      </w:r>
      <w:r>
        <w:rPr>
          <w:rFonts w:hint="cs"/>
          <w:sz w:val="26"/>
          <w:szCs w:val="26"/>
          <w:rtl/>
        </w:rPr>
        <w:t>وكربون-</w:t>
      </w:r>
      <w:r w:rsidRPr="003C051B">
        <w:t xml:space="preserve"> </w:t>
      </w:r>
      <w:r>
        <w:t>134a</w:t>
      </w:r>
      <w:r w:rsidR="00BE0F59" w:rsidRPr="00BB0AB6">
        <w:rPr>
          <w:sz w:val="26"/>
          <w:szCs w:val="26"/>
          <w:rtl/>
        </w:rPr>
        <w:t>.</w:t>
      </w:r>
    </w:p>
    <w:p w14:paraId="56BE81D1" w14:textId="77777777" w:rsidR="00BE0F59" w:rsidRPr="00BB0AB6" w:rsidRDefault="00A01CF0" w:rsidP="004656E8">
      <w:pPr>
        <w:pStyle w:val="Heading1"/>
        <w:bidi/>
        <w:rPr>
          <w:sz w:val="26"/>
          <w:szCs w:val="26"/>
          <w:rtl/>
        </w:rPr>
      </w:pPr>
      <w:r>
        <w:rPr>
          <w:rFonts w:hint="cs"/>
          <w:sz w:val="26"/>
          <w:szCs w:val="26"/>
          <w:rtl/>
        </w:rPr>
        <w:t>لاحظت</w:t>
      </w:r>
      <w:r w:rsidR="00BE0F59" w:rsidRPr="00BB0AB6">
        <w:rPr>
          <w:sz w:val="26"/>
          <w:szCs w:val="26"/>
          <w:rtl/>
        </w:rPr>
        <w:t xml:space="preserve"> الأمانة أن الأنشطة المقترحة في هذا المشروع تُشبه تل</w:t>
      </w:r>
      <w:r>
        <w:rPr>
          <w:sz w:val="26"/>
          <w:szCs w:val="26"/>
          <w:rtl/>
        </w:rPr>
        <w:t>ك المُتبعة عادةً في قطاع الخدم</w:t>
      </w:r>
      <w:r>
        <w:rPr>
          <w:rFonts w:hint="cs"/>
          <w:sz w:val="26"/>
          <w:szCs w:val="26"/>
          <w:rtl/>
        </w:rPr>
        <w:t>ة</w:t>
      </w:r>
      <w:r w:rsidR="00BE0F59" w:rsidRPr="00BB0AB6">
        <w:rPr>
          <w:sz w:val="26"/>
          <w:szCs w:val="26"/>
          <w:rtl/>
        </w:rPr>
        <w:t xml:space="preserve">، وأنه لم تُحدد استراتيجية مُحددة لضمان توقف التطبيقات المُستهدفة عن استخدام </w:t>
      </w:r>
      <w:r w:rsidR="004656E8">
        <w:rPr>
          <w:rFonts w:hint="cs"/>
          <w:sz w:val="26"/>
          <w:szCs w:val="26"/>
          <w:rtl/>
        </w:rPr>
        <w:t>المواد</w:t>
      </w:r>
      <w:r w:rsidR="004656E8" w:rsidRPr="00BB0AB6">
        <w:rPr>
          <w:sz w:val="26"/>
          <w:szCs w:val="26"/>
          <w:rtl/>
        </w:rPr>
        <w:t xml:space="preserve"> الهيدروفلور</w:t>
      </w:r>
      <w:r w:rsidR="004656E8">
        <w:rPr>
          <w:rFonts w:hint="cs"/>
          <w:sz w:val="26"/>
          <w:szCs w:val="26"/>
          <w:rtl/>
        </w:rPr>
        <w:t>وكربون</w:t>
      </w:r>
      <w:r w:rsidR="004656E8" w:rsidRPr="00BB0AB6">
        <w:rPr>
          <w:sz w:val="26"/>
          <w:szCs w:val="26"/>
          <w:rtl/>
        </w:rPr>
        <w:t xml:space="preserve">ية </w:t>
      </w:r>
      <w:r w:rsidR="00BE0F59" w:rsidRPr="00BB0AB6">
        <w:rPr>
          <w:sz w:val="26"/>
          <w:szCs w:val="26"/>
          <w:rtl/>
        </w:rPr>
        <w:t xml:space="preserve">بعد الحصول على المساعدة الفنية. ويلزم إجراء مزيد من التحليل لفهم هذا القطاع الفرعي </w:t>
      </w:r>
      <w:r w:rsidR="004656E8">
        <w:rPr>
          <w:rFonts w:hint="cs"/>
          <w:sz w:val="26"/>
          <w:szCs w:val="26"/>
          <w:rtl/>
        </w:rPr>
        <w:t>والشركات</w:t>
      </w:r>
      <w:r w:rsidR="00BE0F59" w:rsidRPr="00BB0AB6">
        <w:rPr>
          <w:sz w:val="26"/>
          <w:szCs w:val="26"/>
          <w:rtl/>
        </w:rPr>
        <w:t xml:space="preserve"> والتطبيقات المُحددة المعنية </w:t>
      </w:r>
      <w:r w:rsidR="004656E8">
        <w:rPr>
          <w:rFonts w:hint="cs"/>
          <w:sz w:val="26"/>
          <w:szCs w:val="26"/>
          <w:rtl/>
        </w:rPr>
        <w:t>فهما</w:t>
      </w:r>
      <w:r w:rsidR="00BE0F59" w:rsidRPr="00BB0AB6">
        <w:rPr>
          <w:sz w:val="26"/>
          <w:szCs w:val="26"/>
          <w:rtl/>
        </w:rPr>
        <w:t xml:space="preserve"> أفضل. وبناءً على ذلك، اتُفق على تمويل هذه الأنشطة بنفس مستوى فعالية التكلفة</w:t>
      </w:r>
      <w:r w:rsidR="004656E8">
        <w:rPr>
          <w:sz w:val="26"/>
          <w:szCs w:val="26"/>
          <w:rtl/>
        </w:rPr>
        <w:t xml:space="preserve"> المُستخدم في أنشطة قطاع الخدم</w:t>
      </w:r>
      <w:r w:rsidR="004656E8">
        <w:rPr>
          <w:rFonts w:hint="cs"/>
          <w:sz w:val="26"/>
          <w:szCs w:val="26"/>
          <w:rtl/>
        </w:rPr>
        <w:t>ة</w:t>
      </w:r>
      <w:r w:rsidR="00BE0F59" w:rsidRPr="00BB0AB6">
        <w:rPr>
          <w:sz w:val="26"/>
          <w:szCs w:val="26"/>
          <w:rtl/>
        </w:rPr>
        <w:t xml:space="preserve"> - أي 5.10 دولار</w:t>
      </w:r>
      <w:r w:rsidR="004656E8">
        <w:rPr>
          <w:rFonts w:hint="cs"/>
          <w:sz w:val="26"/>
          <w:szCs w:val="26"/>
          <w:rtl/>
        </w:rPr>
        <w:t>ا</w:t>
      </w:r>
      <w:r w:rsidR="00BE0F59" w:rsidRPr="00BB0AB6">
        <w:rPr>
          <w:sz w:val="26"/>
          <w:szCs w:val="26"/>
          <w:rtl/>
        </w:rPr>
        <w:t xml:space="preserve"> أمريكي</w:t>
      </w:r>
      <w:r w:rsidR="004656E8">
        <w:rPr>
          <w:rFonts w:hint="cs"/>
          <w:sz w:val="26"/>
          <w:szCs w:val="26"/>
          <w:rtl/>
        </w:rPr>
        <w:t>ا</w:t>
      </w:r>
      <w:r w:rsidR="00BE0F59" w:rsidRPr="00BB0AB6">
        <w:rPr>
          <w:sz w:val="26"/>
          <w:szCs w:val="26"/>
          <w:rtl/>
        </w:rPr>
        <w:t xml:space="preserve"> للكيلوغرام </w:t>
      </w:r>
      <w:r w:rsidR="004656E8">
        <w:rPr>
          <w:sz w:val="26"/>
          <w:szCs w:val="26"/>
          <w:rtl/>
        </w:rPr>
        <w:t>–</w:t>
      </w:r>
      <w:r w:rsidR="00BE0F59" w:rsidRPr="00BB0AB6">
        <w:rPr>
          <w:sz w:val="26"/>
          <w:szCs w:val="26"/>
          <w:rtl/>
        </w:rPr>
        <w:t xml:space="preserve"> بإجمالي</w:t>
      </w:r>
      <w:r w:rsidR="004656E8">
        <w:rPr>
          <w:rFonts w:hint="cs"/>
          <w:sz w:val="26"/>
          <w:szCs w:val="26"/>
          <w:rtl/>
        </w:rPr>
        <w:t xml:space="preserve"> قدره</w:t>
      </w:r>
      <w:r w:rsidR="00BE0F59" w:rsidRPr="00BB0AB6">
        <w:rPr>
          <w:sz w:val="26"/>
          <w:szCs w:val="26"/>
          <w:rtl/>
        </w:rPr>
        <w:t xml:space="preserve"> 67,014 دولارًا أمريكيًا، مع خفض عدد </w:t>
      </w:r>
      <w:r w:rsidR="004656E8">
        <w:rPr>
          <w:rFonts w:hint="cs"/>
          <w:sz w:val="26"/>
          <w:szCs w:val="26"/>
          <w:rtl/>
        </w:rPr>
        <w:t>الشركات</w:t>
      </w:r>
      <w:r w:rsidR="00BE0F59" w:rsidRPr="00BB0AB6">
        <w:rPr>
          <w:sz w:val="26"/>
          <w:szCs w:val="26"/>
          <w:rtl/>
        </w:rPr>
        <w:t xml:space="preserve"> التي ستتلقى التدريب والأدوات إلى 20 </w:t>
      </w:r>
      <w:r w:rsidR="004656E8">
        <w:rPr>
          <w:rFonts w:hint="cs"/>
          <w:sz w:val="26"/>
          <w:szCs w:val="26"/>
          <w:rtl/>
        </w:rPr>
        <w:t>شركة</w:t>
      </w:r>
      <w:r w:rsidR="00BE0F59" w:rsidRPr="00BB0AB6">
        <w:rPr>
          <w:sz w:val="26"/>
          <w:szCs w:val="26"/>
          <w:rtl/>
        </w:rPr>
        <w:t xml:space="preserve">. وترى الأمانة أن المساعدة </w:t>
      </w:r>
      <w:r w:rsidR="004656E8">
        <w:rPr>
          <w:rFonts w:hint="cs"/>
          <w:sz w:val="26"/>
          <w:szCs w:val="26"/>
          <w:rtl/>
        </w:rPr>
        <w:t>التي ستقدم</w:t>
      </w:r>
      <w:r w:rsidR="00BE0F59" w:rsidRPr="00BB0AB6">
        <w:rPr>
          <w:sz w:val="26"/>
          <w:szCs w:val="26"/>
          <w:rtl/>
        </w:rPr>
        <w:t xml:space="preserve"> في المرحلة الأولى من شأنها أن تُساعد </w:t>
      </w:r>
      <w:r w:rsidR="004656E8">
        <w:rPr>
          <w:rFonts w:hint="cs"/>
          <w:sz w:val="26"/>
          <w:szCs w:val="26"/>
          <w:rtl/>
        </w:rPr>
        <w:t>البلد</w:t>
      </w:r>
      <w:r w:rsidR="00BE0F59" w:rsidRPr="00BB0AB6">
        <w:rPr>
          <w:sz w:val="26"/>
          <w:szCs w:val="26"/>
          <w:rtl/>
        </w:rPr>
        <w:t xml:space="preserve"> على فهم هذا القطاع الفرعي بشكل أوضح، وتحديد ما إذا كان من الضروري اتباع نهج استراتيجي لمعالجته في المرحلة الثانية.</w:t>
      </w:r>
      <w:r w:rsidR="004656E8">
        <w:rPr>
          <w:rFonts w:hint="cs"/>
          <w:sz w:val="26"/>
          <w:szCs w:val="26"/>
          <w:rtl/>
        </w:rPr>
        <w:t xml:space="preserve"> </w:t>
      </w:r>
    </w:p>
    <w:p w14:paraId="65871EA4" w14:textId="77777777" w:rsidR="00BE0F59" w:rsidRPr="00BB0AB6" w:rsidRDefault="00BE0F59" w:rsidP="00F04C88">
      <w:pPr>
        <w:bidi/>
        <w:jc w:val="left"/>
        <w:rPr>
          <w:sz w:val="26"/>
          <w:szCs w:val="26"/>
          <w:rtl/>
        </w:rPr>
      </w:pPr>
      <w:r w:rsidRPr="00BB0AB6">
        <w:rPr>
          <w:i/>
          <w:iCs/>
          <w:sz w:val="26"/>
          <w:szCs w:val="26"/>
          <w:rtl/>
        </w:rPr>
        <w:t xml:space="preserve">قطاع </w:t>
      </w:r>
      <w:r w:rsidR="00F04C88">
        <w:rPr>
          <w:rFonts w:hint="cs"/>
          <w:i/>
          <w:iCs/>
          <w:sz w:val="26"/>
          <w:szCs w:val="26"/>
          <w:rtl/>
        </w:rPr>
        <w:t>خدمة</w:t>
      </w:r>
      <w:r w:rsidRPr="00BB0AB6">
        <w:rPr>
          <w:i/>
          <w:iCs/>
          <w:sz w:val="26"/>
          <w:szCs w:val="26"/>
          <w:rtl/>
        </w:rPr>
        <w:t xml:space="preserve"> التبريد</w:t>
      </w:r>
    </w:p>
    <w:p w14:paraId="0BAF731E" w14:textId="77777777" w:rsidR="00BE0F59" w:rsidRPr="00BB0AB6" w:rsidRDefault="00F04C88" w:rsidP="00B80CA9">
      <w:pPr>
        <w:pStyle w:val="Heading1"/>
        <w:bidi/>
        <w:spacing w:before="240"/>
        <w:rPr>
          <w:sz w:val="26"/>
          <w:szCs w:val="26"/>
          <w:rtl/>
        </w:rPr>
      </w:pPr>
      <w:r>
        <w:rPr>
          <w:rFonts w:hint="cs"/>
          <w:sz w:val="26"/>
          <w:szCs w:val="26"/>
          <w:rtl/>
        </w:rPr>
        <w:t xml:space="preserve">تتوافق </w:t>
      </w:r>
      <w:r w:rsidR="00BE0F59" w:rsidRPr="00BB0AB6">
        <w:rPr>
          <w:sz w:val="26"/>
          <w:szCs w:val="26"/>
          <w:rtl/>
        </w:rPr>
        <w:t xml:space="preserve">الأنشطة المدرجة في قطاع </w:t>
      </w:r>
      <w:r>
        <w:rPr>
          <w:rFonts w:hint="cs"/>
          <w:sz w:val="26"/>
          <w:szCs w:val="26"/>
          <w:rtl/>
        </w:rPr>
        <w:t>خدمة</w:t>
      </w:r>
      <w:r w:rsidR="00BE0F59" w:rsidRPr="00BB0AB6">
        <w:rPr>
          <w:sz w:val="26"/>
          <w:szCs w:val="26"/>
          <w:rtl/>
        </w:rPr>
        <w:t xml:space="preserve"> التبريد مع الأنشطة الجارية في خطة إدارة </w:t>
      </w:r>
      <w:r>
        <w:rPr>
          <w:rFonts w:hint="cs"/>
          <w:sz w:val="26"/>
          <w:szCs w:val="26"/>
          <w:rtl/>
        </w:rPr>
        <w:t>إزالة المواد</w:t>
      </w:r>
      <w:r>
        <w:rPr>
          <w:sz w:val="26"/>
          <w:szCs w:val="26"/>
          <w:rtl/>
        </w:rPr>
        <w:t xml:space="preserve"> الهيدروكلوروفلوروكربون</w:t>
      </w:r>
      <w:r w:rsidR="00B80CA9">
        <w:rPr>
          <w:rFonts w:hint="cs"/>
          <w:sz w:val="26"/>
          <w:szCs w:val="26"/>
          <w:rtl/>
        </w:rPr>
        <w:t>ية</w:t>
      </w:r>
      <w:r>
        <w:rPr>
          <w:rFonts w:hint="cs"/>
          <w:sz w:val="26"/>
          <w:szCs w:val="26"/>
          <w:rtl/>
        </w:rPr>
        <w:t xml:space="preserve"> وتكملها</w:t>
      </w:r>
      <w:r w:rsidR="00BE0F59" w:rsidRPr="00BB0AB6">
        <w:rPr>
          <w:sz w:val="26"/>
          <w:szCs w:val="26"/>
          <w:rtl/>
        </w:rPr>
        <w:t xml:space="preserve">. وأشارت الأمانة إلى أن الاستراتيجية المقترحة لقطاع </w:t>
      </w:r>
      <w:r w:rsidR="009C5F68">
        <w:rPr>
          <w:rFonts w:hint="cs"/>
          <w:sz w:val="26"/>
          <w:szCs w:val="26"/>
          <w:rtl/>
        </w:rPr>
        <w:t>خدمة</w:t>
      </w:r>
      <w:r w:rsidR="00BE0F59" w:rsidRPr="00BB0AB6">
        <w:rPr>
          <w:sz w:val="26"/>
          <w:szCs w:val="26"/>
          <w:rtl/>
        </w:rPr>
        <w:t xml:space="preserve"> أجهزة التبريد، على الرغم من شموليتها، لم </w:t>
      </w:r>
      <w:r w:rsidR="009C5F68">
        <w:rPr>
          <w:rFonts w:hint="cs"/>
          <w:sz w:val="26"/>
          <w:szCs w:val="26"/>
          <w:rtl/>
        </w:rPr>
        <w:t>تشمل</w:t>
      </w:r>
      <w:r w:rsidR="00BE0F59" w:rsidRPr="00BB0AB6">
        <w:rPr>
          <w:sz w:val="26"/>
          <w:szCs w:val="26"/>
          <w:rtl/>
        </w:rPr>
        <w:t xml:space="preserve"> أنشطة محددة لمعالجة معدلات التسرب المرتفعة (حوالي 56</w:t>
      </w:r>
      <w:r w:rsidR="009C5F68">
        <w:rPr>
          <w:rFonts w:hint="cs"/>
          <w:sz w:val="26"/>
          <w:szCs w:val="26"/>
          <w:rtl/>
        </w:rPr>
        <w:t xml:space="preserve"> في المائة</w:t>
      </w:r>
      <w:r w:rsidR="00BE0F59" w:rsidRPr="00BB0AB6">
        <w:rPr>
          <w:sz w:val="26"/>
          <w:szCs w:val="26"/>
          <w:rtl/>
        </w:rPr>
        <w:t xml:space="preserve"> من تكلفة المعدات سنويًا) المسجلة في أجهزة التبريد التجارية والصناعية. </w:t>
      </w:r>
      <w:r w:rsidR="009C5F68">
        <w:rPr>
          <w:rFonts w:hint="cs"/>
          <w:sz w:val="26"/>
          <w:szCs w:val="26"/>
          <w:rtl/>
        </w:rPr>
        <w:t>ومواد التبريد</w:t>
      </w:r>
      <w:r w:rsidR="00BE0F59" w:rsidRPr="00BB0AB6">
        <w:rPr>
          <w:sz w:val="26"/>
          <w:szCs w:val="26"/>
          <w:rtl/>
        </w:rPr>
        <w:t xml:space="preserve"> الرئيسية المستخدمة في هذين القطاعين هما</w:t>
      </w:r>
      <w:r w:rsidR="009C5F68">
        <w:rPr>
          <w:rFonts w:hint="cs"/>
          <w:sz w:val="26"/>
          <w:szCs w:val="26"/>
          <w:rtl/>
        </w:rPr>
        <w:t xml:space="preserve"> المادتان </w:t>
      </w:r>
      <w:r w:rsidR="009C5F68">
        <w:t>R-404A</w:t>
      </w:r>
      <w:r w:rsidR="009C5F68">
        <w:rPr>
          <w:rFonts w:hint="cs"/>
          <w:rtl/>
        </w:rPr>
        <w:t xml:space="preserve"> </w:t>
      </w:r>
      <w:r w:rsidR="009C5F68" w:rsidRPr="00B80CA9">
        <w:rPr>
          <w:rFonts w:hint="cs"/>
          <w:sz w:val="26"/>
          <w:szCs w:val="26"/>
          <w:rtl/>
        </w:rPr>
        <w:t>و</w:t>
      </w:r>
      <w:r w:rsidR="009C5F68">
        <w:rPr>
          <w:rFonts w:hint="cs"/>
          <w:rtl/>
        </w:rPr>
        <w:t xml:space="preserve"> </w:t>
      </w:r>
      <w:r w:rsidR="009C5F68">
        <w:t>R-507A</w:t>
      </w:r>
      <w:r w:rsidR="00B80CA9">
        <w:rPr>
          <w:sz w:val="26"/>
          <w:szCs w:val="26"/>
          <w:rtl/>
        </w:rPr>
        <w:t>، وكل</w:t>
      </w:r>
      <w:r w:rsidR="00B80CA9">
        <w:rPr>
          <w:rFonts w:hint="cs"/>
          <w:sz w:val="26"/>
          <w:szCs w:val="26"/>
          <w:rtl/>
        </w:rPr>
        <w:t>تا</w:t>
      </w:r>
      <w:r w:rsidR="00BE0F59" w:rsidRPr="00BB0AB6">
        <w:rPr>
          <w:sz w:val="26"/>
          <w:szCs w:val="26"/>
          <w:rtl/>
        </w:rPr>
        <w:t xml:space="preserve"> </w:t>
      </w:r>
      <w:r w:rsidR="00B80CA9">
        <w:rPr>
          <w:rFonts w:hint="cs"/>
          <w:sz w:val="26"/>
          <w:szCs w:val="26"/>
          <w:rtl/>
        </w:rPr>
        <w:t>ال</w:t>
      </w:r>
      <w:r w:rsidR="00B80CA9">
        <w:rPr>
          <w:sz w:val="26"/>
          <w:szCs w:val="26"/>
          <w:rtl/>
        </w:rPr>
        <w:t>مادت</w:t>
      </w:r>
      <w:r w:rsidR="00B80CA9">
        <w:rPr>
          <w:rFonts w:hint="cs"/>
          <w:sz w:val="26"/>
          <w:szCs w:val="26"/>
          <w:rtl/>
        </w:rPr>
        <w:t>ي</w:t>
      </w:r>
      <w:r w:rsidR="00B80CA9">
        <w:rPr>
          <w:sz w:val="26"/>
          <w:szCs w:val="26"/>
          <w:rtl/>
        </w:rPr>
        <w:t>ن ذات</w:t>
      </w:r>
      <w:r w:rsidR="00BE0F59" w:rsidRPr="00BB0AB6">
        <w:rPr>
          <w:sz w:val="26"/>
          <w:szCs w:val="26"/>
          <w:rtl/>
        </w:rPr>
        <w:t xml:space="preserve"> قدرة </w:t>
      </w:r>
      <w:r w:rsidR="00B80CA9">
        <w:rPr>
          <w:rFonts w:hint="cs"/>
          <w:sz w:val="26"/>
          <w:szCs w:val="26"/>
          <w:rtl/>
        </w:rPr>
        <w:t xml:space="preserve">منخفضة على إحداث </w:t>
      </w:r>
      <w:r w:rsidR="00BE0F59" w:rsidRPr="00BB0AB6">
        <w:rPr>
          <w:sz w:val="26"/>
          <w:szCs w:val="26"/>
          <w:rtl/>
        </w:rPr>
        <w:t xml:space="preserve">احترار عالمي </w:t>
      </w:r>
      <w:r w:rsidR="00B80CA9">
        <w:rPr>
          <w:rFonts w:hint="cs"/>
          <w:sz w:val="26"/>
          <w:szCs w:val="26"/>
          <w:rtl/>
        </w:rPr>
        <w:t>أعلى من</w:t>
      </w:r>
      <w:r w:rsidR="00BE0F59" w:rsidRPr="00BB0AB6">
        <w:rPr>
          <w:sz w:val="26"/>
          <w:szCs w:val="26"/>
          <w:rtl/>
        </w:rPr>
        <w:t xml:space="preserve"> 3</w:t>
      </w:r>
      <w:r w:rsidR="00B80CA9">
        <w:rPr>
          <w:rFonts w:hint="cs"/>
          <w:sz w:val="26"/>
          <w:szCs w:val="26"/>
          <w:rtl/>
        </w:rPr>
        <w:t>,</w:t>
      </w:r>
      <w:r w:rsidR="00BE0F59" w:rsidRPr="00BB0AB6">
        <w:rPr>
          <w:sz w:val="26"/>
          <w:szCs w:val="26"/>
          <w:rtl/>
        </w:rPr>
        <w:t xml:space="preserve">000، وتمثلان </w:t>
      </w:r>
      <w:r w:rsidR="00B80CA9">
        <w:rPr>
          <w:rFonts w:hint="cs"/>
          <w:sz w:val="26"/>
          <w:szCs w:val="26"/>
          <w:rtl/>
        </w:rPr>
        <w:t>حوالي</w:t>
      </w:r>
      <w:r w:rsidR="00BE0F59" w:rsidRPr="00BB0AB6">
        <w:rPr>
          <w:sz w:val="26"/>
          <w:szCs w:val="26"/>
          <w:rtl/>
        </w:rPr>
        <w:t xml:space="preserve"> 50</w:t>
      </w:r>
      <w:r w:rsidR="00B80CA9">
        <w:rPr>
          <w:rFonts w:hint="cs"/>
          <w:sz w:val="26"/>
          <w:szCs w:val="26"/>
          <w:rtl/>
        </w:rPr>
        <w:t xml:space="preserve"> في المائة</w:t>
      </w:r>
      <w:r w:rsidR="00BE0F59" w:rsidRPr="00BB0AB6">
        <w:rPr>
          <w:sz w:val="26"/>
          <w:szCs w:val="26"/>
          <w:rtl/>
        </w:rPr>
        <w:t xml:space="preserve"> من استهلاك </w:t>
      </w:r>
      <w:r w:rsidR="00B80CA9">
        <w:rPr>
          <w:rFonts w:hint="cs"/>
          <w:sz w:val="26"/>
          <w:szCs w:val="26"/>
          <w:rtl/>
        </w:rPr>
        <w:t>المواد</w:t>
      </w:r>
      <w:r w:rsidR="00B80CA9" w:rsidRPr="00BB0AB6">
        <w:rPr>
          <w:sz w:val="26"/>
          <w:szCs w:val="26"/>
          <w:rtl/>
        </w:rPr>
        <w:t xml:space="preserve"> الهيدروفلور</w:t>
      </w:r>
      <w:r w:rsidR="00B80CA9">
        <w:rPr>
          <w:rFonts w:hint="cs"/>
          <w:sz w:val="26"/>
          <w:szCs w:val="26"/>
          <w:rtl/>
        </w:rPr>
        <w:t>وكربون</w:t>
      </w:r>
      <w:r w:rsidR="00B80CA9" w:rsidRPr="00BB0AB6">
        <w:rPr>
          <w:sz w:val="26"/>
          <w:szCs w:val="26"/>
          <w:rtl/>
        </w:rPr>
        <w:t xml:space="preserve">ية </w:t>
      </w:r>
      <w:r w:rsidR="00BE0F59" w:rsidRPr="00BB0AB6">
        <w:rPr>
          <w:sz w:val="26"/>
          <w:szCs w:val="26"/>
          <w:rtl/>
        </w:rPr>
        <w:t xml:space="preserve">في </w:t>
      </w:r>
      <w:r w:rsidR="00B80CA9">
        <w:rPr>
          <w:rFonts w:hint="cs"/>
          <w:sz w:val="26"/>
          <w:szCs w:val="26"/>
          <w:rtl/>
        </w:rPr>
        <w:t>الخدمة</w:t>
      </w:r>
      <w:r w:rsidR="00BE0F59" w:rsidRPr="00BB0AB6">
        <w:rPr>
          <w:sz w:val="26"/>
          <w:szCs w:val="26"/>
          <w:rtl/>
        </w:rPr>
        <w:t xml:space="preserve"> </w:t>
      </w:r>
      <w:r w:rsidR="00B80CA9">
        <w:rPr>
          <w:rFonts w:hint="cs"/>
          <w:sz w:val="26"/>
          <w:szCs w:val="26"/>
          <w:rtl/>
        </w:rPr>
        <w:t>بالطن من</w:t>
      </w:r>
      <w:r w:rsidR="00BE0F59" w:rsidRPr="00BB0AB6">
        <w:rPr>
          <w:sz w:val="26"/>
          <w:szCs w:val="26"/>
          <w:rtl/>
        </w:rPr>
        <w:t xml:space="preserve"> مكافئ </w:t>
      </w:r>
      <w:r w:rsidR="00BE0F59" w:rsidRPr="00B80CA9">
        <w:rPr>
          <w:sz w:val="26"/>
          <w:szCs w:val="26"/>
          <w:rtl/>
        </w:rPr>
        <w:t>ثاني أكسيد الكربون</w:t>
      </w:r>
      <w:r w:rsidR="00BE0F59" w:rsidRPr="00BB0AB6">
        <w:rPr>
          <w:sz w:val="26"/>
          <w:szCs w:val="26"/>
          <w:rtl/>
        </w:rPr>
        <w:t>.</w:t>
      </w:r>
      <w:bookmarkStart w:id="17" w:name="_Hlk213015024"/>
    </w:p>
    <w:p w14:paraId="64DFEAD6" w14:textId="77777777" w:rsidR="00BE0F59" w:rsidRPr="00BB0AB6" w:rsidRDefault="00F40AC8" w:rsidP="008C0334">
      <w:pPr>
        <w:pStyle w:val="Heading1"/>
        <w:bidi/>
        <w:rPr>
          <w:sz w:val="26"/>
          <w:szCs w:val="26"/>
          <w:rtl/>
        </w:rPr>
      </w:pPr>
      <w:r>
        <w:rPr>
          <w:sz w:val="26"/>
          <w:szCs w:val="26"/>
          <w:rtl/>
        </w:rPr>
        <w:t>بعد مناقشات حول هذ</w:t>
      </w:r>
      <w:r>
        <w:rPr>
          <w:rFonts w:hint="cs"/>
          <w:sz w:val="26"/>
          <w:szCs w:val="26"/>
          <w:rtl/>
        </w:rPr>
        <w:t>ه المسألة</w:t>
      </w:r>
      <w:r w:rsidR="00BE0F59" w:rsidRPr="00BB0AB6">
        <w:rPr>
          <w:sz w:val="26"/>
          <w:szCs w:val="26"/>
          <w:rtl/>
        </w:rPr>
        <w:t xml:space="preserve">، عدّلت </w:t>
      </w:r>
      <w:r>
        <w:rPr>
          <w:sz w:val="26"/>
          <w:szCs w:val="26"/>
          <w:rtl/>
        </w:rPr>
        <w:t>اليونيدو مشروع قطاع الخدم</w:t>
      </w:r>
      <w:r>
        <w:rPr>
          <w:rFonts w:hint="cs"/>
          <w:sz w:val="26"/>
          <w:szCs w:val="26"/>
          <w:rtl/>
        </w:rPr>
        <w:t>ة</w:t>
      </w:r>
      <w:r w:rsidR="00BE0F59" w:rsidRPr="00BB0AB6">
        <w:rPr>
          <w:sz w:val="26"/>
          <w:szCs w:val="26"/>
          <w:rtl/>
        </w:rPr>
        <w:t xml:space="preserve"> ل</w:t>
      </w:r>
      <w:r>
        <w:rPr>
          <w:rFonts w:hint="cs"/>
          <w:sz w:val="26"/>
          <w:szCs w:val="26"/>
          <w:rtl/>
        </w:rPr>
        <w:t xml:space="preserve">كي </w:t>
      </w:r>
      <w:r w:rsidR="00BE0F59" w:rsidRPr="00BB0AB6">
        <w:rPr>
          <w:sz w:val="26"/>
          <w:szCs w:val="26"/>
          <w:rtl/>
        </w:rPr>
        <w:t xml:space="preserve">يشمل أنشطةً مُستهدفة للحد من التسرب في قطاع التبريد التجاري، </w:t>
      </w:r>
      <w:r>
        <w:rPr>
          <w:rFonts w:hint="cs"/>
          <w:sz w:val="26"/>
          <w:szCs w:val="26"/>
          <w:rtl/>
        </w:rPr>
        <w:t xml:space="preserve">وكذلك </w:t>
      </w:r>
      <w:r w:rsidR="00BE0F59" w:rsidRPr="00BB0AB6">
        <w:rPr>
          <w:sz w:val="26"/>
          <w:szCs w:val="26"/>
          <w:rtl/>
        </w:rPr>
        <w:t xml:space="preserve">أنشطةٍ لتحسين تشغيل نظام اعتماد الفنيين ومخططات </w:t>
      </w:r>
      <w:r>
        <w:rPr>
          <w:rFonts w:hint="cs"/>
          <w:sz w:val="26"/>
          <w:szCs w:val="26"/>
          <w:rtl/>
        </w:rPr>
        <w:t>استرداد و</w:t>
      </w:r>
      <w:r w:rsidR="00BE0F59" w:rsidRPr="00BB0AB6">
        <w:rPr>
          <w:sz w:val="26"/>
          <w:szCs w:val="26"/>
          <w:rtl/>
        </w:rPr>
        <w:t>إعادة تدوير و</w:t>
      </w:r>
      <w:r>
        <w:rPr>
          <w:sz w:val="26"/>
          <w:szCs w:val="26"/>
          <w:rtl/>
        </w:rPr>
        <w:t>استصلاح مواد التبريد</w:t>
      </w:r>
      <w:r w:rsidR="00BE0F59" w:rsidRPr="00BB0AB6">
        <w:rPr>
          <w:sz w:val="26"/>
          <w:szCs w:val="26"/>
          <w:rtl/>
        </w:rPr>
        <w:t xml:space="preserve">. ولإتاحة هذه الأنشطة الإضافية، خفّضت اليونيدو الأهداف المتعلقة بعدد </w:t>
      </w:r>
      <w:r>
        <w:rPr>
          <w:rFonts w:hint="cs"/>
          <w:sz w:val="26"/>
          <w:szCs w:val="26"/>
          <w:rtl/>
        </w:rPr>
        <w:t>ضباط</w:t>
      </w:r>
      <w:r w:rsidR="00BE0F59" w:rsidRPr="00BB0AB6">
        <w:rPr>
          <w:sz w:val="26"/>
          <w:szCs w:val="26"/>
          <w:rtl/>
        </w:rPr>
        <w:t xml:space="preserve"> الجمارك والفنيين الذين يتلقون التدريب والأدوات، وأعادت تخصيص جزءٍ من الأموال المُخطط لها في البداية لتلك الأنشطة، مُشيرةً إلى إمكانية توسيع برامج التدريب الجارية في إطار خطة إدارة </w:t>
      </w:r>
      <w:r>
        <w:rPr>
          <w:rFonts w:hint="cs"/>
          <w:sz w:val="26"/>
          <w:szCs w:val="26"/>
          <w:rtl/>
        </w:rPr>
        <w:t>إزالة المواد</w:t>
      </w:r>
      <w:r>
        <w:rPr>
          <w:sz w:val="26"/>
          <w:szCs w:val="26"/>
          <w:rtl/>
        </w:rPr>
        <w:t xml:space="preserve"> الهيدروكلوروفلوروكربون</w:t>
      </w:r>
      <w:r>
        <w:rPr>
          <w:rFonts w:hint="cs"/>
          <w:sz w:val="26"/>
          <w:szCs w:val="26"/>
          <w:rtl/>
        </w:rPr>
        <w:t>ية</w:t>
      </w:r>
      <w:r w:rsidR="00BE0F59" w:rsidRPr="00BB0AB6">
        <w:rPr>
          <w:sz w:val="26"/>
          <w:szCs w:val="26"/>
          <w:rtl/>
        </w:rPr>
        <w:t xml:space="preserve"> في المرحلة الثانية من خطة </w:t>
      </w:r>
      <w:r>
        <w:rPr>
          <w:rFonts w:hint="cs"/>
          <w:sz w:val="26"/>
          <w:szCs w:val="26"/>
          <w:rtl/>
        </w:rPr>
        <w:t>تنفيذ تعديل كيغالي</w:t>
      </w:r>
      <w:r w:rsidR="00BE0F59" w:rsidRPr="00BB0AB6">
        <w:rPr>
          <w:sz w:val="26"/>
          <w:szCs w:val="26"/>
          <w:rtl/>
        </w:rPr>
        <w:t>. بالإضافة إلى ذلك، سيتم تخفيض</w:t>
      </w:r>
      <w:r w:rsidR="008C0334">
        <w:rPr>
          <w:rFonts w:hint="cs"/>
          <w:sz w:val="26"/>
          <w:szCs w:val="26"/>
          <w:rtl/>
        </w:rPr>
        <w:t xml:space="preserve"> الكمية</w:t>
      </w:r>
      <w:r w:rsidR="00BE0F59" w:rsidRPr="00BB0AB6">
        <w:rPr>
          <w:sz w:val="26"/>
          <w:szCs w:val="26"/>
          <w:rtl/>
        </w:rPr>
        <w:t xml:space="preserve"> </w:t>
      </w:r>
      <w:r>
        <w:rPr>
          <w:sz w:val="26"/>
          <w:szCs w:val="26"/>
          <w:rtl/>
        </w:rPr>
        <w:t>7,339 طن</w:t>
      </w:r>
      <w:r w:rsidR="00BE0F59" w:rsidRPr="00BB0AB6">
        <w:rPr>
          <w:sz w:val="26"/>
          <w:szCs w:val="26"/>
          <w:rtl/>
        </w:rPr>
        <w:t xml:space="preserve"> من مكافئ </w:t>
      </w:r>
      <w:r w:rsidR="00BE0F59" w:rsidRPr="008C0334">
        <w:rPr>
          <w:sz w:val="26"/>
          <w:szCs w:val="26"/>
          <w:rtl/>
        </w:rPr>
        <w:t>ثاني</w:t>
      </w:r>
      <w:r w:rsidR="00BE0F59" w:rsidRPr="00BB0AB6">
        <w:rPr>
          <w:sz w:val="26"/>
          <w:szCs w:val="26"/>
          <w:vertAlign w:val="subscript"/>
          <w:rtl/>
        </w:rPr>
        <w:t xml:space="preserve"> </w:t>
      </w:r>
      <w:r w:rsidR="008C0334">
        <w:rPr>
          <w:sz w:val="26"/>
          <w:szCs w:val="26"/>
          <w:rtl/>
        </w:rPr>
        <w:t xml:space="preserve">أكسيد الكربون </w:t>
      </w:r>
      <w:r w:rsidR="008C0334" w:rsidRPr="00BB0AB6">
        <w:rPr>
          <w:sz w:val="26"/>
          <w:szCs w:val="26"/>
          <w:rtl/>
        </w:rPr>
        <w:t xml:space="preserve">جزئيًا </w:t>
      </w:r>
      <w:r w:rsidR="008C0334">
        <w:rPr>
          <w:sz w:val="26"/>
          <w:szCs w:val="26"/>
          <w:rtl/>
        </w:rPr>
        <w:t xml:space="preserve">التي </w:t>
      </w:r>
      <w:r w:rsidR="00BE0F59" w:rsidRPr="00BB0AB6">
        <w:rPr>
          <w:sz w:val="26"/>
          <w:szCs w:val="26"/>
          <w:rtl/>
        </w:rPr>
        <w:t>خ</w:t>
      </w:r>
      <w:r w:rsidR="008C0334">
        <w:rPr>
          <w:rFonts w:hint="cs"/>
          <w:sz w:val="26"/>
          <w:szCs w:val="26"/>
          <w:rtl/>
        </w:rPr>
        <w:t>ُ</w:t>
      </w:r>
      <w:r w:rsidR="00BE0F59" w:rsidRPr="00BB0AB6">
        <w:rPr>
          <w:sz w:val="26"/>
          <w:szCs w:val="26"/>
          <w:rtl/>
        </w:rPr>
        <w:t xml:space="preserve">طط </w:t>
      </w:r>
      <w:r w:rsidR="008C0334" w:rsidRPr="00BB0AB6">
        <w:rPr>
          <w:sz w:val="26"/>
          <w:szCs w:val="26"/>
          <w:rtl/>
        </w:rPr>
        <w:t xml:space="preserve">خفضها </w:t>
      </w:r>
      <w:r w:rsidR="00BE0F59" w:rsidRPr="00BB0AB6">
        <w:rPr>
          <w:sz w:val="26"/>
          <w:szCs w:val="26"/>
          <w:rtl/>
        </w:rPr>
        <w:t xml:space="preserve">في البداية </w:t>
      </w:r>
      <w:r w:rsidR="008C0334">
        <w:rPr>
          <w:sz w:val="26"/>
          <w:szCs w:val="26"/>
          <w:rtl/>
        </w:rPr>
        <w:t>في قطاعات التصنيع</w:t>
      </w:r>
      <w:r w:rsidR="00BE0F59" w:rsidRPr="00BB0AB6">
        <w:rPr>
          <w:sz w:val="26"/>
          <w:szCs w:val="26"/>
          <w:rtl/>
        </w:rPr>
        <w:t xml:space="preserve"> من خلال الأ</w:t>
      </w:r>
      <w:r w:rsidR="008C0334">
        <w:rPr>
          <w:sz w:val="26"/>
          <w:szCs w:val="26"/>
          <w:rtl/>
        </w:rPr>
        <w:t>نشطة المُتفق عليها لقطاع الخدم</w:t>
      </w:r>
      <w:r w:rsidR="008C0334">
        <w:rPr>
          <w:rFonts w:hint="cs"/>
          <w:sz w:val="26"/>
          <w:szCs w:val="26"/>
          <w:rtl/>
        </w:rPr>
        <w:t>ة</w:t>
      </w:r>
      <w:r w:rsidR="008C0334">
        <w:rPr>
          <w:sz w:val="26"/>
          <w:szCs w:val="26"/>
          <w:rtl/>
        </w:rPr>
        <w:t>. ويرد مُلخص خطة قطاع الخدم</w:t>
      </w:r>
      <w:r w:rsidR="008C0334">
        <w:rPr>
          <w:rFonts w:hint="cs"/>
          <w:sz w:val="26"/>
          <w:szCs w:val="26"/>
          <w:rtl/>
        </w:rPr>
        <w:t>ة</w:t>
      </w:r>
      <w:r w:rsidR="00BE0F59" w:rsidRPr="00BB0AB6">
        <w:rPr>
          <w:sz w:val="26"/>
          <w:szCs w:val="26"/>
          <w:rtl/>
        </w:rPr>
        <w:t xml:space="preserve"> مع التعديلات المُتفق عليها في الجدول 12 أدناه، مع </w:t>
      </w:r>
      <w:r w:rsidR="008C0334">
        <w:rPr>
          <w:rFonts w:hint="cs"/>
          <w:sz w:val="26"/>
          <w:szCs w:val="26"/>
          <w:rtl/>
        </w:rPr>
        <w:t>العلم</w:t>
      </w:r>
      <w:r w:rsidR="00BE0F59" w:rsidRPr="00BB0AB6">
        <w:rPr>
          <w:sz w:val="26"/>
          <w:szCs w:val="26"/>
          <w:rtl/>
        </w:rPr>
        <w:t xml:space="preserve"> </w:t>
      </w:r>
      <w:r w:rsidR="008C0334">
        <w:rPr>
          <w:rFonts w:hint="cs"/>
          <w:sz w:val="26"/>
          <w:szCs w:val="26"/>
          <w:rtl/>
        </w:rPr>
        <w:t>ب</w:t>
      </w:r>
      <w:r w:rsidR="00BE0F59" w:rsidRPr="00BB0AB6">
        <w:rPr>
          <w:sz w:val="26"/>
          <w:szCs w:val="26"/>
          <w:rtl/>
        </w:rPr>
        <w:t>إضافة الأنشطة</w:t>
      </w:r>
      <w:r w:rsidR="008C0334">
        <w:rPr>
          <w:sz w:val="26"/>
          <w:szCs w:val="26"/>
          <w:rtl/>
        </w:rPr>
        <w:t xml:space="preserve"> التالية إلى مُكوّن قطاع الخدم</w:t>
      </w:r>
      <w:r w:rsidR="008C0334">
        <w:rPr>
          <w:rFonts w:hint="cs"/>
          <w:sz w:val="26"/>
          <w:szCs w:val="26"/>
          <w:rtl/>
        </w:rPr>
        <w:t>ة</w:t>
      </w:r>
      <w:r w:rsidR="00BE0F59" w:rsidRPr="00BB0AB6">
        <w:rPr>
          <w:sz w:val="26"/>
          <w:szCs w:val="26"/>
          <w:rtl/>
        </w:rPr>
        <w:t>:</w:t>
      </w:r>
    </w:p>
    <w:p w14:paraId="7D4102A2" w14:textId="77777777" w:rsidR="00BE0F59" w:rsidRPr="00BB0AB6" w:rsidRDefault="00BE0F59" w:rsidP="008C0334">
      <w:pPr>
        <w:pStyle w:val="Heading2"/>
        <w:bidi/>
        <w:rPr>
          <w:sz w:val="26"/>
          <w:szCs w:val="26"/>
          <w:rtl/>
        </w:rPr>
      </w:pPr>
      <w:r w:rsidRPr="00BB0AB6">
        <w:rPr>
          <w:i/>
          <w:iCs/>
          <w:sz w:val="26"/>
          <w:szCs w:val="26"/>
          <w:rtl/>
        </w:rPr>
        <w:t xml:space="preserve">عرض توضيحي لأنظمة </w:t>
      </w:r>
      <w:r w:rsidR="008C0334">
        <w:rPr>
          <w:rFonts w:hint="cs"/>
          <w:i/>
          <w:iCs/>
          <w:sz w:val="26"/>
          <w:szCs w:val="26"/>
          <w:rtl/>
        </w:rPr>
        <w:t>رصد</w:t>
      </w:r>
      <w:r w:rsidR="008C0334">
        <w:rPr>
          <w:i/>
          <w:iCs/>
          <w:sz w:val="26"/>
          <w:szCs w:val="26"/>
          <w:rtl/>
        </w:rPr>
        <w:t xml:space="preserve"> التسرب</w:t>
      </w:r>
      <w:r w:rsidR="008C0334">
        <w:rPr>
          <w:i/>
          <w:iCs/>
          <w:sz w:val="26"/>
          <w:szCs w:val="26"/>
          <w:lang w:val="en-US"/>
        </w:rPr>
        <w:t xml:space="preserve"> </w:t>
      </w:r>
      <w:r w:rsidRPr="00BB0AB6">
        <w:rPr>
          <w:rStyle w:val="FootnoteReference"/>
          <w:i/>
          <w:iCs/>
          <w:sz w:val="26"/>
          <w:szCs w:val="26"/>
        </w:rPr>
        <w:footnoteReference w:id="19"/>
      </w:r>
      <w:r w:rsidRPr="00BB0AB6">
        <w:rPr>
          <w:i/>
          <w:iCs/>
          <w:sz w:val="26"/>
          <w:szCs w:val="26"/>
          <w:rtl/>
        </w:rPr>
        <w:t xml:space="preserve">في رفوف التبريد في أربعة متاجر </w:t>
      </w:r>
      <w:r w:rsidR="008C0334">
        <w:rPr>
          <w:rFonts w:hint="cs"/>
          <w:i/>
          <w:iCs/>
          <w:sz w:val="26"/>
          <w:szCs w:val="26"/>
          <w:rtl/>
        </w:rPr>
        <w:t>كبيرة</w:t>
      </w:r>
      <w:r w:rsidR="008C0334">
        <w:rPr>
          <w:sz w:val="26"/>
          <w:szCs w:val="26"/>
          <w:rtl/>
        </w:rPr>
        <w:t xml:space="preserve">: بخلاف أجهزة </w:t>
      </w:r>
      <w:r w:rsidRPr="00BB0AB6">
        <w:rPr>
          <w:sz w:val="26"/>
          <w:szCs w:val="26"/>
          <w:rtl/>
        </w:rPr>
        <w:t>كشف</w:t>
      </w:r>
      <w:r w:rsidR="008C0334">
        <w:rPr>
          <w:rFonts w:hint="cs"/>
          <w:sz w:val="26"/>
          <w:szCs w:val="26"/>
          <w:rtl/>
        </w:rPr>
        <w:t xml:space="preserve"> التسرب</w:t>
      </w:r>
      <w:r w:rsidR="008C0334">
        <w:rPr>
          <w:sz w:val="26"/>
          <w:szCs w:val="26"/>
          <w:rtl/>
        </w:rPr>
        <w:t xml:space="preserve"> اليدوية</w:t>
      </w:r>
      <w:r w:rsidRPr="00BB0AB6">
        <w:rPr>
          <w:sz w:val="26"/>
          <w:szCs w:val="26"/>
          <w:rtl/>
        </w:rPr>
        <w:t xml:space="preserve">، </w:t>
      </w:r>
      <w:r w:rsidR="008C0334">
        <w:rPr>
          <w:rFonts w:hint="cs"/>
          <w:sz w:val="26"/>
          <w:szCs w:val="26"/>
          <w:rtl/>
        </w:rPr>
        <w:t>ترصد</w:t>
      </w:r>
      <w:r w:rsidRPr="00BB0AB6">
        <w:rPr>
          <w:sz w:val="26"/>
          <w:szCs w:val="26"/>
          <w:rtl/>
        </w:rPr>
        <w:t xml:space="preserve"> هذه الأنظمة باستمرار أو دوريًا مناطق محددة مسبقًا بحثًا عن وجود مواد التبريد، مما يوفر ت</w:t>
      </w:r>
      <w:r w:rsidR="008C0334">
        <w:rPr>
          <w:sz w:val="26"/>
          <w:szCs w:val="26"/>
          <w:rtl/>
        </w:rPr>
        <w:t>حذيرات مبكرة من التسرب</w:t>
      </w:r>
      <w:r w:rsidRPr="00BB0AB6">
        <w:rPr>
          <w:sz w:val="26"/>
          <w:szCs w:val="26"/>
          <w:rtl/>
        </w:rPr>
        <w:t xml:space="preserve"> ويسهل الصيانة الوقائية. </w:t>
      </w:r>
      <w:r w:rsidR="008C0334">
        <w:rPr>
          <w:rFonts w:hint="cs"/>
          <w:sz w:val="26"/>
          <w:szCs w:val="26"/>
          <w:rtl/>
        </w:rPr>
        <w:t>و</w:t>
      </w:r>
      <w:r w:rsidRPr="00BB0AB6">
        <w:rPr>
          <w:sz w:val="26"/>
          <w:szCs w:val="26"/>
          <w:rtl/>
        </w:rPr>
        <w:t xml:space="preserve">سيتم نشر نتائج </w:t>
      </w:r>
      <w:r w:rsidRPr="00BB0AB6">
        <w:rPr>
          <w:sz w:val="26"/>
          <w:szCs w:val="26"/>
          <w:rtl/>
        </w:rPr>
        <w:lastRenderedPageBreak/>
        <w:t xml:space="preserve">المشروع على متاجر </w:t>
      </w:r>
      <w:r w:rsidR="008C0334">
        <w:rPr>
          <w:rFonts w:hint="cs"/>
          <w:sz w:val="26"/>
          <w:szCs w:val="26"/>
          <w:rtl/>
        </w:rPr>
        <w:t>كبيرة</w:t>
      </w:r>
      <w:r w:rsidRPr="00BB0AB6">
        <w:rPr>
          <w:sz w:val="26"/>
          <w:szCs w:val="26"/>
          <w:rtl/>
        </w:rPr>
        <w:t xml:space="preserve"> أخرى </w:t>
      </w:r>
      <w:r w:rsidR="008C0334">
        <w:rPr>
          <w:rFonts w:hint="cs"/>
          <w:sz w:val="26"/>
          <w:szCs w:val="26"/>
          <w:rtl/>
        </w:rPr>
        <w:t>لترويج</w:t>
      </w:r>
      <w:r w:rsidRPr="00BB0AB6">
        <w:rPr>
          <w:sz w:val="26"/>
          <w:szCs w:val="26"/>
          <w:rtl/>
        </w:rPr>
        <w:t xml:space="preserve"> تبني أنظمة مماثلة (90,000 دولار</w:t>
      </w:r>
      <w:r w:rsidR="008C0334">
        <w:rPr>
          <w:rFonts w:hint="cs"/>
          <w:sz w:val="26"/>
          <w:szCs w:val="26"/>
          <w:rtl/>
        </w:rPr>
        <w:t>ا</w:t>
      </w:r>
      <w:r w:rsidRPr="00BB0AB6">
        <w:rPr>
          <w:sz w:val="26"/>
          <w:szCs w:val="26"/>
          <w:rtl/>
        </w:rPr>
        <w:t xml:space="preserve"> أمريكي</w:t>
      </w:r>
      <w:r w:rsidR="008C0334">
        <w:rPr>
          <w:rFonts w:hint="cs"/>
          <w:sz w:val="26"/>
          <w:szCs w:val="26"/>
          <w:rtl/>
        </w:rPr>
        <w:t>ا</w:t>
      </w:r>
      <w:r w:rsidRPr="00BB0AB6">
        <w:rPr>
          <w:sz w:val="26"/>
          <w:szCs w:val="26"/>
          <w:rtl/>
        </w:rPr>
        <w:t>).</w:t>
      </w:r>
    </w:p>
    <w:p w14:paraId="420EFA76" w14:textId="77777777" w:rsidR="00BE0F59" w:rsidRPr="00BB0AB6" w:rsidRDefault="005159E3" w:rsidP="005159E3">
      <w:pPr>
        <w:pStyle w:val="Heading2"/>
        <w:bidi/>
        <w:rPr>
          <w:sz w:val="26"/>
          <w:szCs w:val="26"/>
          <w:rtl/>
        </w:rPr>
      </w:pPr>
      <w:r>
        <w:rPr>
          <w:rFonts w:hint="cs"/>
          <w:i/>
          <w:iCs/>
          <w:sz w:val="26"/>
          <w:szCs w:val="26"/>
          <w:rtl/>
        </w:rPr>
        <w:t>و</w:t>
      </w:r>
      <w:r w:rsidR="00E62739">
        <w:rPr>
          <w:rFonts w:hint="cs"/>
          <w:i/>
          <w:iCs/>
          <w:sz w:val="26"/>
          <w:szCs w:val="26"/>
          <w:rtl/>
        </w:rPr>
        <w:t>تقديم</w:t>
      </w:r>
      <w:r w:rsidR="00BE0F59" w:rsidRPr="00BB0AB6">
        <w:rPr>
          <w:i/>
          <w:iCs/>
          <w:sz w:val="26"/>
          <w:szCs w:val="26"/>
          <w:rtl/>
        </w:rPr>
        <w:t xml:space="preserve"> أجهزة كشف التسرب الإلكترونية للتطبيقات الصغيرة والمتوسطة الحجم: </w:t>
      </w:r>
      <w:r w:rsidR="00BE0F59" w:rsidRPr="00BB0AB6">
        <w:rPr>
          <w:sz w:val="26"/>
          <w:szCs w:val="26"/>
          <w:rtl/>
        </w:rPr>
        <w:t xml:space="preserve">سيتم توزيع 90 جهاز كشف تسرب، متوافقة مع جميع </w:t>
      </w:r>
      <w:r w:rsidR="00E62739">
        <w:rPr>
          <w:rFonts w:hint="cs"/>
          <w:sz w:val="26"/>
          <w:szCs w:val="26"/>
          <w:rtl/>
        </w:rPr>
        <w:t>مواد التبريد</w:t>
      </w:r>
      <w:r w:rsidR="00BE0F59" w:rsidRPr="00BB0AB6">
        <w:rPr>
          <w:sz w:val="26"/>
          <w:szCs w:val="26"/>
          <w:rtl/>
        </w:rPr>
        <w:t xml:space="preserve"> والغازات القابلة </w:t>
      </w:r>
      <w:r w:rsidR="00E62739">
        <w:rPr>
          <w:rFonts w:hint="cs"/>
          <w:sz w:val="26"/>
          <w:szCs w:val="26"/>
          <w:rtl/>
        </w:rPr>
        <w:t>للاحتراق</w:t>
      </w:r>
      <w:r w:rsidR="00BE0F59" w:rsidRPr="00BB0AB6">
        <w:rPr>
          <w:sz w:val="26"/>
          <w:szCs w:val="26"/>
          <w:rtl/>
        </w:rPr>
        <w:t xml:space="preserve">، على تسع مقاطعات (10 لكل مقاطعة) </w:t>
      </w:r>
      <w:r>
        <w:rPr>
          <w:rFonts w:hint="cs"/>
          <w:sz w:val="26"/>
          <w:szCs w:val="26"/>
          <w:rtl/>
        </w:rPr>
        <w:t>لإظهار جدور</w:t>
      </w:r>
      <w:r w:rsidR="00BE0F59" w:rsidRPr="00BB0AB6">
        <w:rPr>
          <w:sz w:val="26"/>
          <w:szCs w:val="26"/>
          <w:rtl/>
        </w:rPr>
        <w:t xml:space="preserve"> وتعزيز استخدامها في التطبيقات الصغيرة والمتوسطة الحجم (27</w:t>
      </w:r>
      <w:r>
        <w:rPr>
          <w:rFonts w:hint="cs"/>
          <w:sz w:val="26"/>
          <w:szCs w:val="26"/>
          <w:rtl/>
        </w:rPr>
        <w:t>,</w:t>
      </w:r>
      <w:r w:rsidR="00BE0F59" w:rsidRPr="00BB0AB6">
        <w:rPr>
          <w:sz w:val="26"/>
          <w:szCs w:val="26"/>
          <w:rtl/>
        </w:rPr>
        <w:t>000 دولار</w:t>
      </w:r>
      <w:r>
        <w:rPr>
          <w:rFonts w:hint="cs"/>
          <w:sz w:val="26"/>
          <w:szCs w:val="26"/>
          <w:rtl/>
        </w:rPr>
        <w:t>ا</w:t>
      </w:r>
      <w:r w:rsidR="00BE0F59" w:rsidRPr="00BB0AB6">
        <w:rPr>
          <w:sz w:val="26"/>
          <w:szCs w:val="26"/>
          <w:rtl/>
        </w:rPr>
        <w:t xml:space="preserve"> أمريكي</w:t>
      </w:r>
      <w:r>
        <w:rPr>
          <w:rFonts w:hint="cs"/>
          <w:sz w:val="26"/>
          <w:szCs w:val="26"/>
          <w:rtl/>
        </w:rPr>
        <w:t>ا</w:t>
      </w:r>
      <w:r w:rsidR="00BE0F59" w:rsidRPr="00BB0AB6">
        <w:rPr>
          <w:sz w:val="26"/>
          <w:szCs w:val="26"/>
          <w:rtl/>
        </w:rPr>
        <w:t>)؛</w:t>
      </w:r>
    </w:p>
    <w:p w14:paraId="53AB5336" w14:textId="76B6B168" w:rsidR="00BE0F59" w:rsidRPr="00BB0AB6" w:rsidRDefault="005159E3" w:rsidP="005159E3">
      <w:pPr>
        <w:pStyle w:val="Heading2"/>
        <w:bidi/>
        <w:rPr>
          <w:sz w:val="26"/>
          <w:szCs w:val="26"/>
          <w:rtl/>
        </w:rPr>
      </w:pPr>
      <w:r>
        <w:rPr>
          <w:rFonts w:hint="cs"/>
          <w:i/>
          <w:iCs/>
          <w:sz w:val="26"/>
          <w:szCs w:val="26"/>
          <w:rtl/>
        </w:rPr>
        <w:t>و</w:t>
      </w:r>
      <w:r w:rsidR="00BE0F59" w:rsidRPr="00BB0AB6">
        <w:rPr>
          <w:i/>
          <w:iCs/>
          <w:sz w:val="26"/>
          <w:szCs w:val="26"/>
          <w:rtl/>
        </w:rPr>
        <w:t xml:space="preserve">المساعدة الفنية لكبار المستخدمين النهائيين للحد من التسربات </w:t>
      </w:r>
      <w:r>
        <w:rPr>
          <w:rFonts w:hint="cs"/>
          <w:i/>
          <w:iCs/>
          <w:sz w:val="26"/>
          <w:szCs w:val="26"/>
          <w:rtl/>
        </w:rPr>
        <w:t>والتحول</w:t>
      </w:r>
      <w:r>
        <w:rPr>
          <w:i/>
          <w:iCs/>
          <w:sz w:val="26"/>
          <w:szCs w:val="26"/>
          <w:rtl/>
        </w:rPr>
        <w:t xml:space="preserve"> إلى </w:t>
      </w:r>
      <w:r w:rsidR="00BE0F59" w:rsidRPr="00BB0AB6">
        <w:rPr>
          <w:i/>
          <w:iCs/>
          <w:sz w:val="26"/>
          <w:szCs w:val="26"/>
          <w:rtl/>
        </w:rPr>
        <w:t xml:space="preserve">بدائل ذات قدرة منخفضة على إحداث الاحترار العالمي: </w:t>
      </w:r>
      <w:r w:rsidR="00BE0F59" w:rsidRPr="00BB0AB6">
        <w:rPr>
          <w:sz w:val="26"/>
          <w:szCs w:val="26"/>
          <w:rtl/>
        </w:rPr>
        <w:t>تم تعزيز هذا النشاط، الذي تم تقديره في البداية ب</w:t>
      </w:r>
      <w:r>
        <w:rPr>
          <w:rFonts w:hint="cs"/>
          <w:sz w:val="26"/>
          <w:szCs w:val="26"/>
          <w:rtl/>
        </w:rPr>
        <w:t>ال</w:t>
      </w:r>
      <w:r w:rsidR="00BE0F59" w:rsidRPr="00BB0AB6">
        <w:rPr>
          <w:sz w:val="26"/>
          <w:szCs w:val="26"/>
          <w:rtl/>
        </w:rPr>
        <w:t xml:space="preserve">مبلغ </w:t>
      </w:r>
      <w:r w:rsidR="00684879" w:rsidRPr="00684879">
        <w:rPr>
          <w:sz w:val="26"/>
          <w:szCs w:val="26"/>
        </w:rPr>
        <w:t>31,716</w:t>
      </w:r>
      <w:r w:rsidR="00684879">
        <w:rPr>
          <w:sz w:val="26"/>
          <w:szCs w:val="26"/>
        </w:rPr>
        <w:t xml:space="preserve"> </w:t>
      </w:r>
      <w:r w:rsidR="00BE0F59" w:rsidRPr="00BB0AB6">
        <w:rPr>
          <w:sz w:val="26"/>
          <w:szCs w:val="26"/>
          <w:rtl/>
        </w:rPr>
        <w:t>دولار</w:t>
      </w:r>
      <w:r>
        <w:rPr>
          <w:rFonts w:hint="cs"/>
          <w:sz w:val="26"/>
          <w:szCs w:val="26"/>
          <w:rtl/>
        </w:rPr>
        <w:t>ا</w:t>
      </w:r>
      <w:r w:rsidR="00BE0F59" w:rsidRPr="00BB0AB6">
        <w:rPr>
          <w:sz w:val="26"/>
          <w:szCs w:val="26"/>
          <w:rtl/>
        </w:rPr>
        <w:t xml:space="preserve"> أمريكي</w:t>
      </w:r>
      <w:r>
        <w:rPr>
          <w:rFonts w:hint="cs"/>
          <w:sz w:val="26"/>
          <w:szCs w:val="26"/>
          <w:rtl/>
        </w:rPr>
        <w:t>ا</w:t>
      </w:r>
      <w:r w:rsidR="00BE0F59" w:rsidRPr="00BB0AB6">
        <w:rPr>
          <w:sz w:val="26"/>
          <w:szCs w:val="26"/>
          <w:rtl/>
        </w:rPr>
        <w:t xml:space="preserve">، للسماح </w:t>
      </w:r>
      <w:r>
        <w:rPr>
          <w:rFonts w:hint="cs"/>
          <w:sz w:val="26"/>
          <w:szCs w:val="26"/>
          <w:rtl/>
        </w:rPr>
        <w:t>بتقديم</w:t>
      </w:r>
      <w:r w:rsidR="00BE0F59" w:rsidRPr="00BB0AB6">
        <w:rPr>
          <w:sz w:val="26"/>
          <w:szCs w:val="26"/>
          <w:rtl/>
        </w:rPr>
        <w:t xml:space="preserve"> التدريب والمساعدة الفنية لكبار المستخدمين النهائيين في جميع المقاطعات التسع (</w:t>
      </w:r>
      <w:r>
        <w:rPr>
          <w:rFonts w:hint="cs"/>
          <w:sz w:val="26"/>
          <w:szCs w:val="26"/>
          <w:rtl/>
        </w:rPr>
        <w:t>حلقة</w:t>
      </w:r>
      <w:r w:rsidR="00BE0F59" w:rsidRPr="00BB0AB6">
        <w:rPr>
          <w:sz w:val="26"/>
          <w:szCs w:val="26"/>
          <w:rtl/>
        </w:rPr>
        <w:t xml:space="preserve"> عمل واحدة لكل مقاطعة) بشأن التصميم المحسن وصيانة أنظمة تكييف الهواء الكبيرة (81.000 دولار</w:t>
      </w:r>
      <w:r>
        <w:rPr>
          <w:rFonts w:hint="cs"/>
          <w:sz w:val="26"/>
          <w:szCs w:val="26"/>
          <w:rtl/>
        </w:rPr>
        <w:t>ا</w:t>
      </w:r>
      <w:r w:rsidR="00BE0F59" w:rsidRPr="00BB0AB6">
        <w:rPr>
          <w:sz w:val="26"/>
          <w:szCs w:val="26"/>
          <w:rtl/>
        </w:rPr>
        <w:t xml:space="preserve"> أمريكي</w:t>
      </w:r>
      <w:r>
        <w:rPr>
          <w:rFonts w:hint="cs"/>
          <w:sz w:val="26"/>
          <w:szCs w:val="26"/>
          <w:rtl/>
        </w:rPr>
        <w:t>ا</w:t>
      </w:r>
      <w:r w:rsidR="00BE0F59" w:rsidRPr="00BB0AB6">
        <w:rPr>
          <w:sz w:val="26"/>
          <w:szCs w:val="26"/>
          <w:rtl/>
        </w:rPr>
        <w:t>)؛</w:t>
      </w:r>
    </w:p>
    <w:p w14:paraId="6EA4305B" w14:textId="77777777" w:rsidR="00BE0F59" w:rsidRPr="00BB0AB6" w:rsidRDefault="005159E3" w:rsidP="005159E3">
      <w:pPr>
        <w:pStyle w:val="Heading2"/>
        <w:bidi/>
        <w:rPr>
          <w:sz w:val="26"/>
          <w:szCs w:val="26"/>
          <w:rtl/>
        </w:rPr>
      </w:pPr>
      <w:r>
        <w:rPr>
          <w:rFonts w:hint="cs"/>
          <w:i/>
          <w:iCs/>
          <w:sz w:val="26"/>
          <w:szCs w:val="26"/>
          <w:rtl/>
        </w:rPr>
        <w:t>و</w:t>
      </w:r>
      <w:r w:rsidR="00BE0F59" w:rsidRPr="00BB0AB6">
        <w:rPr>
          <w:i/>
          <w:iCs/>
          <w:sz w:val="26"/>
          <w:szCs w:val="26"/>
          <w:rtl/>
        </w:rPr>
        <w:t xml:space="preserve">دراسة </w:t>
      </w:r>
      <w:r>
        <w:rPr>
          <w:rFonts w:hint="cs"/>
          <w:i/>
          <w:iCs/>
          <w:sz w:val="26"/>
          <w:szCs w:val="26"/>
          <w:rtl/>
        </w:rPr>
        <w:t>ل</w:t>
      </w:r>
      <w:r w:rsidR="00BE0F59" w:rsidRPr="00BB0AB6">
        <w:rPr>
          <w:i/>
          <w:iCs/>
          <w:sz w:val="26"/>
          <w:szCs w:val="26"/>
          <w:rtl/>
        </w:rPr>
        <w:t xml:space="preserve">توسيع </w:t>
      </w:r>
      <w:r>
        <w:rPr>
          <w:rFonts w:hint="cs"/>
          <w:i/>
          <w:iCs/>
          <w:sz w:val="26"/>
          <w:szCs w:val="26"/>
          <w:rtl/>
        </w:rPr>
        <w:t>برامج</w:t>
      </w:r>
      <w:r w:rsidR="00BE0F59" w:rsidRPr="00BB0AB6">
        <w:rPr>
          <w:i/>
          <w:iCs/>
          <w:sz w:val="26"/>
          <w:szCs w:val="26"/>
          <w:rtl/>
        </w:rPr>
        <w:t xml:space="preserve"> اعتماد الفنيين المحليين إلى نظام إقليمي منسق معترف به بشكل متبادل: </w:t>
      </w:r>
      <w:r w:rsidR="00BE0F59" w:rsidRPr="00BB0AB6">
        <w:rPr>
          <w:sz w:val="26"/>
          <w:szCs w:val="26"/>
          <w:rtl/>
        </w:rPr>
        <w:t>مع مراعاة تنقل السكان عبر البلدان المجاورة و</w:t>
      </w:r>
      <w:r>
        <w:rPr>
          <w:rFonts w:hint="cs"/>
          <w:sz w:val="26"/>
          <w:szCs w:val="26"/>
          <w:rtl/>
        </w:rPr>
        <w:t>ل</w:t>
      </w:r>
      <w:r w:rsidR="00BE0F59" w:rsidRPr="00BB0AB6">
        <w:rPr>
          <w:sz w:val="26"/>
          <w:szCs w:val="26"/>
          <w:rtl/>
        </w:rPr>
        <w:t xml:space="preserve">معالجة </w:t>
      </w:r>
      <w:r>
        <w:rPr>
          <w:rFonts w:hint="cs"/>
          <w:sz w:val="26"/>
          <w:szCs w:val="26"/>
          <w:rtl/>
        </w:rPr>
        <w:t>المشكلات</w:t>
      </w:r>
      <w:r w:rsidR="00BE0F59" w:rsidRPr="00BB0AB6">
        <w:rPr>
          <w:sz w:val="26"/>
          <w:szCs w:val="26"/>
          <w:rtl/>
        </w:rPr>
        <w:t xml:space="preserve"> المرتبطة بنقص الفنيين، فإن نظام الاعتماد المنسق من شأنه أن يسمح للفنيين في المنطقة بالعمل في البلدان التي تشكل جزءًا من النظام المنسق (</w:t>
      </w:r>
      <w:r>
        <w:rPr>
          <w:rFonts w:hint="cs"/>
          <w:sz w:val="26"/>
          <w:szCs w:val="26"/>
          <w:rtl/>
        </w:rPr>
        <w:t>50,000</w:t>
      </w:r>
      <w:r w:rsidR="00BE0F59" w:rsidRPr="00BB0AB6">
        <w:rPr>
          <w:sz w:val="26"/>
          <w:szCs w:val="26"/>
          <w:rtl/>
        </w:rPr>
        <w:t xml:space="preserve"> دولار</w:t>
      </w:r>
      <w:r>
        <w:rPr>
          <w:rFonts w:hint="cs"/>
          <w:sz w:val="26"/>
          <w:szCs w:val="26"/>
          <w:rtl/>
        </w:rPr>
        <w:t>ا</w:t>
      </w:r>
      <w:r w:rsidR="00BE0F59" w:rsidRPr="00BB0AB6">
        <w:rPr>
          <w:sz w:val="26"/>
          <w:szCs w:val="26"/>
          <w:rtl/>
        </w:rPr>
        <w:t xml:space="preserve"> أمريكي</w:t>
      </w:r>
      <w:r>
        <w:rPr>
          <w:rFonts w:hint="cs"/>
          <w:sz w:val="26"/>
          <w:szCs w:val="26"/>
          <w:rtl/>
        </w:rPr>
        <w:t>ا</w:t>
      </w:r>
      <w:r>
        <w:rPr>
          <w:sz w:val="26"/>
          <w:szCs w:val="26"/>
          <w:rtl/>
        </w:rPr>
        <w:t xml:space="preserve">)؛ </w:t>
      </w:r>
    </w:p>
    <w:p w14:paraId="2BE008EC" w14:textId="77777777" w:rsidR="00BE0F59" w:rsidRPr="00BB0AB6" w:rsidRDefault="005159E3" w:rsidP="005159E3">
      <w:pPr>
        <w:pStyle w:val="Heading2"/>
        <w:bidi/>
        <w:rPr>
          <w:sz w:val="26"/>
          <w:szCs w:val="26"/>
          <w:rtl/>
        </w:rPr>
      </w:pPr>
      <w:r>
        <w:rPr>
          <w:rFonts w:hint="cs"/>
          <w:i/>
          <w:iCs/>
          <w:sz w:val="26"/>
          <w:szCs w:val="26"/>
          <w:rtl/>
        </w:rPr>
        <w:t>و</w:t>
      </w:r>
      <w:r w:rsidR="00BE0F59" w:rsidRPr="00BB0AB6">
        <w:rPr>
          <w:i/>
          <w:iCs/>
          <w:sz w:val="26"/>
          <w:szCs w:val="26"/>
          <w:rtl/>
        </w:rPr>
        <w:t>توزيع 40 وحدة استرداد مع مجموعات</w:t>
      </w:r>
      <w:r>
        <w:rPr>
          <w:rFonts w:hint="cs"/>
          <w:i/>
          <w:iCs/>
          <w:sz w:val="26"/>
          <w:szCs w:val="26"/>
          <w:rtl/>
        </w:rPr>
        <w:t xml:space="preserve"> أدوات</w:t>
      </w:r>
      <w:r w:rsidR="00BE0F59" w:rsidRPr="00BB0AB6">
        <w:rPr>
          <w:i/>
          <w:iCs/>
          <w:sz w:val="26"/>
          <w:szCs w:val="26"/>
          <w:rtl/>
        </w:rPr>
        <w:t xml:space="preserve"> تحويل الفلتر و</w:t>
      </w:r>
      <w:r>
        <w:rPr>
          <w:rFonts w:hint="cs"/>
          <w:i/>
          <w:iCs/>
          <w:sz w:val="26"/>
          <w:szCs w:val="26"/>
          <w:rtl/>
        </w:rPr>
        <w:t xml:space="preserve"> </w:t>
      </w:r>
      <w:r w:rsidR="00BE0F59" w:rsidRPr="00BB0AB6">
        <w:rPr>
          <w:i/>
          <w:iCs/>
          <w:sz w:val="26"/>
          <w:szCs w:val="26"/>
          <w:rtl/>
        </w:rPr>
        <w:t xml:space="preserve">80 أسطوانة استرداد: </w:t>
      </w:r>
      <w:r w:rsidR="00BE0F59" w:rsidRPr="00BB0AB6">
        <w:rPr>
          <w:sz w:val="26"/>
          <w:szCs w:val="26"/>
          <w:rtl/>
        </w:rPr>
        <w:t xml:space="preserve">لتوسيع خدمات </w:t>
      </w:r>
      <w:r>
        <w:rPr>
          <w:rFonts w:hint="cs"/>
          <w:sz w:val="26"/>
          <w:szCs w:val="26"/>
          <w:rtl/>
        </w:rPr>
        <w:t xml:space="preserve">الاسترداد وإعادة التدوير والاستصلاح </w:t>
      </w:r>
      <w:r w:rsidR="00BE0F59" w:rsidRPr="00BB0AB6">
        <w:rPr>
          <w:sz w:val="26"/>
          <w:szCs w:val="26"/>
          <w:rtl/>
        </w:rPr>
        <w:t xml:space="preserve">الحالية إلى المناطق </w:t>
      </w:r>
      <w:r>
        <w:rPr>
          <w:rFonts w:hint="cs"/>
          <w:sz w:val="26"/>
          <w:szCs w:val="26"/>
          <w:rtl/>
        </w:rPr>
        <w:t>غير المشمولة في</w:t>
      </w:r>
      <w:r w:rsidR="00BE0F59" w:rsidRPr="00BB0AB6">
        <w:rPr>
          <w:sz w:val="26"/>
          <w:szCs w:val="26"/>
          <w:rtl/>
        </w:rPr>
        <w:t xml:space="preserve"> البرنامج السابق، واستكشاف توسيع خدمات </w:t>
      </w:r>
      <w:r>
        <w:rPr>
          <w:rFonts w:hint="cs"/>
          <w:sz w:val="26"/>
          <w:szCs w:val="26"/>
          <w:rtl/>
        </w:rPr>
        <w:t xml:space="preserve">الاسترداد وإعادة التدوير والاستصلاح </w:t>
      </w:r>
      <w:r>
        <w:rPr>
          <w:sz w:val="26"/>
          <w:szCs w:val="26"/>
          <w:rtl/>
        </w:rPr>
        <w:t xml:space="preserve">إلى </w:t>
      </w:r>
      <w:r w:rsidR="00BE0F59" w:rsidRPr="00BB0AB6">
        <w:rPr>
          <w:sz w:val="26"/>
          <w:szCs w:val="26"/>
          <w:rtl/>
        </w:rPr>
        <w:t>بلدا</w:t>
      </w:r>
      <w:r>
        <w:rPr>
          <w:sz w:val="26"/>
          <w:szCs w:val="26"/>
          <w:rtl/>
        </w:rPr>
        <w:t xml:space="preserve">ن في المنطقة </w:t>
      </w:r>
      <w:r w:rsidR="00BE0F59" w:rsidRPr="00BB0AB6">
        <w:rPr>
          <w:sz w:val="26"/>
          <w:szCs w:val="26"/>
          <w:rtl/>
        </w:rPr>
        <w:t>مهتمة باستخدام مرافق الاستصلاح الموجودة في جنوب أفريقيا (48</w:t>
      </w:r>
      <w:r>
        <w:rPr>
          <w:rFonts w:hint="cs"/>
          <w:sz w:val="26"/>
          <w:szCs w:val="26"/>
          <w:rtl/>
        </w:rPr>
        <w:t>,</w:t>
      </w:r>
      <w:r w:rsidR="00BE0F59" w:rsidRPr="00BB0AB6">
        <w:rPr>
          <w:sz w:val="26"/>
          <w:szCs w:val="26"/>
          <w:rtl/>
        </w:rPr>
        <w:t>000 دولار</w:t>
      </w:r>
      <w:r>
        <w:rPr>
          <w:rFonts w:hint="cs"/>
          <w:sz w:val="26"/>
          <w:szCs w:val="26"/>
          <w:rtl/>
        </w:rPr>
        <w:t>ا</w:t>
      </w:r>
      <w:r w:rsidR="00BE0F59" w:rsidRPr="00BB0AB6">
        <w:rPr>
          <w:sz w:val="26"/>
          <w:szCs w:val="26"/>
          <w:rtl/>
        </w:rPr>
        <w:t xml:space="preserve"> أمريكي</w:t>
      </w:r>
      <w:r>
        <w:rPr>
          <w:rFonts w:hint="cs"/>
          <w:sz w:val="26"/>
          <w:szCs w:val="26"/>
          <w:rtl/>
        </w:rPr>
        <w:t>ا</w:t>
      </w:r>
      <w:r w:rsidR="00BE0F59" w:rsidRPr="00BB0AB6">
        <w:rPr>
          <w:sz w:val="26"/>
          <w:szCs w:val="26"/>
          <w:rtl/>
        </w:rPr>
        <w:t>).</w:t>
      </w:r>
    </w:p>
    <w:bookmarkEnd w:id="16"/>
    <w:bookmarkEnd w:id="17"/>
    <w:p w14:paraId="4CC314EF" w14:textId="77777777" w:rsidR="00BE0F59" w:rsidRPr="00BB0AB6" w:rsidRDefault="006773EA" w:rsidP="006773EA">
      <w:pPr>
        <w:pStyle w:val="Heading1"/>
        <w:keepNext/>
        <w:numPr>
          <w:ilvl w:val="0"/>
          <w:numId w:val="0"/>
        </w:numPr>
        <w:bidi/>
        <w:spacing w:after="0"/>
        <w:rPr>
          <w:b/>
          <w:bCs/>
          <w:sz w:val="26"/>
          <w:szCs w:val="26"/>
          <w:rtl/>
        </w:rPr>
      </w:pPr>
      <w:r>
        <w:rPr>
          <w:b/>
          <w:bCs/>
          <w:sz w:val="26"/>
          <w:szCs w:val="26"/>
          <w:rtl/>
        </w:rPr>
        <w:t xml:space="preserve">الجدول 12. </w:t>
      </w:r>
      <w:r w:rsidR="00BE0F59" w:rsidRPr="00BB0AB6">
        <w:rPr>
          <w:b/>
          <w:bCs/>
          <w:sz w:val="26"/>
          <w:szCs w:val="26"/>
          <w:rtl/>
        </w:rPr>
        <w:t xml:space="preserve">تعديلات الأنشطة والتكاليف المتفق عليها لقطاع </w:t>
      </w:r>
      <w:r>
        <w:rPr>
          <w:rFonts w:hint="cs"/>
          <w:b/>
          <w:bCs/>
          <w:sz w:val="26"/>
          <w:szCs w:val="26"/>
          <w:rtl/>
        </w:rPr>
        <w:t>خدمة</w:t>
      </w:r>
      <w:r w:rsidR="00BE0F59" w:rsidRPr="00BB0AB6">
        <w:rPr>
          <w:b/>
          <w:bCs/>
          <w:sz w:val="26"/>
          <w:szCs w:val="26"/>
          <w:rtl/>
        </w:rPr>
        <w:t xml:space="preserve"> التبريد</w:t>
      </w:r>
    </w:p>
    <w:tbl>
      <w:tblPr>
        <w:bidiVisual/>
        <w:tblW w:w="503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7084"/>
        <w:gridCol w:w="1135"/>
        <w:gridCol w:w="1206"/>
      </w:tblGrid>
      <w:tr w:rsidR="00BE0F59" w:rsidRPr="001F70F0" w14:paraId="5C7C34C0" w14:textId="77777777" w:rsidTr="0087432B">
        <w:trPr>
          <w:trHeight w:val="67"/>
          <w:tblHeader/>
        </w:trPr>
        <w:tc>
          <w:tcPr>
            <w:tcW w:w="3758" w:type="pct"/>
            <w:vMerge w:val="restart"/>
            <w:vAlign w:val="center"/>
            <w:hideMark/>
          </w:tcPr>
          <w:p w14:paraId="7306EE70" w14:textId="77777777" w:rsidR="00BE0F59" w:rsidRPr="00637BEA" w:rsidRDefault="006773EA" w:rsidP="005978DA">
            <w:pPr>
              <w:bidi/>
              <w:spacing w:before="40" w:after="40"/>
              <w:jc w:val="center"/>
              <w:rPr>
                <w:b/>
                <w:bCs/>
                <w:sz w:val="20"/>
                <w:rtl/>
              </w:rPr>
            </w:pPr>
            <w:bookmarkStart w:id="18" w:name="_Hlk213015035"/>
            <w:r>
              <w:rPr>
                <w:rFonts w:hint="cs"/>
                <w:b/>
                <w:bCs/>
                <w:sz w:val="20"/>
                <w:rtl/>
              </w:rPr>
              <w:t>ال</w:t>
            </w:r>
            <w:r w:rsidR="00BE0F59" w:rsidRPr="00637BEA">
              <w:rPr>
                <w:b/>
                <w:bCs/>
                <w:sz w:val="20"/>
                <w:rtl/>
              </w:rPr>
              <w:t>نشاط</w:t>
            </w:r>
          </w:p>
        </w:tc>
        <w:tc>
          <w:tcPr>
            <w:tcW w:w="1242" w:type="pct"/>
            <w:gridSpan w:val="2"/>
            <w:vAlign w:val="center"/>
            <w:hideMark/>
          </w:tcPr>
          <w:p w14:paraId="6BF621D1" w14:textId="77777777" w:rsidR="00BE0F59" w:rsidRPr="00637BEA" w:rsidRDefault="00BE0F59" w:rsidP="005978DA">
            <w:pPr>
              <w:bidi/>
              <w:spacing w:before="40" w:after="40"/>
              <w:jc w:val="center"/>
              <w:rPr>
                <w:b/>
                <w:bCs/>
                <w:sz w:val="20"/>
                <w:rtl/>
              </w:rPr>
            </w:pPr>
            <w:r w:rsidRPr="00637BEA">
              <w:rPr>
                <w:b/>
                <w:bCs/>
                <w:sz w:val="20"/>
                <w:rtl/>
              </w:rPr>
              <w:t>التكلفة (دولار أمريكي)</w:t>
            </w:r>
          </w:p>
        </w:tc>
      </w:tr>
      <w:tr w:rsidR="00BE0F59" w:rsidRPr="001F70F0" w14:paraId="186B5DF5" w14:textId="77777777" w:rsidTr="0087432B">
        <w:trPr>
          <w:trHeight w:val="67"/>
          <w:tblHeader/>
        </w:trPr>
        <w:tc>
          <w:tcPr>
            <w:tcW w:w="3758" w:type="pct"/>
            <w:vMerge/>
            <w:tcBorders>
              <w:bottom w:val="single" w:sz="2" w:space="0" w:color="auto"/>
            </w:tcBorders>
            <w:vAlign w:val="center"/>
            <w:hideMark/>
          </w:tcPr>
          <w:p w14:paraId="2400A443" w14:textId="77777777" w:rsidR="00BE0F59" w:rsidRPr="003752A7" w:rsidRDefault="00BE0F59" w:rsidP="005978DA">
            <w:pPr>
              <w:spacing w:before="40" w:after="40"/>
              <w:jc w:val="left"/>
              <w:rPr>
                <w:b/>
                <w:bCs/>
                <w:sz w:val="20"/>
                <w:rtl/>
              </w:rPr>
            </w:pPr>
          </w:p>
        </w:tc>
        <w:tc>
          <w:tcPr>
            <w:tcW w:w="602" w:type="pct"/>
            <w:tcBorders>
              <w:bottom w:val="single" w:sz="2" w:space="0" w:color="auto"/>
            </w:tcBorders>
            <w:vAlign w:val="center"/>
            <w:hideMark/>
          </w:tcPr>
          <w:p w14:paraId="47AA5124" w14:textId="77777777" w:rsidR="00BE0F59" w:rsidRPr="003752A7" w:rsidRDefault="00BE0F59" w:rsidP="005978DA">
            <w:pPr>
              <w:bidi/>
              <w:spacing w:before="40" w:after="40"/>
              <w:jc w:val="center"/>
              <w:rPr>
                <w:b/>
                <w:bCs/>
                <w:sz w:val="20"/>
                <w:rtl/>
              </w:rPr>
            </w:pPr>
            <w:r w:rsidRPr="003752A7">
              <w:rPr>
                <w:b/>
                <w:bCs/>
                <w:sz w:val="20"/>
                <w:rtl/>
              </w:rPr>
              <w:t>المرحلة الأولى</w:t>
            </w:r>
          </w:p>
        </w:tc>
        <w:tc>
          <w:tcPr>
            <w:tcW w:w="640" w:type="pct"/>
            <w:tcBorders>
              <w:bottom w:val="single" w:sz="2" w:space="0" w:color="auto"/>
            </w:tcBorders>
            <w:noWrap/>
            <w:vAlign w:val="center"/>
            <w:hideMark/>
          </w:tcPr>
          <w:p w14:paraId="6BF7B1C2" w14:textId="77777777" w:rsidR="00BE0F59" w:rsidRPr="003752A7" w:rsidRDefault="000E08A5" w:rsidP="005978DA">
            <w:pPr>
              <w:bidi/>
              <w:spacing w:before="40" w:after="40"/>
              <w:jc w:val="center"/>
              <w:rPr>
                <w:b/>
                <w:bCs/>
                <w:sz w:val="20"/>
                <w:rtl/>
              </w:rPr>
            </w:pPr>
            <w:r>
              <w:rPr>
                <w:rFonts w:hint="cs"/>
                <w:b/>
                <w:bCs/>
                <w:sz w:val="20"/>
                <w:rtl/>
              </w:rPr>
              <w:t>الشريحة</w:t>
            </w:r>
            <w:r w:rsidR="00BE0F59" w:rsidRPr="003752A7">
              <w:rPr>
                <w:b/>
                <w:bCs/>
                <w:sz w:val="20"/>
                <w:rtl/>
              </w:rPr>
              <w:t xml:space="preserve"> الأولى</w:t>
            </w:r>
            <w:r w:rsidR="00BE0F59" w:rsidRPr="003752A7">
              <w:rPr>
                <w:b/>
                <w:bCs/>
                <w:sz w:val="20"/>
                <w:vertAlign w:val="superscript"/>
                <w:rtl/>
              </w:rPr>
              <w:t>​</w:t>
            </w:r>
          </w:p>
        </w:tc>
      </w:tr>
      <w:tr w:rsidR="00BE0F59" w:rsidRPr="001F70F0" w14:paraId="081B4E3F" w14:textId="77777777" w:rsidTr="0087432B">
        <w:trPr>
          <w:trHeight w:val="193"/>
        </w:trPr>
        <w:tc>
          <w:tcPr>
            <w:tcW w:w="3758" w:type="pct"/>
            <w:tcBorders>
              <w:top w:val="single" w:sz="2" w:space="0" w:color="auto"/>
            </w:tcBorders>
            <w:vAlign w:val="center"/>
          </w:tcPr>
          <w:p w14:paraId="6A004ADB" w14:textId="2AB8E268" w:rsidR="00BE0F59" w:rsidRPr="000B7E63" w:rsidRDefault="000B7E63" w:rsidP="000B7E63">
            <w:pPr>
              <w:bidi/>
              <w:spacing w:before="40" w:after="40"/>
              <w:jc w:val="left"/>
              <w:rPr>
                <w:i/>
                <w:iCs/>
                <w:sz w:val="20"/>
                <w:rtl/>
              </w:rPr>
            </w:pPr>
            <w:r>
              <w:rPr>
                <w:rFonts w:hint="cs"/>
                <w:sz w:val="20"/>
                <w:rtl/>
              </w:rPr>
              <w:t xml:space="preserve">أولا: </w:t>
            </w:r>
            <w:r w:rsidR="0037288B" w:rsidRPr="000B7E63">
              <w:rPr>
                <w:rFonts w:hint="cs"/>
                <w:i/>
                <w:iCs/>
                <w:sz w:val="20"/>
                <w:rtl/>
              </w:rPr>
              <w:t>وضع وتنفيذ</w:t>
            </w:r>
            <w:r w:rsidR="00BE0F59" w:rsidRPr="000B7E63">
              <w:rPr>
                <w:i/>
                <w:iCs/>
                <w:sz w:val="20"/>
                <w:rtl/>
              </w:rPr>
              <w:t xml:space="preserve"> السياسات </w:t>
            </w:r>
          </w:p>
          <w:p w14:paraId="28449F02" w14:textId="77777777" w:rsidR="00BE0F59" w:rsidRPr="00637BEA" w:rsidRDefault="00BE0F59" w:rsidP="005978DA">
            <w:pPr>
              <w:bidi/>
              <w:spacing w:before="40" w:after="40"/>
              <w:ind w:left="360"/>
              <w:jc w:val="left"/>
              <w:rPr>
                <w:i/>
                <w:iCs/>
                <w:sz w:val="20"/>
                <w:u w:val="single"/>
                <w:rtl/>
              </w:rPr>
            </w:pPr>
            <w:r w:rsidRPr="00637BEA">
              <w:rPr>
                <w:sz w:val="20"/>
                <w:u w:val="single"/>
                <w:rtl/>
              </w:rPr>
              <w:t>لا يوجد تعديل</w:t>
            </w:r>
          </w:p>
        </w:tc>
        <w:tc>
          <w:tcPr>
            <w:tcW w:w="602" w:type="pct"/>
            <w:tcBorders>
              <w:top w:val="single" w:sz="2" w:space="0" w:color="auto"/>
            </w:tcBorders>
            <w:vAlign w:val="center"/>
          </w:tcPr>
          <w:p w14:paraId="6B94D555" w14:textId="77777777" w:rsidR="00BE0F59" w:rsidRPr="00637BEA" w:rsidRDefault="00BE0F59" w:rsidP="0037288B">
            <w:pPr>
              <w:bidi/>
              <w:spacing w:before="40" w:after="40"/>
              <w:jc w:val="left"/>
              <w:rPr>
                <w:sz w:val="20"/>
                <w:rtl/>
              </w:rPr>
            </w:pPr>
            <w:r w:rsidRPr="00637BEA">
              <w:rPr>
                <w:sz w:val="20"/>
                <w:rtl/>
              </w:rPr>
              <w:t>160,000</w:t>
            </w:r>
          </w:p>
        </w:tc>
        <w:tc>
          <w:tcPr>
            <w:tcW w:w="640" w:type="pct"/>
            <w:tcBorders>
              <w:top w:val="single" w:sz="2" w:space="0" w:color="auto"/>
            </w:tcBorders>
            <w:vAlign w:val="center"/>
          </w:tcPr>
          <w:p w14:paraId="47C91444" w14:textId="77777777" w:rsidR="00BE0F59" w:rsidRPr="00637BEA" w:rsidRDefault="00BE0F59" w:rsidP="0037288B">
            <w:pPr>
              <w:bidi/>
              <w:spacing w:before="40" w:after="40"/>
              <w:jc w:val="left"/>
              <w:rPr>
                <w:sz w:val="20"/>
                <w:rtl/>
              </w:rPr>
            </w:pPr>
            <w:r w:rsidRPr="00637BEA">
              <w:rPr>
                <w:sz w:val="20"/>
                <w:rtl/>
              </w:rPr>
              <w:t>67,500</w:t>
            </w:r>
          </w:p>
        </w:tc>
      </w:tr>
      <w:tr w:rsidR="00BE0F59" w:rsidRPr="001F70F0" w14:paraId="7832B40F" w14:textId="77777777" w:rsidTr="0087432B">
        <w:trPr>
          <w:trHeight w:val="460"/>
        </w:trPr>
        <w:tc>
          <w:tcPr>
            <w:tcW w:w="3758" w:type="pct"/>
            <w:vAlign w:val="center"/>
          </w:tcPr>
          <w:p w14:paraId="1A957CB0" w14:textId="77777777" w:rsidR="00BE0F59" w:rsidRPr="000B7E63" w:rsidRDefault="000B7E63" w:rsidP="000B7E63">
            <w:pPr>
              <w:bidi/>
              <w:spacing w:before="40" w:after="40"/>
              <w:jc w:val="left"/>
              <w:rPr>
                <w:i/>
                <w:iCs/>
                <w:sz w:val="20"/>
                <w:rtl/>
              </w:rPr>
            </w:pPr>
            <w:r>
              <w:rPr>
                <w:rFonts w:hint="cs"/>
                <w:sz w:val="20"/>
                <w:rtl/>
              </w:rPr>
              <w:t xml:space="preserve">ثانيا: </w:t>
            </w:r>
            <w:r w:rsidR="00BE0F59" w:rsidRPr="000B7E63">
              <w:rPr>
                <w:sz w:val="20"/>
                <w:rtl/>
              </w:rPr>
              <w:t xml:space="preserve"> </w:t>
            </w:r>
            <w:r w:rsidR="00BE0F59" w:rsidRPr="000B7E63">
              <w:rPr>
                <w:i/>
                <w:iCs/>
                <w:sz w:val="20"/>
                <w:rtl/>
              </w:rPr>
              <w:t xml:space="preserve">تدريب </w:t>
            </w:r>
            <w:r w:rsidR="0037288B" w:rsidRPr="000B7E63">
              <w:rPr>
                <w:rFonts w:hint="cs"/>
                <w:i/>
                <w:iCs/>
                <w:sz w:val="20"/>
                <w:rtl/>
              </w:rPr>
              <w:t>ضباط</w:t>
            </w:r>
            <w:r w:rsidR="00BE0F59" w:rsidRPr="000B7E63">
              <w:rPr>
                <w:i/>
                <w:iCs/>
                <w:sz w:val="20"/>
                <w:rtl/>
              </w:rPr>
              <w:t xml:space="preserve"> الجمارك والمستوردين ووكلاء التخليص</w:t>
            </w:r>
          </w:p>
          <w:p w14:paraId="73DD2F72" w14:textId="77777777" w:rsidR="00BE0F59" w:rsidRPr="00637BEA" w:rsidRDefault="00BE0F59" w:rsidP="0037288B">
            <w:pPr>
              <w:bidi/>
              <w:spacing w:before="40" w:after="40"/>
              <w:ind w:left="312"/>
              <w:jc w:val="left"/>
              <w:rPr>
                <w:sz w:val="20"/>
                <w:rtl/>
              </w:rPr>
            </w:pPr>
            <w:r w:rsidRPr="00637BEA">
              <w:rPr>
                <w:sz w:val="20"/>
                <w:u w:val="single"/>
                <w:rtl/>
              </w:rPr>
              <w:t>التعديل</w:t>
            </w:r>
            <w:r w:rsidRPr="00100F60">
              <w:rPr>
                <w:sz w:val="20"/>
                <w:rtl/>
              </w:rPr>
              <w:t xml:space="preserve">: تخفيض عدد </w:t>
            </w:r>
            <w:r w:rsidR="0037288B">
              <w:rPr>
                <w:rFonts w:hint="cs"/>
                <w:sz w:val="20"/>
                <w:rtl/>
              </w:rPr>
              <w:t>ضباط</w:t>
            </w:r>
            <w:r w:rsidRPr="00100F60">
              <w:rPr>
                <w:sz w:val="20"/>
                <w:rtl/>
              </w:rPr>
              <w:t xml:space="preserve"> الجمارك المدربين من 120 إلى 80</w:t>
            </w:r>
          </w:p>
        </w:tc>
        <w:tc>
          <w:tcPr>
            <w:tcW w:w="602" w:type="pct"/>
            <w:vAlign w:val="center"/>
          </w:tcPr>
          <w:p w14:paraId="07721B82" w14:textId="77777777" w:rsidR="00BE0F59" w:rsidRPr="00637BEA" w:rsidRDefault="00BE0F59" w:rsidP="0037288B">
            <w:pPr>
              <w:bidi/>
              <w:spacing w:before="40" w:after="40"/>
              <w:jc w:val="left"/>
              <w:rPr>
                <w:sz w:val="20"/>
                <w:rtl/>
              </w:rPr>
            </w:pPr>
            <w:r w:rsidRPr="00637BEA">
              <w:rPr>
                <w:sz w:val="20"/>
                <w:rtl/>
              </w:rPr>
              <w:t>181,000</w:t>
            </w:r>
          </w:p>
        </w:tc>
        <w:tc>
          <w:tcPr>
            <w:tcW w:w="640" w:type="pct"/>
            <w:noWrap/>
            <w:vAlign w:val="center"/>
          </w:tcPr>
          <w:p w14:paraId="3F95FDB4" w14:textId="77777777" w:rsidR="00BE0F59" w:rsidRPr="00637BEA" w:rsidRDefault="00BE0F59" w:rsidP="0037288B">
            <w:pPr>
              <w:bidi/>
              <w:spacing w:before="40" w:after="40"/>
              <w:jc w:val="left"/>
              <w:rPr>
                <w:sz w:val="20"/>
                <w:rtl/>
              </w:rPr>
            </w:pPr>
            <w:r w:rsidRPr="00637BEA">
              <w:rPr>
                <w:sz w:val="20"/>
                <w:rtl/>
              </w:rPr>
              <w:t>103,000</w:t>
            </w:r>
          </w:p>
        </w:tc>
      </w:tr>
      <w:tr w:rsidR="00BE0F59" w:rsidRPr="001F70F0" w14:paraId="1A1B0C04" w14:textId="77777777" w:rsidTr="0087432B">
        <w:trPr>
          <w:trHeight w:val="48"/>
        </w:trPr>
        <w:tc>
          <w:tcPr>
            <w:tcW w:w="3758" w:type="pct"/>
            <w:tcBorders>
              <w:bottom w:val="single" w:sz="2" w:space="0" w:color="auto"/>
            </w:tcBorders>
          </w:tcPr>
          <w:p w14:paraId="4C32A334" w14:textId="77777777" w:rsidR="00BE0F59" w:rsidRPr="000B7E63" w:rsidRDefault="000B7E63" w:rsidP="000B7E63">
            <w:pPr>
              <w:keepNext/>
              <w:bidi/>
              <w:spacing w:before="40" w:after="40"/>
              <w:ind w:right="321"/>
              <w:jc w:val="left"/>
              <w:rPr>
                <w:sz w:val="20"/>
                <w:rtl/>
              </w:rPr>
            </w:pPr>
            <w:r>
              <w:rPr>
                <w:rFonts w:hint="cs"/>
                <w:sz w:val="20"/>
                <w:rtl/>
              </w:rPr>
              <w:t xml:space="preserve">ثالثا: </w:t>
            </w:r>
            <w:r w:rsidR="00BE0F59" w:rsidRPr="000B7E63">
              <w:rPr>
                <w:sz w:val="20"/>
                <w:rtl/>
              </w:rPr>
              <w:t xml:space="preserve"> </w:t>
            </w:r>
            <w:r w:rsidR="00BE0F59" w:rsidRPr="000B7E63">
              <w:rPr>
                <w:i/>
                <w:iCs/>
                <w:sz w:val="20"/>
                <w:rtl/>
              </w:rPr>
              <w:t xml:space="preserve">بناء قدرات فنيي </w:t>
            </w:r>
            <w:r w:rsidR="0037288B" w:rsidRPr="000B7E63">
              <w:rPr>
                <w:rFonts w:hint="cs"/>
                <w:i/>
                <w:iCs/>
                <w:sz w:val="20"/>
                <w:rtl/>
              </w:rPr>
              <w:t>خدمة التبريد وتكييف الهواء وتكييف الهواء المتنقل</w:t>
            </w:r>
            <w:r w:rsidR="00BE0F59" w:rsidRPr="000B7E63">
              <w:rPr>
                <w:i/>
                <w:iCs/>
                <w:sz w:val="20"/>
                <w:rtl/>
              </w:rPr>
              <w:t xml:space="preserve">، </w:t>
            </w:r>
            <w:r w:rsidR="0037288B" w:rsidRPr="000B7E63">
              <w:rPr>
                <w:rFonts w:hint="cs"/>
                <w:i/>
                <w:iCs/>
                <w:sz w:val="20"/>
                <w:rtl/>
              </w:rPr>
              <w:t>وحلقات</w:t>
            </w:r>
            <w:r w:rsidR="00BE0F59" w:rsidRPr="000B7E63">
              <w:rPr>
                <w:i/>
                <w:iCs/>
                <w:sz w:val="20"/>
                <w:rtl/>
              </w:rPr>
              <w:t xml:space="preserve"> العمل</w:t>
            </w:r>
          </w:p>
          <w:p w14:paraId="4DABD031" w14:textId="77777777" w:rsidR="00BE0F59" w:rsidRPr="00637BEA" w:rsidRDefault="00BE0F59" w:rsidP="005978DA">
            <w:pPr>
              <w:keepNext/>
              <w:bidi/>
              <w:spacing w:before="40" w:after="40"/>
              <w:ind w:left="312" w:right="321"/>
              <w:jc w:val="left"/>
              <w:rPr>
                <w:sz w:val="20"/>
                <w:u w:val="single"/>
                <w:rtl/>
              </w:rPr>
            </w:pPr>
            <w:r w:rsidRPr="00637BEA">
              <w:rPr>
                <w:sz w:val="20"/>
                <w:u w:val="single"/>
                <w:rtl/>
              </w:rPr>
              <w:t>التعديلات</w:t>
            </w:r>
            <w:r w:rsidRPr="00100F60">
              <w:rPr>
                <w:sz w:val="20"/>
                <w:rtl/>
              </w:rPr>
              <w:t>:</w:t>
            </w:r>
          </w:p>
          <w:p w14:paraId="535EBA85" w14:textId="77777777" w:rsidR="00BE0F59" w:rsidRPr="00637BEA" w:rsidRDefault="00BE0F59" w:rsidP="00BE0F59">
            <w:pPr>
              <w:pStyle w:val="ListParagraph"/>
              <w:keepNext/>
              <w:numPr>
                <w:ilvl w:val="0"/>
                <w:numId w:val="29"/>
              </w:numPr>
              <w:bidi/>
              <w:spacing w:before="40" w:after="40"/>
              <w:ind w:right="321"/>
              <w:jc w:val="left"/>
              <w:rPr>
                <w:sz w:val="20"/>
                <w:szCs w:val="20"/>
                <w:lang w:val="en-CA"/>
              </w:rPr>
            </w:pPr>
            <w:r w:rsidRPr="00637BEA">
              <w:rPr>
                <w:sz w:val="20"/>
                <w:szCs w:val="20"/>
                <w:rtl/>
                <w:lang w:val="en-CA"/>
              </w:rPr>
              <w:t xml:space="preserve">في برنامج </w:t>
            </w:r>
            <w:r w:rsidR="0037288B">
              <w:rPr>
                <w:rFonts w:hint="cs"/>
                <w:i/>
                <w:iCs/>
                <w:sz w:val="20"/>
                <w:rtl/>
              </w:rPr>
              <w:t>التبريد وتكييف الهواء</w:t>
            </w:r>
            <w:r w:rsidR="0037288B">
              <w:rPr>
                <w:sz w:val="20"/>
                <w:szCs w:val="20"/>
                <w:rtl/>
                <w:lang w:val="en-CA"/>
              </w:rPr>
              <w:t xml:space="preserve">، </w:t>
            </w:r>
            <w:r w:rsidRPr="00637BEA">
              <w:rPr>
                <w:sz w:val="20"/>
                <w:szCs w:val="20"/>
                <w:rtl/>
                <w:lang w:val="en-CA"/>
              </w:rPr>
              <w:t xml:space="preserve">تخفيض عدد الفنيين المدربين من </w:t>
            </w:r>
            <w:r w:rsidRPr="00637BEA">
              <w:rPr>
                <w:sz w:val="20"/>
                <w:szCs w:val="20"/>
                <w:lang w:val="en-CA"/>
              </w:rPr>
              <w:t>1</w:t>
            </w:r>
            <w:r w:rsidR="0037288B">
              <w:rPr>
                <w:sz w:val="20"/>
                <w:szCs w:val="20"/>
                <w:lang w:val="en-CA"/>
              </w:rPr>
              <w:t>,</w:t>
            </w:r>
            <w:r w:rsidRPr="00637BEA">
              <w:rPr>
                <w:sz w:val="20"/>
                <w:szCs w:val="20"/>
                <w:lang w:val="en-CA"/>
              </w:rPr>
              <w:t xml:space="preserve">080 </w:t>
            </w:r>
            <w:r w:rsidR="0037288B">
              <w:rPr>
                <w:rFonts w:hint="cs"/>
                <w:sz w:val="20"/>
                <w:szCs w:val="20"/>
                <w:rtl/>
                <w:lang w:val="en-CA"/>
              </w:rPr>
              <w:t xml:space="preserve"> </w:t>
            </w:r>
            <w:r w:rsidRPr="00637BEA">
              <w:rPr>
                <w:sz w:val="20"/>
                <w:szCs w:val="20"/>
                <w:rtl/>
                <w:lang w:val="en-CA"/>
              </w:rPr>
              <w:t xml:space="preserve">إلى </w:t>
            </w:r>
            <w:r w:rsidRPr="00637BEA">
              <w:rPr>
                <w:sz w:val="20"/>
                <w:szCs w:val="20"/>
                <w:lang w:val="en-CA"/>
              </w:rPr>
              <w:t>900</w:t>
            </w:r>
          </w:p>
          <w:p w14:paraId="74266E88" w14:textId="77777777" w:rsidR="00BE0F59" w:rsidRPr="00637BEA" w:rsidRDefault="00BE0F59" w:rsidP="00C16D20">
            <w:pPr>
              <w:pStyle w:val="ListParagraph"/>
              <w:keepNext/>
              <w:numPr>
                <w:ilvl w:val="0"/>
                <w:numId w:val="29"/>
              </w:numPr>
              <w:bidi/>
              <w:spacing w:before="40" w:after="40"/>
              <w:ind w:right="321"/>
              <w:rPr>
                <w:sz w:val="20"/>
                <w:szCs w:val="20"/>
                <w:lang w:val="en-CA"/>
              </w:rPr>
            </w:pPr>
            <w:r w:rsidRPr="00637BEA">
              <w:rPr>
                <w:sz w:val="20"/>
                <w:szCs w:val="20"/>
                <w:rtl/>
                <w:lang w:val="en-CA"/>
              </w:rPr>
              <w:t xml:space="preserve">لا يوجد تعديل على برنامج </w:t>
            </w:r>
            <w:r w:rsidR="0037288B">
              <w:rPr>
                <w:rFonts w:hint="cs"/>
                <w:i/>
                <w:iCs/>
                <w:sz w:val="20"/>
                <w:rtl/>
              </w:rPr>
              <w:t>تكييف الهواء المتنقل</w:t>
            </w:r>
          </w:p>
          <w:p w14:paraId="016B5F08" w14:textId="77777777" w:rsidR="00BE0F59" w:rsidRPr="00637BEA" w:rsidRDefault="00BE0F59" w:rsidP="00BE0F59">
            <w:pPr>
              <w:pStyle w:val="ListParagraph"/>
              <w:keepNext/>
              <w:numPr>
                <w:ilvl w:val="0"/>
                <w:numId w:val="29"/>
              </w:numPr>
              <w:bidi/>
              <w:spacing w:before="40" w:after="40"/>
              <w:ind w:right="321"/>
              <w:jc w:val="left"/>
              <w:rPr>
                <w:sz w:val="20"/>
                <w:szCs w:val="20"/>
                <w:lang w:val="en-CA"/>
              </w:rPr>
            </w:pPr>
            <w:r w:rsidRPr="00637BEA">
              <w:rPr>
                <w:sz w:val="20"/>
                <w:szCs w:val="20"/>
                <w:rtl/>
                <w:lang w:val="en-CA"/>
              </w:rPr>
              <w:t>لا يوجد تعديل لدعم الجمعيات</w:t>
            </w:r>
          </w:p>
          <w:p w14:paraId="0F2960B2" w14:textId="77777777" w:rsidR="00BE0F59" w:rsidRPr="00637BEA" w:rsidRDefault="00BE0F59" w:rsidP="005978DA">
            <w:pPr>
              <w:keepNext/>
              <w:bidi/>
              <w:spacing w:before="40" w:after="40"/>
              <w:ind w:left="312" w:right="321"/>
              <w:jc w:val="left"/>
              <w:rPr>
                <w:sz w:val="20"/>
                <w:u w:val="single"/>
                <w:rtl/>
              </w:rPr>
            </w:pPr>
            <w:r w:rsidRPr="00637BEA">
              <w:rPr>
                <w:sz w:val="20"/>
                <w:u w:val="single"/>
                <w:rtl/>
              </w:rPr>
              <w:t>الإضافات</w:t>
            </w:r>
            <w:r w:rsidRPr="00637BEA">
              <w:rPr>
                <w:sz w:val="20"/>
                <w:rtl/>
              </w:rPr>
              <w:t>:</w:t>
            </w:r>
          </w:p>
          <w:p w14:paraId="416F3547" w14:textId="77777777" w:rsidR="00BE0F59" w:rsidRPr="00637BEA" w:rsidRDefault="00BE0F59" w:rsidP="00190F1C">
            <w:pPr>
              <w:pStyle w:val="ListParagraph"/>
              <w:keepNext/>
              <w:numPr>
                <w:ilvl w:val="0"/>
                <w:numId w:val="28"/>
              </w:numPr>
              <w:bidi/>
              <w:spacing w:before="40" w:after="40"/>
              <w:ind w:right="321"/>
              <w:jc w:val="left"/>
              <w:rPr>
                <w:sz w:val="20"/>
                <w:szCs w:val="20"/>
                <w:lang w:val="en-CA"/>
              </w:rPr>
            </w:pPr>
            <w:r w:rsidRPr="00637BEA">
              <w:rPr>
                <w:sz w:val="20"/>
                <w:szCs w:val="20"/>
                <w:rtl/>
                <w:lang w:val="en-CA"/>
              </w:rPr>
              <w:t xml:space="preserve">إنشاء نظام </w:t>
            </w:r>
            <w:r w:rsidR="00190F1C">
              <w:rPr>
                <w:rFonts w:hint="cs"/>
                <w:sz w:val="20"/>
                <w:szCs w:val="20"/>
                <w:rtl/>
                <w:lang w:val="en-CA"/>
              </w:rPr>
              <w:t>رصد</w:t>
            </w:r>
            <w:r w:rsidR="00190F1C">
              <w:rPr>
                <w:sz w:val="20"/>
                <w:szCs w:val="20"/>
                <w:rtl/>
                <w:lang w:val="en-CA"/>
              </w:rPr>
              <w:t xml:space="preserve"> التسرب</w:t>
            </w:r>
            <w:r w:rsidRPr="00637BEA">
              <w:rPr>
                <w:sz w:val="20"/>
                <w:szCs w:val="20"/>
                <w:rtl/>
                <w:lang w:val="en-CA"/>
              </w:rPr>
              <w:t xml:space="preserve"> في رفوف التبريد في محلات السوبر ماركت </w:t>
            </w:r>
            <w:r w:rsidR="00190F1C">
              <w:rPr>
                <w:rFonts w:hint="cs"/>
                <w:sz w:val="20"/>
                <w:szCs w:val="20"/>
                <w:rtl/>
                <w:lang w:val="en-CA"/>
              </w:rPr>
              <w:t xml:space="preserve">(90,000 </w:t>
            </w:r>
            <w:r w:rsidRPr="00637BEA">
              <w:rPr>
                <w:sz w:val="20"/>
                <w:szCs w:val="20"/>
                <w:rtl/>
                <w:lang w:val="en-CA"/>
              </w:rPr>
              <w:t>دولار</w:t>
            </w:r>
            <w:r w:rsidR="00190F1C">
              <w:rPr>
                <w:rFonts w:hint="cs"/>
                <w:sz w:val="20"/>
                <w:szCs w:val="20"/>
                <w:rtl/>
                <w:lang w:val="en-CA"/>
              </w:rPr>
              <w:t>ا</w:t>
            </w:r>
            <w:r w:rsidRPr="00637BEA">
              <w:rPr>
                <w:sz w:val="20"/>
                <w:szCs w:val="20"/>
                <w:rtl/>
                <w:lang w:val="en-CA"/>
              </w:rPr>
              <w:t xml:space="preserve"> أمريكي</w:t>
            </w:r>
            <w:r w:rsidR="00190F1C">
              <w:rPr>
                <w:rFonts w:hint="cs"/>
                <w:sz w:val="20"/>
                <w:szCs w:val="20"/>
                <w:rtl/>
                <w:lang w:val="en-CA"/>
              </w:rPr>
              <w:t>ا</w:t>
            </w:r>
            <w:r w:rsidR="00190F1C">
              <w:rPr>
                <w:sz w:val="20"/>
                <w:szCs w:val="20"/>
                <w:lang w:val="en-CA"/>
              </w:rPr>
              <w:t>(</w:t>
            </w:r>
          </w:p>
          <w:p w14:paraId="625BB500" w14:textId="77777777" w:rsidR="00BE0F59" w:rsidRPr="00637BEA" w:rsidRDefault="00BE0F59" w:rsidP="00602245">
            <w:pPr>
              <w:pStyle w:val="ListParagraph"/>
              <w:keepNext/>
              <w:numPr>
                <w:ilvl w:val="0"/>
                <w:numId w:val="28"/>
              </w:numPr>
              <w:bidi/>
              <w:spacing w:before="40" w:after="40"/>
              <w:ind w:right="34"/>
              <w:jc w:val="left"/>
              <w:rPr>
                <w:sz w:val="20"/>
                <w:szCs w:val="20"/>
                <w:lang w:val="en-CA"/>
              </w:rPr>
            </w:pPr>
            <w:r>
              <w:rPr>
                <w:sz w:val="20"/>
                <w:szCs w:val="20"/>
                <w:rtl/>
                <w:lang w:val="en-CA"/>
              </w:rPr>
              <w:t xml:space="preserve">توزيع </w:t>
            </w:r>
            <w:r>
              <w:rPr>
                <w:sz w:val="20"/>
                <w:szCs w:val="20"/>
                <w:lang w:val="en-CA"/>
              </w:rPr>
              <w:t xml:space="preserve">90 </w:t>
            </w:r>
            <w:r w:rsidR="00602245">
              <w:rPr>
                <w:rFonts w:hint="cs"/>
                <w:sz w:val="20"/>
                <w:szCs w:val="20"/>
                <w:rtl/>
                <w:lang w:val="en-CA"/>
              </w:rPr>
              <w:t xml:space="preserve"> </w:t>
            </w:r>
            <w:r w:rsidR="00602245">
              <w:rPr>
                <w:sz w:val="20"/>
                <w:szCs w:val="20"/>
                <w:rtl/>
                <w:lang w:val="en-CA"/>
              </w:rPr>
              <w:t xml:space="preserve">جهاز كشف التسرب إلكتروني </w:t>
            </w:r>
            <w:r w:rsidR="00602245">
              <w:rPr>
                <w:rFonts w:hint="cs"/>
                <w:rtl/>
              </w:rPr>
              <w:t>لإظهار جدوى</w:t>
            </w:r>
            <w:r w:rsidR="00602245">
              <w:rPr>
                <w:sz w:val="20"/>
                <w:szCs w:val="20"/>
                <w:rtl/>
                <w:lang w:val="en-CA"/>
              </w:rPr>
              <w:t xml:space="preserve"> وترويج استخدامه</w:t>
            </w:r>
            <w:r w:rsidRPr="00067221">
              <w:rPr>
                <w:sz w:val="20"/>
                <w:szCs w:val="20"/>
                <w:rtl/>
                <w:lang w:val="en-CA"/>
              </w:rPr>
              <w:t xml:space="preserve"> في التطبيقات الصغيرة والمتوسطة الحجم </w:t>
            </w:r>
            <w:r w:rsidR="00602245">
              <w:rPr>
                <w:rFonts w:hint="cs"/>
                <w:sz w:val="20"/>
                <w:szCs w:val="20"/>
                <w:rtl/>
                <w:lang w:val="en-CA"/>
              </w:rPr>
              <w:t>(</w:t>
            </w:r>
            <w:r w:rsidR="00602245">
              <w:rPr>
                <w:sz w:val="20"/>
                <w:szCs w:val="20"/>
                <w:lang w:val="en-CA"/>
              </w:rPr>
              <w:t>27,000</w:t>
            </w:r>
            <w:r w:rsidR="00602245">
              <w:rPr>
                <w:rFonts w:hint="cs"/>
                <w:sz w:val="20"/>
                <w:szCs w:val="20"/>
                <w:rtl/>
                <w:lang w:val="en-CA"/>
              </w:rPr>
              <w:t xml:space="preserve"> </w:t>
            </w:r>
            <w:r w:rsidRPr="00067221">
              <w:rPr>
                <w:sz w:val="20"/>
                <w:szCs w:val="20"/>
                <w:rtl/>
                <w:lang w:val="en-CA"/>
              </w:rPr>
              <w:t>دولار</w:t>
            </w:r>
            <w:r w:rsidR="00602245">
              <w:rPr>
                <w:rFonts w:hint="cs"/>
                <w:sz w:val="20"/>
                <w:szCs w:val="20"/>
                <w:rtl/>
                <w:lang w:val="en-CA"/>
              </w:rPr>
              <w:t>ا</w:t>
            </w:r>
            <w:r w:rsidRPr="00067221">
              <w:rPr>
                <w:sz w:val="20"/>
                <w:szCs w:val="20"/>
                <w:rtl/>
                <w:lang w:val="en-CA"/>
              </w:rPr>
              <w:t xml:space="preserve"> أمريكي</w:t>
            </w:r>
            <w:r w:rsidR="00602245">
              <w:rPr>
                <w:rFonts w:hint="cs"/>
                <w:sz w:val="20"/>
                <w:szCs w:val="20"/>
                <w:rtl/>
                <w:lang w:val="en-CA"/>
              </w:rPr>
              <w:t>ا</w:t>
            </w:r>
            <w:r w:rsidR="00602245">
              <w:rPr>
                <w:sz w:val="20"/>
                <w:szCs w:val="20"/>
                <w:lang w:val="en-CA"/>
              </w:rPr>
              <w:t>(</w:t>
            </w:r>
          </w:p>
          <w:p w14:paraId="733BBF2D" w14:textId="77777777" w:rsidR="00BE0F59" w:rsidRPr="00637BEA" w:rsidRDefault="00BE0F59" w:rsidP="00C16D20">
            <w:pPr>
              <w:pStyle w:val="ListParagraph"/>
              <w:keepNext/>
              <w:numPr>
                <w:ilvl w:val="0"/>
                <w:numId w:val="28"/>
              </w:numPr>
              <w:bidi/>
              <w:spacing w:before="40" w:after="40"/>
              <w:ind w:right="321"/>
              <w:rPr>
                <w:sz w:val="20"/>
                <w:szCs w:val="20"/>
                <w:lang w:val="en-CA"/>
              </w:rPr>
            </w:pPr>
            <w:r w:rsidRPr="00637BEA">
              <w:rPr>
                <w:sz w:val="20"/>
                <w:szCs w:val="20"/>
                <w:rtl/>
                <w:lang w:val="en-CA"/>
              </w:rPr>
              <w:t>المساعدة الفنية ل</w:t>
            </w:r>
            <w:r w:rsidR="00602245">
              <w:rPr>
                <w:rFonts w:hint="cs"/>
                <w:sz w:val="20"/>
                <w:szCs w:val="20"/>
                <w:rtl/>
                <w:lang w:val="en-CA"/>
              </w:rPr>
              <w:t>كبار ا</w:t>
            </w:r>
            <w:r w:rsidRPr="00637BEA">
              <w:rPr>
                <w:sz w:val="20"/>
                <w:szCs w:val="20"/>
                <w:rtl/>
                <w:lang w:val="en-CA"/>
              </w:rPr>
              <w:t xml:space="preserve">لمستخدمين النهائيين للحد من التسربات </w:t>
            </w:r>
            <w:r w:rsidR="00602245">
              <w:rPr>
                <w:rFonts w:hint="cs"/>
                <w:sz w:val="20"/>
                <w:szCs w:val="20"/>
                <w:rtl/>
                <w:lang w:val="en-CA"/>
              </w:rPr>
              <w:t>والتحول</w:t>
            </w:r>
            <w:r w:rsidRPr="00637BEA">
              <w:rPr>
                <w:sz w:val="20"/>
                <w:szCs w:val="20"/>
                <w:rtl/>
                <w:lang w:val="en-CA"/>
              </w:rPr>
              <w:t xml:space="preserve"> إلى بدائل غير مستنفدة للأوزون وذات </w:t>
            </w:r>
            <w:r w:rsidR="00602245">
              <w:rPr>
                <w:rFonts w:hint="cs"/>
                <w:sz w:val="20"/>
                <w:szCs w:val="20"/>
                <w:rtl/>
                <w:lang w:val="en-CA"/>
              </w:rPr>
              <w:t>قدرة منخفضة على إحداث</w:t>
            </w:r>
            <w:r w:rsidRPr="00637BEA">
              <w:rPr>
                <w:sz w:val="20"/>
                <w:szCs w:val="20"/>
                <w:rtl/>
                <w:lang w:val="en-CA"/>
              </w:rPr>
              <w:t xml:space="preserve"> </w:t>
            </w:r>
            <w:r w:rsidR="00602245">
              <w:rPr>
                <w:rFonts w:hint="cs"/>
                <w:sz w:val="20"/>
                <w:szCs w:val="20"/>
                <w:rtl/>
                <w:lang w:val="en-CA"/>
              </w:rPr>
              <w:t>ال</w:t>
            </w:r>
            <w:r w:rsidRPr="00637BEA">
              <w:rPr>
                <w:sz w:val="20"/>
                <w:szCs w:val="20"/>
                <w:rtl/>
                <w:lang w:val="en-CA"/>
              </w:rPr>
              <w:t xml:space="preserve">احترار </w:t>
            </w:r>
            <w:r w:rsidR="00602245">
              <w:rPr>
                <w:rFonts w:hint="cs"/>
                <w:sz w:val="20"/>
                <w:szCs w:val="20"/>
                <w:rtl/>
                <w:lang w:val="en-CA"/>
              </w:rPr>
              <w:t>ال</w:t>
            </w:r>
            <w:r w:rsidRPr="00637BEA">
              <w:rPr>
                <w:sz w:val="20"/>
                <w:szCs w:val="20"/>
                <w:rtl/>
                <w:lang w:val="en-CA"/>
              </w:rPr>
              <w:t xml:space="preserve">عالمي </w:t>
            </w:r>
            <w:r w:rsidR="00602245">
              <w:rPr>
                <w:sz w:val="20"/>
                <w:szCs w:val="20"/>
                <w:lang w:val="en-CA"/>
              </w:rPr>
              <w:t>)</w:t>
            </w:r>
            <w:r w:rsidR="00602245">
              <w:rPr>
                <w:rFonts w:hint="cs"/>
                <w:sz w:val="20"/>
                <w:szCs w:val="20"/>
                <w:rtl/>
                <w:lang w:val="en-CA"/>
              </w:rPr>
              <w:t>نقلت</w:t>
            </w:r>
            <w:r w:rsidR="000B7E63">
              <w:rPr>
                <w:sz w:val="20"/>
                <w:szCs w:val="20"/>
                <w:rtl/>
                <w:lang w:val="en-CA"/>
              </w:rPr>
              <w:t xml:space="preserve"> من المكون </w:t>
            </w:r>
            <w:r>
              <w:rPr>
                <w:sz w:val="20"/>
                <w:szCs w:val="20"/>
                <w:rtl/>
                <w:lang w:val="en-CA"/>
              </w:rPr>
              <w:t>سادس</w:t>
            </w:r>
            <w:r w:rsidR="000B7E63">
              <w:rPr>
                <w:rFonts w:hint="cs"/>
                <w:sz w:val="20"/>
                <w:szCs w:val="20"/>
                <w:rtl/>
                <w:lang w:val="en-CA"/>
              </w:rPr>
              <w:t>ا</w:t>
            </w:r>
            <w:r w:rsidR="000B7E63">
              <w:rPr>
                <w:sz w:val="20"/>
                <w:szCs w:val="20"/>
                <w:rtl/>
                <w:lang w:val="en-CA"/>
              </w:rPr>
              <w:t xml:space="preserve"> إلى </w:t>
            </w:r>
            <w:r>
              <w:rPr>
                <w:sz w:val="20"/>
                <w:szCs w:val="20"/>
                <w:rtl/>
                <w:lang w:val="en-CA"/>
              </w:rPr>
              <w:t>ثالث</w:t>
            </w:r>
            <w:r w:rsidR="000B7E63">
              <w:rPr>
                <w:rFonts w:hint="cs"/>
                <w:sz w:val="20"/>
                <w:szCs w:val="20"/>
                <w:rtl/>
                <w:lang w:val="en-CA"/>
              </w:rPr>
              <w:t>ا</w:t>
            </w:r>
            <w:r>
              <w:rPr>
                <w:sz w:val="20"/>
                <w:szCs w:val="20"/>
                <w:rtl/>
                <w:lang w:val="en-CA"/>
              </w:rPr>
              <w:t xml:space="preserve"> مع زيادة التمويل</w:t>
            </w:r>
            <w:r w:rsidR="00602245">
              <w:rPr>
                <w:rFonts w:hint="cs"/>
                <w:sz w:val="20"/>
                <w:szCs w:val="20"/>
                <w:rtl/>
                <w:lang w:val="en-CA"/>
              </w:rPr>
              <w:t xml:space="preserve"> (81,000 </w:t>
            </w:r>
            <w:r>
              <w:rPr>
                <w:sz w:val="20"/>
                <w:szCs w:val="20"/>
                <w:rtl/>
                <w:lang w:val="en-CA"/>
              </w:rPr>
              <w:t>دولار</w:t>
            </w:r>
            <w:r w:rsidR="00602245">
              <w:rPr>
                <w:rFonts w:hint="cs"/>
                <w:sz w:val="20"/>
                <w:szCs w:val="20"/>
                <w:rtl/>
                <w:lang w:val="en-CA"/>
              </w:rPr>
              <w:t>ا</w:t>
            </w:r>
            <w:r>
              <w:rPr>
                <w:sz w:val="20"/>
                <w:szCs w:val="20"/>
                <w:rtl/>
                <w:lang w:val="en-CA"/>
              </w:rPr>
              <w:t xml:space="preserve"> أمريكي</w:t>
            </w:r>
            <w:r w:rsidR="00602245">
              <w:rPr>
                <w:rFonts w:hint="cs"/>
                <w:sz w:val="20"/>
                <w:szCs w:val="20"/>
                <w:rtl/>
                <w:lang w:val="en-CA"/>
              </w:rPr>
              <w:t>ا</w:t>
            </w:r>
            <w:r w:rsidR="00602245">
              <w:rPr>
                <w:sz w:val="20"/>
                <w:szCs w:val="20"/>
                <w:lang w:val="en-CA"/>
              </w:rPr>
              <w:t>(</w:t>
            </w:r>
          </w:p>
        </w:tc>
        <w:tc>
          <w:tcPr>
            <w:tcW w:w="602" w:type="pct"/>
            <w:tcBorders>
              <w:bottom w:val="single" w:sz="2" w:space="0" w:color="auto"/>
            </w:tcBorders>
            <w:vAlign w:val="center"/>
            <w:hideMark/>
          </w:tcPr>
          <w:p w14:paraId="56221D0E" w14:textId="77777777" w:rsidR="00BE0F59" w:rsidRPr="008D0168" w:rsidRDefault="00BE0F59" w:rsidP="0037288B">
            <w:pPr>
              <w:bidi/>
              <w:spacing w:before="40" w:after="40"/>
              <w:jc w:val="left"/>
              <w:rPr>
                <w:sz w:val="20"/>
                <w:rtl/>
              </w:rPr>
            </w:pPr>
            <w:r w:rsidRPr="008D0168">
              <w:rPr>
                <w:sz w:val="20"/>
                <w:rtl/>
              </w:rPr>
              <w:t>1,938,760</w:t>
            </w:r>
          </w:p>
        </w:tc>
        <w:tc>
          <w:tcPr>
            <w:tcW w:w="640" w:type="pct"/>
            <w:tcBorders>
              <w:bottom w:val="single" w:sz="2" w:space="0" w:color="auto"/>
            </w:tcBorders>
            <w:vAlign w:val="center"/>
            <w:hideMark/>
          </w:tcPr>
          <w:p w14:paraId="75C177BA" w14:textId="77777777" w:rsidR="00BE0F59" w:rsidRPr="00637BEA" w:rsidRDefault="00BE0F59" w:rsidP="0037288B">
            <w:pPr>
              <w:bidi/>
              <w:spacing w:before="40" w:after="40"/>
              <w:jc w:val="left"/>
              <w:rPr>
                <w:sz w:val="20"/>
                <w:rtl/>
              </w:rPr>
            </w:pPr>
            <w:r w:rsidRPr="00637BEA">
              <w:rPr>
                <w:sz w:val="20"/>
                <w:rtl/>
              </w:rPr>
              <w:t>1,066,537</w:t>
            </w:r>
          </w:p>
        </w:tc>
      </w:tr>
      <w:tr w:rsidR="00BE0F59" w:rsidRPr="001F70F0" w14:paraId="3F41587B" w14:textId="77777777" w:rsidTr="0087432B">
        <w:trPr>
          <w:trHeight w:val="309"/>
        </w:trPr>
        <w:tc>
          <w:tcPr>
            <w:tcW w:w="3758" w:type="pct"/>
            <w:tcBorders>
              <w:top w:val="single" w:sz="2" w:space="0" w:color="auto"/>
            </w:tcBorders>
            <w:vAlign w:val="center"/>
            <w:hideMark/>
          </w:tcPr>
          <w:p w14:paraId="1AA8A93B" w14:textId="77777777" w:rsidR="00BE0F59" w:rsidRPr="00637BEA" w:rsidRDefault="00BE0F59" w:rsidP="005978DA">
            <w:pPr>
              <w:bidi/>
              <w:spacing w:before="40" w:after="40"/>
              <w:jc w:val="left"/>
              <w:rPr>
                <w:sz w:val="20"/>
                <w:rtl/>
              </w:rPr>
            </w:pPr>
            <w:r w:rsidRPr="00637BEA">
              <w:rPr>
                <w:sz w:val="20"/>
                <w:rtl/>
              </w:rPr>
              <w:t xml:space="preserve">رابعًا: </w:t>
            </w:r>
            <w:r w:rsidRPr="00637BEA">
              <w:rPr>
                <w:i/>
                <w:iCs/>
                <w:sz w:val="20"/>
                <w:rtl/>
              </w:rPr>
              <w:t>الدراسات القطاعية</w:t>
            </w:r>
          </w:p>
          <w:p w14:paraId="5371039D" w14:textId="77777777" w:rsidR="00BE0F59" w:rsidRPr="00637BEA" w:rsidRDefault="00B529A6" w:rsidP="00B529A6">
            <w:pPr>
              <w:bidi/>
              <w:spacing w:before="40" w:after="40"/>
              <w:ind w:left="312"/>
              <w:jc w:val="left"/>
              <w:rPr>
                <w:sz w:val="20"/>
                <w:rtl/>
              </w:rPr>
            </w:pPr>
            <w:r>
              <w:rPr>
                <w:rFonts w:hint="cs"/>
                <w:sz w:val="20"/>
                <w:u w:val="single"/>
                <w:rtl/>
              </w:rPr>
              <w:t>ال</w:t>
            </w:r>
            <w:r w:rsidR="00BE0F59" w:rsidRPr="00637BEA">
              <w:rPr>
                <w:sz w:val="20"/>
                <w:u w:val="single"/>
                <w:rtl/>
              </w:rPr>
              <w:t>إضافة</w:t>
            </w:r>
            <w:r w:rsidR="00BE0F59" w:rsidRPr="00637BEA">
              <w:rPr>
                <w:sz w:val="20"/>
                <w:rtl/>
              </w:rPr>
              <w:t xml:space="preserve">: دراسة لتطوير نظام </w:t>
            </w:r>
            <w:r>
              <w:rPr>
                <w:rFonts w:hint="cs"/>
                <w:sz w:val="20"/>
                <w:rtl/>
              </w:rPr>
              <w:t>منسق لاعتماد</w:t>
            </w:r>
            <w:r w:rsidR="00BE0F59" w:rsidRPr="00637BEA">
              <w:rPr>
                <w:sz w:val="20"/>
                <w:rtl/>
              </w:rPr>
              <w:t xml:space="preserve"> الفنيين للمنطقة (</w:t>
            </w:r>
            <w:r>
              <w:rPr>
                <w:rFonts w:hint="cs"/>
                <w:sz w:val="20"/>
                <w:rtl/>
              </w:rPr>
              <w:t>50,000</w:t>
            </w:r>
            <w:r w:rsidR="00BE0F59" w:rsidRPr="00637BEA">
              <w:rPr>
                <w:sz w:val="20"/>
                <w:rtl/>
              </w:rPr>
              <w:t xml:space="preserve"> دولار</w:t>
            </w:r>
            <w:r>
              <w:rPr>
                <w:rFonts w:hint="cs"/>
                <w:sz w:val="20"/>
                <w:rtl/>
              </w:rPr>
              <w:t>ا</w:t>
            </w:r>
            <w:r w:rsidR="00BE0F59" w:rsidRPr="00637BEA">
              <w:rPr>
                <w:sz w:val="20"/>
                <w:rtl/>
              </w:rPr>
              <w:t xml:space="preserve"> أمريكي</w:t>
            </w:r>
            <w:r>
              <w:rPr>
                <w:rFonts w:hint="cs"/>
                <w:sz w:val="20"/>
                <w:rtl/>
              </w:rPr>
              <w:t>ا</w:t>
            </w:r>
            <w:r w:rsidR="00BE0F59" w:rsidRPr="00637BEA">
              <w:rPr>
                <w:sz w:val="20"/>
                <w:rtl/>
              </w:rPr>
              <w:t>)</w:t>
            </w:r>
          </w:p>
        </w:tc>
        <w:tc>
          <w:tcPr>
            <w:tcW w:w="602" w:type="pct"/>
            <w:tcBorders>
              <w:top w:val="single" w:sz="2" w:space="0" w:color="auto"/>
            </w:tcBorders>
            <w:vAlign w:val="center"/>
          </w:tcPr>
          <w:p w14:paraId="31A48D4E" w14:textId="77777777" w:rsidR="00BE0F59" w:rsidRPr="00637BEA" w:rsidRDefault="00BE0F59" w:rsidP="00C02F80">
            <w:pPr>
              <w:bidi/>
              <w:spacing w:before="40" w:after="40"/>
              <w:jc w:val="left"/>
              <w:rPr>
                <w:sz w:val="20"/>
                <w:rtl/>
              </w:rPr>
            </w:pPr>
            <w:r w:rsidRPr="00637BEA">
              <w:rPr>
                <w:sz w:val="20"/>
                <w:rtl/>
              </w:rPr>
              <w:t>80,000</w:t>
            </w:r>
          </w:p>
        </w:tc>
        <w:tc>
          <w:tcPr>
            <w:tcW w:w="640" w:type="pct"/>
            <w:tcBorders>
              <w:top w:val="single" w:sz="2" w:space="0" w:color="auto"/>
            </w:tcBorders>
            <w:noWrap/>
            <w:vAlign w:val="center"/>
          </w:tcPr>
          <w:p w14:paraId="10CDB910" w14:textId="77777777" w:rsidR="00BE0F59" w:rsidRPr="00637BEA" w:rsidRDefault="00BE0F59" w:rsidP="00C02F80">
            <w:pPr>
              <w:bidi/>
              <w:spacing w:before="40" w:after="40"/>
              <w:jc w:val="left"/>
              <w:rPr>
                <w:sz w:val="20"/>
                <w:rtl/>
              </w:rPr>
            </w:pPr>
            <w:r w:rsidRPr="00637BEA">
              <w:rPr>
                <w:sz w:val="20"/>
                <w:rtl/>
              </w:rPr>
              <w:t>80,000</w:t>
            </w:r>
          </w:p>
        </w:tc>
      </w:tr>
      <w:tr w:rsidR="00BE0F59" w:rsidRPr="001F70F0" w14:paraId="58EF52CA" w14:textId="77777777" w:rsidTr="0087432B">
        <w:trPr>
          <w:trHeight w:val="285"/>
        </w:trPr>
        <w:tc>
          <w:tcPr>
            <w:tcW w:w="3758" w:type="pct"/>
            <w:tcBorders>
              <w:top w:val="single" w:sz="2" w:space="0" w:color="auto"/>
            </w:tcBorders>
            <w:vAlign w:val="center"/>
          </w:tcPr>
          <w:p w14:paraId="48EC2CF7" w14:textId="77777777" w:rsidR="00BE0F59" w:rsidRPr="00637BEA" w:rsidRDefault="005F3D0A" w:rsidP="005F3D0A">
            <w:pPr>
              <w:keepNext/>
              <w:bidi/>
              <w:spacing w:before="40" w:after="40"/>
              <w:ind w:left="312" w:hanging="284"/>
              <w:jc w:val="left"/>
              <w:rPr>
                <w:sz w:val="20"/>
                <w:rtl/>
              </w:rPr>
            </w:pPr>
            <w:r>
              <w:rPr>
                <w:rFonts w:hint="cs"/>
                <w:sz w:val="20"/>
                <w:rtl/>
              </w:rPr>
              <w:lastRenderedPageBreak/>
              <w:t xml:space="preserve">خامسا: </w:t>
            </w:r>
            <w:r w:rsidR="00BE0F59" w:rsidRPr="00637BEA">
              <w:rPr>
                <w:sz w:val="20"/>
                <w:rtl/>
              </w:rPr>
              <w:t xml:space="preserve">. </w:t>
            </w:r>
            <w:r w:rsidR="00BE0F59" w:rsidRPr="00100F60">
              <w:rPr>
                <w:i/>
                <w:iCs/>
                <w:sz w:val="20"/>
                <w:rtl/>
              </w:rPr>
              <w:t xml:space="preserve">مخطط </w:t>
            </w:r>
            <w:r>
              <w:rPr>
                <w:rFonts w:hint="cs"/>
                <w:i/>
                <w:iCs/>
                <w:sz w:val="20"/>
                <w:rtl/>
              </w:rPr>
              <w:t>استرداد وإعادة تدوير واستصلاح مواد التبريد</w:t>
            </w:r>
          </w:p>
          <w:p w14:paraId="2785E81B" w14:textId="77777777" w:rsidR="00BE0F59" w:rsidRPr="003752A7" w:rsidRDefault="005F3D0A" w:rsidP="00C16D20">
            <w:pPr>
              <w:keepNext/>
              <w:bidi/>
              <w:spacing w:before="40" w:after="40"/>
              <w:ind w:left="312"/>
              <w:rPr>
                <w:sz w:val="20"/>
                <w:rtl/>
              </w:rPr>
            </w:pPr>
            <w:r>
              <w:rPr>
                <w:rFonts w:hint="cs"/>
                <w:sz w:val="20"/>
                <w:u w:val="single"/>
                <w:rtl/>
              </w:rPr>
              <w:t>ال</w:t>
            </w:r>
            <w:r w:rsidR="00BE0F59" w:rsidRPr="00637BEA">
              <w:rPr>
                <w:sz w:val="20"/>
                <w:u w:val="single"/>
                <w:rtl/>
              </w:rPr>
              <w:t>إضافة</w:t>
            </w:r>
            <w:r w:rsidR="00BE0F59" w:rsidRPr="00637BEA">
              <w:rPr>
                <w:sz w:val="20"/>
                <w:rtl/>
              </w:rPr>
              <w:t xml:space="preserve">: توزيع 40 وحدة </w:t>
            </w:r>
            <w:r>
              <w:rPr>
                <w:rFonts w:hint="cs"/>
                <w:sz w:val="20"/>
                <w:rtl/>
              </w:rPr>
              <w:t>استرداد</w:t>
            </w:r>
            <w:r w:rsidR="00BE0F59" w:rsidRPr="00637BEA">
              <w:rPr>
                <w:sz w:val="20"/>
                <w:rtl/>
              </w:rPr>
              <w:t xml:space="preserve"> </w:t>
            </w:r>
            <w:r>
              <w:rPr>
                <w:rFonts w:hint="cs"/>
                <w:sz w:val="20"/>
                <w:rtl/>
              </w:rPr>
              <w:t>وتقديم</w:t>
            </w:r>
            <w:r w:rsidR="00BE0F59" w:rsidRPr="00637BEA">
              <w:rPr>
                <w:sz w:val="20"/>
                <w:rtl/>
              </w:rPr>
              <w:t xml:space="preserve"> خدمات </w:t>
            </w:r>
            <w:r>
              <w:rPr>
                <w:rFonts w:hint="cs"/>
                <w:i/>
                <w:iCs/>
                <w:sz w:val="20"/>
                <w:rtl/>
              </w:rPr>
              <w:t>استرداد وإعادة تدوير واستصلاح مواد التبريد</w:t>
            </w:r>
            <w:r w:rsidRPr="00637BEA">
              <w:rPr>
                <w:sz w:val="20"/>
                <w:rtl/>
              </w:rPr>
              <w:t xml:space="preserve"> </w:t>
            </w:r>
            <w:r w:rsidR="00BE0F59" w:rsidRPr="00637BEA">
              <w:rPr>
                <w:sz w:val="20"/>
                <w:rtl/>
              </w:rPr>
              <w:t xml:space="preserve">للمناطق </w:t>
            </w:r>
            <w:r>
              <w:rPr>
                <w:rFonts w:hint="cs"/>
                <w:sz w:val="20"/>
                <w:rtl/>
              </w:rPr>
              <w:t>غير المشمولة</w:t>
            </w:r>
            <w:r w:rsidR="00BE0F59" w:rsidRPr="00637BEA">
              <w:rPr>
                <w:sz w:val="20"/>
                <w:rtl/>
              </w:rPr>
              <w:t xml:space="preserve"> من قبل، واستكشاف إمكانية توسيع نطاق خدمات </w:t>
            </w:r>
            <w:r>
              <w:rPr>
                <w:rFonts w:hint="cs"/>
                <w:i/>
                <w:iCs/>
                <w:sz w:val="20"/>
                <w:rtl/>
              </w:rPr>
              <w:t>استرداد وإعادة تدوير واستصلاح مواد التبريد</w:t>
            </w:r>
            <w:r w:rsidRPr="00637BEA">
              <w:rPr>
                <w:sz w:val="20"/>
                <w:rtl/>
              </w:rPr>
              <w:t xml:space="preserve"> </w:t>
            </w:r>
            <w:r w:rsidR="00BE0F59" w:rsidRPr="00637BEA">
              <w:rPr>
                <w:sz w:val="20"/>
                <w:rtl/>
              </w:rPr>
              <w:t>ل</w:t>
            </w:r>
            <w:r>
              <w:rPr>
                <w:rFonts w:hint="cs"/>
                <w:sz w:val="20"/>
                <w:rtl/>
              </w:rPr>
              <w:t xml:space="preserve">كي </w:t>
            </w:r>
            <w:r w:rsidR="00BE0F59" w:rsidRPr="00637BEA">
              <w:rPr>
                <w:sz w:val="20"/>
                <w:rtl/>
              </w:rPr>
              <w:t>تشمل بلداناً أخرى في المنطقة (48</w:t>
            </w:r>
            <w:r>
              <w:rPr>
                <w:rFonts w:hint="cs"/>
                <w:sz w:val="20"/>
                <w:rtl/>
              </w:rPr>
              <w:t>,</w:t>
            </w:r>
            <w:r w:rsidR="00BE0F59" w:rsidRPr="00637BEA">
              <w:rPr>
                <w:sz w:val="20"/>
                <w:rtl/>
              </w:rPr>
              <w:t>000 دولار</w:t>
            </w:r>
            <w:r>
              <w:rPr>
                <w:rFonts w:hint="cs"/>
                <w:sz w:val="20"/>
                <w:rtl/>
              </w:rPr>
              <w:t>ا</w:t>
            </w:r>
            <w:r w:rsidR="00BE0F59" w:rsidRPr="00637BEA">
              <w:rPr>
                <w:sz w:val="20"/>
                <w:rtl/>
              </w:rPr>
              <w:t xml:space="preserve"> أميركي</w:t>
            </w:r>
            <w:r>
              <w:rPr>
                <w:rFonts w:hint="cs"/>
                <w:sz w:val="20"/>
                <w:rtl/>
              </w:rPr>
              <w:t>ا</w:t>
            </w:r>
            <w:r w:rsidR="00BE0F59" w:rsidRPr="00637BEA">
              <w:rPr>
                <w:sz w:val="20"/>
                <w:rtl/>
              </w:rPr>
              <w:t>).</w:t>
            </w:r>
          </w:p>
        </w:tc>
        <w:tc>
          <w:tcPr>
            <w:tcW w:w="602" w:type="pct"/>
            <w:tcBorders>
              <w:top w:val="single" w:sz="2" w:space="0" w:color="auto"/>
            </w:tcBorders>
            <w:vAlign w:val="center"/>
            <w:hideMark/>
          </w:tcPr>
          <w:p w14:paraId="57262E9F" w14:textId="77777777" w:rsidR="00BE0F59" w:rsidRPr="003752A7" w:rsidRDefault="00BE0F59" w:rsidP="00C02F80">
            <w:pPr>
              <w:bidi/>
              <w:spacing w:before="40" w:after="40"/>
              <w:jc w:val="left"/>
              <w:rPr>
                <w:sz w:val="20"/>
                <w:rtl/>
              </w:rPr>
            </w:pPr>
            <w:r w:rsidRPr="003752A7">
              <w:rPr>
                <w:sz w:val="20"/>
                <w:rtl/>
              </w:rPr>
              <w:t>63,000</w:t>
            </w:r>
          </w:p>
        </w:tc>
        <w:tc>
          <w:tcPr>
            <w:tcW w:w="640" w:type="pct"/>
            <w:tcBorders>
              <w:top w:val="single" w:sz="2" w:space="0" w:color="auto"/>
            </w:tcBorders>
            <w:noWrap/>
            <w:vAlign w:val="center"/>
            <w:hideMark/>
          </w:tcPr>
          <w:p w14:paraId="6ED7694B" w14:textId="77777777" w:rsidR="00BE0F59" w:rsidRPr="003752A7" w:rsidRDefault="00BE0F59" w:rsidP="00C02F80">
            <w:pPr>
              <w:bidi/>
              <w:spacing w:before="40" w:after="40"/>
              <w:jc w:val="left"/>
              <w:rPr>
                <w:sz w:val="20"/>
                <w:rtl/>
              </w:rPr>
            </w:pPr>
            <w:r w:rsidRPr="003752A7">
              <w:rPr>
                <w:sz w:val="20"/>
                <w:rtl/>
              </w:rPr>
              <w:t>63,000</w:t>
            </w:r>
          </w:p>
        </w:tc>
      </w:tr>
      <w:tr w:rsidR="00BE0F59" w:rsidRPr="001F70F0" w14:paraId="6AC2708A" w14:textId="77777777" w:rsidTr="0087432B">
        <w:trPr>
          <w:trHeight w:val="88"/>
        </w:trPr>
        <w:tc>
          <w:tcPr>
            <w:tcW w:w="3758" w:type="pct"/>
            <w:vAlign w:val="center"/>
            <w:hideMark/>
          </w:tcPr>
          <w:p w14:paraId="7047E2A0" w14:textId="77777777" w:rsidR="00BE0F59" w:rsidRPr="003752A7" w:rsidRDefault="00BE0F59" w:rsidP="00FB7E0B">
            <w:pPr>
              <w:keepNext/>
              <w:bidi/>
              <w:spacing w:before="40" w:after="40"/>
              <w:jc w:val="left"/>
              <w:rPr>
                <w:sz w:val="20"/>
                <w:rtl/>
              </w:rPr>
            </w:pPr>
            <w:r>
              <w:rPr>
                <w:sz w:val="20"/>
                <w:rtl/>
              </w:rPr>
              <w:t xml:space="preserve">سادسًا. </w:t>
            </w:r>
            <w:r w:rsidR="00FB7E0B">
              <w:rPr>
                <w:rFonts w:hint="cs"/>
                <w:sz w:val="20"/>
                <w:rtl/>
              </w:rPr>
              <w:t xml:space="preserve"> تقديم </w:t>
            </w:r>
            <w:r>
              <w:rPr>
                <w:sz w:val="20"/>
                <w:rtl/>
              </w:rPr>
              <w:t xml:space="preserve">دعم </w:t>
            </w:r>
            <w:r w:rsidR="00FB7E0B">
              <w:rPr>
                <w:rFonts w:hint="cs"/>
                <w:sz w:val="20"/>
                <w:rtl/>
              </w:rPr>
              <w:t>ل</w:t>
            </w:r>
            <w:r>
              <w:rPr>
                <w:sz w:val="20"/>
                <w:rtl/>
              </w:rPr>
              <w:t xml:space="preserve">اعتماد البدائل </w:t>
            </w:r>
            <w:r w:rsidR="00FB7E0B">
              <w:rPr>
                <w:rFonts w:hint="cs"/>
                <w:sz w:val="20"/>
                <w:rtl/>
              </w:rPr>
              <w:t>والتكنولوجيات</w:t>
            </w:r>
            <w:r>
              <w:rPr>
                <w:sz w:val="20"/>
                <w:rtl/>
              </w:rPr>
              <w:t xml:space="preserve"> منخفضة</w:t>
            </w:r>
            <w:r w:rsidR="00FB7E0B">
              <w:rPr>
                <w:rFonts w:hint="cs"/>
                <w:sz w:val="20"/>
                <w:rtl/>
              </w:rPr>
              <w:t xml:space="preserve"> القدرة على إحداث</w:t>
            </w:r>
            <w:r>
              <w:rPr>
                <w:sz w:val="20"/>
                <w:rtl/>
              </w:rPr>
              <w:t xml:space="preserve"> </w:t>
            </w:r>
            <w:r w:rsidR="00FB7E0B">
              <w:rPr>
                <w:rFonts w:hint="cs"/>
                <w:sz w:val="20"/>
                <w:rtl/>
              </w:rPr>
              <w:t xml:space="preserve">احترار </w:t>
            </w:r>
            <w:r>
              <w:rPr>
                <w:sz w:val="20"/>
                <w:rtl/>
              </w:rPr>
              <w:t>عالمي</w:t>
            </w:r>
          </w:p>
          <w:p w14:paraId="10CE0CC3" w14:textId="77777777" w:rsidR="00BE0F59" w:rsidRPr="003752A7" w:rsidRDefault="00BE0F59" w:rsidP="00FB7E0B">
            <w:pPr>
              <w:keepNext/>
              <w:bidi/>
              <w:spacing w:before="40" w:after="40"/>
              <w:ind w:left="316"/>
              <w:rPr>
                <w:sz w:val="20"/>
                <w:rtl/>
              </w:rPr>
            </w:pPr>
            <w:r w:rsidRPr="003752A7">
              <w:rPr>
                <w:sz w:val="20"/>
                <w:u w:val="single"/>
                <w:rtl/>
              </w:rPr>
              <w:t>التعديل</w:t>
            </w:r>
            <w:r w:rsidRPr="003752A7">
              <w:rPr>
                <w:sz w:val="20"/>
                <w:rtl/>
              </w:rPr>
              <w:t>: تم</w:t>
            </w:r>
            <w:r w:rsidR="00FB7E0B">
              <w:rPr>
                <w:rFonts w:hint="cs"/>
                <w:sz w:val="20"/>
                <w:rtl/>
              </w:rPr>
              <w:t>ت</w:t>
            </w:r>
            <w:r w:rsidRPr="003752A7">
              <w:rPr>
                <w:sz w:val="20"/>
                <w:rtl/>
              </w:rPr>
              <w:t xml:space="preserve"> زيادة التمويل المخصص للمساعدة الفنية المقدمة ل</w:t>
            </w:r>
            <w:r w:rsidR="00FB7E0B">
              <w:rPr>
                <w:rFonts w:hint="cs"/>
                <w:sz w:val="20"/>
                <w:rtl/>
              </w:rPr>
              <w:t>كبار ا</w:t>
            </w:r>
            <w:r w:rsidRPr="003752A7">
              <w:rPr>
                <w:sz w:val="20"/>
                <w:rtl/>
              </w:rPr>
              <w:t xml:space="preserve">لمستخدمين النهائيين </w:t>
            </w:r>
            <w:r w:rsidR="00FB7E0B">
              <w:rPr>
                <w:sz w:val="20"/>
                <w:rtl/>
              </w:rPr>
              <w:t>للحد من التسرب</w:t>
            </w:r>
            <w:r w:rsidRPr="003752A7">
              <w:rPr>
                <w:sz w:val="20"/>
                <w:rtl/>
              </w:rPr>
              <w:t xml:space="preserve"> </w:t>
            </w:r>
            <w:r w:rsidR="00FB7E0B">
              <w:rPr>
                <w:rFonts w:hint="cs"/>
                <w:sz w:val="20"/>
                <w:rtl/>
              </w:rPr>
              <w:t>والتحول</w:t>
            </w:r>
            <w:r w:rsidRPr="003752A7">
              <w:rPr>
                <w:sz w:val="20"/>
                <w:rtl/>
              </w:rPr>
              <w:t xml:space="preserve"> إلى بدائل غير مستنفدة للأوزون ومنخفضة القدرة على إحداث الاحترار العالمي إلى 81</w:t>
            </w:r>
            <w:r w:rsidR="00FB7E0B">
              <w:rPr>
                <w:rFonts w:hint="cs"/>
                <w:sz w:val="20"/>
                <w:rtl/>
              </w:rPr>
              <w:t>,</w:t>
            </w:r>
            <w:r w:rsidRPr="003752A7">
              <w:rPr>
                <w:sz w:val="20"/>
                <w:rtl/>
              </w:rPr>
              <w:t>000 دولار</w:t>
            </w:r>
            <w:r w:rsidR="00FB7E0B">
              <w:rPr>
                <w:rFonts w:hint="cs"/>
                <w:sz w:val="20"/>
                <w:rtl/>
              </w:rPr>
              <w:t>ا</w:t>
            </w:r>
            <w:r w:rsidRPr="003752A7">
              <w:rPr>
                <w:sz w:val="20"/>
                <w:rtl/>
              </w:rPr>
              <w:t xml:space="preserve"> أمريكي</w:t>
            </w:r>
            <w:r w:rsidR="00FB7E0B">
              <w:rPr>
                <w:rFonts w:hint="cs"/>
                <w:sz w:val="20"/>
                <w:rtl/>
              </w:rPr>
              <w:t>ا</w:t>
            </w:r>
            <w:r w:rsidR="00D011FB">
              <w:rPr>
                <w:sz w:val="20"/>
                <w:rtl/>
              </w:rPr>
              <w:t xml:space="preserve"> وتم نقله إلى المكون </w:t>
            </w:r>
            <w:r w:rsidRPr="003752A7">
              <w:rPr>
                <w:sz w:val="20"/>
                <w:rtl/>
              </w:rPr>
              <w:t>ثالث</w:t>
            </w:r>
            <w:r w:rsidR="00D011FB">
              <w:rPr>
                <w:rFonts w:hint="cs"/>
                <w:sz w:val="20"/>
                <w:rtl/>
              </w:rPr>
              <w:t>ا</w:t>
            </w:r>
            <w:r w:rsidRPr="003752A7">
              <w:rPr>
                <w:sz w:val="20"/>
                <w:rtl/>
              </w:rPr>
              <w:t>، إلى جانب أنشطة إضافية للحد من التسرب</w:t>
            </w:r>
          </w:p>
        </w:tc>
        <w:tc>
          <w:tcPr>
            <w:tcW w:w="602" w:type="pct"/>
            <w:vAlign w:val="center"/>
            <w:hideMark/>
          </w:tcPr>
          <w:p w14:paraId="4BCC5966" w14:textId="77777777" w:rsidR="00BE0F59" w:rsidRPr="003752A7" w:rsidRDefault="00BE0F59" w:rsidP="00C02F80">
            <w:pPr>
              <w:bidi/>
              <w:spacing w:before="40" w:after="40"/>
              <w:jc w:val="left"/>
              <w:rPr>
                <w:sz w:val="20"/>
                <w:rtl/>
              </w:rPr>
            </w:pPr>
            <w:r w:rsidRPr="003752A7">
              <w:rPr>
                <w:sz w:val="20"/>
                <w:rtl/>
              </w:rPr>
              <w:t>215,000</w:t>
            </w:r>
          </w:p>
        </w:tc>
        <w:tc>
          <w:tcPr>
            <w:tcW w:w="640" w:type="pct"/>
            <w:noWrap/>
            <w:vAlign w:val="center"/>
            <w:hideMark/>
          </w:tcPr>
          <w:p w14:paraId="798E7F9C" w14:textId="77777777" w:rsidR="00BE0F59" w:rsidRPr="003752A7" w:rsidRDefault="00BE0F59" w:rsidP="00C02F80">
            <w:pPr>
              <w:bidi/>
              <w:spacing w:before="40" w:after="40"/>
              <w:jc w:val="left"/>
              <w:rPr>
                <w:sz w:val="20"/>
                <w:rtl/>
              </w:rPr>
            </w:pPr>
            <w:r w:rsidRPr="003752A7">
              <w:rPr>
                <w:sz w:val="20"/>
                <w:rtl/>
              </w:rPr>
              <w:t>115,000</w:t>
            </w:r>
          </w:p>
        </w:tc>
      </w:tr>
      <w:tr w:rsidR="00BE0F59" w:rsidRPr="001F70F0" w14:paraId="4D645B93" w14:textId="77777777" w:rsidTr="0087432B">
        <w:trPr>
          <w:trHeight w:val="50"/>
        </w:trPr>
        <w:tc>
          <w:tcPr>
            <w:tcW w:w="3758" w:type="pct"/>
            <w:vAlign w:val="center"/>
            <w:hideMark/>
          </w:tcPr>
          <w:p w14:paraId="40645B7D" w14:textId="77777777" w:rsidR="00BE0F59" w:rsidRPr="003752A7" w:rsidRDefault="00BE0F59" w:rsidP="005978DA">
            <w:pPr>
              <w:bidi/>
              <w:spacing w:before="40" w:after="40"/>
              <w:ind w:left="596"/>
              <w:jc w:val="left"/>
              <w:rPr>
                <w:b/>
                <w:bCs/>
                <w:sz w:val="20"/>
                <w:rtl/>
              </w:rPr>
            </w:pPr>
            <w:r w:rsidRPr="003752A7">
              <w:rPr>
                <w:b/>
                <w:bCs/>
                <w:sz w:val="20"/>
                <w:rtl/>
              </w:rPr>
              <w:t>المجموع</w:t>
            </w:r>
          </w:p>
        </w:tc>
        <w:tc>
          <w:tcPr>
            <w:tcW w:w="602" w:type="pct"/>
            <w:vAlign w:val="center"/>
            <w:hideMark/>
          </w:tcPr>
          <w:p w14:paraId="65169FD4" w14:textId="77777777" w:rsidR="00BE0F59" w:rsidRPr="003752A7" w:rsidRDefault="00BE0F59" w:rsidP="00C02F80">
            <w:pPr>
              <w:bidi/>
              <w:spacing w:before="40" w:after="40"/>
              <w:jc w:val="left"/>
              <w:rPr>
                <w:b/>
                <w:bCs/>
                <w:sz w:val="20"/>
                <w:rtl/>
              </w:rPr>
            </w:pPr>
            <w:r w:rsidRPr="003752A7">
              <w:rPr>
                <w:b/>
                <w:bCs/>
                <w:sz w:val="20"/>
                <w:rtl/>
              </w:rPr>
              <w:t>2,637,760</w:t>
            </w:r>
          </w:p>
        </w:tc>
        <w:tc>
          <w:tcPr>
            <w:tcW w:w="640" w:type="pct"/>
            <w:vAlign w:val="center"/>
            <w:hideMark/>
          </w:tcPr>
          <w:p w14:paraId="2FFE648E" w14:textId="77777777" w:rsidR="00BE0F59" w:rsidRPr="003752A7" w:rsidRDefault="00BE0F59" w:rsidP="00C02F80">
            <w:pPr>
              <w:bidi/>
              <w:spacing w:before="40" w:after="40"/>
              <w:jc w:val="left"/>
              <w:rPr>
                <w:b/>
                <w:bCs/>
                <w:sz w:val="20"/>
                <w:rtl/>
              </w:rPr>
            </w:pPr>
            <w:r w:rsidRPr="003752A7">
              <w:rPr>
                <w:b/>
                <w:bCs/>
                <w:sz w:val="20"/>
                <w:rtl/>
              </w:rPr>
              <w:t>1,495,037</w:t>
            </w:r>
          </w:p>
        </w:tc>
      </w:tr>
    </w:tbl>
    <w:bookmarkEnd w:id="18"/>
    <w:p w14:paraId="1E19F4E4" w14:textId="77777777" w:rsidR="00BE0F59" w:rsidRPr="0007512A" w:rsidRDefault="00FD4224" w:rsidP="001D55A8">
      <w:pPr>
        <w:pStyle w:val="Heading1"/>
        <w:bidi/>
        <w:spacing w:before="240"/>
        <w:rPr>
          <w:sz w:val="26"/>
          <w:szCs w:val="26"/>
          <w:rtl/>
        </w:rPr>
      </w:pPr>
      <w:r>
        <w:rPr>
          <w:sz w:val="26"/>
          <w:szCs w:val="26"/>
          <w:rtl/>
        </w:rPr>
        <w:t xml:space="preserve">فيما يتعلق بالمكون </w:t>
      </w:r>
      <w:r w:rsidR="00BE0F59" w:rsidRPr="0007512A">
        <w:rPr>
          <w:sz w:val="26"/>
          <w:szCs w:val="26"/>
          <w:rtl/>
        </w:rPr>
        <w:t>رابع</w:t>
      </w:r>
      <w:r>
        <w:rPr>
          <w:rFonts w:hint="cs"/>
          <w:sz w:val="26"/>
          <w:szCs w:val="26"/>
          <w:rtl/>
        </w:rPr>
        <w:t>ا</w:t>
      </w:r>
      <w:r w:rsidR="00BE0F59" w:rsidRPr="0007512A">
        <w:rPr>
          <w:sz w:val="26"/>
          <w:szCs w:val="26"/>
          <w:rtl/>
        </w:rPr>
        <w:t>، الذي يتضمن دراس</w:t>
      </w:r>
      <w:r>
        <w:rPr>
          <w:sz w:val="26"/>
          <w:szCs w:val="26"/>
          <w:rtl/>
        </w:rPr>
        <w:t>ات قطاعية لقطاعات أخرى غير خدم</w:t>
      </w:r>
      <w:r>
        <w:rPr>
          <w:rFonts w:hint="cs"/>
          <w:sz w:val="26"/>
          <w:szCs w:val="26"/>
          <w:rtl/>
        </w:rPr>
        <w:t>ة</w:t>
      </w:r>
      <w:r w:rsidR="00BE0F59" w:rsidRPr="0007512A">
        <w:rPr>
          <w:sz w:val="26"/>
          <w:szCs w:val="26"/>
          <w:rtl/>
        </w:rPr>
        <w:t xml:space="preserve"> التبريد (أي </w:t>
      </w:r>
      <w:r>
        <w:rPr>
          <w:rFonts w:hint="cs"/>
          <w:sz w:val="26"/>
          <w:szCs w:val="26"/>
          <w:rtl/>
        </w:rPr>
        <w:t>الإيروسولات</w:t>
      </w:r>
      <w:r>
        <w:rPr>
          <w:sz w:val="26"/>
          <w:szCs w:val="26"/>
          <w:rtl/>
        </w:rPr>
        <w:t xml:space="preserve"> والمذيبات ومكافحة الحرائق</w:t>
      </w:r>
      <w:r w:rsidR="00BE0F59" w:rsidRPr="0007512A">
        <w:rPr>
          <w:sz w:val="26"/>
          <w:szCs w:val="26"/>
          <w:rtl/>
        </w:rPr>
        <w:t xml:space="preserve"> والرغوة)، تشير الأمانة إلى أنه خلال سنوات خط الأساس، لم يُبلّغ إلا عن كميات محدودة من </w:t>
      </w:r>
      <w:r>
        <w:rPr>
          <w:rFonts w:hint="cs"/>
          <w:sz w:val="26"/>
          <w:szCs w:val="26"/>
          <w:rtl/>
        </w:rPr>
        <w:t>المواد</w:t>
      </w:r>
      <w:r w:rsidR="00BE0F59" w:rsidRPr="0007512A">
        <w:rPr>
          <w:sz w:val="26"/>
          <w:szCs w:val="26"/>
          <w:rtl/>
        </w:rPr>
        <w:t xml:space="preserve"> الهيدروفلور</w:t>
      </w:r>
      <w:r>
        <w:rPr>
          <w:rFonts w:hint="cs"/>
          <w:sz w:val="26"/>
          <w:szCs w:val="26"/>
          <w:rtl/>
        </w:rPr>
        <w:t>وكربون</w:t>
      </w:r>
      <w:r w:rsidR="00BE0F59" w:rsidRPr="0007512A">
        <w:rPr>
          <w:sz w:val="26"/>
          <w:szCs w:val="26"/>
          <w:rtl/>
        </w:rPr>
        <w:t>ية (أقل من 1</w:t>
      </w:r>
      <w:r w:rsidR="001D55A8">
        <w:rPr>
          <w:rFonts w:hint="cs"/>
          <w:sz w:val="26"/>
          <w:szCs w:val="26"/>
          <w:rtl/>
        </w:rPr>
        <w:t xml:space="preserve"> في المائة</w:t>
      </w:r>
      <w:r w:rsidR="00BE0F59" w:rsidRPr="0007512A">
        <w:rPr>
          <w:sz w:val="26"/>
          <w:szCs w:val="26"/>
          <w:rtl/>
        </w:rPr>
        <w:t xml:space="preserve"> من الاستهلاك السنوي </w:t>
      </w:r>
      <w:r w:rsidR="001D55A8">
        <w:rPr>
          <w:rFonts w:hint="cs"/>
          <w:sz w:val="26"/>
          <w:szCs w:val="26"/>
          <w:rtl/>
        </w:rPr>
        <w:t>للمواد</w:t>
      </w:r>
      <w:r w:rsidR="001D55A8" w:rsidRPr="0007512A">
        <w:rPr>
          <w:sz w:val="26"/>
          <w:szCs w:val="26"/>
          <w:rtl/>
        </w:rPr>
        <w:t xml:space="preserve"> الهيدروفلور</w:t>
      </w:r>
      <w:r w:rsidR="001D55A8">
        <w:rPr>
          <w:rFonts w:hint="cs"/>
          <w:sz w:val="26"/>
          <w:szCs w:val="26"/>
          <w:rtl/>
        </w:rPr>
        <w:t>وكربون</w:t>
      </w:r>
      <w:r w:rsidR="001D55A8" w:rsidRPr="0007512A">
        <w:rPr>
          <w:sz w:val="26"/>
          <w:szCs w:val="26"/>
          <w:rtl/>
        </w:rPr>
        <w:t>ية</w:t>
      </w:r>
      <w:r w:rsidR="00BE0F59" w:rsidRPr="0007512A">
        <w:rPr>
          <w:sz w:val="26"/>
          <w:szCs w:val="26"/>
          <w:rtl/>
        </w:rPr>
        <w:t xml:space="preserve"> </w:t>
      </w:r>
      <w:r w:rsidR="001D55A8">
        <w:rPr>
          <w:rFonts w:hint="cs"/>
          <w:sz w:val="26"/>
          <w:szCs w:val="26"/>
          <w:rtl/>
        </w:rPr>
        <w:t>بالطن من</w:t>
      </w:r>
      <w:r w:rsidR="00BE0F59" w:rsidRPr="0007512A">
        <w:rPr>
          <w:sz w:val="26"/>
          <w:szCs w:val="26"/>
          <w:rtl/>
        </w:rPr>
        <w:t xml:space="preserve"> مكافئ </w:t>
      </w:r>
      <w:r w:rsidR="00BE0F59" w:rsidRPr="001D55A8">
        <w:rPr>
          <w:sz w:val="26"/>
          <w:szCs w:val="26"/>
          <w:rtl/>
        </w:rPr>
        <w:t>ثاني أكسيد الكربون</w:t>
      </w:r>
      <w:r w:rsidR="00BE0F59" w:rsidRPr="0007512A">
        <w:rPr>
          <w:sz w:val="26"/>
          <w:szCs w:val="26"/>
          <w:rtl/>
        </w:rPr>
        <w:t xml:space="preserve">) في قطاع المذيبات لمدة عام واحد وفي قطاع </w:t>
      </w:r>
      <w:r w:rsidR="001D55A8">
        <w:rPr>
          <w:rFonts w:hint="cs"/>
          <w:sz w:val="26"/>
          <w:szCs w:val="26"/>
          <w:rtl/>
        </w:rPr>
        <w:t>الإيروسولات</w:t>
      </w:r>
      <w:r w:rsidR="001D55A8">
        <w:rPr>
          <w:sz w:val="26"/>
          <w:szCs w:val="26"/>
          <w:rtl/>
        </w:rPr>
        <w:t xml:space="preserve"> </w:t>
      </w:r>
      <w:r w:rsidR="00BE0F59" w:rsidRPr="0007512A">
        <w:rPr>
          <w:sz w:val="26"/>
          <w:szCs w:val="26"/>
          <w:rtl/>
        </w:rPr>
        <w:t>لمدة عامين، بينما لم يُبلّغ عن أي استهلاك في قطاعي مكافحة الحرائق والرغوة. و</w:t>
      </w:r>
      <w:r w:rsidR="001D55A8">
        <w:rPr>
          <w:rFonts w:hint="cs"/>
          <w:sz w:val="26"/>
          <w:szCs w:val="26"/>
          <w:rtl/>
        </w:rPr>
        <w:t>س</w:t>
      </w:r>
      <w:r w:rsidR="00BE0F59" w:rsidRPr="0007512A">
        <w:rPr>
          <w:sz w:val="26"/>
          <w:szCs w:val="26"/>
          <w:rtl/>
        </w:rPr>
        <w:t xml:space="preserve">يُنظر في تمويل الأنشطة في قطاعات </w:t>
      </w:r>
      <w:r w:rsidR="001D55A8">
        <w:rPr>
          <w:rFonts w:hint="cs"/>
          <w:sz w:val="26"/>
          <w:szCs w:val="26"/>
          <w:rtl/>
        </w:rPr>
        <w:t>الإيروسولات</w:t>
      </w:r>
      <w:r w:rsidR="001D55A8">
        <w:rPr>
          <w:sz w:val="26"/>
          <w:szCs w:val="26"/>
          <w:rtl/>
        </w:rPr>
        <w:t xml:space="preserve"> </w:t>
      </w:r>
      <w:r w:rsidR="00BE0F59" w:rsidRPr="0007512A">
        <w:rPr>
          <w:sz w:val="26"/>
          <w:szCs w:val="26"/>
          <w:rtl/>
        </w:rPr>
        <w:t xml:space="preserve">والمذيبات ومكافحة الحرائق على أساس كل حالة على حدة. ونظرًا لمحدودية </w:t>
      </w:r>
      <w:r w:rsidR="001D55A8">
        <w:rPr>
          <w:rFonts w:hint="cs"/>
          <w:sz w:val="26"/>
          <w:szCs w:val="26"/>
          <w:rtl/>
        </w:rPr>
        <w:t xml:space="preserve">مستوى </w:t>
      </w:r>
      <w:r w:rsidR="00BE0F59" w:rsidRPr="0007512A">
        <w:rPr>
          <w:sz w:val="26"/>
          <w:szCs w:val="26"/>
          <w:rtl/>
        </w:rPr>
        <w:t xml:space="preserve">التمويل المقترح، وأن الدراسات أقرب إلى بعض </w:t>
      </w:r>
      <w:r w:rsidR="001D55A8">
        <w:rPr>
          <w:rFonts w:hint="cs"/>
          <w:sz w:val="26"/>
          <w:szCs w:val="26"/>
          <w:rtl/>
        </w:rPr>
        <w:t>ال</w:t>
      </w:r>
      <w:r w:rsidR="00BE0F59" w:rsidRPr="0007512A">
        <w:rPr>
          <w:sz w:val="26"/>
          <w:szCs w:val="26"/>
          <w:rtl/>
        </w:rPr>
        <w:t xml:space="preserve">أنشطة </w:t>
      </w:r>
      <w:r w:rsidR="001D55A8">
        <w:rPr>
          <w:rFonts w:hint="cs"/>
          <w:sz w:val="26"/>
          <w:szCs w:val="26"/>
          <w:rtl/>
        </w:rPr>
        <w:t xml:space="preserve">في </w:t>
      </w:r>
      <w:r w:rsidR="001D55A8">
        <w:rPr>
          <w:sz w:val="26"/>
          <w:szCs w:val="26"/>
          <w:rtl/>
        </w:rPr>
        <w:t>قطاع خدم</w:t>
      </w:r>
      <w:r w:rsidR="001D55A8">
        <w:rPr>
          <w:rFonts w:hint="cs"/>
          <w:sz w:val="26"/>
          <w:szCs w:val="26"/>
          <w:rtl/>
        </w:rPr>
        <w:t>ة</w:t>
      </w:r>
      <w:r w:rsidR="00BE0F59" w:rsidRPr="0007512A">
        <w:rPr>
          <w:sz w:val="26"/>
          <w:szCs w:val="26"/>
          <w:rtl/>
        </w:rPr>
        <w:t xml:space="preserve"> التبريد </w:t>
      </w:r>
      <w:r w:rsidR="001D55A8">
        <w:rPr>
          <w:rFonts w:hint="cs"/>
          <w:sz w:val="26"/>
          <w:szCs w:val="26"/>
          <w:rtl/>
        </w:rPr>
        <w:t>أكثر من</w:t>
      </w:r>
      <w:r w:rsidR="00BE0F59" w:rsidRPr="0007512A">
        <w:rPr>
          <w:sz w:val="26"/>
          <w:szCs w:val="26"/>
          <w:rtl/>
        </w:rPr>
        <w:t xml:space="preserve"> تحويلات التصنيع، فقد اتُفق على تمويلها مع ق</w:t>
      </w:r>
      <w:r w:rsidR="001D55A8">
        <w:rPr>
          <w:sz w:val="26"/>
          <w:szCs w:val="26"/>
          <w:rtl/>
        </w:rPr>
        <w:t>طاع الخدم</w:t>
      </w:r>
      <w:r w:rsidR="001D55A8">
        <w:rPr>
          <w:rFonts w:hint="cs"/>
          <w:sz w:val="26"/>
          <w:szCs w:val="26"/>
          <w:rtl/>
        </w:rPr>
        <w:t>ة سويا</w:t>
      </w:r>
      <w:r w:rsidR="00BE0F59" w:rsidRPr="0007512A">
        <w:rPr>
          <w:sz w:val="26"/>
          <w:szCs w:val="26"/>
          <w:rtl/>
        </w:rPr>
        <w:t xml:space="preserve"> </w:t>
      </w:r>
      <w:r w:rsidR="001D55A8">
        <w:rPr>
          <w:rFonts w:hint="cs"/>
          <w:sz w:val="26"/>
          <w:szCs w:val="26"/>
          <w:rtl/>
        </w:rPr>
        <w:t>بقيمة</w:t>
      </w:r>
      <w:r w:rsidR="00BE0F59" w:rsidRPr="0007512A">
        <w:rPr>
          <w:sz w:val="26"/>
          <w:szCs w:val="26"/>
          <w:rtl/>
        </w:rPr>
        <w:t xml:space="preserve"> 5.10 دولار</w:t>
      </w:r>
      <w:r w:rsidR="001D55A8">
        <w:rPr>
          <w:rFonts w:hint="cs"/>
          <w:sz w:val="26"/>
          <w:szCs w:val="26"/>
          <w:rtl/>
        </w:rPr>
        <w:t>ا</w:t>
      </w:r>
      <w:r w:rsidR="00BE0F59" w:rsidRPr="0007512A">
        <w:rPr>
          <w:sz w:val="26"/>
          <w:szCs w:val="26"/>
          <w:rtl/>
        </w:rPr>
        <w:t xml:space="preserve"> أمريكي</w:t>
      </w:r>
      <w:r w:rsidR="001D55A8">
        <w:rPr>
          <w:rFonts w:hint="cs"/>
          <w:sz w:val="26"/>
          <w:szCs w:val="26"/>
          <w:rtl/>
        </w:rPr>
        <w:t>ا</w:t>
      </w:r>
      <w:r w:rsidR="00BE0F59" w:rsidRPr="0007512A">
        <w:rPr>
          <w:sz w:val="26"/>
          <w:szCs w:val="26"/>
          <w:rtl/>
        </w:rPr>
        <w:t xml:space="preserve"> للكيلوغرام. وبناء على ذلك، استندت التخفيضات في استهلاك</w:t>
      </w:r>
      <w:r w:rsidR="001D55A8" w:rsidRPr="001D55A8">
        <w:rPr>
          <w:rFonts w:hint="cs"/>
          <w:sz w:val="26"/>
          <w:szCs w:val="26"/>
          <w:rtl/>
        </w:rPr>
        <w:t xml:space="preserve"> </w:t>
      </w:r>
      <w:r w:rsidR="001D55A8">
        <w:rPr>
          <w:rFonts w:hint="cs"/>
          <w:sz w:val="26"/>
          <w:szCs w:val="26"/>
          <w:rtl/>
        </w:rPr>
        <w:t>المواد</w:t>
      </w:r>
      <w:r w:rsidR="001D55A8" w:rsidRPr="0007512A">
        <w:rPr>
          <w:sz w:val="26"/>
          <w:szCs w:val="26"/>
          <w:rtl/>
        </w:rPr>
        <w:t xml:space="preserve"> الهيدروفلور</w:t>
      </w:r>
      <w:r w:rsidR="001D55A8">
        <w:rPr>
          <w:rFonts w:hint="cs"/>
          <w:sz w:val="26"/>
          <w:szCs w:val="26"/>
          <w:rtl/>
        </w:rPr>
        <w:t>وكربون</w:t>
      </w:r>
      <w:r w:rsidR="001D55A8" w:rsidRPr="0007512A">
        <w:rPr>
          <w:sz w:val="26"/>
          <w:szCs w:val="26"/>
          <w:rtl/>
        </w:rPr>
        <w:t xml:space="preserve">ية </w:t>
      </w:r>
      <w:r w:rsidR="001D55A8">
        <w:rPr>
          <w:sz w:val="26"/>
          <w:szCs w:val="26"/>
          <w:rtl/>
        </w:rPr>
        <w:t>م</w:t>
      </w:r>
      <w:r w:rsidR="001D55A8">
        <w:rPr>
          <w:rFonts w:hint="cs"/>
          <w:sz w:val="26"/>
          <w:szCs w:val="26"/>
          <w:rtl/>
        </w:rPr>
        <w:t>ن</w:t>
      </w:r>
      <w:r w:rsidR="001D55A8">
        <w:rPr>
          <w:sz w:val="26"/>
          <w:szCs w:val="26"/>
          <w:rtl/>
        </w:rPr>
        <w:t xml:space="preserve"> نقطة البداية إلى متوسط </w:t>
      </w:r>
      <w:r w:rsidR="00BE0F59" w:rsidRPr="0007512A">
        <w:rPr>
          <w:sz w:val="26"/>
          <w:szCs w:val="26"/>
          <w:rtl/>
        </w:rPr>
        <w:t xml:space="preserve">قدرة </w:t>
      </w:r>
      <w:r w:rsidR="001D55A8">
        <w:rPr>
          <w:rFonts w:hint="cs"/>
          <w:sz w:val="26"/>
          <w:szCs w:val="26"/>
          <w:rtl/>
        </w:rPr>
        <w:t>المواد</w:t>
      </w:r>
      <w:r w:rsidR="001D55A8" w:rsidRPr="0007512A">
        <w:rPr>
          <w:sz w:val="26"/>
          <w:szCs w:val="26"/>
          <w:rtl/>
        </w:rPr>
        <w:t xml:space="preserve"> الهيدروفلور</w:t>
      </w:r>
      <w:r w:rsidR="001D55A8">
        <w:rPr>
          <w:rFonts w:hint="cs"/>
          <w:sz w:val="26"/>
          <w:szCs w:val="26"/>
          <w:rtl/>
        </w:rPr>
        <w:t>وكربون</w:t>
      </w:r>
      <w:r w:rsidR="001D55A8" w:rsidRPr="0007512A">
        <w:rPr>
          <w:sz w:val="26"/>
          <w:szCs w:val="26"/>
          <w:rtl/>
        </w:rPr>
        <w:t xml:space="preserve">ية </w:t>
      </w:r>
      <w:r w:rsidR="00BE0F59" w:rsidRPr="0007512A">
        <w:rPr>
          <w:sz w:val="26"/>
          <w:szCs w:val="26"/>
          <w:rtl/>
        </w:rPr>
        <w:t xml:space="preserve">على إحداث الاحترار العالمي المستهلكة في قطاعات الخدمة </w:t>
      </w:r>
      <w:r w:rsidR="001D55A8">
        <w:rPr>
          <w:rFonts w:hint="cs"/>
          <w:sz w:val="26"/>
          <w:szCs w:val="26"/>
          <w:rtl/>
        </w:rPr>
        <w:t>والإيروسولات</w:t>
      </w:r>
      <w:r w:rsidR="001D55A8">
        <w:rPr>
          <w:sz w:val="26"/>
          <w:szCs w:val="26"/>
          <w:rtl/>
        </w:rPr>
        <w:t xml:space="preserve"> </w:t>
      </w:r>
      <w:r w:rsidR="00BE0F59" w:rsidRPr="0007512A">
        <w:rPr>
          <w:sz w:val="26"/>
          <w:szCs w:val="26"/>
          <w:rtl/>
        </w:rPr>
        <w:t>والمذيبات.</w:t>
      </w:r>
      <w:r w:rsidR="001D55A8">
        <w:rPr>
          <w:rFonts w:hint="cs"/>
          <w:sz w:val="26"/>
          <w:szCs w:val="26"/>
          <w:rtl/>
        </w:rPr>
        <w:t xml:space="preserve"> </w:t>
      </w:r>
    </w:p>
    <w:p w14:paraId="64D4842D" w14:textId="77777777" w:rsidR="00BE0F59" w:rsidRPr="0007512A" w:rsidRDefault="00BE0F59" w:rsidP="00CF0CCF">
      <w:pPr>
        <w:pStyle w:val="Heading1"/>
        <w:numPr>
          <w:ilvl w:val="0"/>
          <w:numId w:val="0"/>
        </w:numPr>
        <w:bidi/>
        <w:spacing w:before="240"/>
        <w:rPr>
          <w:i/>
          <w:iCs/>
          <w:sz w:val="26"/>
          <w:szCs w:val="26"/>
          <w:rtl/>
        </w:rPr>
      </w:pPr>
      <w:r w:rsidRPr="0007512A">
        <w:rPr>
          <w:i/>
          <w:iCs/>
          <w:sz w:val="26"/>
          <w:szCs w:val="26"/>
          <w:rtl/>
        </w:rPr>
        <w:t>ح</w:t>
      </w:r>
      <w:r w:rsidR="00CF0CCF">
        <w:rPr>
          <w:i/>
          <w:iCs/>
          <w:sz w:val="26"/>
          <w:szCs w:val="26"/>
          <w:rtl/>
        </w:rPr>
        <w:t>ساب ال</w:t>
      </w:r>
      <w:r w:rsidR="00CF0CCF">
        <w:rPr>
          <w:rFonts w:hint="cs"/>
          <w:i/>
          <w:iCs/>
          <w:sz w:val="26"/>
          <w:szCs w:val="26"/>
          <w:rtl/>
        </w:rPr>
        <w:t>ت</w:t>
      </w:r>
      <w:r w:rsidR="00CF0CCF">
        <w:rPr>
          <w:i/>
          <w:iCs/>
          <w:sz w:val="26"/>
          <w:szCs w:val="26"/>
          <w:rtl/>
        </w:rPr>
        <w:t>خف</w:t>
      </w:r>
      <w:r w:rsidR="00CF0CCF">
        <w:rPr>
          <w:rFonts w:hint="cs"/>
          <w:i/>
          <w:iCs/>
          <w:sz w:val="26"/>
          <w:szCs w:val="26"/>
          <w:rtl/>
        </w:rPr>
        <w:t>ي</w:t>
      </w:r>
      <w:r w:rsidRPr="0007512A">
        <w:rPr>
          <w:i/>
          <w:iCs/>
          <w:sz w:val="26"/>
          <w:szCs w:val="26"/>
          <w:rtl/>
        </w:rPr>
        <w:t xml:space="preserve">ضات في استهلاك </w:t>
      </w:r>
      <w:r w:rsidR="00CF0CCF" w:rsidRPr="00D37750">
        <w:rPr>
          <w:rFonts w:hint="cs"/>
          <w:i/>
          <w:iCs/>
          <w:sz w:val="26"/>
          <w:szCs w:val="26"/>
          <w:rtl/>
        </w:rPr>
        <w:t>المواد</w:t>
      </w:r>
      <w:r w:rsidR="00CF0CCF" w:rsidRPr="00D37750">
        <w:rPr>
          <w:i/>
          <w:iCs/>
          <w:sz w:val="26"/>
          <w:szCs w:val="26"/>
          <w:rtl/>
        </w:rPr>
        <w:t xml:space="preserve"> الهيدروفلور</w:t>
      </w:r>
      <w:r w:rsidR="00CF0CCF" w:rsidRPr="00D37750">
        <w:rPr>
          <w:rFonts w:hint="cs"/>
          <w:i/>
          <w:iCs/>
          <w:sz w:val="26"/>
          <w:szCs w:val="26"/>
          <w:rtl/>
        </w:rPr>
        <w:t>وكربون</w:t>
      </w:r>
      <w:r w:rsidR="00CF0CCF" w:rsidRPr="00D37750">
        <w:rPr>
          <w:i/>
          <w:iCs/>
          <w:sz w:val="26"/>
          <w:szCs w:val="26"/>
          <w:rtl/>
        </w:rPr>
        <w:t>ية</w:t>
      </w:r>
      <w:r w:rsidR="00CF0CCF" w:rsidRPr="0007512A">
        <w:rPr>
          <w:sz w:val="26"/>
          <w:szCs w:val="26"/>
          <w:rtl/>
        </w:rPr>
        <w:t xml:space="preserve"> </w:t>
      </w:r>
      <w:r w:rsidRPr="0007512A">
        <w:rPr>
          <w:i/>
          <w:iCs/>
          <w:sz w:val="26"/>
          <w:szCs w:val="26"/>
          <w:rtl/>
        </w:rPr>
        <w:t>من نقطة البداية</w:t>
      </w:r>
    </w:p>
    <w:p w14:paraId="47DF98C6" w14:textId="77777777" w:rsidR="00BE0F59" w:rsidRPr="0007512A" w:rsidRDefault="00BE0F59" w:rsidP="00CF0CCF">
      <w:pPr>
        <w:pStyle w:val="Heading1"/>
        <w:bidi/>
        <w:spacing w:before="240"/>
        <w:rPr>
          <w:sz w:val="26"/>
          <w:szCs w:val="26"/>
          <w:rtl/>
        </w:rPr>
      </w:pPr>
      <w:r w:rsidRPr="0007512A">
        <w:rPr>
          <w:sz w:val="26"/>
          <w:szCs w:val="26"/>
          <w:rtl/>
        </w:rPr>
        <w:t xml:space="preserve">بناءً على تكلفة الأنشطة في قطاع الخدمة، المتفق عليها </w:t>
      </w:r>
      <w:r w:rsidR="00CF0CCF">
        <w:rPr>
          <w:rFonts w:hint="cs"/>
          <w:sz w:val="26"/>
          <w:szCs w:val="26"/>
          <w:rtl/>
        </w:rPr>
        <w:t>وقدرها</w:t>
      </w:r>
      <w:r w:rsidRPr="0007512A">
        <w:rPr>
          <w:sz w:val="26"/>
          <w:szCs w:val="26"/>
          <w:rtl/>
        </w:rPr>
        <w:t xml:space="preserve"> 2,637,760 دولارًا أمريكيًا، تبلغ التخفيضات في استهلاك الهيدروفلوروكربون المتبقي المؤهل للتمو</w:t>
      </w:r>
      <w:r w:rsidR="00CF0CCF">
        <w:rPr>
          <w:sz w:val="26"/>
          <w:szCs w:val="26"/>
          <w:rtl/>
        </w:rPr>
        <w:t>يل في قطاع الخدمة 1,283,214 طن</w:t>
      </w:r>
      <w:r w:rsidR="00CF0CCF">
        <w:rPr>
          <w:rFonts w:hint="cs"/>
          <w:sz w:val="26"/>
          <w:szCs w:val="26"/>
          <w:rtl/>
        </w:rPr>
        <w:t xml:space="preserve"> من</w:t>
      </w:r>
      <w:r w:rsidR="00CF0CCF">
        <w:rPr>
          <w:sz w:val="26"/>
          <w:szCs w:val="26"/>
          <w:rtl/>
        </w:rPr>
        <w:t xml:space="preserve"> مكافئ</w:t>
      </w:r>
      <w:r w:rsidRPr="0007512A">
        <w:rPr>
          <w:sz w:val="26"/>
          <w:szCs w:val="26"/>
          <w:rtl/>
        </w:rPr>
        <w:t xml:space="preserve"> </w:t>
      </w:r>
      <w:r w:rsidRPr="00CF0CCF">
        <w:rPr>
          <w:sz w:val="26"/>
          <w:szCs w:val="26"/>
          <w:rtl/>
        </w:rPr>
        <w:t>ثاني</w:t>
      </w:r>
      <w:r w:rsidRPr="0007512A">
        <w:rPr>
          <w:sz w:val="26"/>
          <w:szCs w:val="26"/>
          <w:vertAlign w:val="subscript"/>
          <w:rtl/>
        </w:rPr>
        <w:t xml:space="preserve"> </w:t>
      </w:r>
      <w:r w:rsidRPr="0007512A">
        <w:rPr>
          <w:sz w:val="26"/>
          <w:szCs w:val="26"/>
          <w:rtl/>
        </w:rPr>
        <w:t xml:space="preserve">أكسيد الكربون، </w:t>
      </w:r>
      <w:r w:rsidR="00CF0CCF">
        <w:rPr>
          <w:rFonts w:hint="cs"/>
          <w:sz w:val="26"/>
          <w:szCs w:val="26"/>
          <w:rtl/>
        </w:rPr>
        <w:t>على النحو</w:t>
      </w:r>
      <w:r w:rsidRPr="0007512A">
        <w:rPr>
          <w:sz w:val="26"/>
          <w:szCs w:val="26"/>
          <w:rtl/>
        </w:rPr>
        <w:t xml:space="preserve"> </w:t>
      </w:r>
      <w:r w:rsidR="00CF0CCF">
        <w:rPr>
          <w:rFonts w:hint="cs"/>
          <w:sz w:val="26"/>
          <w:szCs w:val="26"/>
          <w:rtl/>
        </w:rPr>
        <w:t>ال</w:t>
      </w:r>
      <w:r w:rsidRPr="0007512A">
        <w:rPr>
          <w:sz w:val="26"/>
          <w:szCs w:val="26"/>
          <w:rtl/>
        </w:rPr>
        <w:t>موضح في الجدول 13.</w:t>
      </w:r>
      <w:r w:rsidRPr="0007512A">
        <w:rPr>
          <w:rStyle w:val="FootnoteReference"/>
          <w:sz w:val="26"/>
          <w:szCs w:val="26"/>
        </w:rPr>
        <w:footnoteReference w:id="20"/>
      </w:r>
      <w:r w:rsidR="00CF0CCF">
        <w:rPr>
          <w:rFonts w:hint="cs"/>
          <w:sz w:val="26"/>
          <w:szCs w:val="26"/>
          <w:rtl/>
        </w:rPr>
        <w:t xml:space="preserve"> و</w:t>
      </w:r>
      <w:r w:rsidRPr="0007512A">
        <w:rPr>
          <w:sz w:val="26"/>
          <w:szCs w:val="26"/>
          <w:rtl/>
        </w:rPr>
        <w:t xml:space="preserve">وافقت حكومة جنوب إفريقيا على خفض استهلاكها </w:t>
      </w:r>
      <w:r w:rsidR="00CF0CCF">
        <w:rPr>
          <w:rFonts w:hint="cs"/>
          <w:sz w:val="26"/>
          <w:szCs w:val="26"/>
          <w:rtl/>
        </w:rPr>
        <w:t>ل</w:t>
      </w:r>
      <w:r w:rsidRPr="0007512A">
        <w:rPr>
          <w:sz w:val="26"/>
          <w:szCs w:val="26"/>
          <w:rtl/>
        </w:rPr>
        <w:t xml:space="preserve">لهيدروفلوروكربون في عام 2029 إلى 11,822,486 </w:t>
      </w:r>
      <w:r w:rsidR="00CF0CCF">
        <w:rPr>
          <w:sz w:val="26"/>
          <w:szCs w:val="26"/>
          <w:rtl/>
        </w:rPr>
        <w:t>طن</w:t>
      </w:r>
      <w:r w:rsidR="00CF0CCF">
        <w:rPr>
          <w:rFonts w:hint="cs"/>
          <w:sz w:val="26"/>
          <w:szCs w:val="26"/>
          <w:rtl/>
        </w:rPr>
        <w:t xml:space="preserve"> من</w:t>
      </w:r>
      <w:r w:rsidR="00CF0CCF">
        <w:rPr>
          <w:sz w:val="26"/>
          <w:szCs w:val="26"/>
          <w:rtl/>
        </w:rPr>
        <w:t xml:space="preserve"> مكافئ</w:t>
      </w:r>
      <w:r w:rsidR="00CF0CCF" w:rsidRPr="0007512A">
        <w:rPr>
          <w:sz w:val="26"/>
          <w:szCs w:val="26"/>
          <w:rtl/>
        </w:rPr>
        <w:t xml:space="preserve"> </w:t>
      </w:r>
      <w:r w:rsidR="00CF0CCF" w:rsidRPr="00CF0CCF">
        <w:rPr>
          <w:sz w:val="26"/>
          <w:szCs w:val="26"/>
          <w:rtl/>
        </w:rPr>
        <w:t>ثاني</w:t>
      </w:r>
      <w:r w:rsidR="00CF0CCF" w:rsidRPr="0007512A">
        <w:rPr>
          <w:sz w:val="26"/>
          <w:szCs w:val="26"/>
          <w:vertAlign w:val="subscript"/>
          <w:rtl/>
        </w:rPr>
        <w:t xml:space="preserve"> </w:t>
      </w:r>
      <w:r w:rsidR="00CF0CCF" w:rsidRPr="0007512A">
        <w:rPr>
          <w:sz w:val="26"/>
          <w:szCs w:val="26"/>
          <w:rtl/>
        </w:rPr>
        <w:t>أكسيد الكربون</w:t>
      </w:r>
      <w:r w:rsidRPr="00CF0CCF">
        <w:rPr>
          <w:sz w:val="26"/>
          <w:szCs w:val="26"/>
          <w:rtl/>
        </w:rPr>
        <w:t>، ما يمثل</w:t>
      </w:r>
      <w:r w:rsidRPr="0007512A">
        <w:rPr>
          <w:sz w:val="26"/>
          <w:szCs w:val="26"/>
          <w:vertAlign w:val="subscript"/>
          <w:rtl/>
        </w:rPr>
        <w:t xml:space="preserve"> </w:t>
      </w:r>
      <w:r w:rsidRPr="00CF0CCF">
        <w:rPr>
          <w:sz w:val="26"/>
          <w:szCs w:val="26"/>
          <w:rtl/>
        </w:rPr>
        <w:t>14.60</w:t>
      </w:r>
      <w:r w:rsidRPr="0007512A">
        <w:rPr>
          <w:sz w:val="26"/>
          <w:szCs w:val="26"/>
          <w:vertAlign w:val="subscript"/>
          <w:rtl/>
        </w:rPr>
        <w:t xml:space="preserve"> </w:t>
      </w:r>
      <w:r w:rsidRPr="0007512A">
        <w:rPr>
          <w:sz w:val="26"/>
          <w:szCs w:val="26"/>
          <w:rtl/>
        </w:rPr>
        <w:t xml:space="preserve">في المائة من خط الأساس </w:t>
      </w:r>
      <w:r w:rsidR="00CF0CCF" w:rsidRPr="0007512A">
        <w:rPr>
          <w:sz w:val="26"/>
          <w:szCs w:val="26"/>
          <w:rtl/>
        </w:rPr>
        <w:t>للهيدروفلوروكربون</w:t>
      </w:r>
      <w:r w:rsidR="00CF0CCF">
        <w:rPr>
          <w:rFonts w:hint="cs"/>
          <w:sz w:val="26"/>
          <w:szCs w:val="26"/>
          <w:rtl/>
        </w:rPr>
        <w:t xml:space="preserve"> المحدد للبلد</w:t>
      </w:r>
      <w:r w:rsidRPr="0007512A">
        <w:rPr>
          <w:sz w:val="26"/>
          <w:szCs w:val="26"/>
          <w:rtl/>
        </w:rPr>
        <w:t xml:space="preserve"> </w:t>
      </w:r>
      <w:r w:rsidR="00CF0CCF">
        <w:rPr>
          <w:rFonts w:hint="cs"/>
          <w:sz w:val="26"/>
          <w:szCs w:val="26"/>
          <w:rtl/>
        </w:rPr>
        <w:t>لكي يمتثل له</w:t>
      </w:r>
      <w:r w:rsidR="00CF0CCF">
        <w:rPr>
          <w:sz w:val="26"/>
          <w:szCs w:val="26"/>
          <w:rtl/>
        </w:rPr>
        <w:t xml:space="preserve">، حتى </w:t>
      </w:r>
      <w:r w:rsidR="00CF0CCF">
        <w:rPr>
          <w:rFonts w:hint="cs"/>
          <w:sz w:val="26"/>
          <w:szCs w:val="26"/>
          <w:rtl/>
        </w:rPr>
        <w:t>ي</w:t>
      </w:r>
      <w:r w:rsidRPr="0007512A">
        <w:rPr>
          <w:sz w:val="26"/>
          <w:szCs w:val="26"/>
          <w:rtl/>
        </w:rPr>
        <w:t xml:space="preserve">تم </w:t>
      </w:r>
      <w:r w:rsidR="00CF0CCF">
        <w:rPr>
          <w:rFonts w:hint="cs"/>
          <w:sz w:val="26"/>
          <w:szCs w:val="26"/>
          <w:rtl/>
        </w:rPr>
        <w:t>تعديل</w:t>
      </w:r>
      <w:r w:rsidRPr="0007512A">
        <w:rPr>
          <w:sz w:val="26"/>
          <w:szCs w:val="26"/>
          <w:rtl/>
        </w:rPr>
        <w:t xml:space="preserve"> خط الأساس</w:t>
      </w:r>
      <w:r w:rsidR="00CF0CCF" w:rsidRPr="00CF0CCF">
        <w:rPr>
          <w:sz w:val="26"/>
          <w:szCs w:val="26"/>
          <w:rtl/>
        </w:rPr>
        <w:t xml:space="preserve"> </w:t>
      </w:r>
      <w:r w:rsidR="00CF0CCF">
        <w:rPr>
          <w:rFonts w:hint="cs"/>
          <w:sz w:val="26"/>
          <w:szCs w:val="26"/>
          <w:rtl/>
        </w:rPr>
        <w:t>لل</w:t>
      </w:r>
      <w:r w:rsidR="00CF0CCF">
        <w:rPr>
          <w:sz w:val="26"/>
          <w:szCs w:val="26"/>
          <w:rtl/>
        </w:rPr>
        <w:t>استهلاك</w:t>
      </w:r>
      <w:r w:rsidRPr="0007512A">
        <w:rPr>
          <w:sz w:val="26"/>
          <w:szCs w:val="26"/>
          <w:rtl/>
        </w:rPr>
        <w:t xml:space="preserve">، وعند </w:t>
      </w:r>
      <w:r w:rsidR="00CF0CCF">
        <w:rPr>
          <w:rFonts w:hint="cs"/>
          <w:sz w:val="26"/>
          <w:szCs w:val="26"/>
          <w:rtl/>
        </w:rPr>
        <w:t>أي</w:t>
      </w:r>
      <w:r w:rsidR="00CF0CCF">
        <w:rPr>
          <w:sz w:val="26"/>
          <w:szCs w:val="26"/>
          <w:rtl/>
        </w:rPr>
        <w:t xml:space="preserve"> </w:t>
      </w:r>
      <w:r w:rsidRPr="0007512A">
        <w:rPr>
          <w:sz w:val="26"/>
          <w:szCs w:val="26"/>
          <w:rtl/>
        </w:rPr>
        <w:t>نقطة سيم</w:t>
      </w:r>
      <w:r w:rsidR="00CF0CCF">
        <w:rPr>
          <w:sz w:val="26"/>
          <w:szCs w:val="26"/>
          <w:rtl/>
        </w:rPr>
        <w:t xml:space="preserve">ثل انخفاضًا بنسبة 10 في المائة </w:t>
      </w:r>
      <w:r w:rsidR="00CF0CCF">
        <w:rPr>
          <w:rFonts w:hint="cs"/>
          <w:sz w:val="26"/>
          <w:szCs w:val="26"/>
          <w:rtl/>
        </w:rPr>
        <w:t>م</w:t>
      </w:r>
      <w:r w:rsidRPr="0007512A">
        <w:rPr>
          <w:sz w:val="26"/>
          <w:szCs w:val="26"/>
          <w:rtl/>
        </w:rPr>
        <w:t xml:space="preserve">ن خط الأساس </w:t>
      </w:r>
      <w:r w:rsidR="00CF0CCF">
        <w:rPr>
          <w:rFonts w:hint="cs"/>
          <w:sz w:val="26"/>
          <w:szCs w:val="26"/>
          <w:rtl/>
        </w:rPr>
        <w:t>المعدل</w:t>
      </w:r>
      <w:r w:rsidRPr="0007512A">
        <w:rPr>
          <w:sz w:val="26"/>
          <w:szCs w:val="26"/>
          <w:rtl/>
        </w:rPr>
        <w:t>.</w:t>
      </w:r>
    </w:p>
    <w:p w14:paraId="67F4C961" w14:textId="77777777" w:rsidR="00BE0F59" w:rsidRPr="0007512A" w:rsidRDefault="00BE0F59" w:rsidP="00D37750">
      <w:pPr>
        <w:keepNext/>
        <w:widowControl w:val="0"/>
        <w:bidi/>
        <w:spacing w:before="240"/>
        <w:rPr>
          <w:b/>
          <w:bCs/>
          <w:sz w:val="26"/>
          <w:szCs w:val="26"/>
          <w:rtl/>
        </w:rPr>
      </w:pPr>
      <w:r w:rsidRPr="0007512A">
        <w:rPr>
          <w:b/>
          <w:bCs/>
          <w:sz w:val="26"/>
          <w:szCs w:val="26"/>
          <w:rtl/>
        </w:rPr>
        <w:t xml:space="preserve">الجدول 13. التكاليف المتفق عليها والتخفيضات من استهلاك </w:t>
      </w:r>
      <w:r w:rsidR="00D37750">
        <w:rPr>
          <w:rFonts w:hint="cs"/>
          <w:sz w:val="26"/>
          <w:szCs w:val="26"/>
          <w:rtl/>
        </w:rPr>
        <w:t>المواد</w:t>
      </w:r>
      <w:r w:rsidR="00D37750" w:rsidRPr="00D37750">
        <w:rPr>
          <w:b/>
          <w:bCs/>
          <w:sz w:val="26"/>
          <w:szCs w:val="26"/>
          <w:rtl/>
        </w:rPr>
        <w:t xml:space="preserve"> الهيدروفلور</w:t>
      </w:r>
      <w:r w:rsidR="00D37750" w:rsidRPr="00D37750">
        <w:rPr>
          <w:rFonts w:hint="cs"/>
          <w:b/>
          <w:bCs/>
          <w:sz w:val="26"/>
          <w:szCs w:val="26"/>
          <w:rtl/>
        </w:rPr>
        <w:t>وكربون</w:t>
      </w:r>
      <w:r w:rsidR="00D37750" w:rsidRPr="00D37750">
        <w:rPr>
          <w:b/>
          <w:bCs/>
          <w:sz w:val="26"/>
          <w:szCs w:val="26"/>
          <w:rtl/>
        </w:rPr>
        <w:t xml:space="preserve">ية </w:t>
      </w:r>
      <w:r w:rsidR="00D37750">
        <w:rPr>
          <w:b/>
          <w:bCs/>
          <w:sz w:val="26"/>
          <w:szCs w:val="26"/>
          <w:rtl/>
        </w:rPr>
        <w:t>المؤهل</w:t>
      </w:r>
      <w:r w:rsidRPr="0007512A">
        <w:rPr>
          <w:b/>
          <w:bCs/>
          <w:sz w:val="26"/>
          <w:szCs w:val="26"/>
          <w:rtl/>
        </w:rPr>
        <w:t xml:space="preserve"> للتمويل والهدف النهائي</w:t>
      </w:r>
    </w:p>
    <w:tbl>
      <w:tblPr>
        <w:bidiVisual/>
        <w:tblW w:w="4976" w:type="pct"/>
        <w:tblLook w:val="04A0" w:firstRow="1" w:lastRow="0" w:firstColumn="1" w:lastColumn="0" w:noHBand="0" w:noVBand="1"/>
      </w:tblPr>
      <w:tblGrid>
        <w:gridCol w:w="6203"/>
        <w:gridCol w:w="1422"/>
        <w:gridCol w:w="1680"/>
      </w:tblGrid>
      <w:tr w:rsidR="00BE0F59" w:rsidRPr="001F70F0" w14:paraId="58B51A9A" w14:textId="77777777" w:rsidTr="00D37750">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4DE8C32" w14:textId="77777777" w:rsidR="00BE0F59" w:rsidRPr="003752A7" w:rsidRDefault="00D37750" w:rsidP="005978DA">
            <w:pPr>
              <w:bidi/>
              <w:jc w:val="center"/>
              <w:rPr>
                <w:b/>
                <w:bCs/>
                <w:color w:val="000000"/>
                <w:sz w:val="20"/>
                <w:rtl/>
                <w:lang w:eastAsia="en-CA"/>
              </w:rPr>
            </w:pPr>
            <w:r>
              <w:rPr>
                <w:b/>
                <w:bCs/>
                <w:color w:val="000000"/>
                <w:sz w:val="20"/>
                <w:rtl/>
                <w:lang w:eastAsia="en-CA"/>
              </w:rPr>
              <w:t>قطاع الخدم</w:t>
            </w:r>
            <w:r>
              <w:rPr>
                <w:rFonts w:hint="cs"/>
                <w:b/>
                <w:bCs/>
                <w:color w:val="000000"/>
                <w:sz w:val="20"/>
                <w:rtl/>
                <w:lang w:eastAsia="en-CA"/>
              </w:rPr>
              <w:t>ة</w:t>
            </w:r>
          </w:p>
        </w:tc>
      </w:tr>
      <w:tr w:rsidR="00BE0F59" w:rsidRPr="001F70F0" w14:paraId="45D2F86D" w14:textId="77777777" w:rsidTr="00D37750">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6CA67E1" w14:textId="77777777" w:rsidR="00BE0F59" w:rsidRPr="003752A7" w:rsidRDefault="00BE0F59" w:rsidP="00D37750">
            <w:pPr>
              <w:bidi/>
              <w:jc w:val="left"/>
              <w:rPr>
                <w:color w:val="000000"/>
                <w:sz w:val="20"/>
                <w:rtl/>
                <w:lang w:eastAsia="en-CA"/>
              </w:rPr>
            </w:pPr>
            <w:r w:rsidRPr="003752A7">
              <w:rPr>
                <w:color w:val="000000"/>
                <w:sz w:val="20"/>
                <w:rtl/>
                <w:lang w:eastAsia="en-CA"/>
              </w:rPr>
              <w:t xml:space="preserve">متوسط استهلاك </w:t>
            </w:r>
            <w:r w:rsidR="00D37750">
              <w:rPr>
                <w:rFonts w:hint="cs"/>
                <w:color w:val="000000"/>
                <w:sz w:val="20"/>
                <w:rtl/>
                <w:lang w:eastAsia="en-CA"/>
              </w:rPr>
              <w:t>المواد</w:t>
            </w:r>
            <w:r w:rsidRPr="003752A7">
              <w:rPr>
                <w:color w:val="000000"/>
                <w:sz w:val="20"/>
                <w:rtl/>
                <w:lang w:eastAsia="en-CA"/>
              </w:rPr>
              <w:t xml:space="preserve"> الهيدروفلوروكربون</w:t>
            </w:r>
            <w:r w:rsidR="00D37750">
              <w:rPr>
                <w:rFonts w:hint="cs"/>
                <w:color w:val="000000"/>
                <w:sz w:val="20"/>
                <w:rtl/>
                <w:lang w:eastAsia="en-CA"/>
              </w:rPr>
              <w:t>ية</w:t>
            </w:r>
            <w:r w:rsidR="00D37750">
              <w:rPr>
                <w:color w:val="000000"/>
                <w:sz w:val="20"/>
                <w:rtl/>
                <w:lang w:eastAsia="en-CA"/>
              </w:rPr>
              <w:t xml:space="preserve"> في قطاع الخدم</w:t>
            </w:r>
            <w:r w:rsidR="00D37750">
              <w:rPr>
                <w:rFonts w:hint="cs"/>
                <w:color w:val="000000"/>
                <w:sz w:val="20"/>
                <w:rtl/>
                <w:lang w:eastAsia="en-CA"/>
              </w:rPr>
              <w:t>ة</w:t>
            </w:r>
            <w:r w:rsidR="00D37750">
              <w:rPr>
                <w:color w:val="000000"/>
                <w:sz w:val="20"/>
                <w:rtl/>
                <w:lang w:eastAsia="en-CA"/>
              </w:rPr>
              <w:t xml:space="preserve"> في </w:t>
            </w:r>
            <w:r w:rsidRPr="003752A7">
              <w:rPr>
                <w:color w:val="000000"/>
                <w:sz w:val="20"/>
                <w:rtl/>
                <w:lang w:eastAsia="en-CA"/>
              </w:rPr>
              <w:t xml:space="preserve">سنوات </w:t>
            </w:r>
            <w:r w:rsidR="00D37750">
              <w:rPr>
                <w:rFonts w:hint="cs"/>
                <w:color w:val="000000"/>
                <w:sz w:val="20"/>
                <w:rtl/>
                <w:lang w:eastAsia="en-CA"/>
              </w:rPr>
              <w:t xml:space="preserve">خط </w:t>
            </w:r>
            <w:r w:rsidRPr="003752A7">
              <w:rPr>
                <w:color w:val="000000"/>
                <w:sz w:val="20"/>
                <w:rtl/>
                <w:lang w:eastAsia="en-CA"/>
              </w:rPr>
              <w:t>الأساس</w:t>
            </w:r>
          </w:p>
        </w:tc>
        <w:tc>
          <w:tcPr>
            <w:tcW w:w="764" w:type="pct"/>
            <w:tcBorders>
              <w:top w:val="nil"/>
              <w:left w:val="nil"/>
              <w:bottom w:val="single" w:sz="4" w:space="0" w:color="auto"/>
              <w:right w:val="single" w:sz="4" w:space="0" w:color="auto"/>
            </w:tcBorders>
            <w:hideMark/>
          </w:tcPr>
          <w:p w14:paraId="0DFFE5BA" w14:textId="77777777" w:rsidR="00BE0F59" w:rsidRPr="003752A7" w:rsidRDefault="00615790" w:rsidP="005978DA">
            <w:pPr>
              <w:bidi/>
              <w:jc w:val="left"/>
              <w:rPr>
                <w:color w:val="000000"/>
                <w:sz w:val="20"/>
                <w:rtl/>
                <w:lang w:eastAsia="en-CA"/>
              </w:rPr>
            </w:pPr>
            <w:r>
              <w:rPr>
                <w:rFonts w:hint="cs"/>
                <w:color w:val="000000"/>
                <w:sz w:val="20"/>
                <w:rtl/>
                <w:lang w:eastAsia="en-CA"/>
              </w:rPr>
              <w:t>طن متري</w:t>
            </w:r>
          </w:p>
        </w:tc>
        <w:tc>
          <w:tcPr>
            <w:tcW w:w="903" w:type="pct"/>
            <w:tcBorders>
              <w:top w:val="nil"/>
              <w:left w:val="nil"/>
              <w:bottom w:val="single" w:sz="4" w:space="0" w:color="auto"/>
              <w:right w:val="single" w:sz="4" w:space="0" w:color="auto"/>
            </w:tcBorders>
            <w:vAlign w:val="center"/>
            <w:hideMark/>
          </w:tcPr>
          <w:p w14:paraId="2D1CD2E2" w14:textId="77777777" w:rsidR="00BE0F59" w:rsidRPr="003752A7" w:rsidRDefault="00BE0F59" w:rsidP="00AF6E96">
            <w:pPr>
              <w:bidi/>
              <w:jc w:val="left"/>
              <w:rPr>
                <w:color w:val="000000"/>
                <w:sz w:val="20"/>
                <w:rtl/>
                <w:lang w:eastAsia="en-CA"/>
              </w:rPr>
            </w:pPr>
            <w:r w:rsidRPr="001F70F0">
              <w:rPr>
                <w:sz w:val="20"/>
                <w:rtl/>
              </w:rPr>
              <w:t>2,552.20</w:t>
            </w:r>
          </w:p>
        </w:tc>
      </w:tr>
      <w:tr w:rsidR="00BE0F59" w:rsidRPr="001F70F0" w14:paraId="0C360398" w14:textId="77777777" w:rsidTr="00D37750">
        <w:trPr>
          <w:trHeight w:val="238"/>
        </w:trPr>
        <w:tc>
          <w:tcPr>
            <w:tcW w:w="0" w:type="auto"/>
            <w:vMerge/>
            <w:tcBorders>
              <w:top w:val="nil"/>
              <w:left w:val="single" w:sz="4" w:space="0" w:color="auto"/>
              <w:bottom w:val="single" w:sz="4" w:space="0" w:color="auto"/>
              <w:right w:val="single" w:sz="4" w:space="0" w:color="auto"/>
            </w:tcBorders>
            <w:vAlign w:val="center"/>
            <w:hideMark/>
          </w:tcPr>
          <w:p w14:paraId="49913CA6" w14:textId="77777777" w:rsidR="00BE0F59" w:rsidRPr="003752A7" w:rsidRDefault="00BE0F59" w:rsidP="005978DA">
            <w:pPr>
              <w:jc w:val="left"/>
              <w:rPr>
                <w:color w:val="000000"/>
                <w:sz w:val="20"/>
                <w:rtl/>
                <w:lang w:eastAsia="en-CA"/>
              </w:rPr>
            </w:pPr>
          </w:p>
        </w:tc>
        <w:tc>
          <w:tcPr>
            <w:tcW w:w="764" w:type="pct"/>
            <w:tcBorders>
              <w:top w:val="nil"/>
              <w:left w:val="nil"/>
              <w:bottom w:val="single" w:sz="4" w:space="0" w:color="auto"/>
              <w:right w:val="single" w:sz="4" w:space="0" w:color="auto"/>
            </w:tcBorders>
            <w:hideMark/>
          </w:tcPr>
          <w:p w14:paraId="63D077FB" w14:textId="77777777" w:rsidR="00BE0F59" w:rsidRPr="003752A7" w:rsidRDefault="00BE0F59" w:rsidP="005978DA">
            <w:pPr>
              <w:bidi/>
              <w:jc w:val="left"/>
              <w:rPr>
                <w:color w:val="000000"/>
                <w:sz w:val="20"/>
                <w:rtl/>
                <w:lang w:eastAsia="en-CA"/>
              </w:rPr>
            </w:pPr>
            <w:r w:rsidRPr="003752A7">
              <w:rPr>
                <w:color w:val="000000"/>
                <w:sz w:val="20"/>
                <w:rtl/>
                <w:lang w:eastAsia="en-CA"/>
              </w:rPr>
              <w:t xml:space="preserve">طن </w:t>
            </w:r>
            <w:r w:rsidR="00615790">
              <w:rPr>
                <w:rFonts w:hint="cs"/>
                <w:color w:val="000000"/>
                <w:sz w:val="20"/>
                <w:rtl/>
                <w:lang w:eastAsia="en-CA"/>
              </w:rPr>
              <w:t xml:space="preserve">من </w:t>
            </w:r>
            <w:r w:rsidRPr="003752A7">
              <w:rPr>
                <w:color w:val="000000"/>
                <w:sz w:val="20"/>
                <w:rtl/>
                <w:lang w:eastAsia="en-CA"/>
              </w:rPr>
              <w:t xml:space="preserve">مكافئ </w:t>
            </w:r>
            <w:r w:rsidRPr="00615790">
              <w:rPr>
                <w:color w:val="000000"/>
                <w:sz w:val="20"/>
                <w:rtl/>
                <w:lang w:eastAsia="en-CA"/>
              </w:rPr>
              <w:t>ثاني</w:t>
            </w:r>
            <w:r w:rsidRPr="003752A7">
              <w:rPr>
                <w:color w:val="000000"/>
                <w:sz w:val="20"/>
                <w:vertAlign w:val="subscript"/>
                <w:rtl/>
                <w:lang w:eastAsia="en-CA"/>
              </w:rPr>
              <w:t xml:space="preserve"> </w:t>
            </w:r>
            <w:r w:rsidRPr="003752A7">
              <w:rPr>
                <w:color w:val="000000"/>
                <w:sz w:val="20"/>
                <w:rtl/>
                <w:lang w:eastAsia="en-CA"/>
              </w:rPr>
              <w:t>أكسيد الكربون</w:t>
            </w:r>
          </w:p>
        </w:tc>
        <w:tc>
          <w:tcPr>
            <w:tcW w:w="903" w:type="pct"/>
            <w:tcBorders>
              <w:top w:val="nil"/>
              <w:left w:val="nil"/>
              <w:bottom w:val="single" w:sz="4" w:space="0" w:color="auto"/>
              <w:right w:val="single" w:sz="4" w:space="0" w:color="auto"/>
            </w:tcBorders>
            <w:vAlign w:val="center"/>
          </w:tcPr>
          <w:p w14:paraId="4F97C38E" w14:textId="77777777" w:rsidR="00BE0F59" w:rsidRPr="003752A7" w:rsidRDefault="00BE0F59" w:rsidP="00AF6E96">
            <w:pPr>
              <w:bidi/>
              <w:jc w:val="left"/>
              <w:rPr>
                <w:color w:val="000000"/>
                <w:sz w:val="20"/>
                <w:rtl/>
                <w:lang w:eastAsia="en-CA"/>
              </w:rPr>
            </w:pPr>
            <w:r w:rsidRPr="001F70F0">
              <w:rPr>
                <w:sz w:val="20"/>
                <w:rtl/>
              </w:rPr>
              <w:t>6,332,103</w:t>
            </w:r>
          </w:p>
        </w:tc>
      </w:tr>
      <w:tr w:rsidR="00BE0F59" w:rsidRPr="001F70F0" w14:paraId="0691EBF2" w14:textId="77777777" w:rsidTr="00D37750">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0F348C01" w14:textId="77777777" w:rsidR="00BE0F59" w:rsidRPr="003752A7" w:rsidRDefault="00B55133" w:rsidP="00B55133">
            <w:pPr>
              <w:bidi/>
              <w:jc w:val="left"/>
              <w:rPr>
                <w:color w:val="000000"/>
                <w:sz w:val="20"/>
                <w:rtl/>
                <w:lang w:eastAsia="en-CA"/>
              </w:rPr>
            </w:pPr>
            <w:r>
              <w:rPr>
                <w:color w:val="000000"/>
                <w:sz w:val="20"/>
                <w:rtl/>
                <w:lang w:eastAsia="en-CA"/>
              </w:rPr>
              <w:t xml:space="preserve">متوسط </w:t>
            </w:r>
            <w:r w:rsidR="00BE0F59" w:rsidRPr="003752A7">
              <w:rPr>
                <w:color w:val="000000"/>
                <w:sz w:val="20"/>
                <w:rtl/>
                <w:lang w:eastAsia="en-CA"/>
              </w:rPr>
              <w:t xml:space="preserve">قدرة </w:t>
            </w:r>
            <w:r>
              <w:rPr>
                <w:rFonts w:hint="cs"/>
                <w:color w:val="000000"/>
                <w:sz w:val="20"/>
                <w:rtl/>
                <w:lang w:eastAsia="en-CA"/>
              </w:rPr>
              <w:t>جميع المواد</w:t>
            </w:r>
            <w:r w:rsidRPr="003752A7">
              <w:rPr>
                <w:color w:val="000000"/>
                <w:sz w:val="20"/>
                <w:rtl/>
                <w:lang w:eastAsia="en-CA"/>
              </w:rPr>
              <w:t xml:space="preserve"> الهيدروفلوروكربون</w:t>
            </w:r>
            <w:r>
              <w:rPr>
                <w:rFonts w:hint="cs"/>
                <w:color w:val="000000"/>
                <w:sz w:val="20"/>
                <w:rtl/>
                <w:lang w:eastAsia="en-CA"/>
              </w:rPr>
              <w:t>ية</w:t>
            </w:r>
            <w:r w:rsidRPr="003752A7">
              <w:rPr>
                <w:color w:val="000000"/>
                <w:sz w:val="20"/>
                <w:rtl/>
                <w:lang w:eastAsia="en-CA"/>
              </w:rPr>
              <w:t xml:space="preserve"> المستهلكة في القطاع </w:t>
            </w:r>
            <w:r w:rsidR="00BE0F59" w:rsidRPr="003752A7">
              <w:rPr>
                <w:color w:val="000000"/>
                <w:sz w:val="20"/>
                <w:rtl/>
                <w:lang w:eastAsia="en-CA"/>
              </w:rPr>
              <w:t>على</w:t>
            </w:r>
            <w:r>
              <w:rPr>
                <w:rFonts w:hint="cs"/>
                <w:color w:val="000000"/>
                <w:sz w:val="20"/>
                <w:rtl/>
                <w:lang w:eastAsia="en-CA"/>
              </w:rPr>
              <w:t xml:space="preserve"> إحداث</w:t>
            </w:r>
            <w:r w:rsidR="00BE0F59" w:rsidRPr="003752A7">
              <w:rPr>
                <w:color w:val="000000"/>
                <w:sz w:val="20"/>
                <w:rtl/>
                <w:lang w:eastAsia="en-CA"/>
              </w:rPr>
              <w:t xml:space="preserve"> الاحترار العالمي </w:t>
            </w:r>
          </w:p>
        </w:tc>
        <w:tc>
          <w:tcPr>
            <w:tcW w:w="903" w:type="pct"/>
            <w:tcBorders>
              <w:top w:val="nil"/>
              <w:left w:val="nil"/>
              <w:bottom w:val="single" w:sz="4" w:space="0" w:color="auto"/>
              <w:right w:val="single" w:sz="4" w:space="0" w:color="auto"/>
            </w:tcBorders>
            <w:vAlign w:val="center"/>
            <w:hideMark/>
          </w:tcPr>
          <w:p w14:paraId="6DEBB52A" w14:textId="77777777" w:rsidR="00BE0F59" w:rsidRPr="003752A7" w:rsidRDefault="00BE0F59" w:rsidP="00AF6E96">
            <w:pPr>
              <w:bidi/>
              <w:jc w:val="left"/>
              <w:rPr>
                <w:color w:val="000000"/>
                <w:sz w:val="20"/>
                <w:rtl/>
                <w:lang w:eastAsia="en-CA"/>
              </w:rPr>
            </w:pPr>
            <w:r w:rsidRPr="003752A7">
              <w:rPr>
                <w:color w:val="000000"/>
                <w:sz w:val="20"/>
                <w:rtl/>
                <w:lang w:eastAsia="en-CA"/>
              </w:rPr>
              <w:t>2,481.04</w:t>
            </w:r>
          </w:p>
        </w:tc>
      </w:tr>
      <w:tr w:rsidR="00BE0F59" w:rsidRPr="001F70F0" w14:paraId="60F3272A" w14:textId="77777777" w:rsidTr="00D37750">
        <w:trPr>
          <w:trHeight w:val="231"/>
        </w:trPr>
        <w:tc>
          <w:tcPr>
            <w:tcW w:w="3333" w:type="pct"/>
            <w:tcBorders>
              <w:top w:val="nil"/>
              <w:left w:val="single" w:sz="4" w:space="0" w:color="auto"/>
              <w:bottom w:val="single" w:sz="4" w:space="0" w:color="auto"/>
              <w:right w:val="single" w:sz="4" w:space="0" w:color="auto"/>
            </w:tcBorders>
            <w:vAlign w:val="center"/>
            <w:hideMark/>
          </w:tcPr>
          <w:p w14:paraId="271554BE" w14:textId="77777777" w:rsidR="00BE0F59" w:rsidRPr="003752A7" w:rsidRDefault="00BE0F59" w:rsidP="005978DA">
            <w:pPr>
              <w:bidi/>
              <w:jc w:val="left"/>
              <w:rPr>
                <w:color w:val="000000"/>
                <w:sz w:val="20"/>
                <w:rtl/>
                <w:lang w:eastAsia="en-CA"/>
              </w:rPr>
            </w:pPr>
            <w:r w:rsidRPr="003752A7">
              <w:rPr>
                <w:color w:val="000000"/>
                <w:sz w:val="20"/>
                <w:rtl/>
                <w:lang w:eastAsia="en-CA"/>
              </w:rPr>
              <w:t>التمويل المتفق عليه</w:t>
            </w:r>
          </w:p>
        </w:tc>
        <w:tc>
          <w:tcPr>
            <w:tcW w:w="764" w:type="pct"/>
            <w:tcBorders>
              <w:top w:val="nil"/>
              <w:left w:val="nil"/>
              <w:bottom w:val="single" w:sz="4" w:space="0" w:color="auto"/>
              <w:right w:val="single" w:sz="4" w:space="0" w:color="auto"/>
            </w:tcBorders>
            <w:hideMark/>
          </w:tcPr>
          <w:p w14:paraId="7860CED8" w14:textId="77777777" w:rsidR="00BE0F59" w:rsidRPr="003752A7" w:rsidRDefault="00BE0F59" w:rsidP="00946334">
            <w:pPr>
              <w:bidi/>
              <w:jc w:val="left"/>
              <w:rPr>
                <w:color w:val="000000"/>
                <w:sz w:val="20"/>
                <w:rtl/>
                <w:lang w:eastAsia="en-CA"/>
              </w:rPr>
            </w:pPr>
            <w:r w:rsidRPr="003752A7">
              <w:rPr>
                <w:color w:val="000000"/>
                <w:sz w:val="20"/>
                <w:rtl/>
                <w:lang w:eastAsia="en-CA"/>
              </w:rPr>
              <w:t>دولار أمريكي</w:t>
            </w:r>
          </w:p>
        </w:tc>
        <w:tc>
          <w:tcPr>
            <w:tcW w:w="903" w:type="pct"/>
            <w:tcBorders>
              <w:top w:val="nil"/>
              <w:left w:val="nil"/>
              <w:bottom w:val="single" w:sz="4" w:space="0" w:color="auto"/>
              <w:right w:val="single" w:sz="4" w:space="0" w:color="auto"/>
            </w:tcBorders>
            <w:vAlign w:val="center"/>
            <w:hideMark/>
          </w:tcPr>
          <w:p w14:paraId="34EC1BCC" w14:textId="77777777" w:rsidR="00BE0F59" w:rsidRPr="003752A7" w:rsidRDefault="00BE0F59" w:rsidP="00AF6E96">
            <w:pPr>
              <w:bidi/>
              <w:jc w:val="left"/>
              <w:rPr>
                <w:color w:val="000000"/>
                <w:sz w:val="20"/>
                <w:rtl/>
                <w:lang w:eastAsia="en-CA"/>
              </w:rPr>
            </w:pPr>
            <w:r w:rsidRPr="003752A7">
              <w:rPr>
                <w:color w:val="000000"/>
                <w:sz w:val="20"/>
                <w:rtl/>
                <w:lang w:eastAsia="en-CA"/>
              </w:rPr>
              <w:t>2,637,760</w:t>
            </w:r>
          </w:p>
        </w:tc>
      </w:tr>
      <w:tr w:rsidR="00BE0F59" w:rsidRPr="001F70F0" w14:paraId="6DA3FA8A" w14:textId="77777777" w:rsidTr="00D37750">
        <w:trPr>
          <w:trHeight w:val="231"/>
        </w:trPr>
        <w:tc>
          <w:tcPr>
            <w:tcW w:w="3333" w:type="pct"/>
            <w:tcBorders>
              <w:top w:val="nil"/>
              <w:left w:val="single" w:sz="4" w:space="0" w:color="auto"/>
              <w:bottom w:val="single" w:sz="4" w:space="0" w:color="auto"/>
              <w:right w:val="single" w:sz="4" w:space="0" w:color="auto"/>
            </w:tcBorders>
            <w:vAlign w:val="center"/>
            <w:hideMark/>
          </w:tcPr>
          <w:p w14:paraId="6B327017" w14:textId="77777777" w:rsidR="00BE0F59" w:rsidRPr="003752A7" w:rsidRDefault="00BE0F59" w:rsidP="005978DA">
            <w:pPr>
              <w:bidi/>
              <w:jc w:val="left"/>
              <w:rPr>
                <w:color w:val="000000"/>
                <w:sz w:val="20"/>
                <w:rtl/>
                <w:lang w:eastAsia="en-CA"/>
              </w:rPr>
            </w:pPr>
            <w:r w:rsidRPr="003752A7">
              <w:rPr>
                <w:color w:val="000000"/>
                <w:sz w:val="20"/>
                <w:rtl/>
                <w:lang w:eastAsia="en-CA"/>
              </w:rPr>
              <w:t>عتبة فعالية التكلفة المتفق عليها</w:t>
            </w:r>
          </w:p>
        </w:tc>
        <w:tc>
          <w:tcPr>
            <w:tcW w:w="764" w:type="pct"/>
            <w:tcBorders>
              <w:top w:val="nil"/>
              <w:left w:val="nil"/>
              <w:bottom w:val="single" w:sz="4" w:space="0" w:color="auto"/>
              <w:right w:val="single" w:sz="4" w:space="0" w:color="auto"/>
            </w:tcBorders>
            <w:hideMark/>
          </w:tcPr>
          <w:p w14:paraId="09030989" w14:textId="77777777" w:rsidR="00BE0F59" w:rsidRPr="003752A7" w:rsidRDefault="00BE0F59" w:rsidP="005978DA">
            <w:pPr>
              <w:bidi/>
              <w:jc w:val="left"/>
              <w:rPr>
                <w:color w:val="000000"/>
                <w:sz w:val="20"/>
                <w:rtl/>
                <w:lang w:eastAsia="en-CA"/>
              </w:rPr>
            </w:pPr>
            <w:r w:rsidRPr="003752A7">
              <w:rPr>
                <w:color w:val="000000"/>
                <w:sz w:val="20"/>
                <w:rtl/>
                <w:lang w:eastAsia="en-CA"/>
              </w:rPr>
              <w:t>دولار أمريكي/كجم</w:t>
            </w:r>
          </w:p>
        </w:tc>
        <w:tc>
          <w:tcPr>
            <w:tcW w:w="903" w:type="pct"/>
            <w:tcBorders>
              <w:top w:val="nil"/>
              <w:left w:val="nil"/>
              <w:bottom w:val="single" w:sz="4" w:space="0" w:color="auto"/>
              <w:right w:val="single" w:sz="4" w:space="0" w:color="auto"/>
            </w:tcBorders>
            <w:vAlign w:val="center"/>
            <w:hideMark/>
          </w:tcPr>
          <w:p w14:paraId="549184E4" w14:textId="77777777" w:rsidR="00BE0F59" w:rsidRPr="003752A7" w:rsidRDefault="00BE0F59" w:rsidP="00AF6E96">
            <w:pPr>
              <w:bidi/>
              <w:jc w:val="left"/>
              <w:rPr>
                <w:color w:val="000000"/>
                <w:sz w:val="20"/>
                <w:rtl/>
                <w:lang w:eastAsia="en-CA"/>
              </w:rPr>
            </w:pPr>
            <w:r w:rsidRPr="001F70F0">
              <w:rPr>
                <w:sz w:val="20"/>
                <w:rtl/>
              </w:rPr>
              <w:t>5.10</w:t>
            </w:r>
          </w:p>
        </w:tc>
      </w:tr>
      <w:tr w:rsidR="00946334" w:rsidRPr="001F70F0" w14:paraId="231A916C" w14:textId="77777777" w:rsidTr="00D37750">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46CF668F" w14:textId="77777777" w:rsidR="00946334" w:rsidRPr="003752A7" w:rsidRDefault="00946334" w:rsidP="005978DA">
            <w:pPr>
              <w:bidi/>
              <w:jc w:val="left"/>
              <w:rPr>
                <w:color w:val="000000"/>
                <w:sz w:val="20"/>
                <w:rtl/>
                <w:lang w:eastAsia="en-CA"/>
              </w:rPr>
            </w:pPr>
            <w:r>
              <w:rPr>
                <w:color w:val="000000"/>
                <w:sz w:val="20"/>
                <w:rtl/>
                <w:lang w:eastAsia="en-CA"/>
              </w:rPr>
              <w:t>التخفيضات في قطاع الخدم</w:t>
            </w:r>
            <w:r>
              <w:rPr>
                <w:rFonts w:hint="cs"/>
                <w:color w:val="000000"/>
                <w:sz w:val="20"/>
                <w:rtl/>
                <w:lang w:eastAsia="en-CA"/>
              </w:rPr>
              <w:t>ة</w:t>
            </w:r>
          </w:p>
        </w:tc>
        <w:tc>
          <w:tcPr>
            <w:tcW w:w="764" w:type="pct"/>
            <w:tcBorders>
              <w:top w:val="nil"/>
              <w:left w:val="nil"/>
              <w:bottom w:val="single" w:sz="4" w:space="0" w:color="auto"/>
              <w:right w:val="single" w:sz="4" w:space="0" w:color="auto"/>
            </w:tcBorders>
            <w:hideMark/>
          </w:tcPr>
          <w:p w14:paraId="1D9E617B" w14:textId="77777777" w:rsidR="00946334" w:rsidRPr="003752A7" w:rsidRDefault="00946334" w:rsidP="007E2140">
            <w:pPr>
              <w:bidi/>
              <w:jc w:val="left"/>
              <w:rPr>
                <w:color w:val="000000"/>
                <w:sz w:val="20"/>
                <w:rtl/>
                <w:lang w:eastAsia="en-CA"/>
              </w:rPr>
            </w:pPr>
            <w:r>
              <w:rPr>
                <w:rFonts w:hint="cs"/>
                <w:color w:val="000000"/>
                <w:sz w:val="20"/>
                <w:rtl/>
                <w:lang w:eastAsia="en-CA"/>
              </w:rPr>
              <w:t>طن متري</w:t>
            </w:r>
          </w:p>
        </w:tc>
        <w:tc>
          <w:tcPr>
            <w:tcW w:w="903" w:type="pct"/>
            <w:tcBorders>
              <w:top w:val="nil"/>
              <w:left w:val="nil"/>
              <w:bottom w:val="single" w:sz="4" w:space="0" w:color="auto"/>
              <w:right w:val="single" w:sz="4" w:space="0" w:color="auto"/>
            </w:tcBorders>
            <w:vAlign w:val="center"/>
            <w:hideMark/>
          </w:tcPr>
          <w:p w14:paraId="600E63E1" w14:textId="77777777" w:rsidR="00946334" w:rsidRPr="003752A7" w:rsidRDefault="00946334" w:rsidP="00AF6E96">
            <w:pPr>
              <w:bidi/>
              <w:jc w:val="left"/>
              <w:rPr>
                <w:color w:val="000000"/>
                <w:sz w:val="20"/>
                <w:rtl/>
                <w:lang w:eastAsia="en-CA"/>
              </w:rPr>
            </w:pPr>
            <w:r w:rsidRPr="001F70F0">
              <w:rPr>
                <w:sz w:val="20"/>
                <w:rtl/>
              </w:rPr>
              <w:t>517.21</w:t>
            </w:r>
          </w:p>
        </w:tc>
      </w:tr>
      <w:tr w:rsidR="00946334" w:rsidRPr="001F70F0" w14:paraId="4094A111" w14:textId="77777777" w:rsidTr="00D37750">
        <w:trPr>
          <w:trHeight w:val="231"/>
        </w:trPr>
        <w:tc>
          <w:tcPr>
            <w:tcW w:w="0" w:type="auto"/>
            <w:vMerge/>
            <w:tcBorders>
              <w:top w:val="nil"/>
              <w:left w:val="single" w:sz="4" w:space="0" w:color="auto"/>
              <w:bottom w:val="single" w:sz="4" w:space="0" w:color="auto"/>
              <w:right w:val="single" w:sz="4" w:space="0" w:color="auto"/>
            </w:tcBorders>
            <w:vAlign w:val="center"/>
            <w:hideMark/>
          </w:tcPr>
          <w:p w14:paraId="4D49982D" w14:textId="77777777" w:rsidR="00946334" w:rsidRPr="003752A7" w:rsidRDefault="00946334" w:rsidP="005978DA">
            <w:pPr>
              <w:jc w:val="left"/>
              <w:rPr>
                <w:color w:val="000000"/>
                <w:sz w:val="20"/>
                <w:rtl/>
                <w:lang w:eastAsia="en-CA"/>
              </w:rPr>
            </w:pPr>
          </w:p>
        </w:tc>
        <w:tc>
          <w:tcPr>
            <w:tcW w:w="764" w:type="pct"/>
            <w:tcBorders>
              <w:top w:val="nil"/>
              <w:left w:val="nil"/>
              <w:bottom w:val="single" w:sz="4" w:space="0" w:color="auto"/>
              <w:right w:val="single" w:sz="4" w:space="0" w:color="auto"/>
            </w:tcBorders>
            <w:hideMark/>
          </w:tcPr>
          <w:p w14:paraId="1B5FDC2E" w14:textId="77777777" w:rsidR="00946334" w:rsidRPr="003752A7" w:rsidRDefault="00946334" w:rsidP="007E2140">
            <w:pPr>
              <w:bidi/>
              <w:jc w:val="left"/>
              <w:rPr>
                <w:color w:val="000000"/>
                <w:sz w:val="20"/>
                <w:rtl/>
                <w:lang w:eastAsia="en-CA"/>
              </w:rPr>
            </w:pPr>
            <w:r w:rsidRPr="003752A7">
              <w:rPr>
                <w:color w:val="000000"/>
                <w:sz w:val="20"/>
                <w:rtl/>
                <w:lang w:eastAsia="en-CA"/>
              </w:rPr>
              <w:t xml:space="preserve">طن </w:t>
            </w:r>
            <w:r>
              <w:rPr>
                <w:rFonts w:hint="cs"/>
                <w:color w:val="000000"/>
                <w:sz w:val="20"/>
                <w:rtl/>
                <w:lang w:eastAsia="en-CA"/>
              </w:rPr>
              <w:t xml:space="preserve">من </w:t>
            </w:r>
            <w:r w:rsidRPr="003752A7">
              <w:rPr>
                <w:color w:val="000000"/>
                <w:sz w:val="20"/>
                <w:rtl/>
                <w:lang w:eastAsia="en-CA"/>
              </w:rPr>
              <w:t xml:space="preserve">مكافئ </w:t>
            </w:r>
            <w:r w:rsidRPr="00615790">
              <w:rPr>
                <w:color w:val="000000"/>
                <w:sz w:val="20"/>
                <w:rtl/>
                <w:lang w:eastAsia="en-CA"/>
              </w:rPr>
              <w:t>ثاني</w:t>
            </w:r>
            <w:r w:rsidRPr="003752A7">
              <w:rPr>
                <w:color w:val="000000"/>
                <w:sz w:val="20"/>
                <w:vertAlign w:val="subscript"/>
                <w:rtl/>
                <w:lang w:eastAsia="en-CA"/>
              </w:rPr>
              <w:t xml:space="preserve"> </w:t>
            </w:r>
            <w:r w:rsidRPr="003752A7">
              <w:rPr>
                <w:color w:val="000000"/>
                <w:sz w:val="20"/>
                <w:rtl/>
                <w:lang w:eastAsia="en-CA"/>
              </w:rPr>
              <w:t>أكسيد الكربون</w:t>
            </w:r>
          </w:p>
        </w:tc>
        <w:tc>
          <w:tcPr>
            <w:tcW w:w="903" w:type="pct"/>
            <w:tcBorders>
              <w:top w:val="nil"/>
              <w:left w:val="nil"/>
              <w:bottom w:val="single" w:sz="4" w:space="0" w:color="auto"/>
              <w:right w:val="single" w:sz="4" w:space="0" w:color="auto"/>
            </w:tcBorders>
            <w:vAlign w:val="center"/>
            <w:hideMark/>
          </w:tcPr>
          <w:p w14:paraId="478E7E6B" w14:textId="77777777" w:rsidR="00946334" w:rsidRPr="003752A7" w:rsidRDefault="00946334" w:rsidP="00AF6E96">
            <w:pPr>
              <w:bidi/>
              <w:jc w:val="left"/>
              <w:rPr>
                <w:color w:val="000000"/>
                <w:sz w:val="20"/>
                <w:rtl/>
                <w:lang w:eastAsia="en-CA"/>
              </w:rPr>
            </w:pPr>
            <w:r w:rsidRPr="001F70F0">
              <w:rPr>
                <w:sz w:val="20"/>
                <w:rtl/>
              </w:rPr>
              <w:t>1,283,214</w:t>
            </w:r>
          </w:p>
        </w:tc>
      </w:tr>
      <w:tr w:rsidR="00BE0F59" w:rsidRPr="001F70F0" w14:paraId="48D730ED" w14:textId="77777777" w:rsidTr="00D37750">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0F3ECFC" w14:textId="77777777" w:rsidR="00BE0F59" w:rsidRPr="003752A7" w:rsidRDefault="008775CB" w:rsidP="008775CB">
            <w:pPr>
              <w:bidi/>
              <w:jc w:val="center"/>
              <w:rPr>
                <w:b/>
                <w:bCs/>
                <w:color w:val="000000"/>
                <w:sz w:val="20"/>
                <w:rtl/>
                <w:lang w:eastAsia="en-CA"/>
              </w:rPr>
            </w:pPr>
            <w:r>
              <w:rPr>
                <w:rFonts w:hint="cs"/>
                <w:b/>
                <w:bCs/>
                <w:color w:val="000000"/>
                <w:sz w:val="20"/>
                <w:rtl/>
                <w:lang w:eastAsia="en-CA"/>
              </w:rPr>
              <w:lastRenderedPageBreak/>
              <w:t>ال</w:t>
            </w:r>
            <w:r w:rsidR="00BE0F59" w:rsidRPr="003752A7">
              <w:rPr>
                <w:b/>
                <w:bCs/>
                <w:color w:val="000000"/>
                <w:sz w:val="20"/>
                <w:rtl/>
                <w:lang w:eastAsia="en-CA"/>
              </w:rPr>
              <w:t>تخفيضات من جميع القطاعات</w:t>
            </w:r>
          </w:p>
        </w:tc>
      </w:tr>
      <w:tr w:rsidR="00946334" w:rsidRPr="001F70F0" w14:paraId="67B4E942" w14:textId="77777777" w:rsidTr="007E2140">
        <w:trPr>
          <w:trHeight w:val="251"/>
        </w:trPr>
        <w:tc>
          <w:tcPr>
            <w:tcW w:w="3333" w:type="pct"/>
            <w:tcBorders>
              <w:top w:val="nil"/>
              <w:left w:val="single" w:sz="4" w:space="0" w:color="auto"/>
              <w:bottom w:val="single" w:sz="4" w:space="0" w:color="auto"/>
              <w:right w:val="single" w:sz="4" w:space="0" w:color="auto"/>
            </w:tcBorders>
            <w:hideMark/>
          </w:tcPr>
          <w:p w14:paraId="027CC27A" w14:textId="77777777" w:rsidR="00946334" w:rsidRPr="003752A7" w:rsidRDefault="00946334" w:rsidP="005978DA">
            <w:pPr>
              <w:bidi/>
              <w:jc w:val="left"/>
              <w:rPr>
                <w:color w:val="000000"/>
                <w:sz w:val="20"/>
                <w:rtl/>
                <w:lang w:eastAsia="en-CA"/>
              </w:rPr>
            </w:pPr>
            <w:r w:rsidRPr="003752A7">
              <w:rPr>
                <w:color w:val="000000"/>
                <w:sz w:val="20"/>
                <w:rtl/>
                <w:lang w:eastAsia="en-CA"/>
              </w:rPr>
              <w:t xml:space="preserve">خط الأساس المحدد لاستهلاك </w:t>
            </w:r>
            <w:r>
              <w:rPr>
                <w:rFonts w:hint="cs"/>
                <w:color w:val="000000"/>
                <w:sz w:val="20"/>
                <w:rtl/>
                <w:lang w:eastAsia="en-CA"/>
              </w:rPr>
              <w:t>المواد</w:t>
            </w:r>
            <w:r w:rsidRPr="003752A7">
              <w:rPr>
                <w:color w:val="000000"/>
                <w:sz w:val="20"/>
                <w:rtl/>
                <w:lang w:eastAsia="en-CA"/>
              </w:rPr>
              <w:t xml:space="preserve"> الهيدروفلوروكربون</w:t>
            </w:r>
            <w:r>
              <w:rPr>
                <w:rFonts w:hint="cs"/>
                <w:color w:val="000000"/>
                <w:sz w:val="20"/>
                <w:rtl/>
                <w:lang w:eastAsia="en-CA"/>
              </w:rPr>
              <w:t>ية</w:t>
            </w:r>
          </w:p>
        </w:tc>
        <w:tc>
          <w:tcPr>
            <w:tcW w:w="764" w:type="pct"/>
            <w:tcBorders>
              <w:top w:val="nil"/>
              <w:left w:val="nil"/>
              <w:bottom w:val="single" w:sz="4" w:space="0" w:color="auto"/>
              <w:right w:val="single" w:sz="4" w:space="0" w:color="auto"/>
            </w:tcBorders>
            <w:hideMark/>
          </w:tcPr>
          <w:p w14:paraId="073D75A6" w14:textId="77777777" w:rsidR="00946334" w:rsidRDefault="00946334">
            <w:r w:rsidRPr="00AB3808">
              <w:rPr>
                <w:color w:val="000000"/>
                <w:sz w:val="20"/>
                <w:rtl/>
                <w:lang w:eastAsia="en-CA"/>
              </w:rPr>
              <w:t xml:space="preserve">طن </w:t>
            </w:r>
            <w:r w:rsidRPr="00AB3808">
              <w:rPr>
                <w:rFonts w:hint="cs"/>
                <w:color w:val="000000"/>
                <w:sz w:val="20"/>
                <w:rtl/>
                <w:lang w:eastAsia="en-CA"/>
              </w:rPr>
              <w:t xml:space="preserve">من </w:t>
            </w:r>
            <w:r w:rsidRPr="00AB3808">
              <w:rPr>
                <w:color w:val="000000"/>
                <w:sz w:val="20"/>
                <w:rtl/>
                <w:lang w:eastAsia="en-CA"/>
              </w:rPr>
              <w:t>مكافئ ثاني</w:t>
            </w:r>
            <w:r w:rsidRPr="00AB3808">
              <w:rPr>
                <w:color w:val="000000"/>
                <w:sz w:val="20"/>
                <w:vertAlign w:val="subscript"/>
                <w:rtl/>
                <w:lang w:eastAsia="en-CA"/>
              </w:rPr>
              <w:t xml:space="preserve"> </w:t>
            </w:r>
            <w:r w:rsidRPr="00AB3808">
              <w:rPr>
                <w:color w:val="000000"/>
                <w:sz w:val="20"/>
                <w:rtl/>
                <w:lang w:eastAsia="en-CA"/>
              </w:rPr>
              <w:t>أكسيد الكربون</w:t>
            </w:r>
          </w:p>
        </w:tc>
        <w:tc>
          <w:tcPr>
            <w:tcW w:w="903" w:type="pct"/>
            <w:tcBorders>
              <w:top w:val="nil"/>
              <w:left w:val="nil"/>
              <w:bottom w:val="single" w:sz="4" w:space="0" w:color="auto"/>
              <w:right w:val="single" w:sz="4" w:space="0" w:color="auto"/>
            </w:tcBorders>
            <w:vAlign w:val="center"/>
            <w:hideMark/>
          </w:tcPr>
          <w:p w14:paraId="5BD7250A" w14:textId="77777777" w:rsidR="00946334" w:rsidRPr="003752A7" w:rsidRDefault="00946334" w:rsidP="00AF6E96">
            <w:pPr>
              <w:bidi/>
              <w:jc w:val="left"/>
              <w:rPr>
                <w:color w:val="000000"/>
                <w:sz w:val="20"/>
                <w:rtl/>
                <w:lang w:eastAsia="en-CA"/>
              </w:rPr>
            </w:pPr>
            <w:r>
              <w:rPr>
                <w:sz w:val="20"/>
                <w:rtl/>
              </w:rPr>
              <w:t>*13,843,139</w:t>
            </w:r>
          </w:p>
        </w:tc>
      </w:tr>
      <w:tr w:rsidR="00946334" w:rsidRPr="001F70F0" w14:paraId="3E2D5625" w14:textId="77777777" w:rsidTr="007E2140">
        <w:trPr>
          <w:trHeight w:val="425"/>
        </w:trPr>
        <w:tc>
          <w:tcPr>
            <w:tcW w:w="3333" w:type="pct"/>
            <w:tcBorders>
              <w:top w:val="nil"/>
              <w:left w:val="single" w:sz="4" w:space="0" w:color="auto"/>
              <w:bottom w:val="single" w:sz="4" w:space="0" w:color="auto"/>
              <w:right w:val="single" w:sz="4" w:space="0" w:color="auto"/>
            </w:tcBorders>
            <w:hideMark/>
          </w:tcPr>
          <w:p w14:paraId="22656477" w14:textId="77777777" w:rsidR="00946334" w:rsidRPr="003752A7" w:rsidRDefault="00946334" w:rsidP="005978DA">
            <w:pPr>
              <w:bidi/>
              <w:ind w:left="170" w:right="6"/>
              <w:jc w:val="left"/>
              <w:rPr>
                <w:color w:val="000000"/>
                <w:sz w:val="20"/>
                <w:rtl/>
                <w:lang w:eastAsia="en-CA"/>
              </w:rPr>
            </w:pPr>
            <w:r w:rsidRPr="003752A7">
              <w:rPr>
                <w:color w:val="000000"/>
                <w:sz w:val="20"/>
                <w:rtl/>
                <w:lang w:eastAsia="en-CA"/>
              </w:rPr>
              <w:t>التخفيضات التي تم تحقيقها من خلال التحويلات في قطاع التصنيع وقطاع التركيب والتجميع المحلي</w:t>
            </w:r>
          </w:p>
        </w:tc>
        <w:tc>
          <w:tcPr>
            <w:tcW w:w="764" w:type="pct"/>
            <w:tcBorders>
              <w:top w:val="nil"/>
              <w:left w:val="nil"/>
              <w:bottom w:val="single" w:sz="4" w:space="0" w:color="auto"/>
              <w:right w:val="single" w:sz="4" w:space="0" w:color="auto"/>
            </w:tcBorders>
            <w:hideMark/>
          </w:tcPr>
          <w:p w14:paraId="26CBFAC1" w14:textId="77777777" w:rsidR="00946334" w:rsidRDefault="00946334">
            <w:r w:rsidRPr="00AB3808">
              <w:rPr>
                <w:color w:val="000000"/>
                <w:sz w:val="20"/>
                <w:rtl/>
                <w:lang w:eastAsia="en-CA"/>
              </w:rPr>
              <w:t xml:space="preserve">طن </w:t>
            </w:r>
            <w:r w:rsidRPr="00AB3808">
              <w:rPr>
                <w:rFonts w:hint="cs"/>
                <w:color w:val="000000"/>
                <w:sz w:val="20"/>
                <w:rtl/>
                <w:lang w:eastAsia="en-CA"/>
              </w:rPr>
              <w:t xml:space="preserve">من </w:t>
            </w:r>
            <w:r w:rsidRPr="00AB3808">
              <w:rPr>
                <w:color w:val="000000"/>
                <w:sz w:val="20"/>
                <w:rtl/>
                <w:lang w:eastAsia="en-CA"/>
              </w:rPr>
              <w:t>مكافئ ثاني</w:t>
            </w:r>
            <w:r w:rsidRPr="00AB3808">
              <w:rPr>
                <w:color w:val="000000"/>
                <w:sz w:val="20"/>
                <w:vertAlign w:val="subscript"/>
                <w:rtl/>
                <w:lang w:eastAsia="en-CA"/>
              </w:rPr>
              <w:t xml:space="preserve"> </w:t>
            </w:r>
            <w:r w:rsidRPr="00AB3808">
              <w:rPr>
                <w:color w:val="000000"/>
                <w:sz w:val="20"/>
                <w:rtl/>
                <w:lang w:eastAsia="en-CA"/>
              </w:rPr>
              <w:t>أكسيد الكربون</w:t>
            </w:r>
          </w:p>
        </w:tc>
        <w:tc>
          <w:tcPr>
            <w:tcW w:w="903" w:type="pct"/>
            <w:tcBorders>
              <w:top w:val="nil"/>
              <w:left w:val="nil"/>
              <w:bottom w:val="single" w:sz="4" w:space="0" w:color="auto"/>
              <w:right w:val="single" w:sz="4" w:space="0" w:color="auto"/>
            </w:tcBorders>
            <w:noWrap/>
            <w:vAlign w:val="center"/>
            <w:hideMark/>
          </w:tcPr>
          <w:p w14:paraId="7A5F8990" w14:textId="77777777" w:rsidR="00946334" w:rsidRPr="003752A7" w:rsidRDefault="00946334" w:rsidP="00AF6E96">
            <w:pPr>
              <w:bidi/>
              <w:jc w:val="left"/>
              <w:rPr>
                <w:color w:val="000000"/>
                <w:sz w:val="20"/>
                <w:rtl/>
                <w:lang w:eastAsia="en-CA"/>
              </w:rPr>
            </w:pPr>
            <w:r w:rsidRPr="003752A7">
              <w:rPr>
                <w:color w:val="000000"/>
                <w:sz w:val="20"/>
                <w:rtl/>
                <w:lang w:eastAsia="en-CA"/>
              </w:rPr>
              <w:t>30,396</w:t>
            </w:r>
          </w:p>
        </w:tc>
      </w:tr>
      <w:tr w:rsidR="00946334" w:rsidRPr="001F70F0" w14:paraId="51370401" w14:textId="77777777" w:rsidTr="007E2140">
        <w:trPr>
          <w:trHeight w:val="148"/>
        </w:trPr>
        <w:tc>
          <w:tcPr>
            <w:tcW w:w="3333" w:type="pct"/>
            <w:tcBorders>
              <w:top w:val="single" w:sz="4" w:space="0" w:color="auto"/>
              <w:left w:val="single" w:sz="4" w:space="0" w:color="auto"/>
              <w:bottom w:val="single" w:sz="4" w:space="0" w:color="auto"/>
              <w:right w:val="single" w:sz="4" w:space="0" w:color="auto"/>
            </w:tcBorders>
            <w:hideMark/>
          </w:tcPr>
          <w:p w14:paraId="6C4E9498" w14:textId="77777777" w:rsidR="00946334" w:rsidRPr="003752A7" w:rsidRDefault="00946334" w:rsidP="005978DA">
            <w:pPr>
              <w:bidi/>
              <w:ind w:left="170"/>
              <w:jc w:val="left"/>
              <w:rPr>
                <w:color w:val="000000"/>
                <w:sz w:val="20"/>
                <w:rtl/>
                <w:lang w:eastAsia="en-CA"/>
              </w:rPr>
            </w:pPr>
            <w:r w:rsidRPr="003752A7">
              <w:rPr>
                <w:color w:val="000000"/>
                <w:sz w:val="20"/>
                <w:rtl/>
                <w:lang w:eastAsia="en-CA"/>
              </w:rPr>
              <w:t>التخفيضات التي تم تحقيقها</w:t>
            </w:r>
            <w:r>
              <w:rPr>
                <w:color w:val="000000"/>
                <w:sz w:val="20"/>
                <w:rtl/>
                <w:lang w:eastAsia="en-CA"/>
              </w:rPr>
              <w:t xml:space="preserve"> من خلال الأنشطة في قطاع الخدم</w:t>
            </w:r>
            <w:r>
              <w:rPr>
                <w:rFonts w:hint="cs"/>
                <w:color w:val="000000"/>
                <w:sz w:val="20"/>
                <w:rtl/>
                <w:lang w:eastAsia="en-CA"/>
              </w:rPr>
              <w:t>ة</w:t>
            </w:r>
          </w:p>
        </w:tc>
        <w:tc>
          <w:tcPr>
            <w:tcW w:w="764" w:type="pct"/>
            <w:tcBorders>
              <w:top w:val="single" w:sz="4" w:space="0" w:color="auto"/>
              <w:left w:val="nil"/>
              <w:bottom w:val="single" w:sz="4" w:space="0" w:color="auto"/>
              <w:right w:val="single" w:sz="4" w:space="0" w:color="auto"/>
            </w:tcBorders>
            <w:hideMark/>
          </w:tcPr>
          <w:p w14:paraId="1DA76C2E" w14:textId="77777777" w:rsidR="00946334" w:rsidRDefault="00946334">
            <w:r w:rsidRPr="00AB3808">
              <w:rPr>
                <w:color w:val="000000"/>
                <w:sz w:val="20"/>
                <w:rtl/>
                <w:lang w:eastAsia="en-CA"/>
              </w:rPr>
              <w:t xml:space="preserve">طن </w:t>
            </w:r>
            <w:r w:rsidRPr="00AB3808">
              <w:rPr>
                <w:rFonts w:hint="cs"/>
                <w:color w:val="000000"/>
                <w:sz w:val="20"/>
                <w:rtl/>
                <w:lang w:eastAsia="en-CA"/>
              </w:rPr>
              <w:t xml:space="preserve">من </w:t>
            </w:r>
            <w:r w:rsidRPr="00AB3808">
              <w:rPr>
                <w:color w:val="000000"/>
                <w:sz w:val="20"/>
                <w:rtl/>
                <w:lang w:eastAsia="en-CA"/>
              </w:rPr>
              <w:t>مكافئ ثاني</w:t>
            </w:r>
            <w:r w:rsidRPr="00AB3808">
              <w:rPr>
                <w:color w:val="000000"/>
                <w:sz w:val="20"/>
                <w:vertAlign w:val="subscript"/>
                <w:rtl/>
                <w:lang w:eastAsia="en-CA"/>
              </w:rPr>
              <w:t xml:space="preserve"> </w:t>
            </w:r>
            <w:r w:rsidRPr="00AB3808">
              <w:rPr>
                <w:color w:val="000000"/>
                <w:sz w:val="20"/>
                <w:rtl/>
                <w:lang w:eastAsia="en-CA"/>
              </w:rPr>
              <w:t>أكسيد الكربون</w:t>
            </w:r>
          </w:p>
        </w:tc>
        <w:tc>
          <w:tcPr>
            <w:tcW w:w="903" w:type="pct"/>
            <w:tcBorders>
              <w:top w:val="single" w:sz="4" w:space="0" w:color="auto"/>
              <w:left w:val="nil"/>
              <w:bottom w:val="single" w:sz="4" w:space="0" w:color="auto"/>
              <w:right w:val="single" w:sz="4" w:space="0" w:color="auto"/>
            </w:tcBorders>
            <w:noWrap/>
            <w:vAlign w:val="center"/>
            <w:hideMark/>
          </w:tcPr>
          <w:p w14:paraId="3AEDD5FC" w14:textId="77777777" w:rsidR="00946334" w:rsidRPr="003752A7" w:rsidRDefault="00946334" w:rsidP="00AF6E96">
            <w:pPr>
              <w:bidi/>
              <w:jc w:val="left"/>
              <w:rPr>
                <w:i/>
                <w:iCs/>
                <w:color w:val="000000"/>
                <w:sz w:val="20"/>
                <w:rtl/>
                <w:lang w:eastAsia="en-CA"/>
              </w:rPr>
            </w:pPr>
            <w:r w:rsidRPr="001F70F0">
              <w:rPr>
                <w:sz w:val="20"/>
                <w:rtl/>
              </w:rPr>
              <w:t>1,283,214</w:t>
            </w:r>
          </w:p>
        </w:tc>
      </w:tr>
      <w:tr w:rsidR="00BE0F59" w:rsidRPr="001F70F0" w14:paraId="4592EB32" w14:textId="77777777" w:rsidTr="00D37750">
        <w:trPr>
          <w:trHeight w:val="140"/>
        </w:trPr>
        <w:tc>
          <w:tcPr>
            <w:tcW w:w="3333" w:type="pct"/>
            <w:tcBorders>
              <w:top w:val="single" w:sz="4" w:space="0" w:color="auto"/>
              <w:left w:val="single" w:sz="4" w:space="0" w:color="auto"/>
              <w:bottom w:val="single" w:sz="4" w:space="0" w:color="auto"/>
              <w:right w:val="single" w:sz="4" w:space="0" w:color="auto"/>
            </w:tcBorders>
          </w:tcPr>
          <w:p w14:paraId="46A183F0" w14:textId="77777777" w:rsidR="00BE0F59" w:rsidRPr="003752A7" w:rsidRDefault="00BE0F59" w:rsidP="005978DA">
            <w:pPr>
              <w:bidi/>
              <w:ind w:left="170"/>
              <w:jc w:val="left"/>
              <w:rPr>
                <w:color w:val="000000"/>
                <w:sz w:val="20"/>
                <w:rtl/>
                <w:lang w:eastAsia="en-CA"/>
              </w:rPr>
            </w:pPr>
            <w:r w:rsidRPr="003752A7">
              <w:rPr>
                <w:color w:val="000000"/>
                <w:sz w:val="20"/>
                <w:rtl/>
                <w:lang w:eastAsia="en-CA"/>
              </w:rPr>
              <w:t>إجمالي التخفيضات الممولة</w:t>
            </w:r>
          </w:p>
        </w:tc>
        <w:tc>
          <w:tcPr>
            <w:tcW w:w="764" w:type="pct"/>
            <w:tcBorders>
              <w:top w:val="single" w:sz="4" w:space="0" w:color="auto"/>
              <w:left w:val="nil"/>
              <w:bottom w:val="single" w:sz="4" w:space="0" w:color="auto"/>
              <w:right w:val="single" w:sz="4" w:space="0" w:color="auto"/>
            </w:tcBorders>
          </w:tcPr>
          <w:p w14:paraId="3D4F6568" w14:textId="77777777" w:rsidR="00BE0F59" w:rsidRPr="003752A7" w:rsidRDefault="00BE0F59" w:rsidP="005978DA">
            <w:pPr>
              <w:jc w:val="left"/>
              <w:rPr>
                <w:color w:val="000000"/>
                <w:sz w:val="20"/>
                <w:rtl/>
                <w:lang w:eastAsia="en-CA"/>
              </w:rPr>
            </w:pPr>
          </w:p>
        </w:tc>
        <w:tc>
          <w:tcPr>
            <w:tcW w:w="903" w:type="pct"/>
            <w:tcBorders>
              <w:top w:val="single" w:sz="4" w:space="0" w:color="auto"/>
              <w:left w:val="nil"/>
              <w:bottom w:val="single" w:sz="4" w:space="0" w:color="auto"/>
              <w:right w:val="single" w:sz="4" w:space="0" w:color="auto"/>
            </w:tcBorders>
            <w:noWrap/>
            <w:vAlign w:val="center"/>
          </w:tcPr>
          <w:p w14:paraId="29F20ABE" w14:textId="77777777" w:rsidR="00BE0F59" w:rsidRPr="001F70F0" w:rsidRDefault="00BE0F59" w:rsidP="00AF6E96">
            <w:pPr>
              <w:bidi/>
              <w:jc w:val="left"/>
              <w:rPr>
                <w:sz w:val="20"/>
                <w:rtl/>
              </w:rPr>
            </w:pPr>
            <w:r w:rsidRPr="001F70F0">
              <w:rPr>
                <w:sz w:val="20"/>
                <w:rtl/>
              </w:rPr>
              <w:t>1,313,610</w:t>
            </w:r>
          </w:p>
        </w:tc>
      </w:tr>
      <w:tr w:rsidR="00BE0F59" w:rsidRPr="001F70F0" w14:paraId="65659B7F" w14:textId="77777777" w:rsidTr="00D37750">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055C4A4" w14:textId="77777777" w:rsidR="00BE0F59" w:rsidRPr="001F70F0" w:rsidRDefault="008775CB" w:rsidP="008775CB">
            <w:pPr>
              <w:bidi/>
              <w:jc w:val="center"/>
              <w:rPr>
                <w:b/>
                <w:bCs/>
                <w:sz w:val="20"/>
                <w:highlight w:val="cyan"/>
                <w:rtl/>
              </w:rPr>
            </w:pPr>
            <w:r>
              <w:rPr>
                <w:rFonts w:hint="cs"/>
                <w:b/>
                <w:bCs/>
                <w:sz w:val="20"/>
                <w:rtl/>
              </w:rPr>
              <w:t>ال</w:t>
            </w:r>
            <w:r w:rsidR="00BE0F59" w:rsidRPr="001F70F0">
              <w:rPr>
                <w:b/>
                <w:bCs/>
                <w:sz w:val="20"/>
                <w:rtl/>
              </w:rPr>
              <w:t>هدف</w:t>
            </w:r>
          </w:p>
        </w:tc>
      </w:tr>
      <w:tr w:rsidR="00BE0F59" w:rsidRPr="001F70F0" w14:paraId="2B7CADFB" w14:textId="77777777" w:rsidTr="00D37750">
        <w:trPr>
          <w:trHeight w:val="251"/>
        </w:trPr>
        <w:tc>
          <w:tcPr>
            <w:tcW w:w="3333" w:type="pct"/>
            <w:tcBorders>
              <w:top w:val="single" w:sz="4" w:space="0" w:color="auto"/>
              <w:left w:val="single" w:sz="4" w:space="0" w:color="auto"/>
              <w:bottom w:val="single" w:sz="4" w:space="0" w:color="auto"/>
              <w:right w:val="single" w:sz="4" w:space="0" w:color="auto"/>
            </w:tcBorders>
          </w:tcPr>
          <w:p w14:paraId="060B41C3" w14:textId="77777777" w:rsidR="00BE0F59" w:rsidRPr="003752A7" w:rsidRDefault="00BE0F59" w:rsidP="005978DA">
            <w:pPr>
              <w:bidi/>
              <w:jc w:val="left"/>
              <w:rPr>
                <w:color w:val="000000"/>
                <w:sz w:val="20"/>
                <w:rtl/>
                <w:lang w:eastAsia="en-CA"/>
              </w:rPr>
            </w:pPr>
            <w:r w:rsidRPr="003752A7">
              <w:rPr>
                <w:color w:val="000000"/>
                <w:sz w:val="20"/>
                <w:rtl/>
                <w:lang w:eastAsia="en-CA"/>
              </w:rPr>
              <w:t>الهدف المقترح</w:t>
            </w:r>
            <w:r w:rsidR="008775CB">
              <w:rPr>
                <w:rFonts w:hint="cs"/>
                <w:color w:val="000000"/>
                <w:sz w:val="20"/>
                <w:rtl/>
                <w:lang w:eastAsia="en-CA"/>
              </w:rPr>
              <w:t xml:space="preserve"> لعام</w:t>
            </w:r>
            <w:r w:rsidRPr="003752A7">
              <w:rPr>
                <w:color w:val="000000"/>
                <w:sz w:val="20"/>
                <w:rtl/>
                <w:lang w:eastAsia="en-CA"/>
              </w:rPr>
              <w:t xml:space="preserve"> 2029</w:t>
            </w:r>
          </w:p>
        </w:tc>
        <w:tc>
          <w:tcPr>
            <w:tcW w:w="764" w:type="pct"/>
            <w:tcBorders>
              <w:top w:val="single" w:sz="4" w:space="0" w:color="auto"/>
              <w:left w:val="nil"/>
              <w:bottom w:val="single" w:sz="4" w:space="0" w:color="auto"/>
              <w:right w:val="single" w:sz="4" w:space="0" w:color="auto"/>
            </w:tcBorders>
          </w:tcPr>
          <w:p w14:paraId="78E69B85" w14:textId="77777777" w:rsidR="00BE0F59" w:rsidRPr="003752A7" w:rsidRDefault="00946334" w:rsidP="005978DA">
            <w:pPr>
              <w:bidi/>
              <w:jc w:val="left"/>
              <w:rPr>
                <w:color w:val="000000"/>
                <w:sz w:val="20"/>
                <w:rtl/>
                <w:lang w:eastAsia="en-CA"/>
              </w:rPr>
            </w:pPr>
            <w:r w:rsidRPr="003752A7">
              <w:rPr>
                <w:color w:val="000000"/>
                <w:sz w:val="20"/>
                <w:rtl/>
                <w:lang w:eastAsia="en-CA"/>
              </w:rPr>
              <w:t xml:space="preserve">طن </w:t>
            </w:r>
            <w:r>
              <w:rPr>
                <w:rFonts w:hint="cs"/>
                <w:color w:val="000000"/>
                <w:sz w:val="20"/>
                <w:rtl/>
                <w:lang w:eastAsia="en-CA"/>
              </w:rPr>
              <w:t xml:space="preserve">من </w:t>
            </w:r>
            <w:r w:rsidRPr="003752A7">
              <w:rPr>
                <w:color w:val="000000"/>
                <w:sz w:val="20"/>
                <w:rtl/>
                <w:lang w:eastAsia="en-CA"/>
              </w:rPr>
              <w:t xml:space="preserve">مكافئ </w:t>
            </w:r>
            <w:r w:rsidRPr="00615790">
              <w:rPr>
                <w:color w:val="000000"/>
                <w:sz w:val="20"/>
                <w:rtl/>
                <w:lang w:eastAsia="en-CA"/>
              </w:rPr>
              <w:t>ثاني</w:t>
            </w:r>
            <w:r w:rsidRPr="003752A7">
              <w:rPr>
                <w:color w:val="000000"/>
                <w:sz w:val="20"/>
                <w:vertAlign w:val="subscript"/>
                <w:rtl/>
                <w:lang w:eastAsia="en-CA"/>
              </w:rPr>
              <w:t xml:space="preserve"> </w:t>
            </w:r>
            <w:r w:rsidRPr="003752A7">
              <w:rPr>
                <w:color w:val="000000"/>
                <w:sz w:val="20"/>
                <w:rtl/>
                <w:lang w:eastAsia="en-CA"/>
              </w:rPr>
              <w:t>أكسيد الكربون</w:t>
            </w:r>
          </w:p>
        </w:tc>
        <w:tc>
          <w:tcPr>
            <w:tcW w:w="903" w:type="pct"/>
            <w:tcBorders>
              <w:top w:val="single" w:sz="4" w:space="0" w:color="auto"/>
              <w:left w:val="nil"/>
              <w:bottom w:val="single" w:sz="4" w:space="0" w:color="auto"/>
              <w:right w:val="single" w:sz="4" w:space="0" w:color="auto"/>
            </w:tcBorders>
            <w:noWrap/>
            <w:vAlign w:val="center"/>
          </w:tcPr>
          <w:p w14:paraId="41E93AAC" w14:textId="77777777" w:rsidR="00BE0F59" w:rsidRPr="003752A7" w:rsidRDefault="00BE0F59" w:rsidP="00AF6E96">
            <w:pPr>
              <w:bidi/>
              <w:jc w:val="left"/>
              <w:rPr>
                <w:color w:val="000000"/>
                <w:sz w:val="20"/>
                <w:rtl/>
                <w:lang w:eastAsia="en-CA"/>
              </w:rPr>
            </w:pPr>
            <w:r w:rsidRPr="001F70F0">
              <w:rPr>
                <w:sz w:val="20"/>
                <w:rtl/>
              </w:rPr>
              <w:t>11,822,486</w:t>
            </w:r>
          </w:p>
        </w:tc>
      </w:tr>
    </w:tbl>
    <w:p w14:paraId="692B3353" w14:textId="77777777" w:rsidR="00BE0F59" w:rsidRPr="00F92134" w:rsidRDefault="00BE0F59" w:rsidP="00F92134">
      <w:pPr>
        <w:keepNext/>
        <w:bidi/>
        <w:spacing w:after="240"/>
        <w:rPr>
          <w:sz w:val="20"/>
          <w:rtl/>
        </w:rPr>
      </w:pPr>
      <w:r w:rsidRPr="00F92134">
        <w:rPr>
          <w:sz w:val="20"/>
          <w:rtl/>
        </w:rPr>
        <w:t>*</w:t>
      </w:r>
      <w:r w:rsidR="00F92134">
        <w:rPr>
          <w:rFonts w:hint="cs"/>
          <w:sz w:val="20"/>
          <w:rtl/>
        </w:rPr>
        <w:t xml:space="preserve"> </w:t>
      </w:r>
      <w:r w:rsidRPr="00F92134">
        <w:rPr>
          <w:sz w:val="20"/>
          <w:rtl/>
        </w:rPr>
        <w:t xml:space="preserve">ستطلب جنوب أفريقيا </w:t>
      </w:r>
      <w:r w:rsidR="00F92134">
        <w:rPr>
          <w:rFonts w:hint="cs"/>
          <w:sz w:val="20"/>
          <w:rtl/>
        </w:rPr>
        <w:t>تعديل</w:t>
      </w:r>
      <w:r w:rsidRPr="00F92134">
        <w:rPr>
          <w:sz w:val="20"/>
          <w:rtl/>
        </w:rPr>
        <w:t xml:space="preserve"> خط الأساس </w:t>
      </w:r>
      <w:r w:rsidR="00F92134">
        <w:rPr>
          <w:rFonts w:hint="cs"/>
          <w:color w:val="000000"/>
          <w:sz w:val="20"/>
          <w:rtl/>
          <w:lang w:eastAsia="en-CA"/>
        </w:rPr>
        <w:t>للمواد</w:t>
      </w:r>
      <w:r w:rsidR="00F92134" w:rsidRPr="003752A7">
        <w:rPr>
          <w:color w:val="000000"/>
          <w:sz w:val="20"/>
          <w:rtl/>
          <w:lang w:eastAsia="en-CA"/>
        </w:rPr>
        <w:t xml:space="preserve"> الهيدروفلوروكربون</w:t>
      </w:r>
      <w:r w:rsidR="00F92134">
        <w:rPr>
          <w:rFonts w:hint="cs"/>
          <w:color w:val="000000"/>
          <w:sz w:val="20"/>
          <w:rtl/>
          <w:lang w:eastAsia="en-CA"/>
        </w:rPr>
        <w:t>ية</w:t>
      </w:r>
      <w:r w:rsidR="00F92134" w:rsidRPr="00F92134">
        <w:rPr>
          <w:sz w:val="20"/>
          <w:rtl/>
        </w:rPr>
        <w:t xml:space="preserve"> </w:t>
      </w:r>
      <w:r w:rsidRPr="00F92134">
        <w:rPr>
          <w:sz w:val="20"/>
          <w:rtl/>
        </w:rPr>
        <w:t>إلى 13,136,096 طن</w:t>
      </w:r>
      <w:r w:rsidR="00F92134">
        <w:rPr>
          <w:rFonts w:hint="cs"/>
          <w:sz w:val="20"/>
          <w:rtl/>
        </w:rPr>
        <w:t xml:space="preserve"> من</w:t>
      </w:r>
      <w:r w:rsidRPr="00F92134">
        <w:rPr>
          <w:sz w:val="20"/>
          <w:rtl/>
        </w:rPr>
        <w:t xml:space="preserve"> مكافئ </w:t>
      </w:r>
      <w:r w:rsidR="00F92134">
        <w:rPr>
          <w:sz w:val="20"/>
          <w:rtl/>
        </w:rPr>
        <w:t>ثاني أكسيد الكربون</w:t>
      </w:r>
      <w:r w:rsidRPr="00F92134">
        <w:rPr>
          <w:sz w:val="20"/>
          <w:rtl/>
        </w:rPr>
        <w:t>.</w:t>
      </w:r>
    </w:p>
    <w:p w14:paraId="395CD962" w14:textId="77777777" w:rsidR="00BE0F59" w:rsidRPr="00846846" w:rsidRDefault="00846846" w:rsidP="00BE0F59">
      <w:pPr>
        <w:keepNext/>
        <w:bidi/>
        <w:spacing w:before="240" w:after="240"/>
        <w:rPr>
          <w:sz w:val="26"/>
          <w:szCs w:val="26"/>
          <w:rtl/>
        </w:rPr>
      </w:pPr>
      <w:r>
        <w:rPr>
          <w:i/>
          <w:iCs/>
          <w:sz w:val="26"/>
          <w:szCs w:val="26"/>
          <w:rtl/>
        </w:rPr>
        <w:t>وحدة إدارة المشر</w:t>
      </w:r>
      <w:r>
        <w:rPr>
          <w:rFonts w:hint="cs"/>
          <w:i/>
          <w:iCs/>
          <w:sz w:val="26"/>
          <w:szCs w:val="26"/>
          <w:rtl/>
        </w:rPr>
        <w:t>و</w:t>
      </w:r>
      <w:r w:rsidR="00BE0F59" w:rsidRPr="00846846">
        <w:rPr>
          <w:i/>
          <w:iCs/>
          <w:sz w:val="26"/>
          <w:szCs w:val="26"/>
          <w:rtl/>
        </w:rPr>
        <w:t>ع</w:t>
      </w:r>
    </w:p>
    <w:p w14:paraId="3A0C6376" w14:textId="77777777" w:rsidR="00BE0F59" w:rsidRPr="00846846" w:rsidRDefault="00BE0F59" w:rsidP="00C72BDA">
      <w:pPr>
        <w:pStyle w:val="Heading1"/>
        <w:bidi/>
        <w:rPr>
          <w:sz w:val="26"/>
          <w:szCs w:val="26"/>
          <w:u w:val="single"/>
          <w:rtl/>
        </w:rPr>
      </w:pPr>
      <w:r w:rsidRPr="00846846">
        <w:rPr>
          <w:sz w:val="26"/>
          <w:szCs w:val="26"/>
          <w:rtl/>
        </w:rPr>
        <w:t xml:space="preserve">تمت مناقشة مستوى تكاليف وحدة إدارة المشروع في ضوء الأنشطة المتزامنة في إطار خطة إدارة </w:t>
      </w:r>
      <w:r w:rsidR="00846846">
        <w:rPr>
          <w:rFonts w:hint="cs"/>
          <w:sz w:val="26"/>
          <w:szCs w:val="26"/>
          <w:rtl/>
        </w:rPr>
        <w:t>إزالة المواد</w:t>
      </w:r>
      <w:r w:rsidRPr="00846846">
        <w:rPr>
          <w:sz w:val="26"/>
          <w:szCs w:val="26"/>
          <w:rtl/>
        </w:rPr>
        <w:t xml:space="preserve"> الهيدروكلوروفلوروكربون</w:t>
      </w:r>
      <w:r w:rsidR="00846846">
        <w:rPr>
          <w:rFonts w:hint="cs"/>
          <w:sz w:val="26"/>
          <w:szCs w:val="26"/>
          <w:rtl/>
        </w:rPr>
        <w:t>ية</w:t>
      </w:r>
      <w:r w:rsidRPr="00846846">
        <w:rPr>
          <w:sz w:val="26"/>
          <w:szCs w:val="26"/>
          <w:rtl/>
        </w:rPr>
        <w:t xml:space="preserve"> وخطة </w:t>
      </w:r>
      <w:r w:rsidR="00846846">
        <w:rPr>
          <w:rFonts w:hint="cs"/>
          <w:sz w:val="26"/>
          <w:szCs w:val="26"/>
          <w:rtl/>
        </w:rPr>
        <w:t xml:space="preserve">تنفيذ تعديل كيغالي </w:t>
      </w:r>
      <w:r w:rsidR="00846846">
        <w:rPr>
          <w:rFonts w:hint="cs"/>
          <w:color w:val="000000"/>
          <w:sz w:val="26"/>
          <w:szCs w:val="26"/>
          <w:rtl/>
          <w:lang w:eastAsia="en-CA"/>
        </w:rPr>
        <w:t>ل</w:t>
      </w:r>
      <w:r w:rsidR="00846846" w:rsidRPr="00846846">
        <w:rPr>
          <w:rFonts w:hint="cs"/>
          <w:color w:val="000000"/>
          <w:sz w:val="26"/>
          <w:szCs w:val="26"/>
          <w:rtl/>
          <w:lang w:eastAsia="en-CA"/>
        </w:rPr>
        <w:t>لمواد</w:t>
      </w:r>
      <w:r w:rsidR="00846846" w:rsidRPr="00846846">
        <w:rPr>
          <w:color w:val="000000"/>
          <w:sz w:val="26"/>
          <w:szCs w:val="26"/>
          <w:rtl/>
          <w:lang w:eastAsia="en-CA"/>
        </w:rPr>
        <w:t xml:space="preserve"> الهيدروفلوروكربون</w:t>
      </w:r>
      <w:r w:rsidR="00846846" w:rsidRPr="00846846">
        <w:rPr>
          <w:rFonts w:hint="cs"/>
          <w:color w:val="000000"/>
          <w:sz w:val="26"/>
          <w:szCs w:val="26"/>
          <w:rtl/>
          <w:lang w:eastAsia="en-CA"/>
        </w:rPr>
        <w:t>ية</w:t>
      </w:r>
      <w:r w:rsidRPr="00846846">
        <w:rPr>
          <w:sz w:val="26"/>
          <w:szCs w:val="26"/>
          <w:rtl/>
        </w:rPr>
        <w:t>، وتم الاتفاق على 255,000 دولار</w:t>
      </w:r>
      <w:r w:rsidR="00846846">
        <w:rPr>
          <w:rFonts w:hint="cs"/>
          <w:sz w:val="26"/>
          <w:szCs w:val="26"/>
          <w:rtl/>
        </w:rPr>
        <w:t>ا</w:t>
      </w:r>
      <w:r w:rsidRPr="00846846">
        <w:rPr>
          <w:sz w:val="26"/>
          <w:szCs w:val="26"/>
          <w:rtl/>
        </w:rPr>
        <w:t xml:space="preserve"> أمريكي</w:t>
      </w:r>
      <w:r w:rsidR="00846846">
        <w:rPr>
          <w:rFonts w:hint="cs"/>
          <w:sz w:val="26"/>
          <w:szCs w:val="26"/>
          <w:rtl/>
        </w:rPr>
        <w:t>ا</w:t>
      </w:r>
      <w:r w:rsidRPr="00846846">
        <w:rPr>
          <w:sz w:val="26"/>
          <w:szCs w:val="26"/>
          <w:rtl/>
        </w:rPr>
        <w:t xml:space="preserve"> (174,227 دولار</w:t>
      </w:r>
      <w:r w:rsidR="00846846">
        <w:rPr>
          <w:rFonts w:hint="cs"/>
          <w:sz w:val="26"/>
          <w:szCs w:val="26"/>
          <w:rtl/>
        </w:rPr>
        <w:t>ا</w:t>
      </w:r>
      <w:r w:rsidRPr="00846846">
        <w:rPr>
          <w:sz w:val="26"/>
          <w:szCs w:val="26"/>
          <w:rtl/>
        </w:rPr>
        <w:t xml:space="preserve"> أمريكي</w:t>
      </w:r>
      <w:r w:rsidR="00846846">
        <w:rPr>
          <w:rFonts w:hint="cs"/>
          <w:sz w:val="26"/>
          <w:szCs w:val="26"/>
          <w:rtl/>
        </w:rPr>
        <w:t>ا</w:t>
      </w:r>
      <w:r w:rsidRPr="00846846">
        <w:rPr>
          <w:sz w:val="26"/>
          <w:szCs w:val="26"/>
          <w:rtl/>
        </w:rPr>
        <w:t xml:space="preserve"> للموظفين والاستشاريين، و21,911 دولار</w:t>
      </w:r>
      <w:r w:rsidR="00846846">
        <w:rPr>
          <w:rFonts w:hint="cs"/>
          <w:sz w:val="26"/>
          <w:szCs w:val="26"/>
          <w:rtl/>
        </w:rPr>
        <w:t>ا</w:t>
      </w:r>
      <w:r w:rsidRPr="00846846">
        <w:rPr>
          <w:sz w:val="26"/>
          <w:szCs w:val="26"/>
          <w:rtl/>
        </w:rPr>
        <w:t xml:space="preserve"> أمريكي</w:t>
      </w:r>
      <w:r w:rsidR="00846846">
        <w:rPr>
          <w:rFonts w:hint="cs"/>
          <w:sz w:val="26"/>
          <w:szCs w:val="26"/>
          <w:rtl/>
        </w:rPr>
        <w:t>ا</w:t>
      </w:r>
      <w:r w:rsidRPr="00846846">
        <w:rPr>
          <w:sz w:val="26"/>
          <w:szCs w:val="26"/>
          <w:rtl/>
        </w:rPr>
        <w:t xml:space="preserve"> لمساحات المكاتب، و21,931 دولار</w:t>
      </w:r>
      <w:r w:rsidR="00846846">
        <w:rPr>
          <w:rFonts w:hint="cs"/>
          <w:sz w:val="26"/>
          <w:szCs w:val="26"/>
          <w:rtl/>
        </w:rPr>
        <w:t>ا</w:t>
      </w:r>
      <w:r w:rsidRPr="00846846">
        <w:rPr>
          <w:sz w:val="26"/>
          <w:szCs w:val="26"/>
          <w:rtl/>
        </w:rPr>
        <w:t xml:space="preserve"> أمريكي</w:t>
      </w:r>
      <w:r w:rsidR="00846846">
        <w:rPr>
          <w:rFonts w:hint="cs"/>
          <w:sz w:val="26"/>
          <w:szCs w:val="26"/>
          <w:rtl/>
        </w:rPr>
        <w:t>ا</w:t>
      </w:r>
      <w:r w:rsidRPr="00846846">
        <w:rPr>
          <w:sz w:val="26"/>
          <w:szCs w:val="26"/>
          <w:rtl/>
        </w:rPr>
        <w:t xml:space="preserve"> للسفر، و29,038 دولار</w:t>
      </w:r>
      <w:r w:rsidR="00846846">
        <w:rPr>
          <w:rFonts w:hint="cs"/>
          <w:sz w:val="26"/>
          <w:szCs w:val="26"/>
          <w:rtl/>
        </w:rPr>
        <w:t>ا</w:t>
      </w:r>
      <w:r w:rsidRPr="00846846">
        <w:rPr>
          <w:sz w:val="26"/>
          <w:szCs w:val="26"/>
          <w:rtl/>
        </w:rPr>
        <w:t xml:space="preserve"> أمريكي</w:t>
      </w:r>
      <w:r w:rsidR="00846846">
        <w:rPr>
          <w:rFonts w:hint="cs"/>
          <w:sz w:val="26"/>
          <w:szCs w:val="26"/>
          <w:rtl/>
        </w:rPr>
        <w:t>ا</w:t>
      </w:r>
      <w:r w:rsidRPr="00846846">
        <w:rPr>
          <w:sz w:val="26"/>
          <w:szCs w:val="26"/>
          <w:rtl/>
        </w:rPr>
        <w:t xml:space="preserve"> للاجتماعات </w:t>
      </w:r>
      <w:r w:rsidR="00846846">
        <w:rPr>
          <w:rFonts w:hint="cs"/>
          <w:sz w:val="26"/>
          <w:szCs w:val="26"/>
          <w:rtl/>
        </w:rPr>
        <w:t>وحلقات</w:t>
      </w:r>
      <w:r w:rsidRPr="00846846">
        <w:rPr>
          <w:sz w:val="26"/>
          <w:szCs w:val="26"/>
          <w:rtl/>
        </w:rPr>
        <w:t xml:space="preserve"> العمل، و7,894 دولار</w:t>
      </w:r>
      <w:r w:rsidR="00846846">
        <w:rPr>
          <w:rFonts w:hint="cs"/>
          <w:sz w:val="26"/>
          <w:szCs w:val="26"/>
          <w:rtl/>
        </w:rPr>
        <w:t>ا</w:t>
      </w:r>
      <w:r w:rsidRPr="00846846">
        <w:rPr>
          <w:sz w:val="26"/>
          <w:szCs w:val="26"/>
          <w:rtl/>
        </w:rPr>
        <w:t xml:space="preserve"> أمريكي</w:t>
      </w:r>
      <w:r w:rsidR="00846846">
        <w:rPr>
          <w:rFonts w:hint="cs"/>
          <w:sz w:val="26"/>
          <w:szCs w:val="26"/>
          <w:rtl/>
        </w:rPr>
        <w:t>ا</w:t>
      </w:r>
      <w:r w:rsidRPr="00846846">
        <w:rPr>
          <w:sz w:val="26"/>
          <w:szCs w:val="26"/>
          <w:rtl/>
        </w:rPr>
        <w:t xml:space="preserve"> للنفقات المتنوعة)، أي ما يعادل 8.4</w:t>
      </w:r>
      <w:r w:rsidR="00164210">
        <w:rPr>
          <w:rFonts w:hint="cs"/>
          <w:sz w:val="26"/>
          <w:szCs w:val="26"/>
          <w:rtl/>
        </w:rPr>
        <w:t xml:space="preserve"> في المائة</w:t>
      </w:r>
      <w:r w:rsidRPr="00846846">
        <w:rPr>
          <w:sz w:val="26"/>
          <w:szCs w:val="26"/>
          <w:rtl/>
        </w:rPr>
        <w:t xml:space="preserve"> من إجمالي تكلفة </w:t>
      </w:r>
      <w:r w:rsidR="00164210" w:rsidRPr="00846846">
        <w:rPr>
          <w:sz w:val="26"/>
          <w:szCs w:val="26"/>
          <w:rtl/>
        </w:rPr>
        <w:t xml:space="preserve">خطة </w:t>
      </w:r>
      <w:r w:rsidR="00164210">
        <w:rPr>
          <w:rFonts w:hint="cs"/>
          <w:sz w:val="26"/>
          <w:szCs w:val="26"/>
          <w:rtl/>
        </w:rPr>
        <w:t xml:space="preserve">تنفيذ تعديل كيغالي </w:t>
      </w:r>
      <w:r w:rsidR="00164210">
        <w:rPr>
          <w:rFonts w:hint="cs"/>
          <w:color w:val="000000"/>
          <w:sz w:val="26"/>
          <w:szCs w:val="26"/>
          <w:rtl/>
          <w:lang w:eastAsia="en-CA"/>
        </w:rPr>
        <w:t>ل</w:t>
      </w:r>
      <w:r w:rsidR="00164210" w:rsidRPr="00846846">
        <w:rPr>
          <w:rFonts w:hint="cs"/>
          <w:color w:val="000000"/>
          <w:sz w:val="26"/>
          <w:szCs w:val="26"/>
          <w:rtl/>
          <w:lang w:eastAsia="en-CA"/>
        </w:rPr>
        <w:t>لمواد</w:t>
      </w:r>
      <w:r w:rsidR="00164210" w:rsidRPr="00846846">
        <w:rPr>
          <w:color w:val="000000"/>
          <w:sz w:val="26"/>
          <w:szCs w:val="26"/>
          <w:rtl/>
          <w:lang w:eastAsia="en-CA"/>
        </w:rPr>
        <w:t xml:space="preserve"> الهيدروفلوروكربون</w:t>
      </w:r>
      <w:r w:rsidR="00164210" w:rsidRPr="00846846">
        <w:rPr>
          <w:rFonts w:hint="cs"/>
          <w:color w:val="000000"/>
          <w:sz w:val="26"/>
          <w:szCs w:val="26"/>
          <w:rtl/>
          <w:lang w:eastAsia="en-CA"/>
        </w:rPr>
        <w:t>ية</w:t>
      </w:r>
      <w:r w:rsidR="00164210">
        <w:rPr>
          <w:sz w:val="26"/>
          <w:szCs w:val="26"/>
          <w:rtl/>
        </w:rPr>
        <w:t xml:space="preserve">. وتمثل </w:t>
      </w:r>
      <w:r w:rsidRPr="00846846">
        <w:rPr>
          <w:sz w:val="26"/>
          <w:szCs w:val="26"/>
          <w:rtl/>
        </w:rPr>
        <w:t>تكلفة وحدة إدارة المشروع</w:t>
      </w:r>
      <w:r w:rsidR="00164210">
        <w:rPr>
          <w:rFonts w:hint="cs"/>
          <w:sz w:val="26"/>
          <w:szCs w:val="26"/>
          <w:rtl/>
        </w:rPr>
        <w:t xml:space="preserve"> المصاحبة </w:t>
      </w:r>
      <w:r w:rsidRPr="00846846">
        <w:rPr>
          <w:sz w:val="26"/>
          <w:szCs w:val="26"/>
          <w:rtl/>
        </w:rPr>
        <w:t>لكل</w:t>
      </w:r>
      <w:r w:rsidR="00C72BDA">
        <w:rPr>
          <w:rFonts w:hint="cs"/>
          <w:sz w:val="26"/>
          <w:szCs w:val="26"/>
          <w:rtl/>
        </w:rPr>
        <w:t>ا</w:t>
      </w:r>
      <w:r w:rsidRPr="00846846">
        <w:rPr>
          <w:sz w:val="26"/>
          <w:szCs w:val="26"/>
          <w:rtl/>
        </w:rPr>
        <w:t xml:space="preserve"> </w:t>
      </w:r>
      <w:r w:rsidR="00C72BDA">
        <w:rPr>
          <w:sz w:val="26"/>
          <w:szCs w:val="26"/>
          <w:rtl/>
        </w:rPr>
        <w:t>خط</w:t>
      </w:r>
      <w:r w:rsidR="00C72BDA">
        <w:rPr>
          <w:rFonts w:hint="cs"/>
          <w:sz w:val="26"/>
          <w:szCs w:val="26"/>
          <w:rtl/>
        </w:rPr>
        <w:t>تي</w:t>
      </w:r>
      <w:r w:rsidR="00164210" w:rsidRPr="00846846">
        <w:rPr>
          <w:sz w:val="26"/>
          <w:szCs w:val="26"/>
          <w:rtl/>
        </w:rPr>
        <w:t xml:space="preserve"> إدارة </w:t>
      </w:r>
      <w:r w:rsidR="00164210">
        <w:rPr>
          <w:rFonts w:hint="cs"/>
          <w:sz w:val="26"/>
          <w:szCs w:val="26"/>
          <w:rtl/>
        </w:rPr>
        <w:t>إزالة المواد</w:t>
      </w:r>
      <w:r w:rsidR="00164210" w:rsidRPr="00846846">
        <w:rPr>
          <w:sz w:val="26"/>
          <w:szCs w:val="26"/>
          <w:rtl/>
        </w:rPr>
        <w:t xml:space="preserve"> الهيدروكلوروفلوروكربون</w:t>
      </w:r>
      <w:r w:rsidR="00164210">
        <w:rPr>
          <w:rFonts w:hint="cs"/>
          <w:sz w:val="26"/>
          <w:szCs w:val="26"/>
          <w:rtl/>
        </w:rPr>
        <w:t>ية</w:t>
      </w:r>
      <w:r w:rsidR="00164210" w:rsidRPr="00846846">
        <w:rPr>
          <w:sz w:val="26"/>
          <w:szCs w:val="26"/>
          <w:rtl/>
        </w:rPr>
        <w:t xml:space="preserve"> </w:t>
      </w:r>
      <w:r w:rsidR="00C72BDA">
        <w:rPr>
          <w:rFonts w:hint="cs"/>
          <w:sz w:val="26"/>
          <w:szCs w:val="26"/>
          <w:rtl/>
        </w:rPr>
        <w:t>و</w:t>
      </w:r>
      <w:r w:rsidR="00164210">
        <w:rPr>
          <w:rFonts w:hint="cs"/>
          <w:sz w:val="26"/>
          <w:szCs w:val="26"/>
          <w:rtl/>
        </w:rPr>
        <w:t xml:space="preserve">تنفيذ تعديل كيغالي </w:t>
      </w:r>
      <w:r w:rsidR="00164210">
        <w:rPr>
          <w:rFonts w:hint="cs"/>
          <w:color w:val="000000"/>
          <w:sz w:val="26"/>
          <w:szCs w:val="26"/>
          <w:rtl/>
          <w:lang w:eastAsia="en-CA"/>
        </w:rPr>
        <w:t>ل</w:t>
      </w:r>
      <w:r w:rsidR="00164210" w:rsidRPr="00846846">
        <w:rPr>
          <w:rFonts w:hint="cs"/>
          <w:color w:val="000000"/>
          <w:sz w:val="26"/>
          <w:szCs w:val="26"/>
          <w:rtl/>
          <w:lang w:eastAsia="en-CA"/>
        </w:rPr>
        <w:t>لمواد</w:t>
      </w:r>
      <w:r w:rsidR="00164210" w:rsidRPr="00846846">
        <w:rPr>
          <w:color w:val="000000"/>
          <w:sz w:val="26"/>
          <w:szCs w:val="26"/>
          <w:rtl/>
          <w:lang w:eastAsia="en-CA"/>
        </w:rPr>
        <w:t xml:space="preserve"> الهيدروفلوروكربون</w:t>
      </w:r>
      <w:r w:rsidR="00164210" w:rsidRPr="00846846">
        <w:rPr>
          <w:rFonts w:hint="cs"/>
          <w:color w:val="000000"/>
          <w:sz w:val="26"/>
          <w:szCs w:val="26"/>
          <w:rtl/>
          <w:lang w:eastAsia="en-CA"/>
        </w:rPr>
        <w:t>ية</w:t>
      </w:r>
      <w:r w:rsidR="00164210">
        <w:rPr>
          <w:rFonts w:hint="cs"/>
          <w:sz w:val="26"/>
          <w:szCs w:val="26"/>
          <w:rtl/>
        </w:rPr>
        <w:t xml:space="preserve"> 5.8 في المائة </w:t>
      </w:r>
      <w:r w:rsidR="00164210" w:rsidRPr="00846846">
        <w:rPr>
          <w:sz w:val="26"/>
          <w:szCs w:val="26"/>
          <w:rtl/>
        </w:rPr>
        <w:t xml:space="preserve"> </w:t>
      </w:r>
      <w:r w:rsidRPr="00846846">
        <w:rPr>
          <w:sz w:val="26"/>
          <w:szCs w:val="26"/>
          <w:rtl/>
        </w:rPr>
        <w:t xml:space="preserve">من إجمالي تكلفة </w:t>
      </w:r>
      <w:r w:rsidR="00164210">
        <w:rPr>
          <w:rFonts w:hint="cs"/>
          <w:sz w:val="26"/>
          <w:szCs w:val="26"/>
          <w:rtl/>
        </w:rPr>
        <w:t>الخطتين</w:t>
      </w:r>
      <w:r w:rsidRPr="00846846">
        <w:rPr>
          <w:sz w:val="26"/>
          <w:szCs w:val="26"/>
          <w:rtl/>
        </w:rPr>
        <w:t>.</w:t>
      </w:r>
    </w:p>
    <w:p w14:paraId="08507E10" w14:textId="77777777" w:rsidR="00BE0F59" w:rsidRPr="00846846" w:rsidRDefault="00BE0F59" w:rsidP="00566366">
      <w:pPr>
        <w:keepNext/>
        <w:bidi/>
        <w:spacing w:after="240"/>
        <w:rPr>
          <w:sz w:val="26"/>
          <w:szCs w:val="26"/>
          <w:rtl/>
        </w:rPr>
      </w:pPr>
      <w:r w:rsidRPr="00846846">
        <w:rPr>
          <w:sz w:val="26"/>
          <w:szCs w:val="26"/>
          <w:u w:val="single"/>
          <w:rtl/>
        </w:rPr>
        <w:t xml:space="preserve">تكلفة </w:t>
      </w:r>
      <w:r w:rsidR="00566366">
        <w:rPr>
          <w:rFonts w:hint="cs"/>
          <w:sz w:val="26"/>
          <w:szCs w:val="26"/>
          <w:u w:val="single"/>
          <w:rtl/>
        </w:rPr>
        <w:t>ا</w:t>
      </w:r>
      <w:r w:rsidR="00566366" w:rsidRPr="00846846">
        <w:rPr>
          <w:sz w:val="26"/>
          <w:szCs w:val="26"/>
          <w:u w:val="single"/>
          <w:rtl/>
        </w:rPr>
        <w:t xml:space="preserve">لمشروع </w:t>
      </w:r>
      <w:r w:rsidRPr="00846846">
        <w:rPr>
          <w:sz w:val="26"/>
          <w:szCs w:val="26"/>
          <w:u w:val="single"/>
          <w:rtl/>
        </w:rPr>
        <w:t xml:space="preserve">الإجمالية </w:t>
      </w:r>
    </w:p>
    <w:p w14:paraId="3B39AFFC" w14:textId="77777777" w:rsidR="000B1294" w:rsidRDefault="00BE0F59" w:rsidP="00FA0D8D">
      <w:pPr>
        <w:pStyle w:val="Heading1"/>
        <w:bidi/>
        <w:rPr>
          <w:sz w:val="26"/>
          <w:szCs w:val="26"/>
          <w:lang w:eastAsia="zh-CN"/>
        </w:rPr>
      </w:pPr>
      <w:r w:rsidRPr="00B62C8E">
        <w:rPr>
          <w:sz w:val="26"/>
          <w:szCs w:val="26"/>
          <w:rtl/>
        </w:rPr>
        <w:t>بتكلفة إجمالية قدرها 3,027,401 دولار</w:t>
      </w:r>
      <w:r w:rsidR="00566366" w:rsidRPr="00B62C8E">
        <w:rPr>
          <w:rFonts w:hint="cs"/>
          <w:sz w:val="26"/>
          <w:szCs w:val="26"/>
          <w:rtl/>
        </w:rPr>
        <w:t>ا</w:t>
      </w:r>
      <w:r w:rsidRPr="00B62C8E">
        <w:rPr>
          <w:sz w:val="26"/>
          <w:szCs w:val="26"/>
          <w:rtl/>
        </w:rPr>
        <w:t xml:space="preserve"> أميركي</w:t>
      </w:r>
      <w:r w:rsidR="00566366" w:rsidRPr="00B62C8E">
        <w:rPr>
          <w:rFonts w:hint="cs"/>
          <w:sz w:val="26"/>
          <w:szCs w:val="26"/>
          <w:rtl/>
        </w:rPr>
        <w:t>ا</w:t>
      </w:r>
      <w:r w:rsidRPr="00B62C8E">
        <w:rPr>
          <w:sz w:val="26"/>
          <w:szCs w:val="26"/>
          <w:rtl/>
        </w:rPr>
        <w:t xml:space="preserve">، </w:t>
      </w:r>
      <w:r w:rsidR="00566366" w:rsidRPr="00B62C8E">
        <w:rPr>
          <w:sz w:val="26"/>
          <w:szCs w:val="26"/>
          <w:rtl/>
        </w:rPr>
        <w:t xml:space="preserve">ستؤدي </w:t>
      </w:r>
      <w:r w:rsidRPr="00B62C8E">
        <w:rPr>
          <w:sz w:val="26"/>
          <w:szCs w:val="26"/>
          <w:rtl/>
        </w:rPr>
        <w:t xml:space="preserve">الأنشطة الممولة في إطار المرحلة الأولى من </w:t>
      </w:r>
      <w:r w:rsidR="00566366" w:rsidRPr="00B62C8E">
        <w:rPr>
          <w:sz w:val="26"/>
          <w:szCs w:val="26"/>
          <w:rtl/>
        </w:rPr>
        <w:t xml:space="preserve">خطة </w:t>
      </w:r>
      <w:r w:rsidR="00566366" w:rsidRPr="00B62C8E">
        <w:rPr>
          <w:rFonts w:hint="cs"/>
          <w:sz w:val="26"/>
          <w:szCs w:val="26"/>
          <w:rtl/>
        </w:rPr>
        <w:t xml:space="preserve">تنفيذ تعديل كيغالي </w:t>
      </w:r>
      <w:r w:rsidR="00566366" w:rsidRPr="00B62C8E">
        <w:rPr>
          <w:rFonts w:hint="cs"/>
          <w:color w:val="000000"/>
          <w:sz w:val="26"/>
          <w:szCs w:val="26"/>
          <w:rtl/>
          <w:lang w:eastAsia="en-CA"/>
        </w:rPr>
        <w:t>للمواد</w:t>
      </w:r>
      <w:r w:rsidR="00566366" w:rsidRPr="00B62C8E">
        <w:rPr>
          <w:color w:val="000000"/>
          <w:sz w:val="26"/>
          <w:szCs w:val="26"/>
          <w:rtl/>
          <w:lang w:eastAsia="en-CA"/>
        </w:rPr>
        <w:t xml:space="preserve"> الهيدروفلوروكربون</w:t>
      </w:r>
      <w:r w:rsidR="00566366" w:rsidRPr="00B62C8E">
        <w:rPr>
          <w:rFonts w:hint="cs"/>
          <w:color w:val="000000"/>
          <w:sz w:val="26"/>
          <w:szCs w:val="26"/>
          <w:rtl/>
          <w:lang w:eastAsia="en-CA"/>
        </w:rPr>
        <w:t>ية</w:t>
      </w:r>
      <w:r w:rsidR="00566366" w:rsidRPr="00B62C8E">
        <w:rPr>
          <w:sz w:val="26"/>
          <w:szCs w:val="26"/>
          <w:rtl/>
        </w:rPr>
        <w:t xml:space="preserve"> </w:t>
      </w:r>
      <w:r w:rsidRPr="00B62C8E">
        <w:rPr>
          <w:sz w:val="26"/>
          <w:szCs w:val="26"/>
          <w:rtl/>
        </w:rPr>
        <w:t xml:space="preserve">لجنوب أفريقيا </w:t>
      </w:r>
      <w:r w:rsidR="00566366" w:rsidRPr="00B62C8E">
        <w:rPr>
          <w:sz w:val="26"/>
          <w:szCs w:val="26"/>
          <w:rtl/>
        </w:rPr>
        <w:t xml:space="preserve">إلى خفض </w:t>
      </w:r>
      <w:r w:rsidRPr="00B62C8E">
        <w:rPr>
          <w:sz w:val="26"/>
          <w:szCs w:val="26"/>
          <w:rtl/>
        </w:rPr>
        <w:t xml:space="preserve">1,313,610 طن </w:t>
      </w:r>
      <w:r w:rsidR="00566366" w:rsidRPr="00B62C8E">
        <w:rPr>
          <w:rFonts w:hint="cs"/>
          <w:sz w:val="26"/>
          <w:szCs w:val="26"/>
          <w:rtl/>
        </w:rPr>
        <w:t xml:space="preserve">من </w:t>
      </w:r>
      <w:r w:rsidRPr="00B62C8E">
        <w:rPr>
          <w:sz w:val="26"/>
          <w:szCs w:val="26"/>
          <w:rtl/>
        </w:rPr>
        <w:t>مكافئ ثاني أكسيد الكربون</w:t>
      </w:r>
      <w:r w:rsidR="00566366" w:rsidRPr="00B62C8E">
        <w:rPr>
          <w:rFonts w:hint="cs"/>
          <w:sz w:val="26"/>
          <w:szCs w:val="26"/>
          <w:rtl/>
        </w:rPr>
        <w:t xml:space="preserve"> من استهلاك البلد </w:t>
      </w:r>
      <w:r w:rsidR="00566366" w:rsidRPr="00B62C8E">
        <w:rPr>
          <w:rFonts w:hint="cs"/>
          <w:color w:val="000000"/>
          <w:sz w:val="26"/>
          <w:szCs w:val="26"/>
          <w:rtl/>
          <w:lang w:eastAsia="en-CA"/>
        </w:rPr>
        <w:t>للمواد</w:t>
      </w:r>
      <w:r w:rsidR="00566366" w:rsidRPr="00B62C8E">
        <w:rPr>
          <w:color w:val="000000"/>
          <w:sz w:val="26"/>
          <w:szCs w:val="26"/>
          <w:rtl/>
          <w:lang w:eastAsia="en-CA"/>
        </w:rPr>
        <w:t xml:space="preserve"> الهيدروفلوروكربون</w:t>
      </w:r>
      <w:r w:rsidR="00566366" w:rsidRPr="00B62C8E">
        <w:rPr>
          <w:rFonts w:hint="cs"/>
          <w:color w:val="000000"/>
          <w:sz w:val="26"/>
          <w:szCs w:val="26"/>
          <w:rtl/>
          <w:lang w:eastAsia="en-CA"/>
        </w:rPr>
        <w:t>ية</w:t>
      </w:r>
      <w:r w:rsidR="00566366" w:rsidRPr="00B62C8E">
        <w:rPr>
          <w:sz w:val="26"/>
          <w:szCs w:val="26"/>
          <w:rtl/>
        </w:rPr>
        <w:t xml:space="preserve"> </w:t>
      </w:r>
      <w:r w:rsidR="00566366" w:rsidRPr="00B62C8E">
        <w:rPr>
          <w:rFonts w:hint="cs"/>
          <w:sz w:val="26"/>
          <w:szCs w:val="26"/>
          <w:rtl/>
        </w:rPr>
        <w:t>المؤهل للتمويل</w:t>
      </w:r>
      <w:r w:rsidRPr="00B62C8E">
        <w:rPr>
          <w:sz w:val="26"/>
          <w:szCs w:val="26"/>
          <w:rtl/>
        </w:rPr>
        <w:t>، على النحو الملخص في الجدول</w:t>
      </w:r>
      <w:r w:rsidR="00566366" w:rsidRPr="00B62C8E">
        <w:rPr>
          <w:rFonts w:hint="cs"/>
          <w:sz w:val="26"/>
          <w:szCs w:val="26"/>
          <w:rtl/>
        </w:rPr>
        <w:t xml:space="preserve"> 14.</w:t>
      </w:r>
    </w:p>
    <w:p w14:paraId="585AEA6E" w14:textId="77777777" w:rsidR="00BF4DF2" w:rsidRDefault="00BF4DF2" w:rsidP="00BF4DF2">
      <w:pPr>
        <w:bidi/>
        <w:rPr>
          <w:lang w:eastAsia="zh-CN"/>
        </w:rPr>
      </w:pPr>
    </w:p>
    <w:p w14:paraId="3C08857B" w14:textId="77777777" w:rsidR="004F2C2B" w:rsidRPr="00566366" w:rsidRDefault="004F2C2B" w:rsidP="004F2C2B">
      <w:pPr>
        <w:pStyle w:val="Heading1"/>
        <w:numPr>
          <w:ilvl w:val="0"/>
          <w:numId w:val="0"/>
        </w:numPr>
        <w:bidi/>
        <w:spacing w:after="0"/>
        <w:rPr>
          <w:b/>
          <w:bCs/>
          <w:sz w:val="26"/>
          <w:szCs w:val="26"/>
          <w:rtl/>
        </w:rPr>
      </w:pPr>
      <w:r w:rsidRPr="00566366">
        <w:rPr>
          <w:b/>
          <w:bCs/>
          <w:sz w:val="26"/>
          <w:szCs w:val="26"/>
          <w:rtl/>
        </w:rPr>
        <w:t xml:space="preserve">الجدول 14. التكلفة المتفق عليها للأنشطة التي سيتم تنفيذها خلال المرحلة الأولى من </w:t>
      </w:r>
      <w:r w:rsidRPr="00061371">
        <w:rPr>
          <w:b/>
          <w:bCs/>
          <w:sz w:val="26"/>
          <w:szCs w:val="26"/>
          <w:rtl/>
        </w:rPr>
        <w:t xml:space="preserve">خطة </w:t>
      </w:r>
      <w:r w:rsidRPr="00061371">
        <w:rPr>
          <w:rFonts w:hint="cs"/>
          <w:b/>
          <w:bCs/>
          <w:sz w:val="26"/>
          <w:szCs w:val="26"/>
          <w:rtl/>
        </w:rPr>
        <w:t xml:space="preserve">تنفيذ تعديل كيغالي </w:t>
      </w:r>
      <w:r w:rsidRPr="00061371">
        <w:rPr>
          <w:rFonts w:hint="cs"/>
          <w:b/>
          <w:bCs/>
          <w:color w:val="000000"/>
          <w:sz w:val="26"/>
          <w:szCs w:val="26"/>
          <w:rtl/>
          <w:lang w:eastAsia="en-CA"/>
        </w:rPr>
        <w:t>للمواد</w:t>
      </w:r>
      <w:r w:rsidRPr="00061371">
        <w:rPr>
          <w:b/>
          <w:bCs/>
          <w:color w:val="000000"/>
          <w:sz w:val="26"/>
          <w:szCs w:val="26"/>
          <w:rtl/>
          <w:lang w:eastAsia="en-CA"/>
        </w:rPr>
        <w:t xml:space="preserve"> الهيدروفلوروكربون</w:t>
      </w:r>
      <w:r w:rsidRPr="00061371">
        <w:rPr>
          <w:rFonts w:hint="cs"/>
          <w:b/>
          <w:bCs/>
          <w:color w:val="000000"/>
          <w:sz w:val="26"/>
          <w:szCs w:val="26"/>
          <w:rtl/>
          <w:lang w:eastAsia="en-CA"/>
        </w:rPr>
        <w:t>ية</w:t>
      </w:r>
      <w:r>
        <w:rPr>
          <w:rFonts w:hint="cs"/>
          <w:b/>
          <w:bCs/>
          <w:sz w:val="26"/>
          <w:szCs w:val="26"/>
          <w:rtl/>
        </w:rPr>
        <w:t xml:space="preserve"> في</w:t>
      </w:r>
      <w:r w:rsidRPr="00566366">
        <w:rPr>
          <w:b/>
          <w:bCs/>
          <w:sz w:val="26"/>
          <w:szCs w:val="26"/>
          <w:rtl/>
        </w:rPr>
        <w:t xml:space="preserve"> جنوب أفريقيا</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8"/>
        <w:gridCol w:w="1885"/>
        <w:gridCol w:w="709"/>
        <w:gridCol w:w="993"/>
        <w:gridCol w:w="991"/>
        <w:gridCol w:w="851"/>
        <w:gridCol w:w="1133"/>
      </w:tblGrid>
      <w:tr w:rsidR="004F2C2B" w:rsidRPr="004F2C2B" w14:paraId="40456A59" w14:textId="77777777" w:rsidTr="00CC4CD1">
        <w:trPr>
          <w:trHeight w:val="51"/>
          <w:jc w:val="center"/>
        </w:trPr>
        <w:tc>
          <w:tcPr>
            <w:tcW w:w="1491" w:type="pct"/>
            <w:vMerge w:val="restart"/>
            <w:tcBorders>
              <w:top w:val="single" w:sz="4" w:space="0" w:color="auto"/>
              <w:left w:val="single" w:sz="4" w:space="0" w:color="auto"/>
              <w:right w:val="single" w:sz="4" w:space="0" w:color="auto"/>
            </w:tcBorders>
            <w:tcMar>
              <w:left w:w="85" w:type="dxa"/>
              <w:right w:w="85" w:type="dxa"/>
            </w:tcMar>
            <w:vAlign w:val="center"/>
            <w:hideMark/>
          </w:tcPr>
          <w:p w14:paraId="2DF59B79" w14:textId="77777777" w:rsidR="004F2C2B" w:rsidRPr="004F2C2B" w:rsidRDefault="004F2C2B" w:rsidP="00CC4CD1">
            <w:pPr>
              <w:bidi/>
              <w:ind w:right="-16"/>
              <w:jc w:val="center"/>
              <w:rPr>
                <w:b/>
                <w:bCs/>
                <w:color w:val="000000"/>
                <w:sz w:val="18"/>
                <w:szCs w:val="18"/>
                <w:rtl/>
                <w:lang w:eastAsia="en-CA"/>
              </w:rPr>
            </w:pPr>
            <w:r w:rsidRPr="004F2C2B">
              <w:rPr>
                <w:rFonts w:hint="cs"/>
                <w:b/>
                <w:bCs/>
                <w:color w:val="000000"/>
                <w:sz w:val="18"/>
                <w:szCs w:val="18"/>
                <w:rtl/>
                <w:lang w:eastAsia="en-CA"/>
              </w:rPr>
              <w:t>ال</w:t>
            </w:r>
            <w:r w:rsidRPr="004F2C2B">
              <w:rPr>
                <w:b/>
                <w:bCs/>
                <w:color w:val="000000"/>
                <w:sz w:val="18"/>
                <w:szCs w:val="18"/>
                <w:rtl/>
                <w:lang w:eastAsia="en-CA"/>
              </w:rPr>
              <w:t>قطاع</w:t>
            </w:r>
          </w:p>
        </w:tc>
        <w:tc>
          <w:tcPr>
            <w:tcW w:w="1008" w:type="pct"/>
            <w:vMerge w:val="restart"/>
            <w:tcBorders>
              <w:top w:val="single" w:sz="4" w:space="0" w:color="auto"/>
              <w:left w:val="single" w:sz="4" w:space="0" w:color="auto"/>
              <w:right w:val="single" w:sz="4" w:space="0" w:color="auto"/>
            </w:tcBorders>
            <w:tcMar>
              <w:left w:w="85" w:type="dxa"/>
              <w:right w:w="85" w:type="dxa"/>
            </w:tcMar>
            <w:vAlign w:val="center"/>
            <w:hideMark/>
          </w:tcPr>
          <w:p w14:paraId="425A37FD" w14:textId="77777777" w:rsidR="004F2C2B" w:rsidRPr="004F2C2B" w:rsidRDefault="004F2C2B" w:rsidP="00CC4CD1">
            <w:pPr>
              <w:bidi/>
              <w:ind w:left="-85" w:right="-16"/>
              <w:jc w:val="center"/>
              <w:rPr>
                <w:b/>
                <w:bCs/>
                <w:color w:val="000000"/>
                <w:sz w:val="18"/>
                <w:szCs w:val="18"/>
                <w:rtl/>
                <w:lang w:eastAsia="en-CA"/>
              </w:rPr>
            </w:pPr>
            <w:r w:rsidRPr="004F2C2B">
              <w:rPr>
                <w:rFonts w:hint="cs"/>
                <w:b/>
                <w:bCs/>
                <w:color w:val="000000"/>
                <w:sz w:val="18"/>
                <w:szCs w:val="18"/>
                <w:rtl/>
                <w:lang w:eastAsia="en-CA"/>
              </w:rPr>
              <w:t>ال</w:t>
            </w:r>
            <w:r w:rsidRPr="004F2C2B">
              <w:rPr>
                <w:b/>
                <w:bCs/>
                <w:color w:val="000000"/>
                <w:sz w:val="18"/>
                <w:szCs w:val="18"/>
                <w:rtl/>
                <w:lang w:eastAsia="en-CA"/>
              </w:rPr>
              <w:t>مادة</w:t>
            </w:r>
          </w:p>
        </w:tc>
        <w:tc>
          <w:tcPr>
            <w:tcW w:w="910" w:type="pct"/>
            <w:gridSpan w:val="2"/>
            <w:vAlign w:val="center"/>
          </w:tcPr>
          <w:p w14:paraId="1A22C63F" w14:textId="77777777" w:rsidR="004F2C2B" w:rsidRPr="004F2C2B" w:rsidRDefault="004F2C2B" w:rsidP="00CC4CD1">
            <w:pPr>
              <w:bidi/>
              <w:ind w:right="-16"/>
              <w:jc w:val="center"/>
              <w:rPr>
                <w:b/>
                <w:bCs/>
                <w:color w:val="000000"/>
                <w:sz w:val="18"/>
                <w:szCs w:val="18"/>
                <w:rtl/>
                <w:lang w:eastAsia="en-CA"/>
              </w:rPr>
            </w:pPr>
            <w:r w:rsidRPr="004F2C2B">
              <w:rPr>
                <w:rFonts w:hint="cs"/>
                <w:b/>
                <w:bCs/>
                <w:color w:val="000000"/>
                <w:sz w:val="18"/>
                <w:szCs w:val="18"/>
                <w:rtl/>
                <w:lang w:eastAsia="en-CA"/>
              </w:rPr>
              <w:t>الإزالة</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431C107D" w14:textId="77777777" w:rsidR="004F2C2B" w:rsidRPr="004F2C2B" w:rsidRDefault="004F2C2B" w:rsidP="00CC4CD1">
            <w:pPr>
              <w:bidi/>
              <w:ind w:right="-16"/>
              <w:jc w:val="center"/>
              <w:rPr>
                <w:b/>
                <w:bCs/>
                <w:color w:val="000000"/>
                <w:sz w:val="18"/>
                <w:szCs w:val="18"/>
                <w:rtl/>
                <w:lang w:eastAsia="en-CA"/>
              </w:rPr>
            </w:pPr>
            <w:r w:rsidRPr="004F2C2B">
              <w:rPr>
                <w:b/>
                <w:bCs/>
                <w:color w:val="000000"/>
                <w:sz w:val="18"/>
                <w:szCs w:val="18"/>
                <w:rtl/>
                <w:lang w:eastAsia="en-CA"/>
              </w:rPr>
              <w:t>التكلفة (دولار أمريكي)</w:t>
            </w:r>
          </w:p>
        </w:tc>
        <w:tc>
          <w:tcPr>
            <w:tcW w:w="455" w:type="pct"/>
            <w:vMerge w:val="restart"/>
            <w:tcBorders>
              <w:top w:val="single" w:sz="4" w:space="0" w:color="auto"/>
              <w:left w:val="single" w:sz="4" w:space="0" w:color="auto"/>
              <w:right w:val="single" w:sz="4" w:space="0" w:color="auto"/>
            </w:tcBorders>
            <w:tcMar>
              <w:left w:w="85" w:type="dxa"/>
              <w:right w:w="85" w:type="dxa"/>
            </w:tcMar>
            <w:vAlign w:val="center"/>
            <w:hideMark/>
          </w:tcPr>
          <w:p w14:paraId="26B16EB1" w14:textId="77777777" w:rsidR="004F2C2B" w:rsidRPr="004F2C2B" w:rsidRDefault="004F2C2B" w:rsidP="00CC4CD1">
            <w:pPr>
              <w:bidi/>
              <w:ind w:left="-119" w:right="-66"/>
              <w:jc w:val="center"/>
              <w:rPr>
                <w:b/>
                <w:bCs/>
                <w:color w:val="000000"/>
                <w:sz w:val="18"/>
                <w:szCs w:val="18"/>
                <w:rtl/>
                <w:lang w:eastAsia="en-CA"/>
              </w:rPr>
            </w:pPr>
            <w:r w:rsidRPr="004F2C2B">
              <w:rPr>
                <w:rFonts w:hint="cs"/>
                <w:b/>
                <w:bCs/>
                <w:color w:val="000000"/>
                <w:sz w:val="18"/>
                <w:szCs w:val="18"/>
                <w:rtl/>
                <w:lang w:eastAsia="en-CA"/>
              </w:rPr>
              <w:t>فعالية التكلفة</w:t>
            </w:r>
            <w:r w:rsidRPr="004F2C2B">
              <w:rPr>
                <w:b/>
                <w:bCs/>
                <w:color w:val="000000"/>
                <w:sz w:val="18"/>
                <w:szCs w:val="18"/>
                <w:rtl/>
                <w:lang w:eastAsia="en-CA"/>
              </w:rPr>
              <w:t xml:space="preserve"> (دولار أمريكي/كجم)</w:t>
            </w:r>
          </w:p>
        </w:tc>
        <w:tc>
          <w:tcPr>
            <w:tcW w:w="606" w:type="pct"/>
            <w:vMerge w:val="restart"/>
            <w:vAlign w:val="center"/>
          </w:tcPr>
          <w:p w14:paraId="7FF049A0" w14:textId="77777777" w:rsidR="004F2C2B" w:rsidRPr="004F2C2B" w:rsidRDefault="004F2C2B" w:rsidP="00CC4CD1">
            <w:pPr>
              <w:bidi/>
              <w:ind w:left="-246" w:right="-251"/>
              <w:jc w:val="center"/>
              <w:rPr>
                <w:b/>
                <w:bCs/>
                <w:color w:val="000000"/>
                <w:sz w:val="18"/>
                <w:szCs w:val="18"/>
                <w:rtl/>
                <w:lang w:eastAsia="en-CA"/>
              </w:rPr>
            </w:pPr>
            <w:r w:rsidRPr="004F2C2B">
              <w:rPr>
                <w:b/>
                <w:bCs/>
                <w:color w:val="000000"/>
                <w:sz w:val="18"/>
                <w:szCs w:val="18"/>
                <w:rtl/>
                <w:lang w:eastAsia="en-CA"/>
              </w:rPr>
              <w:t xml:space="preserve">الشريحة </w:t>
            </w:r>
            <w:r w:rsidRPr="004F2C2B">
              <w:rPr>
                <w:rFonts w:hint="cs"/>
                <w:b/>
                <w:bCs/>
                <w:color w:val="000000"/>
                <w:sz w:val="18"/>
                <w:szCs w:val="18"/>
                <w:rtl/>
                <w:lang w:eastAsia="en-CA"/>
              </w:rPr>
              <w:t>الأولى</w:t>
            </w:r>
            <w:r w:rsidRPr="004F2C2B">
              <w:rPr>
                <w:b/>
                <w:bCs/>
                <w:color w:val="000000"/>
                <w:sz w:val="18"/>
                <w:szCs w:val="18"/>
                <w:rtl/>
                <w:lang w:eastAsia="en-CA"/>
              </w:rPr>
              <w:t xml:space="preserve"> </w:t>
            </w:r>
            <w:r w:rsidRPr="004F2C2B">
              <w:rPr>
                <w:b/>
                <w:bCs/>
                <w:color w:val="000000"/>
                <w:sz w:val="18"/>
                <w:szCs w:val="18"/>
                <w:rtl/>
                <w:lang w:eastAsia="en-CA"/>
              </w:rPr>
              <w:br/>
              <w:t>(دولار أمريكي)</w:t>
            </w:r>
          </w:p>
        </w:tc>
      </w:tr>
      <w:tr w:rsidR="004F2C2B" w:rsidRPr="004F2C2B" w14:paraId="12D70DC9" w14:textId="77777777" w:rsidTr="00CC4CD1">
        <w:trPr>
          <w:trHeight w:val="201"/>
          <w:jc w:val="center"/>
        </w:trPr>
        <w:tc>
          <w:tcPr>
            <w:tcW w:w="1491" w:type="pct"/>
            <w:vMerge/>
            <w:tcBorders>
              <w:left w:val="single" w:sz="4" w:space="0" w:color="auto"/>
              <w:right w:val="single" w:sz="4" w:space="0" w:color="auto"/>
            </w:tcBorders>
            <w:tcMar>
              <w:left w:w="85" w:type="dxa"/>
              <w:right w:w="85" w:type="dxa"/>
            </w:tcMar>
            <w:vAlign w:val="center"/>
          </w:tcPr>
          <w:p w14:paraId="420DAF79" w14:textId="77777777" w:rsidR="004F2C2B" w:rsidRPr="004F2C2B" w:rsidRDefault="004F2C2B" w:rsidP="00CC4CD1">
            <w:pPr>
              <w:ind w:right="-16"/>
              <w:jc w:val="center"/>
              <w:rPr>
                <w:b/>
                <w:bCs/>
                <w:color w:val="000000"/>
                <w:sz w:val="18"/>
                <w:szCs w:val="18"/>
                <w:rtl/>
              </w:rPr>
            </w:pPr>
          </w:p>
        </w:tc>
        <w:tc>
          <w:tcPr>
            <w:tcW w:w="1008" w:type="pct"/>
            <w:vMerge/>
            <w:tcBorders>
              <w:left w:val="single" w:sz="4" w:space="0" w:color="auto"/>
              <w:right w:val="single" w:sz="4" w:space="0" w:color="auto"/>
            </w:tcBorders>
            <w:tcMar>
              <w:left w:w="85" w:type="dxa"/>
              <w:right w:w="85" w:type="dxa"/>
            </w:tcMar>
            <w:vAlign w:val="center"/>
          </w:tcPr>
          <w:p w14:paraId="22119850" w14:textId="77777777" w:rsidR="004F2C2B" w:rsidRPr="004F2C2B" w:rsidRDefault="004F2C2B" w:rsidP="00CC4CD1">
            <w:pPr>
              <w:ind w:right="-16"/>
              <w:jc w:val="center"/>
              <w:rPr>
                <w:b/>
                <w:bCs/>
                <w:color w:val="000000"/>
                <w:sz w:val="18"/>
                <w:szCs w:val="18"/>
                <w:rtl/>
              </w:rPr>
            </w:pPr>
          </w:p>
        </w:tc>
        <w:tc>
          <w:tcPr>
            <w:tcW w:w="379" w:type="pct"/>
            <w:vAlign w:val="center"/>
          </w:tcPr>
          <w:p w14:paraId="180D095C" w14:textId="77777777" w:rsidR="004F2C2B" w:rsidRPr="004F2C2B" w:rsidRDefault="004F2C2B" w:rsidP="00CC4CD1">
            <w:pPr>
              <w:bidi/>
              <w:ind w:right="-16"/>
              <w:jc w:val="center"/>
              <w:rPr>
                <w:b/>
                <w:bCs/>
                <w:color w:val="000000"/>
                <w:sz w:val="18"/>
                <w:szCs w:val="18"/>
                <w:rtl/>
                <w:lang w:eastAsia="en-CA"/>
              </w:rPr>
            </w:pPr>
            <w:r w:rsidRPr="004F2C2B">
              <w:rPr>
                <w:rFonts w:hint="cs"/>
                <w:b/>
                <w:bCs/>
                <w:color w:val="000000"/>
                <w:sz w:val="18"/>
                <w:szCs w:val="18"/>
                <w:rtl/>
                <w:lang w:eastAsia="en-CA"/>
              </w:rPr>
              <w:t>طن متري</w:t>
            </w:r>
          </w:p>
        </w:tc>
        <w:tc>
          <w:tcPr>
            <w:tcW w:w="531" w:type="pct"/>
            <w:vAlign w:val="center"/>
          </w:tcPr>
          <w:p w14:paraId="472CCF29" w14:textId="77777777" w:rsidR="004F2C2B" w:rsidRPr="004F2C2B" w:rsidRDefault="004F2C2B" w:rsidP="00CC4CD1">
            <w:pPr>
              <w:bidi/>
              <w:ind w:left="-6" w:right="-16"/>
              <w:jc w:val="center"/>
              <w:rPr>
                <w:b/>
                <w:bCs/>
                <w:color w:val="000000"/>
                <w:sz w:val="18"/>
                <w:szCs w:val="18"/>
                <w:rtl/>
                <w:lang w:eastAsia="en-CA"/>
              </w:rPr>
            </w:pPr>
            <w:r w:rsidRPr="004F2C2B">
              <w:rPr>
                <w:rFonts w:hint="cs"/>
                <w:b/>
                <w:bCs/>
                <w:sz w:val="18"/>
                <w:szCs w:val="18"/>
                <w:rtl/>
              </w:rPr>
              <w:t xml:space="preserve">طن من مكافئ </w:t>
            </w:r>
            <w:r w:rsidRPr="004F2C2B">
              <w:rPr>
                <w:b/>
                <w:bCs/>
                <w:sz w:val="18"/>
                <w:szCs w:val="18"/>
                <w:rtl/>
              </w:rPr>
              <w:t>ثاني</w:t>
            </w:r>
            <w:r w:rsidRPr="004F2C2B">
              <w:rPr>
                <w:b/>
                <w:bCs/>
                <w:sz w:val="18"/>
                <w:szCs w:val="18"/>
                <w:vertAlign w:val="subscript"/>
                <w:rtl/>
              </w:rPr>
              <w:t xml:space="preserve"> </w:t>
            </w:r>
            <w:r w:rsidRPr="004F2C2B">
              <w:rPr>
                <w:b/>
                <w:bCs/>
                <w:sz w:val="18"/>
                <w:szCs w:val="18"/>
                <w:rtl/>
              </w:rPr>
              <w:t xml:space="preserve">أكسيد الكربون </w:t>
            </w:r>
          </w:p>
        </w:tc>
        <w:tc>
          <w:tcPr>
            <w:tcW w:w="530" w:type="pct"/>
            <w:vMerge/>
            <w:tcBorders>
              <w:left w:val="single" w:sz="4" w:space="0" w:color="auto"/>
              <w:right w:val="single" w:sz="4" w:space="0" w:color="auto"/>
            </w:tcBorders>
            <w:tcMar>
              <w:left w:w="85" w:type="dxa"/>
              <w:right w:w="85" w:type="dxa"/>
            </w:tcMar>
            <w:vAlign w:val="center"/>
          </w:tcPr>
          <w:p w14:paraId="1D142F57" w14:textId="77777777" w:rsidR="004F2C2B" w:rsidRPr="004F2C2B" w:rsidRDefault="004F2C2B" w:rsidP="00CC4CD1">
            <w:pPr>
              <w:ind w:right="-16"/>
              <w:jc w:val="center"/>
              <w:rPr>
                <w:b/>
                <w:bCs/>
                <w:color w:val="000000"/>
                <w:sz w:val="18"/>
                <w:szCs w:val="18"/>
                <w:rtl/>
              </w:rPr>
            </w:pPr>
          </w:p>
        </w:tc>
        <w:tc>
          <w:tcPr>
            <w:tcW w:w="455" w:type="pct"/>
            <w:vMerge/>
            <w:tcBorders>
              <w:left w:val="single" w:sz="4" w:space="0" w:color="auto"/>
              <w:right w:val="single" w:sz="4" w:space="0" w:color="auto"/>
            </w:tcBorders>
            <w:tcMar>
              <w:left w:w="85" w:type="dxa"/>
              <w:right w:w="85" w:type="dxa"/>
            </w:tcMar>
            <w:vAlign w:val="center"/>
          </w:tcPr>
          <w:p w14:paraId="2A68CF1C" w14:textId="77777777" w:rsidR="004F2C2B" w:rsidRPr="004F2C2B" w:rsidRDefault="004F2C2B" w:rsidP="00CC4CD1">
            <w:pPr>
              <w:tabs>
                <w:tab w:val="left" w:pos="744"/>
              </w:tabs>
              <w:ind w:right="-16"/>
              <w:jc w:val="center"/>
              <w:rPr>
                <w:b/>
                <w:bCs/>
                <w:color w:val="000000"/>
                <w:sz w:val="18"/>
                <w:szCs w:val="18"/>
                <w:rtl/>
              </w:rPr>
            </w:pPr>
          </w:p>
        </w:tc>
        <w:tc>
          <w:tcPr>
            <w:tcW w:w="606" w:type="pct"/>
            <w:vMerge/>
          </w:tcPr>
          <w:p w14:paraId="11DE28FC" w14:textId="77777777" w:rsidR="004F2C2B" w:rsidRPr="004F2C2B" w:rsidRDefault="004F2C2B" w:rsidP="00CC4CD1">
            <w:pPr>
              <w:ind w:left="-83" w:right="-16"/>
              <w:jc w:val="center"/>
              <w:rPr>
                <w:b/>
                <w:bCs/>
                <w:color w:val="000000"/>
                <w:sz w:val="18"/>
                <w:szCs w:val="18"/>
                <w:rtl/>
              </w:rPr>
            </w:pPr>
          </w:p>
        </w:tc>
      </w:tr>
      <w:tr w:rsidR="004F2C2B" w:rsidRPr="004F2C2B" w14:paraId="51010D5F" w14:textId="77777777" w:rsidTr="00CC4CD1">
        <w:trPr>
          <w:trHeight w:val="39"/>
          <w:jc w:val="center"/>
        </w:trPr>
        <w:tc>
          <w:tcPr>
            <w:tcW w:w="1491" w:type="pct"/>
            <w:tcBorders>
              <w:top w:val="single" w:sz="4" w:space="0" w:color="auto"/>
              <w:left w:val="single" w:sz="4" w:space="0" w:color="auto"/>
              <w:right w:val="single" w:sz="4" w:space="0" w:color="auto"/>
            </w:tcBorders>
            <w:tcMar>
              <w:left w:w="85" w:type="dxa"/>
              <w:right w:w="85" w:type="dxa"/>
            </w:tcMar>
            <w:vAlign w:val="center"/>
            <w:hideMark/>
          </w:tcPr>
          <w:p w14:paraId="5F38A15F" w14:textId="77777777" w:rsidR="004F2C2B" w:rsidRPr="004F2C2B" w:rsidRDefault="004F2C2B" w:rsidP="00CC4CD1">
            <w:pPr>
              <w:bidi/>
              <w:jc w:val="left"/>
              <w:rPr>
                <w:color w:val="000000"/>
                <w:sz w:val="18"/>
                <w:szCs w:val="18"/>
                <w:rtl/>
              </w:rPr>
            </w:pPr>
            <w:r w:rsidRPr="004F2C2B">
              <w:rPr>
                <w:rFonts w:hint="cs"/>
                <w:color w:val="000000"/>
                <w:sz w:val="18"/>
                <w:szCs w:val="18"/>
                <w:rtl/>
              </w:rPr>
              <w:t>ال</w:t>
            </w:r>
            <w:r w:rsidRPr="004F2C2B">
              <w:rPr>
                <w:color w:val="000000"/>
                <w:sz w:val="18"/>
                <w:szCs w:val="18"/>
                <w:rtl/>
              </w:rPr>
              <w:t xml:space="preserve">تبريد </w:t>
            </w:r>
            <w:r w:rsidRPr="004F2C2B">
              <w:rPr>
                <w:rFonts w:hint="cs"/>
                <w:color w:val="000000"/>
                <w:sz w:val="18"/>
                <w:szCs w:val="18"/>
                <w:rtl/>
              </w:rPr>
              <w:t>ال</w:t>
            </w:r>
            <w:r w:rsidRPr="004F2C2B">
              <w:rPr>
                <w:color w:val="000000"/>
                <w:sz w:val="18"/>
                <w:szCs w:val="18"/>
                <w:rtl/>
              </w:rPr>
              <w:t xml:space="preserve">تجاري </w:t>
            </w:r>
            <w:r w:rsidRPr="004F2C2B">
              <w:rPr>
                <w:rFonts w:hint="cs"/>
                <w:color w:val="000000"/>
                <w:sz w:val="18"/>
                <w:szCs w:val="18"/>
                <w:rtl/>
              </w:rPr>
              <w:t>ال</w:t>
            </w:r>
            <w:r w:rsidRPr="004F2C2B">
              <w:rPr>
                <w:color w:val="000000"/>
                <w:sz w:val="18"/>
                <w:szCs w:val="18"/>
                <w:rtl/>
              </w:rPr>
              <w:t>صغير</w:t>
            </w:r>
          </w:p>
        </w:tc>
        <w:tc>
          <w:tcPr>
            <w:tcW w:w="1008" w:type="pct"/>
            <w:tcBorders>
              <w:top w:val="single" w:sz="4" w:space="0" w:color="auto"/>
              <w:left w:val="single" w:sz="4" w:space="0" w:color="auto"/>
              <w:right w:val="single" w:sz="4" w:space="0" w:color="auto"/>
            </w:tcBorders>
            <w:tcMar>
              <w:left w:w="85" w:type="dxa"/>
              <w:right w:w="85" w:type="dxa"/>
            </w:tcMar>
            <w:vAlign w:val="center"/>
            <w:hideMark/>
          </w:tcPr>
          <w:p w14:paraId="1A93B30C" w14:textId="77777777" w:rsidR="004F2C2B" w:rsidRPr="004F2C2B" w:rsidRDefault="004F2C2B" w:rsidP="00CC4CD1">
            <w:pPr>
              <w:bidi/>
              <w:ind w:right="-89"/>
              <w:jc w:val="left"/>
              <w:rPr>
                <w:color w:val="000000"/>
                <w:sz w:val="18"/>
                <w:szCs w:val="18"/>
                <w:rtl/>
              </w:rPr>
            </w:pPr>
            <w:r w:rsidRPr="004F2C2B">
              <w:rPr>
                <w:rFonts w:hint="cs"/>
                <w:color w:val="000000"/>
                <w:sz w:val="18"/>
                <w:szCs w:val="18"/>
                <w:rtl/>
                <w:lang w:eastAsia="en-CA"/>
              </w:rPr>
              <w:t>الهيدروفلوروكربون-</w:t>
            </w:r>
            <w:r w:rsidRPr="004F2C2B">
              <w:rPr>
                <w:color w:val="000000"/>
                <w:sz w:val="18"/>
                <w:szCs w:val="18"/>
                <w:lang w:eastAsia="en-CA"/>
              </w:rPr>
              <w:t xml:space="preserve"> 134a</w:t>
            </w:r>
            <w:r w:rsidRPr="004F2C2B">
              <w:rPr>
                <w:rFonts w:hint="cs"/>
                <w:color w:val="000000"/>
                <w:sz w:val="18"/>
                <w:szCs w:val="18"/>
                <w:rtl/>
                <w:lang w:eastAsia="en-CA"/>
              </w:rPr>
              <w:t xml:space="preserve"> والمادة </w:t>
            </w:r>
            <w:r w:rsidRPr="004F2C2B">
              <w:rPr>
                <w:sz w:val="18"/>
                <w:szCs w:val="18"/>
              </w:rPr>
              <w:t>R</w:t>
            </w:r>
            <w:r w:rsidRPr="004F2C2B">
              <w:rPr>
                <w:sz w:val="18"/>
                <w:szCs w:val="18"/>
              </w:rPr>
              <w:noBreakHyphen/>
              <w:t>404A</w:t>
            </w:r>
          </w:p>
        </w:tc>
        <w:tc>
          <w:tcPr>
            <w:tcW w:w="379" w:type="pct"/>
            <w:vAlign w:val="center"/>
          </w:tcPr>
          <w:p w14:paraId="2F489EAA" w14:textId="77777777" w:rsidR="004F2C2B" w:rsidRPr="004F2C2B" w:rsidRDefault="004F2C2B" w:rsidP="00CC4CD1">
            <w:pPr>
              <w:bidi/>
              <w:jc w:val="left"/>
              <w:rPr>
                <w:color w:val="000000"/>
                <w:sz w:val="18"/>
                <w:szCs w:val="18"/>
                <w:rtl/>
              </w:rPr>
            </w:pPr>
            <w:r w:rsidRPr="004F2C2B">
              <w:rPr>
                <w:color w:val="000000"/>
                <w:sz w:val="18"/>
                <w:szCs w:val="18"/>
                <w:rtl/>
              </w:rPr>
              <w:t>2.07</w:t>
            </w:r>
          </w:p>
        </w:tc>
        <w:tc>
          <w:tcPr>
            <w:tcW w:w="531" w:type="pct"/>
            <w:vAlign w:val="center"/>
          </w:tcPr>
          <w:p w14:paraId="0FFBA84B" w14:textId="77777777" w:rsidR="004F2C2B" w:rsidRPr="004F2C2B" w:rsidRDefault="004F2C2B" w:rsidP="00CC4CD1">
            <w:pPr>
              <w:bidi/>
              <w:jc w:val="left"/>
              <w:rPr>
                <w:color w:val="000000"/>
                <w:sz w:val="18"/>
                <w:szCs w:val="18"/>
                <w:rtl/>
              </w:rPr>
            </w:pPr>
            <w:r w:rsidRPr="004F2C2B">
              <w:rPr>
                <w:color w:val="000000"/>
                <w:sz w:val="18"/>
                <w:szCs w:val="18"/>
                <w:rtl/>
              </w:rPr>
              <w:t>3,753</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4473F221" w14:textId="77777777" w:rsidR="004F2C2B" w:rsidRPr="004F2C2B" w:rsidRDefault="004F2C2B" w:rsidP="00CC4CD1">
            <w:pPr>
              <w:bidi/>
              <w:jc w:val="left"/>
              <w:rPr>
                <w:color w:val="000000"/>
                <w:sz w:val="18"/>
                <w:szCs w:val="18"/>
                <w:rtl/>
              </w:rPr>
            </w:pPr>
            <w:r w:rsidRPr="004F2C2B">
              <w:rPr>
                <w:color w:val="000000"/>
                <w:sz w:val="18"/>
                <w:szCs w:val="18"/>
                <w:rtl/>
              </w:rPr>
              <w:t>67,627</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2F1CAE43" w14:textId="77777777" w:rsidR="004F2C2B" w:rsidRPr="004F2C2B" w:rsidRDefault="004F2C2B" w:rsidP="00CC4CD1">
            <w:pPr>
              <w:bidi/>
              <w:jc w:val="left"/>
              <w:rPr>
                <w:color w:val="000000"/>
                <w:sz w:val="18"/>
                <w:szCs w:val="18"/>
                <w:rtl/>
              </w:rPr>
            </w:pPr>
            <w:r w:rsidRPr="004F2C2B">
              <w:rPr>
                <w:color w:val="000000"/>
                <w:sz w:val="18"/>
                <w:szCs w:val="18"/>
                <w:rtl/>
              </w:rPr>
              <w:t>32.67</w:t>
            </w:r>
          </w:p>
        </w:tc>
        <w:tc>
          <w:tcPr>
            <w:tcW w:w="606" w:type="pct"/>
            <w:tcBorders>
              <w:top w:val="single" w:sz="4" w:space="0" w:color="auto"/>
              <w:left w:val="single" w:sz="4" w:space="0" w:color="auto"/>
              <w:right w:val="single" w:sz="4" w:space="0" w:color="auto"/>
            </w:tcBorders>
            <w:vAlign w:val="center"/>
          </w:tcPr>
          <w:p w14:paraId="7A5604BF" w14:textId="77777777" w:rsidR="004F2C2B" w:rsidRPr="004F2C2B" w:rsidRDefault="004F2C2B" w:rsidP="00CC4CD1">
            <w:pPr>
              <w:bidi/>
              <w:jc w:val="left"/>
              <w:rPr>
                <w:color w:val="000000"/>
                <w:sz w:val="18"/>
                <w:szCs w:val="18"/>
                <w:rtl/>
              </w:rPr>
            </w:pPr>
            <w:r w:rsidRPr="004F2C2B">
              <w:rPr>
                <w:color w:val="000000"/>
                <w:sz w:val="18"/>
                <w:szCs w:val="18"/>
                <w:rtl/>
              </w:rPr>
              <w:t>67,627</w:t>
            </w:r>
          </w:p>
        </w:tc>
      </w:tr>
      <w:tr w:rsidR="004F2C2B" w:rsidRPr="004F2C2B" w14:paraId="68E6670F" w14:textId="77777777" w:rsidTr="00CC4CD1">
        <w:trPr>
          <w:trHeight w:val="232"/>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6AC443" w14:textId="77777777" w:rsidR="004F2C2B" w:rsidRPr="004F2C2B" w:rsidRDefault="004F2C2B" w:rsidP="00CC4CD1">
            <w:pPr>
              <w:bidi/>
              <w:jc w:val="left"/>
              <w:rPr>
                <w:color w:val="000000"/>
                <w:sz w:val="18"/>
                <w:szCs w:val="18"/>
                <w:rtl/>
              </w:rPr>
            </w:pPr>
            <w:r w:rsidRPr="004F2C2B">
              <w:rPr>
                <w:color w:val="000000"/>
                <w:sz w:val="18"/>
                <w:szCs w:val="18"/>
                <w:rtl/>
              </w:rPr>
              <w:t>التركيب والتجميع المحلي</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AF81483" w14:textId="77777777" w:rsidR="004F2C2B" w:rsidRPr="004F2C2B" w:rsidRDefault="004F2C2B" w:rsidP="00CC4CD1">
            <w:pPr>
              <w:bidi/>
              <w:jc w:val="left"/>
              <w:rPr>
                <w:sz w:val="18"/>
                <w:szCs w:val="18"/>
                <w:rtl/>
              </w:rPr>
            </w:pPr>
            <w:r w:rsidRPr="004F2C2B">
              <w:rPr>
                <w:rFonts w:hint="cs"/>
                <w:color w:val="000000"/>
                <w:sz w:val="18"/>
                <w:szCs w:val="18"/>
                <w:rtl/>
                <w:lang w:eastAsia="en-CA"/>
              </w:rPr>
              <w:t>الهيدروفلوروكربون-</w:t>
            </w:r>
            <w:r w:rsidRPr="004F2C2B">
              <w:rPr>
                <w:color w:val="000000"/>
                <w:sz w:val="18"/>
                <w:szCs w:val="18"/>
                <w:lang w:eastAsia="en-CA"/>
              </w:rPr>
              <w:t xml:space="preserve"> 134a</w:t>
            </w:r>
            <w:r w:rsidRPr="004F2C2B">
              <w:rPr>
                <w:rFonts w:hint="cs"/>
                <w:color w:val="000000"/>
                <w:sz w:val="18"/>
                <w:szCs w:val="18"/>
                <w:rtl/>
                <w:lang w:eastAsia="en-CA"/>
              </w:rPr>
              <w:t xml:space="preserve"> والمادة</w:t>
            </w:r>
            <w:r w:rsidRPr="004F2C2B">
              <w:rPr>
                <w:rFonts w:hint="cs"/>
                <w:sz w:val="18"/>
                <w:szCs w:val="18"/>
                <w:rtl/>
              </w:rPr>
              <w:t xml:space="preserve"> </w:t>
            </w:r>
            <w:r w:rsidRPr="004F2C2B">
              <w:rPr>
                <w:sz w:val="18"/>
                <w:szCs w:val="18"/>
              </w:rPr>
              <w:t>R-410A</w:t>
            </w:r>
          </w:p>
        </w:tc>
        <w:tc>
          <w:tcPr>
            <w:tcW w:w="379" w:type="pct"/>
            <w:vAlign w:val="center"/>
          </w:tcPr>
          <w:p w14:paraId="6A3794B8" w14:textId="77777777" w:rsidR="004F2C2B" w:rsidRPr="004F2C2B" w:rsidRDefault="004F2C2B" w:rsidP="00CC4CD1">
            <w:pPr>
              <w:bidi/>
              <w:jc w:val="left"/>
              <w:rPr>
                <w:color w:val="000000"/>
                <w:sz w:val="18"/>
                <w:szCs w:val="18"/>
                <w:rtl/>
              </w:rPr>
            </w:pPr>
            <w:r w:rsidRPr="004F2C2B">
              <w:rPr>
                <w:color w:val="000000"/>
                <w:sz w:val="18"/>
                <w:szCs w:val="18"/>
                <w:rtl/>
              </w:rPr>
              <w:t>13.14</w:t>
            </w:r>
          </w:p>
        </w:tc>
        <w:tc>
          <w:tcPr>
            <w:tcW w:w="531" w:type="pct"/>
            <w:vAlign w:val="center"/>
          </w:tcPr>
          <w:p w14:paraId="71513A59" w14:textId="77777777" w:rsidR="004F2C2B" w:rsidRPr="004F2C2B" w:rsidRDefault="004F2C2B" w:rsidP="00CC4CD1">
            <w:pPr>
              <w:bidi/>
              <w:jc w:val="left"/>
              <w:rPr>
                <w:color w:val="000000"/>
                <w:sz w:val="18"/>
                <w:szCs w:val="18"/>
                <w:rtl/>
              </w:rPr>
            </w:pPr>
            <w:r w:rsidRPr="004F2C2B">
              <w:rPr>
                <w:color w:val="000000"/>
                <w:sz w:val="18"/>
                <w:szCs w:val="18"/>
                <w:rtl/>
              </w:rPr>
              <w:t>26,643</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54384A90" w14:textId="77777777" w:rsidR="004F2C2B" w:rsidRPr="004F2C2B" w:rsidRDefault="004F2C2B" w:rsidP="00CC4CD1">
            <w:pPr>
              <w:bidi/>
              <w:jc w:val="left"/>
              <w:rPr>
                <w:color w:val="000000"/>
                <w:sz w:val="18"/>
                <w:szCs w:val="18"/>
                <w:rtl/>
              </w:rPr>
            </w:pPr>
            <w:r w:rsidRPr="004F2C2B">
              <w:rPr>
                <w:color w:val="000000"/>
                <w:sz w:val="18"/>
                <w:szCs w:val="18"/>
                <w:rtl/>
              </w:rPr>
              <w:t>67,014</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0E915540" w14:textId="77777777" w:rsidR="004F2C2B" w:rsidRPr="004F2C2B" w:rsidRDefault="004F2C2B" w:rsidP="00CC4CD1">
            <w:pPr>
              <w:bidi/>
              <w:jc w:val="left"/>
              <w:rPr>
                <w:color w:val="000000"/>
                <w:sz w:val="18"/>
                <w:szCs w:val="18"/>
                <w:rtl/>
              </w:rPr>
            </w:pPr>
            <w:r w:rsidRPr="004F2C2B">
              <w:rPr>
                <w:color w:val="000000"/>
                <w:sz w:val="18"/>
                <w:szCs w:val="18"/>
                <w:rtl/>
              </w:rPr>
              <w:t>5.10</w:t>
            </w:r>
          </w:p>
        </w:tc>
        <w:tc>
          <w:tcPr>
            <w:tcW w:w="606" w:type="pct"/>
            <w:vAlign w:val="center"/>
          </w:tcPr>
          <w:p w14:paraId="7880310B" w14:textId="77777777" w:rsidR="004F2C2B" w:rsidRPr="004F2C2B" w:rsidRDefault="004F2C2B" w:rsidP="00CC4CD1">
            <w:pPr>
              <w:bidi/>
              <w:jc w:val="left"/>
              <w:rPr>
                <w:color w:val="000000"/>
                <w:sz w:val="18"/>
                <w:szCs w:val="18"/>
                <w:rtl/>
              </w:rPr>
            </w:pPr>
            <w:r w:rsidRPr="004F2C2B">
              <w:rPr>
                <w:color w:val="000000"/>
                <w:sz w:val="18"/>
                <w:szCs w:val="18"/>
                <w:rtl/>
              </w:rPr>
              <w:t>30,000</w:t>
            </w:r>
          </w:p>
        </w:tc>
      </w:tr>
      <w:tr w:rsidR="004F2C2B" w:rsidRPr="004F2C2B" w14:paraId="78CE588A" w14:textId="77777777" w:rsidTr="00CC4CD1">
        <w:trPr>
          <w:trHeight w:val="20"/>
          <w:jc w:val="center"/>
        </w:trPr>
        <w:tc>
          <w:tcPr>
            <w:tcW w:w="1491"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A0C9239" w14:textId="77777777" w:rsidR="004F2C2B" w:rsidRPr="004F2C2B" w:rsidRDefault="004F2C2B" w:rsidP="00CC4CD1">
            <w:pPr>
              <w:bidi/>
              <w:jc w:val="left"/>
              <w:rPr>
                <w:color w:val="000000"/>
                <w:sz w:val="18"/>
                <w:szCs w:val="18"/>
                <w:rtl/>
              </w:rPr>
            </w:pPr>
            <w:r w:rsidRPr="004F2C2B">
              <w:rPr>
                <w:color w:val="000000"/>
                <w:sz w:val="18"/>
                <w:szCs w:val="18"/>
                <w:rtl/>
              </w:rPr>
              <w:t>الخدمة</w:t>
            </w:r>
          </w:p>
        </w:tc>
        <w:tc>
          <w:tcPr>
            <w:tcW w:w="1008"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F52847F" w14:textId="77777777" w:rsidR="004F2C2B" w:rsidRPr="004F2C2B" w:rsidRDefault="004F2C2B" w:rsidP="00CC4CD1">
            <w:pPr>
              <w:bidi/>
              <w:jc w:val="left"/>
              <w:rPr>
                <w:color w:val="000000"/>
                <w:sz w:val="18"/>
                <w:szCs w:val="18"/>
                <w:rtl/>
              </w:rPr>
            </w:pPr>
            <w:r w:rsidRPr="004F2C2B">
              <w:rPr>
                <w:rFonts w:hint="cs"/>
                <w:color w:val="000000"/>
                <w:sz w:val="18"/>
                <w:szCs w:val="18"/>
                <w:rtl/>
              </w:rPr>
              <w:t>متعددة</w:t>
            </w:r>
          </w:p>
        </w:tc>
        <w:tc>
          <w:tcPr>
            <w:tcW w:w="379" w:type="pct"/>
            <w:vAlign w:val="center"/>
          </w:tcPr>
          <w:p w14:paraId="1BB1FCA4" w14:textId="77777777" w:rsidR="004F2C2B" w:rsidRPr="004F2C2B" w:rsidRDefault="004F2C2B" w:rsidP="00CC4CD1">
            <w:pPr>
              <w:bidi/>
              <w:ind w:left="-111"/>
              <w:jc w:val="left"/>
              <w:rPr>
                <w:color w:val="000000"/>
                <w:sz w:val="18"/>
                <w:szCs w:val="18"/>
                <w:rtl/>
              </w:rPr>
            </w:pPr>
            <w:r w:rsidRPr="004F2C2B">
              <w:rPr>
                <w:color w:val="000000"/>
                <w:sz w:val="18"/>
                <w:szCs w:val="18"/>
                <w:rtl/>
              </w:rPr>
              <w:t>517.21</w:t>
            </w:r>
          </w:p>
        </w:tc>
        <w:tc>
          <w:tcPr>
            <w:tcW w:w="531" w:type="pct"/>
            <w:vAlign w:val="center"/>
          </w:tcPr>
          <w:p w14:paraId="1635E6D6" w14:textId="77777777" w:rsidR="004F2C2B" w:rsidRPr="004F2C2B" w:rsidRDefault="004F2C2B" w:rsidP="00CC4CD1">
            <w:pPr>
              <w:bidi/>
              <w:ind w:left="-115"/>
              <w:jc w:val="left"/>
              <w:rPr>
                <w:color w:val="000000"/>
                <w:sz w:val="18"/>
                <w:szCs w:val="18"/>
                <w:rtl/>
              </w:rPr>
            </w:pPr>
            <w:r w:rsidRPr="004F2C2B">
              <w:rPr>
                <w:color w:val="000000"/>
                <w:sz w:val="18"/>
                <w:szCs w:val="18"/>
                <w:rtl/>
              </w:rPr>
              <w:t>1,283,214</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E56F9E" w14:textId="77777777" w:rsidR="004F2C2B" w:rsidRPr="004F2C2B" w:rsidRDefault="004F2C2B" w:rsidP="00CC4CD1">
            <w:pPr>
              <w:bidi/>
              <w:jc w:val="left"/>
              <w:rPr>
                <w:color w:val="000000"/>
                <w:sz w:val="18"/>
                <w:szCs w:val="18"/>
                <w:rtl/>
              </w:rPr>
            </w:pPr>
            <w:r w:rsidRPr="004F2C2B">
              <w:rPr>
                <w:color w:val="000000"/>
                <w:sz w:val="18"/>
                <w:szCs w:val="18"/>
                <w:rtl/>
              </w:rPr>
              <w:t>2,637,760</w:t>
            </w:r>
          </w:p>
        </w:tc>
        <w:tc>
          <w:tcPr>
            <w:tcW w:w="45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8F7CBFF" w14:textId="77777777" w:rsidR="004F2C2B" w:rsidRPr="004F2C2B" w:rsidRDefault="004F2C2B" w:rsidP="00CC4CD1">
            <w:pPr>
              <w:bidi/>
              <w:jc w:val="left"/>
              <w:rPr>
                <w:color w:val="000000"/>
                <w:sz w:val="18"/>
                <w:szCs w:val="18"/>
                <w:rtl/>
              </w:rPr>
            </w:pPr>
            <w:r w:rsidRPr="004F2C2B">
              <w:rPr>
                <w:color w:val="000000"/>
                <w:sz w:val="18"/>
                <w:szCs w:val="18"/>
                <w:rtl/>
              </w:rPr>
              <w:t>5.10</w:t>
            </w:r>
          </w:p>
        </w:tc>
        <w:tc>
          <w:tcPr>
            <w:tcW w:w="606" w:type="pct"/>
            <w:vAlign w:val="center"/>
          </w:tcPr>
          <w:p w14:paraId="555A0067" w14:textId="77777777" w:rsidR="004F2C2B" w:rsidRPr="004F2C2B" w:rsidRDefault="004F2C2B" w:rsidP="00CC4CD1">
            <w:pPr>
              <w:bidi/>
              <w:ind w:left="-104"/>
              <w:jc w:val="left"/>
              <w:rPr>
                <w:color w:val="000000"/>
                <w:sz w:val="18"/>
                <w:szCs w:val="18"/>
                <w:rtl/>
              </w:rPr>
            </w:pPr>
            <w:r w:rsidRPr="004F2C2B">
              <w:rPr>
                <w:color w:val="000000"/>
                <w:sz w:val="18"/>
                <w:szCs w:val="18"/>
                <w:rtl/>
              </w:rPr>
              <w:t>1,495,037</w:t>
            </w:r>
          </w:p>
        </w:tc>
      </w:tr>
      <w:tr w:rsidR="004F2C2B" w:rsidRPr="004F2C2B" w14:paraId="4F057633" w14:textId="77777777" w:rsidTr="00CC4CD1">
        <w:trPr>
          <w:trHeight w:val="20"/>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1F27A045" w14:textId="77777777" w:rsidR="004F2C2B" w:rsidRPr="004F2C2B" w:rsidRDefault="004F2C2B" w:rsidP="00CC4CD1">
            <w:pPr>
              <w:bidi/>
              <w:jc w:val="left"/>
              <w:rPr>
                <w:color w:val="000000"/>
                <w:sz w:val="18"/>
                <w:szCs w:val="18"/>
                <w:rtl/>
              </w:rPr>
            </w:pPr>
            <w:r w:rsidRPr="004F2C2B">
              <w:rPr>
                <w:color w:val="000000"/>
                <w:sz w:val="18"/>
                <w:szCs w:val="18"/>
                <w:rtl/>
              </w:rPr>
              <w:t>وحدة إدارة المشروع</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4E3C2D8A" w14:textId="77777777" w:rsidR="004F2C2B" w:rsidRPr="004F2C2B" w:rsidRDefault="004F2C2B" w:rsidP="00CC4CD1">
            <w:pPr>
              <w:jc w:val="left"/>
              <w:rPr>
                <w:color w:val="000000"/>
                <w:sz w:val="18"/>
                <w:szCs w:val="18"/>
                <w:rtl/>
              </w:rPr>
            </w:pPr>
          </w:p>
        </w:tc>
        <w:tc>
          <w:tcPr>
            <w:tcW w:w="379" w:type="pct"/>
            <w:tcBorders>
              <w:left w:val="single" w:sz="4" w:space="0" w:color="auto"/>
            </w:tcBorders>
            <w:vAlign w:val="center"/>
          </w:tcPr>
          <w:p w14:paraId="75ABE2FE" w14:textId="77777777" w:rsidR="004F2C2B" w:rsidRPr="004F2C2B" w:rsidRDefault="004F2C2B" w:rsidP="00CC4CD1">
            <w:pPr>
              <w:bidi/>
              <w:jc w:val="left"/>
              <w:rPr>
                <w:color w:val="000000"/>
                <w:sz w:val="18"/>
                <w:szCs w:val="18"/>
                <w:rtl/>
              </w:rPr>
            </w:pPr>
            <w:r w:rsidRPr="004F2C2B">
              <w:rPr>
                <w:color w:val="000000"/>
                <w:sz w:val="18"/>
                <w:szCs w:val="18"/>
                <w:rtl/>
              </w:rPr>
              <w:t>-</w:t>
            </w:r>
          </w:p>
        </w:tc>
        <w:tc>
          <w:tcPr>
            <w:tcW w:w="531" w:type="pct"/>
            <w:vAlign w:val="center"/>
          </w:tcPr>
          <w:p w14:paraId="5E301EA3" w14:textId="77777777" w:rsidR="004F2C2B" w:rsidRPr="004F2C2B" w:rsidRDefault="004F2C2B" w:rsidP="00CC4CD1">
            <w:pPr>
              <w:bidi/>
              <w:jc w:val="left"/>
              <w:rPr>
                <w:color w:val="000000"/>
                <w:sz w:val="18"/>
                <w:szCs w:val="18"/>
                <w:rtl/>
              </w:rPr>
            </w:pPr>
            <w:r w:rsidRPr="004F2C2B">
              <w:rPr>
                <w:color w:val="000000"/>
                <w:sz w:val="18"/>
                <w:szCs w:val="18"/>
                <w:rtl/>
              </w:rPr>
              <w:t>-</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7714307F" w14:textId="77777777" w:rsidR="004F2C2B" w:rsidRPr="004F2C2B" w:rsidRDefault="004F2C2B" w:rsidP="00CC4CD1">
            <w:pPr>
              <w:bidi/>
              <w:jc w:val="left"/>
              <w:rPr>
                <w:color w:val="000000"/>
                <w:sz w:val="18"/>
                <w:szCs w:val="18"/>
                <w:rtl/>
              </w:rPr>
            </w:pPr>
            <w:r w:rsidRPr="004F2C2B">
              <w:rPr>
                <w:color w:val="000000"/>
                <w:sz w:val="18"/>
                <w:szCs w:val="18"/>
                <w:rtl/>
              </w:rPr>
              <w:t>255,000</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5C957DCF" w14:textId="77777777" w:rsidR="004F2C2B" w:rsidRPr="004F2C2B" w:rsidRDefault="004F2C2B" w:rsidP="00CC4CD1">
            <w:pPr>
              <w:bidi/>
              <w:jc w:val="left"/>
              <w:rPr>
                <w:color w:val="000000"/>
                <w:sz w:val="18"/>
                <w:szCs w:val="18"/>
                <w:rtl/>
              </w:rPr>
            </w:pPr>
            <w:r w:rsidRPr="004F2C2B">
              <w:rPr>
                <w:color w:val="000000"/>
                <w:sz w:val="18"/>
                <w:szCs w:val="18"/>
                <w:rtl/>
              </w:rPr>
              <w:t>-</w:t>
            </w:r>
          </w:p>
        </w:tc>
        <w:tc>
          <w:tcPr>
            <w:tcW w:w="606" w:type="pct"/>
            <w:vAlign w:val="center"/>
          </w:tcPr>
          <w:p w14:paraId="6E0849D6" w14:textId="77777777" w:rsidR="004F2C2B" w:rsidRPr="004F2C2B" w:rsidRDefault="004F2C2B" w:rsidP="00CC4CD1">
            <w:pPr>
              <w:bidi/>
              <w:jc w:val="left"/>
              <w:rPr>
                <w:color w:val="000000"/>
                <w:sz w:val="18"/>
                <w:szCs w:val="18"/>
                <w:rtl/>
              </w:rPr>
            </w:pPr>
            <w:r w:rsidRPr="004F2C2B">
              <w:rPr>
                <w:color w:val="000000"/>
                <w:sz w:val="18"/>
                <w:szCs w:val="18"/>
                <w:rtl/>
              </w:rPr>
              <w:t>127,500</w:t>
            </w:r>
          </w:p>
        </w:tc>
      </w:tr>
      <w:tr w:rsidR="004F2C2B" w:rsidRPr="004F2C2B" w14:paraId="1F97F6D1" w14:textId="77777777" w:rsidTr="00CC4CD1">
        <w:trPr>
          <w:trHeight w:val="283"/>
          <w:jc w:val="center"/>
        </w:trPr>
        <w:tc>
          <w:tcPr>
            <w:tcW w:w="1491" w:type="pct"/>
            <w:tcBorders>
              <w:top w:val="single" w:sz="4" w:space="0" w:color="auto"/>
              <w:left w:val="single" w:sz="4" w:space="0" w:color="auto"/>
              <w:bottom w:val="single" w:sz="4" w:space="0" w:color="auto"/>
              <w:right w:val="nil"/>
            </w:tcBorders>
            <w:tcMar>
              <w:left w:w="85" w:type="dxa"/>
              <w:right w:w="85" w:type="dxa"/>
            </w:tcMar>
            <w:vAlign w:val="center"/>
            <w:hideMark/>
          </w:tcPr>
          <w:p w14:paraId="1F946C41" w14:textId="77777777" w:rsidR="004F2C2B" w:rsidRPr="004F2C2B" w:rsidRDefault="004F2C2B" w:rsidP="00CC4CD1">
            <w:pPr>
              <w:bidi/>
              <w:jc w:val="right"/>
              <w:rPr>
                <w:b/>
                <w:bCs/>
                <w:color w:val="000000"/>
                <w:sz w:val="18"/>
                <w:szCs w:val="18"/>
                <w:rtl/>
              </w:rPr>
            </w:pPr>
            <w:r w:rsidRPr="004F2C2B">
              <w:rPr>
                <w:b/>
                <w:bCs/>
                <w:color w:val="000000"/>
                <w:sz w:val="18"/>
                <w:szCs w:val="18"/>
                <w:rtl/>
              </w:rPr>
              <w:t>المجموع</w:t>
            </w:r>
          </w:p>
        </w:tc>
        <w:tc>
          <w:tcPr>
            <w:tcW w:w="1008" w:type="pct"/>
            <w:tcBorders>
              <w:top w:val="single" w:sz="4" w:space="0" w:color="auto"/>
              <w:left w:val="nil"/>
              <w:bottom w:val="single" w:sz="4" w:space="0" w:color="auto"/>
              <w:right w:val="single" w:sz="4" w:space="0" w:color="auto"/>
            </w:tcBorders>
            <w:tcMar>
              <w:left w:w="85" w:type="dxa"/>
              <w:right w:w="85" w:type="dxa"/>
            </w:tcMar>
            <w:vAlign w:val="center"/>
          </w:tcPr>
          <w:p w14:paraId="1C09B868" w14:textId="77777777" w:rsidR="004F2C2B" w:rsidRPr="004F2C2B" w:rsidRDefault="004F2C2B" w:rsidP="00CC4CD1">
            <w:pPr>
              <w:jc w:val="left"/>
              <w:rPr>
                <w:b/>
                <w:bCs/>
                <w:color w:val="000000"/>
                <w:sz w:val="18"/>
                <w:szCs w:val="18"/>
                <w:rtl/>
              </w:rPr>
            </w:pPr>
          </w:p>
        </w:tc>
        <w:tc>
          <w:tcPr>
            <w:tcW w:w="379" w:type="pct"/>
            <w:tcBorders>
              <w:left w:val="single" w:sz="4" w:space="0" w:color="auto"/>
            </w:tcBorders>
            <w:vAlign w:val="center"/>
          </w:tcPr>
          <w:p w14:paraId="3BF42980" w14:textId="77777777" w:rsidR="004F2C2B" w:rsidRPr="004F2C2B" w:rsidRDefault="004F2C2B" w:rsidP="00CC4CD1">
            <w:pPr>
              <w:bidi/>
              <w:ind w:left="-111"/>
              <w:jc w:val="left"/>
              <w:rPr>
                <w:b/>
                <w:bCs/>
                <w:color w:val="000000"/>
                <w:sz w:val="18"/>
                <w:szCs w:val="18"/>
                <w:rtl/>
              </w:rPr>
            </w:pPr>
            <w:r w:rsidRPr="004F2C2B">
              <w:rPr>
                <w:b/>
                <w:bCs/>
                <w:color w:val="000000"/>
                <w:sz w:val="18"/>
                <w:szCs w:val="18"/>
                <w:rtl/>
              </w:rPr>
              <w:t>532.42</w:t>
            </w:r>
          </w:p>
        </w:tc>
        <w:tc>
          <w:tcPr>
            <w:tcW w:w="531" w:type="pct"/>
            <w:vAlign w:val="center"/>
          </w:tcPr>
          <w:p w14:paraId="20E8E46D" w14:textId="77777777" w:rsidR="004F2C2B" w:rsidRPr="004F2C2B" w:rsidRDefault="004F2C2B" w:rsidP="00CC4CD1">
            <w:pPr>
              <w:bidi/>
              <w:ind w:left="-115"/>
              <w:jc w:val="left"/>
              <w:rPr>
                <w:b/>
                <w:bCs/>
                <w:color w:val="000000"/>
                <w:sz w:val="18"/>
                <w:szCs w:val="18"/>
                <w:rtl/>
              </w:rPr>
            </w:pPr>
            <w:r w:rsidRPr="004F2C2B">
              <w:rPr>
                <w:b/>
                <w:bCs/>
                <w:color w:val="000000"/>
                <w:sz w:val="18"/>
                <w:szCs w:val="18"/>
                <w:rtl/>
              </w:rPr>
              <w:t>1,313,610</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218FE3AB" w14:textId="77777777" w:rsidR="004F2C2B" w:rsidRPr="004F2C2B" w:rsidRDefault="004F2C2B" w:rsidP="00CC4CD1">
            <w:pPr>
              <w:bidi/>
              <w:jc w:val="left"/>
              <w:rPr>
                <w:b/>
                <w:bCs/>
                <w:color w:val="000000"/>
                <w:sz w:val="18"/>
                <w:szCs w:val="18"/>
                <w:rtl/>
              </w:rPr>
            </w:pPr>
            <w:r w:rsidRPr="004F2C2B">
              <w:rPr>
                <w:b/>
                <w:bCs/>
                <w:color w:val="000000"/>
                <w:sz w:val="18"/>
                <w:szCs w:val="18"/>
                <w:rtl/>
              </w:rPr>
              <w:t>3,027,401</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281DE832" w14:textId="77777777" w:rsidR="004F2C2B" w:rsidRPr="004F2C2B" w:rsidRDefault="004F2C2B" w:rsidP="00CC4CD1">
            <w:pPr>
              <w:bidi/>
              <w:jc w:val="left"/>
              <w:rPr>
                <w:b/>
                <w:bCs/>
                <w:color w:val="000000"/>
                <w:sz w:val="18"/>
                <w:szCs w:val="18"/>
                <w:rtl/>
              </w:rPr>
            </w:pPr>
            <w:r w:rsidRPr="004F2C2B">
              <w:rPr>
                <w:b/>
                <w:bCs/>
                <w:color w:val="000000"/>
                <w:sz w:val="18"/>
                <w:szCs w:val="18"/>
                <w:rtl/>
              </w:rPr>
              <w:t>5.69</w:t>
            </w:r>
          </w:p>
        </w:tc>
        <w:tc>
          <w:tcPr>
            <w:tcW w:w="606" w:type="pct"/>
            <w:vAlign w:val="center"/>
          </w:tcPr>
          <w:p w14:paraId="1E618E2C" w14:textId="77777777" w:rsidR="004F2C2B" w:rsidRPr="004F2C2B" w:rsidRDefault="004F2C2B" w:rsidP="00CC4CD1">
            <w:pPr>
              <w:bidi/>
              <w:jc w:val="left"/>
              <w:rPr>
                <w:b/>
                <w:bCs/>
                <w:color w:val="000000"/>
                <w:sz w:val="18"/>
                <w:szCs w:val="18"/>
                <w:rtl/>
              </w:rPr>
            </w:pPr>
            <w:r w:rsidRPr="004F2C2B">
              <w:rPr>
                <w:b/>
                <w:bCs/>
                <w:color w:val="000000"/>
                <w:sz w:val="18"/>
                <w:szCs w:val="18"/>
                <w:rtl/>
              </w:rPr>
              <w:t>1,720,164</w:t>
            </w:r>
          </w:p>
        </w:tc>
      </w:tr>
    </w:tbl>
    <w:p w14:paraId="03294682" w14:textId="61829462" w:rsidR="004F2C2B" w:rsidRPr="00BF4DF2" w:rsidRDefault="004F2C2B" w:rsidP="004F2C2B">
      <w:pPr>
        <w:bidi/>
        <w:rPr>
          <w:lang w:eastAsia="zh-CN"/>
        </w:rPr>
        <w:sectPr w:rsidR="004F2C2B" w:rsidRPr="00BF4DF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58848DA1" w14:textId="77777777" w:rsidR="00BE0F59" w:rsidRPr="00B62C8E" w:rsidRDefault="00BE0F59" w:rsidP="00061371">
      <w:pPr>
        <w:pStyle w:val="Heading1"/>
        <w:bidi/>
        <w:spacing w:before="240"/>
        <w:rPr>
          <w:sz w:val="26"/>
          <w:szCs w:val="26"/>
          <w:rtl/>
        </w:rPr>
      </w:pPr>
      <w:r w:rsidRPr="00B62C8E">
        <w:rPr>
          <w:sz w:val="26"/>
          <w:szCs w:val="26"/>
          <w:rtl/>
        </w:rPr>
        <w:lastRenderedPageBreak/>
        <w:t xml:space="preserve">سيتم تنفيذ المرحلة الأولى من </w:t>
      </w:r>
      <w:r w:rsidR="00061371" w:rsidRPr="00061371">
        <w:rPr>
          <w:sz w:val="26"/>
          <w:szCs w:val="26"/>
          <w:rtl/>
        </w:rPr>
        <w:t xml:space="preserve">خطة </w:t>
      </w:r>
      <w:r w:rsidR="00061371" w:rsidRPr="00061371">
        <w:rPr>
          <w:rFonts w:hint="cs"/>
          <w:sz w:val="26"/>
          <w:szCs w:val="26"/>
          <w:rtl/>
        </w:rPr>
        <w:t xml:space="preserve">تنفيذ تعديل كيغالي </w:t>
      </w:r>
      <w:r w:rsidR="00061371" w:rsidRPr="00061371">
        <w:rPr>
          <w:rFonts w:hint="cs"/>
          <w:color w:val="000000"/>
          <w:sz w:val="26"/>
          <w:szCs w:val="26"/>
          <w:rtl/>
          <w:lang w:eastAsia="en-CA"/>
        </w:rPr>
        <w:t>للمواد</w:t>
      </w:r>
      <w:r w:rsidR="00061371" w:rsidRPr="00061371">
        <w:rPr>
          <w:color w:val="000000"/>
          <w:sz w:val="26"/>
          <w:szCs w:val="26"/>
          <w:rtl/>
          <w:lang w:eastAsia="en-CA"/>
        </w:rPr>
        <w:t xml:space="preserve"> الهيدروفلوروكربون</w:t>
      </w:r>
      <w:r w:rsidR="00061371" w:rsidRPr="00061371">
        <w:rPr>
          <w:rFonts w:hint="cs"/>
          <w:color w:val="000000"/>
          <w:sz w:val="26"/>
          <w:szCs w:val="26"/>
          <w:rtl/>
          <w:lang w:eastAsia="en-CA"/>
        </w:rPr>
        <w:t>ية</w:t>
      </w:r>
      <w:r w:rsidR="00061371">
        <w:rPr>
          <w:rFonts w:hint="cs"/>
          <w:b/>
          <w:bCs/>
          <w:sz w:val="26"/>
          <w:szCs w:val="26"/>
          <w:rtl/>
        </w:rPr>
        <w:t xml:space="preserve"> </w:t>
      </w:r>
      <w:r w:rsidR="00061371">
        <w:rPr>
          <w:rFonts w:hint="cs"/>
          <w:sz w:val="26"/>
          <w:szCs w:val="26"/>
          <w:rtl/>
        </w:rPr>
        <w:t>في</w:t>
      </w:r>
      <w:r w:rsidRPr="00B62C8E">
        <w:rPr>
          <w:sz w:val="26"/>
          <w:szCs w:val="26"/>
          <w:rtl/>
        </w:rPr>
        <w:t xml:space="preserve"> </w:t>
      </w:r>
      <w:r w:rsidR="00061371">
        <w:rPr>
          <w:rFonts w:hint="cs"/>
          <w:sz w:val="26"/>
          <w:szCs w:val="26"/>
          <w:rtl/>
        </w:rPr>
        <w:t>شريحتين</w:t>
      </w:r>
      <w:r w:rsidRPr="00B62C8E">
        <w:rPr>
          <w:sz w:val="26"/>
          <w:szCs w:val="26"/>
          <w:rtl/>
        </w:rPr>
        <w:t>.</w:t>
      </w:r>
    </w:p>
    <w:p w14:paraId="703A40D0" w14:textId="77777777" w:rsidR="00BE0F59" w:rsidRPr="00CE7BF5" w:rsidRDefault="00BE0F59" w:rsidP="00CE7BF5">
      <w:pPr>
        <w:pStyle w:val="Heading1"/>
        <w:keepNext/>
        <w:widowControl w:val="0"/>
        <w:numPr>
          <w:ilvl w:val="0"/>
          <w:numId w:val="0"/>
        </w:numPr>
        <w:suppressAutoHyphens/>
        <w:bidi/>
        <w:spacing w:before="240"/>
        <w:rPr>
          <w:sz w:val="26"/>
          <w:szCs w:val="26"/>
          <w:u w:val="single"/>
          <w:rtl/>
        </w:rPr>
      </w:pPr>
      <w:r w:rsidRPr="00B62C8E">
        <w:rPr>
          <w:sz w:val="26"/>
          <w:szCs w:val="26"/>
          <w:u w:val="single"/>
          <w:rtl/>
        </w:rPr>
        <w:t xml:space="preserve">خطة تنفيذ الشريحة الأولى من </w:t>
      </w:r>
      <w:r w:rsidR="00CE7BF5" w:rsidRPr="00CE7BF5">
        <w:rPr>
          <w:sz w:val="26"/>
          <w:szCs w:val="26"/>
          <w:u w:val="single"/>
          <w:rtl/>
        </w:rPr>
        <w:t xml:space="preserve">خطة </w:t>
      </w:r>
      <w:r w:rsidR="00CE7BF5" w:rsidRPr="00CE7BF5">
        <w:rPr>
          <w:rFonts w:hint="cs"/>
          <w:sz w:val="26"/>
          <w:szCs w:val="26"/>
          <w:u w:val="single"/>
          <w:rtl/>
        </w:rPr>
        <w:t xml:space="preserve">تنفيذ تعديل كيغالي </w:t>
      </w:r>
      <w:r w:rsidR="00CE7BF5" w:rsidRPr="00CE7BF5">
        <w:rPr>
          <w:rFonts w:hint="cs"/>
          <w:color w:val="000000"/>
          <w:sz w:val="26"/>
          <w:szCs w:val="26"/>
          <w:u w:val="single"/>
          <w:rtl/>
          <w:lang w:eastAsia="en-CA"/>
        </w:rPr>
        <w:t>للمواد</w:t>
      </w:r>
      <w:r w:rsidR="00CE7BF5" w:rsidRPr="00CE7BF5">
        <w:rPr>
          <w:color w:val="000000"/>
          <w:sz w:val="26"/>
          <w:szCs w:val="26"/>
          <w:u w:val="single"/>
          <w:rtl/>
          <w:lang w:eastAsia="en-CA"/>
        </w:rPr>
        <w:t xml:space="preserve"> الهيدروفلوروكربون</w:t>
      </w:r>
      <w:r w:rsidR="00CE7BF5" w:rsidRPr="00CE7BF5">
        <w:rPr>
          <w:rFonts w:hint="cs"/>
          <w:color w:val="000000"/>
          <w:sz w:val="26"/>
          <w:szCs w:val="26"/>
          <w:u w:val="single"/>
          <w:rtl/>
          <w:lang w:eastAsia="en-CA"/>
        </w:rPr>
        <w:t>ية</w:t>
      </w:r>
    </w:p>
    <w:p w14:paraId="05D557EA" w14:textId="77777777" w:rsidR="00BE0F59" w:rsidRPr="00B62C8E" w:rsidRDefault="007E2140" w:rsidP="00BE0F59">
      <w:pPr>
        <w:pStyle w:val="Heading1"/>
        <w:bidi/>
        <w:rPr>
          <w:sz w:val="26"/>
          <w:szCs w:val="26"/>
          <w:rtl/>
        </w:rPr>
      </w:pPr>
      <w:r>
        <w:rPr>
          <w:rFonts w:hint="cs"/>
          <w:sz w:val="26"/>
          <w:szCs w:val="26"/>
          <w:rtl/>
        </w:rPr>
        <w:t>تشمل</w:t>
      </w:r>
      <w:r w:rsidR="00BE0F59" w:rsidRPr="00B62C8E">
        <w:rPr>
          <w:sz w:val="26"/>
          <w:szCs w:val="26"/>
          <w:rtl/>
        </w:rPr>
        <w:t xml:space="preserve"> خطة العمل المتفق عليها الأنشطة التالية التي ستنفذها اليونيدو:</w:t>
      </w:r>
    </w:p>
    <w:p w14:paraId="649A524B" w14:textId="77777777" w:rsidR="00BE0F59" w:rsidRPr="00B62C8E" w:rsidRDefault="00BE0F59" w:rsidP="00BE0F59">
      <w:pPr>
        <w:pStyle w:val="Heading2"/>
        <w:widowControl/>
        <w:bidi/>
        <w:rPr>
          <w:sz w:val="26"/>
          <w:szCs w:val="26"/>
          <w:rtl/>
        </w:rPr>
      </w:pPr>
      <w:r w:rsidRPr="00B62C8E">
        <w:rPr>
          <w:i/>
          <w:iCs/>
          <w:sz w:val="26"/>
          <w:szCs w:val="26"/>
          <w:rtl/>
        </w:rPr>
        <w:t xml:space="preserve">قطاع التصنيع: </w:t>
      </w:r>
      <w:r w:rsidR="007E2140">
        <w:rPr>
          <w:sz w:val="26"/>
          <w:szCs w:val="26"/>
          <w:rtl/>
        </w:rPr>
        <w:t xml:space="preserve">تقديم مساعدة </w:t>
      </w:r>
      <w:r w:rsidRPr="00B62C8E">
        <w:rPr>
          <w:sz w:val="26"/>
          <w:szCs w:val="26"/>
          <w:rtl/>
        </w:rPr>
        <w:t>فنية لتحويل ثلاث شركات صغيرة ومتوسطة الحجم تصنع معدات التبريد التجارية الصغيرة (67,627 دولار</w:t>
      </w:r>
      <w:r w:rsidR="007E2140">
        <w:rPr>
          <w:rFonts w:hint="cs"/>
          <w:sz w:val="26"/>
          <w:szCs w:val="26"/>
          <w:rtl/>
        </w:rPr>
        <w:t>ا</w:t>
      </w:r>
      <w:r w:rsidRPr="00B62C8E">
        <w:rPr>
          <w:sz w:val="26"/>
          <w:szCs w:val="26"/>
          <w:rtl/>
        </w:rPr>
        <w:t xml:space="preserve"> أمريكي</w:t>
      </w:r>
      <w:r w:rsidR="007E2140">
        <w:rPr>
          <w:rFonts w:hint="cs"/>
          <w:sz w:val="26"/>
          <w:szCs w:val="26"/>
          <w:rtl/>
        </w:rPr>
        <w:t>ا</w:t>
      </w:r>
      <w:r w:rsidRPr="00B62C8E">
        <w:rPr>
          <w:sz w:val="26"/>
          <w:szCs w:val="26"/>
          <w:rtl/>
        </w:rPr>
        <w:t>)؛</w:t>
      </w:r>
    </w:p>
    <w:p w14:paraId="0F54007C" w14:textId="77777777" w:rsidR="00BE0F59" w:rsidRPr="00B62C8E" w:rsidRDefault="00BE0F59" w:rsidP="007E2140">
      <w:pPr>
        <w:pStyle w:val="Heading2"/>
        <w:widowControl/>
        <w:bidi/>
        <w:rPr>
          <w:sz w:val="26"/>
          <w:szCs w:val="26"/>
          <w:rtl/>
        </w:rPr>
      </w:pPr>
      <w:r w:rsidRPr="00B62C8E">
        <w:rPr>
          <w:i/>
          <w:iCs/>
          <w:sz w:val="26"/>
          <w:szCs w:val="26"/>
          <w:rtl/>
        </w:rPr>
        <w:t>قطاع التركيب والتجميع المحلي</w:t>
      </w:r>
      <w:r w:rsidRPr="00B62C8E">
        <w:rPr>
          <w:sz w:val="26"/>
          <w:szCs w:val="26"/>
          <w:rtl/>
        </w:rPr>
        <w:t>: استكمال المسح (</w:t>
      </w:r>
      <w:r w:rsidR="007E2140">
        <w:rPr>
          <w:rFonts w:hint="cs"/>
          <w:sz w:val="26"/>
          <w:szCs w:val="26"/>
          <w:rtl/>
        </w:rPr>
        <w:t>30,000</w:t>
      </w:r>
      <w:r w:rsidRPr="00B62C8E">
        <w:rPr>
          <w:sz w:val="26"/>
          <w:szCs w:val="26"/>
          <w:rtl/>
        </w:rPr>
        <w:t xml:space="preserve"> دولار</w:t>
      </w:r>
      <w:r w:rsidR="007E2140">
        <w:rPr>
          <w:rFonts w:hint="cs"/>
          <w:sz w:val="26"/>
          <w:szCs w:val="26"/>
          <w:rtl/>
        </w:rPr>
        <w:t>ا</w:t>
      </w:r>
      <w:r w:rsidRPr="00B62C8E">
        <w:rPr>
          <w:sz w:val="26"/>
          <w:szCs w:val="26"/>
          <w:rtl/>
        </w:rPr>
        <w:t xml:space="preserve"> أميركي</w:t>
      </w:r>
      <w:r w:rsidR="007E2140">
        <w:rPr>
          <w:rFonts w:hint="cs"/>
          <w:sz w:val="26"/>
          <w:szCs w:val="26"/>
          <w:rtl/>
        </w:rPr>
        <w:t>ا</w:t>
      </w:r>
      <w:r w:rsidRPr="00B62C8E">
        <w:rPr>
          <w:sz w:val="26"/>
          <w:szCs w:val="26"/>
          <w:rtl/>
        </w:rPr>
        <w:t>)؛</w:t>
      </w:r>
    </w:p>
    <w:p w14:paraId="24A3447A" w14:textId="77777777" w:rsidR="00BE0F59" w:rsidRPr="00B62C8E" w:rsidRDefault="00BE0F59" w:rsidP="00BE0F59">
      <w:pPr>
        <w:pStyle w:val="Heading2"/>
        <w:keepNext/>
        <w:widowControl/>
        <w:bidi/>
        <w:rPr>
          <w:sz w:val="26"/>
          <w:szCs w:val="26"/>
          <w:rtl/>
        </w:rPr>
      </w:pPr>
      <w:r w:rsidRPr="00B62C8E">
        <w:rPr>
          <w:i/>
          <w:iCs/>
          <w:sz w:val="26"/>
          <w:szCs w:val="26"/>
          <w:rtl/>
        </w:rPr>
        <w:t>قطاع الخدم</w:t>
      </w:r>
      <w:r w:rsidR="007E2140">
        <w:rPr>
          <w:rFonts w:hint="cs"/>
          <w:i/>
          <w:iCs/>
          <w:sz w:val="26"/>
          <w:szCs w:val="26"/>
          <w:rtl/>
        </w:rPr>
        <w:t>ة</w:t>
      </w:r>
      <w:r w:rsidRPr="00B62C8E">
        <w:rPr>
          <w:sz w:val="26"/>
          <w:szCs w:val="26"/>
          <w:rtl/>
        </w:rPr>
        <w:t>:</w:t>
      </w:r>
    </w:p>
    <w:p w14:paraId="2686D556" w14:textId="77777777" w:rsidR="00BE0F59" w:rsidRPr="007E2140" w:rsidRDefault="00BE0F59" w:rsidP="007E2140">
      <w:pPr>
        <w:pStyle w:val="Heading3"/>
        <w:bidi/>
        <w:rPr>
          <w:sz w:val="26"/>
          <w:szCs w:val="26"/>
          <w:rtl/>
        </w:rPr>
      </w:pPr>
      <w:r w:rsidRPr="007E2140">
        <w:rPr>
          <w:i/>
          <w:iCs/>
          <w:sz w:val="26"/>
          <w:szCs w:val="26"/>
          <w:rtl/>
        </w:rPr>
        <w:t>مكون السياس</w:t>
      </w:r>
      <w:r w:rsidR="007E2140" w:rsidRPr="007E2140">
        <w:rPr>
          <w:rFonts w:hint="cs"/>
          <w:i/>
          <w:iCs/>
          <w:sz w:val="26"/>
          <w:szCs w:val="26"/>
          <w:rtl/>
        </w:rPr>
        <w:t>ات</w:t>
      </w:r>
      <w:r w:rsidRPr="007E2140">
        <w:rPr>
          <w:sz w:val="26"/>
          <w:szCs w:val="26"/>
          <w:rtl/>
        </w:rPr>
        <w:t xml:space="preserve">: التقدم في </w:t>
      </w:r>
      <w:r w:rsidR="007E2140" w:rsidRPr="007E2140">
        <w:rPr>
          <w:rFonts w:hint="cs"/>
          <w:sz w:val="26"/>
          <w:szCs w:val="26"/>
          <w:rtl/>
        </w:rPr>
        <w:t>وضع</w:t>
      </w:r>
      <w:r w:rsidRPr="007E2140">
        <w:rPr>
          <w:sz w:val="26"/>
          <w:szCs w:val="26"/>
          <w:rtl/>
        </w:rPr>
        <w:t xml:space="preserve"> السياسات </w:t>
      </w:r>
      <w:r w:rsidR="007E2140" w:rsidRPr="007E2140">
        <w:rPr>
          <w:rFonts w:hint="cs"/>
          <w:sz w:val="26"/>
          <w:szCs w:val="26"/>
          <w:rtl/>
        </w:rPr>
        <w:t>والقوانين</w:t>
      </w:r>
      <w:r w:rsidRPr="007E2140">
        <w:rPr>
          <w:sz w:val="26"/>
          <w:szCs w:val="26"/>
          <w:rtl/>
        </w:rPr>
        <w:t xml:space="preserve">، وإدخال نظام </w:t>
      </w:r>
      <w:r w:rsidR="007E2140" w:rsidRPr="007E2140">
        <w:rPr>
          <w:rFonts w:hint="cs"/>
          <w:sz w:val="26"/>
          <w:szCs w:val="26"/>
          <w:rtl/>
        </w:rPr>
        <w:t>اعتماد</w:t>
      </w:r>
      <w:r w:rsidRPr="007E2140">
        <w:rPr>
          <w:sz w:val="26"/>
          <w:szCs w:val="26"/>
          <w:rtl/>
        </w:rPr>
        <w:t xml:space="preserve"> إلزامي لفنيي </w:t>
      </w:r>
      <w:r w:rsidR="007E2140" w:rsidRPr="007E2140">
        <w:rPr>
          <w:rFonts w:hint="cs"/>
          <w:sz w:val="26"/>
          <w:szCs w:val="26"/>
          <w:rtl/>
        </w:rPr>
        <w:t>التبريد وتكييف الهواء وحلقات</w:t>
      </w:r>
      <w:r w:rsidRPr="007E2140">
        <w:rPr>
          <w:sz w:val="26"/>
          <w:szCs w:val="26"/>
          <w:rtl/>
        </w:rPr>
        <w:t xml:space="preserve"> العمل (67</w:t>
      </w:r>
      <w:r w:rsidR="007E2140" w:rsidRPr="007E2140">
        <w:rPr>
          <w:rFonts w:hint="cs"/>
          <w:sz w:val="26"/>
          <w:szCs w:val="26"/>
          <w:rtl/>
        </w:rPr>
        <w:t>,</w:t>
      </w:r>
      <w:r w:rsidRPr="007E2140">
        <w:rPr>
          <w:sz w:val="26"/>
          <w:szCs w:val="26"/>
          <w:rtl/>
        </w:rPr>
        <w:t>500 دولار</w:t>
      </w:r>
      <w:r w:rsidR="007E2140" w:rsidRPr="007E2140">
        <w:rPr>
          <w:rFonts w:hint="cs"/>
          <w:sz w:val="26"/>
          <w:szCs w:val="26"/>
          <w:rtl/>
        </w:rPr>
        <w:t>ا</w:t>
      </w:r>
      <w:r w:rsidRPr="007E2140">
        <w:rPr>
          <w:sz w:val="26"/>
          <w:szCs w:val="26"/>
          <w:rtl/>
        </w:rPr>
        <w:t xml:space="preserve"> أمريكي</w:t>
      </w:r>
      <w:r w:rsidR="007E2140" w:rsidRPr="007E2140">
        <w:rPr>
          <w:rFonts w:hint="cs"/>
          <w:sz w:val="26"/>
          <w:szCs w:val="26"/>
          <w:rtl/>
        </w:rPr>
        <w:t>ا</w:t>
      </w:r>
      <w:r w:rsidRPr="007E2140">
        <w:rPr>
          <w:sz w:val="26"/>
          <w:szCs w:val="26"/>
          <w:rtl/>
        </w:rPr>
        <w:t>)؛</w:t>
      </w:r>
    </w:p>
    <w:p w14:paraId="1DB315FE" w14:textId="77777777" w:rsidR="00BE0F59" w:rsidRPr="00B62C8E" w:rsidRDefault="00BE0F59" w:rsidP="007E2140">
      <w:pPr>
        <w:pStyle w:val="Heading3"/>
        <w:bidi/>
        <w:rPr>
          <w:bCs/>
          <w:sz w:val="26"/>
          <w:szCs w:val="26"/>
          <w:rtl/>
        </w:rPr>
      </w:pPr>
      <w:r w:rsidRPr="00B62C8E">
        <w:rPr>
          <w:i/>
          <w:iCs/>
          <w:sz w:val="26"/>
          <w:szCs w:val="26"/>
          <w:rtl/>
        </w:rPr>
        <w:t>تدريب الجم</w:t>
      </w:r>
      <w:r w:rsidR="007E2140">
        <w:rPr>
          <w:rFonts w:hint="cs"/>
          <w:i/>
          <w:iCs/>
          <w:sz w:val="26"/>
          <w:szCs w:val="26"/>
          <w:rtl/>
        </w:rPr>
        <w:t>ا</w:t>
      </w:r>
      <w:r w:rsidRPr="00B62C8E">
        <w:rPr>
          <w:i/>
          <w:iCs/>
          <w:sz w:val="26"/>
          <w:szCs w:val="26"/>
          <w:rtl/>
        </w:rPr>
        <w:t>رك</w:t>
      </w:r>
      <w:r w:rsidR="007E2140">
        <w:rPr>
          <w:sz w:val="26"/>
          <w:szCs w:val="26"/>
          <w:rtl/>
        </w:rPr>
        <w:t>: تدريب 80 ضابط</w:t>
      </w:r>
      <w:r w:rsidRPr="00B62C8E">
        <w:rPr>
          <w:sz w:val="26"/>
          <w:szCs w:val="26"/>
          <w:rtl/>
        </w:rPr>
        <w:t xml:space="preserve"> جم</w:t>
      </w:r>
      <w:r w:rsidR="007E2140">
        <w:rPr>
          <w:rFonts w:hint="cs"/>
          <w:sz w:val="26"/>
          <w:szCs w:val="26"/>
          <w:rtl/>
        </w:rPr>
        <w:t>ا</w:t>
      </w:r>
      <w:r w:rsidR="007E2140">
        <w:rPr>
          <w:sz w:val="26"/>
          <w:szCs w:val="26"/>
          <w:rtl/>
        </w:rPr>
        <w:t>رك و80 ضابط</w:t>
      </w:r>
      <w:r w:rsidRPr="00B62C8E">
        <w:rPr>
          <w:sz w:val="26"/>
          <w:szCs w:val="26"/>
          <w:rtl/>
        </w:rPr>
        <w:t xml:space="preserve"> </w:t>
      </w:r>
      <w:r w:rsidR="007E2140">
        <w:rPr>
          <w:rFonts w:hint="cs"/>
          <w:sz w:val="26"/>
          <w:szCs w:val="26"/>
          <w:rtl/>
        </w:rPr>
        <w:t>إنفاذ</w:t>
      </w:r>
      <w:r w:rsidRPr="00B62C8E">
        <w:rPr>
          <w:sz w:val="26"/>
          <w:szCs w:val="26"/>
          <w:rtl/>
        </w:rPr>
        <w:t xml:space="preserve"> و40 مستورداً؛ وتنظيم اجتماع حوار حدودي واحد؛ وبدء </w:t>
      </w:r>
      <w:r w:rsidR="007E2140">
        <w:rPr>
          <w:rFonts w:hint="cs"/>
          <w:sz w:val="26"/>
          <w:szCs w:val="26"/>
          <w:rtl/>
        </w:rPr>
        <w:t xml:space="preserve">تقديم </w:t>
      </w:r>
      <w:r w:rsidRPr="00B62C8E">
        <w:rPr>
          <w:sz w:val="26"/>
          <w:szCs w:val="26"/>
          <w:rtl/>
        </w:rPr>
        <w:t>المساعدة الفنية للجمارك بشأن تحديد المخاطر (103</w:t>
      </w:r>
      <w:r w:rsidR="007E2140">
        <w:rPr>
          <w:rFonts w:hint="cs"/>
          <w:sz w:val="26"/>
          <w:szCs w:val="26"/>
          <w:rtl/>
        </w:rPr>
        <w:t>,</w:t>
      </w:r>
      <w:r w:rsidRPr="00B62C8E">
        <w:rPr>
          <w:sz w:val="26"/>
          <w:szCs w:val="26"/>
          <w:rtl/>
        </w:rPr>
        <w:t>000 دولار</w:t>
      </w:r>
      <w:r w:rsidR="007E2140">
        <w:rPr>
          <w:rFonts w:hint="cs"/>
          <w:sz w:val="26"/>
          <w:szCs w:val="26"/>
          <w:rtl/>
        </w:rPr>
        <w:t>ا</w:t>
      </w:r>
      <w:r w:rsidRPr="00B62C8E">
        <w:rPr>
          <w:sz w:val="26"/>
          <w:szCs w:val="26"/>
          <w:rtl/>
        </w:rPr>
        <w:t xml:space="preserve"> أميركي</w:t>
      </w:r>
      <w:r w:rsidR="007E2140">
        <w:rPr>
          <w:rFonts w:hint="cs"/>
          <w:sz w:val="26"/>
          <w:szCs w:val="26"/>
          <w:rtl/>
        </w:rPr>
        <w:t>ا</w:t>
      </w:r>
      <w:bookmarkStart w:id="19" w:name="_Hlk126916207"/>
      <w:bookmarkStart w:id="20" w:name="_Hlk126916178"/>
      <w:r w:rsidR="007E2140">
        <w:rPr>
          <w:sz w:val="26"/>
          <w:szCs w:val="26"/>
          <w:rtl/>
        </w:rPr>
        <w:t>)</w:t>
      </w:r>
      <w:r w:rsidRPr="00B62C8E">
        <w:rPr>
          <w:sz w:val="26"/>
          <w:szCs w:val="26"/>
          <w:rtl/>
        </w:rPr>
        <w:t>؛</w:t>
      </w:r>
    </w:p>
    <w:p w14:paraId="7A5F6B44" w14:textId="77777777" w:rsidR="00BE0F59" w:rsidRPr="00B62C8E" w:rsidRDefault="007E2140" w:rsidP="00910AA9">
      <w:pPr>
        <w:pStyle w:val="Heading3"/>
        <w:bidi/>
        <w:rPr>
          <w:sz w:val="26"/>
          <w:szCs w:val="26"/>
          <w:rtl/>
        </w:rPr>
      </w:pPr>
      <w:r>
        <w:rPr>
          <w:i/>
          <w:iCs/>
          <w:sz w:val="26"/>
          <w:szCs w:val="26"/>
          <w:rtl/>
        </w:rPr>
        <w:t xml:space="preserve">بناء </w:t>
      </w:r>
      <w:r w:rsidR="00BE0F59" w:rsidRPr="00B62C8E">
        <w:rPr>
          <w:i/>
          <w:iCs/>
          <w:sz w:val="26"/>
          <w:szCs w:val="26"/>
          <w:rtl/>
        </w:rPr>
        <w:t>قدرات</w:t>
      </w:r>
      <w:r>
        <w:rPr>
          <w:rFonts w:hint="cs"/>
          <w:i/>
          <w:iCs/>
          <w:sz w:val="26"/>
          <w:szCs w:val="26"/>
          <w:rtl/>
        </w:rPr>
        <w:t xml:space="preserve"> فنيي </w:t>
      </w:r>
      <w:r w:rsidRPr="007E2140">
        <w:rPr>
          <w:rFonts w:hint="cs"/>
          <w:i/>
          <w:iCs/>
          <w:sz w:val="26"/>
          <w:szCs w:val="26"/>
          <w:rtl/>
        </w:rPr>
        <w:t>التبريد وتكييف الهواء</w:t>
      </w:r>
      <w:r>
        <w:rPr>
          <w:rFonts w:hint="cs"/>
          <w:i/>
          <w:iCs/>
          <w:sz w:val="26"/>
          <w:szCs w:val="26"/>
          <w:rtl/>
        </w:rPr>
        <w:t xml:space="preserve"> وفنيي تكييف الهواء المتنقل</w:t>
      </w:r>
      <w:r w:rsidR="00BE0F59" w:rsidRPr="00B62C8E">
        <w:rPr>
          <w:sz w:val="26"/>
          <w:szCs w:val="26"/>
          <w:rtl/>
        </w:rPr>
        <w:t xml:space="preserve">: تدريب 50 مدربًا و500 فني </w:t>
      </w:r>
      <w:r w:rsidRPr="002042C8">
        <w:rPr>
          <w:rFonts w:hint="cs"/>
          <w:sz w:val="26"/>
          <w:szCs w:val="26"/>
          <w:rtl/>
        </w:rPr>
        <w:t>تبريد وتكييف الهواء</w:t>
      </w:r>
      <w:r w:rsidR="00BE0F59" w:rsidRPr="00B62C8E">
        <w:rPr>
          <w:sz w:val="26"/>
          <w:szCs w:val="26"/>
          <w:rtl/>
        </w:rPr>
        <w:t xml:space="preserve">؛ </w:t>
      </w:r>
      <w:r>
        <w:rPr>
          <w:rFonts w:hint="cs"/>
          <w:sz w:val="26"/>
          <w:szCs w:val="26"/>
          <w:rtl/>
        </w:rPr>
        <w:t>وتقديم</w:t>
      </w:r>
      <w:r>
        <w:rPr>
          <w:sz w:val="26"/>
          <w:szCs w:val="26"/>
          <w:rtl/>
        </w:rPr>
        <w:t xml:space="preserve"> </w:t>
      </w:r>
      <w:r>
        <w:rPr>
          <w:rFonts w:hint="cs"/>
          <w:sz w:val="26"/>
          <w:szCs w:val="26"/>
          <w:rtl/>
        </w:rPr>
        <w:t>أ</w:t>
      </w:r>
      <w:r>
        <w:rPr>
          <w:sz w:val="26"/>
          <w:szCs w:val="26"/>
          <w:rtl/>
        </w:rPr>
        <w:t>دوات ل</w:t>
      </w:r>
      <w:r>
        <w:rPr>
          <w:rFonts w:hint="cs"/>
          <w:sz w:val="26"/>
          <w:szCs w:val="26"/>
          <w:rtl/>
        </w:rPr>
        <w:t>عدد</w:t>
      </w:r>
      <w:r w:rsidR="00BE0F59" w:rsidRPr="00B62C8E">
        <w:rPr>
          <w:sz w:val="26"/>
          <w:szCs w:val="26"/>
          <w:rtl/>
        </w:rPr>
        <w:t xml:space="preserve"> 450 فنيًا معتمدًا و100 ورشة</w:t>
      </w:r>
      <w:r>
        <w:rPr>
          <w:sz w:val="26"/>
          <w:szCs w:val="26"/>
          <w:rtl/>
        </w:rPr>
        <w:t xml:space="preserve"> عمل وخمسة معاهد تدريب</w:t>
      </w:r>
      <w:r w:rsidR="00BE0F59" w:rsidRPr="00B62C8E">
        <w:rPr>
          <w:sz w:val="26"/>
          <w:szCs w:val="26"/>
          <w:rtl/>
        </w:rPr>
        <w:t xml:space="preserve">؛ </w:t>
      </w:r>
      <w:r>
        <w:rPr>
          <w:rFonts w:hint="cs"/>
          <w:sz w:val="26"/>
          <w:szCs w:val="26"/>
          <w:rtl/>
        </w:rPr>
        <w:t>و</w:t>
      </w:r>
      <w:r w:rsidR="00BE0F59" w:rsidRPr="00B62C8E">
        <w:rPr>
          <w:sz w:val="26"/>
          <w:szCs w:val="26"/>
          <w:rtl/>
        </w:rPr>
        <w:t xml:space="preserve">تحديث منهج </w:t>
      </w:r>
      <w:r>
        <w:rPr>
          <w:rFonts w:hint="cs"/>
          <w:sz w:val="26"/>
          <w:szCs w:val="26"/>
          <w:rtl/>
        </w:rPr>
        <w:t>ال</w:t>
      </w:r>
      <w:r w:rsidR="00BE0F59" w:rsidRPr="00B62C8E">
        <w:rPr>
          <w:sz w:val="26"/>
          <w:szCs w:val="26"/>
          <w:rtl/>
        </w:rPr>
        <w:t xml:space="preserve">تدريب </w:t>
      </w:r>
      <w:r>
        <w:rPr>
          <w:rFonts w:hint="cs"/>
          <w:sz w:val="26"/>
          <w:szCs w:val="26"/>
          <w:rtl/>
        </w:rPr>
        <w:t xml:space="preserve">على </w:t>
      </w:r>
      <w:r w:rsidRPr="00AD1254">
        <w:rPr>
          <w:rFonts w:hint="cs"/>
          <w:sz w:val="26"/>
          <w:szCs w:val="26"/>
          <w:rtl/>
        </w:rPr>
        <w:t>تكييف الهواء المتنقل</w:t>
      </w:r>
      <w:r w:rsidR="00BE0F59" w:rsidRPr="00B62C8E">
        <w:rPr>
          <w:sz w:val="26"/>
          <w:szCs w:val="26"/>
          <w:rtl/>
        </w:rPr>
        <w:t xml:space="preserve"> ودمجه في نظام الاعتماد؛ </w:t>
      </w:r>
      <w:r>
        <w:rPr>
          <w:rFonts w:hint="cs"/>
          <w:sz w:val="26"/>
          <w:szCs w:val="26"/>
          <w:rtl/>
        </w:rPr>
        <w:t>ودورة</w:t>
      </w:r>
      <w:r w:rsidR="00BE0F59" w:rsidRPr="00B62C8E">
        <w:rPr>
          <w:sz w:val="26"/>
          <w:szCs w:val="26"/>
          <w:rtl/>
        </w:rPr>
        <w:t xml:space="preserve"> تدريب </w:t>
      </w:r>
      <w:r>
        <w:rPr>
          <w:rFonts w:hint="cs"/>
          <w:sz w:val="26"/>
          <w:szCs w:val="26"/>
          <w:rtl/>
        </w:rPr>
        <w:t>ال</w:t>
      </w:r>
      <w:r w:rsidR="00BE0F59" w:rsidRPr="00B62C8E">
        <w:rPr>
          <w:sz w:val="26"/>
          <w:szCs w:val="26"/>
          <w:rtl/>
        </w:rPr>
        <w:t>مدرب</w:t>
      </w:r>
      <w:r>
        <w:rPr>
          <w:rFonts w:hint="cs"/>
          <w:sz w:val="26"/>
          <w:szCs w:val="26"/>
          <w:rtl/>
        </w:rPr>
        <w:t>ين</w:t>
      </w:r>
      <w:r w:rsidR="00BE0F59" w:rsidRPr="00B62C8E">
        <w:rPr>
          <w:sz w:val="26"/>
          <w:szCs w:val="26"/>
          <w:rtl/>
        </w:rPr>
        <w:t xml:space="preserve"> لقطاع </w:t>
      </w:r>
      <w:r w:rsidRPr="00B12CEB">
        <w:rPr>
          <w:rFonts w:hint="cs"/>
          <w:sz w:val="26"/>
          <w:szCs w:val="26"/>
          <w:rtl/>
        </w:rPr>
        <w:t>تكييف الهواء المتنقل</w:t>
      </w:r>
      <w:r w:rsidRPr="00B62C8E">
        <w:rPr>
          <w:sz w:val="26"/>
          <w:szCs w:val="26"/>
          <w:rtl/>
        </w:rPr>
        <w:t xml:space="preserve"> </w:t>
      </w:r>
      <w:r w:rsidR="00BE0F59" w:rsidRPr="00B62C8E">
        <w:rPr>
          <w:sz w:val="26"/>
          <w:szCs w:val="26"/>
          <w:rtl/>
        </w:rPr>
        <w:t>وتدريب 100 فني</w:t>
      </w:r>
      <w:r>
        <w:rPr>
          <w:rFonts w:hint="cs"/>
          <w:sz w:val="26"/>
          <w:szCs w:val="26"/>
          <w:rtl/>
        </w:rPr>
        <w:t>ا</w:t>
      </w:r>
      <w:r w:rsidR="00BE0F59" w:rsidRPr="00B62C8E">
        <w:rPr>
          <w:sz w:val="26"/>
          <w:szCs w:val="26"/>
          <w:rtl/>
        </w:rPr>
        <w:t xml:space="preserve"> على </w:t>
      </w:r>
      <w:r>
        <w:rPr>
          <w:rFonts w:hint="cs"/>
          <w:i/>
          <w:iCs/>
          <w:sz w:val="26"/>
          <w:szCs w:val="26"/>
          <w:rtl/>
        </w:rPr>
        <w:t>تكييف الهواء المتنقل</w:t>
      </w:r>
      <w:r w:rsidR="00BE0F59" w:rsidRPr="00B62C8E">
        <w:rPr>
          <w:sz w:val="26"/>
          <w:szCs w:val="26"/>
          <w:rtl/>
        </w:rPr>
        <w:t xml:space="preserve">؛ </w:t>
      </w:r>
      <w:r>
        <w:rPr>
          <w:rFonts w:hint="cs"/>
          <w:sz w:val="26"/>
          <w:szCs w:val="26"/>
          <w:rtl/>
        </w:rPr>
        <w:t>و</w:t>
      </w:r>
      <w:r w:rsidR="00BE0F59" w:rsidRPr="00B62C8E">
        <w:rPr>
          <w:sz w:val="26"/>
          <w:szCs w:val="26"/>
          <w:rtl/>
        </w:rPr>
        <w:t xml:space="preserve">إنشاء خمسة مراكز تميز </w:t>
      </w:r>
      <w:r w:rsidRPr="00910AA9">
        <w:rPr>
          <w:rFonts w:hint="cs"/>
          <w:sz w:val="26"/>
          <w:szCs w:val="26"/>
          <w:rtl/>
        </w:rPr>
        <w:t>لتكييف الهواء المتنقل</w:t>
      </w:r>
      <w:r w:rsidR="00BE0F59" w:rsidRPr="00B62C8E">
        <w:rPr>
          <w:sz w:val="26"/>
          <w:szCs w:val="26"/>
          <w:rtl/>
        </w:rPr>
        <w:t xml:space="preserve">؛ </w:t>
      </w:r>
      <w:r>
        <w:rPr>
          <w:rFonts w:hint="cs"/>
          <w:sz w:val="26"/>
          <w:szCs w:val="26"/>
          <w:rtl/>
        </w:rPr>
        <w:t>وتقديم</w:t>
      </w:r>
      <w:r>
        <w:rPr>
          <w:sz w:val="26"/>
          <w:szCs w:val="26"/>
          <w:rtl/>
        </w:rPr>
        <w:t xml:space="preserve"> أدوات ل</w:t>
      </w:r>
      <w:r>
        <w:rPr>
          <w:rFonts w:hint="cs"/>
          <w:sz w:val="26"/>
          <w:szCs w:val="26"/>
          <w:rtl/>
        </w:rPr>
        <w:t>عدد</w:t>
      </w:r>
      <w:r w:rsidR="00BE0F59" w:rsidRPr="00B62C8E">
        <w:rPr>
          <w:sz w:val="26"/>
          <w:szCs w:val="26"/>
          <w:rtl/>
        </w:rPr>
        <w:t xml:space="preserve"> 50 ورشة عمل</w:t>
      </w:r>
      <w:r>
        <w:rPr>
          <w:rFonts w:hint="cs"/>
          <w:sz w:val="26"/>
          <w:szCs w:val="26"/>
          <w:rtl/>
        </w:rPr>
        <w:t xml:space="preserve"> في مجال</w:t>
      </w:r>
      <w:r w:rsidR="00BE0F59" w:rsidRPr="00B62C8E">
        <w:rPr>
          <w:sz w:val="26"/>
          <w:szCs w:val="26"/>
          <w:rtl/>
        </w:rPr>
        <w:t xml:space="preserve"> </w:t>
      </w:r>
      <w:r>
        <w:rPr>
          <w:rFonts w:hint="cs"/>
          <w:i/>
          <w:iCs/>
          <w:sz w:val="26"/>
          <w:szCs w:val="26"/>
          <w:rtl/>
        </w:rPr>
        <w:t>تكييف الهواء المتنقل</w:t>
      </w:r>
      <w:r w:rsidR="00BE0F59" w:rsidRPr="00B62C8E">
        <w:rPr>
          <w:sz w:val="26"/>
          <w:szCs w:val="26"/>
          <w:rtl/>
        </w:rPr>
        <w:t xml:space="preserve">؛ </w:t>
      </w:r>
      <w:r>
        <w:rPr>
          <w:rFonts w:hint="cs"/>
          <w:sz w:val="26"/>
          <w:szCs w:val="26"/>
          <w:rtl/>
        </w:rPr>
        <w:t>وتقديم</w:t>
      </w:r>
      <w:r w:rsidR="00BE0F59" w:rsidRPr="00B62C8E">
        <w:rPr>
          <w:sz w:val="26"/>
          <w:szCs w:val="26"/>
          <w:rtl/>
        </w:rPr>
        <w:t xml:space="preserve"> 25 منحة دراسية للنساء في</w:t>
      </w:r>
      <w:r>
        <w:rPr>
          <w:rFonts w:hint="cs"/>
          <w:sz w:val="26"/>
          <w:szCs w:val="26"/>
          <w:rtl/>
        </w:rPr>
        <w:t xml:space="preserve"> مجال </w:t>
      </w:r>
      <w:r w:rsidR="00BE0F59" w:rsidRPr="00B62C8E">
        <w:rPr>
          <w:sz w:val="26"/>
          <w:szCs w:val="26"/>
          <w:rtl/>
        </w:rPr>
        <w:t xml:space="preserve"> </w:t>
      </w:r>
      <w:r w:rsidR="00B12CEB" w:rsidRPr="007E2140">
        <w:rPr>
          <w:rFonts w:hint="cs"/>
          <w:sz w:val="26"/>
          <w:szCs w:val="26"/>
          <w:rtl/>
        </w:rPr>
        <w:t>التبريد وتكييف الهواء</w:t>
      </w:r>
      <w:r w:rsidR="00B12CEB">
        <w:rPr>
          <w:rFonts w:hint="cs"/>
          <w:i/>
          <w:iCs/>
          <w:sz w:val="26"/>
          <w:szCs w:val="26"/>
          <w:rtl/>
        </w:rPr>
        <w:t xml:space="preserve">/ </w:t>
      </w:r>
      <w:r w:rsidR="00B12CEB" w:rsidRPr="00B12CEB">
        <w:rPr>
          <w:rFonts w:hint="cs"/>
          <w:sz w:val="26"/>
          <w:szCs w:val="26"/>
          <w:rtl/>
        </w:rPr>
        <w:t>تكييف الهواء المتنقل</w:t>
      </w:r>
      <w:r w:rsidR="00B12CEB">
        <w:rPr>
          <w:rFonts w:hint="cs"/>
          <w:i/>
          <w:iCs/>
          <w:sz w:val="26"/>
          <w:szCs w:val="26"/>
          <w:rtl/>
        </w:rPr>
        <w:t xml:space="preserve"> </w:t>
      </w:r>
      <w:r w:rsidR="00BE0F59" w:rsidRPr="00B62C8E">
        <w:rPr>
          <w:sz w:val="26"/>
          <w:szCs w:val="26"/>
          <w:rtl/>
        </w:rPr>
        <w:t xml:space="preserve">وبدء </w:t>
      </w:r>
      <w:r w:rsidR="00910AA9">
        <w:rPr>
          <w:rFonts w:hint="cs"/>
          <w:sz w:val="26"/>
          <w:szCs w:val="26"/>
          <w:rtl/>
        </w:rPr>
        <w:t xml:space="preserve">تقديم </w:t>
      </w:r>
      <w:r w:rsidR="00BE0F59" w:rsidRPr="00B62C8E">
        <w:rPr>
          <w:sz w:val="26"/>
          <w:szCs w:val="26"/>
          <w:rtl/>
        </w:rPr>
        <w:t xml:space="preserve">دعم لجمعية </w:t>
      </w:r>
      <w:r w:rsidR="00910AA9" w:rsidRPr="007E2140">
        <w:rPr>
          <w:rFonts w:hint="cs"/>
          <w:sz w:val="26"/>
          <w:szCs w:val="26"/>
          <w:rtl/>
        </w:rPr>
        <w:t>التبريد وتكييف الهواء</w:t>
      </w:r>
      <w:r w:rsidR="00BE0F59" w:rsidRPr="00B62C8E">
        <w:rPr>
          <w:sz w:val="26"/>
          <w:szCs w:val="26"/>
          <w:rtl/>
        </w:rPr>
        <w:t xml:space="preserve">؛ </w:t>
      </w:r>
      <w:r w:rsidR="00910AA9">
        <w:rPr>
          <w:rFonts w:hint="cs"/>
          <w:sz w:val="26"/>
          <w:szCs w:val="26"/>
          <w:rtl/>
        </w:rPr>
        <w:t>وتقديم</w:t>
      </w:r>
      <w:r w:rsidR="00BE0F59" w:rsidRPr="00B62C8E">
        <w:rPr>
          <w:sz w:val="26"/>
          <w:szCs w:val="26"/>
          <w:rtl/>
        </w:rPr>
        <w:t xml:space="preserve"> 45 كاشف تسرب ومساعدة فنية ل</w:t>
      </w:r>
      <w:r w:rsidR="00910AA9">
        <w:rPr>
          <w:rFonts w:hint="cs"/>
          <w:sz w:val="26"/>
          <w:szCs w:val="26"/>
          <w:rtl/>
        </w:rPr>
        <w:t>كبار ا</w:t>
      </w:r>
      <w:r w:rsidR="00BE0F59" w:rsidRPr="00B62C8E">
        <w:rPr>
          <w:sz w:val="26"/>
          <w:szCs w:val="26"/>
          <w:rtl/>
        </w:rPr>
        <w:t>لمستخدمين النهائيين للحد من التسربات (خمس ورش عمل) (1</w:t>
      </w:r>
      <w:r w:rsidR="00910AA9">
        <w:rPr>
          <w:rFonts w:hint="cs"/>
          <w:sz w:val="26"/>
          <w:szCs w:val="26"/>
          <w:rtl/>
        </w:rPr>
        <w:t>,</w:t>
      </w:r>
      <w:r w:rsidR="00BE0F59" w:rsidRPr="00B62C8E">
        <w:rPr>
          <w:sz w:val="26"/>
          <w:szCs w:val="26"/>
          <w:rtl/>
        </w:rPr>
        <w:t>066</w:t>
      </w:r>
      <w:r w:rsidR="00910AA9">
        <w:rPr>
          <w:rFonts w:hint="cs"/>
          <w:sz w:val="26"/>
          <w:szCs w:val="26"/>
          <w:rtl/>
        </w:rPr>
        <w:t>,</w:t>
      </w:r>
      <w:r w:rsidR="00BE0F59" w:rsidRPr="00B62C8E">
        <w:rPr>
          <w:sz w:val="26"/>
          <w:szCs w:val="26"/>
          <w:rtl/>
        </w:rPr>
        <w:t>537 دولارًا أمريكيًا)؛</w:t>
      </w:r>
    </w:p>
    <w:p w14:paraId="39A3002C" w14:textId="77777777" w:rsidR="00BE0F59" w:rsidRPr="009C049D" w:rsidRDefault="00BE0F59" w:rsidP="002B1B48">
      <w:pPr>
        <w:pStyle w:val="Heading3"/>
        <w:bidi/>
        <w:rPr>
          <w:b/>
          <w:sz w:val="26"/>
          <w:szCs w:val="26"/>
          <w:rtl/>
        </w:rPr>
      </w:pPr>
      <w:r w:rsidRPr="009C049D">
        <w:rPr>
          <w:b/>
          <w:i/>
          <w:iCs/>
          <w:sz w:val="26"/>
          <w:szCs w:val="26"/>
          <w:rtl/>
        </w:rPr>
        <w:t>الدراسات القطاعية</w:t>
      </w:r>
      <w:r w:rsidRPr="009C049D">
        <w:rPr>
          <w:b/>
          <w:sz w:val="26"/>
          <w:szCs w:val="26"/>
          <w:rtl/>
        </w:rPr>
        <w:t xml:space="preserve">: </w:t>
      </w:r>
      <w:r w:rsidR="002B1B48">
        <w:rPr>
          <w:rFonts w:hint="cs"/>
          <w:b/>
          <w:sz w:val="26"/>
          <w:szCs w:val="26"/>
          <w:rtl/>
        </w:rPr>
        <w:t>إنجاز</w:t>
      </w:r>
      <w:r w:rsidRPr="009C049D">
        <w:rPr>
          <w:b/>
          <w:sz w:val="26"/>
          <w:szCs w:val="26"/>
          <w:rtl/>
        </w:rPr>
        <w:t xml:space="preserve"> الدراسات المتعلقة باستهلاك واستخدام </w:t>
      </w:r>
      <w:r w:rsidR="002B1B48">
        <w:rPr>
          <w:rFonts w:hint="cs"/>
          <w:b/>
          <w:sz w:val="26"/>
          <w:szCs w:val="26"/>
          <w:rtl/>
        </w:rPr>
        <w:t>المواد</w:t>
      </w:r>
      <w:r w:rsidRPr="009C049D">
        <w:rPr>
          <w:b/>
          <w:sz w:val="26"/>
          <w:szCs w:val="26"/>
          <w:rtl/>
        </w:rPr>
        <w:t xml:space="preserve"> الهيدروفلوروكربون</w:t>
      </w:r>
      <w:r w:rsidR="002B1B48">
        <w:rPr>
          <w:rFonts w:hint="cs"/>
          <w:b/>
          <w:sz w:val="26"/>
          <w:szCs w:val="26"/>
          <w:rtl/>
        </w:rPr>
        <w:t>ية</w:t>
      </w:r>
      <w:r w:rsidRPr="009C049D">
        <w:rPr>
          <w:b/>
          <w:sz w:val="26"/>
          <w:szCs w:val="26"/>
          <w:rtl/>
        </w:rPr>
        <w:t xml:space="preserve"> في قطاعات </w:t>
      </w:r>
      <w:r w:rsidR="002B1B48">
        <w:rPr>
          <w:rFonts w:hint="cs"/>
          <w:b/>
          <w:sz w:val="26"/>
          <w:szCs w:val="26"/>
          <w:rtl/>
        </w:rPr>
        <w:t>الإيروسولات</w:t>
      </w:r>
      <w:r w:rsidRPr="009C049D">
        <w:rPr>
          <w:b/>
          <w:sz w:val="26"/>
          <w:szCs w:val="26"/>
          <w:rtl/>
        </w:rPr>
        <w:t xml:space="preserve"> والمذيبات ومكافحة الحرائق والرغوة؛ </w:t>
      </w:r>
      <w:r w:rsidR="002B1B48">
        <w:rPr>
          <w:rFonts w:hint="cs"/>
          <w:b/>
          <w:sz w:val="26"/>
          <w:szCs w:val="26"/>
          <w:rtl/>
        </w:rPr>
        <w:t>وإنجاز</w:t>
      </w:r>
      <w:r w:rsidRPr="009C049D">
        <w:rPr>
          <w:b/>
          <w:sz w:val="26"/>
          <w:szCs w:val="26"/>
          <w:rtl/>
        </w:rPr>
        <w:t xml:space="preserve"> </w:t>
      </w:r>
      <w:r w:rsidR="002B1B48">
        <w:rPr>
          <w:b/>
          <w:sz w:val="26"/>
          <w:szCs w:val="26"/>
          <w:rtl/>
        </w:rPr>
        <w:t xml:space="preserve">دراسة </w:t>
      </w:r>
      <w:r w:rsidRPr="009C049D">
        <w:rPr>
          <w:b/>
          <w:sz w:val="26"/>
          <w:szCs w:val="26"/>
          <w:rtl/>
        </w:rPr>
        <w:t xml:space="preserve">إقليمية بشأن تطوير نظام </w:t>
      </w:r>
      <w:r w:rsidR="002B1B48">
        <w:rPr>
          <w:rFonts w:hint="cs"/>
          <w:b/>
          <w:sz w:val="26"/>
          <w:szCs w:val="26"/>
          <w:rtl/>
        </w:rPr>
        <w:t>اعتماد منسق</w:t>
      </w:r>
      <w:r w:rsidRPr="009C049D">
        <w:rPr>
          <w:b/>
          <w:sz w:val="26"/>
          <w:szCs w:val="26"/>
          <w:rtl/>
        </w:rPr>
        <w:t xml:space="preserve"> (</w:t>
      </w:r>
      <w:r w:rsidR="002B1B48">
        <w:rPr>
          <w:rFonts w:hint="cs"/>
          <w:b/>
          <w:sz w:val="26"/>
          <w:szCs w:val="26"/>
          <w:rtl/>
        </w:rPr>
        <w:t>80,000</w:t>
      </w:r>
      <w:r w:rsidRPr="009C049D">
        <w:rPr>
          <w:b/>
          <w:sz w:val="26"/>
          <w:szCs w:val="26"/>
          <w:rtl/>
        </w:rPr>
        <w:t xml:space="preserve"> دولار</w:t>
      </w:r>
      <w:r w:rsidR="002B1B48">
        <w:rPr>
          <w:rFonts w:hint="cs"/>
          <w:b/>
          <w:sz w:val="26"/>
          <w:szCs w:val="26"/>
          <w:rtl/>
        </w:rPr>
        <w:t>ا</w:t>
      </w:r>
      <w:r w:rsidRPr="009C049D">
        <w:rPr>
          <w:b/>
          <w:sz w:val="26"/>
          <w:szCs w:val="26"/>
          <w:rtl/>
        </w:rPr>
        <w:t xml:space="preserve"> أميركي</w:t>
      </w:r>
      <w:r w:rsidR="002B1B48">
        <w:rPr>
          <w:rFonts w:hint="cs"/>
          <w:b/>
          <w:sz w:val="26"/>
          <w:szCs w:val="26"/>
          <w:rtl/>
        </w:rPr>
        <w:t>ا</w:t>
      </w:r>
      <w:r w:rsidRPr="009C049D">
        <w:rPr>
          <w:b/>
          <w:sz w:val="26"/>
          <w:szCs w:val="26"/>
          <w:rtl/>
        </w:rPr>
        <w:t>)؛</w:t>
      </w:r>
    </w:p>
    <w:p w14:paraId="3D4A6430" w14:textId="77777777" w:rsidR="00BE0F59" w:rsidRPr="00B62C8E" w:rsidRDefault="002B1B48" w:rsidP="002B1B48">
      <w:pPr>
        <w:pStyle w:val="Heading3"/>
        <w:bidi/>
        <w:rPr>
          <w:bCs/>
          <w:sz w:val="26"/>
          <w:szCs w:val="26"/>
          <w:rtl/>
        </w:rPr>
      </w:pPr>
      <w:r>
        <w:rPr>
          <w:rFonts w:hint="cs"/>
          <w:i/>
          <w:iCs/>
          <w:sz w:val="26"/>
          <w:szCs w:val="26"/>
          <w:rtl/>
        </w:rPr>
        <w:t>الاسترداد وإعادة التدوير والاستصلاح</w:t>
      </w:r>
      <w:r>
        <w:rPr>
          <w:sz w:val="26"/>
          <w:szCs w:val="26"/>
          <w:rtl/>
        </w:rPr>
        <w:t xml:space="preserve">: وضع مبادئ توجيهية ونموذج </w:t>
      </w:r>
      <w:r w:rsidR="00BE0F59" w:rsidRPr="00B62C8E">
        <w:rPr>
          <w:sz w:val="26"/>
          <w:szCs w:val="26"/>
          <w:rtl/>
        </w:rPr>
        <w:t xml:space="preserve">أعمال لمرافق الاستصلاح؛ وشراء وتوزيع 40 وحدة استصلاح و80 أسطوانة على مراكز </w:t>
      </w:r>
      <w:r>
        <w:rPr>
          <w:rFonts w:hint="cs"/>
          <w:i/>
          <w:iCs/>
          <w:sz w:val="26"/>
          <w:szCs w:val="26"/>
          <w:rtl/>
        </w:rPr>
        <w:t>الاسترداد وإعادة التدوير والاستصلاح</w:t>
      </w:r>
      <w:r w:rsidRPr="00B62C8E">
        <w:rPr>
          <w:sz w:val="26"/>
          <w:szCs w:val="26"/>
          <w:rtl/>
        </w:rPr>
        <w:t xml:space="preserve"> </w:t>
      </w:r>
      <w:r w:rsidR="00BE0F59" w:rsidRPr="00B62C8E">
        <w:rPr>
          <w:sz w:val="26"/>
          <w:szCs w:val="26"/>
          <w:rtl/>
        </w:rPr>
        <w:t>(63</w:t>
      </w:r>
      <w:r w:rsidR="00DD66AD">
        <w:rPr>
          <w:rFonts w:hint="cs"/>
          <w:sz w:val="26"/>
          <w:szCs w:val="26"/>
          <w:rtl/>
        </w:rPr>
        <w:t>,</w:t>
      </w:r>
      <w:r w:rsidR="00BE0F59" w:rsidRPr="00B62C8E">
        <w:rPr>
          <w:sz w:val="26"/>
          <w:szCs w:val="26"/>
          <w:rtl/>
        </w:rPr>
        <w:t>000 دولار</w:t>
      </w:r>
      <w:r w:rsidR="00DD66AD">
        <w:rPr>
          <w:rFonts w:hint="cs"/>
          <w:sz w:val="26"/>
          <w:szCs w:val="26"/>
          <w:rtl/>
        </w:rPr>
        <w:t>ا</w:t>
      </w:r>
      <w:r w:rsidR="00BE0F59" w:rsidRPr="00B62C8E">
        <w:rPr>
          <w:sz w:val="26"/>
          <w:szCs w:val="26"/>
          <w:rtl/>
        </w:rPr>
        <w:t xml:space="preserve"> أمريكي</w:t>
      </w:r>
      <w:r w:rsidR="00DD66AD">
        <w:rPr>
          <w:rFonts w:hint="cs"/>
          <w:sz w:val="26"/>
          <w:szCs w:val="26"/>
          <w:rtl/>
        </w:rPr>
        <w:t>ا</w:t>
      </w:r>
      <w:r w:rsidR="00BE0F59" w:rsidRPr="00B62C8E">
        <w:rPr>
          <w:sz w:val="26"/>
          <w:szCs w:val="26"/>
          <w:rtl/>
        </w:rPr>
        <w:t>)؛</w:t>
      </w:r>
    </w:p>
    <w:p w14:paraId="69F254DC" w14:textId="77777777" w:rsidR="00BE0F59" w:rsidRPr="00B62C8E" w:rsidRDefault="00DD66AD" w:rsidP="00DD66AD">
      <w:pPr>
        <w:pStyle w:val="Heading3"/>
        <w:bidi/>
        <w:rPr>
          <w:bCs/>
          <w:sz w:val="26"/>
          <w:szCs w:val="26"/>
          <w:rtl/>
        </w:rPr>
      </w:pPr>
      <w:r>
        <w:rPr>
          <w:rFonts w:hint="cs"/>
          <w:i/>
          <w:iCs/>
          <w:sz w:val="26"/>
          <w:szCs w:val="26"/>
          <w:rtl/>
        </w:rPr>
        <w:t xml:space="preserve">تقديم </w:t>
      </w:r>
      <w:r w:rsidR="00BE0F59" w:rsidRPr="00B62C8E">
        <w:rPr>
          <w:i/>
          <w:iCs/>
          <w:sz w:val="26"/>
          <w:szCs w:val="26"/>
          <w:rtl/>
        </w:rPr>
        <w:t xml:space="preserve">دعم </w:t>
      </w:r>
      <w:r>
        <w:rPr>
          <w:rFonts w:hint="cs"/>
          <w:i/>
          <w:iCs/>
          <w:sz w:val="26"/>
          <w:szCs w:val="26"/>
          <w:rtl/>
        </w:rPr>
        <w:t>ل</w:t>
      </w:r>
      <w:r w:rsidR="00BE0F59" w:rsidRPr="00B62C8E">
        <w:rPr>
          <w:i/>
          <w:iCs/>
          <w:sz w:val="26"/>
          <w:szCs w:val="26"/>
          <w:rtl/>
        </w:rPr>
        <w:t>اعتماد البدائل ذات القدرة المنخفضة على إحداث الاحترار العالمي</w:t>
      </w:r>
      <w:r w:rsidR="00BE0F59" w:rsidRPr="00B62C8E">
        <w:rPr>
          <w:sz w:val="26"/>
          <w:szCs w:val="26"/>
          <w:rtl/>
        </w:rPr>
        <w:t>: دراسة جدوى بشأن البدائل ذات القدرة</w:t>
      </w:r>
      <w:r>
        <w:rPr>
          <w:sz w:val="26"/>
          <w:szCs w:val="26"/>
          <w:rtl/>
        </w:rPr>
        <w:t xml:space="preserve"> المنخفضة على إحداث الاحترار العالمي</w:t>
      </w:r>
      <w:r w:rsidR="00BE0F59" w:rsidRPr="00B62C8E">
        <w:rPr>
          <w:sz w:val="26"/>
          <w:szCs w:val="26"/>
          <w:rtl/>
        </w:rPr>
        <w:t xml:space="preserve">؛ وتنظيم </w:t>
      </w:r>
      <w:r>
        <w:rPr>
          <w:rFonts w:hint="cs"/>
          <w:sz w:val="26"/>
          <w:szCs w:val="26"/>
          <w:rtl/>
        </w:rPr>
        <w:t>دورتين</w:t>
      </w:r>
      <w:r>
        <w:rPr>
          <w:sz w:val="26"/>
          <w:szCs w:val="26"/>
          <w:rtl/>
        </w:rPr>
        <w:t xml:space="preserve"> لنشر </w:t>
      </w:r>
      <w:r w:rsidR="00BE0F59" w:rsidRPr="00B62C8E">
        <w:rPr>
          <w:sz w:val="26"/>
          <w:szCs w:val="26"/>
          <w:rtl/>
        </w:rPr>
        <w:t>معلومات عن التكنولوجيات الناشئة؛</w:t>
      </w:r>
      <w:r>
        <w:rPr>
          <w:sz w:val="26"/>
          <w:szCs w:val="26"/>
          <w:rtl/>
        </w:rPr>
        <w:t xml:space="preserve"> وبدء نظام تسجيل على مستوى البل</w:t>
      </w:r>
      <w:r w:rsidR="00BE0F59" w:rsidRPr="00B62C8E">
        <w:rPr>
          <w:sz w:val="26"/>
          <w:szCs w:val="26"/>
          <w:rtl/>
        </w:rPr>
        <w:t xml:space="preserve">د لمستخدمي وموزعي </w:t>
      </w:r>
      <w:r>
        <w:rPr>
          <w:rFonts w:hint="cs"/>
          <w:sz w:val="26"/>
          <w:szCs w:val="26"/>
          <w:rtl/>
        </w:rPr>
        <w:t>مواد التبريد</w:t>
      </w:r>
      <w:r w:rsidR="00BE0F59" w:rsidRPr="00B62C8E">
        <w:rPr>
          <w:sz w:val="26"/>
          <w:szCs w:val="26"/>
          <w:rtl/>
        </w:rPr>
        <w:t xml:space="preserve">، بما في ذلك تتبع </w:t>
      </w:r>
      <w:r>
        <w:rPr>
          <w:rFonts w:hint="cs"/>
          <w:sz w:val="26"/>
          <w:szCs w:val="26"/>
          <w:rtl/>
        </w:rPr>
        <w:t>مواد التبريد</w:t>
      </w:r>
      <w:r w:rsidR="00BE0F59" w:rsidRPr="00B62C8E">
        <w:rPr>
          <w:sz w:val="26"/>
          <w:szCs w:val="26"/>
          <w:rtl/>
        </w:rPr>
        <w:t xml:space="preserve">؛ وتنظيم </w:t>
      </w:r>
      <w:r>
        <w:rPr>
          <w:rFonts w:hint="cs"/>
          <w:sz w:val="26"/>
          <w:szCs w:val="26"/>
          <w:rtl/>
        </w:rPr>
        <w:t>دورتين</w:t>
      </w:r>
      <w:r>
        <w:rPr>
          <w:sz w:val="26"/>
          <w:szCs w:val="26"/>
          <w:rtl/>
        </w:rPr>
        <w:t xml:space="preserve"> للتوعية </w:t>
      </w:r>
      <w:r w:rsidR="00BE0F59" w:rsidRPr="00B62C8E">
        <w:rPr>
          <w:sz w:val="26"/>
          <w:szCs w:val="26"/>
          <w:rtl/>
        </w:rPr>
        <w:t xml:space="preserve">بشأن </w:t>
      </w:r>
      <w:r>
        <w:rPr>
          <w:rFonts w:hint="cs"/>
          <w:sz w:val="26"/>
          <w:szCs w:val="26"/>
          <w:rtl/>
        </w:rPr>
        <w:t>المواد</w:t>
      </w:r>
      <w:r w:rsidR="00BE0F59" w:rsidRPr="00B62C8E">
        <w:rPr>
          <w:sz w:val="26"/>
          <w:szCs w:val="26"/>
          <w:rtl/>
        </w:rPr>
        <w:t xml:space="preserve"> الهيدروفلور</w:t>
      </w:r>
      <w:r>
        <w:rPr>
          <w:rFonts w:hint="cs"/>
          <w:sz w:val="26"/>
          <w:szCs w:val="26"/>
          <w:rtl/>
        </w:rPr>
        <w:t>وكربون</w:t>
      </w:r>
      <w:r w:rsidR="00BE0F59" w:rsidRPr="00B62C8E">
        <w:rPr>
          <w:sz w:val="26"/>
          <w:szCs w:val="26"/>
          <w:rtl/>
        </w:rPr>
        <w:t xml:space="preserve">ية والتكنولوجيات ذات القدرة المنخفضة على إحداث الاحترار العالمي </w:t>
      </w:r>
      <w:r>
        <w:rPr>
          <w:rFonts w:hint="cs"/>
          <w:sz w:val="26"/>
          <w:szCs w:val="26"/>
          <w:rtl/>
        </w:rPr>
        <w:t>وحلقة</w:t>
      </w:r>
      <w:r w:rsidR="00BE0F59" w:rsidRPr="00B62C8E">
        <w:rPr>
          <w:sz w:val="26"/>
          <w:szCs w:val="26"/>
          <w:rtl/>
        </w:rPr>
        <w:t xml:space="preserve"> عمل واحدة </w:t>
      </w:r>
      <w:r>
        <w:rPr>
          <w:rFonts w:hint="cs"/>
          <w:sz w:val="26"/>
          <w:szCs w:val="26"/>
          <w:rtl/>
        </w:rPr>
        <w:t>للإعلام</w:t>
      </w:r>
      <w:r w:rsidR="00BE0F59" w:rsidRPr="00B62C8E">
        <w:rPr>
          <w:sz w:val="26"/>
          <w:szCs w:val="26"/>
          <w:rtl/>
        </w:rPr>
        <w:t xml:space="preserve"> والتوعية للم</w:t>
      </w:r>
      <w:r>
        <w:rPr>
          <w:sz w:val="26"/>
          <w:szCs w:val="26"/>
          <w:rtl/>
        </w:rPr>
        <w:t>ستوردين والموزعين ومقدمي الخدم</w:t>
      </w:r>
      <w:r>
        <w:rPr>
          <w:rFonts w:hint="cs"/>
          <w:sz w:val="26"/>
          <w:szCs w:val="26"/>
          <w:rtl/>
        </w:rPr>
        <w:t>ة</w:t>
      </w:r>
      <w:r w:rsidR="00BE0F59" w:rsidRPr="00B62C8E">
        <w:rPr>
          <w:sz w:val="26"/>
          <w:szCs w:val="26"/>
          <w:rtl/>
        </w:rPr>
        <w:t xml:space="preserve"> و</w:t>
      </w:r>
      <w:r w:rsidR="00085A4A">
        <w:rPr>
          <w:rFonts w:hint="cs"/>
          <w:sz w:val="26"/>
          <w:szCs w:val="26"/>
          <w:rtl/>
        </w:rPr>
        <w:t>ال</w:t>
      </w:r>
      <w:r w:rsidR="00BE0F59" w:rsidRPr="00B62C8E">
        <w:rPr>
          <w:sz w:val="26"/>
          <w:szCs w:val="26"/>
          <w:rtl/>
        </w:rPr>
        <w:t>مسؤولي</w:t>
      </w:r>
      <w:r w:rsidR="00085A4A">
        <w:rPr>
          <w:rFonts w:hint="cs"/>
          <w:sz w:val="26"/>
          <w:szCs w:val="26"/>
          <w:rtl/>
        </w:rPr>
        <w:t>ن عن</w:t>
      </w:r>
      <w:r w:rsidR="00BE0F59" w:rsidRPr="00B62C8E">
        <w:rPr>
          <w:sz w:val="26"/>
          <w:szCs w:val="26"/>
          <w:rtl/>
        </w:rPr>
        <w:t xml:space="preserve"> الامتثال ( 115</w:t>
      </w:r>
      <w:r>
        <w:rPr>
          <w:rFonts w:hint="cs"/>
          <w:sz w:val="26"/>
          <w:szCs w:val="26"/>
          <w:rtl/>
        </w:rPr>
        <w:t>,</w:t>
      </w:r>
      <w:r w:rsidR="00BE0F59" w:rsidRPr="00B62C8E">
        <w:rPr>
          <w:sz w:val="26"/>
          <w:szCs w:val="26"/>
          <w:rtl/>
        </w:rPr>
        <w:t>000 دولار</w:t>
      </w:r>
      <w:r>
        <w:rPr>
          <w:rFonts w:hint="cs"/>
          <w:sz w:val="26"/>
          <w:szCs w:val="26"/>
          <w:rtl/>
        </w:rPr>
        <w:t>ا</w:t>
      </w:r>
      <w:r w:rsidR="00BE0F59" w:rsidRPr="00B62C8E">
        <w:rPr>
          <w:sz w:val="26"/>
          <w:szCs w:val="26"/>
          <w:rtl/>
        </w:rPr>
        <w:t xml:space="preserve"> أمريكي</w:t>
      </w:r>
      <w:r>
        <w:rPr>
          <w:rFonts w:hint="cs"/>
          <w:sz w:val="26"/>
          <w:szCs w:val="26"/>
          <w:rtl/>
        </w:rPr>
        <w:t>ا</w:t>
      </w:r>
      <w:r w:rsidR="00BE0F59" w:rsidRPr="00B62C8E">
        <w:rPr>
          <w:sz w:val="26"/>
          <w:szCs w:val="26"/>
          <w:rtl/>
        </w:rPr>
        <w:t>)؛</w:t>
      </w:r>
    </w:p>
    <w:p w14:paraId="10AE6A72" w14:textId="77777777" w:rsidR="00BE0F59" w:rsidRPr="00B62C8E" w:rsidRDefault="00BE0F59" w:rsidP="00BE0F59">
      <w:pPr>
        <w:pStyle w:val="Heading3"/>
        <w:bidi/>
        <w:rPr>
          <w:sz w:val="26"/>
          <w:szCs w:val="26"/>
          <w:rtl/>
        </w:rPr>
      </w:pPr>
      <w:r w:rsidRPr="00B62C8E">
        <w:rPr>
          <w:i/>
          <w:iCs/>
          <w:sz w:val="26"/>
          <w:szCs w:val="26"/>
          <w:rtl/>
        </w:rPr>
        <w:lastRenderedPageBreak/>
        <w:t xml:space="preserve">وحدة إدارة المشروع: </w:t>
      </w:r>
      <w:r w:rsidRPr="00B62C8E">
        <w:rPr>
          <w:sz w:val="26"/>
          <w:szCs w:val="26"/>
          <w:rtl/>
        </w:rPr>
        <w:t>تنسيق الأنشطة (127,500 دولار</w:t>
      </w:r>
      <w:r w:rsidR="00085A4A">
        <w:rPr>
          <w:rFonts w:hint="cs"/>
          <w:sz w:val="26"/>
          <w:szCs w:val="26"/>
          <w:rtl/>
        </w:rPr>
        <w:t>ا</w:t>
      </w:r>
      <w:r w:rsidRPr="00B62C8E">
        <w:rPr>
          <w:sz w:val="26"/>
          <w:szCs w:val="26"/>
          <w:rtl/>
        </w:rPr>
        <w:t xml:space="preserve"> أمريكي</w:t>
      </w:r>
      <w:r w:rsidR="00085A4A">
        <w:rPr>
          <w:rFonts w:hint="cs"/>
          <w:sz w:val="26"/>
          <w:szCs w:val="26"/>
          <w:rtl/>
        </w:rPr>
        <w:t>ا</w:t>
      </w:r>
      <w:r w:rsidRPr="00B62C8E">
        <w:rPr>
          <w:sz w:val="26"/>
          <w:szCs w:val="26"/>
          <w:rtl/>
        </w:rPr>
        <w:t>).</w:t>
      </w:r>
    </w:p>
    <w:p w14:paraId="0E3647D2" w14:textId="77777777" w:rsidR="00BE0F59" w:rsidRPr="00085A4A" w:rsidRDefault="00BE0F59" w:rsidP="00BE0F59">
      <w:pPr>
        <w:pStyle w:val="Heading3"/>
        <w:keepNext/>
        <w:numPr>
          <w:ilvl w:val="0"/>
          <w:numId w:val="0"/>
        </w:numPr>
        <w:shd w:val="clear" w:color="auto" w:fill="FFFFFF" w:themeFill="background1"/>
        <w:bidi/>
        <w:rPr>
          <w:b/>
          <w:sz w:val="26"/>
          <w:szCs w:val="26"/>
          <w:rtl/>
        </w:rPr>
      </w:pPr>
      <w:r w:rsidRPr="00085A4A">
        <w:rPr>
          <w:b/>
          <w:sz w:val="26"/>
          <w:szCs w:val="26"/>
          <w:u w:val="single"/>
          <w:rtl/>
        </w:rPr>
        <w:t>التمويل المشترك</w:t>
      </w:r>
    </w:p>
    <w:p w14:paraId="536E03CD" w14:textId="77777777" w:rsidR="00BE0F59" w:rsidRPr="00B62C8E" w:rsidRDefault="00BE0F59" w:rsidP="000943EA">
      <w:pPr>
        <w:pStyle w:val="Heading1"/>
        <w:shd w:val="clear" w:color="auto" w:fill="FFFFFF" w:themeFill="background1"/>
        <w:bidi/>
        <w:rPr>
          <w:sz w:val="26"/>
          <w:szCs w:val="26"/>
          <w:rtl/>
        </w:rPr>
      </w:pPr>
      <w:r w:rsidRPr="00B62C8E">
        <w:rPr>
          <w:sz w:val="26"/>
          <w:szCs w:val="26"/>
          <w:rtl/>
        </w:rPr>
        <w:t xml:space="preserve">على الرغم من عدم تحديد تمويل مشترك محدد للمرحلة الأولى من </w:t>
      </w:r>
      <w:r w:rsidR="000943EA" w:rsidRPr="00061371">
        <w:rPr>
          <w:sz w:val="26"/>
          <w:szCs w:val="26"/>
          <w:rtl/>
        </w:rPr>
        <w:t xml:space="preserve">خطة </w:t>
      </w:r>
      <w:r w:rsidR="000943EA" w:rsidRPr="00061371">
        <w:rPr>
          <w:rFonts w:hint="cs"/>
          <w:sz w:val="26"/>
          <w:szCs w:val="26"/>
          <w:rtl/>
        </w:rPr>
        <w:t xml:space="preserve">تنفيذ تعديل كيغالي </w:t>
      </w:r>
      <w:r w:rsidR="000943EA" w:rsidRPr="00061371">
        <w:rPr>
          <w:rFonts w:hint="cs"/>
          <w:color w:val="000000"/>
          <w:sz w:val="26"/>
          <w:szCs w:val="26"/>
          <w:rtl/>
          <w:lang w:eastAsia="en-CA"/>
        </w:rPr>
        <w:t>للمواد</w:t>
      </w:r>
      <w:r w:rsidR="000943EA" w:rsidRPr="00061371">
        <w:rPr>
          <w:color w:val="000000"/>
          <w:sz w:val="26"/>
          <w:szCs w:val="26"/>
          <w:rtl/>
          <w:lang w:eastAsia="en-CA"/>
        </w:rPr>
        <w:t xml:space="preserve"> الهيدروفلوروكربون</w:t>
      </w:r>
      <w:r w:rsidR="000943EA" w:rsidRPr="00061371">
        <w:rPr>
          <w:rFonts w:hint="cs"/>
          <w:color w:val="000000"/>
          <w:sz w:val="26"/>
          <w:szCs w:val="26"/>
          <w:rtl/>
          <w:lang w:eastAsia="en-CA"/>
        </w:rPr>
        <w:t>ية</w:t>
      </w:r>
      <w:r w:rsidRPr="00B62C8E">
        <w:rPr>
          <w:sz w:val="26"/>
          <w:szCs w:val="26"/>
          <w:rtl/>
        </w:rPr>
        <w:t>، ستساهم شركات التصنيع المدعومة في تمويل أي تكاليف إضافية متعلقة بتحويلها. وستقدم مؤسسات أخرى مدعومة، مثل مراكز التدريب، تمويلًا عينيًا من خلال توفير المباني والموظفين.</w:t>
      </w:r>
    </w:p>
    <w:p w14:paraId="3E94B85F" w14:textId="77777777" w:rsidR="00BE0F59" w:rsidRPr="005810E4" w:rsidRDefault="00BE0F59" w:rsidP="00BE0F59">
      <w:pPr>
        <w:keepNext/>
        <w:widowControl w:val="0"/>
        <w:shd w:val="clear" w:color="auto" w:fill="FFFFFF" w:themeFill="background1"/>
        <w:bidi/>
        <w:spacing w:before="240" w:after="240"/>
        <w:outlineLvl w:val="0"/>
        <w:rPr>
          <w:b/>
          <w:sz w:val="26"/>
          <w:szCs w:val="26"/>
          <w:u w:val="single"/>
          <w:rtl/>
        </w:rPr>
      </w:pPr>
      <w:bookmarkStart w:id="21" w:name="_Hlk126916238"/>
      <w:bookmarkEnd w:id="19"/>
      <w:bookmarkEnd w:id="20"/>
      <w:r w:rsidRPr="005810E4">
        <w:rPr>
          <w:b/>
          <w:sz w:val="26"/>
          <w:szCs w:val="26"/>
          <w:u w:val="single"/>
          <w:rtl/>
        </w:rPr>
        <w:t>خطة عمل الصندوق المتعدد الأطراف للفترة 2025-2027</w:t>
      </w:r>
    </w:p>
    <w:bookmarkEnd w:id="21"/>
    <w:p w14:paraId="6A71F9BD" w14:textId="77777777" w:rsidR="00BE0F59" w:rsidRPr="00B62C8E" w:rsidRDefault="00BE0F59" w:rsidP="007C6075">
      <w:pPr>
        <w:pStyle w:val="Heading1"/>
        <w:shd w:val="clear" w:color="auto" w:fill="FFFFFF" w:themeFill="background1"/>
        <w:bidi/>
        <w:rPr>
          <w:sz w:val="26"/>
          <w:szCs w:val="26"/>
          <w:rtl/>
        </w:rPr>
      </w:pPr>
      <w:r w:rsidRPr="00B62C8E">
        <w:rPr>
          <w:sz w:val="26"/>
          <w:szCs w:val="26"/>
          <w:rtl/>
        </w:rPr>
        <w:t xml:space="preserve">تطلب </w:t>
      </w:r>
      <w:r w:rsidR="005810E4">
        <w:rPr>
          <w:sz w:val="26"/>
          <w:szCs w:val="26"/>
          <w:rtl/>
        </w:rPr>
        <w:t>اليونيدو</w:t>
      </w:r>
      <w:r w:rsidRPr="00B62C8E">
        <w:rPr>
          <w:sz w:val="26"/>
          <w:szCs w:val="26"/>
          <w:rtl/>
        </w:rPr>
        <w:t xml:space="preserve"> </w:t>
      </w:r>
      <w:r w:rsidR="005810E4">
        <w:rPr>
          <w:rFonts w:hint="cs"/>
          <w:sz w:val="26"/>
          <w:szCs w:val="26"/>
          <w:rtl/>
        </w:rPr>
        <w:t>ال</w:t>
      </w:r>
      <w:r w:rsidRPr="00B62C8E">
        <w:rPr>
          <w:sz w:val="26"/>
          <w:szCs w:val="26"/>
          <w:rtl/>
        </w:rPr>
        <w:t xml:space="preserve">مبلغ 3,027,401 دولارًا أمريكيًا، بالإضافة إلى تكاليف دعم الوكالة، لتنفيذ المرحلة الأولى من </w:t>
      </w:r>
      <w:r w:rsidR="005810E4" w:rsidRPr="00061371">
        <w:rPr>
          <w:sz w:val="26"/>
          <w:szCs w:val="26"/>
          <w:rtl/>
        </w:rPr>
        <w:t xml:space="preserve">خطة </w:t>
      </w:r>
      <w:r w:rsidR="005810E4" w:rsidRPr="00061371">
        <w:rPr>
          <w:rFonts w:hint="cs"/>
          <w:sz w:val="26"/>
          <w:szCs w:val="26"/>
          <w:rtl/>
        </w:rPr>
        <w:t xml:space="preserve">تنفيذ تعديل كيغالي </w:t>
      </w:r>
      <w:r w:rsidR="005810E4" w:rsidRPr="00061371">
        <w:rPr>
          <w:rFonts w:hint="cs"/>
          <w:color w:val="000000"/>
          <w:sz w:val="26"/>
          <w:szCs w:val="26"/>
          <w:rtl/>
          <w:lang w:eastAsia="en-CA"/>
        </w:rPr>
        <w:t>للمواد</w:t>
      </w:r>
      <w:r w:rsidR="005810E4" w:rsidRPr="00061371">
        <w:rPr>
          <w:color w:val="000000"/>
          <w:sz w:val="26"/>
          <w:szCs w:val="26"/>
          <w:rtl/>
          <w:lang w:eastAsia="en-CA"/>
        </w:rPr>
        <w:t xml:space="preserve"> الهيدروفلوروكربون</w:t>
      </w:r>
      <w:r w:rsidR="005810E4" w:rsidRPr="00061371">
        <w:rPr>
          <w:rFonts w:hint="cs"/>
          <w:color w:val="000000"/>
          <w:sz w:val="26"/>
          <w:szCs w:val="26"/>
          <w:rtl/>
          <w:lang w:eastAsia="en-CA"/>
        </w:rPr>
        <w:t>ية</w:t>
      </w:r>
      <w:r w:rsidR="005810E4">
        <w:rPr>
          <w:rFonts w:hint="cs"/>
          <w:b/>
          <w:bCs/>
          <w:sz w:val="26"/>
          <w:szCs w:val="26"/>
          <w:rtl/>
        </w:rPr>
        <w:t xml:space="preserve"> </w:t>
      </w:r>
      <w:r w:rsidRPr="00B62C8E">
        <w:rPr>
          <w:sz w:val="26"/>
          <w:szCs w:val="26"/>
          <w:rtl/>
        </w:rPr>
        <w:t xml:space="preserve">لجنوب أفريقيا. </w:t>
      </w:r>
      <w:r w:rsidR="007C6075">
        <w:rPr>
          <w:rFonts w:hint="cs"/>
          <w:sz w:val="26"/>
          <w:szCs w:val="26"/>
          <w:rtl/>
        </w:rPr>
        <w:t>وتزيد</w:t>
      </w:r>
      <w:r w:rsidRPr="00B62C8E">
        <w:rPr>
          <w:sz w:val="26"/>
          <w:szCs w:val="26"/>
          <w:rtl/>
        </w:rPr>
        <w:t xml:space="preserve"> القيمة الإجمالية المطلوبة للفترة 2025-2027، </w:t>
      </w:r>
      <w:r w:rsidR="007C6075">
        <w:rPr>
          <w:rFonts w:hint="cs"/>
          <w:sz w:val="26"/>
          <w:szCs w:val="26"/>
          <w:rtl/>
        </w:rPr>
        <w:t>وقدرها</w:t>
      </w:r>
      <w:r w:rsidRPr="00B62C8E">
        <w:rPr>
          <w:sz w:val="26"/>
          <w:szCs w:val="26"/>
          <w:rtl/>
        </w:rPr>
        <w:t xml:space="preserve"> 3,239,319 دولارًا أمريكيًا، شاملةً تكاليف دعم الوكالة، </w:t>
      </w:r>
      <w:r w:rsidR="007C6075">
        <w:rPr>
          <w:rFonts w:hint="cs"/>
          <w:sz w:val="26"/>
          <w:szCs w:val="26"/>
          <w:rtl/>
        </w:rPr>
        <w:t>بقيمة</w:t>
      </w:r>
      <w:r w:rsidRPr="00B62C8E">
        <w:rPr>
          <w:sz w:val="26"/>
          <w:szCs w:val="26"/>
          <w:rtl/>
        </w:rPr>
        <w:t xml:space="preserve"> 2,336,166 دولارًا أمريكيًا عن المبلغ المذكور في خطة العمل.</w:t>
      </w:r>
    </w:p>
    <w:p w14:paraId="3186B0B6" w14:textId="77777777" w:rsidR="00BE0F59" w:rsidRPr="00B62C8E" w:rsidRDefault="00BE0F59" w:rsidP="005C7869">
      <w:pPr>
        <w:keepNext/>
        <w:widowControl w:val="0"/>
        <w:bidi/>
        <w:spacing w:after="240"/>
        <w:rPr>
          <w:i/>
          <w:iCs/>
          <w:sz w:val="26"/>
          <w:szCs w:val="26"/>
          <w:rtl/>
        </w:rPr>
      </w:pPr>
      <w:r w:rsidRPr="00B62C8E">
        <w:rPr>
          <w:i/>
          <w:iCs/>
          <w:sz w:val="26"/>
          <w:szCs w:val="26"/>
          <w:rtl/>
        </w:rPr>
        <w:t xml:space="preserve">تنفيذ </w:t>
      </w:r>
      <w:r w:rsidR="005C7869">
        <w:rPr>
          <w:rFonts w:hint="cs"/>
          <w:i/>
          <w:iCs/>
          <w:sz w:val="26"/>
          <w:szCs w:val="26"/>
          <w:rtl/>
        </w:rPr>
        <w:t>ال</w:t>
      </w:r>
      <w:r w:rsidRPr="00B62C8E">
        <w:rPr>
          <w:i/>
          <w:iCs/>
          <w:sz w:val="26"/>
          <w:szCs w:val="26"/>
          <w:rtl/>
        </w:rPr>
        <w:t xml:space="preserve">سياسة </w:t>
      </w:r>
      <w:r w:rsidR="005C7869">
        <w:rPr>
          <w:rFonts w:hint="cs"/>
          <w:i/>
          <w:iCs/>
          <w:sz w:val="26"/>
          <w:szCs w:val="26"/>
          <w:rtl/>
        </w:rPr>
        <w:t>الجنسانية</w:t>
      </w:r>
    </w:p>
    <w:p w14:paraId="173602EC" w14:textId="77777777" w:rsidR="00BE0F59" w:rsidRPr="00B62C8E" w:rsidRDefault="005C7869" w:rsidP="00DB5BFD">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sidR="00BE0F59" w:rsidRPr="00B62C8E">
        <w:rPr>
          <w:sz w:val="26"/>
          <w:szCs w:val="26"/>
          <w:rtl/>
        </w:rPr>
        <w:t>لقرارات 84/92</w:t>
      </w:r>
      <w:r>
        <w:rPr>
          <w:rFonts w:hint="cs"/>
          <w:sz w:val="26"/>
          <w:szCs w:val="26"/>
          <w:rtl/>
        </w:rPr>
        <w:t xml:space="preserve"> </w:t>
      </w:r>
      <w:r w:rsidR="00BE0F59" w:rsidRPr="00B62C8E">
        <w:rPr>
          <w:sz w:val="26"/>
          <w:szCs w:val="26"/>
          <w:rtl/>
        </w:rPr>
        <w:t>(د) و90/48</w:t>
      </w:r>
      <w:r>
        <w:rPr>
          <w:rFonts w:hint="cs"/>
          <w:sz w:val="26"/>
          <w:szCs w:val="26"/>
          <w:rtl/>
        </w:rPr>
        <w:t xml:space="preserve"> </w:t>
      </w:r>
      <w:r w:rsidR="00BE0F59" w:rsidRPr="00B62C8E">
        <w:rPr>
          <w:sz w:val="26"/>
          <w:szCs w:val="26"/>
          <w:rtl/>
        </w:rPr>
        <w:t>(ج) و92/40</w:t>
      </w:r>
      <w:r>
        <w:rPr>
          <w:rFonts w:hint="cs"/>
          <w:sz w:val="26"/>
          <w:szCs w:val="26"/>
          <w:rtl/>
        </w:rPr>
        <w:t xml:space="preserve"> </w:t>
      </w:r>
      <w:r w:rsidR="00BE0F59" w:rsidRPr="00B62C8E">
        <w:rPr>
          <w:sz w:val="26"/>
          <w:szCs w:val="26"/>
          <w:rtl/>
        </w:rPr>
        <w:t xml:space="preserve">(ب)، أدرجت حكومة جنوب أفريقيا </w:t>
      </w:r>
      <w:r>
        <w:rPr>
          <w:rFonts w:hint="cs"/>
          <w:sz w:val="26"/>
          <w:szCs w:val="26"/>
          <w:rtl/>
        </w:rPr>
        <w:t>ال</w:t>
      </w:r>
      <w:r w:rsidR="00BE0F59" w:rsidRPr="00B62C8E">
        <w:rPr>
          <w:sz w:val="26"/>
          <w:szCs w:val="26"/>
          <w:rtl/>
        </w:rPr>
        <w:t xml:space="preserve">سياسة </w:t>
      </w:r>
      <w:r>
        <w:rPr>
          <w:rFonts w:hint="cs"/>
          <w:sz w:val="26"/>
          <w:szCs w:val="26"/>
          <w:rtl/>
        </w:rPr>
        <w:t>الجنسانية ل</w:t>
      </w:r>
      <w:r w:rsidR="00BE0F59" w:rsidRPr="00B62C8E">
        <w:rPr>
          <w:sz w:val="26"/>
          <w:szCs w:val="26"/>
          <w:rtl/>
        </w:rPr>
        <w:t xml:space="preserve">لصندوق المتعدد الأطراف </w:t>
      </w:r>
      <w:r>
        <w:rPr>
          <w:sz w:val="26"/>
          <w:szCs w:val="26"/>
          <w:rtl/>
        </w:rPr>
        <w:t>في إعداد المشر</w:t>
      </w:r>
      <w:r>
        <w:rPr>
          <w:rFonts w:hint="cs"/>
          <w:sz w:val="26"/>
          <w:szCs w:val="26"/>
          <w:rtl/>
        </w:rPr>
        <w:t>و</w:t>
      </w:r>
      <w:r w:rsidR="00BE0F59" w:rsidRPr="00B62C8E">
        <w:rPr>
          <w:sz w:val="26"/>
          <w:szCs w:val="26"/>
          <w:rtl/>
        </w:rPr>
        <w:t xml:space="preserve">ع وصياغة المرحلة الأولى من </w:t>
      </w:r>
      <w:r w:rsidRPr="00061371">
        <w:rPr>
          <w:sz w:val="26"/>
          <w:szCs w:val="26"/>
          <w:rtl/>
        </w:rPr>
        <w:t xml:space="preserve">خطة </w:t>
      </w:r>
      <w:r w:rsidRPr="00061371">
        <w:rPr>
          <w:rFonts w:hint="cs"/>
          <w:sz w:val="26"/>
          <w:szCs w:val="26"/>
          <w:rtl/>
        </w:rPr>
        <w:t xml:space="preserve">تنفيذ تعديل كيغالي </w:t>
      </w:r>
      <w:r w:rsidRPr="00061371">
        <w:rPr>
          <w:rFonts w:hint="cs"/>
          <w:color w:val="000000"/>
          <w:sz w:val="26"/>
          <w:szCs w:val="26"/>
          <w:rtl/>
          <w:lang w:eastAsia="en-CA"/>
        </w:rPr>
        <w:t>للمواد</w:t>
      </w:r>
      <w:r w:rsidRPr="00061371">
        <w:rPr>
          <w:color w:val="000000"/>
          <w:sz w:val="26"/>
          <w:szCs w:val="26"/>
          <w:rtl/>
          <w:lang w:eastAsia="en-CA"/>
        </w:rPr>
        <w:t xml:space="preserve"> الهيدروفلوروكربون</w:t>
      </w:r>
      <w:r w:rsidRPr="00061371">
        <w:rPr>
          <w:rFonts w:hint="cs"/>
          <w:color w:val="000000"/>
          <w:sz w:val="26"/>
          <w:szCs w:val="26"/>
          <w:rtl/>
          <w:lang w:eastAsia="en-CA"/>
        </w:rPr>
        <w:t>ية</w:t>
      </w:r>
      <w:r>
        <w:rPr>
          <w:sz w:val="26"/>
          <w:szCs w:val="26"/>
          <w:rtl/>
        </w:rPr>
        <w:t xml:space="preserve">. </w:t>
      </w:r>
      <w:r w:rsidR="00BE0F59" w:rsidRPr="00B62C8E">
        <w:rPr>
          <w:sz w:val="26"/>
          <w:szCs w:val="26"/>
          <w:rtl/>
        </w:rPr>
        <w:t xml:space="preserve">ستسهل أنشطة التدريب والتوعية المخطط لها </w:t>
      </w:r>
      <w:r w:rsidR="00BE0F59" w:rsidRPr="00B62C8E">
        <w:rPr>
          <w:rFonts w:asciiTheme="majorBidi" w:hAnsiTheme="majorBidi"/>
          <w:sz w:val="26"/>
          <w:szCs w:val="26"/>
          <w:rtl/>
        </w:rPr>
        <w:t xml:space="preserve">مشاركة </w:t>
      </w:r>
      <w:r w:rsidR="00BE0F59" w:rsidRPr="00B62C8E">
        <w:rPr>
          <w:sz w:val="26"/>
          <w:szCs w:val="26"/>
          <w:rtl/>
        </w:rPr>
        <w:t xml:space="preserve">المرأة في جميع الفئات المستهدفة، بما في ذلك </w:t>
      </w:r>
      <w:r>
        <w:rPr>
          <w:rFonts w:asciiTheme="majorBidi" w:hAnsiTheme="majorBidi"/>
          <w:sz w:val="26"/>
          <w:szCs w:val="26"/>
          <w:rtl/>
        </w:rPr>
        <w:t>طلاب المدارس المهنية والفني</w:t>
      </w:r>
      <w:r>
        <w:rPr>
          <w:rFonts w:asciiTheme="majorBidi" w:hAnsiTheme="majorBidi" w:hint="cs"/>
          <w:sz w:val="26"/>
          <w:szCs w:val="26"/>
          <w:rtl/>
        </w:rPr>
        <w:t>ي</w:t>
      </w:r>
      <w:r w:rsidR="00BE0F59" w:rsidRPr="00B62C8E">
        <w:rPr>
          <w:rFonts w:asciiTheme="majorBidi" w:hAnsiTheme="majorBidi"/>
          <w:sz w:val="26"/>
          <w:szCs w:val="26"/>
          <w:rtl/>
        </w:rPr>
        <w:t xml:space="preserve">ن </w:t>
      </w:r>
      <w:r>
        <w:rPr>
          <w:rFonts w:asciiTheme="majorBidi" w:hAnsiTheme="majorBidi" w:hint="cs"/>
          <w:sz w:val="26"/>
          <w:szCs w:val="26"/>
          <w:rtl/>
        </w:rPr>
        <w:t>وضباط</w:t>
      </w:r>
      <w:r>
        <w:rPr>
          <w:rFonts w:asciiTheme="majorBidi" w:hAnsiTheme="majorBidi"/>
          <w:sz w:val="26"/>
          <w:szCs w:val="26"/>
          <w:rtl/>
        </w:rPr>
        <w:t xml:space="preserve"> الجمارك ومفتش</w:t>
      </w:r>
      <w:r>
        <w:rPr>
          <w:rFonts w:asciiTheme="majorBidi" w:hAnsiTheme="majorBidi" w:hint="cs"/>
          <w:sz w:val="26"/>
          <w:szCs w:val="26"/>
          <w:rtl/>
        </w:rPr>
        <w:t>ي</w:t>
      </w:r>
      <w:r w:rsidR="00BE0F59" w:rsidRPr="00B62C8E">
        <w:rPr>
          <w:rFonts w:asciiTheme="majorBidi" w:hAnsiTheme="majorBidi"/>
          <w:sz w:val="26"/>
          <w:szCs w:val="26"/>
          <w:rtl/>
        </w:rPr>
        <w:t xml:space="preserve"> البيئة والمستور</w:t>
      </w:r>
      <w:r>
        <w:rPr>
          <w:rFonts w:asciiTheme="majorBidi" w:hAnsiTheme="majorBidi"/>
          <w:sz w:val="26"/>
          <w:szCs w:val="26"/>
          <w:rtl/>
        </w:rPr>
        <w:t>د</w:t>
      </w:r>
      <w:r>
        <w:rPr>
          <w:rFonts w:asciiTheme="majorBidi" w:hAnsiTheme="majorBidi" w:hint="cs"/>
          <w:sz w:val="26"/>
          <w:szCs w:val="26"/>
          <w:rtl/>
        </w:rPr>
        <w:t>ي</w:t>
      </w:r>
      <w:r w:rsidR="00BE0F59" w:rsidRPr="00B62C8E">
        <w:rPr>
          <w:rFonts w:asciiTheme="majorBidi" w:hAnsiTheme="majorBidi"/>
          <w:sz w:val="26"/>
          <w:szCs w:val="26"/>
          <w:rtl/>
        </w:rPr>
        <w:t xml:space="preserve">ن. </w:t>
      </w:r>
      <w:r w:rsidR="00BE0F59" w:rsidRPr="00B62C8E">
        <w:rPr>
          <w:sz w:val="26"/>
          <w:szCs w:val="26"/>
          <w:rtl/>
        </w:rPr>
        <w:t xml:space="preserve">وسيتم تتبع التقدم المحرز في تنفيذ سياسة الصندوق من خلال جمع </w:t>
      </w:r>
      <w:r>
        <w:rPr>
          <w:rFonts w:hint="cs"/>
          <w:sz w:val="26"/>
          <w:szCs w:val="26"/>
          <w:rtl/>
        </w:rPr>
        <w:t xml:space="preserve">وإبلاغ </w:t>
      </w:r>
      <w:r w:rsidR="00BE0F59" w:rsidRPr="00B62C8E">
        <w:rPr>
          <w:sz w:val="26"/>
          <w:szCs w:val="26"/>
          <w:rtl/>
        </w:rPr>
        <w:t xml:space="preserve">بيانات </w:t>
      </w:r>
      <w:r>
        <w:rPr>
          <w:rFonts w:hint="cs"/>
          <w:sz w:val="26"/>
          <w:szCs w:val="26"/>
          <w:rtl/>
        </w:rPr>
        <w:t>عن</w:t>
      </w:r>
      <w:r w:rsidR="00BE0F59" w:rsidRPr="00B62C8E">
        <w:rPr>
          <w:sz w:val="26"/>
          <w:szCs w:val="26"/>
          <w:rtl/>
        </w:rPr>
        <w:t xml:space="preserve"> عدد</w:t>
      </w:r>
      <w:r>
        <w:rPr>
          <w:sz w:val="26"/>
          <w:szCs w:val="26"/>
          <w:rtl/>
        </w:rPr>
        <w:t xml:space="preserve"> النساء المشاركات في تنفيذ المشر</w:t>
      </w:r>
      <w:r>
        <w:rPr>
          <w:rFonts w:hint="cs"/>
          <w:sz w:val="26"/>
          <w:szCs w:val="26"/>
          <w:rtl/>
        </w:rPr>
        <w:t>و</w:t>
      </w:r>
      <w:r w:rsidR="00BE0F59" w:rsidRPr="00B62C8E">
        <w:rPr>
          <w:sz w:val="26"/>
          <w:szCs w:val="26"/>
          <w:rtl/>
        </w:rPr>
        <w:t xml:space="preserve">ع </w:t>
      </w:r>
      <w:r>
        <w:rPr>
          <w:rFonts w:hint="cs"/>
          <w:sz w:val="26"/>
          <w:szCs w:val="26"/>
          <w:rtl/>
        </w:rPr>
        <w:t>كضابطات</w:t>
      </w:r>
      <w:r>
        <w:rPr>
          <w:sz w:val="26"/>
          <w:szCs w:val="26"/>
          <w:rtl/>
        </w:rPr>
        <w:t xml:space="preserve"> جمارك ووس</w:t>
      </w:r>
      <w:r>
        <w:rPr>
          <w:rFonts w:hint="cs"/>
          <w:sz w:val="26"/>
          <w:szCs w:val="26"/>
          <w:rtl/>
        </w:rPr>
        <w:t>يطات</w:t>
      </w:r>
      <w:r w:rsidR="00BE0F59" w:rsidRPr="00B62C8E">
        <w:rPr>
          <w:sz w:val="26"/>
          <w:szCs w:val="26"/>
          <w:rtl/>
        </w:rPr>
        <w:t xml:space="preserve"> </w:t>
      </w:r>
      <w:r>
        <w:rPr>
          <w:sz w:val="26"/>
          <w:szCs w:val="26"/>
          <w:rtl/>
        </w:rPr>
        <w:t xml:space="preserve">ومستوردات ومدربات ومستشارات </w:t>
      </w:r>
      <w:r>
        <w:rPr>
          <w:rFonts w:hint="cs"/>
          <w:sz w:val="26"/>
          <w:szCs w:val="26"/>
          <w:rtl/>
        </w:rPr>
        <w:t>ومتدربات</w:t>
      </w:r>
      <w:r w:rsidR="00BE0F59" w:rsidRPr="00B62C8E">
        <w:rPr>
          <w:sz w:val="26"/>
          <w:szCs w:val="26"/>
          <w:rtl/>
        </w:rPr>
        <w:t xml:space="preserve"> و</w:t>
      </w:r>
      <w:r w:rsidR="00DB5BFD">
        <w:rPr>
          <w:rFonts w:hint="cs"/>
          <w:sz w:val="26"/>
          <w:szCs w:val="26"/>
          <w:rtl/>
        </w:rPr>
        <w:t xml:space="preserve">حاصلات على </w:t>
      </w:r>
      <w:r w:rsidR="00BE0F59" w:rsidRPr="00B62C8E">
        <w:rPr>
          <w:sz w:val="26"/>
          <w:szCs w:val="26"/>
          <w:rtl/>
        </w:rPr>
        <w:t>أدوات ومعدات الخدمة في كل</w:t>
      </w:r>
      <w:r w:rsidR="00DB5BFD">
        <w:rPr>
          <w:rFonts w:hint="cs"/>
          <w:sz w:val="26"/>
          <w:szCs w:val="26"/>
          <w:rtl/>
        </w:rPr>
        <w:t>ا</w:t>
      </w:r>
      <w:r w:rsidR="00BE0F59" w:rsidRPr="00B62C8E">
        <w:rPr>
          <w:sz w:val="26"/>
          <w:szCs w:val="26"/>
          <w:rtl/>
        </w:rPr>
        <w:t xml:space="preserve"> قطاعي خدمة</w:t>
      </w:r>
      <w:r w:rsidR="00DB5BFD">
        <w:rPr>
          <w:rFonts w:hint="cs"/>
          <w:sz w:val="26"/>
          <w:szCs w:val="26"/>
          <w:rtl/>
        </w:rPr>
        <w:t xml:space="preserve"> التبريد وتكييف الهواء وتكييف الهواء المتنقل</w:t>
      </w:r>
      <w:r w:rsidR="00BE0F59" w:rsidRPr="00B62C8E">
        <w:rPr>
          <w:sz w:val="26"/>
          <w:szCs w:val="26"/>
          <w:rtl/>
        </w:rPr>
        <w:t>؛ و</w:t>
      </w:r>
      <w:r w:rsidR="00DB5BFD">
        <w:rPr>
          <w:sz w:val="26"/>
          <w:szCs w:val="26"/>
          <w:rtl/>
        </w:rPr>
        <w:t>مستفيدات من المنح الدراسية. وس</w:t>
      </w:r>
      <w:r w:rsidR="00DB5BFD">
        <w:rPr>
          <w:rFonts w:hint="cs"/>
          <w:sz w:val="26"/>
          <w:szCs w:val="26"/>
          <w:rtl/>
        </w:rPr>
        <w:t>ت</w:t>
      </w:r>
      <w:r w:rsidR="00BE0F59" w:rsidRPr="00B62C8E">
        <w:rPr>
          <w:sz w:val="26"/>
          <w:szCs w:val="26"/>
          <w:rtl/>
        </w:rPr>
        <w:t>تم توعية الموظفين وأصحاب المصلحة بأهمية إشراك المرأة في عمليات الت</w:t>
      </w:r>
      <w:r w:rsidR="00DB5BFD">
        <w:rPr>
          <w:sz w:val="26"/>
          <w:szCs w:val="26"/>
          <w:rtl/>
        </w:rPr>
        <w:t>وظيف، وكذلك في مجالس إدارة المشر</w:t>
      </w:r>
      <w:r w:rsidR="00DB5BFD">
        <w:rPr>
          <w:rFonts w:hint="cs"/>
          <w:sz w:val="26"/>
          <w:szCs w:val="26"/>
          <w:rtl/>
        </w:rPr>
        <w:t>و</w:t>
      </w:r>
      <w:r w:rsidR="00BE0F59" w:rsidRPr="00B62C8E">
        <w:rPr>
          <w:sz w:val="26"/>
          <w:szCs w:val="26"/>
          <w:rtl/>
        </w:rPr>
        <w:t>ع</w:t>
      </w:r>
      <w:r w:rsidR="00DB5BFD">
        <w:rPr>
          <w:rFonts w:hint="cs"/>
          <w:sz w:val="26"/>
          <w:szCs w:val="26"/>
          <w:rtl/>
        </w:rPr>
        <w:t>ات</w:t>
      </w:r>
      <w:r w:rsidR="00BE0F59" w:rsidRPr="00B62C8E">
        <w:rPr>
          <w:sz w:val="26"/>
          <w:szCs w:val="26"/>
          <w:rtl/>
        </w:rPr>
        <w:t xml:space="preserve"> واللجان التوجيهية.</w:t>
      </w:r>
    </w:p>
    <w:p w14:paraId="0E1AD22F" w14:textId="77777777" w:rsidR="00BE0F59" w:rsidRPr="00B62C8E" w:rsidRDefault="00BE0F59" w:rsidP="00DB5BFD">
      <w:pPr>
        <w:pStyle w:val="Heading1"/>
        <w:keepNext/>
        <w:widowControl w:val="0"/>
        <w:numPr>
          <w:ilvl w:val="0"/>
          <w:numId w:val="0"/>
        </w:numPr>
        <w:bidi/>
        <w:rPr>
          <w:sz w:val="26"/>
          <w:szCs w:val="26"/>
          <w:rtl/>
        </w:rPr>
      </w:pPr>
      <w:bookmarkStart w:id="22" w:name="_Hlk126916186"/>
      <w:r w:rsidRPr="00B62C8E">
        <w:rPr>
          <w:sz w:val="26"/>
          <w:szCs w:val="26"/>
          <w:u w:val="single"/>
          <w:rtl/>
        </w:rPr>
        <w:t xml:space="preserve">استدامة </w:t>
      </w:r>
      <w:r w:rsidR="00DB5BFD">
        <w:rPr>
          <w:rFonts w:hint="cs"/>
          <w:sz w:val="26"/>
          <w:szCs w:val="26"/>
          <w:u w:val="single"/>
          <w:rtl/>
        </w:rPr>
        <w:t>التخفيض</w:t>
      </w:r>
      <w:r w:rsidRPr="00B62C8E">
        <w:rPr>
          <w:sz w:val="26"/>
          <w:szCs w:val="26"/>
          <w:u w:val="single"/>
          <w:rtl/>
        </w:rPr>
        <w:t xml:space="preserve"> التدريجي </w:t>
      </w:r>
      <w:r w:rsidR="00DB5BFD">
        <w:rPr>
          <w:rFonts w:hint="cs"/>
          <w:sz w:val="26"/>
          <w:szCs w:val="26"/>
          <w:u w:val="single"/>
          <w:rtl/>
        </w:rPr>
        <w:t>للمواد</w:t>
      </w:r>
      <w:r w:rsidRPr="00B62C8E">
        <w:rPr>
          <w:sz w:val="26"/>
          <w:szCs w:val="26"/>
          <w:u w:val="single"/>
          <w:rtl/>
        </w:rPr>
        <w:t xml:space="preserve"> الهيدروفلوروكربون</w:t>
      </w:r>
      <w:r w:rsidR="00DB5BFD">
        <w:rPr>
          <w:rFonts w:hint="cs"/>
          <w:sz w:val="26"/>
          <w:szCs w:val="26"/>
          <w:u w:val="single"/>
          <w:rtl/>
        </w:rPr>
        <w:t>ية</w:t>
      </w:r>
      <w:r w:rsidRPr="00B62C8E">
        <w:rPr>
          <w:sz w:val="26"/>
          <w:szCs w:val="26"/>
          <w:u w:val="single"/>
          <w:rtl/>
        </w:rPr>
        <w:t xml:space="preserve"> </w:t>
      </w:r>
      <w:r w:rsidR="00DB5BFD">
        <w:rPr>
          <w:rFonts w:hint="cs"/>
          <w:sz w:val="26"/>
          <w:szCs w:val="26"/>
          <w:u w:val="single"/>
          <w:rtl/>
        </w:rPr>
        <w:t>وإزالة المواد</w:t>
      </w:r>
      <w:r w:rsidRPr="00B62C8E">
        <w:rPr>
          <w:sz w:val="26"/>
          <w:szCs w:val="26"/>
          <w:u w:val="single"/>
          <w:rtl/>
        </w:rPr>
        <w:t xml:space="preserve"> الهيدروكلوروفلوروكربون</w:t>
      </w:r>
      <w:r w:rsidR="00DB5BFD">
        <w:rPr>
          <w:rFonts w:hint="cs"/>
          <w:sz w:val="26"/>
          <w:szCs w:val="26"/>
          <w:u w:val="single"/>
          <w:rtl/>
        </w:rPr>
        <w:t>ية</w:t>
      </w:r>
      <w:r w:rsidRPr="00B62C8E">
        <w:rPr>
          <w:sz w:val="26"/>
          <w:szCs w:val="26"/>
          <w:u w:val="single"/>
          <w:rtl/>
        </w:rPr>
        <w:t xml:space="preserve"> وتقييم المخاطر</w:t>
      </w:r>
      <w:bookmarkEnd w:id="22"/>
    </w:p>
    <w:p w14:paraId="35FDFC43" w14:textId="77777777" w:rsidR="00BE0F59" w:rsidRPr="00B62C8E" w:rsidRDefault="00BE0F59" w:rsidP="007905E6">
      <w:pPr>
        <w:pStyle w:val="Heading1"/>
        <w:bidi/>
        <w:rPr>
          <w:sz w:val="26"/>
          <w:szCs w:val="26"/>
          <w:rtl/>
        </w:rPr>
      </w:pPr>
      <w:r w:rsidRPr="00B62C8E">
        <w:rPr>
          <w:sz w:val="26"/>
          <w:szCs w:val="26"/>
          <w:rtl/>
        </w:rPr>
        <w:t xml:space="preserve">خلال المرحلة الأولى من </w:t>
      </w:r>
      <w:r w:rsidR="002A0301" w:rsidRPr="00061371">
        <w:rPr>
          <w:sz w:val="26"/>
          <w:szCs w:val="26"/>
          <w:rtl/>
        </w:rPr>
        <w:t xml:space="preserve">خطة </w:t>
      </w:r>
      <w:r w:rsidR="002A0301" w:rsidRPr="00061371">
        <w:rPr>
          <w:rFonts w:hint="cs"/>
          <w:sz w:val="26"/>
          <w:szCs w:val="26"/>
          <w:rtl/>
        </w:rPr>
        <w:t xml:space="preserve">تنفيذ تعديل كيغالي </w:t>
      </w:r>
      <w:r w:rsidR="002A0301" w:rsidRPr="00061371">
        <w:rPr>
          <w:rFonts w:hint="cs"/>
          <w:color w:val="000000"/>
          <w:sz w:val="26"/>
          <w:szCs w:val="26"/>
          <w:rtl/>
          <w:lang w:eastAsia="en-CA"/>
        </w:rPr>
        <w:t>للمواد</w:t>
      </w:r>
      <w:r w:rsidR="002A0301" w:rsidRPr="00061371">
        <w:rPr>
          <w:color w:val="000000"/>
          <w:sz w:val="26"/>
          <w:szCs w:val="26"/>
          <w:rtl/>
          <w:lang w:eastAsia="en-CA"/>
        </w:rPr>
        <w:t xml:space="preserve"> الهيدروفلوروكربون</w:t>
      </w:r>
      <w:r w:rsidR="002A0301" w:rsidRPr="00061371">
        <w:rPr>
          <w:rFonts w:hint="cs"/>
          <w:color w:val="000000"/>
          <w:sz w:val="26"/>
          <w:szCs w:val="26"/>
          <w:rtl/>
          <w:lang w:eastAsia="en-CA"/>
        </w:rPr>
        <w:t>ية</w:t>
      </w:r>
      <w:r w:rsidR="002A0301">
        <w:rPr>
          <w:rFonts w:hint="cs"/>
          <w:b/>
          <w:bCs/>
          <w:sz w:val="26"/>
          <w:szCs w:val="26"/>
          <w:rtl/>
        </w:rPr>
        <w:t xml:space="preserve"> </w:t>
      </w:r>
      <w:r w:rsidRPr="00B62C8E">
        <w:rPr>
          <w:sz w:val="26"/>
          <w:szCs w:val="26"/>
          <w:rtl/>
        </w:rPr>
        <w:t xml:space="preserve">والمرحلة الثانية من خطة إدارة </w:t>
      </w:r>
      <w:r w:rsidR="002A0301">
        <w:rPr>
          <w:rFonts w:hint="cs"/>
          <w:sz w:val="26"/>
          <w:szCs w:val="26"/>
          <w:rtl/>
        </w:rPr>
        <w:t>إزالة المواد</w:t>
      </w:r>
      <w:r w:rsidRPr="00B62C8E">
        <w:rPr>
          <w:sz w:val="26"/>
          <w:szCs w:val="26"/>
          <w:rtl/>
        </w:rPr>
        <w:t xml:space="preserve"> الهيدروكلوروفلوروكربون</w:t>
      </w:r>
      <w:r w:rsidR="002A0301">
        <w:rPr>
          <w:rFonts w:hint="cs"/>
          <w:sz w:val="26"/>
          <w:szCs w:val="26"/>
          <w:rtl/>
        </w:rPr>
        <w:t>ية</w:t>
      </w:r>
      <w:r w:rsidRPr="00B62C8E">
        <w:rPr>
          <w:sz w:val="26"/>
          <w:szCs w:val="26"/>
          <w:rtl/>
        </w:rPr>
        <w:t xml:space="preserve">، ستواصل جنوب أفريقيا تعزيز نظامها </w:t>
      </w:r>
      <w:r w:rsidR="002A0301">
        <w:rPr>
          <w:rFonts w:hint="cs"/>
          <w:sz w:val="26"/>
          <w:szCs w:val="26"/>
          <w:rtl/>
        </w:rPr>
        <w:t>ل</w:t>
      </w:r>
      <w:r w:rsidRPr="00B62C8E">
        <w:rPr>
          <w:sz w:val="26"/>
          <w:szCs w:val="26"/>
          <w:rtl/>
        </w:rPr>
        <w:t xml:space="preserve">تراخيص وحصص استيراد وتصدير </w:t>
      </w:r>
      <w:r w:rsidR="002A0301">
        <w:rPr>
          <w:rFonts w:hint="cs"/>
          <w:sz w:val="26"/>
          <w:szCs w:val="26"/>
          <w:rtl/>
        </w:rPr>
        <w:t>المواد</w:t>
      </w:r>
      <w:r w:rsidRPr="00B62C8E">
        <w:rPr>
          <w:sz w:val="26"/>
          <w:szCs w:val="26"/>
          <w:rtl/>
        </w:rPr>
        <w:t xml:space="preserve"> الهيدرو</w:t>
      </w:r>
      <w:r w:rsidR="002A0301">
        <w:rPr>
          <w:rFonts w:hint="cs"/>
          <w:sz w:val="26"/>
          <w:szCs w:val="26"/>
          <w:rtl/>
        </w:rPr>
        <w:t>كلورو</w:t>
      </w:r>
      <w:r w:rsidRPr="00B62C8E">
        <w:rPr>
          <w:sz w:val="26"/>
          <w:szCs w:val="26"/>
          <w:rtl/>
        </w:rPr>
        <w:t>فلوروكربون</w:t>
      </w:r>
      <w:r w:rsidR="002A0301">
        <w:rPr>
          <w:rFonts w:hint="cs"/>
          <w:sz w:val="26"/>
          <w:szCs w:val="26"/>
          <w:rtl/>
        </w:rPr>
        <w:t>ية</w:t>
      </w:r>
      <w:r w:rsidRPr="00B62C8E">
        <w:rPr>
          <w:sz w:val="26"/>
          <w:szCs w:val="26"/>
          <w:rtl/>
        </w:rPr>
        <w:t xml:space="preserve"> و</w:t>
      </w:r>
      <w:r w:rsidR="002A0301">
        <w:rPr>
          <w:rFonts w:hint="cs"/>
          <w:sz w:val="26"/>
          <w:szCs w:val="26"/>
          <w:rtl/>
        </w:rPr>
        <w:t xml:space="preserve">المواد </w:t>
      </w:r>
      <w:r w:rsidRPr="00B62C8E">
        <w:rPr>
          <w:sz w:val="26"/>
          <w:szCs w:val="26"/>
          <w:rtl/>
        </w:rPr>
        <w:t>الهيدروفلوروكربون</w:t>
      </w:r>
      <w:r w:rsidR="002A0301">
        <w:rPr>
          <w:rFonts w:hint="cs"/>
          <w:sz w:val="26"/>
          <w:szCs w:val="26"/>
          <w:rtl/>
        </w:rPr>
        <w:t>ية</w:t>
      </w:r>
      <w:r w:rsidRPr="00B62C8E">
        <w:rPr>
          <w:sz w:val="26"/>
          <w:szCs w:val="26"/>
          <w:rtl/>
        </w:rPr>
        <w:t xml:space="preserve">، وذلك </w:t>
      </w:r>
      <w:r w:rsidR="002A0301">
        <w:rPr>
          <w:rFonts w:hint="cs"/>
          <w:sz w:val="26"/>
          <w:szCs w:val="26"/>
          <w:rtl/>
        </w:rPr>
        <w:t>لرصد</w:t>
      </w:r>
      <w:r w:rsidRPr="00B62C8E">
        <w:rPr>
          <w:sz w:val="26"/>
          <w:szCs w:val="26"/>
          <w:rtl/>
        </w:rPr>
        <w:t xml:space="preserve"> استخدامات </w:t>
      </w:r>
      <w:r w:rsidR="002A0301">
        <w:rPr>
          <w:rFonts w:hint="cs"/>
          <w:sz w:val="26"/>
          <w:szCs w:val="26"/>
          <w:rtl/>
        </w:rPr>
        <w:t>المواد</w:t>
      </w:r>
      <w:r w:rsidRPr="00B62C8E">
        <w:rPr>
          <w:sz w:val="26"/>
          <w:szCs w:val="26"/>
          <w:rtl/>
        </w:rPr>
        <w:t xml:space="preserve"> </w:t>
      </w:r>
      <w:r w:rsidR="002A0301" w:rsidRPr="00B62C8E">
        <w:rPr>
          <w:sz w:val="26"/>
          <w:szCs w:val="26"/>
          <w:rtl/>
        </w:rPr>
        <w:t>الهيدرو</w:t>
      </w:r>
      <w:r w:rsidR="002A0301">
        <w:rPr>
          <w:rFonts w:hint="cs"/>
          <w:sz w:val="26"/>
          <w:szCs w:val="26"/>
          <w:rtl/>
        </w:rPr>
        <w:t>كلورو</w:t>
      </w:r>
      <w:r w:rsidR="002A0301" w:rsidRPr="00B62C8E">
        <w:rPr>
          <w:sz w:val="26"/>
          <w:szCs w:val="26"/>
          <w:rtl/>
        </w:rPr>
        <w:t>فلوروكربون</w:t>
      </w:r>
      <w:r w:rsidR="002A0301">
        <w:rPr>
          <w:rFonts w:hint="cs"/>
          <w:sz w:val="26"/>
          <w:szCs w:val="26"/>
          <w:rtl/>
        </w:rPr>
        <w:t>ية</w:t>
      </w:r>
      <w:r w:rsidR="002A0301" w:rsidRPr="00B62C8E">
        <w:rPr>
          <w:sz w:val="26"/>
          <w:szCs w:val="26"/>
          <w:rtl/>
        </w:rPr>
        <w:t xml:space="preserve"> و</w:t>
      </w:r>
      <w:r w:rsidR="002A0301">
        <w:rPr>
          <w:rFonts w:hint="cs"/>
          <w:sz w:val="26"/>
          <w:szCs w:val="26"/>
          <w:rtl/>
        </w:rPr>
        <w:t xml:space="preserve">المواد </w:t>
      </w:r>
      <w:r w:rsidR="002A0301" w:rsidRPr="00B62C8E">
        <w:rPr>
          <w:sz w:val="26"/>
          <w:szCs w:val="26"/>
          <w:rtl/>
        </w:rPr>
        <w:t>الهيدروفلوروكربون</w:t>
      </w:r>
      <w:r w:rsidR="002A0301">
        <w:rPr>
          <w:rFonts w:hint="cs"/>
          <w:sz w:val="26"/>
          <w:szCs w:val="26"/>
          <w:rtl/>
        </w:rPr>
        <w:t>ية</w:t>
      </w:r>
      <w:r w:rsidR="002A0301" w:rsidRPr="00B62C8E">
        <w:rPr>
          <w:sz w:val="26"/>
          <w:szCs w:val="26"/>
          <w:rtl/>
        </w:rPr>
        <w:t xml:space="preserve"> </w:t>
      </w:r>
      <w:r w:rsidRPr="00B62C8E">
        <w:rPr>
          <w:sz w:val="26"/>
          <w:szCs w:val="26"/>
          <w:rtl/>
        </w:rPr>
        <w:t xml:space="preserve">لضمان الامتثال </w:t>
      </w:r>
      <w:r w:rsidR="002A0301">
        <w:rPr>
          <w:rFonts w:hint="cs"/>
          <w:sz w:val="26"/>
          <w:szCs w:val="26"/>
          <w:rtl/>
        </w:rPr>
        <w:t>للقوانين</w:t>
      </w:r>
      <w:r w:rsidRPr="00B62C8E">
        <w:rPr>
          <w:sz w:val="26"/>
          <w:szCs w:val="26"/>
          <w:rtl/>
        </w:rPr>
        <w:t xml:space="preserve"> الوطنية </w:t>
      </w:r>
      <w:r w:rsidR="002A0301">
        <w:rPr>
          <w:rFonts w:hint="cs"/>
          <w:sz w:val="26"/>
          <w:szCs w:val="26"/>
          <w:rtl/>
        </w:rPr>
        <w:t>المتعلقة</w:t>
      </w:r>
      <w:r w:rsidR="002A0301">
        <w:rPr>
          <w:sz w:val="26"/>
          <w:szCs w:val="26"/>
          <w:rtl/>
        </w:rPr>
        <w:t xml:space="preserve"> بالمواد المستنفدة للأوزون</w:t>
      </w:r>
      <w:r w:rsidRPr="00B62C8E">
        <w:rPr>
          <w:sz w:val="26"/>
          <w:szCs w:val="26"/>
          <w:rtl/>
        </w:rPr>
        <w:t>، و</w:t>
      </w:r>
      <w:r w:rsidR="002A0301">
        <w:rPr>
          <w:rFonts w:hint="cs"/>
          <w:sz w:val="26"/>
          <w:szCs w:val="26"/>
          <w:rtl/>
        </w:rPr>
        <w:t>ل</w:t>
      </w:r>
      <w:r w:rsidRPr="00B62C8E">
        <w:rPr>
          <w:sz w:val="26"/>
          <w:szCs w:val="26"/>
          <w:rtl/>
        </w:rPr>
        <w:t>تشجيع التعاون بين الجهات المعنية الرئيسية. وسيتم ضمان استدامة عمليات التحويل لدى شركات تصني</w:t>
      </w:r>
      <w:r w:rsidR="002A0301">
        <w:rPr>
          <w:sz w:val="26"/>
          <w:szCs w:val="26"/>
          <w:rtl/>
        </w:rPr>
        <w:t>ع أجهزة التبريد التجاري</w:t>
      </w:r>
      <w:r w:rsidRPr="00B62C8E">
        <w:rPr>
          <w:sz w:val="26"/>
          <w:szCs w:val="26"/>
          <w:rtl/>
        </w:rPr>
        <w:t xml:space="preserve"> الصغيرة من خلال حظر استيراد وتصنيع المعدات التي تستخدم </w:t>
      </w:r>
      <w:r w:rsidR="002A0301">
        <w:rPr>
          <w:rFonts w:hint="cs"/>
          <w:sz w:val="26"/>
          <w:szCs w:val="26"/>
          <w:rtl/>
        </w:rPr>
        <w:t>المواد</w:t>
      </w:r>
      <w:r w:rsidRPr="00B62C8E">
        <w:rPr>
          <w:sz w:val="26"/>
          <w:szCs w:val="26"/>
          <w:rtl/>
        </w:rPr>
        <w:t xml:space="preserve"> الهيدروفلوروكربون</w:t>
      </w:r>
      <w:r w:rsidR="002A0301">
        <w:rPr>
          <w:rFonts w:hint="cs"/>
          <w:sz w:val="26"/>
          <w:szCs w:val="26"/>
          <w:rtl/>
        </w:rPr>
        <w:t>ية</w:t>
      </w:r>
      <w:r w:rsidR="002A0301">
        <w:rPr>
          <w:sz w:val="26"/>
          <w:szCs w:val="26"/>
          <w:rtl/>
        </w:rPr>
        <w:t>. و</w:t>
      </w:r>
      <w:r w:rsidR="002A0301">
        <w:rPr>
          <w:rFonts w:hint="cs"/>
          <w:sz w:val="26"/>
          <w:szCs w:val="26"/>
          <w:rtl/>
        </w:rPr>
        <w:t>ت</w:t>
      </w:r>
      <w:r w:rsidRPr="00B62C8E">
        <w:rPr>
          <w:sz w:val="26"/>
          <w:szCs w:val="26"/>
          <w:rtl/>
        </w:rPr>
        <w:t xml:space="preserve">قدم </w:t>
      </w:r>
      <w:r w:rsidR="002A0301" w:rsidRPr="00B62C8E">
        <w:rPr>
          <w:sz w:val="26"/>
          <w:szCs w:val="26"/>
          <w:rtl/>
        </w:rPr>
        <w:t xml:space="preserve">معاهد تدريب معتمدة </w:t>
      </w:r>
      <w:r w:rsidRPr="00B62C8E">
        <w:rPr>
          <w:sz w:val="26"/>
          <w:szCs w:val="26"/>
          <w:rtl/>
        </w:rPr>
        <w:t xml:space="preserve">برنامج التدريب </w:t>
      </w:r>
      <w:r w:rsidR="002A0301">
        <w:rPr>
          <w:rFonts w:hint="cs"/>
          <w:sz w:val="26"/>
          <w:szCs w:val="26"/>
          <w:rtl/>
        </w:rPr>
        <w:t>والاعتماد</w:t>
      </w:r>
      <w:r w:rsidRPr="00B62C8E">
        <w:rPr>
          <w:sz w:val="26"/>
          <w:szCs w:val="26"/>
          <w:rtl/>
        </w:rPr>
        <w:t xml:space="preserve">؛ </w:t>
      </w:r>
      <w:r w:rsidR="002A0301">
        <w:rPr>
          <w:rFonts w:hint="cs"/>
          <w:sz w:val="26"/>
          <w:szCs w:val="26"/>
          <w:rtl/>
        </w:rPr>
        <w:t>و</w:t>
      </w:r>
      <w:r w:rsidRPr="00B62C8E">
        <w:rPr>
          <w:sz w:val="26"/>
          <w:szCs w:val="26"/>
          <w:rtl/>
        </w:rPr>
        <w:t>أُدرجت مسائل بروتوكول مونتريال</w:t>
      </w:r>
      <w:r w:rsidR="002A0301">
        <w:rPr>
          <w:sz w:val="26"/>
          <w:szCs w:val="26"/>
          <w:rtl/>
        </w:rPr>
        <w:t xml:space="preserve"> في منهج دورة إدارة الجمارك؛ </w:t>
      </w:r>
      <w:r w:rsidR="007905E6">
        <w:rPr>
          <w:rFonts w:hint="cs"/>
          <w:sz w:val="26"/>
          <w:szCs w:val="26"/>
          <w:rtl/>
        </w:rPr>
        <w:t>وسيُدمج في</w:t>
      </w:r>
      <w:r w:rsidR="007905E6" w:rsidRPr="007905E6">
        <w:rPr>
          <w:sz w:val="26"/>
          <w:szCs w:val="26"/>
          <w:rtl/>
        </w:rPr>
        <w:t xml:space="preserve"> </w:t>
      </w:r>
      <w:r w:rsidR="007905E6" w:rsidRPr="00B62C8E">
        <w:rPr>
          <w:sz w:val="26"/>
          <w:szCs w:val="26"/>
          <w:rtl/>
        </w:rPr>
        <w:t>عمليات الجمارك</w:t>
      </w:r>
      <w:r w:rsidRPr="00B62C8E">
        <w:rPr>
          <w:sz w:val="26"/>
          <w:szCs w:val="26"/>
          <w:rtl/>
        </w:rPr>
        <w:t xml:space="preserve"> المجالات ا</w:t>
      </w:r>
      <w:r w:rsidR="00D83C2C">
        <w:rPr>
          <w:sz w:val="26"/>
          <w:szCs w:val="26"/>
          <w:rtl/>
        </w:rPr>
        <w:t xml:space="preserve">لرئيسية المشمولة </w:t>
      </w:r>
      <w:r w:rsidR="00D83C2C">
        <w:rPr>
          <w:rFonts w:hint="cs"/>
          <w:sz w:val="26"/>
          <w:szCs w:val="26"/>
          <w:rtl/>
        </w:rPr>
        <w:t xml:space="preserve">في </w:t>
      </w:r>
      <w:r w:rsidR="00D83C2C">
        <w:rPr>
          <w:sz w:val="26"/>
          <w:szCs w:val="26"/>
          <w:rtl/>
        </w:rPr>
        <w:t xml:space="preserve">دعم </w:t>
      </w:r>
      <w:r w:rsidRPr="00B62C8E">
        <w:rPr>
          <w:sz w:val="26"/>
          <w:szCs w:val="26"/>
          <w:rtl/>
        </w:rPr>
        <w:t>سلطات الجم</w:t>
      </w:r>
      <w:r w:rsidR="00D83C2C">
        <w:rPr>
          <w:rFonts w:hint="cs"/>
          <w:sz w:val="26"/>
          <w:szCs w:val="26"/>
          <w:rtl/>
        </w:rPr>
        <w:t>ا</w:t>
      </w:r>
      <w:r w:rsidR="00D83C2C">
        <w:rPr>
          <w:sz w:val="26"/>
          <w:szCs w:val="26"/>
          <w:rtl/>
        </w:rPr>
        <w:t>رك</w:t>
      </w:r>
      <w:r w:rsidRPr="00B62C8E">
        <w:rPr>
          <w:sz w:val="26"/>
          <w:szCs w:val="26"/>
          <w:rtl/>
        </w:rPr>
        <w:t xml:space="preserve">، مثل تعزيز تحديد مخاطر </w:t>
      </w:r>
      <w:r w:rsidR="00D83C2C">
        <w:rPr>
          <w:rFonts w:hint="cs"/>
          <w:sz w:val="26"/>
          <w:szCs w:val="26"/>
          <w:rtl/>
        </w:rPr>
        <w:t>المواد</w:t>
      </w:r>
      <w:r w:rsidRPr="00B62C8E">
        <w:rPr>
          <w:sz w:val="26"/>
          <w:szCs w:val="26"/>
          <w:rtl/>
        </w:rPr>
        <w:t xml:space="preserve"> الهيدروفلوروكربون</w:t>
      </w:r>
      <w:r w:rsidR="00D83C2C">
        <w:rPr>
          <w:rFonts w:hint="cs"/>
          <w:sz w:val="26"/>
          <w:szCs w:val="26"/>
          <w:rtl/>
        </w:rPr>
        <w:t>ية</w:t>
      </w:r>
      <w:r w:rsidRPr="00B62C8E">
        <w:rPr>
          <w:sz w:val="26"/>
          <w:szCs w:val="26"/>
          <w:rtl/>
        </w:rPr>
        <w:t xml:space="preserve">. </w:t>
      </w:r>
      <w:r w:rsidR="007905E6">
        <w:rPr>
          <w:rFonts w:hint="cs"/>
          <w:sz w:val="26"/>
          <w:szCs w:val="26"/>
          <w:rtl/>
        </w:rPr>
        <w:t>ويستمر البلد في</w:t>
      </w:r>
      <w:r w:rsidRPr="00B62C8E">
        <w:rPr>
          <w:sz w:val="26"/>
          <w:szCs w:val="26"/>
          <w:rtl/>
        </w:rPr>
        <w:t xml:space="preserve"> دعم تطوير شبكة </w:t>
      </w:r>
      <w:r w:rsidR="007905E6">
        <w:rPr>
          <w:rFonts w:hint="cs"/>
          <w:sz w:val="26"/>
          <w:szCs w:val="26"/>
          <w:rtl/>
        </w:rPr>
        <w:t>مدعومة ذاتيا للاسترداد وإعادة التدوير والاستصلاح</w:t>
      </w:r>
      <w:r w:rsidRPr="00B62C8E">
        <w:rPr>
          <w:sz w:val="26"/>
          <w:szCs w:val="26"/>
          <w:rtl/>
        </w:rPr>
        <w:t xml:space="preserve"> </w:t>
      </w:r>
      <w:r w:rsidR="007905E6">
        <w:rPr>
          <w:sz w:val="26"/>
          <w:szCs w:val="26"/>
          <w:rtl/>
        </w:rPr>
        <w:t xml:space="preserve">يديرها القطاع الخاص، </w:t>
      </w:r>
      <w:r w:rsidRPr="00B62C8E">
        <w:rPr>
          <w:sz w:val="26"/>
          <w:szCs w:val="26"/>
          <w:rtl/>
        </w:rPr>
        <w:t>التي سيتم تعزيزها بقدرة على التحقق من نقاء غازات التبريد.</w:t>
      </w:r>
      <w:r w:rsidR="007905E6">
        <w:rPr>
          <w:rFonts w:hint="cs"/>
          <w:sz w:val="26"/>
          <w:szCs w:val="26"/>
          <w:rtl/>
        </w:rPr>
        <w:t xml:space="preserve"> </w:t>
      </w:r>
    </w:p>
    <w:p w14:paraId="6BC3701A" w14:textId="77777777" w:rsidR="00BE0F59" w:rsidRPr="00B62C8E" w:rsidRDefault="003D321E" w:rsidP="00FD4B93">
      <w:pPr>
        <w:pStyle w:val="Heading1"/>
        <w:bidi/>
        <w:rPr>
          <w:sz w:val="26"/>
          <w:szCs w:val="26"/>
          <w:rtl/>
        </w:rPr>
      </w:pPr>
      <w:r>
        <w:rPr>
          <w:rFonts w:hint="cs"/>
          <w:sz w:val="26"/>
          <w:szCs w:val="26"/>
          <w:rtl/>
        </w:rPr>
        <w:t xml:space="preserve">تشمل </w:t>
      </w:r>
      <w:r w:rsidR="00BE0F59" w:rsidRPr="00B62C8E">
        <w:rPr>
          <w:sz w:val="26"/>
          <w:szCs w:val="26"/>
          <w:rtl/>
        </w:rPr>
        <w:t>المخاطر المحت</w:t>
      </w:r>
      <w:r>
        <w:rPr>
          <w:sz w:val="26"/>
          <w:szCs w:val="26"/>
          <w:rtl/>
        </w:rPr>
        <w:t>ملة التي تهدد استدامة نتائج كلٍ</w:t>
      </w:r>
      <w:r>
        <w:rPr>
          <w:rFonts w:hint="cs"/>
          <w:sz w:val="26"/>
          <w:szCs w:val="26"/>
          <w:rtl/>
        </w:rPr>
        <w:t>ا خطتي</w:t>
      </w:r>
      <w:r w:rsidR="00BE0F59" w:rsidRPr="00B62C8E">
        <w:rPr>
          <w:sz w:val="26"/>
          <w:szCs w:val="26"/>
          <w:rtl/>
        </w:rPr>
        <w:t xml:space="preserve"> </w:t>
      </w:r>
      <w:bookmarkStart w:id="23" w:name="_Toc125230626"/>
      <w:r w:rsidR="00BE0F59" w:rsidRPr="00B62C8E">
        <w:rPr>
          <w:sz w:val="26"/>
          <w:szCs w:val="26"/>
          <w:rtl/>
        </w:rPr>
        <w:t xml:space="preserve">إدارة </w:t>
      </w:r>
      <w:r>
        <w:rPr>
          <w:rFonts w:hint="cs"/>
          <w:sz w:val="26"/>
          <w:szCs w:val="26"/>
          <w:rtl/>
        </w:rPr>
        <w:t>إزالة المواد</w:t>
      </w:r>
      <w:r w:rsidR="00BE0F59" w:rsidRPr="00B62C8E">
        <w:rPr>
          <w:sz w:val="26"/>
          <w:szCs w:val="26"/>
          <w:rtl/>
        </w:rPr>
        <w:t xml:space="preserve"> الهيدرو</w:t>
      </w:r>
      <w:r>
        <w:rPr>
          <w:rFonts w:hint="cs"/>
          <w:sz w:val="26"/>
          <w:szCs w:val="26"/>
          <w:rtl/>
        </w:rPr>
        <w:t>كلورو</w:t>
      </w:r>
      <w:r>
        <w:rPr>
          <w:sz w:val="26"/>
          <w:szCs w:val="26"/>
          <w:rtl/>
        </w:rPr>
        <w:t>فلوروكربون</w:t>
      </w:r>
      <w:r>
        <w:rPr>
          <w:rFonts w:hint="cs"/>
          <w:sz w:val="26"/>
          <w:szCs w:val="26"/>
          <w:rtl/>
        </w:rPr>
        <w:t>ية</w:t>
      </w:r>
      <w:r w:rsidR="00BE0F59" w:rsidRPr="00B62C8E">
        <w:rPr>
          <w:sz w:val="26"/>
          <w:szCs w:val="26"/>
          <w:rtl/>
        </w:rPr>
        <w:t xml:space="preserve"> </w:t>
      </w:r>
      <w:r>
        <w:rPr>
          <w:rFonts w:hint="cs"/>
          <w:sz w:val="26"/>
          <w:szCs w:val="26"/>
          <w:rtl/>
        </w:rPr>
        <w:t xml:space="preserve"> وتنفيذ تعديل كيغالي للمواد الهيدروفلوروكربونية</w:t>
      </w:r>
      <w:r>
        <w:rPr>
          <w:sz w:val="26"/>
          <w:szCs w:val="26"/>
          <w:rtl/>
        </w:rPr>
        <w:t xml:space="preserve"> ضعف القدرات التنظيمية</w:t>
      </w:r>
      <w:r w:rsidR="00BE0F59" w:rsidRPr="00B62C8E">
        <w:rPr>
          <w:sz w:val="26"/>
          <w:szCs w:val="26"/>
          <w:rtl/>
        </w:rPr>
        <w:t xml:space="preserve"> مما يؤدي إلى تأخير</w:t>
      </w:r>
      <w:r>
        <w:rPr>
          <w:rFonts w:hint="cs"/>
          <w:sz w:val="26"/>
          <w:szCs w:val="26"/>
          <w:rtl/>
        </w:rPr>
        <w:t>ات في</w:t>
      </w:r>
      <w:r w:rsidR="00BE0F59" w:rsidRPr="00B62C8E">
        <w:rPr>
          <w:sz w:val="26"/>
          <w:szCs w:val="26"/>
          <w:rtl/>
        </w:rPr>
        <w:t xml:space="preserve"> تطبيق القيود اللازمة، </w:t>
      </w:r>
      <w:r>
        <w:rPr>
          <w:rFonts w:hint="cs"/>
          <w:sz w:val="26"/>
          <w:szCs w:val="26"/>
          <w:rtl/>
        </w:rPr>
        <w:t>ونقص</w:t>
      </w:r>
      <w:r w:rsidR="00BE0F59" w:rsidRPr="00B62C8E">
        <w:rPr>
          <w:sz w:val="26"/>
          <w:szCs w:val="26"/>
          <w:rtl/>
        </w:rPr>
        <w:t xml:space="preserve"> التزام الجهات المعنية بخفض استهلاك </w:t>
      </w:r>
      <w:r>
        <w:rPr>
          <w:rFonts w:hint="cs"/>
          <w:sz w:val="26"/>
          <w:szCs w:val="26"/>
          <w:rtl/>
        </w:rPr>
        <w:t>المواد</w:t>
      </w:r>
      <w:r w:rsidR="00BE0F59" w:rsidRPr="00B62C8E">
        <w:rPr>
          <w:sz w:val="26"/>
          <w:szCs w:val="26"/>
          <w:rtl/>
        </w:rPr>
        <w:t xml:space="preserve"> الهيدروفلوروكربون</w:t>
      </w:r>
      <w:r>
        <w:rPr>
          <w:rFonts w:hint="cs"/>
          <w:sz w:val="26"/>
          <w:szCs w:val="26"/>
          <w:rtl/>
        </w:rPr>
        <w:t>ية</w:t>
      </w:r>
      <w:r w:rsidR="00BE0F59" w:rsidRPr="00B62C8E">
        <w:rPr>
          <w:sz w:val="26"/>
          <w:szCs w:val="26"/>
          <w:rtl/>
        </w:rPr>
        <w:t xml:space="preserve">، والواردات غير القانونية، ونقص القدرة على </w:t>
      </w:r>
      <w:r>
        <w:rPr>
          <w:rFonts w:hint="cs"/>
          <w:sz w:val="26"/>
          <w:szCs w:val="26"/>
          <w:rtl/>
        </w:rPr>
        <w:t>خدمة</w:t>
      </w:r>
      <w:r w:rsidR="00BE0F59" w:rsidRPr="00B62C8E">
        <w:rPr>
          <w:sz w:val="26"/>
          <w:szCs w:val="26"/>
          <w:rtl/>
        </w:rPr>
        <w:t xml:space="preserve"> المعدات القائمة على </w:t>
      </w:r>
      <w:r>
        <w:rPr>
          <w:rFonts w:hint="cs"/>
          <w:sz w:val="26"/>
          <w:szCs w:val="26"/>
          <w:rtl/>
        </w:rPr>
        <w:t>تكنولوجيات</w:t>
      </w:r>
      <w:r w:rsidR="00BE0F59" w:rsidRPr="00B62C8E">
        <w:rPr>
          <w:sz w:val="26"/>
          <w:szCs w:val="26"/>
          <w:rtl/>
        </w:rPr>
        <w:t xml:space="preserve"> منخفضة </w:t>
      </w:r>
      <w:r>
        <w:rPr>
          <w:rFonts w:hint="cs"/>
          <w:sz w:val="26"/>
          <w:szCs w:val="26"/>
          <w:rtl/>
        </w:rPr>
        <w:t>القدرة على إحداث الاحترار</w:t>
      </w:r>
      <w:r w:rsidR="00BE0F59" w:rsidRPr="00B62C8E">
        <w:rPr>
          <w:sz w:val="26"/>
          <w:szCs w:val="26"/>
          <w:rtl/>
        </w:rPr>
        <w:t xml:space="preserve"> العالمي، ومحدودية </w:t>
      </w:r>
      <w:r w:rsidRPr="003D321E">
        <w:rPr>
          <w:rFonts w:asciiTheme="majorBidi" w:hAnsiTheme="majorBidi"/>
          <w:b/>
          <w:sz w:val="26"/>
          <w:szCs w:val="26"/>
          <w:rtl/>
        </w:rPr>
        <w:t xml:space="preserve">توافر </w:t>
      </w:r>
      <w:r w:rsidR="00BE0F59" w:rsidRPr="003D321E">
        <w:rPr>
          <w:rFonts w:asciiTheme="majorBidi" w:hAnsiTheme="majorBidi"/>
          <w:b/>
          <w:sz w:val="26"/>
          <w:szCs w:val="26"/>
          <w:rtl/>
        </w:rPr>
        <w:t xml:space="preserve">بدائل </w:t>
      </w:r>
      <w:r w:rsidRPr="00B62C8E">
        <w:rPr>
          <w:sz w:val="26"/>
          <w:szCs w:val="26"/>
          <w:rtl/>
        </w:rPr>
        <w:t xml:space="preserve">منخفضة </w:t>
      </w:r>
      <w:r>
        <w:rPr>
          <w:rFonts w:hint="cs"/>
          <w:sz w:val="26"/>
          <w:szCs w:val="26"/>
          <w:rtl/>
        </w:rPr>
        <w:t>القدرة على إحداث الاحترار</w:t>
      </w:r>
      <w:r w:rsidRPr="00B62C8E">
        <w:rPr>
          <w:sz w:val="26"/>
          <w:szCs w:val="26"/>
          <w:rtl/>
        </w:rPr>
        <w:t xml:space="preserve"> العالمي</w:t>
      </w:r>
      <w:r w:rsidRPr="003D321E">
        <w:rPr>
          <w:rFonts w:asciiTheme="majorBidi" w:hAnsiTheme="majorBidi"/>
          <w:b/>
          <w:sz w:val="26"/>
          <w:szCs w:val="26"/>
          <w:rtl/>
        </w:rPr>
        <w:t xml:space="preserve"> </w:t>
      </w:r>
      <w:r>
        <w:rPr>
          <w:rFonts w:asciiTheme="majorBidi" w:hAnsiTheme="majorBidi" w:hint="cs"/>
          <w:b/>
          <w:sz w:val="26"/>
          <w:szCs w:val="26"/>
          <w:rtl/>
        </w:rPr>
        <w:t>والقدرة على تحمل أسعارها</w:t>
      </w:r>
      <w:r w:rsidR="00BE0F59" w:rsidRPr="00B62C8E">
        <w:rPr>
          <w:rFonts w:asciiTheme="majorBidi" w:hAnsiTheme="majorBidi"/>
          <w:bCs/>
          <w:sz w:val="26"/>
          <w:szCs w:val="26"/>
          <w:rtl/>
        </w:rPr>
        <w:t xml:space="preserve">. </w:t>
      </w:r>
      <w:bookmarkEnd w:id="23"/>
      <w:r>
        <w:rPr>
          <w:sz w:val="26"/>
          <w:szCs w:val="26"/>
          <w:rtl/>
        </w:rPr>
        <w:t>و</w:t>
      </w:r>
      <w:r>
        <w:rPr>
          <w:rFonts w:hint="cs"/>
          <w:sz w:val="26"/>
          <w:szCs w:val="26"/>
          <w:rtl/>
        </w:rPr>
        <w:t>من أجل ا</w:t>
      </w:r>
      <w:r w:rsidR="00BE0F59" w:rsidRPr="00B62C8E">
        <w:rPr>
          <w:sz w:val="26"/>
          <w:szCs w:val="26"/>
          <w:rtl/>
        </w:rPr>
        <w:t xml:space="preserve">لتخفيف من هذه المخاطر، سيتم توسيع نطاق آليات الرصد والتقييم المنشأة بموجب خطة إدارة </w:t>
      </w:r>
      <w:r>
        <w:rPr>
          <w:rFonts w:hint="cs"/>
          <w:sz w:val="26"/>
          <w:szCs w:val="26"/>
          <w:rtl/>
        </w:rPr>
        <w:t>إزالة المواد</w:t>
      </w:r>
      <w:r w:rsidRPr="00B62C8E">
        <w:rPr>
          <w:sz w:val="26"/>
          <w:szCs w:val="26"/>
          <w:rtl/>
        </w:rPr>
        <w:t xml:space="preserve"> الهيدرو</w:t>
      </w:r>
      <w:r>
        <w:rPr>
          <w:rFonts w:hint="cs"/>
          <w:sz w:val="26"/>
          <w:szCs w:val="26"/>
          <w:rtl/>
        </w:rPr>
        <w:t>كلورو</w:t>
      </w:r>
      <w:r>
        <w:rPr>
          <w:sz w:val="26"/>
          <w:szCs w:val="26"/>
          <w:rtl/>
        </w:rPr>
        <w:t>فلوروكربون</w:t>
      </w:r>
      <w:r>
        <w:rPr>
          <w:rFonts w:hint="cs"/>
          <w:sz w:val="26"/>
          <w:szCs w:val="26"/>
          <w:rtl/>
        </w:rPr>
        <w:t>ية</w:t>
      </w:r>
      <w:r w:rsidR="00BE0F59" w:rsidRPr="00B62C8E">
        <w:rPr>
          <w:sz w:val="26"/>
          <w:szCs w:val="26"/>
          <w:rtl/>
        </w:rPr>
        <w:t>، مع إعطاء الأولوية لبناء القدرات، ورقمنة أنظمة الترخيص، و</w:t>
      </w:r>
      <w:r>
        <w:rPr>
          <w:sz w:val="26"/>
          <w:szCs w:val="26"/>
          <w:rtl/>
        </w:rPr>
        <w:t xml:space="preserve">ملكية الجهات المعنية، واستمرار </w:t>
      </w:r>
      <w:r w:rsidR="00BE0F59" w:rsidRPr="00B62C8E">
        <w:rPr>
          <w:sz w:val="26"/>
          <w:szCs w:val="26"/>
          <w:rtl/>
        </w:rPr>
        <w:t xml:space="preserve">الشراكات بين القطاعين العام </w:t>
      </w:r>
      <w:r w:rsidR="00BE0F59" w:rsidRPr="00B62C8E">
        <w:rPr>
          <w:sz w:val="26"/>
          <w:szCs w:val="26"/>
          <w:rtl/>
        </w:rPr>
        <w:lastRenderedPageBreak/>
        <w:t xml:space="preserve">والخاص، </w:t>
      </w:r>
      <w:r>
        <w:rPr>
          <w:rFonts w:hint="cs"/>
          <w:sz w:val="26"/>
          <w:szCs w:val="26"/>
          <w:rtl/>
        </w:rPr>
        <w:t>من أجل استدامة</w:t>
      </w:r>
      <w:r w:rsidR="00BE0F59" w:rsidRPr="00B62C8E">
        <w:rPr>
          <w:sz w:val="26"/>
          <w:szCs w:val="26"/>
          <w:rtl/>
        </w:rPr>
        <w:t xml:space="preserve"> أهداف خطة إدارة </w:t>
      </w:r>
      <w:r>
        <w:rPr>
          <w:rFonts w:hint="cs"/>
          <w:sz w:val="26"/>
          <w:szCs w:val="26"/>
          <w:rtl/>
        </w:rPr>
        <w:t>إزالة المواد</w:t>
      </w:r>
      <w:r w:rsidRPr="00B62C8E">
        <w:rPr>
          <w:sz w:val="26"/>
          <w:szCs w:val="26"/>
          <w:rtl/>
        </w:rPr>
        <w:t xml:space="preserve"> الهيدرو</w:t>
      </w:r>
      <w:r>
        <w:rPr>
          <w:rFonts w:hint="cs"/>
          <w:sz w:val="26"/>
          <w:szCs w:val="26"/>
          <w:rtl/>
        </w:rPr>
        <w:t>كلورو</w:t>
      </w:r>
      <w:r>
        <w:rPr>
          <w:sz w:val="26"/>
          <w:szCs w:val="26"/>
          <w:rtl/>
        </w:rPr>
        <w:t>فلوروكربون</w:t>
      </w:r>
      <w:r>
        <w:rPr>
          <w:rFonts w:hint="cs"/>
          <w:sz w:val="26"/>
          <w:szCs w:val="26"/>
          <w:rtl/>
        </w:rPr>
        <w:t>ية</w:t>
      </w:r>
      <w:r w:rsidRPr="00B62C8E">
        <w:rPr>
          <w:sz w:val="26"/>
          <w:szCs w:val="26"/>
          <w:rtl/>
        </w:rPr>
        <w:t xml:space="preserve"> </w:t>
      </w:r>
      <w:r>
        <w:rPr>
          <w:rFonts w:hint="cs"/>
          <w:sz w:val="26"/>
          <w:szCs w:val="26"/>
          <w:rtl/>
        </w:rPr>
        <w:t xml:space="preserve"> </w:t>
      </w:r>
      <w:r w:rsidR="00BE0F59" w:rsidRPr="00B62C8E">
        <w:rPr>
          <w:sz w:val="26"/>
          <w:szCs w:val="26"/>
          <w:rtl/>
        </w:rPr>
        <w:t xml:space="preserve">وخطة </w:t>
      </w:r>
      <w:r>
        <w:rPr>
          <w:rFonts w:hint="cs"/>
          <w:sz w:val="26"/>
          <w:szCs w:val="26"/>
          <w:rtl/>
        </w:rPr>
        <w:t>تنفيذ تعديل كيغالي للمواد الهيدروفلوروكربونية</w:t>
      </w:r>
      <w:r w:rsidR="00BE0F59" w:rsidRPr="00B62C8E">
        <w:rPr>
          <w:sz w:val="26"/>
          <w:szCs w:val="26"/>
          <w:rtl/>
        </w:rPr>
        <w:t xml:space="preserve"> بعد انتهاء فترة التنفيذ. وسيتم إضفاء الطابع المؤسسي على برامج تدريب فنيي </w:t>
      </w:r>
      <w:r w:rsidR="00FD4B93">
        <w:rPr>
          <w:rFonts w:hint="cs"/>
          <w:sz w:val="26"/>
          <w:szCs w:val="26"/>
          <w:rtl/>
        </w:rPr>
        <w:t>الخدمة</w:t>
      </w:r>
      <w:r w:rsidR="00BE0F59" w:rsidRPr="00B62C8E">
        <w:rPr>
          <w:sz w:val="26"/>
          <w:szCs w:val="26"/>
          <w:rtl/>
        </w:rPr>
        <w:t xml:space="preserve"> </w:t>
      </w:r>
      <w:r w:rsidR="00FD4B93">
        <w:rPr>
          <w:rFonts w:hint="cs"/>
          <w:sz w:val="26"/>
          <w:szCs w:val="26"/>
          <w:rtl/>
        </w:rPr>
        <w:t>وضباط</w:t>
      </w:r>
      <w:r w:rsidR="00BE0F59" w:rsidRPr="00B62C8E">
        <w:rPr>
          <w:sz w:val="26"/>
          <w:szCs w:val="26"/>
          <w:rtl/>
        </w:rPr>
        <w:t xml:space="preserve"> ال</w:t>
      </w:r>
      <w:r w:rsidR="00FD4B93">
        <w:rPr>
          <w:sz w:val="26"/>
          <w:szCs w:val="26"/>
          <w:rtl/>
        </w:rPr>
        <w:t xml:space="preserve">جمارك ضمن نظام التعليم الوطني، </w:t>
      </w:r>
      <w:r w:rsidR="00BE0F59" w:rsidRPr="00B62C8E">
        <w:rPr>
          <w:sz w:val="26"/>
          <w:szCs w:val="26"/>
          <w:rtl/>
        </w:rPr>
        <w:t xml:space="preserve">وإنشاء آليات إنفاذ طويلة الأجل وأنظمة إبلاغ رقمية والحفاظ عليها، وتحفيز مشاركة القطاع الخاص في اعتماد </w:t>
      </w:r>
      <w:r w:rsidR="00FD4B93">
        <w:rPr>
          <w:rFonts w:hint="cs"/>
          <w:sz w:val="26"/>
          <w:szCs w:val="26"/>
          <w:rtl/>
        </w:rPr>
        <w:t>تكنولوجيات</w:t>
      </w:r>
      <w:r w:rsidR="00BE0F59" w:rsidRPr="00B62C8E">
        <w:rPr>
          <w:sz w:val="26"/>
          <w:szCs w:val="26"/>
          <w:rtl/>
        </w:rPr>
        <w:t xml:space="preserve"> </w:t>
      </w:r>
      <w:r w:rsidR="00FD4B93" w:rsidRPr="00B62C8E">
        <w:rPr>
          <w:sz w:val="26"/>
          <w:szCs w:val="26"/>
          <w:rtl/>
        </w:rPr>
        <w:t xml:space="preserve">منخفضة </w:t>
      </w:r>
      <w:r w:rsidR="00FD4B93">
        <w:rPr>
          <w:rFonts w:hint="cs"/>
          <w:sz w:val="26"/>
          <w:szCs w:val="26"/>
          <w:rtl/>
        </w:rPr>
        <w:t>القدرة على إحداث الاحترار</w:t>
      </w:r>
      <w:r w:rsidR="00FD4B93" w:rsidRPr="00B62C8E">
        <w:rPr>
          <w:sz w:val="26"/>
          <w:szCs w:val="26"/>
          <w:rtl/>
        </w:rPr>
        <w:t xml:space="preserve"> العالمي</w:t>
      </w:r>
      <w:r w:rsidR="00FD4B93">
        <w:rPr>
          <w:rFonts w:hint="cs"/>
          <w:sz w:val="26"/>
          <w:szCs w:val="26"/>
          <w:rtl/>
        </w:rPr>
        <w:t>.</w:t>
      </w:r>
    </w:p>
    <w:p w14:paraId="43B08683" w14:textId="77777777" w:rsidR="00BE0F59" w:rsidRPr="00B62C8E" w:rsidRDefault="00BE0F59" w:rsidP="00BE0F59">
      <w:pPr>
        <w:keepNext/>
        <w:widowControl w:val="0"/>
        <w:bidi/>
        <w:spacing w:before="240" w:after="240"/>
        <w:rPr>
          <w:sz w:val="26"/>
          <w:szCs w:val="26"/>
          <w:highlight w:val="magenta"/>
          <w:rtl/>
        </w:rPr>
      </w:pPr>
      <w:bookmarkStart w:id="24" w:name="_Hlk126916245"/>
      <w:r w:rsidRPr="00B62C8E">
        <w:rPr>
          <w:sz w:val="26"/>
          <w:szCs w:val="26"/>
          <w:u w:val="single"/>
          <w:rtl/>
        </w:rPr>
        <w:t>التأثير على المناخ</w:t>
      </w:r>
    </w:p>
    <w:p w14:paraId="66252D2C" w14:textId="77777777" w:rsidR="00BE0F59" w:rsidRPr="00B62C8E" w:rsidRDefault="00936B3D" w:rsidP="00936B3D">
      <w:pPr>
        <w:pStyle w:val="Heading1"/>
        <w:bidi/>
        <w:rPr>
          <w:bCs/>
          <w:sz w:val="26"/>
          <w:szCs w:val="26"/>
          <w:u w:val="single"/>
          <w:rtl/>
        </w:rPr>
      </w:pPr>
      <w:r>
        <w:rPr>
          <w:rFonts w:hint="cs"/>
          <w:sz w:val="26"/>
          <w:szCs w:val="26"/>
          <w:rtl/>
        </w:rPr>
        <w:t>تبين</w:t>
      </w:r>
      <w:r w:rsidR="00BE0F59" w:rsidRPr="00B62C8E">
        <w:rPr>
          <w:sz w:val="26"/>
          <w:szCs w:val="26"/>
          <w:rtl/>
        </w:rPr>
        <w:t xml:space="preserve"> الأنشطة المقترحة، بما في ذلك تحويل قدرة تصنيع أجهزة التبريد التجارية الصغيرة إلى </w:t>
      </w:r>
      <w:r>
        <w:rPr>
          <w:rFonts w:hint="cs"/>
          <w:sz w:val="26"/>
          <w:szCs w:val="26"/>
          <w:rtl/>
        </w:rPr>
        <w:t>البروبان (</w:t>
      </w:r>
      <w:r>
        <w:t>R-290</w:t>
      </w:r>
      <w:r>
        <w:rPr>
          <w:rFonts w:hint="cs"/>
          <w:sz w:val="26"/>
          <w:szCs w:val="26"/>
          <w:rtl/>
        </w:rPr>
        <w:t>)</w:t>
      </w:r>
      <w:r w:rsidR="00BE0F59" w:rsidRPr="00B62C8E">
        <w:rPr>
          <w:sz w:val="26"/>
          <w:szCs w:val="26"/>
          <w:rtl/>
        </w:rPr>
        <w:t>، و</w:t>
      </w:r>
      <w:r>
        <w:rPr>
          <w:rFonts w:hint="cs"/>
          <w:sz w:val="26"/>
          <w:szCs w:val="26"/>
          <w:rtl/>
        </w:rPr>
        <w:t xml:space="preserve">تقديم </w:t>
      </w:r>
      <w:r w:rsidR="00BE0F59" w:rsidRPr="00B62C8E">
        <w:rPr>
          <w:sz w:val="26"/>
          <w:szCs w:val="26"/>
          <w:rtl/>
        </w:rPr>
        <w:t xml:space="preserve">دعم </w:t>
      </w:r>
      <w:r>
        <w:rPr>
          <w:rFonts w:hint="cs"/>
          <w:sz w:val="26"/>
          <w:szCs w:val="26"/>
          <w:rtl/>
        </w:rPr>
        <w:t>ل</w:t>
      </w:r>
      <w:r w:rsidR="00BE0F59" w:rsidRPr="00B62C8E">
        <w:rPr>
          <w:sz w:val="26"/>
          <w:szCs w:val="26"/>
          <w:rtl/>
        </w:rPr>
        <w:t xml:space="preserve">اعتماد بدائل </w:t>
      </w:r>
      <w:r w:rsidRPr="00B62C8E">
        <w:rPr>
          <w:sz w:val="26"/>
          <w:szCs w:val="26"/>
          <w:rtl/>
        </w:rPr>
        <w:t xml:space="preserve">منخفضة </w:t>
      </w:r>
      <w:r>
        <w:rPr>
          <w:rFonts w:hint="cs"/>
          <w:sz w:val="26"/>
          <w:szCs w:val="26"/>
          <w:rtl/>
        </w:rPr>
        <w:t>القدرة على إحداث الاحترار</w:t>
      </w:r>
      <w:r w:rsidRPr="00B62C8E">
        <w:rPr>
          <w:sz w:val="26"/>
          <w:szCs w:val="26"/>
          <w:rtl/>
        </w:rPr>
        <w:t xml:space="preserve"> العالمي</w:t>
      </w:r>
      <w:r w:rsidR="00BE0F59" w:rsidRPr="00B62C8E">
        <w:rPr>
          <w:sz w:val="26"/>
          <w:szCs w:val="26"/>
          <w:rtl/>
        </w:rPr>
        <w:t xml:space="preserve">، وتعزيز نظام </w:t>
      </w:r>
      <w:r>
        <w:rPr>
          <w:rFonts w:hint="cs"/>
          <w:sz w:val="26"/>
          <w:szCs w:val="26"/>
          <w:rtl/>
        </w:rPr>
        <w:t>الاسترداد وإعادة التدوير والاستصلاح</w:t>
      </w:r>
      <w:r w:rsidR="00BE0F59" w:rsidRPr="00B62C8E">
        <w:rPr>
          <w:sz w:val="26"/>
          <w:szCs w:val="26"/>
          <w:rtl/>
        </w:rPr>
        <w:t xml:space="preserve">، أن تنفيذ المرحلة الأولى من خطة </w:t>
      </w:r>
      <w:r>
        <w:rPr>
          <w:rFonts w:hint="cs"/>
          <w:sz w:val="26"/>
          <w:szCs w:val="26"/>
          <w:rtl/>
        </w:rPr>
        <w:t>تنفيذ تعديل كيغالي للمواد الهيدروفلوروكربونية</w:t>
      </w:r>
      <w:r w:rsidRPr="00B62C8E">
        <w:rPr>
          <w:sz w:val="26"/>
          <w:szCs w:val="26"/>
          <w:rtl/>
        </w:rPr>
        <w:t xml:space="preserve"> </w:t>
      </w:r>
      <w:r w:rsidR="00BE0F59" w:rsidRPr="00B62C8E">
        <w:rPr>
          <w:sz w:val="26"/>
          <w:szCs w:val="26"/>
          <w:rtl/>
        </w:rPr>
        <w:t xml:space="preserve">سيقلل من انبعاثات غازات التبريد في الغلاف الجوي، مما يُحقق فوائد مناخية. </w:t>
      </w:r>
      <w:r>
        <w:rPr>
          <w:rFonts w:hint="cs"/>
          <w:sz w:val="26"/>
          <w:szCs w:val="26"/>
          <w:rtl/>
        </w:rPr>
        <w:t>ويبين</w:t>
      </w:r>
      <w:r w:rsidR="00BE0F59" w:rsidRPr="00B62C8E">
        <w:rPr>
          <w:sz w:val="26"/>
          <w:szCs w:val="26"/>
          <w:rtl/>
        </w:rPr>
        <w:t xml:space="preserve"> حساب تأثير أنشطة خطة </w:t>
      </w:r>
      <w:r>
        <w:rPr>
          <w:rFonts w:hint="cs"/>
          <w:sz w:val="26"/>
          <w:szCs w:val="26"/>
          <w:rtl/>
        </w:rPr>
        <w:t>تنفيذ تعديل كيغالي للمواد الهيدروفلوروكربونية</w:t>
      </w:r>
      <w:r w:rsidRPr="00B62C8E">
        <w:rPr>
          <w:sz w:val="26"/>
          <w:szCs w:val="26"/>
          <w:rtl/>
        </w:rPr>
        <w:t xml:space="preserve"> </w:t>
      </w:r>
      <w:r w:rsidR="00BE0F59" w:rsidRPr="00B62C8E">
        <w:rPr>
          <w:sz w:val="26"/>
          <w:szCs w:val="26"/>
          <w:rtl/>
        </w:rPr>
        <w:t xml:space="preserve">على المناخ أنه بحلول عام 2029، ستكون جنوب أفريقيا قد خفضت انبعاثات </w:t>
      </w:r>
      <w:r>
        <w:rPr>
          <w:rFonts w:hint="cs"/>
          <w:sz w:val="26"/>
          <w:szCs w:val="26"/>
          <w:rtl/>
        </w:rPr>
        <w:t>المواد الهيدروفلوروكربونية</w:t>
      </w:r>
      <w:r w:rsidRPr="00B62C8E">
        <w:rPr>
          <w:sz w:val="26"/>
          <w:szCs w:val="26"/>
          <w:rtl/>
        </w:rPr>
        <w:t xml:space="preserve"> </w:t>
      </w:r>
      <w:r w:rsidR="00BE0F59" w:rsidRPr="00B62C8E">
        <w:rPr>
          <w:sz w:val="26"/>
          <w:szCs w:val="26"/>
          <w:rtl/>
        </w:rPr>
        <w:t xml:space="preserve">بنحو 1,313,610 </w:t>
      </w:r>
      <w:r>
        <w:rPr>
          <w:rFonts w:hint="cs"/>
          <w:sz w:val="26"/>
          <w:szCs w:val="26"/>
          <w:rtl/>
        </w:rPr>
        <w:t>طن من</w:t>
      </w:r>
      <w:r w:rsidR="00BE0F59" w:rsidRPr="00B62C8E">
        <w:rPr>
          <w:sz w:val="26"/>
          <w:szCs w:val="26"/>
          <w:rtl/>
        </w:rPr>
        <w:t xml:space="preserve"> مكافئ </w:t>
      </w:r>
      <w:r w:rsidR="00BE0F59" w:rsidRPr="00936B3D">
        <w:rPr>
          <w:sz w:val="26"/>
          <w:szCs w:val="26"/>
          <w:rtl/>
        </w:rPr>
        <w:t>ثاني أكسيد الكربون</w:t>
      </w:r>
      <w:r w:rsidR="00BE0F59" w:rsidRPr="00B62C8E">
        <w:rPr>
          <w:sz w:val="26"/>
          <w:szCs w:val="26"/>
          <w:rtl/>
        </w:rPr>
        <w:t>، محسوبة على أساس الفرق بين خط الأساس</w:t>
      </w:r>
      <w:r w:rsidRPr="00936B3D">
        <w:rPr>
          <w:rFonts w:hint="cs"/>
          <w:sz w:val="26"/>
          <w:szCs w:val="26"/>
          <w:rtl/>
        </w:rPr>
        <w:t xml:space="preserve"> </w:t>
      </w:r>
      <w:r>
        <w:rPr>
          <w:rFonts w:hint="cs"/>
          <w:sz w:val="26"/>
          <w:szCs w:val="26"/>
          <w:rtl/>
        </w:rPr>
        <w:t>للمواد الهيدروفلوروكربونية</w:t>
      </w:r>
      <w:r w:rsidR="00BE0F59" w:rsidRPr="00B62C8E">
        <w:rPr>
          <w:sz w:val="26"/>
          <w:szCs w:val="26"/>
          <w:rtl/>
        </w:rPr>
        <w:t xml:space="preserve"> المصحح للامتثال وهدف عام 2029، بافتراض أن جميع </w:t>
      </w:r>
      <w:r>
        <w:rPr>
          <w:rFonts w:hint="cs"/>
          <w:sz w:val="26"/>
          <w:szCs w:val="26"/>
          <w:rtl/>
        </w:rPr>
        <w:t>المواد الهيدروفلوروكربونية</w:t>
      </w:r>
      <w:r w:rsidR="00BE0F59" w:rsidRPr="00B62C8E">
        <w:rPr>
          <w:sz w:val="26"/>
          <w:szCs w:val="26"/>
          <w:rtl/>
        </w:rPr>
        <w:t xml:space="preserve"> المستهلكة ستكون قد انبعثت في النهاية.</w:t>
      </w:r>
    </w:p>
    <w:p w14:paraId="3B42EC2B" w14:textId="77777777" w:rsidR="00BE0F59" w:rsidRPr="000B1294" w:rsidRDefault="00DF07AE" w:rsidP="00BE0F59">
      <w:pPr>
        <w:pStyle w:val="Heading1"/>
        <w:keepNext/>
        <w:numPr>
          <w:ilvl w:val="0"/>
          <w:numId w:val="0"/>
        </w:numPr>
        <w:bidi/>
        <w:spacing w:before="240"/>
        <w:rPr>
          <w:b/>
          <w:sz w:val="26"/>
          <w:szCs w:val="26"/>
          <w:u w:val="single"/>
          <w:rtl/>
        </w:rPr>
      </w:pPr>
      <w:r w:rsidRPr="000B1294">
        <w:rPr>
          <w:rFonts w:hint="cs"/>
          <w:b/>
          <w:sz w:val="26"/>
          <w:szCs w:val="26"/>
          <w:u w:val="single"/>
          <w:rtl/>
        </w:rPr>
        <w:t>مشروع</w:t>
      </w:r>
      <w:r w:rsidRPr="000B1294">
        <w:rPr>
          <w:b/>
          <w:sz w:val="26"/>
          <w:szCs w:val="26"/>
          <w:u w:val="single"/>
          <w:rtl/>
        </w:rPr>
        <w:t xml:space="preserve"> الاتفاق</w:t>
      </w:r>
    </w:p>
    <w:bookmarkEnd w:id="24"/>
    <w:p w14:paraId="116AF8C7" w14:textId="77777777" w:rsidR="00BE0F59" w:rsidRPr="00B62C8E" w:rsidRDefault="00BE0F59" w:rsidP="00DF07AE">
      <w:pPr>
        <w:pStyle w:val="Heading1"/>
        <w:bidi/>
        <w:rPr>
          <w:sz w:val="26"/>
          <w:szCs w:val="26"/>
          <w:rtl/>
        </w:rPr>
      </w:pPr>
      <w:r w:rsidRPr="00B62C8E">
        <w:rPr>
          <w:sz w:val="26"/>
          <w:szCs w:val="26"/>
          <w:rtl/>
        </w:rPr>
        <w:t xml:space="preserve">يتضمن </w:t>
      </w:r>
      <w:r w:rsidR="00DF07AE">
        <w:rPr>
          <w:rFonts w:hint="cs"/>
          <w:sz w:val="26"/>
          <w:szCs w:val="26"/>
          <w:rtl/>
        </w:rPr>
        <w:t>المرفق</w:t>
      </w:r>
      <w:r w:rsidR="00DF07AE">
        <w:rPr>
          <w:sz w:val="26"/>
          <w:szCs w:val="26"/>
          <w:rtl/>
        </w:rPr>
        <w:t xml:space="preserve"> الأول </w:t>
      </w:r>
      <w:r w:rsidR="00DF07AE">
        <w:rPr>
          <w:rFonts w:hint="cs"/>
          <w:sz w:val="26"/>
          <w:szCs w:val="26"/>
          <w:rtl/>
        </w:rPr>
        <w:t>ب</w:t>
      </w:r>
      <w:r w:rsidRPr="00B62C8E">
        <w:rPr>
          <w:sz w:val="26"/>
          <w:szCs w:val="26"/>
          <w:rtl/>
        </w:rPr>
        <w:t xml:space="preserve">هذه الوثيقة </w:t>
      </w:r>
      <w:r w:rsidR="00DF07AE">
        <w:rPr>
          <w:rFonts w:hint="cs"/>
          <w:sz w:val="26"/>
          <w:szCs w:val="26"/>
          <w:rtl/>
        </w:rPr>
        <w:t>مشروع</w:t>
      </w:r>
      <w:r w:rsidR="00DF07AE">
        <w:rPr>
          <w:sz w:val="26"/>
          <w:szCs w:val="26"/>
          <w:rtl/>
        </w:rPr>
        <w:t xml:space="preserve"> اتفاق</w:t>
      </w:r>
      <w:r w:rsidRPr="00B62C8E">
        <w:rPr>
          <w:sz w:val="26"/>
          <w:szCs w:val="26"/>
          <w:rtl/>
        </w:rPr>
        <w:t xml:space="preserve"> بين حكومة جنوب أفريقيا واللجنة التنفيذية للمرحلة الأولى من </w:t>
      </w:r>
      <w:r w:rsidR="00DF07AE" w:rsidRPr="00B62C8E">
        <w:rPr>
          <w:sz w:val="26"/>
          <w:szCs w:val="26"/>
          <w:rtl/>
        </w:rPr>
        <w:t xml:space="preserve">خطة </w:t>
      </w:r>
      <w:r w:rsidR="00DF07AE">
        <w:rPr>
          <w:rFonts w:hint="cs"/>
          <w:sz w:val="26"/>
          <w:szCs w:val="26"/>
          <w:rtl/>
        </w:rPr>
        <w:t>تنفيذ تعديل كيغالي للمواد الهيدروفلوروكربونية</w:t>
      </w:r>
      <w:r w:rsidRPr="00B62C8E">
        <w:rPr>
          <w:sz w:val="26"/>
          <w:szCs w:val="26"/>
          <w:rtl/>
        </w:rPr>
        <w:t>.</w:t>
      </w:r>
      <w:bookmarkStart w:id="25" w:name="_Hlk126916251"/>
    </w:p>
    <w:p w14:paraId="4FD6A4E3" w14:textId="77777777" w:rsidR="00BE0F59" w:rsidRPr="00B62C8E" w:rsidRDefault="007D4217" w:rsidP="007D4217">
      <w:pPr>
        <w:keepNext/>
        <w:widowControl w:val="0"/>
        <w:suppressAutoHyphens/>
        <w:bidi/>
        <w:spacing w:before="240" w:after="240"/>
        <w:rPr>
          <w:iCs/>
          <w:sz w:val="26"/>
          <w:szCs w:val="26"/>
          <w:u w:val="single"/>
          <w:rtl/>
        </w:rPr>
      </w:pPr>
      <w:r>
        <w:rPr>
          <w:iCs/>
          <w:sz w:val="26"/>
          <w:szCs w:val="26"/>
          <w:u w:val="single"/>
          <w:rtl/>
        </w:rPr>
        <w:t>تنسيق الأنشطة في قطاع الخدم</w:t>
      </w:r>
      <w:r>
        <w:rPr>
          <w:rFonts w:hint="cs"/>
          <w:iCs/>
          <w:sz w:val="26"/>
          <w:szCs w:val="26"/>
          <w:u w:val="single"/>
          <w:rtl/>
        </w:rPr>
        <w:t>ة</w:t>
      </w:r>
      <w:r>
        <w:rPr>
          <w:iCs/>
          <w:sz w:val="26"/>
          <w:szCs w:val="26"/>
          <w:u w:val="single"/>
          <w:rtl/>
        </w:rPr>
        <w:t xml:space="preserve"> في إطار خط</w:t>
      </w:r>
      <w:r>
        <w:rPr>
          <w:rFonts w:hint="cs"/>
          <w:iCs/>
          <w:sz w:val="26"/>
          <w:szCs w:val="26"/>
          <w:u w:val="single"/>
          <w:rtl/>
        </w:rPr>
        <w:t>تي</w:t>
      </w:r>
      <w:r w:rsidR="002A3EA2">
        <w:rPr>
          <w:rFonts w:hint="cs"/>
          <w:iCs/>
          <w:sz w:val="26"/>
          <w:szCs w:val="26"/>
          <w:u w:val="single"/>
          <w:rtl/>
        </w:rPr>
        <w:t xml:space="preserve"> إدارة</w:t>
      </w:r>
      <w:r w:rsidR="00BE0F59" w:rsidRPr="00B62C8E">
        <w:rPr>
          <w:iCs/>
          <w:sz w:val="26"/>
          <w:szCs w:val="26"/>
          <w:u w:val="single"/>
          <w:rtl/>
        </w:rPr>
        <w:t xml:space="preserve"> </w:t>
      </w:r>
      <w:r>
        <w:rPr>
          <w:rFonts w:hint="cs"/>
          <w:iCs/>
          <w:sz w:val="26"/>
          <w:szCs w:val="26"/>
          <w:u w:val="single"/>
          <w:rtl/>
        </w:rPr>
        <w:t>إزالة المواد</w:t>
      </w:r>
      <w:r w:rsidR="00BE0F59" w:rsidRPr="00B62C8E">
        <w:rPr>
          <w:iCs/>
          <w:sz w:val="26"/>
          <w:szCs w:val="26"/>
          <w:u w:val="single"/>
          <w:rtl/>
        </w:rPr>
        <w:t xml:space="preserve"> الهيدروكلوروفلوروكربون</w:t>
      </w:r>
      <w:r>
        <w:rPr>
          <w:rFonts w:hint="cs"/>
          <w:iCs/>
          <w:sz w:val="26"/>
          <w:szCs w:val="26"/>
          <w:u w:val="single"/>
          <w:rtl/>
        </w:rPr>
        <w:t>ية</w:t>
      </w:r>
      <w:r w:rsidR="00BE0F59" w:rsidRPr="00B62C8E">
        <w:rPr>
          <w:iCs/>
          <w:sz w:val="26"/>
          <w:szCs w:val="26"/>
          <w:u w:val="single"/>
          <w:rtl/>
        </w:rPr>
        <w:t xml:space="preserve"> </w:t>
      </w:r>
      <w:r>
        <w:rPr>
          <w:rFonts w:hint="cs"/>
          <w:iCs/>
          <w:sz w:val="26"/>
          <w:szCs w:val="26"/>
          <w:u w:val="single"/>
          <w:rtl/>
        </w:rPr>
        <w:t>والتخفيض</w:t>
      </w:r>
      <w:r w:rsidR="00BE0F59" w:rsidRPr="00B62C8E">
        <w:rPr>
          <w:iCs/>
          <w:sz w:val="26"/>
          <w:szCs w:val="26"/>
          <w:u w:val="single"/>
          <w:rtl/>
        </w:rPr>
        <w:t xml:space="preserve"> التدريجي </w:t>
      </w:r>
      <w:r>
        <w:rPr>
          <w:rFonts w:hint="cs"/>
          <w:iCs/>
          <w:sz w:val="26"/>
          <w:szCs w:val="26"/>
          <w:u w:val="single"/>
          <w:rtl/>
        </w:rPr>
        <w:t>للمواد</w:t>
      </w:r>
      <w:r w:rsidR="00BE0F59" w:rsidRPr="00B62C8E">
        <w:rPr>
          <w:iCs/>
          <w:sz w:val="26"/>
          <w:szCs w:val="26"/>
          <w:u w:val="single"/>
          <w:rtl/>
        </w:rPr>
        <w:t xml:space="preserve"> الهيدروفلوروكربون</w:t>
      </w:r>
      <w:r>
        <w:rPr>
          <w:rFonts w:hint="cs"/>
          <w:iCs/>
          <w:sz w:val="26"/>
          <w:szCs w:val="26"/>
          <w:u w:val="single"/>
          <w:rtl/>
        </w:rPr>
        <w:t>ية</w:t>
      </w:r>
    </w:p>
    <w:p w14:paraId="788073F3" w14:textId="77777777" w:rsidR="00BE0F59" w:rsidRPr="00B62C8E" w:rsidRDefault="00BE0F59" w:rsidP="002A3EA2">
      <w:pPr>
        <w:pStyle w:val="Heading1"/>
        <w:bidi/>
        <w:rPr>
          <w:sz w:val="26"/>
          <w:szCs w:val="26"/>
          <w:rtl/>
        </w:rPr>
      </w:pPr>
      <w:r w:rsidRPr="00B62C8E">
        <w:rPr>
          <w:sz w:val="26"/>
          <w:szCs w:val="26"/>
          <w:rtl/>
        </w:rPr>
        <w:t xml:space="preserve">معظم الأنشطة </w:t>
      </w:r>
      <w:r w:rsidR="002A3EA2">
        <w:rPr>
          <w:rFonts w:hint="cs"/>
          <w:sz w:val="26"/>
          <w:szCs w:val="26"/>
          <w:rtl/>
        </w:rPr>
        <w:t>المشمولة</w:t>
      </w:r>
      <w:r w:rsidRPr="00B62C8E">
        <w:rPr>
          <w:sz w:val="26"/>
          <w:szCs w:val="26"/>
          <w:rtl/>
        </w:rPr>
        <w:t xml:space="preserve"> في المرحلة الأولى من خطة </w:t>
      </w:r>
      <w:r w:rsidR="002A3EA2">
        <w:rPr>
          <w:rFonts w:hint="cs"/>
          <w:sz w:val="26"/>
          <w:szCs w:val="26"/>
          <w:rtl/>
        </w:rPr>
        <w:t>تنفيذ تعديل كيغالي للمواد الهيدروفلوروكربونية</w:t>
      </w:r>
      <w:r w:rsidR="002A3EA2" w:rsidRPr="00B62C8E">
        <w:rPr>
          <w:sz w:val="26"/>
          <w:szCs w:val="26"/>
          <w:rtl/>
        </w:rPr>
        <w:t xml:space="preserve"> </w:t>
      </w:r>
      <w:r w:rsidR="002A3EA2">
        <w:rPr>
          <w:rFonts w:hint="cs"/>
          <w:sz w:val="26"/>
          <w:szCs w:val="26"/>
          <w:rtl/>
        </w:rPr>
        <w:t>في</w:t>
      </w:r>
      <w:r w:rsidRPr="00B62C8E">
        <w:rPr>
          <w:sz w:val="26"/>
          <w:szCs w:val="26"/>
          <w:rtl/>
        </w:rPr>
        <w:t xml:space="preserve"> قطاع </w:t>
      </w:r>
      <w:r w:rsidR="002A3EA2">
        <w:rPr>
          <w:rFonts w:hint="cs"/>
          <w:sz w:val="26"/>
          <w:szCs w:val="26"/>
          <w:rtl/>
        </w:rPr>
        <w:t>خدمة</w:t>
      </w:r>
      <w:r w:rsidRPr="00B62C8E">
        <w:rPr>
          <w:sz w:val="26"/>
          <w:szCs w:val="26"/>
          <w:rtl/>
        </w:rPr>
        <w:t xml:space="preserve"> التبريد، وهي مُكمِّلة للأنشطة المُنفَّذة في المرحلة الثانية من خطة إدارة </w:t>
      </w:r>
      <w:r w:rsidR="002A3EA2" w:rsidRPr="002A3EA2">
        <w:rPr>
          <w:rFonts w:hint="cs"/>
          <w:i/>
          <w:sz w:val="26"/>
          <w:szCs w:val="26"/>
          <w:rtl/>
        </w:rPr>
        <w:t>إزالة المواد</w:t>
      </w:r>
      <w:r w:rsidR="002A3EA2" w:rsidRPr="002A3EA2">
        <w:rPr>
          <w:i/>
          <w:sz w:val="26"/>
          <w:szCs w:val="26"/>
          <w:rtl/>
        </w:rPr>
        <w:t xml:space="preserve"> الهيدروكلوروفلوروكربون</w:t>
      </w:r>
      <w:r w:rsidR="002A3EA2" w:rsidRPr="002A3EA2">
        <w:rPr>
          <w:rFonts w:hint="cs"/>
          <w:i/>
          <w:sz w:val="26"/>
          <w:szCs w:val="26"/>
          <w:rtl/>
        </w:rPr>
        <w:t>ية</w:t>
      </w:r>
      <w:r w:rsidRPr="00B62C8E">
        <w:rPr>
          <w:sz w:val="26"/>
          <w:szCs w:val="26"/>
          <w:rtl/>
        </w:rPr>
        <w:t xml:space="preserve">. </w:t>
      </w:r>
      <w:r w:rsidR="002A3EA2">
        <w:rPr>
          <w:rFonts w:hint="cs"/>
          <w:sz w:val="26"/>
          <w:szCs w:val="26"/>
          <w:rtl/>
        </w:rPr>
        <w:t>و</w:t>
      </w:r>
      <w:r w:rsidRPr="00B62C8E">
        <w:rPr>
          <w:sz w:val="26"/>
          <w:szCs w:val="26"/>
          <w:rtl/>
        </w:rPr>
        <w:t xml:space="preserve">ستعمل وحدة إدارة المشروع على تنفيذ كلتا الخطتين، وستشمل خطة </w:t>
      </w:r>
      <w:r w:rsidR="002A3EA2">
        <w:rPr>
          <w:rFonts w:hint="cs"/>
          <w:sz w:val="26"/>
          <w:szCs w:val="26"/>
          <w:rtl/>
        </w:rPr>
        <w:t>تنفيذ تعديل كيغالي للمواد الهيدروفلوروكربونية</w:t>
      </w:r>
      <w:r w:rsidRPr="00B62C8E">
        <w:rPr>
          <w:sz w:val="26"/>
          <w:szCs w:val="26"/>
          <w:rtl/>
        </w:rPr>
        <w:t xml:space="preserve"> أنشطةً لم </w:t>
      </w:r>
      <w:r w:rsidR="002A3EA2">
        <w:rPr>
          <w:rFonts w:hint="cs"/>
          <w:sz w:val="26"/>
          <w:szCs w:val="26"/>
          <w:rtl/>
        </w:rPr>
        <w:t>تشملها</w:t>
      </w:r>
      <w:r w:rsidRPr="00B62C8E">
        <w:rPr>
          <w:sz w:val="26"/>
          <w:szCs w:val="26"/>
          <w:rtl/>
        </w:rPr>
        <w:t xml:space="preserve"> خطة إدارة </w:t>
      </w:r>
      <w:r w:rsidR="002A3EA2" w:rsidRPr="002A3EA2">
        <w:rPr>
          <w:rFonts w:hint="cs"/>
          <w:i/>
          <w:sz w:val="26"/>
          <w:szCs w:val="26"/>
          <w:rtl/>
        </w:rPr>
        <w:t>إزالة المواد</w:t>
      </w:r>
      <w:r w:rsidR="002A3EA2" w:rsidRPr="002A3EA2">
        <w:rPr>
          <w:i/>
          <w:sz w:val="26"/>
          <w:szCs w:val="26"/>
          <w:rtl/>
        </w:rPr>
        <w:t xml:space="preserve"> الهيدروكلوروفلوروكربون</w:t>
      </w:r>
      <w:r w:rsidR="002A3EA2" w:rsidRPr="002A3EA2">
        <w:rPr>
          <w:rFonts w:hint="cs"/>
          <w:i/>
          <w:sz w:val="26"/>
          <w:szCs w:val="26"/>
          <w:rtl/>
        </w:rPr>
        <w:t>ية</w:t>
      </w:r>
      <w:r w:rsidRPr="00B62C8E">
        <w:rPr>
          <w:sz w:val="26"/>
          <w:szCs w:val="26"/>
          <w:rtl/>
        </w:rPr>
        <w:t xml:space="preserve">، مثل مساعدة قطاع </w:t>
      </w:r>
      <w:r w:rsidR="002A3EA2">
        <w:rPr>
          <w:rFonts w:hint="cs"/>
          <w:sz w:val="26"/>
          <w:szCs w:val="26"/>
          <w:rtl/>
        </w:rPr>
        <w:t>خدمة</w:t>
      </w:r>
      <w:r w:rsidRPr="00B62C8E">
        <w:rPr>
          <w:sz w:val="26"/>
          <w:szCs w:val="26"/>
          <w:rtl/>
        </w:rPr>
        <w:t xml:space="preserve"> مكيفات الهواء</w:t>
      </w:r>
      <w:r w:rsidR="002A3EA2">
        <w:rPr>
          <w:rFonts w:hint="cs"/>
          <w:sz w:val="26"/>
          <w:szCs w:val="26"/>
          <w:rtl/>
        </w:rPr>
        <w:t xml:space="preserve"> المتنقل</w:t>
      </w:r>
      <w:r w:rsidRPr="00B62C8E">
        <w:rPr>
          <w:sz w:val="26"/>
          <w:szCs w:val="26"/>
          <w:rtl/>
        </w:rPr>
        <w:t>، و</w:t>
      </w:r>
      <w:r w:rsidR="002A3EA2">
        <w:rPr>
          <w:rFonts w:hint="cs"/>
          <w:sz w:val="26"/>
          <w:szCs w:val="26"/>
          <w:rtl/>
        </w:rPr>
        <w:t xml:space="preserve">تقديم </w:t>
      </w:r>
      <w:r w:rsidR="002A3EA2">
        <w:rPr>
          <w:sz w:val="26"/>
          <w:szCs w:val="26"/>
          <w:rtl/>
        </w:rPr>
        <w:t xml:space="preserve">دعم </w:t>
      </w:r>
      <w:r w:rsidR="002A3EA2">
        <w:rPr>
          <w:rFonts w:hint="cs"/>
          <w:sz w:val="26"/>
          <w:szCs w:val="26"/>
          <w:rtl/>
        </w:rPr>
        <w:t>ل</w:t>
      </w:r>
      <w:r w:rsidRPr="00B62C8E">
        <w:rPr>
          <w:sz w:val="26"/>
          <w:szCs w:val="26"/>
          <w:rtl/>
        </w:rPr>
        <w:t xml:space="preserve">لحد من التسربات في قطاع التبريد التجاري، وأنشطة </w:t>
      </w:r>
      <w:r w:rsidR="002A3EA2">
        <w:rPr>
          <w:rFonts w:hint="cs"/>
          <w:sz w:val="26"/>
          <w:szCs w:val="26"/>
          <w:rtl/>
        </w:rPr>
        <w:t>ل</w:t>
      </w:r>
      <w:r w:rsidRPr="00B62C8E">
        <w:rPr>
          <w:sz w:val="26"/>
          <w:szCs w:val="26"/>
          <w:rtl/>
        </w:rPr>
        <w:t xml:space="preserve">توسيع نطاق برامج الاعتماد وبرامج </w:t>
      </w:r>
      <w:r w:rsidR="002A3EA2">
        <w:rPr>
          <w:rFonts w:hint="cs"/>
          <w:sz w:val="26"/>
          <w:szCs w:val="26"/>
          <w:rtl/>
        </w:rPr>
        <w:t>الاسترداد وإعادة التدوير والاستصلاح</w:t>
      </w:r>
      <w:r w:rsidRPr="00B62C8E">
        <w:rPr>
          <w:sz w:val="26"/>
          <w:szCs w:val="26"/>
          <w:rtl/>
        </w:rPr>
        <w:t xml:space="preserve"> الجارية. </w:t>
      </w:r>
      <w:r w:rsidR="002A3EA2">
        <w:rPr>
          <w:rFonts w:hint="cs"/>
          <w:sz w:val="26"/>
          <w:szCs w:val="26"/>
          <w:rtl/>
        </w:rPr>
        <w:t>و</w:t>
      </w:r>
      <w:r w:rsidRPr="00B62C8E">
        <w:rPr>
          <w:sz w:val="26"/>
          <w:szCs w:val="26"/>
          <w:rtl/>
        </w:rPr>
        <w:t xml:space="preserve">يُلخِّص </w:t>
      </w:r>
      <w:r w:rsidR="002A3EA2">
        <w:rPr>
          <w:rFonts w:hint="cs"/>
          <w:sz w:val="26"/>
          <w:szCs w:val="26"/>
          <w:rtl/>
        </w:rPr>
        <w:t>المرفق</w:t>
      </w:r>
      <w:r w:rsidRPr="00B62C8E">
        <w:rPr>
          <w:sz w:val="26"/>
          <w:szCs w:val="26"/>
          <w:rtl/>
        </w:rPr>
        <w:t xml:space="preserve"> الثاني التنفيذ المتزامن للأن</w:t>
      </w:r>
      <w:r w:rsidR="002A3EA2">
        <w:rPr>
          <w:sz w:val="26"/>
          <w:szCs w:val="26"/>
          <w:rtl/>
        </w:rPr>
        <w:t>شطة في إطار خط</w:t>
      </w:r>
      <w:r w:rsidR="002A3EA2">
        <w:rPr>
          <w:rFonts w:hint="cs"/>
          <w:sz w:val="26"/>
          <w:szCs w:val="26"/>
          <w:rtl/>
        </w:rPr>
        <w:t>تي</w:t>
      </w:r>
      <w:r w:rsidRPr="00B62C8E">
        <w:rPr>
          <w:sz w:val="26"/>
          <w:szCs w:val="26"/>
          <w:rtl/>
        </w:rPr>
        <w:t xml:space="preserve"> </w:t>
      </w:r>
      <w:r w:rsidR="002A3EA2" w:rsidRPr="00B62C8E">
        <w:rPr>
          <w:sz w:val="26"/>
          <w:szCs w:val="26"/>
          <w:rtl/>
        </w:rPr>
        <w:t xml:space="preserve">إدارة </w:t>
      </w:r>
      <w:r w:rsidR="002A3EA2" w:rsidRPr="002A3EA2">
        <w:rPr>
          <w:rFonts w:hint="cs"/>
          <w:i/>
          <w:sz w:val="26"/>
          <w:szCs w:val="26"/>
          <w:rtl/>
        </w:rPr>
        <w:t>إزالة المواد</w:t>
      </w:r>
      <w:r w:rsidR="002A3EA2" w:rsidRPr="002A3EA2">
        <w:rPr>
          <w:i/>
          <w:sz w:val="26"/>
          <w:szCs w:val="26"/>
          <w:rtl/>
        </w:rPr>
        <w:t xml:space="preserve"> الهيدروكلوروفلوروكربون</w:t>
      </w:r>
      <w:r w:rsidR="002A3EA2" w:rsidRPr="002A3EA2">
        <w:rPr>
          <w:rFonts w:hint="cs"/>
          <w:i/>
          <w:sz w:val="26"/>
          <w:szCs w:val="26"/>
          <w:rtl/>
        </w:rPr>
        <w:t>ية</w:t>
      </w:r>
      <w:r w:rsidR="002A3EA2">
        <w:rPr>
          <w:rFonts w:hint="cs"/>
          <w:sz w:val="26"/>
          <w:szCs w:val="26"/>
          <w:rtl/>
        </w:rPr>
        <w:t xml:space="preserve"> و</w:t>
      </w:r>
      <w:r w:rsidR="002A3EA2" w:rsidRPr="00B62C8E">
        <w:rPr>
          <w:sz w:val="26"/>
          <w:szCs w:val="26"/>
          <w:rtl/>
        </w:rPr>
        <w:t xml:space="preserve">خطة </w:t>
      </w:r>
      <w:r w:rsidR="002A3EA2">
        <w:rPr>
          <w:rFonts w:hint="cs"/>
          <w:sz w:val="26"/>
          <w:szCs w:val="26"/>
          <w:rtl/>
        </w:rPr>
        <w:t>تنفيذ تعديل كيغالي للمواد الهيدروفلوروكربونية</w:t>
      </w:r>
      <w:r w:rsidRPr="00B62C8E">
        <w:rPr>
          <w:sz w:val="26"/>
          <w:szCs w:val="26"/>
          <w:rtl/>
        </w:rPr>
        <w:t>.</w:t>
      </w:r>
    </w:p>
    <w:p w14:paraId="72ED2929" w14:textId="77777777" w:rsidR="00BE0F59" w:rsidRPr="00B62C8E" w:rsidRDefault="00BE0F59" w:rsidP="00BE0F59">
      <w:pPr>
        <w:pStyle w:val="Heading1"/>
        <w:keepNext/>
        <w:widowControl w:val="0"/>
        <w:numPr>
          <w:ilvl w:val="0"/>
          <w:numId w:val="0"/>
        </w:numPr>
        <w:autoSpaceDE w:val="0"/>
        <w:autoSpaceDN w:val="0"/>
        <w:bidi/>
        <w:adjustRightInd w:val="0"/>
        <w:spacing w:before="360"/>
        <w:rPr>
          <w:b/>
          <w:bCs/>
          <w:sz w:val="26"/>
          <w:szCs w:val="26"/>
          <w:rtl/>
        </w:rPr>
      </w:pPr>
      <w:r w:rsidRPr="00B62C8E">
        <w:rPr>
          <w:b/>
          <w:bCs/>
          <w:sz w:val="26"/>
          <w:szCs w:val="26"/>
          <w:rtl/>
        </w:rPr>
        <w:t>سادس</w:t>
      </w:r>
      <w:r w:rsidR="00DC7455">
        <w:rPr>
          <w:rFonts w:hint="cs"/>
          <w:b/>
          <w:bCs/>
          <w:sz w:val="26"/>
          <w:szCs w:val="26"/>
          <w:rtl/>
        </w:rPr>
        <w:t>ا:</w:t>
      </w:r>
      <w:r w:rsidR="00DC7455">
        <w:rPr>
          <w:b/>
          <w:bCs/>
          <w:sz w:val="26"/>
          <w:szCs w:val="26"/>
          <w:rtl/>
        </w:rPr>
        <w:t xml:space="preserve">  </w:t>
      </w:r>
      <w:r w:rsidRPr="00B62C8E">
        <w:rPr>
          <w:b/>
          <w:bCs/>
          <w:sz w:val="26"/>
          <w:szCs w:val="26"/>
          <w:rtl/>
        </w:rPr>
        <w:t>التوصي</w:t>
      </w:r>
      <w:bookmarkEnd w:id="25"/>
      <w:r w:rsidR="00DC7455">
        <w:rPr>
          <w:rFonts w:hint="cs"/>
          <w:b/>
          <w:bCs/>
          <w:sz w:val="26"/>
          <w:szCs w:val="26"/>
          <w:rtl/>
        </w:rPr>
        <w:t>ات</w:t>
      </w:r>
    </w:p>
    <w:p w14:paraId="0F50FBB7" w14:textId="77777777" w:rsidR="00BE0F59" w:rsidRPr="00B62C8E" w:rsidRDefault="00BE0F59" w:rsidP="00DC7455">
      <w:pPr>
        <w:pStyle w:val="Heading1"/>
        <w:keepNext/>
        <w:shd w:val="clear" w:color="auto" w:fill="FFFFFF" w:themeFill="background1"/>
        <w:bidi/>
        <w:rPr>
          <w:sz w:val="26"/>
          <w:szCs w:val="26"/>
          <w:u w:val="single"/>
          <w:rtl/>
        </w:rPr>
      </w:pPr>
      <w:r w:rsidRPr="00B62C8E">
        <w:rPr>
          <w:sz w:val="26"/>
          <w:szCs w:val="26"/>
          <w:rtl/>
        </w:rPr>
        <w:t>قد ترغب اللجنة التنفيذية في النظر في:</w:t>
      </w:r>
    </w:p>
    <w:p w14:paraId="30D54BA9" w14:textId="77777777" w:rsidR="00BE0F59" w:rsidRPr="00B62C8E" w:rsidRDefault="00BE0F59" w:rsidP="00DC7455">
      <w:pPr>
        <w:pStyle w:val="Heading2"/>
        <w:widowControl/>
        <w:shd w:val="clear" w:color="auto" w:fill="FFFFFF" w:themeFill="background1"/>
        <w:bidi/>
        <w:rPr>
          <w:sz w:val="26"/>
          <w:szCs w:val="26"/>
          <w:rtl/>
        </w:rPr>
      </w:pPr>
      <w:r w:rsidRPr="00B62C8E">
        <w:rPr>
          <w:sz w:val="26"/>
          <w:szCs w:val="26"/>
          <w:rtl/>
        </w:rPr>
        <w:t xml:space="preserve">الموافقة من حيث المبدأ على المرحلة الأولى من </w:t>
      </w:r>
      <w:r w:rsidR="00DC7455" w:rsidRPr="00B62C8E">
        <w:rPr>
          <w:sz w:val="26"/>
          <w:szCs w:val="26"/>
          <w:rtl/>
        </w:rPr>
        <w:t xml:space="preserve">خطة </w:t>
      </w:r>
      <w:r w:rsidR="00DC7455">
        <w:rPr>
          <w:rFonts w:hint="cs"/>
          <w:sz w:val="26"/>
          <w:szCs w:val="26"/>
          <w:rtl/>
        </w:rPr>
        <w:t>تنفيذ تعديل كيغالي للمواد الهيدروفلوروكربونية</w:t>
      </w:r>
      <w:r w:rsidRPr="00B62C8E">
        <w:rPr>
          <w:sz w:val="26"/>
          <w:szCs w:val="26"/>
          <w:rtl/>
        </w:rPr>
        <w:t xml:space="preserve"> لجنوب أفريقيا للفترة 2025-2029 لخفض استهلاك </w:t>
      </w:r>
      <w:r w:rsidR="00DC7455">
        <w:rPr>
          <w:rFonts w:hint="cs"/>
          <w:sz w:val="26"/>
          <w:szCs w:val="26"/>
          <w:rtl/>
        </w:rPr>
        <w:t>المواد الهيدروفلوروكربونية</w:t>
      </w:r>
      <w:r w:rsidRPr="00B62C8E">
        <w:rPr>
          <w:sz w:val="26"/>
          <w:szCs w:val="26"/>
          <w:rtl/>
        </w:rPr>
        <w:t xml:space="preserve"> بنسبة 14.60 في المائة من خط الأساس </w:t>
      </w:r>
      <w:r w:rsidR="00DC7455">
        <w:rPr>
          <w:rFonts w:hint="cs"/>
          <w:sz w:val="26"/>
          <w:szCs w:val="26"/>
          <w:rtl/>
        </w:rPr>
        <w:t>المحدد للبلد</w:t>
      </w:r>
      <w:r w:rsidRPr="00B62C8E">
        <w:rPr>
          <w:sz w:val="26"/>
          <w:szCs w:val="26"/>
          <w:rtl/>
        </w:rPr>
        <w:t>، ب</w:t>
      </w:r>
      <w:r w:rsidR="00DC7455">
        <w:rPr>
          <w:rFonts w:hint="cs"/>
          <w:sz w:val="26"/>
          <w:szCs w:val="26"/>
          <w:rtl/>
        </w:rPr>
        <w:t>ال</w:t>
      </w:r>
      <w:r w:rsidRPr="00B62C8E">
        <w:rPr>
          <w:sz w:val="26"/>
          <w:szCs w:val="26"/>
          <w:rtl/>
        </w:rPr>
        <w:t>مبلغ 3,027,401 دولار</w:t>
      </w:r>
      <w:r w:rsidR="00DC7455">
        <w:rPr>
          <w:rFonts w:hint="cs"/>
          <w:sz w:val="26"/>
          <w:szCs w:val="26"/>
          <w:rtl/>
        </w:rPr>
        <w:t>ا</w:t>
      </w:r>
      <w:r w:rsidRPr="00B62C8E">
        <w:rPr>
          <w:sz w:val="26"/>
          <w:szCs w:val="26"/>
          <w:rtl/>
        </w:rPr>
        <w:t xml:space="preserve"> أمريكي</w:t>
      </w:r>
      <w:r w:rsidR="00DC7455">
        <w:rPr>
          <w:rFonts w:hint="cs"/>
          <w:sz w:val="26"/>
          <w:szCs w:val="26"/>
          <w:rtl/>
        </w:rPr>
        <w:t>ا</w:t>
      </w:r>
      <w:r w:rsidRPr="00B62C8E">
        <w:rPr>
          <w:sz w:val="26"/>
          <w:szCs w:val="26"/>
          <w:rtl/>
        </w:rPr>
        <w:t xml:space="preserve">، بالإضافة إلى تكاليف دعم الوكالة </w:t>
      </w:r>
      <w:r w:rsidR="00DC7455">
        <w:rPr>
          <w:rFonts w:hint="cs"/>
          <w:sz w:val="26"/>
          <w:szCs w:val="26"/>
          <w:rtl/>
        </w:rPr>
        <w:t>وقدرها</w:t>
      </w:r>
      <w:r w:rsidRPr="00B62C8E">
        <w:rPr>
          <w:sz w:val="26"/>
          <w:szCs w:val="26"/>
          <w:rtl/>
        </w:rPr>
        <w:t xml:space="preserve"> 211,918 دولار</w:t>
      </w:r>
      <w:r w:rsidR="00DC7455">
        <w:rPr>
          <w:rFonts w:hint="cs"/>
          <w:sz w:val="26"/>
          <w:szCs w:val="26"/>
          <w:rtl/>
        </w:rPr>
        <w:t>ا</w:t>
      </w:r>
      <w:r w:rsidRPr="00B62C8E">
        <w:rPr>
          <w:sz w:val="26"/>
          <w:szCs w:val="26"/>
          <w:rtl/>
        </w:rPr>
        <w:t xml:space="preserve"> أمريكي</w:t>
      </w:r>
      <w:r w:rsidR="00DC7455">
        <w:rPr>
          <w:rFonts w:hint="cs"/>
          <w:sz w:val="26"/>
          <w:szCs w:val="26"/>
          <w:rtl/>
        </w:rPr>
        <w:t>ا</w:t>
      </w:r>
      <w:r w:rsidRPr="00B62C8E">
        <w:rPr>
          <w:sz w:val="26"/>
          <w:szCs w:val="26"/>
          <w:rtl/>
        </w:rPr>
        <w:t xml:space="preserve">، </w:t>
      </w:r>
      <w:r w:rsidR="00DC7455">
        <w:rPr>
          <w:rFonts w:hint="cs"/>
          <w:sz w:val="26"/>
          <w:szCs w:val="26"/>
          <w:rtl/>
        </w:rPr>
        <w:t>لليونيدو</w:t>
      </w:r>
      <w:r w:rsidRPr="00B62C8E">
        <w:rPr>
          <w:sz w:val="26"/>
          <w:szCs w:val="26"/>
          <w:rtl/>
        </w:rPr>
        <w:t>؛</w:t>
      </w:r>
    </w:p>
    <w:p w14:paraId="01C4645F" w14:textId="77777777" w:rsidR="00BE0F59" w:rsidRPr="00B62C8E" w:rsidRDefault="005721A3" w:rsidP="00BE0F59">
      <w:pPr>
        <w:pStyle w:val="Heading2"/>
        <w:bidi/>
        <w:rPr>
          <w:sz w:val="26"/>
          <w:szCs w:val="26"/>
          <w:rtl/>
        </w:rPr>
      </w:pPr>
      <w:r>
        <w:rPr>
          <w:rFonts w:hint="cs"/>
          <w:sz w:val="26"/>
          <w:szCs w:val="26"/>
          <w:rtl/>
        </w:rPr>
        <w:t>وتشير إلى</w:t>
      </w:r>
      <w:r w:rsidR="00BE0F59" w:rsidRPr="00B62C8E">
        <w:rPr>
          <w:sz w:val="26"/>
          <w:szCs w:val="26"/>
          <w:rtl/>
        </w:rPr>
        <w:t>:</w:t>
      </w:r>
    </w:p>
    <w:p w14:paraId="664B390C" w14:textId="77777777" w:rsidR="00BE0F59" w:rsidRPr="00B62C8E" w:rsidRDefault="00BE0F59" w:rsidP="005721A3">
      <w:pPr>
        <w:pStyle w:val="Heading3"/>
        <w:bidi/>
        <w:rPr>
          <w:sz w:val="26"/>
          <w:szCs w:val="26"/>
          <w:rtl/>
        </w:rPr>
      </w:pPr>
      <w:r w:rsidRPr="00B62C8E">
        <w:rPr>
          <w:sz w:val="26"/>
          <w:szCs w:val="26"/>
          <w:rtl/>
        </w:rPr>
        <w:t xml:space="preserve">التزام الحكومة بفرض حظر على استيراد وتصنيع معدات التبريد التجارية الصغيرة المستقلة التي تستخدم </w:t>
      </w:r>
      <w:r w:rsidR="005721A3">
        <w:rPr>
          <w:rFonts w:hint="cs"/>
          <w:sz w:val="26"/>
          <w:szCs w:val="26"/>
          <w:rtl/>
        </w:rPr>
        <w:t>المواد الهيدروفلوروكربونية</w:t>
      </w:r>
      <w:r w:rsidR="005721A3" w:rsidRPr="00B62C8E">
        <w:rPr>
          <w:sz w:val="26"/>
          <w:szCs w:val="26"/>
          <w:rtl/>
        </w:rPr>
        <w:t xml:space="preserve"> </w:t>
      </w:r>
      <w:r w:rsidRPr="00B62C8E">
        <w:rPr>
          <w:sz w:val="26"/>
          <w:szCs w:val="26"/>
          <w:rtl/>
        </w:rPr>
        <w:t>بحلول الأول من يناير</w:t>
      </w:r>
      <w:r w:rsidR="005721A3">
        <w:rPr>
          <w:rFonts w:hint="cs"/>
          <w:sz w:val="26"/>
          <w:szCs w:val="26"/>
          <w:rtl/>
        </w:rPr>
        <w:t>/كانون الثاني</w:t>
      </w:r>
      <w:r w:rsidRPr="00B62C8E">
        <w:rPr>
          <w:sz w:val="26"/>
          <w:szCs w:val="26"/>
          <w:rtl/>
        </w:rPr>
        <w:t xml:space="preserve"> 2029؛</w:t>
      </w:r>
    </w:p>
    <w:p w14:paraId="6ED86577" w14:textId="77777777" w:rsidR="00BE0F59" w:rsidRPr="00B62C8E" w:rsidRDefault="00396CDD" w:rsidP="00396CDD">
      <w:pPr>
        <w:pStyle w:val="Heading3"/>
        <w:bidi/>
        <w:rPr>
          <w:sz w:val="26"/>
          <w:szCs w:val="26"/>
          <w:rtl/>
        </w:rPr>
      </w:pPr>
      <w:r>
        <w:rPr>
          <w:rFonts w:hint="cs"/>
          <w:sz w:val="26"/>
          <w:szCs w:val="26"/>
          <w:rtl/>
        </w:rPr>
        <w:lastRenderedPageBreak/>
        <w:t>سيتم خصم</w:t>
      </w:r>
      <w:r w:rsidR="005721A3">
        <w:rPr>
          <w:rFonts w:hint="cs"/>
          <w:sz w:val="26"/>
          <w:szCs w:val="26"/>
          <w:rtl/>
        </w:rPr>
        <w:t xml:space="preserve"> </w:t>
      </w:r>
      <w:r w:rsidR="005721A3" w:rsidRPr="00B62C8E">
        <w:rPr>
          <w:sz w:val="26"/>
          <w:szCs w:val="26"/>
          <w:rtl/>
        </w:rPr>
        <w:t>2,020,653</w:t>
      </w:r>
      <w:r>
        <w:rPr>
          <w:rFonts w:hint="cs"/>
          <w:sz w:val="26"/>
          <w:szCs w:val="26"/>
          <w:rtl/>
        </w:rPr>
        <w:t xml:space="preserve"> </w:t>
      </w:r>
      <w:r w:rsidR="00BE0F59" w:rsidRPr="00B62C8E">
        <w:rPr>
          <w:sz w:val="26"/>
          <w:szCs w:val="26"/>
          <w:rtl/>
        </w:rPr>
        <w:t>طن</w:t>
      </w:r>
      <w:r>
        <w:rPr>
          <w:rFonts w:hint="cs"/>
          <w:sz w:val="26"/>
          <w:szCs w:val="26"/>
          <w:rtl/>
        </w:rPr>
        <w:t xml:space="preserve"> من</w:t>
      </w:r>
      <w:r w:rsidR="00BE0F59" w:rsidRPr="00B62C8E">
        <w:rPr>
          <w:sz w:val="26"/>
          <w:szCs w:val="26"/>
          <w:rtl/>
        </w:rPr>
        <w:t xml:space="preserve"> مكافئ </w:t>
      </w:r>
      <w:r w:rsidR="00BE0F59" w:rsidRPr="00396CDD">
        <w:rPr>
          <w:sz w:val="26"/>
          <w:szCs w:val="26"/>
          <w:rtl/>
        </w:rPr>
        <w:t>ثاني أكسيد الكربون</w:t>
      </w:r>
      <w:r w:rsidR="00BE0F59" w:rsidRPr="00B62C8E">
        <w:rPr>
          <w:sz w:val="26"/>
          <w:szCs w:val="26"/>
          <w:vertAlign w:val="subscript"/>
          <w:rtl/>
        </w:rPr>
        <w:t xml:space="preserve"> </w:t>
      </w:r>
      <w:r w:rsidR="00BE0F59" w:rsidRPr="00B62C8E">
        <w:rPr>
          <w:sz w:val="26"/>
          <w:szCs w:val="26"/>
          <w:rtl/>
        </w:rPr>
        <w:t xml:space="preserve">من </w:t>
      </w:r>
      <w:r>
        <w:rPr>
          <w:rFonts w:hint="cs"/>
          <w:sz w:val="26"/>
          <w:szCs w:val="26"/>
          <w:rtl/>
        </w:rPr>
        <w:t>المواد</w:t>
      </w:r>
      <w:r w:rsidR="00BE0F59" w:rsidRPr="00B62C8E">
        <w:rPr>
          <w:sz w:val="26"/>
          <w:szCs w:val="26"/>
          <w:rtl/>
        </w:rPr>
        <w:t xml:space="preserve"> الهيدروفلوروكربون</w:t>
      </w:r>
      <w:r>
        <w:rPr>
          <w:rFonts w:hint="cs"/>
          <w:sz w:val="26"/>
          <w:szCs w:val="26"/>
          <w:rtl/>
        </w:rPr>
        <w:t>ية</w:t>
      </w:r>
      <w:r w:rsidR="00BE0F59" w:rsidRPr="00B62C8E">
        <w:rPr>
          <w:sz w:val="26"/>
          <w:szCs w:val="26"/>
          <w:rtl/>
        </w:rPr>
        <w:t xml:space="preserve"> من نقطة البداية لتحقيق تخفيضات إجمالية مستدامة في استهلاك </w:t>
      </w:r>
      <w:r>
        <w:rPr>
          <w:rFonts w:hint="cs"/>
          <w:sz w:val="26"/>
          <w:szCs w:val="26"/>
          <w:rtl/>
        </w:rPr>
        <w:t>المواد</w:t>
      </w:r>
      <w:r w:rsidRPr="00B62C8E">
        <w:rPr>
          <w:sz w:val="26"/>
          <w:szCs w:val="26"/>
          <w:rtl/>
        </w:rPr>
        <w:t xml:space="preserve"> الهيدروفلوروكربون</w:t>
      </w:r>
      <w:r>
        <w:rPr>
          <w:rFonts w:hint="cs"/>
          <w:sz w:val="26"/>
          <w:szCs w:val="26"/>
          <w:rtl/>
        </w:rPr>
        <w:t>ية</w:t>
      </w:r>
      <w:r w:rsidRPr="00B62C8E">
        <w:rPr>
          <w:sz w:val="26"/>
          <w:szCs w:val="26"/>
          <w:rtl/>
        </w:rPr>
        <w:t xml:space="preserve"> </w:t>
      </w:r>
      <w:r w:rsidR="00BE0F59" w:rsidRPr="00B62C8E">
        <w:rPr>
          <w:sz w:val="26"/>
          <w:szCs w:val="26"/>
          <w:rtl/>
        </w:rPr>
        <w:t xml:space="preserve">والتي سيتم تحديدها </w:t>
      </w:r>
      <w:r>
        <w:rPr>
          <w:rFonts w:hint="cs"/>
          <w:sz w:val="26"/>
          <w:szCs w:val="26"/>
          <w:rtl/>
        </w:rPr>
        <w:t>استنادا إلى</w:t>
      </w:r>
      <w:r w:rsidR="00BE0F59" w:rsidRPr="00B62C8E">
        <w:rPr>
          <w:sz w:val="26"/>
          <w:szCs w:val="26"/>
          <w:rtl/>
        </w:rPr>
        <w:t xml:space="preserve"> الإرشادات التي تقدمها اللجنة التنفيذية؛</w:t>
      </w:r>
    </w:p>
    <w:p w14:paraId="7EB96A7B" w14:textId="77777777" w:rsidR="00BE0F59" w:rsidRPr="00B62C8E" w:rsidRDefault="00BE0F59" w:rsidP="00396CDD">
      <w:pPr>
        <w:pStyle w:val="Heading3"/>
        <w:bidi/>
        <w:rPr>
          <w:sz w:val="26"/>
          <w:szCs w:val="26"/>
          <w:rtl/>
        </w:rPr>
      </w:pPr>
      <w:r w:rsidRPr="00B62C8E">
        <w:rPr>
          <w:sz w:val="26"/>
          <w:szCs w:val="26"/>
          <w:rtl/>
        </w:rPr>
        <w:t xml:space="preserve">أن الحكومة ستقدم طلباً </w:t>
      </w:r>
      <w:r w:rsidR="00396CDD">
        <w:rPr>
          <w:rFonts w:hint="cs"/>
          <w:sz w:val="26"/>
          <w:szCs w:val="26"/>
          <w:rtl/>
        </w:rPr>
        <w:t>لتعديل</w:t>
      </w:r>
      <w:r w:rsidRPr="00B62C8E">
        <w:rPr>
          <w:sz w:val="26"/>
          <w:szCs w:val="26"/>
          <w:rtl/>
        </w:rPr>
        <w:t xml:space="preserve"> خط الأساس </w:t>
      </w:r>
      <w:r w:rsidR="00396CDD">
        <w:rPr>
          <w:rFonts w:hint="cs"/>
          <w:sz w:val="26"/>
          <w:szCs w:val="26"/>
          <w:rtl/>
        </w:rPr>
        <w:t>للمواد</w:t>
      </w:r>
      <w:r w:rsidR="00396CDD" w:rsidRPr="00B62C8E">
        <w:rPr>
          <w:sz w:val="26"/>
          <w:szCs w:val="26"/>
          <w:rtl/>
        </w:rPr>
        <w:t xml:space="preserve"> الهيدروفلوروكربون</w:t>
      </w:r>
      <w:r w:rsidR="00396CDD">
        <w:rPr>
          <w:rFonts w:hint="cs"/>
          <w:sz w:val="26"/>
          <w:szCs w:val="26"/>
          <w:rtl/>
        </w:rPr>
        <w:t>ية</w:t>
      </w:r>
      <w:r w:rsidR="00396CDD" w:rsidRPr="00B62C8E">
        <w:rPr>
          <w:sz w:val="26"/>
          <w:szCs w:val="26"/>
          <w:rtl/>
        </w:rPr>
        <w:t xml:space="preserve"> </w:t>
      </w:r>
      <w:r w:rsidRPr="00B62C8E">
        <w:rPr>
          <w:sz w:val="26"/>
          <w:szCs w:val="26"/>
          <w:rtl/>
        </w:rPr>
        <w:t>إلى أمانة الأوزون ل</w:t>
      </w:r>
      <w:r w:rsidR="00396CDD">
        <w:rPr>
          <w:rFonts w:hint="cs"/>
          <w:sz w:val="26"/>
          <w:szCs w:val="26"/>
          <w:rtl/>
        </w:rPr>
        <w:t>كي ت</w:t>
      </w:r>
      <w:r w:rsidRPr="00B62C8E">
        <w:rPr>
          <w:sz w:val="26"/>
          <w:szCs w:val="26"/>
          <w:rtl/>
        </w:rPr>
        <w:t>نظر فيه لجنة التنفيذ؛</w:t>
      </w:r>
    </w:p>
    <w:p w14:paraId="2A36F263" w14:textId="09843F4B" w:rsidR="00BE0F59" w:rsidRPr="00FE1F9D" w:rsidRDefault="00396CDD" w:rsidP="00396CDD">
      <w:pPr>
        <w:pStyle w:val="Heading3"/>
        <w:bidi/>
        <w:rPr>
          <w:sz w:val="26"/>
          <w:szCs w:val="26"/>
          <w:rtl/>
        </w:rPr>
      </w:pPr>
      <w:r w:rsidRPr="00FE1F9D">
        <w:rPr>
          <w:rFonts w:hint="cs"/>
          <w:sz w:val="26"/>
          <w:szCs w:val="26"/>
          <w:rtl/>
        </w:rPr>
        <w:t>سيُسمح</w:t>
      </w:r>
      <w:r w:rsidR="00BE0F59" w:rsidRPr="00FE1F9D">
        <w:rPr>
          <w:sz w:val="26"/>
          <w:szCs w:val="26"/>
          <w:rtl/>
        </w:rPr>
        <w:t xml:space="preserve"> للحكومة </w:t>
      </w:r>
      <w:r w:rsidR="00FE1F9D" w:rsidRPr="00FE1F9D">
        <w:rPr>
          <w:rFonts w:hint="cs"/>
          <w:sz w:val="26"/>
          <w:szCs w:val="26"/>
          <w:rtl/>
        </w:rPr>
        <w:t>ب</w:t>
      </w:r>
      <w:r w:rsidRPr="00FE1F9D">
        <w:rPr>
          <w:rFonts w:hint="cs"/>
          <w:sz w:val="26"/>
          <w:szCs w:val="26"/>
          <w:rtl/>
        </w:rPr>
        <w:t>أن تقدم</w:t>
      </w:r>
      <w:r w:rsidR="00BE0F59" w:rsidRPr="00FE1F9D">
        <w:rPr>
          <w:sz w:val="26"/>
          <w:szCs w:val="26"/>
          <w:rtl/>
        </w:rPr>
        <w:t xml:space="preserve"> مقترح</w:t>
      </w:r>
      <w:r w:rsidRPr="00FE1F9D">
        <w:rPr>
          <w:rFonts w:hint="cs"/>
          <w:sz w:val="26"/>
          <w:szCs w:val="26"/>
          <w:rtl/>
        </w:rPr>
        <w:t>ا</w:t>
      </w:r>
      <w:r w:rsidR="00BE0F59" w:rsidRPr="00FE1F9D">
        <w:rPr>
          <w:sz w:val="26"/>
          <w:szCs w:val="26"/>
          <w:rtl/>
        </w:rPr>
        <w:t xml:space="preserve"> للمرحلة الثانية من </w:t>
      </w:r>
      <w:r w:rsidR="00FE1F9D" w:rsidRPr="00FE1F9D">
        <w:rPr>
          <w:sz w:val="26"/>
          <w:szCs w:val="26"/>
          <w:rtl/>
        </w:rPr>
        <w:t xml:space="preserve">خطة تنفيذ </w:t>
      </w:r>
      <w:r w:rsidR="00FE1F9D" w:rsidRPr="00FE1F9D">
        <w:rPr>
          <w:rFonts w:hint="cs"/>
          <w:sz w:val="26"/>
          <w:szCs w:val="26"/>
          <w:rtl/>
        </w:rPr>
        <w:t xml:space="preserve">تعديل </w:t>
      </w:r>
      <w:r w:rsidR="00FE1F9D" w:rsidRPr="00FE1F9D">
        <w:rPr>
          <w:sz w:val="26"/>
          <w:szCs w:val="26"/>
          <w:rtl/>
        </w:rPr>
        <w:t xml:space="preserve">كيغالي </w:t>
      </w:r>
      <w:r w:rsidR="00FE1F9D" w:rsidRPr="00FE1F9D">
        <w:rPr>
          <w:rFonts w:hint="cs"/>
          <w:sz w:val="26"/>
          <w:szCs w:val="26"/>
          <w:rtl/>
        </w:rPr>
        <w:t>للمواد</w:t>
      </w:r>
      <w:r w:rsidR="00FE1F9D" w:rsidRPr="00FE1F9D">
        <w:rPr>
          <w:sz w:val="26"/>
          <w:szCs w:val="26"/>
          <w:rtl/>
        </w:rPr>
        <w:t xml:space="preserve"> الهيدروفلور</w:t>
      </w:r>
      <w:r w:rsidR="00FE1F9D" w:rsidRPr="00FE1F9D">
        <w:rPr>
          <w:rFonts w:hint="cs"/>
          <w:sz w:val="26"/>
          <w:szCs w:val="26"/>
          <w:rtl/>
        </w:rPr>
        <w:t>وكربون</w:t>
      </w:r>
      <w:r w:rsidR="00FE1F9D" w:rsidRPr="00FE1F9D">
        <w:rPr>
          <w:sz w:val="26"/>
          <w:szCs w:val="26"/>
          <w:rtl/>
        </w:rPr>
        <w:t xml:space="preserve">ية </w:t>
      </w:r>
      <w:r w:rsidR="00BE0F59" w:rsidRPr="00FE1F9D">
        <w:rPr>
          <w:sz w:val="26"/>
          <w:szCs w:val="26"/>
          <w:rtl/>
        </w:rPr>
        <w:t>بحلول عام 2028؛</w:t>
      </w:r>
    </w:p>
    <w:p w14:paraId="18FD83A1" w14:textId="77777777" w:rsidR="00BE0F59" w:rsidRPr="00B62C8E" w:rsidRDefault="00465523" w:rsidP="009E3D82">
      <w:pPr>
        <w:pStyle w:val="Heading2"/>
        <w:bidi/>
        <w:rPr>
          <w:sz w:val="26"/>
          <w:szCs w:val="26"/>
          <w:rtl/>
        </w:rPr>
      </w:pPr>
      <w:r>
        <w:rPr>
          <w:rFonts w:hint="cs"/>
          <w:sz w:val="26"/>
          <w:szCs w:val="26"/>
          <w:rtl/>
        </w:rPr>
        <w:t>وحث</w:t>
      </w:r>
      <w:r w:rsidR="00BE0F59" w:rsidRPr="00B62C8E">
        <w:rPr>
          <w:sz w:val="26"/>
          <w:szCs w:val="26"/>
          <w:rtl/>
        </w:rPr>
        <w:t xml:space="preserve"> حكومة جنوب أفريقيا على </w:t>
      </w:r>
      <w:r>
        <w:rPr>
          <w:rFonts w:hint="cs"/>
          <w:sz w:val="26"/>
          <w:szCs w:val="26"/>
          <w:rtl/>
        </w:rPr>
        <w:t>الشروع</w:t>
      </w:r>
      <w:r w:rsidR="00BE0F59" w:rsidRPr="00B62C8E">
        <w:rPr>
          <w:sz w:val="26"/>
          <w:szCs w:val="26"/>
          <w:rtl/>
        </w:rPr>
        <w:t xml:space="preserve">، خلال فترة تنفيذ المرحلة الأولى من </w:t>
      </w:r>
      <w:r w:rsidRPr="00B62C8E">
        <w:rPr>
          <w:sz w:val="26"/>
          <w:szCs w:val="26"/>
          <w:rtl/>
        </w:rPr>
        <w:t xml:space="preserve">خطة </w:t>
      </w:r>
      <w:r>
        <w:rPr>
          <w:rFonts w:hint="cs"/>
          <w:sz w:val="26"/>
          <w:szCs w:val="26"/>
          <w:rtl/>
        </w:rPr>
        <w:t>تنفيذ تعديل كيغالي للمواد الهيدروفلوروكربونية</w:t>
      </w:r>
      <w:r w:rsidR="00BE0F59" w:rsidRPr="00B62C8E">
        <w:rPr>
          <w:sz w:val="26"/>
          <w:szCs w:val="26"/>
          <w:rtl/>
        </w:rPr>
        <w:t xml:space="preserve">، </w:t>
      </w:r>
      <w:r>
        <w:rPr>
          <w:rFonts w:hint="cs"/>
          <w:sz w:val="26"/>
          <w:szCs w:val="26"/>
          <w:rtl/>
        </w:rPr>
        <w:t>في</w:t>
      </w:r>
      <w:r w:rsidR="00BE0F59" w:rsidRPr="00B62C8E">
        <w:rPr>
          <w:sz w:val="26"/>
          <w:szCs w:val="26"/>
          <w:rtl/>
        </w:rPr>
        <w:t xml:space="preserve"> تطوير نهج استراتيجي لدعم </w:t>
      </w:r>
      <w:r>
        <w:rPr>
          <w:rFonts w:hint="cs"/>
          <w:sz w:val="26"/>
          <w:szCs w:val="26"/>
          <w:rtl/>
        </w:rPr>
        <w:t>إزالة استهلاك المواد</w:t>
      </w:r>
      <w:r w:rsidRPr="00B62C8E">
        <w:rPr>
          <w:sz w:val="26"/>
          <w:szCs w:val="26"/>
          <w:rtl/>
        </w:rPr>
        <w:t xml:space="preserve"> الهيدروفلوروكربون</w:t>
      </w:r>
      <w:r>
        <w:rPr>
          <w:rFonts w:hint="cs"/>
          <w:sz w:val="26"/>
          <w:szCs w:val="26"/>
          <w:rtl/>
        </w:rPr>
        <w:t>ية</w:t>
      </w:r>
      <w:r w:rsidRPr="00B62C8E">
        <w:rPr>
          <w:sz w:val="26"/>
          <w:szCs w:val="26"/>
          <w:rtl/>
        </w:rPr>
        <w:t xml:space="preserve"> </w:t>
      </w:r>
      <w:r w:rsidR="00BE0F59" w:rsidRPr="00B62C8E">
        <w:rPr>
          <w:sz w:val="26"/>
          <w:szCs w:val="26"/>
          <w:rtl/>
        </w:rPr>
        <w:t>في قطاع التجميع والتركيب المحلي</w:t>
      </w:r>
      <w:r>
        <w:rPr>
          <w:rFonts w:hint="cs"/>
          <w:sz w:val="26"/>
          <w:szCs w:val="26"/>
          <w:rtl/>
        </w:rPr>
        <w:t xml:space="preserve"> الفرعي</w:t>
      </w:r>
      <w:r w:rsidR="00BE0F59" w:rsidRPr="00B62C8E">
        <w:rPr>
          <w:sz w:val="26"/>
          <w:szCs w:val="26"/>
          <w:rtl/>
        </w:rPr>
        <w:t xml:space="preserve"> للتبريد التجاري، بما في ذلك النظر في الحوافز والتدابير السياسية لدعم </w:t>
      </w:r>
      <w:r>
        <w:rPr>
          <w:rFonts w:hint="cs"/>
          <w:sz w:val="26"/>
          <w:szCs w:val="26"/>
          <w:rtl/>
        </w:rPr>
        <w:t>الإزالة</w:t>
      </w:r>
      <w:r w:rsidR="00BE0F59" w:rsidRPr="00B62C8E">
        <w:rPr>
          <w:sz w:val="26"/>
          <w:szCs w:val="26"/>
          <w:rtl/>
        </w:rPr>
        <w:t xml:space="preserve"> المحقق</w:t>
      </w:r>
      <w:r>
        <w:rPr>
          <w:rFonts w:hint="cs"/>
          <w:sz w:val="26"/>
          <w:szCs w:val="26"/>
          <w:rtl/>
        </w:rPr>
        <w:t>ة</w:t>
      </w:r>
      <w:r w:rsidR="00BE0F59" w:rsidRPr="00B62C8E">
        <w:rPr>
          <w:sz w:val="26"/>
          <w:szCs w:val="26"/>
          <w:rtl/>
        </w:rPr>
        <w:t xml:space="preserve"> مع الأخذ في الاعتبار الوثيقة UNEP/OzL.Pro/ExCom 95/89، ل</w:t>
      </w:r>
      <w:r w:rsidR="009E3D82">
        <w:rPr>
          <w:rFonts w:hint="cs"/>
          <w:sz w:val="26"/>
          <w:szCs w:val="26"/>
          <w:rtl/>
        </w:rPr>
        <w:t xml:space="preserve">احتمال </w:t>
      </w:r>
      <w:r w:rsidR="00BE0F59" w:rsidRPr="00B62C8E">
        <w:rPr>
          <w:sz w:val="26"/>
          <w:szCs w:val="26"/>
          <w:rtl/>
        </w:rPr>
        <w:t>إدراجها في المرحلة الثانية؛</w:t>
      </w:r>
    </w:p>
    <w:p w14:paraId="50AF6BCA" w14:textId="77777777" w:rsidR="00BE0F59" w:rsidRPr="00B62C8E" w:rsidRDefault="009E3D82" w:rsidP="005B604F">
      <w:pPr>
        <w:pStyle w:val="Heading2"/>
        <w:bidi/>
        <w:rPr>
          <w:sz w:val="26"/>
          <w:szCs w:val="26"/>
          <w:rtl/>
        </w:rPr>
      </w:pPr>
      <w:r>
        <w:rPr>
          <w:rFonts w:hint="cs"/>
          <w:sz w:val="26"/>
          <w:szCs w:val="26"/>
          <w:rtl/>
        </w:rPr>
        <w:t>ومطالبة</w:t>
      </w:r>
      <w:r w:rsidR="00BE0F59" w:rsidRPr="00B62C8E">
        <w:rPr>
          <w:sz w:val="26"/>
          <w:szCs w:val="26"/>
          <w:rtl/>
        </w:rPr>
        <w:t xml:space="preserve"> أمانة الصندوق، في حالة تعديل خط الأساس الخاص </w:t>
      </w:r>
      <w:r>
        <w:rPr>
          <w:rFonts w:hint="cs"/>
          <w:sz w:val="26"/>
          <w:szCs w:val="26"/>
          <w:rtl/>
        </w:rPr>
        <w:t>المحدد للبلد</w:t>
      </w:r>
      <w:r w:rsidR="00BE0F59" w:rsidRPr="00B62C8E">
        <w:rPr>
          <w:sz w:val="26"/>
          <w:szCs w:val="26"/>
          <w:rtl/>
        </w:rPr>
        <w:t xml:space="preserve">، </w:t>
      </w:r>
      <w:r>
        <w:rPr>
          <w:rFonts w:hint="cs"/>
          <w:sz w:val="26"/>
          <w:szCs w:val="26"/>
          <w:rtl/>
        </w:rPr>
        <w:t>بأن تحدث</w:t>
      </w:r>
      <w:r w:rsidR="00BE0F59" w:rsidRPr="00B62C8E">
        <w:rPr>
          <w:sz w:val="26"/>
          <w:szCs w:val="26"/>
          <w:rtl/>
        </w:rPr>
        <w:t xml:space="preserve"> </w:t>
      </w:r>
      <w:r>
        <w:rPr>
          <w:rFonts w:hint="cs"/>
          <w:sz w:val="26"/>
          <w:szCs w:val="26"/>
          <w:rtl/>
        </w:rPr>
        <w:t>التذييل</w:t>
      </w:r>
      <w:r>
        <w:rPr>
          <w:sz w:val="26"/>
          <w:szCs w:val="26"/>
          <w:rtl/>
        </w:rPr>
        <w:t xml:space="preserve"> 2</w:t>
      </w:r>
      <w:r>
        <w:rPr>
          <w:rFonts w:hint="cs"/>
          <w:sz w:val="26"/>
          <w:szCs w:val="26"/>
          <w:rtl/>
        </w:rPr>
        <w:t>-</w:t>
      </w:r>
      <w:r w:rsidR="00BE0F59" w:rsidRPr="00B62C8E">
        <w:rPr>
          <w:sz w:val="26"/>
          <w:szCs w:val="26"/>
          <w:rtl/>
        </w:rPr>
        <w:t>أ</w:t>
      </w:r>
      <w:r>
        <w:rPr>
          <w:rFonts w:hint="cs"/>
          <w:sz w:val="26"/>
          <w:szCs w:val="26"/>
          <w:rtl/>
        </w:rPr>
        <w:t>لف</w:t>
      </w:r>
      <w:r>
        <w:rPr>
          <w:sz w:val="26"/>
          <w:szCs w:val="26"/>
          <w:rtl/>
        </w:rPr>
        <w:t xml:space="preserve"> من الاتفاق</w:t>
      </w:r>
      <w:r w:rsidR="00BE0F59" w:rsidRPr="00B62C8E">
        <w:rPr>
          <w:sz w:val="26"/>
          <w:szCs w:val="26"/>
          <w:rtl/>
        </w:rPr>
        <w:t xml:space="preserve"> </w:t>
      </w:r>
      <w:r>
        <w:rPr>
          <w:rFonts w:hint="cs"/>
          <w:sz w:val="26"/>
          <w:szCs w:val="26"/>
          <w:rtl/>
        </w:rPr>
        <w:t>لكي</w:t>
      </w:r>
      <w:r w:rsidR="00BE0F59" w:rsidRPr="00B62C8E">
        <w:rPr>
          <w:sz w:val="26"/>
          <w:szCs w:val="26"/>
          <w:rtl/>
        </w:rPr>
        <w:t xml:space="preserve"> يشمل </w:t>
      </w:r>
      <w:r>
        <w:rPr>
          <w:rFonts w:hint="cs"/>
          <w:sz w:val="26"/>
          <w:szCs w:val="26"/>
          <w:rtl/>
        </w:rPr>
        <w:t>القيم</w:t>
      </w:r>
      <w:r w:rsidR="00BE0F59" w:rsidRPr="00B62C8E">
        <w:rPr>
          <w:sz w:val="26"/>
          <w:szCs w:val="26"/>
          <w:rtl/>
        </w:rPr>
        <w:t xml:space="preserve"> المعدلة لحدود استهلاك </w:t>
      </w:r>
      <w:r>
        <w:rPr>
          <w:rFonts w:hint="cs"/>
          <w:sz w:val="26"/>
          <w:szCs w:val="26"/>
          <w:rtl/>
        </w:rPr>
        <w:t>المواد</w:t>
      </w:r>
      <w:r w:rsidRPr="00B62C8E">
        <w:rPr>
          <w:sz w:val="26"/>
          <w:szCs w:val="26"/>
          <w:rtl/>
        </w:rPr>
        <w:t xml:space="preserve"> الهيدروفلوروكربون</w:t>
      </w:r>
      <w:r>
        <w:rPr>
          <w:rFonts w:hint="cs"/>
          <w:sz w:val="26"/>
          <w:szCs w:val="26"/>
          <w:rtl/>
        </w:rPr>
        <w:t>ية</w:t>
      </w:r>
      <w:r w:rsidRPr="00B62C8E">
        <w:rPr>
          <w:sz w:val="26"/>
          <w:szCs w:val="26"/>
          <w:rtl/>
        </w:rPr>
        <w:t xml:space="preserve"> </w:t>
      </w:r>
      <w:r w:rsidR="00BE0F59" w:rsidRPr="00B62C8E">
        <w:rPr>
          <w:sz w:val="26"/>
          <w:szCs w:val="26"/>
          <w:rtl/>
        </w:rPr>
        <w:t xml:space="preserve">بموجب بروتوكول مونتريال، والحد الأقصى المسموح به للاستهلاك للمرحلة الأولى من خطة </w:t>
      </w:r>
      <w:r>
        <w:rPr>
          <w:rFonts w:hint="cs"/>
          <w:sz w:val="26"/>
          <w:szCs w:val="26"/>
          <w:rtl/>
        </w:rPr>
        <w:t>تنفيذ تعديل كيغالي للمواد الهيدروفلوروكربونية</w:t>
      </w:r>
      <w:r w:rsidR="00BE0F59" w:rsidRPr="00B62C8E">
        <w:rPr>
          <w:sz w:val="26"/>
          <w:szCs w:val="26"/>
          <w:rtl/>
        </w:rPr>
        <w:t xml:space="preserve">، </w:t>
      </w:r>
      <w:r>
        <w:rPr>
          <w:rFonts w:hint="cs"/>
          <w:sz w:val="26"/>
          <w:szCs w:val="26"/>
          <w:rtl/>
        </w:rPr>
        <w:t>وتخفيضات</w:t>
      </w:r>
      <w:r w:rsidR="00BE0F59" w:rsidRPr="00B62C8E">
        <w:rPr>
          <w:sz w:val="26"/>
          <w:szCs w:val="26"/>
          <w:rtl/>
        </w:rPr>
        <w:t xml:space="preserve"> </w:t>
      </w:r>
      <w:r>
        <w:rPr>
          <w:rFonts w:hint="cs"/>
          <w:sz w:val="26"/>
          <w:szCs w:val="26"/>
          <w:rtl/>
        </w:rPr>
        <w:t>المواد</w:t>
      </w:r>
      <w:r w:rsidRPr="00B62C8E">
        <w:rPr>
          <w:sz w:val="26"/>
          <w:szCs w:val="26"/>
          <w:rtl/>
        </w:rPr>
        <w:t xml:space="preserve"> الهيدروفلوروكربون</w:t>
      </w:r>
      <w:r>
        <w:rPr>
          <w:rFonts w:hint="cs"/>
          <w:sz w:val="26"/>
          <w:szCs w:val="26"/>
          <w:rtl/>
        </w:rPr>
        <w:t>ية</w:t>
      </w:r>
      <w:r w:rsidRPr="00B62C8E">
        <w:rPr>
          <w:sz w:val="26"/>
          <w:szCs w:val="26"/>
          <w:rtl/>
        </w:rPr>
        <w:t xml:space="preserve"> </w:t>
      </w:r>
      <w:r>
        <w:rPr>
          <w:sz w:val="26"/>
          <w:szCs w:val="26"/>
          <w:rtl/>
        </w:rPr>
        <w:t>بموجب الاتفاق</w:t>
      </w:r>
      <w:r w:rsidR="00BE0F59" w:rsidRPr="00B62C8E">
        <w:rPr>
          <w:sz w:val="26"/>
          <w:szCs w:val="26"/>
          <w:rtl/>
        </w:rPr>
        <w:t xml:space="preserve">، </w:t>
      </w:r>
      <w:r>
        <w:rPr>
          <w:rFonts w:hint="cs"/>
          <w:sz w:val="26"/>
          <w:szCs w:val="26"/>
          <w:rtl/>
        </w:rPr>
        <w:t>وأن تخطر</w:t>
      </w:r>
      <w:r w:rsidR="00BE0F59" w:rsidRPr="00B62C8E">
        <w:rPr>
          <w:sz w:val="26"/>
          <w:szCs w:val="26"/>
          <w:rtl/>
        </w:rPr>
        <w:t xml:space="preserve"> اللجنة التنفيذية </w:t>
      </w:r>
      <w:r w:rsidR="00CF4653" w:rsidRPr="00B62C8E">
        <w:rPr>
          <w:sz w:val="26"/>
          <w:szCs w:val="26"/>
          <w:rtl/>
        </w:rPr>
        <w:t xml:space="preserve">في الاجتماع </w:t>
      </w:r>
      <w:r w:rsidR="00CF4653" w:rsidRPr="009E3D82">
        <w:rPr>
          <w:sz w:val="26"/>
          <w:szCs w:val="26"/>
          <w:rtl/>
        </w:rPr>
        <w:t>التاسع والتسعين</w:t>
      </w:r>
      <w:r w:rsidR="00CF4653" w:rsidRPr="00B62C8E">
        <w:rPr>
          <w:sz w:val="26"/>
          <w:szCs w:val="26"/>
          <w:rtl/>
        </w:rPr>
        <w:t xml:space="preserve"> </w:t>
      </w:r>
      <w:r w:rsidR="00BE0F59" w:rsidRPr="00B62C8E">
        <w:rPr>
          <w:sz w:val="26"/>
          <w:szCs w:val="26"/>
          <w:rtl/>
        </w:rPr>
        <w:t xml:space="preserve">بمستويات الاستهلاك الأقصى المسموح به الناتجة، مع أي تعديلات </w:t>
      </w:r>
      <w:r w:rsidR="005B604F">
        <w:rPr>
          <w:rFonts w:hint="cs"/>
          <w:sz w:val="26"/>
          <w:szCs w:val="26"/>
          <w:rtl/>
        </w:rPr>
        <w:t>لازمة أجريت</w:t>
      </w:r>
      <w:r w:rsidR="00BE0F59" w:rsidRPr="00B62C8E">
        <w:rPr>
          <w:sz w:val="26"/>
          <w:szCs w:val="26"/>
          <w:rtl/>
        </w:rPr>
        <w:t>؛</w:t>
      </w:r>
      <w:r>
        <w:rPr>
          <w:rFonts w:hint="cs"/>
          <w:sz w:val="26"/>
          <w:szCs w:val="26"/>
          <w:rtl/>
        </w:rPr>
        <w:t xml:space="preserve"> </w:t>
      </w:r>
    </w:p>
    <w:p w14:paraId="74C6F5FA" w14:textId="77777777" w:rsidR="00BE0F59" w:rsidRPr="00B62C8E" w:rsidRDefault="00465523" w:rsidP="005B604F">
      <w:pPr>
        <w:pStyle w:val="Heading2"/>
        <w:bidi/>
        <w:rPr>
          <w:sz w:val="26"/>
          <w:szCs w:val="26"/>
          <w:rtl/>
        </w:rPr>
      </w:pPr>
      <w:r>
        <w:rPr>
          <w:rFonts w:hint="cs"/>
          <w:sz w:val="26"/>
          <w:szCs w:val="26"/>
          <w:rtl/>
        </w:rPr>
        <w:t>و</w:t>
      </w:r>
      <w:r w:rsidR="00BE0F59" w:rsidRPr="00B62C8E">
        <w:rPr>
          <w:sz w:val="26"/>
          <w:szCs w:val="26"/>
          <w:rtl/>
        </w:rPr>
        <w:t xml:space="preserve">الموافقة على مشروع الاتفاق بين حكومة جنوب أفريقيا واللجنة التنفيذية </w:t>
      </w:r>
      <w:r w:rsidR="005B604F">
        <w:rPr>
          <w:rFonts w:hint="cs"/>
          <w:sz w:val="26"/>
          <w:szCs w:val="26"/>
          <w:rtl/>
        </w:rPr>
        <w:t>ل</w:t>
      </w:r>
      <w:r w:rsidR="00BE0F59" w:rsidRPr="00B62C8E">
        <w:rPr>
          <w:sz w:val="26"/>
          <w:szCs w:val="26"/>
          <w:rtl/>
        </w:rPr>
        <w:t xml:space="preserve">خفض استهلاك </w:t>
      </w:r>
      <w:r w:rsidR="005B604F">
        <w:rPr>
          <w:rFonts w:hint="cs"/>
          <w:sz w:val="26"/>
          <w:szCs w:val="26"/>
          <w:rtl/>
        </w:rPr>
        <w:t>المواد</w:t>
      </w:r>
      <w:r w:rsidR="00BE0F59" w:rsidRPr="00B62C8E">
        <w:rPr>
          <w:sz w:val="26"/>
          <w:szCs w:val="26"/>
          <w:rtl/>
        </w:rPr>
        <w:t xml:space="preserve"> </w:t>
      </w:r>
      <w:r w:rsidR="005B604F">
        <w:rPr>
          <w:rFonts w:hint="cs"/>
          <w:sz w:val="26"/>
          <w:szCs w:val="26"/>
          <w:rtl/>
        </w:rPr>
        <w:t>الهيدروفلوروكربونية</w:t>
      </w:r>
      <w:r w:rsidR="005B604F" w:rsidRPr="00B62C8E">
        <w:rPr>
          <w:sz w:val="26"/>
          <w:szCs w:val="26"/>
          <w:rtl/>
        </w:rPr>
        <w:t xml:space="preserve"> </w:t>
      </w:r>
      <w:r w:rsidR="00BE0F59" w:rsidRPr="00B62C8E">
        <w:rPr>
          <w:sz w:val="26"/>
          <w:szCs w:val="26"/>
          <w:rtl/>
        </w:rPr>
        <w:t xml:space="preserve">وفقاً للمرحلة الأولى من </w:t>
      </w:r>
      <w:r w:rsidR="005B604F" w:rsidRPr="00B62C8E">
        <w:rPr>
          <w:sz w:val="26"/>
          <w:szCs w:val="26"/>
          <w:rtl/>
        </w:rPr>
        <w:t xml:space="preserve">خطة </w:t>
      </w:r>
      <w:r w:rsidR="005B604F">
        <w:rPr>
          <w:rFonts w:hint="cs"/>
          <w:sz w:val="26"/>
          <w:szCs w:val="26"/>
          <w:rtl/>
        </w:rPr>
        <w:t>تنفيذ تعديل كيغالي للمواد الهيدروفلوروكربونية</w:t>
      </w:r>
      <w:r w:rsidR="00BE0F59" w:rsidRPr="00B62C8E">
        <w:rPr>
          <w:sz w:val="26"/>
          <w:szCs w:val="26"/>
          <w:rtl/>
        </w:rPr>
        <w:t>، الوارد</w:t>
      </w:r>
      <w:r w:rsidR="005B604F">
        <w:rPr>
          <w:sz w:val="26"/>
          <w:szCs w:val="26"/>
          <w:rtl/>
        </w:rPr>
        <w:t xml:space="preserve"> في المرفق الأول </w:t>
      </w:r>
      <w:r w:rsidR="005B604F">
        <w:rPr>
          <w:rFonts w:hint="cs"/>
          <w:sz w:val="26"/>
          <w:szCs w:val="26"/>
          <w:rtl/>
        </w:rPr>
        <w:t>ب</w:t>
      </w:r>
      <w:r w:rsidR="005B604F">
        <w:rPr>
          <w:sz w:val="26"/>
          <w:szCs w:val="26"/>
          <w:rtl/>
        </w:rPr>
        <w:t xml:space="preserve">هذه الوثيقة؛ </w:t>
      </w:r>
    </w:p>
    <w:p w14:paraId="5F1E780D" w14:textId="77777777" w:rsidR="00BD7F52" w:rsidRDefault="00D8245F" w:rsidP="00A1350E">
      <w:pPr>
        <w:pStyle w:val="Heading2"/>
        <w:widowControl/>
        <w:bidi/>
        <w:rPr>
          <w:sz w:val="26"/>
          <w:szCs w:val="26"/>
          <w:rtl/>
          <w:lang w:bidi="ar-SA"/>
        </w:rPr>
        <w:sectPr w:rsidR="00BD7F52">
          <w:pgSz w:w="12240" w:h="15840" w:code="1"/>
          <w:pgMar w:top="720" w:right="1440" w:bottom="864" w:left="1440" w:header="720" w:footer="475" w:gutter="0"/>
          <w:pgNumType w:start="1"/>
          <w:cols w:space="720"/>
          <w:titlePg/>
        </w:sectPr>
      </w:pPr>
      <w:r>
        <w:rPr>
          <w:rFonts w:hint="cs"/>
          <w:sz w:val="26"/>
          <w:szCs w:val="26"/>
          <w:rtl/>
        </w:rPr>
        <w:t>و</w:t>
      </w:r>
      <w:r w:rsidR="00BE0F59" w:rsidRPr="00B62C8E">
        <w:rPr>
          <w:sz w:val="26"/>
          <w:szCs w:val="26"/>
          <w:rtl/>
        </w:rPr>
        <w:t xml:space="preserve">الموافقة على الشريحة الأولى من المرحلة الأولى من </w:t>
      </w:r>
      <w:r w:rsidRPr="00B62C8E">
        <w:rPr>
          <w:sz w:val="26"/>
          <w:szCs w:val="26"/>
          <w:rtl/>
        </w:rPr>
        <w:t xml:space="preserve">خطة </w:t>
      </w:r>
      <w:r>
        <w:rPr>
          <w:rFonts w:hint="cs"/>
          <w:sz w:val="26"/>
          <w:szCs w:val="26"/>
          <w:rtl/>
        </w:rPr>
        <w:t>تنفيذ تعديل كيغالي للمواد الهيدروفلوروكربونية</w:t>
      </w:r>
      <w:r w:rsidRPr="00B62C8E">
        <w:rPr>
          <w:sz w:val="26"/>
          <w:szCs w:val="26"/>
          <w:rtl/>
        </w:rPr>
        <w:t xml:space="preserve"> </w:t>
      </w:r>
      <w:r w:rsidR="00BE0F59" w:rsidRPr="00B62C8E">
        <w:rPr>
          <w:sz w:val="26"/>
          <w:szCs w:val="26"/>
          <w:rtl/>
        </w:rPr>
        <w:t>لجنوب أفريقيا وخطة تنفيذ الشريحة المقابلة، ب</w:t>
      </w:r>
      <w:r>
        <w:rPr>
          <w:rFonts w:hint="cs"/>
          <w:sz w:val="26"/>
          <w:szCs w:val="26"/>
          <w:rtl/>
        </w:rPr>
        <w:t>ال</w:t>
      </w:r>
      <w:r w:rsidR="00BE0F59" w:rsidRPr="00B62C8E">
        <w:rPr>
          <w:sz w:val="26"/>
          <w:szCs w:val="26"/>
          <w:rtl/>
        </w:rPr>
        <w:t xml:space="preserve">مبلغ 1,720,164 دولاراً أميركياً، بالإضافة إلى تكاليف دعم الوكالة </w:t>
      </w:r>
      <w:r>
        <w:rPr>
          <w:rFonts w:hint="cs"/>
          <w:sz w:val="26"/>
          <w:szCs w:val="26"/>
          <w:rtl/>
        </w:rPr>
        <w:t>وقدرها</w:t>
      </w:r>
      <w:r w:rsidR="00BE0F59" w:rsidRPr="00B62C8E">
        <w:rPr>
          <w:sz w:val="26"/>
          <w:szCs w:val="26"/>
          <w:rtl/>
        </w:rPr>
        <w:t xml:space="preserve"> 120,411 دولاراً أميركياً،</w:t>
      </w:r>
      <w:r w:rsidR="00BE0F59" w:rsidRPr="00B62C8E">
        <w:rPr>
          <w:color w:val="000000"/>
          <w:sz w:val="26"/>
          <w:szCs w:val="26"/>
          <w:rtl/>
        </w:rPr>
        <w:t xml:space="preserve"> </w:t>
      </w:r>
      <w:r>
        <w:rPr>
          <w:rFonts w:hint="cs"/>
          <w:sz w:val="26"/>
          <w:szCs w:val="26"/>
          <w:rtl/>
        </w:rPr>
        <w:t>ل</w:t>
      </w:r>
      <w:r>
        <w:rPr>
          <w:sz w:val="26"/>
          <w:szCs w:val="26"/>
          <w:rtl/>
        </w:rPr>
        <w:t>ليونيدو</w:t>
      </w:r>
      <w:r w:rsidR="00042941">
        <w:rPr>
          <w:rFonts w:hint="cs"/>
          <w:sz w:val="26"/>
          <w:szCs w:val="26"/>
          <w:rtl/>
          <w:lang w:bidi="ar-SA"/>
        </w:rPr>
        <w:t>.</w:t>
      </w:r>
    </w:p>
    <w:p w14:paraId="5707BCA7" w14:textId="77777777" w:rsidR="00042941" w:rsidRDefault="00E1360E" w:rsidP="00042941">
      <w:pPr>
        <w:tabs>
          <w:tab w:val="left" w:pos="4095"/>
          <w:tab w:val="center" w:pos="4680"/>
        </w:tabs>
        <w:bidi/>
        <w:jc w:val="left"/>
        <w:rPr>
          <w:b/>
          <w:bCs/>
          <w:sz w:val="26"/>
          <w:szCs w:val="26"/>
          <w:lang w:eastAsia="zh-CN" w:bidi="ar-AE"/>
        </w:rPr>
      </w:pPr>
      <w:r>
        <w:rPr>
          <w:rFonts w:cs="Arabic Transparent"/>
          <w:b/>
          <w:bCs/>
          <w:sz w:val="26"/>
          <w:szCs w:val="26"/>
          <w:rtl/>
        </w:rPr>
        <w:lastRenderedPageBreak/>
        <w:tab/>
      </w:r>
      <w:r>
        <w:rPr>
          <w:rFonts w:cs="Arabic Transparent"/>
          <w:b/>
          <w:bCs/>
          <w:sz w:val="26"/>
          <w:szCs w:val="26"/>
          <w:rtl/>
        </w:rPr>
        <w:tab/>
      </w:r>
      <w:r w:rsidR="00042941">
        <w:rPr>
          <w:rFonts w:hint="cs"/>
          <w:b/>
          <w:bCs/>
          <w:sz w:val="26"/>
          <w:szCs w:val="26"/>
          <w:rtl/>
          <w:lang w:bidi="ar-AE"/>
        </w:rPr>
        <w:t>المرفق الأول</w:t>
      </w:r>
    </w:p>
    <w:p w14:paraId="1C784016" w14:textId="77777777" w:rsidR="00BD7F52" w:rsidRDefault="00BD7F52" w:rsidP="00BD7F52">
      <w:pPr>
        <w:tabs>
          <w:tab w:val="left" w:pos="4095"/>
          <w:tab w:val="center" w:pos="4680"/>
        </w:tabs>
        <w:bidi/>
        <w:jc w:val="left"/>
        <w:rPr>
          <w:b/>
          <w:bCs/>
          <w:sz w:val="26"/>
          <w:szCs w:val="26"/>
          <w:lang w:eastAsia="zh-CN" w:bidi="ar-AE"/>
        </w:rPr>
      </w:pPr>
    </w:p>
    <w:p w14:paraId="5EDD4468" w14:textId="77777777" w:rsidR="00042941" w:rsidRDefault="00042941" w:rsidP="00042941">
      <w:pPr>
        <w:bidi/>
        <w:jc w:val="center"/>
        <w:rPr>
          <w:b/>
          <w:bCs/>
          <w:sz w:val="26"/>
          <w:szCs w:val="26"/>
          <w:lang w:val="en-US" w:bidi="ar-AE"/>
        </w:rPr>
      </w:pPr>
      <w:r>
        <w:rPr>
          <w:rFonts w:hint="cs"/>
          <w:b/>
          <w:bCs/>
          <w:sz w:val="26"/>
          <w:szCs w:val="26"/>
          <w:rtl/>
          <w:lang w:val="en-US" w:bidi="ar-AE"/>
        </w:rPr>
        <w:t xml:space="preserve">مشروع اتفاق بين حكومة جنوب أفريقيا واللجنة التنفيذية للصندوق المتعدد الأطراف لخفض </w:t>
      </w:r>
    </w:p>
    <w:p w14:paraId="69963FA4" w14:textId="77777777" w:rsidR="00042941" w:rsidRDefault="00042941" w:rsidP="00042941">
      <w:pPr>
        <w:bidi/>
        <w:jc w:val="center"/>
        <w:rPr>
          <w:b/>
          <w:bCs/>
          <w:sz w:val="26"/>
          <w:szCs w:val="26"/>
          <w:rtl/>
          <w:lang w:val="en-US" w:bidi="ar-AE"/>
        </w:rPr>
      </w:pPr>
      <w:r>
        <w:rPr>
          <w:rFonts w:hint="cs"/>
          <w:b/>
          <w:bCs/>
          <w:sz w:val="26"/>
          <w:szCs w:val="26"/>
          <w:rtl/>
          <w:lang w:val="en-US" w:bidi="ar-AE"/>
        </w:rPr>
        <w:t>استهلاك المواد الهيدروفلوروكربونية وفقاً للمرحلة الأولى من خطة تنفيذ تعديل كيغالي للمواد</w:t>
      </w:r>
    </w:p>
    <w:p w14:paraId="44146C11" w14:textId="77777777" w:rsidR="00042941" w:rsidRDefault="00042941" w:rsidP="00042941">
      <w:pPr>
        <w:bidi/>
        <w:jc w:val="center"/>
        <w:rPr>
          <w:b/>
          <w:bCs/>
          <w:sz w:val="26"/>
          <w:szCs w:val="26"/>
          <w:lang w:val="en-US" w:eastAsia="zh-CN" w:bidi="ar-AE"/>
        </w:rPr>
      </w:pPr>
      <w:r>
        <w:rPr>
          <w:rFonts w:hint="cs"/>
          <w:b/>
          <w:bCs/>
          <w:sz w:val="26"/>
          <w:szCs w:val="26"/>
          <w:rtl/>
          <w:lang w:val="en-US" w:bidi="ar-AE"/>
        </w:rPr>
        <w:t xml:space="preserve"> الهيدروفلوروكربونية </w:t>
      </w:r>
    </w:p>
    <w:p w14:paraId="55D89558" w14:textId="77777777" w:rsidR="00720B73" w:rsidRDefault="00720B73" w:rsidP="00720B73">
      <w:pPr>
        <w:bidi/>
        <w:jc w:val="center"/>
        <w:rPr>
          <w:b/>
          <w:bCs/>
          <w:sz w:val="26"/>
          <w:szCs w:val="26"/>
          <w:lang w:val="en-US" w:eastAsia="zh-CN" w:bidi="ar-SA"/>
        </w:rPr>
      </w:pPr>
    </w:p>
    <w:p w14:paraId="5E829AD2" w14:textId="77777777" w:rsidR="00042941" w:rsidRDefault="00042941" w:rsidP="000B1294">
      <w:pPr>
        <w:bidi/>
        <w:spacing w:after="240"/>
        <w:jc w:val="center"/>
        <w:rPr>
          <w:b/>
          <w:bCs/>
          <w:sz w:val="26"/>
          <w:szCs w:val="26"/>
          <w:rtl/>
          <w:lang w:val="en-CA" w:bidi="ar-AE"/>
        </w:rPr>
      </w:pPr>
      <w:r>
        <w:rPr>
          <w:rFonts w:hint="cs"/>
          <w:b/>
          <w:bCs/>
          <w:sz w:val="26"/>
          <w:szCs w:val="26"/>
          <w:rtl/>
          <w:lang w:bidi="ar-AE"/>
        </w:rPr>
        <w:t>(الفترة: 2025-2029)</w:t>
      </w:r>
    </w:p>
    <w:p w14:paraId="16970083" w14:textId="77777777" w:rsidR="00042941" w:rsidRDefault="00042941" w:rsidP="00042941">
      <w:pPr>
        <w:bidi/>
        <w:spacing w:after="240"/>
        <w:rPr>
          <w:b/>
          <w:bCs/>
          <w:sz w:val="26"/>
          <w:szCs w:val="26"/>
          <w:rtl/>
        </w:rPr>
      </w:pPr>
      <w:r>
        <w:rPr>
          <w:rFonts w:hint="cs"/>
          <w:b/>
          <w:bCs/>
          <w:sz w:val="26"/>
          <w:szCs w:val="26"/>
          <w:rtl/>
        </w:rPr>
        <w:t>الغاية</w:t>
      </w:r>
    </w:p>
    <w:p w14:paraId="39FB7237" w14:textId="77777777" w:rsidR="00042941" w:rsidRDefault="00042941" w:rsidP="0005315E">
      <w:pPr>
        <w:pStyle w:val="ListParagraph"/>
        <w:numPr>
          <w:ilvl w:val="0"/>
          <w:numId w:val="36"/>
        </w:numPr>
        <w:bidi/>
        <w:spacing w:before="240" w:after="240"/>
        <w:ind w:left="0" w:firstLine="0"/>
        <w:contextualSpacing w:val="0"/>
        <w:rPr>
          <w:sz w:val="26"/>
          <w:szCs w:val="26"/>
          <w:lang w:val="en-US"/>
        </w:rPr>
      </w:pPr>
      <w:r>
        <w:rPr>
          <w:rFonts w:hint="cs"/>
          <w:sz w:val="26"/>
          <w:szCs w:val="26"/>
          <w:rtl/>
          <w:lang w:val="en-US"/>
        </w:rPr>
        <w:t>يمثل هذا الاتفاق فهم حكومة جنوب أفريقيا ("البلد") واللجنة التنفيذية فيما يتعلق بتخفيض الاستخدام الخاضع للرقابة لمواد (المرفق واو) المبينة في التذييل 1-ألف ("المواد") إلى مستوى مستدام قدره</w:t>
      </w:r>
      <w:r w:rsidRPr="00A57D6D">
        <w:rPr>
          <w:sz w:val="26"/>
          <w:szCs w:val="26"/>
          <w:lang w:val="en-US"/>
        </w:rPr>
        <w:t>11,822,486</w:t>
      </w:r>
      <w:r>
        <w:t> </w:t>
      </w:r>
      <w:r>
        <w:rPr>
          <w:sz w:val="26"/>
          <w:szCs w:val="26"/>
          <w:lang w:val="en-US"/>
        </w:rPr>
        <w:t> </w:t>
      </w:r>
      <w:r>
        <w:rPr>
          <w:sz w:val="26"/>
          <w:szCs w:val="26"/>
          <w:rtl/>
          <w:lang w:val="en-US"/>
        </w:rPr>
        <w:t xml:space="preserve"> </w:t>
      </w:r>
      <w:r>
        <w:rPr>
          <w:rFonts w:hint="cs"/>
          <w:sz w:val="26"/>
          <w:szCs w:val="26"/>
          <w:rtl/>
          <w:lang w:val="en-US"/>
        </w:rPr>
        <w:t>طن من مكافئ ثاني أكسيد الكربون بحلول 1 يناير/كانون الثاني 2029 امتثالاً لجدول بروتوكول مونتريال وشروط هذا الاتفاق.</w:t>
      </w:r>
    </w:p>
    <w:p w14:paraId="7E596C89" w14:textId="77777777" w:rsidR="00042941" w:rsidRDefault="00042941" w:rsidP="0005315E">
      <w:pPr>
        <w:pStyle w:val="ListParagraph"/>
        <w:numPr>
          <w:ilvl w:val="0"/>
          <w:numId w:val="36"/>
        </w:numPr>
        <w:bidi/>
        <w:spacing w:before="240" w:after="240"/>
        <w:ind w:left="0" w:firstLine="0"/>
        <w:contextualSpacing w:val="0"/>
        <w:rPr>
          <w:sz w:val="26"/>
          <w:szCs w:val="26"/>
          <w:lang w:val="en-US"/>
        </w:rPr>
      </w:pPr>
      <w:r>
        <w:rPr>
          <w:rFonts w:hint="cs"/>
          <w:sz w:val="26"/>
          <w:szCs w:val="26"/>
          <w:rtl/>
          <w:lang w:val="en-US"/>
        </w:rPr>
        <w:t>يوافق البلد على تلبية حدود الاستهلاك السنوي للمواد الواردة في المرفق واو على النحو المبين في الصف 1-2 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 1-2 من التذييل 2-ألف كخطوة التخفيض النهائية بموجب هذا الاتفاق للمواد الواردة في المرفق واو المحددة في التذييل 1-ألف وفيما يتعلق بأي استهلاك للمواد الواردة في المرفق واو تتجاوز المستوى المحدد 4-1-3 (الاستهلاك المتبقي المؤهل للتمويل).</w:t>
      </w:r>
    </w:p>
    <w:p w14:paraId="47A5CBB0" w14:textId="77777777" w:rsidR="00042941" w:rsidRDefault="00042941" w:rsidP="0005315E">
      <w:pPr>
        <w:pStyle w:val="ListParagraph"/>
        <w:numPr>
          <w:ilvl w:val="0"/>
          <w:numId w:val="36"/>
        </w:numPr>
        <w:bidi/>
        <w:spacing w:before="240" w:after="240"/>
        <w:ind w:left="0" w:firstLine="0"/>
        <w:contextualSpacing w:val="0"/>
        <w:rPr>
          <w:sz w:val="26"/>
          <w:szCs w:val="26"/>
          <w:lang w:val="en-US"/>
        </w:rPr>
      </w:pPr>
      <w:r>
        <w:rPr>
          <w:rFonts w:hint="cs"/>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 1-3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3E840BF5" w14:textId="77777777" w:rsidR="00042941" w:rsidRDefault="00042941" w:rsidP="0005315E">
      <w:pPr>
        <w:pStyle w:val="ListParagraph"/>
        <w:numPr>
          <w:ilvl w:val="0"/>
          <w:numId w:val="36"/>
        </w:numPr>
        <w:bidi/>
        <w:spacing w:before="240" w:after="240"/>
        <w:ind w:left="0" w:firstLine="0"/>
        <w:contextualSpacing w:val="0"/>
        <w:rPr>
          <w:sz w:val="26"/>
          <w:szCs w:val="26"/>
          <w:lang w:val="en-US"/>
        </w:rPr>
      </w:pPr>
      <w:r>
        <w:rPr>
          <w:rFonts w:hint="cs"/>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1-2 من التذييل 2-ألف من هذا الاتفاق. وستتم عملية التحقق المذكورة أعلاه بتكليف من الوكالة الثنائية أو المنفذة ذات الصلة.</w:t>
      </w:r>
    </w:p>
    <w:p w14:paraId="6ACB9ADB" w14:textId="77777777" w:rsidR="00042941" w:rsidRDefault="00042941" w:rsidP="00042941">
      <w:pPr>
        <w:bidi/>
        <w:spacing w:before="240" w:after="240"/>
        <w:rPr>
          <w:b/>
          <w:bCs/>
          <w:sz w:val="26"/>
          <w:szCs w:val="26"/>
          <w:lang w:val="en-CA"/>
        </w:rPr>
      </w:pPr>
      <w:r>
        <w:rPr>
          <w:rFonts w:hint="cs"/>
          <w:b/>
          <w:bCs/>
          <w:sz w:val="26"/>
          <w:szCs w:val="26"/>
          <w:rtl/>
        </w:rPr>
        <w:t>شروط صرف التمويل</w:t>
      </w:r>
    </w:p>
    <w:p w14:paraId="2000B022"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ستقدم اللجنة التنفيذية التمويل فقط، وفقاً لجدول الموافقة على التمويل، عندما يفي البلد بالشروط التالية على الأقل 10 أسابيع قبل اجتماع اللجنة التنفيذية المزمع المحدد في جدول الموافقة على التمويل:</w:t>
      </w:r>
    </w:p>
    <w:p w14:paraId="5571C378" w14:textId="77777777" w:rsidR="00042941" w:rsidRDefault="00042941" w:rsidP="0005315E">
      <w:pPr>
        <w:pStyle w:val="ListParagraph"/>
        <w:numPr>
          <w:ilvl w:val="0"/>
          <w:numId w:val="37"/>
        </w:numPr>
        <w:bidi/>
        <w:spacing w:after="240" w:line="288" w:lineRule="auto"/>
        <w:ind w:left="1440" w:hanging="720"/>
        <w:contextualSpacing w:val="0"/>
        <w:rPr>
          <w:sz w:val="26"/>
          <w:szCs w:val="26"/>
          <w:lang w:val="en-US"/>
        </w:rPr>
      </w:pPr>
      <w:r>
        <w:rPr>
          <w:rFonts w:hint="cs"/>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0864B880" w14:textId="77777777" w:rsidR="00042941" w:rsidRDefault="00042941" w:rsidP="0005315E">
      <w:pPr>
        <w:pStyle w:val="ListParagraph"/>
        <w:numPr>
          <w:ilvl w:val="0"/>
          <w:numId w:val="37"/>
        </w:numPr>
        <w:bidi/>
        <w:spacing w:after="240" w:line="288" w:lineRule="auto"/>
        <w:ind w:left="1440" w:hanging="720"/>
        <w:contextualSpacing w:val="0"/>
        <w:rPr>
          <w:sz w:val="26"/>
          <w:szCs w:val="26"/>
          <w:lang w:val="en-US"/>
        </w:rPr>
      </w:pPr>
      <w:r>
        <w:rPr>
          <w:rFonts w:hint="cs"/>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1B06BB2D" w14:textId="77777777" w:rsidR="00042941" w:rsidRDefault="00042941" w:rsidP="0005315E">
      <w:pPr>
        <w:pStyle w:val="ListParagraph"/>
        <w:numPr>
          <w:ilvl w:val="0"/>
          <w:numId w:val="37"/>
        </w:numPr>
        <w:bidi/>
        <w:spacing w:after="240" w:line="288" w:lineRule="auto"/>
        <w:ind w:left="1440" w:hanging="720"/>
        <w:contextualSpacing w:val="0"/>
        <w:rPr>
          <w:sz w:val="26"/>
          <w:szCs w:val="26"/>
          <w:lang w:val="en-US"/>
        </w:rPr>
      </w:pPr>
      <w:r>
        <w:rPr>
          <w:rFonts w:hint="cs"/>
          <w:sz w:val="26"/>
          <w:szCs w:val="26"/>
          <w:rtl/>
          <w:lang w:val="en-US"/>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 و</w:t>
      </w:r>
    </w:p>
    <w:p w14:paraId="6C477B6C" w14:textId="77777777" w:rsidR="00042941" w:rsidRDefault="00042941" w:rsidP="0005315E">
      <w:pPr>
        <w:pStyle w:val="ListParagraph"/>
        <w:numPr>
          <w:ilvl w:val="0"/>
          <w:numId w:val="37"/>
        </w:numPr>
        <w:bidi/>
        <w:spacing w:after="240" w:line="288" w:lineRule="auto"/>
        <w:ind w:left="1440" w:hanging="720"/>
        <w:contextualSpacing w:val="0"/>
        <w:rPr>
          <w:sz w:val="26"/>
          <w:szCs w:val="26"/>
          <w:lang w:val="en-US"/>
        </w:rPr>
      </w:pPr>
      <w:r>
        <w:rPr>
          <w:rFonts w:hint="cs"/>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D56C26B" w14:textId="77777777" w:rsidR="00042941" w:rsidRDefault="00042941" w:rsidP="00042941">
      <w:pPr>
        <w:bidi/>
        <w:spacing w:before="240" w:after="240"/>
        <w:rPr>
          <w:b/>
          <w:bCs/>
          <w:sz w:val="26"/>
          <w:szCs w:val="26"/>
          <w:lang w:val="en-CA"/>
        </w:rPr>
      </w:pPr>
      <w:r>
        <w:rPr>
          <w:rFonts w:hint="cs"/>
          <w:b/>
          <w:bCs/>
          <w:sz w:val="26"/>
          <w:szCs w:val="26"/>
          <w:rtl/>
        </w:rPr>
        <w:t>الرصد</w:t>
      </w:r>
    </w:p>
    <w:p w14:paraId="546D30CD" w14:textId="77777777" w:rsidR="00042941" w:rsidRDefault="00042941" w:rsidP="00042941">
      <w:pPr>
        <w:pStyle w:val="ListParagraph"/>
        <w:numPr>
          <w:ilvl w:val="0"/>
          <w:numId w:val="36"/>
        </w:numPr>
        <w:bidi/>
        <w:spacing w:after="240" w:line="288" w:lineRule="auto"/>
        <w:ind w:left="0" w:firstLine="0"/>
        <w:rPr>
          <w:sz w:val="26"/>
          <w:szCs w:val="26"/>
          <w:lang w:val="en-US"/>
        </w:rPr>
      </w:pPr>
      <w:r>
        <w:rPr>
          <w:rFonts w:hint="cs"/>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7BF60F92" w14:textId="77777777" w:rsidR="00042941" w:rsidRDefault="00042941" w:rsidP="00042941">
      <w:pPr>
        <w:bidi/>
        <w:spacing w:before="240" w:after="240"/>
        <w:rPr>
          <w:b/>
          <w:bCs/>
          <w:sz w:val="26"/>
          <w:szCs w:val="26"/>
          <w:lang w:val="en-CA" w:bidi="ar-AE"/>
        </w:rPr>
      </w:pPr>
      <w:r>
        <w:rPr>
          <w:rFonts w:hint="cs"/>
          <w:b/>
          <w:bCs/>
          <w:sz w:val="26"/>
          <w:szCs w:val="26"/>
          <w:rtl/>
          <w:lang w:bidi="ar-AE"/>
        </w:rPr>
        <w:t>المرونة في إعادة تخصيص الأموال</w:t>
      </w:r>
    </w:p>
    <w:p w14:paraId="29C051D8"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5210A468" w14:textId="77777777" w:rsidR="00042941" w:rsidRDefault="00042941" w:rsidP="0005315E">
      <w:pPr>
        <w:pStyle w:val="ListParagraph"/>
        <w:numPr>
          <w:ilvl w:val="0"/>
          <w:numId w:val="38"/>
        </w:numPr>
        <w:bidi/>
        <w:spacing w:after="240" w:line="288" w:lineRule="auto"/>
        <w:ind w:left="1440" w:hanging="720"/>
        <w:contextualSpacing w:val="0"/>
        <w:rPr>
          <w:sz w:val="26"/>
          <w:szCs w:val="26"/>
          <w:lang w:val="en-US"/>
        </w:rPr>
      </w:pPr>
      <w:r>
        <w:rPr>
          <w:rFonts w:hint="cs"/>
          <w:sz w:val="26"/>
          <w:szCs w:val="26"/>
          <w:rtl/>
          <w:lang w:val="en-US"/>
        </w:rPr>
        <w:t>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10 أسابيع قبل أي اجتماع للجنة التنفيذية، للموافقة عليها. والتغييرات الرئيسية سوف تتعلق بما يلي:</w:t>
      </w:r>
    </w:p>
    <w:p w14:paraId="63801AEC" w14:textId="77777777" w:rsidR="00042941" w:rsidRDefault="00042941" w:rsidP="0005315E">
      <w:pPr>
        <w:pStyle w:val="ListParagraph"/>
        <w:numPr>
          <w:ilvl w:val="0"/>
          <w:numId w:val="39"/>
        </w:numPr>
        <w:bidi/>
        <w:spacing w:after="240" w:line="288" w:lineRule="auto"/>
        <w:ind w:left="2160" w:hanging="720"/>
        <w:contextualSpacing w:val="0"/>
        <w:rPr>
          <w:sz w:val="26"/>
          <w:szCs w:val="26"/>
        </w:rPr>
      </w:pPr>
      <w:r>
        <w:rPr>
          <w:rFonts w:hint="cs"/>
          <w:sz w:val="26"/>
          <w:szCs w:val="26"/>
          <w:rtl/>
        </w:rPr>
        <w:t>القضايا التي من المحتمل أن تتعلق بقواعد وسياسات الصندوق المتعدد الأطراف؛</w:t>
      </w:r>
    </w:p>
    <w:p w14:paraId="4495B437" w14:textId="77777777" w:rsidR="00042941" w:rsidRDefault="00042941" w:rsidP="0005315E">
      <w:pPr>
        <w:pStyle w:val="ListParagraph"/>
        <w:numPr>
          <w:ilvl w:val="0"/>
          <w:numId w:val="39"/>
        </w:numPr>
        <w:bidi/>
        <w:spacing w:after="240" w:line="288" w:lineRule="auto"/>
        <w:ind w:left="2160" w:hanging="720"/>
        <w:contextualSpacing w:val="0"/>
        <w:rPr>
          <w:sz w:val="26"/>
          <w:szCs w:val="26"/>
        </w:rPr>
      </w:pPr>
      <w:r>
        <w:rPr>
          <w:rFonts w:hint="cs"/>
          <w:sz w:val="26"/>
          <w:szCs w:val="26"/>
          <w:rtl/>
        </w:rPr>
        <w:t>التغييرات التي من شأنها تعديل أي بند من بنود هذا الاتفاق؛</w:t>
      </w:r>
    </w:p>
    <w:p w14:paraId="3E2F6BB6" w14:textId="77777777" w:rsidR="00042941" w:rsidRDefault="00042941" w:rsidP="0005315E">
      <w:pPr>
        <w:pStyle w:val="ListParagraph"/>
        <w:numPr>
          <w:ilvl w:val="0"/>
          <w:numId w:val="39"/>
        </w:numPr>
        <w:bidi/>
        <w:spacing w:after="240" w:line="288" w:lineRule="auto"/>
        <w:ind w:left="2160" w:hanging="720"/>
        <w:contextualSpacing w:val="0"/>
        <w:rPr>
          <w:sz w:val="26"/>
          <w:szCs w:val="26"/>
        </w:rPr>
      </w:pPr>
      <w:r>
        <w:rPr>
          <w:rFonts w:hint="cs"/>
          <w:sz w:val="26"/>
          <w:szCs w:val="26"/>
          <w:rtl/>
        </w:rPr>
        <w:t>التغييرات في المستويات السنوية للتمويل المخصص لفرادى الوكالات الثنائية أو المنفذة لمختلف الشرائح؛</w:t>
      </w:r>
    </w:p>
    <w:p w14:paraId="3C43F4C4" w14:textId="77777777" w:rsidR="00042941" w:rsidRDefault="00042941" w:rsidP="0005315E">
      <w:pPr>
        <w:pStyle w:val="ListParagraph"/>
        <w:numPr>
          <w:ilvl w:val="0"/>
          <w:numId w:val="39"/>
        </w:numPr>
        <w:bidi/>
        <w:spacing w:after="240" w:line="288" w:lineRule="auto"/>
        <w:ind w:left="2160" w:hanging="720"/>
        <w:contextualSpacing w:val="0"/>
        <w:rPr>
          <w:sz w:val="26"/>
          <w:szCs w:val="26"/>
        </w:rPr>
      </w:pPr>
      <w:r>
        <w:rPr>
          <w:rFonts w:hint="cs"/>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1611E044" w14:textId="77777777" w:rsidR="00042941" w:rsidRDefault="00042941" w:rsidP="0005315E">
      <w:pPr>
        <w:pStyle w:val="ListParagraph"/>
        <w:numPr>
          <w:ilvl w:val="0"/>
          <w:numId w:val="39"/>
        </w:numPr>
        <w:bidi/>
        <w:spacing w:after="240" w:line="288" w:lineRule="auto"/>
        <w:ind w:left="2160" w:hanging="720"/>
        <w:contextualSpacing w:val="0"/>
        <w:rPr>
          <w:sz w:val="26"/>
          <w:szCs w:val="26"/>
        </w:rPr>
      </w:pPr>
      <w:r>
        <w:rPr>
          <w:rFonts w:hint="cs"/>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w:t>
      </w:r>
      <w:r>
        <w:rPr>
          <w:rFonts w:hint="cs"/>
          <w:sz w:val="26"/>
          <w:szCs w:val="26"/>
          <w:rtl/>
        </w:rPr>
        <w:lastRenderedPageBreak/>
        <w:t>على أن البلد يوافق على أن الوفورات المحتملة المتعلقة بتغيير التكنولوجيا ستؤدي بالتالي إلى خفض مستوى التمويل الإجمالي بموجب هذا الاتفاق؛</w:t>
      </w:r>
    </w:p>
    <w:p w14:paraId="46D55B1B" w14:textId="77777777" w:rsidR="00042941" w:rsidRDefault="00042941" w:rsidP="0005315E">
      <w:pPr>
        <w:pStyle w:val="ListParagraph"/>
        <w:numPr>
          <w:ilvl w:val="0"/>
          <w:numId w:val="38"/>
        </w:numPr>
        <w:bidi/>
        <w:spacing w:after="240" w:line="288" w:lineRule="auto"/>
        <w:ind w:left="1440" w:hanging="720"/>
        <w:contextualSpacing w:val="0"/>
        <w:rPr>
          <w:sz w:val="26"/>
          <w:szCs w:val="26"/>
          <w:lang w:val="en-US"/>
        </w:rPr>
      </w:pPr>
      <w:r>
        <w:rPr>
          <w:rFonts w:hint="cs"/>
          <w:sz w:val="26"/>
          <w:szCs w:val="26"/>
          <w:rtl/>
          <w:lang w:val="en-US"/>
        </w:rPr>
        <w:t xml:space="preserve">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 </w:t>
      </w:r>
    </w:p>
    <w:p w14:paraId="021502D0" w14:textId="77777777" w:rsidR="00042941" w:rsidRDefault="00042941" w:rsidP="0005315E">
      <w:pPr>
        <w:pStyle w:val="ListParagraph"/>
        <w:numPr>
          <w:ilvl w:val="0"/>
          <w:numId w:val="38"/>
        </w:numPr>
        <w:bidi/>
        <w:spacing w:after="240" w:line="288" w:lineRule="auto"/>
        <w:ind w:left="1440" w:hanging="720"/>
        <w:contextualSpacing w:val="0"/>
        <w:rPr>
          <w:sz w:val="26"/>
          <w:szCs w:val="26"/>
          <w:lang w:val="en-US"/>
        </w:rPr>
      </w:pPr>
      <w:r>
        <w:rPr>
          <w:rFonts w:hint="cs"/>
          <w:sz w:val="26"/>
          <w:szCs w:val="26"/>
          <w:rtl/>
          <w:lang w:val="en-US"/>
        </w:rPr>
        <w:t>لت تتلق أي شركة مشمولة في الخطة سيُكتشف عدم أهليتها بموجب سياسات الصندوق المتعدد الأطراف (أي بسبب الملكية الأجنبية أو التأسيس بعد تاريخ الاستحقاق المعمول به)، لن تتلق مساعدة مالية. وسيتم الإبلاغ عن هذه المعلومات كجزء من خطة تنفيذ الشريحة؛ و</w:t>
      </w:r>
    </w:p>
    <w:p w14:paraId="7B199D88" w14:textId="77777777" w:rsidR="00042941" w:rsidRDefault="00042941" w:rsidP="0005315E">
      <w:pPr>
        <w:pStyle w:val="ListParagraph"/>
        <w:numPr>
          <w:ilvl w:val="0"/>
          <w:numId w:val="38"/>
        </w:numPr>
        <w:bidi/>
        <w:spacing w:after="240" w:line="288" w:lineRule="auto"/>
        <w:ind w:left="1440" w:hanging="720"/>
        <w:contextualSpacing w:val="0"/>
        <w:rPr>
          <w:sz w:val="26"/>
          <w:szCs w:val="26"/>
          <w:lang w:val="en-US"/>
        </w:rPr>
      </w:pPr>
      <w:r>
        <w:rPr>
          <w:rFonts w:hint="cs"/>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20BD5E8D"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1BE1003F" w14:textId="77777777" w:rsidR="00042941" w:rsidRDefault="00042941" w:rsidP="00042941">
      <w:pPr>
        <w:bidi/>
        <w:spacing w:before="240" w:after="240"/>
        <w:rPr>
          <w:b/>
          <w:bCs/>
          <w:sz w:val="26"/>
          <w:szCs w:val="26"/>
          <w:lang w:val="en-CA" w:bidi="ar-AE"/>
        </w:rPr>
      </w:pPr>
      <w:r>
        <w:rPr>
          <w:rFonts w:hint="cs"/>
          <w:b/>
          <w:bCs/>
          <w:sz w:val="26"/>
          <w:szCs w:val="26"/>
          <w:rtl/>
          <w:lang w:bidi="ar-AE"/>
        </w:rPr>
        <w:t>الوكالات الثنائية والمنفذة</w:t>
      </w:r>
    </w:p>
    <w:p w14:paraId="21D32D22"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rPr>
        <w:t xml:space="preserve">يوافق البلد على تحمل المسؤولية الشاملة عن إدارة وتنفيذ هذا الاتفاق وجميع الأنشطة التي يقوم بها، أو تجرى بالنيابة عنه، للوفاء بالالتزامات بموجب هذا الاتفاق. </w:t>
      </w:r>
      <w:r>
        <w:rPr>
          <w:rFonts w:hint="cs"/>
          <w:sz w:val="26"/>
          <w:szCs w:val="26"/>
          <w:shd w:val="clear" w:color="auto" w:fill="FFFFFF" w:themeFill="background1"/>
          <w:rtl/>
        </w:rPr>
        <w:t>فيما يتعلق بأنشطة البلد بموجب هذا الاتفاق. ويوافق البلد على التقييمات التي يمكن إجراؤها في إطار برامج عمل الرصد والتقييم للصندوق المتعدد الأطراف أو في إطار برنامج التقييم للوكالة المنفذة الرئيسية</w:t>
      </w:r>
      <w:r>
        <w:rPr>
          <w:rFonts w:hint="cs"/>
          <w:sz w:val="26"/>
          <w:szCs w:val="26"/>
          <w:rtl/>
        </w:rPr>
        <w:t>.</w:t>
      </w:r>
    </w:p>
    <w:p w14:paraId="3D772654"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rPr>
        <w:t xml:space="preserve">ستكون الوكالة المنفذة الرئيسية مسؤولة عن ضمان التخطيط </w:t>
      </w:r>
      <w:r>
        <w:rPr>
          <w:rFonts w:hint="cs"/>
          <w:sz w:val="26"/>
          <w:szCs w:val="26"/>
          <w:shd w:val="clear" w:color="auto" w:fill="FFFFFF" w:themeFill="background1"/>
          <w:rtl/>
        </w:rPr>
        <w:t>والتنفيذ والإبلاغ المنسق عن جميع الأنشطة بموجب هذا الاتفاق، بما في ذلك، على سبيل المثال لا الحصر، التحقق المستقل وفقاً للفقرة الفرعية 5(ب).  ويرد دور الوكالة المنفذة الرئيسية في التذييل 6-ألف. وتوافق اللجنة التنفيذية، من حيث المبدأ، على تزويد الوكالة المنفذة الرئيسية بالرسوم المحددة في الصف 2-2 من التذي</w:t>
      </w:r>
      <w:r>
        <w:rPr>
          <w:rFonts w:hint="cs"/>
          <w:sz w:val="26"/>
          <w:szCs w:val="26"/>
          <w:rtl/>
        </w:rPr>
        <w:t>يل 2- ألف.</w:t>
      </w:r>
    </w:p>
    <w:p w14:paraId="1F06281A" w14:textId="77777777" w:rsidR="00042941" w:rsidRDefault="00042941" w:rsidP="00042941">
      <w:pPr>
        <w:bidi/>
        <w:spacing w:before="240" w:after="240"/>
        <w:rPr>
          <w:b/>
          <w:bCs/>
          <w:sz w:val="26"/>
          <w:szCs w:val="26"/>
          <w:lang w:val="en-CA" w:bidi="ar-AE"/>
        </w:rPr>
      </w:pPr>
      <w:r>
        <w:rPr>
          <w:rFonts w:hint="cs"/>
          <w:b/>
          <w:bCs/>
          <w:sz w:val="26"/>
          <w:szCs w:val="26"/>
          <w:rtl/>
          <w:lang w:bidi="ar-AE"/>
        </w:rPr>
        <w:t>عدم الامتثال للأهداف الواردة في الاتفاق</w:t>
      </w:r>
    </w:p>
    <w:p w14:paraId="4A3D4124"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في حال عدم وفاء البلد، لأي سبب من الأسباب، بأهداف إزالة المواد الواردة في المرفق واو المنصوص عليها في الصف 1-2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2AF8D7CC"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lastRenderedPageBreak/>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77B7F28"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rPr>
        <w:t xml:space="preserve">يتعين على البلد أن يمتثل لأي طلب معقول من اللجنة </w:t>
      </w:r>
      <w:r>
        <w:rPr>
          <w:rFonts w:hint="cs"/>
          <w:sz w:val="26"/>
          <w:szCs w:val="26"/>
          <w:shd w:val="clear" w:color="auto" w:fill="FFFFFF" w:themeFill="background1"/>
          <w:rtl/>
        </w:rPr>
        <w:t>التنفيذية، والوكالة المنفذة الرئيسية لتسهيل تنفيذ هذا الاتفاق. وعلى وجه الخصوص، سيقوم بتزويد الوكالة المنفذة الرئيسية بإمكانية الوصول إلى المعلومات اللازمة للتحقق من ال</w:t>
      </w:r>
      <w:r>
        <w:rPr>
          <w:rFonts w:hint="cs"/>
          <w:sz w:val="26"/>
          <w:szCs w:val="26"/>
          <w:rtl/>
        </w:rPr>
        <w:t>امتثال لهذا الاتفاق.</w:t>
      </w:r>
    </w:p>
    <w:p w14:paraId="47C9F766" w14:textId="77777777" w:rsidR="00042941" w:rsidRDefault="00042941" w:rsidP="00042941">
      <w:pPr>
        <w:bidi/>
        <w:spacing w:before="240" w:after="240"/>
        <w:rPr>
          <w:b/>
          <w:bCs/>
          <w:sz w:val="26"/>
          <w:szCs w:val="26"/>
          <w:lang w:val="en-CA" w:bidi="ar-AE"/>
        </w:rPr>
      </w:pPr>
      <w:r>
        <w:rPr>
          <w:rFonts w:hint="cs"/>
          <w:b/>
          <w:bCs/>
          <w:sz w:val="26"/>
          <w:szCs w:val="26"/>
          <w:rtl/>
          <w:lang w:bidi="ar-AE"/>
        </w:rPr>
        <w:t>تاريخ الانتهاء</w:t>
      </w:r>
    </w:p>
    <w:p w14:paraId="2A24E40A" w14:textId="77777777" w:rsidR="00042941" w:rsidRDefault="00042941" w:rsidP="00042941">
      <w:pPr>
        <w:pStyle w:val="ListParagraph"/>
        <w:numPr>
          <w:ilvl w:val="0"/>
          <w:numId w:val="36"/>
        </w:numPr>
        <w:bidi/>
        <w:spacing w:after="240" w:line="288" w:lineRule="auto"/>
        <w:ind w:left="0" w:firstLine="0"/>
        <w:rPr>
          <w:sz w:val="26"/>
          <w:szCs w:val="26"/>
          <w:lang w:val="en-US"/>
        </w:rPr>
      </w:pPr>
      <w:r>
        <w:rPr>
          <w:rFonts w:hint="cs"/>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644D2142" w14:textId="77777777" w:rsidR="00042941" w:rsidRDefault="00042941" w:rsidP="00042941">
      <w:pPr>
        <w:bidi/>
        <w:spacing w:before="240" w:after="240"/>
        <w:rPr>
          <w:b/>
          <w:bCs/>
          <w:sz w:val="26"/>
          <w:szCs w:val="26"/>
          <w:lang w:val="en-CA" w:bidi="ar-AE"/>
        </w:rPr>
      </w:pPr>
      <w:r>
        <w:rPr>
          <w:rFonts w:hint="cs"/>
          <w:b/>
          <w:bCs/>
          <w:sz w:val="26"/>
          <w:szCs w:val="26"/>
          <w:rtl/>
          <w:lang w:bidi="ar-AE"/>
        </w:rPr>
        <w:t>الصلاحية</w:t>
      </w:r>
    </w:p>
    <w:p w14:paraId="7E01C1B5"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247129B4" w14:textId="77777777" w:rsidR="00042941" w:rsidRDefault="00042941" w:rsidP="0005315E">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لا يجوز تعديل هذا الاتفاق أو إنهاؤه إلا باتفاق خطي متبادل بين البلد واللجنة التنفيذية للصندوق المتعدد الأطراف.</w:t>
      </w:r>
    </w:p>
    <w:p w14:paraId="24599610" w14:textId="77777777" w:rsidR="00042941" w:rsidRDefault="00042941" w:rsidP="00042941">
      <w:pPr>
        <w:keepNext/>
        <w:bidi/>
        <w:spacing w:before="360" w:after="240"/>
        <w:rPr>
          <w:b/>
          <w:bCs/>
          <w:sz w:val="26"/>
          <w:szCs w:val="26"/>
          <w:lang w:val="en-US"/>
        </w:rPr>
      </w:pPr>
      <w:r>
        <w:rPr>
          <w:rFonts w:hint="cs"/>
          <w:b/>
          <w:bCs/>
          <w:sz w:val="26"/>
          <w:szCs w:val="26"/>
          <w:rtl/>
          <w:lang w:val="en-US"/>
        </w:rPr>
        <w:t>التذييلات</w:t>
      </w:r>
    </w:p>
    <w:p w14:paraId="1BDEBC15" w14:textId="77777777" w:rsidR="00042941" w:rsidRDefault="00042941" w:rsidP="00042941">
      <w:pPr>
        <w:keepNext/>
        <w:bidi/>
        <w:spacing w:before="360" w:after="240"/>
        <w:rPr>
          <w:b/>
          <w:bCs/>
          <w:sz w:val="26"/>
          <w:szCs w:val="26"/>
          <w:lang w:val="en-US"/>
        </w:rPr>
      </w:pPr>
      <w:r>
        <w:rPr>
          <w:rFonts w:hint="cs"/>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042941" w14:paraId="24A9AA4A" w14:textId="77777777" w:rsidTr="00AB7AFE">
        <w:trPr>
          <w:trHeight w:val="413"/>
        </w:trPr>
        <w:tc>
          <w:tcPr>
            <w:tcW w:w="2499" w:type="pct"/>
            <w:tcBorders>
              <w:top w:val="single" w:sz="4" w:space="0" w:color="auto"/>
              <w:left w:val="single" w:sz="4" w:space="0" w:color="auto"/>
              <w:bottom w:val="single" w:sz="4" w:space="0" w:color="auto"/>
              <w:right w:val="single" w:sz="4" w:space="0" w:color="auto"/>
            </w:tcBorders>
            <w:vAlign w:val="center"/>
            <w:hideMark/>
          </w:tcPr>
          <w:p w14:paraId="4AE2240E" w14:textId="77777777" w:rsidR="00042941" w:rsidRDefault="00042941" w:rsidP="00AB7AFE">
            <w:pPr>
              <w:widowControl w:val="0"/>
              <w:bidi/>
              <w:jc w:val="center"/>
              <w:rPr>
                <w:b/>
                <w:bCs/>
                <w:sz w:val="20"/>
                <w:lang w:val="en-CA"/>
              </w:rPr>
            </w:pPr>
            <w:bookmarkStart w:id="26" w:name="_Hlk131268561"/>
            <w:r>
              <w:rPr>
                <w:rFonts w:hint="cs"/>
                <w:b/>
                <w:bCs/>
                <w:sz w:val="20"/>
                <w:rtl/>
              </w:rPr>
              <w:t>المواد</w:t>
            </w:r>
          </w:p>
        </w:tc>
        <w:tc>
          <w:tcPr>
            <w:tcW w:w="2501" w:type="pct"/>
            <w:tcBorders>
              <w:top w:val="single" w:sz="4" w:space="0" w:color="auto"/>
              <w:left w:val="single" w:sz="4" w:space="0" w:color="auto"/>
              <w:bottom w:val="single" w:sz="4" w:space="0" w:color="auto"/>
              <w:right w:val="single" w:sz="4" w:space="0" w:color="auto"/>
            </w:tcBorders>
            <w:vAlign w:val="center"/>
            <w:hideMark/>
          </w:tcPr>
          <w:p w14:paraId="608E104A" w14:textId="77777777" w:rsidR="00042941" w:rsidRDefault="00042941" w:rsidP="00AB7AFE">
            <w:pPr>
              <w:widowControl w:val="0"/>
              <w:bidi/>
              <w:jc w:val="center"/>
              <w:rPr>
                <w:b/>
                <w:bCs/>
                <w:sz w:val="20"/>
                <w:rtl/>
                <w:lang w:val="en-CA"/>
              </w:rPr>
            </w:pPr>
            <w:r>
              <w:rPr>
                <w:rFonts w:hint="cs"/>
                <w:b/>
                <w:bCs/>
                <w:sz w:val="20"/>
                <w:rtl/>
              </w:rPr>
              <w:t>نقطة بداية التخفيضات المجمعة في الاستهلاك</w:t>
            </w:r>
          </w:p>
          <w:p w14:paraId="4513D39B" w14:textId="77777777" w:rsidR="00042941" w:rsidRDefault="00042941" w:rsidP="00AB7AFE">
            <w:pPr>
              <w:widowControl w:val="0"/>
              <w:bidi/>
              <w:jc w:val="center"/>
              <w:rPr>
                <w:b/>
                <w:bCs/>
                <w:sz w:val="20"/>
                <w:lang w:val="en-CA"/>
              </w:rPr>
            </w:pPr>
            <w:r>
              <w:rPr>
                <w:rFonts w:hint="cs"/>
                <w:b/>
                <w:bCs/>
                <w:sz w:val="20"/>
                <w:rtl/>
              </w:rPr>
              <w:t>(بالطن من مكافئ ثاني أكسيد الكربون)</w:t>
            </w:r>
          </w:p>
        </w:tc>
      </w:tr>
      <w:tr w:rsidR="00042941" w14:paraId="49F315B8" w14:textId="77777777" w:rsidTr="00AB7AFE">
        <w:trPr>
          <w:trHeight w:val="413"/>
        </w:trPr>
        <w:tc>
          <w:tcPr>
            <w:tcW w:w="2499" w:type="pct"/>
            <w:tcBorders>
              <w:top w:val="single" w:sz="4" w:space="0" w:color="auto"/>
              <w:left w:val="single" w:sz="4" w:space="0" w:color="auto"/>
              <w:bottom w:val="single" w:sz="4" w:space="0" w:color="auto"/>
              <w:right w:val="single" w:sz="4" w:space="0" w:color="auto"/>
            </w:tcBorders>
            <w:vAlign w:val="center"/>
            <w:hideMark/>
          </w:tcPr>
          <w:p w14:paraId="1BF6AF94" w14:textId="77777777" w:rsidR="00042941" w:rsidRDefault="00042941" w:rsidP="00AB7AFE">
            <w:pPr>
              <w:widowControl w:val="0"/>
              <w:bidi/>
              <w:jc w:val="center"/>
              <w:rPr>
                <w:sz w:val="20"/>
                <w:szCs w:val="22"/>
                <w:lang w:val="en-CA"/>
              </w:rPr>
            </w:pPr>
            <w:r>
              <w:rPr>
                <w:rFonts w:hint="cs"/>
                <w:sz w:val="20"/>
                <w:rtl/>
              </w:rPr>
              <w:t xml:space="preserve">المواد الهيدروفلوروكربونية </w:t>
            </w:r>
          </w:p>
        </w:tc>
        <w:tc>
          <w:tcPr>
            <w:tcW w:w="2501" w:type="pct"/>
            <w:tcBorders>
              <w:top w:val="single" w:sz="4" w:space="0" w:color="auto"/>
              <w:left w:val="single" w:sz="4" w:space="0" w:color="auto"/>
              <w:bottom w:val="single" w:sz="4" w:space="0" w:color="auto"/>
              <w:right w:val="single" w:sz="4" w:space="0" w:color="auto"/>
            </w:tcBorders>
            <w:vAlign w:val="center"/>
            <w:hideMark/>
          </w:tcPr>
          <w:p w14:paraId="61BA7A4F" w14:textId="77777777" w:rsidR="00042941" w:rsidRDefault="00042941" w:rsidP="00AB7AFE">
            <w:pPr>
              <w:widowControl w:val="0"/>
              <w:bidi/>
              <w:jc w:val="center"/>
              <w:rPr>
                <w:sz w:val="20"/>
                <w:lang w:val="en-CA"/>
              </w:rPr>
            </w:pPr>
            <w:r>
              <w:rPr>
                <w:rFonts w:hint="cs"/>
                <w:sz w:val="20"/>
                <w:rtl/>
              </w:rPr>
              <w:t>سيتم تحديده لاحقا</w:t>
            </w:r>
          </w:p>
        </w:tc>
      </w:tr>
    </w:tbl>
    <w:bookmarkEnd w:id="26"/>
    <w:p w14:paraId="0D9518B3" w14:textId="77777777" w:rsidR="00042941" w:rsidRDefault="00042941" w:rsidP="00042941">
      <w:pPr>
        <w:keepNext/>
        <w:bidi/>
        <w:spacing w:before="360" w:after="240"/>
        <w:rPr>
          <w:b/>
          <w:bCs/>
          <w:sz w:val="26"/>
          <w:szCs w:val="26"/>
          <w:lang w:val="en-US" w:bidi="ar-AE"/>
        </w:rPr>
      </w:pPr>
      <w:r>
        <w:rPr>
          <w:rFonts w:hint="cs"/>
          <w:b/>
          <w:bCs/>
          <w:sz w:val="26"/>
          <w:szCs w:val="26"/>
          <w:rtl/>
          <w:lang w:val="en-US" w:bidi="ar-AE"/>
        </w:rPr>
        <w:t>التذييل (2-ألف): الأهداف والتمويل</w:t>
      </w:r>
    </w:p>
    <w:tbl>
      <w:tblPr>
        <w:bidiVisual/>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5" w:type="dxa"/>
          <w:bottom w:w="29" w:type="dxa"/>
          <w:right w:w="85" w:type="dxa"/>
        </w:tblCellMar>
        <w:tblLook w:val="04A0" w:firstRow="1" w:lastRow="0" w:firstColumn="1" w:lastColumn="0" w:noHBand="0" w:noVBand="1"/>
      </w:tblPr>
      <w:tblGrid>
        <w:gridCol w:w="602"/>
        <w:gridCol w:w="1291"/>
        <w:gridCol w:w="1713"/>
        <w:gridCol w:w="1169"/>
        <w:gridCol w:w="720"/>
        <w:gridCol w:w="1065"/>
        <w:gridCol w:w="824"/>
        <w:gridCol w:w="1070"/>
        <w:gridCol w:w="990"/>
      </w:tblGrid>
      <w:tr w:rsidR="001F4579" w14:paraId="0A54BF7E" w14:textId="77777777" w:rsidTr="001F4579">
        <w:trPr>
          <w:trHeight w:val="50"/>
          <w:tblHeader/>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2BE1513D" w14:textId="77777777" w:rsidR="00042941" w:rsidRDefault="00042941" w:rsidP="00AB7AFE">
            <w:pPr>
              <w:keepNext/>
              <w:keepLines/>
              <w:bidi/>
              <w:ind w:left="-85" w:right="-86"/>
              <w:jc w:val="center"/>
              <w:rPr>
                <w:bCs/>
                <w:color w:val="000000"/>
                <w:sz w:val="18"/>
                <w:szCs w:val="18"/>
                <w:lang w:val="en-CA"/>
              </w:rPr>
            </w:pPr>
            <w:r>
              <w:rPr>
                <w:rFonts w:hint="cs"/>
                <w:bCs/>
                <w:color w:val="000000"/>
                <w:sz w:val="18"/>
                <w:szCs w:val="18"/>
                <w:rtl/>
              </w:rPr>
              <w:t>الصف</w:t>
            </w:r>
          </w:p>
        </w:tc>
        <w:tc>
          <w:tcPr>
            <w:tcW w:w="1591" w:type="pct"/>
            <w:gridSpan w:val="2"/>
            <w:tcBorders>
              <w:top w:val="single" w:sz="4" w:space="0" w:color="auto"/>
              <w:left w:val="single" w:sz="4" w:space="0" w:color="auto"/>
              <w:bottom w:val="single" w:sz="4" w:space="0" w:color="auto"/>
              <w:right w:val="single" w:sz="4" w:space="0" w:color="auto"/>
            </w:tcBorders>
            <w:vAlign w:val="center"/>
            <w:hideMark/>
          </w:tcPr>
          <w:p w14:paraId="7DF64C33" w14:textId="77777777" w:rsidR="00042941" w:rsidRDefault="00042941" w:rsidP="00AB7AFE">
            <w:pPr>
              <w:keepNext/>
              <w:keepLines/>
              <w:bidi/>
              <w:jc w:val="center"/>
              <w:rPr>
                <w:bCs/>
                <w:color w:val="000000"/>
                <w:sz w:val="18"/>
                <w:szCs w:val="18"/>
                <w:lang w:val="en-CA"/>
              </w:rPr>
            </w:pPr>
            <w:r>
              <w:rPr>
                <w:rFonts w:hint="cs"/>
                <w:bCs/>
                <w:color w:val="000000"/>
                <w:sz w:val="18"/>
                <w:szCs w:val="18"/>
                <w:rtl/>
              </w:rPr>
              <w:t>التفاصيل</w:t>
            </w:r>
          </w:p>
        </w:tc>
        <w:tc>
          <w:tcPr>
            <w:tcW w:w="619" w:type="pct"/>
            <w:tcBorders>
              <w:top w:val="single" w:sz="4" w:space="0" w:color="auto"/>
              <w:left w:val="single" w:sz="4" w:space="0" w:color="auto"/>
              <w:bottom w:val="single" w:sz="4" w:space="0" w:color="auto"/>
              <w:right w:val="single" w:sz="4" w:space="0" w:color="auto"/>
            </w:tcBorders>
            <w:vAlign w:val="center"/>
            <w:hideMark/>
          </w:tcPr>
          <w:p w14:paraId="6CD645D3" w14:textId="77777777" w:rsidR="00042941" w:rsidRDefault="00042941" w:rsidP="00AB7AFE">
            <w:pPr>
              <w:keepNext/>
              <w:keepLines/>
              <w:bidi/>
              <w:jc w:val="center"/>
              <w:rPr>
                <w:bCs/>
                <w:color w:val="000000"/>
                <w:sz w:val="18"/>
                <w:szCs w:val="18"/>
                <w:lang w:val="en-CA" w:bidi="ar-AE"/>
              </w:rPr>
            </w:pPr>
            <w:r>
              <w:rPr>
                <w:rFonts w:hint="cs"/>
                <w:bCs/>
                <w:color w:val="000000"/>
                <w:sz w:val="18"/>
                <w:szCs w:val="18"/>
                <w:rtl/>
                <w:lang w:bidi="ar-AE"/>
              </w:rPr>
              <w:t>2025</w:t>
            </w:r>
          </w:p>
        </w:tc>
        <w:tc>
          <w:tcPr>
            <w:tcW w:w="381" w:type="pct"/>
            <w:tcBorders>
              <w:top w:val="single" w:sz="4" w:space="0" w:color="auto"/>
              <w:left w:val="single" w:sz="4" w:space="0" w:color="auto"/>
              <w:bottom w:val="single" w:sz="4" w:space="0" w:color="auto"/>
              <w:right w:val="single" w:sz="4" w:space="0" w:color="auto"/>
            </w:tcBorders>
            <w:vAlign w:val="center"/>
            <w:hideMark/>
          </w:tcPr>
          <w:p w14:paraId="73418EE2" w14:textId="77777777" w:rsidR="00042941" w:rsidRDefault="00042941" w:rsidP="00AB7AFE">
            <w:pPr>
              <w:keepNext/>
              <w:keepLines/>
              <w:bidi/>
              <w:jc w:val="center"/>
              <w:rPr>
                <w:bCs/>
                <w:color w:val="000000"/>
                <w:sz w:val="18"/>
                <w:szCs w:val="18"/>
                <w:lang w:val="en-CA" w:bidi="ar-AE"/>
              </w:rPr>
            </w:pPr>
            <w:r>
              <w:rPr>
                <w:rFonts w:hint="cs"/>
                <w:bCs/>
                <w:color w:val="000000"/>
                <w:sz w:val="18"/>
                <w:szCs w:val="18"/>
                <w:rtl/>
                <w:lang w:bidi="ar-AE"/>
              </w:rPr>
              <w:t>2026</w:t>
            </w:r>
          </w:p>
        </w:tc>
        <w:tc>
          <w:tcPr>
            <w:tcW w:w="564" w:type="pct"/>
            <w:tcBorders>
              <w:top w:val="single" w:sz="4" w:space="0" w:color="auto"/>
              <w:left w:val="single" w:sz="4" w:space="0" w:color="auto"/>
              <w:bottom w:val="single" w:sz="4" w:space="0" w:color="auto"/>
              <w:right w:val="single" w:sz="4" w:space="0" w:color="auto"/>
            </w:tcBorders>
            <w:vAlign w:val="center"/>
            <w:hideMark/>
          </w:tcPr>
          <w:p w14:paraId="35136F36" w14:textId="77777777" w:rsidR="00042941" w:rsidRDefault="00042941" w:rsidP="00AB7AFE">
            <w:pPr>
              <w:keepNext/>
              <w:keepLines/>
              <w:bidi/>
              <w:jc w:val="center"/>
              <w:rPr>
                <w:bCs/>
                <w:color w:val="000000"/>
                <w:sz w:val="18"/>
                <w:szCs w:val="18"/>
                <w:lang w:val="en-CA" w:bidi="ar-AE"/>
              </w:rPr>
            </w:pPr>
            <w:r>
              <w:rPr>
                <w:rFonts w:hint="cs"/>
                <w:bCs/>
                <w:color w:val="000000"/>
                <w:sz w:val="18"/>
                <w:szCs w:val="18"/>
                <w:rtl/>
                <w:lang w:bidi="ar-AE"/>
              </w:rPr>
              <w:t>2027</w:t>
            </w:r>
          </w:p>
        </w:tc>
        <w:tc>
          <w:tcPr>
            <w:tcW w:w="436" w:type="pct"/>
            <w:tcBorders>
              <w:top w:val="single" w:sz="4" w:space="0" w:color="auto"/>
              <w:left w:val="single" w:sz="4" w:space="0" w:color="auto"/>
              <w:bottom w:val="single" w:sz="4" w:space="0" w:color="auto"/>
              <w:right w:val="single" w:sz="4" w:space="0" w:color="auto"/>
            </w:tcBorders>
            <w:vAlign w:val="center"/>
            <w:hideMark/>
          </w:tcPr>
          <w:p w14:paraId="459E2EE0" w14:textId="77777777" w:rsidR="00042941" w:rsidRDefault="00042941" w:rsidP="00AB7AFE">
            <w:pPr>
              <w:keepNext/>
              <w:keepLines/>
              <w:bidi/>
              <w:jc w:val="center"/>
              <w:rPr>
                <w:bCs/>
                <w:color w:val="000000"/>
                <w:sz w:val="18"/>
                <w:szCs w:val="18"/>
                <w:lang w:val="en-CA" w:bidi="ar-AE"/>
              </w:rPr>
            </w:pPr>
            <w:r>
              <w:rPr>
                <w:rFonts w:hint="cs"/>
                <w:bCs/>
                <w:color w:val="000000"/>
                <w:sz w:val="18"/>
                <w:szCs w:val="18"/>
                <w:rtl/>
                <w:lang w:bidi="ar-AE"/>
              </w:rPr>
              <w:t>2028</w:t>
            </w:r>
          </w:p>
        </w:tc>
        <w:tc>
          <w:tcPr>
            <w:tcW w:w="566" w:type="pct"/>
            <w:tcBorders>
              <w:top w:val="single" w:sz="4" w:space="0" w:color="auto"/>
              <w:left w:val="single" w:sz="4" w:space="0" w:color="auto"/>
              <w:bottom w:val="single" w:sz="4" w:space="0" w:color="auto"/>
              <w:right w:val="single" w:sz="4" w:space="0" w:color="auto"/>
            </w:tcBorders>
            <w:vAlign w:val="center"/>
            <w:hideMark/>
          </w:tcPr>
          <w:p w14:paraId="6079336C" w14:textId="77777777" w:rsidR="00042941" w:rsidRDefault="00042941" w:rsidP="00AB7AFE">
            <w:pPr>
              <w:keepNext/>
              <w:keepLines/>
              <w:bidi/>
              <w:jc w:val="center"/>
              <w:rPr>
                <w:bCs/>
                <w:color w:val="000000"/>
                <w:sz w:val="18"/>
                <w:szCs w:val="18"/>
                <w:lang w:val="en-CA" w:bidi="ar-AE"/>
              </w:rPr>
            </w:pPr>
            <w:r>
              <w:rPr>
                <w:rFonts w:hint="cs"/>
                <w:bCs/>
                <w:color w:val="000000"/>
                <w:sz w:val="18"/>
                <w:szCs w:val="18"/>
                <w:rtl/>
                <w:lang w:bidi="ar-AE"/>
              </w:rPr>
              <w:t>2029</w:t>
            </w:r>
          </w:p>
        </w:tc>
        <w:tc>
          <w:tcPr>
            <w:tcW w:w="523" w:type="pct"/>
            <w:tcBorders>
              <w:top w:val="single" w:sz="4" w:space="0" w:color="auto"/>
              <w:left w:val="single" w:sz="4" w:space="0" w:color="auto"/>
              <w:bottom w:val="single" w:sz="4" w:space="0" w:color="auto"/>
              <w:right w:val="single" w:sz="4" w:space="0" w:color="auto"/>
            </w:tcBorders>
            <w:vAlign w:val="center"/>
            <w:hideMark/>
          </w:tcPr>
          <w:p w14:paraId="24B68D3A" w14:textId="77777777" w:rsidR="00042941" w:rsidRDefault="00042941" w:rsidP="00AB7AFE">
            <w:pPr>
              <w:keepNext/>
              <w:keepLines/>
              <w:bidi/>
              <w:jc w:val="center"/>
              <w:rPr>
                <w:bCs/>
                <w:color w:val="000000"/>
                <w:sz w:val="18"/>
                <w:szCs w:val="18"/>
                <w:lang w:val="en-CA" w:bidi="ar-AE"/>
              </w:rPr>
            </w:pPr>
            <w:r>
              <w:rPr>
                <w:rFonts w:hint="cs"/>
                <w:bCs/>
                <w:color w:val="000000"/>
                <w:sz w:val="18"/>
                <w:szCs w:val="18"/>
                <w:rtl/>
                <w:lang w:bidi="ar-AE"/>
              </w:rPr>
              <w:t>المجموع</w:t>
            </w:r>
          </w:p>
        </w:tc>
      </w:tr>
      <w:tr w:rsidR="001F4579" w14:paraId="6180DAAA" w14:textId="77777777" w:rsidTr="001F4579">
        <w:trPr>
          <w:trHeight w:val="305"/>
          <w:jc w:val="center"/>
        </w:trPr>
        <w:tc>
          <w:tcPr>
            <w:tcW w:w="319" w:type="pct"/>
            <w:vMerge w:val="restart"/>
            <w:tcBorders>
              <w:top w:val="single" w:sz="4" w:space="0" w:color="auto"/>
              <w:left w:val="single" w:sz="4" w:space="0" w:color="auto"/>
              <w:bottom w:val="single" w:sz="4" w:space="0" w:color="auto"/>
              <w:right w:val="single" w:sz="4" w:space="0" w:color="auto"/>
            </w:tcBorders>
            <w:hideMark/>
          </w:tcPr>
          <w:p w14:paraId="7042FAF2" w14:textId="77777777" w:rsidR="00042941" w:rsidRDefault="00042941" w:rsidP="00AB7AFE">
            <w:pPr>
              <w:keepNext/>
              <w:keepLines/>
              <w:bidi/>
              <w:jc w:val="left"/>
              <w:rPr>
                <w:color w:val="000000"/>
                <w:sz w:val="18"/>
                <w:szCs w:val="18"/>
                <w:lang w:val="en-CA" w:eastAsia="en-CA"/>
              </w:rPr>
            </w:pPr>
            <w:r>
              <w:rPr>
                <w:rFonts w:hint="cs"/>
                <w:color w:val="000000"/>
                <w:sz w:val="18"/>
                <w:szCs w:val="18"/>
                <w:rtl/>
                <w:lang w:eastAsia="en-CA"/>
              </w:rPr>
              <w:t>1.1</w:t>
            </w:r>
          </w:p>
        </w:tc>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54A1FC44" w14:textId="77777777" w:rsidR="00042941" w:rsidRDefault="00042941" w:rsidP="00AB7AFE">
            <w:pPr>
              <w:keepNext/>
              <w:keepLines/>
              <w:bidi/>
              <w:ind w:right="-86"/>
              <w:jc w:val="left"/>
              <w:rPr>
                <w:color w:val="000000"/>
                <w:sz w:val="18"/>
                <w:szCs w:val="18"/>
                <w:lang w:val="en-CA" w:eastAsia="en-CA"/>
              </w:rPr>
            </w:pPr>
            <w:r>
              <w:rPr>
                <w:rFonts w:hint="cs"/>
                <w:color w:val="000000"/>
                <w:sz w:val="18"/>
                <w:szCs w:val="18"/>
                <w:rtl/>
                <w:lang w:eastAsia="en-CA"/>
              </w:rPr>
              <w:t>جدول تخفيض بروتوكول مونتريال للمواد المدرجة في المرفق "واو"</w:t>
            </w:r>
          </w:p>
        </w:tc>
        <w:tc>
          <w:tcPr>
            <w:tcW w:w="907" w:type="pct"/>
            <w:tcBorders>
              <w:top w:val="single" w:sz="4" w:space="0" w:color="auto"/>
              <w:left w:val="single" w:sz="4" w:space="0" w:color="auto"/>
              <w:bottom w:val="single" w:sz="4" w:space="0" w:color="auto"/>
              <w:right w:val="single" w:sz="4" w:space="0" w:color="auto"/>
            </w:tcBorders>
            <w:tcMar>
              <w:top w:w="29" w:type="dxa"/>
              <w:left w:w="85" w:type="dxa"/>
              <w:bottom w:w="29" w:type="dxa"/>
              <w:right w:w="57" w:type="dxa"/>
            </w:tcMar>
            <w:vAlign w:val="center"/>
            <w:hideMark/>
          </w:tcPr>
          <w:p w14:paraId="65579B56" w14:textId="77777777" w:rsidR="00042941" w:rsidRDefault="00042941" w:rsidP="00AB7AFE">
            <w:pPr>
              <w:keepNext/>
              <w:keepLines/>
              <w:bidi/>
              <w:ind w:right="-197"/>
              <w:jc w:val="left"/>
              <w:rPr>
                <w:color w:val="000000"/>
                <w:sz w:val="18"/>
                <w:szCs w:val="18"/>
                <w:lang w:val="en-CA" w:eastAsia="en-CA"/>
              </w:rPr>
            </w:pPr>
            <w:r>
              <w:rPr>
                <w:sz w:val="18"/>
                <w:szCs w:val="18"/>
              </w:rPr>
              <w:t>%</w:t>
            </w:r>
          </w:p>
        </w:tc>
        <w:tc>
          <w:tcPr>
            <w:tcW w:w="2000" w:type="pct"/>
            <w:gridSpan w:val="4"/>
            <w:tcBorders>
              <w:top w:val="single" w:sz="4" w:space="0" w:color="auto"/>
              <w:left w:val="single" w:sz="4" w:space="0" w:color="auto"/>
              <w:bottom w:val="single" w:sz="4" w:space="0" w:color="auto"/>
              <w:right w:val="single" w:sz="4" w:space="0" w:color="auto"/>
            </w:tcBorders>
            <w:vAlign w:val="center"/>
          </w:tcPr>
          <w:p w14:paraId="6CEF1BE3" w14:textId="77777777" w:rsidR="00042941" w:rsidRDefault="00042941" w:rsidP="00AB7AFE">
            <w:pPr>
              <w:keepNext/>
              <w:keepLines/>
              <w:bidi/>
              <w:jc w:val="center"/>
              <w:rPr>
                <w:sz w:val="18"/>
                <w:szCs w:val="18"/>
                <w:lang w:val="en-CA"/>
              </w:rPr>
            </w:pPr>
          </w:p>
        </w:tc>
        <w:tc>
          <w:tcPr>
            <w:tcW w:w="566" w:type="pct"/>
            <w:tcBorders>
              <w:top w:val="single" w:sz="4" w:space="0" w:color="auto"/>
              <w:left w:val="single" w:sz="4" w:space="0" w:color="auto"/>
              <w:bottom w:val="single" w:sz="4" w:space="0" w:color="auto"/>
              <w:right w:val="single" w:sz="4" w:space="0" w:color="auto"/>
            </w:tcBorders>
            <w:vAlign w:val="center"/>
          </w:tcPr>
          <w:p w14:paraId="2C0DD804" w14:textId="77777777" w:rsidR="00042941" w:rsidRDefault="00042941" w:rsidP="00AB7AFE">
            <w:pPr>
              <w:keepNext/>
              <w:keepLines/>
              <w:bidi/>
              <w:jc w:val="center"/>
              <w:rPr>
                <w:sz w:val="18"/>
                <w:szCs w:val="18"/>
                <w:lang w:val="en-CA"/>
              </w:rPr>
            </w:pPr>
          </w:p>
        </w:tc>
        <w:tc>
          <w:tcPr>
            <w:tcW w:w="523" w:type="pct"/>
            <w:tcBorders>
              <w:top w:val="single" w:sz="4" w:space="0" w:color="auto"/>
              <w:left w:val="single" w:sz="4" w:space="0" w:color="auto"/>
              <w:bottom w:val="single" w:sz="4" w:space="0" w:color="auto"/>
              <w:right w:val="single" w:sz="4" w:space="0" w:color="auto"/>
            </w:tcBorders>
            <w:vAlign w:val="center"/>
            <w:hideMark/>
          </w:tcPr>
          <w:p w14:paraId="2A24D15E" w14:textId="77777777" w:rsidR="00042941" w:rsidRDefault="00042941" w:rsidP="00AB7AFE">
            <w:pPr>
              <w:keepNext/>
              <w:keepLines/>
              <w:bidi/>
              <w:jc w:val="center"/>
              <w:rPr>
                <w:color w:val="000000"/>
                <w:sz w:val="18"/>
                <w:szCs w:val="18"/>
                <w:lang w:val="en-CA" w:eastAsia="en-CA"/>
              </w:rPr>
            </w:pPr>
            <w:r>
              <w:rPr>
                <w:rFonts w:hint="cs"/>
                <w:color w:val="000000"/>
                <w:sz w:val="18"/>
                <w:szCs w:val="18"/>
                <w:rtl/>
                <w:lang w:eastAsia="en-CA"/>
              </w:rPr>
              <w:t>لا ينطبق</w:t>
            </w:r>
          </w:p>
        </w:tc>
      </w:tr>
      <w:tr w:rsidR="00042941" w14:paraId="0D9AC0D3" w14:textId="77777777" w:rsidTr="001F4579">
        <w:trPr>
          <w:trHeight w:val="30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18B98" w14:textId="77777777" w:rsidR="00042941" w:rsidRDefault="00042941" w:rsidP="00AB7AFE">
            <w:pPr>
              <w:jc w:val="left"/>
              <w:rPr>
                <w:color w:val="000000"/>
                <w:sz w:val="18"/>
                <w:szCs w:val="18"/>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505E8" w14:textId="77777777" w:rsidR="00042941" w:rsidRDefault="00042941" w:rsidP="00AB7AFE">
            <w:pPr>
              <w:jc w:val="left"/>
              <w:rPr>
                <w:color w:val="000000"/>
                <w:sz w:val="18"/>
                <w:szCs w:val="18"/>
                <w:lang w:val="en-CA" w:eastAsia="en-CA"/>
              </w:rPr>
            </w:pP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85" w:type="dxa"/>
              <w:bottom w:w="29" w:type="dxa"/>
              <w:right w:w="57" w:type="dxa"/>
            </w:tcMar>
            <w:vAlign w:val="center"/>
            <w:hideMark/>
          </w:tcPr>
          <w:p w14:paraId="04A07E42" w14:textId="77777777" w:rsidR="00042941" w:rsidRDefault="00042941" w:rsidP="00AB7AFE">
            <w:pPr>
              <w:bidi/>
              <w:jc w:val="left"/>
              <w:rPr>
                <w:sz w:val="18"/>
                <w:szCs w:val="18"/>
                <w:lang w:val="en-CA"/>
              </w:rPr>
            </w:pPr>
            <w:r>
              <w:rPr>
                <w:rFonts w:hint="cs"/>
                <w:sz w:val="18"/>
                <w:szCs w:val="18"/>
                <w:rtl/>
              </w:rPr>
              <w:t>طن من مكافئ ثاني أكسيد الكربون</w:t>
            </w:r>
          </w:p>
        </w:tc>
        <w:tc>
          <w:tcPr>
            <w:tcW w:w="200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186FE3" w14:textId="77777777" w:rsidR="00042941" w:rsidRDefault="00042941" w:rsidP="00AB7AFE">
            <w:pPr>
              <w:keepNext/>
              <w:keepLines/>
              <w:bidi/>
              <w:jc w:val="center"/>
              <w:rPr>
                <w:sz w:val="18"/>
                <w:szCs w:val="18"/>
                <w:lang w:val="en-CA" w:bidi="ar-AE"/>
              </w:rPr>
            </w:pPr>
            <w:r>
              <w:rPr>
                <w:color w:val="000000"/>
                <w:sz w:val="20"/>
              </w:rPr>
              <w:t>13,843,139</w:t>
            </w:r>
          </w:p>
        </w:tc>
        <w:tc>
          <w:tcPr>
            <w:tcW w:w="5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891CFF" w14:textId="77777777" w:rsidR="00042941" w:rsidRDefault="00042941" w:rsidP="00AB7AFE">
            <w:pPr>
              <w:keepNext/>
              <w:keepLines/>
              <w:bidi/>
              <w:jc w:val="left"/>
              <w:rPr>
                <w:sz w:val="18"/>
                <w:szCs w:val="18"/>
                <w:lang w:val="en-CA" w:bidi="ar-AE"/>
              </w:rPr>
            </w:pPr>
            <w:r>
              <w:rPr>
                <w:color w:val="000000"/>
                <w:sz w:val="20"/>
              </w:rPr>
              <w:t>12,458,825</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2A520E" w14:textId="77777777" w:rsidR="00042941" w:rsidRDefault="00042941" w:rsidP="00AB7AFE">
            <w:pPr>
              <w:keepNext/>
              <w:keepLines/>
              <w:bidi/>
              <w:jc w:val="center"/>
              <w:rPr>
                <w:color w:val="000000"/>
                <w:sz w:val="18"/>
                <w:szCs w:val="18"/>
                <w:lang w:val="en-CA"/>
              </w:rPr>
            </w:pPr>
            <w:r>
              <w:rPr>
                <w:rFonts w:hint="cs"/>
                <w:color w:val="000000"/>
                <w:sz w:val="18"/>
                <w:szCs w:val="18"/>
                <w:rtl/>
                <w:lang w:eastAsia="en-CA"/>
              </w:rPr>
              <w:t>لا ينطبق</w:t>
            </w:r>
          </w:p>
        </w:tc>
      </w:tr>
      <w:tr w:rsidR="001F4579" w14:paraId="50E459BD" w14:textId="77777777" w:rsidTr="001F4579">
        <w:trPr>
          <w:trHeight w:val="305"/>
          <w:jc w:val="center"/>
        </w:trPr>
        <w:tc>
          <w:tcPr>
            <w:tcW w:w="319" w:type="pct"/>
            <w:vMerge w:val="restart"/>
            <w:tcBorders>
              <w:top w:val="single" w:sz="4" w:space="0" w:color="auto"/>
              <w:left w:val="single" w:sz="4" w:space="0" w:color="auto"/>
              <w:bottom w:val="single" w:sz="4" w:space="0" w:color="auto"/>
              <w:right w:val="single" w:sz="4" w:space="0" w:color="auto"/>
            </w:tcBorders>
            <w:hideMark/>
          </w:tcPr>
          <w:p w14:paraId="04E41B0C" w14:textId="77777777" w:rsidR="00042941" w:rsidRDefault="00042941" w:rsidP="00AB7AFE">
            <w:pPr>
              <w:bidi/>
              <w:jc w:val="left"/>
              <w:rPr>
                <w:color w:val="000000"/>
                <w:sz w:val="18"/>
                <w:szCs w:val="18"/>
                <w:lang w:val="en-CA" w:eastAsia="en-CA"/>
              </w:rPr>
            </w:pPr>
            <w:r>
              <w:rPr>
                <w:rFonts w:hint="cs"/>
                <w:color w:val="000000"/>
                <w:sz w:val="18"/>
                <w:szCs w:val="18"/>
                <w:rtl/>
                <w:lang w:eastAsia="en-CA"/>
              </w:rPr>
              <w:t>1.2</w:t>
            </w:r>
          </w:p>
        </w:tc>
        <w:tc>
          <w:tcPr>
            <w:tcW w:w="68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EE5E45" w14:textId="77777777" w:rsidR="00042941" w:rsidRDefault="00042941" w:rsidP="00AB7AFE">
            <w:pPr>
              <w:bidi/>
              <w:jc w:val="left"/>
              <w:rPr>
                <w:color w:val="000000"/>
                <w:sz w:val="18"/>
                <w:szCs w:val="18"/>
                <w:lang w:val="en-CA" w:eastAsia="en-CA"/>
              </w:rPr>
            </w:pPr>
            <w:r>
              <w:rPr>
                <w:rFonts w:hint="cs"/>
                <w:color w:val="000000"/>
                <w:sz w:val="18"/>
                <w:szCs w:val="18"/>
                <w:rtl/>
                <w:lang w:eastAsia="en-CA"/>
              </w:rPr>
              <w:t>الحد الأقصى المسموح به لاستهلاك المواد المدرجة في المرفق "واو"</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85" w:type="dxa"/>
              <w:bottom w:w="29" w:type="dxa"/>
              <w:right w:w="57" w:type="dxa"/>
            </w:tcMar>
            <w:vAlign w:val="center"/>
            <w:hideMark/>
          </w:tcPr>
          <w:p w14:paraId="7CA35EC5" w14:textId="77777777" w:rsidR="00042941" w:rsidRDefault="00042941" w:rsidP="00AB7AFE">
            <w:pPr>
              <w:bidi/>
              <w:ind w:right="-60"/>
              <w:jc w:val="left"/>
              <w:rPr>
                <w:sz w:val="18"/>
                <w:szCs w:val="18"/>
                <w:lang w:val="en-CA" w:bidi="ar-AE"/>
              </w:rPr>
            </w:pPr>
            <w:r>
              <w:rPr>
                <w:rFonts w:hint="cs"/>
                <w:sz w:val="18"/>
                <w:szCs w:val="18"/>
                <w:rtl/>
                <w:lang w:bidi="ar-AE"/>
              </w:rPr>
              <w:t>التخفيض في %</w:t>
            </w:r>
          </w:p>
        </w:tc>
        <w:tc>
          <w:tcPr>
            <w:tcW w:w="2000" w:type="pct"/>
            <w:gridSpan w:val="4"/>
            <w:tcBorders>
              <w:top w:val="single" w:sz="4" w:space="0" w:color="auto"/>
              <w:left w:val="single" w:sz="4" w:space="0" w:color="auto"/>
              <w:bottom w:val="single" w:sz="4" w:space="0" w:color="auto"/>
              <w:right w:val="single" w:sz="4" w:space="0" w:color="auto"/>
            </w:tcBorders>
            <w:vAlign w:val="center"/>
            <w:hideMark/>
          </w:tcPr>
          <w:p w14:paraId="2277A660" w14:textId="77777777" w:rsidR="00042941" w:rsidRDefault="00042941" w:rsidP="00AB7AFE">
            <w:pPr>
              <w:bidi/>
              <w:jc w:val="center"/>
              <w:rPr>
                <w:sz w:val="18"/>
                <w:szCs w:val="18"/>
                <w:lang w:val="en-CA" w:eastAsia="en-CA"/>
              </w:rPr>
            </w:pPr>
            <w:r>
              <w:rPr>
                <w:color w:val="000000"/>
                <w:sz w:val="20"/>
                <w:lang w:eastAsia="en-CA"/>
              </w:rPr>
              <w:t>5.11</w:t>
            </w:r>
          </w:p>
        </w:tc>
        <w:tc>
          <w:tcPr>
            <w:tcW w:w="566" w:type="pct"/>
            <w:tcBorders>
              <w:top w:val="single" w:sz="4" w:space="0" w:color="auto"/>
              <w:left w:val="single" w:sz="4" w:space="0" w:color="auto"/>
              <w:bottom w:val="single" w:sz="4" w:space="0" w:color="auto"/>
              <w:right w:val="single" w:sz="4" w:space="0" w:color="auto"/>
            </w:tcBorders>
            <w:vAlign w:val="center"/>
            <w:hideMark/>
          </w:tcPr>
          <w:p w14:paraId="63367F9F" w14:textId="77777777" w:rsidR="00042941" w:rsidRDefault="00042941" w:rsidP="00AB7AFE">
            <w:pPr>
              <w:bidi/>
              <w:jc w:val="left"/>
              <w:rPr>
                <w:sz w:val="18"/>
                <w:szCs w:val="18"/>
                <w:lang w:val="en-CA" w:eastAsia="en-CA" w:bidi="ar-AE"/>
              </w:rPr>
            </w:pPr>
            <w:r>
              <w:rPr>
                <w:color w:val="000000"/>
                <w:sz w:val="20"/>
                <w:lang w:eastAsia="en-CA"/>
              </w:rPr>
              <w:t>14.60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CAF34B" w14:textId="77777777" w:rsidR="00042941" w:rsidRDefault="00042941" w:rsidP="00AB7AFE">
            <w:pPr>
              <w:bidi/>
              <w:jc w:val="center"/>
              <w:rPr>
                <w:color w:val="000000"/>
                <w:sz w:val="18"/>
                <w:szCs w:val="18"/>
                <w:lang w:val="en-CA" w:eastAsia="en-CA"/>
              </w:rPr>
            </w:pPr>
            <w:r>
              <w:rPr>
                <w:rFonts w:hint="cs"/>
                <w:color w:val="000000"/>
                <w:sz w:val="18"/>
                <w:szCs w:val="18"/>
                <w:rtl/>
                <w:lang w:eastAsia="en-CA"/>
              </w:rPr>
              <w:t>لا ينطبق</w:t>
            </w:r>
          </w:p>
        </w:tc>
      </w:tr>
      <w:tr w:rsidR="00042941" w14:paraId="052781AD" w14:textId="77777777" w:rsidTr="001F4579">
        <w:trPr>
          <w:trHeight w:val="30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38B2A" w14:textId="77777777" w:rsidR="00042941" w:rsidRDefault="00042941" w:rsidP="00AB7AFE">
            <w:pPr>
              <w:jc w:val="left"/>
              <w:rPr>
                <w:color w:val="000000"/>
                <w:sz w:val="18"/>
                <w:szCs w:val="18"/>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EAC7E" w14:textId="77777777" w:rsidR="00042941" w:rsidRDefault="00042941" w:rsidP="00AB7AFE">
            <w:pPr>
              <w:jc w:val="left"/>
              <w:rPr>
                <w:color w:val="000000"/>
                <w:sz w:val="18"/>
                <w:szCs w:val="18"/>
                <w:lang w:val="en-CA" w:eastAsia="en-CA"/>
              </w:rPr>
            </w:pP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85" w:type="dxa"/>
              <w:bottom w:w="29" w:type="dxa"/>
              <w:right w:w="57" w:type="dxa"/>
            </w:tcMar>
            <w:vAlign w:val="center"/>
            <w:hideMark/>
          </w:tcPr>
          <w:p w14:paraId="28FC1645" w14:textId="77777777" w:rsidR="00042941" w:rsidRDefault="00042941" w:rsidP="00AB7AFE">
            <w:pPr>
              <w:bidi/>
              <w:jc w:val="left"/>
              <w:rPr>
                <w:color w:val="000000"/>
                <w:sz w:val="18"/>
                <w:szCs w:val="18"/>
                <w:lang w:val="en-CA"/>
              </w:rPr>
            </w:pPr>
            <w:r>
              <w:rPr>
                <w:rFonts w:hint="cs"/>
                <w:sz w:val="18"/>
                <w:szCs w:val="18"/>
                <w:rtl/>
              </w:rPr>
              <w:t>طن من مكافئ ثاني أكسيد الكربون</w:t>
            </w:r>
          </w:p>
        </w:tc>
        <w:tc>
          <w:tcPr>
            <w:tcW w:w="200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EF2D41" w14:textId="77777777" w:rsidR="00042941" w:rsidRDefault="00042941" w:rsidP="00AB7AFE">
            <w:pPr>
              <w:bidi/>
              <w:jc w:val="center"/>
              <w:rPr>
                <w:sz w:val="18"/>
                <w:szCs w:val="18"/>
                <w:lang w:val="en-CA" w:bidi="ar-AE"/>
              </w:rPr>
            </w:pPr>
            <w:r>
              <w:rPr>
                <w:color w:val="000000"/>
                <w:sz w:val="20"/>
              </w:rPr>
              <w:t>13,136,096</w:t>
            </w:r>
          </w:p>
        </w:tc>
        <w:tc>
          <w:tcPr>
            <w:tcW w:w="566" w:type="pct"/>
            <w:tcBorders>
              <w:top w:val="single" w:sz="4" w:space="0" w:color="auto"/>
              <w:left w:val="single" w:sz="4" w:space="0" w:color="auto"/>
              <w:bottom w:val="single" w:sz="4" w:space="0" w:color="auto"/>
              <w:right w:val="single" w:sz="4" w:space="0" w:color="auto"/>
            </w:tcBorders>
            <w:vAlign w:val="center"/>
            <w:hideMark/>
          </w:tcPr>
          <w:p w14:paraId="17A80ECD" w14:textId="77777777" w:rsidR="00042941" w:rsidRDefault="00042941" w:rsidP="00AB7AFE">
            <w:pPr>
              <w:bidi/>
              <w:jc w:val="left"/>
              <w:rPr>
                <w:sz w:val="18"/>
                <w:szCs w:val="18"/>
                <w:lang w:val="en-CA" w:bidi="ar-AE"/>
              </w:rPr>
            </w:pPr>
            <w:r>
              <w:rPr>
                <w:color w:val="000000"/>
                <w:sz w:val="20"/>
              </w:rPr>
              <w:t>11,822,486</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4C8F70" w14:textId="77777777" w:rsidR="00042941" w:rsidRDefault="00042941" w:rsidP="00AB7AFE">
            <w:pPr>
              <w:bidi/>
              <w:jc w:val="center"/>
              <w:rPr>
                <w:color w:val="000000"/>
                <w:sz w:val="18"/>
                <w:szCs w:val="18"/>
                <w:lang w:val="en-CA"/>
              </w:rPr>
            </w:pPr>
            <w:r>
              <w:rPr>
                <w:rFonts w:hint="cs"/>
                <w:color w:val="000000"/>
                <w:sz w:val="18"/>
                <w:szCs w:val="18"/>
                <w:rtl/>
                <w:lang w:eastAsia="en-CA"/>
              </w:rPr>
              <w:t>لا ينطبق</w:t>
            </w:r>
          </w:p>
        </w:tc>
      </w:tr>
      <w:tr w:rsidR="001F4579" w14:paraId="7431D20A" w14:textId="77777777" w:rsidTr="001F4579">
        <w:trPr>
          <w:trHeight w:val="116"/>
          <w:jc w:val="center"/>
        </w:trPr>
        <w:tc>
          <w:tcPr>
            <w:tcW w:w="319" w:type="pct"/>
            <w:tcBorders>
              <w:top w:val="single" w:sz="4" w:space="0" w:color="auto"/>
              <w:left w:val="single" w:sz="4" w:space="0" w:color="auto"/>
              <w:bottom w:val="single" w:sz="4" w:space="0" w:color="auto"/>
              <w:right w:val="single" w:sz="4" w:space="0" w:color="auto"/>
            </w:tcBorders>
            <w:hideMark/>
          </w:tcPr>
          <w:p w14:paraId="57A66FFC" w14:textId="77777777" w:rsidR="00042941" w:rsidRDefault="00042941" w:rsidP="00AB7AFE">
            <w:pPr>
              <w:bidi/>
              <w:jc w:val="left"/>
              <w:rPr>
                <w:color w:val="000000"/>
                <w:sz w:val="18"/>
                <w:szCs w:val="18"/>
                <w:lang w:val="en-CA"/>
              </w:rPr>
            </w:pPr>
            <w:r>
              <w:rPr>
                <w:rFonts w:hint="cs"/>
                <w:color w:val="000000"/>
                <w:sz w:val="18"/>
                <w:szCs w:val="18"/>
                <w:rtl/>
              </w:rPr>
              <w:lastRenderedPageBreak/>
              <w:t>2.1</w:t>
            </w:r>
          </w:p>
        </w:tc>
        <w:tc>
          <w:tcPr>
            <w:tcW w:w="1591" w:type="pct"/>
            <w:gridSpan w:val="2"/>
            <w:tcBorders>
              <w:top w:val="single" w:sz="4" w:space="0" w:color="auto"/>
              <w:left w:val="single" w:sz="4" w:space="0" w:color="auto"/>
              <w:bottom w:val="single" w:sz="4" w:space="0" w:color="auto"/>
              <w:right w:val="single" w:sz="4" w:space="0" w:color="auto"/>
            </w:tcBorders>
            <w:hideMark/>
          </w:tcPr>
          <w:p w14:paraId="272301D9" w14:textId="77777777" w:rsidR="00042941" w:rsidRDefault="00042941" w:rsidP="00AB7AFE">
            <w:pPr>
              <w:bidi/>
              <w:ind w:right="-176"/>
              <w:jc w:val="left"/>
              <w:rPr>
                <w:color w:val="000000"/>
                <w:sz w:val="18"/>
                <w:szCs w:val="18"/>
                <w:lang w:val="en-CA" w:bidi="ar-AE"/>
              </w:rPr>
            </w:pPr>
            <w:r>
              <w:rPr>
                <w:rFonts w:hint="cs"/>
                <w:color w:val="000000"/>
                <w:sz w:val="18"/>
                <w:szCs w:val="18"/>
                <w:rtl/>
                <w:lang w:val="en-US" w:eastAsia="en-CA" w:bidi="ar-AE"/>
              </w:rPr>
              <w:t xml:space="preserve">التمويل المتفق عليه </w:t>
            </w:r>
            <w:r>
              <w:rPr>
                <w:rFonts w:hint="cs"/>
                <w:color w:val="000000"/>
                <w:sz w:val="18"/>
                <w:szCs w:val="18"/>
                <w:shd w:val="clear" w:color="auto" w:fill="FFFFFF" w:themeFill="background1"/>
                <w:rtl/>
                <w:lang w:val="en-US" w:eastAsia="en-CA" w:bidi="ar-AE"/>
              </w:rPr>
              <w:t>للوكالة الرئيسية (اليونيدو) (دولار</w:t>
            </w:r>
            <w:r>
              <w:rPr>
                <w:rFonts w:hint="cs"/>
                <w:color w:val="000000"/>
                <w:sz w:val="18"/>
                <w:szCs w:val="18"/>
                <w:rtl/>
                <w:lang w:val="en-US" w:eastAsia="en-CA" w:bidi="ar-AE"/>
              </w:rPr>
              <w:t xml:space="preserve"> أمريكي)</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0A9982" w14:textId="77777777" w:rsidR="00042941" w:rsidRDefault="00042941" w:rsidP="00AB7AFE">
            <w:pPr>
              <w:bidi/>
              <w:jc w:val="left"/>
              <w:rPr>
                <w:color w:val="000000"/>
                <w:sz w:val="18"/>
                <w:szCs w:val="18"/>
                <w:lang w:val="en-CA" w:bidi="ar-AE"/>
              </w:rPr>
            </w:pPr>
            <w:r>
              <w:rPr>
                <w:color w:val="000000"/>
                <w:sz w:val="20"/>
              </w:rPr>
              <w:t>1,720,164</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AFC222" w14:textId="77777777" w:rsidR="00042941" w:rsidRDefault="00042941" w:rsidP="00AB7AFE">
            <w:pPr>
              <w:bidi/>
              <w:jc w:val="left"/>
              <w:rPr>
                <w:color w:val="000000"/>
                <w:sz w:val="18"/>
                <w:szCs w:val="18"/>
                <w:lang w:val="en-CA"/>
              </w:rPr>
            </w:pPr>
            <w:r>
              <w:rPr>
                <w:color w:val="000000"/>
                <w:sz w:val="20"/>
              </w:rPr>
              <w:t>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B744C8" w14:textId="77777777" w:rsidR="00042941" w:rsidRPr="00684879" w:rsidRDefault="00042941" w:rsidP="00AB7AFE">
            <w:pPr>
              <w:bidi/>
              <w:jc w:val="left"/>
              <w:rPr>
                <w:color w:val="000000"/>
                <w:sz w:val="18"/>
                <w:szCs w:val="18"/>
                <w:lang w:val="en-US" w:bidi="ar-AE"/>
              </w:rPr>
            </w:pPr>
            <w:r>
              <w:rPr>
                <w:color w:val="000000"/>
                <w:sz w:val="20"/>
              </w:rPr>
              <w:t>1,307,237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D66980" w14:textId="77777777" w:rsidR="00042941" w:rsidRDefault="00042941" w:rsidP="00AB7AFE">
            <w:pPr>
              <w:bidi/>
              <w:jc w:val="left"/>
              <w:rPr>
                <w:color w:val="000000"/>
                <w:sz w:val="18"/>
                <w:szCs w:val="18"/>
                <w:lang w:val="en-CA"/>
              </w:rPr>
            </w:pPr>
            <w:r>
              <w:rPr>
                <w:color w:val="000000"/>
                <w:sz w:val="20"/>
              </w:rPr>
              <w:t>0</w:t>
            </w:r>
          </w:p>
        </w:tc>
        <w:tc>
          <w:tcPr>
            <w:tcW w:w="5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9A30DD" w14:textId="77777777" w:rsidR="00042941" w:rsidRDefault="00042941" w:rsidP="00AB7AFE">
            <w:pPr>
              <w:bidi/>
              <w:jc w:val="left"/>
              <w:rPr>
                <w:color w:val="000000"/>
                <w:sz w:val="18"/>
                <w:szCs w:val="18"/>
                <w:lang w:val="en-CA" w:bidi="ar-AE"/>
              </w:rPr>
            </w:pPr>
            <w:r>
              <w:rPr>
                <w:color w:val="000000"/>
                <w:sz w:val="20"/>
              </w:rPr>
              <w:t>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514E33" w14:textId="77777777" w:rsidR="00042941" w:rsidRDefault="00042941" w:rsidP="00AB7AFE">
            <w:pPr>
              <w:bidi/>
              <w:jc w:val="left"/>
              <w:rPr>
                <w:color w:val="000000"/>
                <w:sz w:val="18"/>
                <w:szCs w:val="18"/>
                <w:lang w:val="en-CA" w:bidi="ar-AE"/>
              </w:rPr>
            </w:pPr>
            <w:r>
              <w:rPr>
                <w:color w:val="000000"/>
                <w:sz w:val="20"/>
              </w:rPr>
              <w:t>3,027,401</w:t>
            </w:r>
          </w:p>
        </w:tc>
      </w:tr>
      <w:tr w:rsidR="001F4579" w14:paraId="36CD2AA7" w14:textId="77777777" w:rsidTr="001F4579">
        <w:trPr>
          <w:trHeight w:val="56"/>
          <w:jc w:val="center"/>
        </w:trPr>
        <w:tc>
          <w:tcPr>
            <w:tcW w:w="319" w:type="pct"/>
            <w:tcBorders>
              <w:top w:val="single" w:sz="4" w:space="0" w:color="auto"/>
              <w:left w:val="single" w:sz="4" w:space="0" w:color="auto"/>
              <w:bottom w:val="single" w:sz="4" w:space="0" w:color="auto"/>
              <w:right w:val="single" w:sz="4" w:space="0" w:color="auto"/>
            </w:tcBorders>
            <w:hideMark/>
          </w:tcPr>
          <w:p w14:paraId="3653CFD5" w14:textId="77777777" w:rsidR="00042941" w:rsidRDefault="00042941" w:rsidP="00AB7AFE">
            <w:pPr>
              <w:bidi/>
              <w:jc w:val="left"/>
              <w:rPr>
                <w:color w:val="000000"/>
                <w:sz w:val="18"/>
                <w:szCs w:val="18"/>
                <w:lang w:val="en-CA"/>
              </w:rPr>
            </w:pPr>
            <w:r>
              <w:rPr>
                <w:rFonts w:hint="cs"/>
                <w:color w:val="000000"/>
                <w:sz w:val="18"/>
                <w:szCs w:val="18"/>
                <w:rtl/>
              </w:rPr>
              <w:t>2.2</w:t>
            </w:r>
          </w:p>
        </w:tc>
        <w:tc>
          <w:tcPr>
            <w:tcW w:w="1591" w:type="pct"/>
            <w:gridSpan w:val="2"/>
            <w:tcBorders>
              <w:top w:val="single" w:sz="4" w:space="0" w:color="auto"/>
              <w:left w:val="single" w:sz="4" w:space="0" w:color="auto"/>
              <w:bottom w:val="single" w:sz="4" w:space="0" w:color="auto"/>
              <w:right w:val="single" w:sz="4" w:space="0" w:color="auto"/>
            </w:tcBorders>
            <w:hideMark/>
          </w:tcPr>
          <w:p w14:paraId="4858DE25" w14:textId="77777777" w:rsidR="00042941" w:rsidRDefault="00042941" w:rsidP="00AB7AFE">
            <w:pPr>
              <w:bidi/>
              <w:ind w:right="-88"/>
              <w:jc w:val="left"/>
              <w:rPr>
                <w:color w:val="000000"/>
                <w:sz w:val="18"/>
                <w:szCs w:val="18"/>
                <w:lang w:val="en-CA"/>
              </w:rPr>
            </w:pPr>
            <w:r>
              <w:rPr>
                <w:rFonts w:hint="cs"/>
                <w:color w:val="000000"/>
                <w:sz w:val="18"/>
                <w:szCs w:val="18"/>
                <w:rtl/>
              </w:rPr>
              <w:t>تكاليف الدعم للوكالة الرئيسية (دولار أمريكي)</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4EFB06" w14:textId="77777777" w:rsidR="00042941" w:rsidRDefault="00042941" w:rsidP="00AB7AFE">
            <w:pPr>
              <w:bidi/>
              <w:jc w:val="left"/>
              <w:rPr>
                <w:color w:val="000000"/>
                <w:sz w:val="18"/>
                <w:szCs w:val="18"/>
                <w:lang w:val="en-CA" w:bidi="ar-AE"/>
              </w:rPr>
            </w:pPr>
            <w:r>
              <w:rPr>
                <w:color w:val="000000"/>
                <w:sz w:val="20"/>
              </w:rPr>
              <w:t>120,411</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00D6E5" w14:textId="77777777" w:rsidR="00042941" w:rsidRDefault="00042941" w:rsidP="00AB7AFE">
            <w:pPr>
              <w:bidi/>
              <w:jc w:val="left"/>
              <w:rPr>
                <w:color w:val="000000"/>
                <w:sz w:val="18"/>
                <w:szCs w:val="18"/>
                <w:lang w:val="en-CA"/>
              </w:rPr>
            </w:pPr>
            <w:r>
              <w:rPr>
                <w:color w:val="000000"/>
                <w:sz w:val="20"/>
              </w:rPr>
              <w:t>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40CE21" w14:textId="77777777" w:rsidR="00042941" w:rsidRDefault="00042941" w:rsidP="00AB7AFE">
            <w:pPr>
              <w:bidi/>
              <w:jc w:val="left"/>
              <w:rPr>
                <w:color w:val="000000"/>
                <w:sz w:val="18"/>
                <w:szCs w:val="18"/>
                <w:lang w:val="en-CA" w:bidi="ar-AE"/>
              </w:rPr>
            </w:pPr>
            <w:r>
              <w:rPr>
                <w:color w:val="000000"/>
                <w:sz w:val="20"/>
              </w:rPr>
              <w:t>91,507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30B801" w14:textId="77777777" w:rsidR="00042941" w:rsidRDefault="00042941" w:rsidP="00AB7AFE">
            <w:pPr>
              <w:bidi/>
              <w:jc w:val="left"/>
              <w:rPr>
                <w:color w:val="000000"/>
                <w:sz w:val="18"/>
                <w:szCs w:val="18"/>
                <w:lang w:val="en-CA"/>
              </w:rPr>
            </w:pPr>
            <w:r>
              <w:rPr>
                <w:color w:val="000000"/>
                <w:sz w:val="20"/>
              </w:rPr>
              <w:t>0</w:t>
            </w:r>
          </w:p>
        </w:tc>
        <w:tc>
          <w:tcPr>
            <w:tcW w:w="5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0FED7C" w14:textId="77777777" w:rsidR="00042941" w:rsidRDefault="00042941" w:rsidP="00AB7AFE">
            <w:pPr>
              <w:bidi/>
              <w:jc w:val="left"/>
              <w:rPr>
                <w:color w:val="000000"/>
                <w:sz w:val="18"/>
                <w:szCs w:val="18"/>
                <w:lang w:val="en-CA" w:bidi="ar-AE"/>
              </w:rPr>
            </w:pPr>
            <w:r>
              <w:rPr>
                <w:color w:val="000000"/>
                <w:sz w:val="20"/>
              </w:rPr>
              <w:t>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166FD5" w14:textId="77777777" w:rsidR="00042941" w:rsidRDefault="00042941" w:rsidP="00AB7AFE">
            <w:pPr>
              <w:bidi/>
              <w:jc w:val="left"/>
              <w:rPr>
                <w:color w:val="000000"/>
                <w:sz w:val="18"/>
                <w:szCs w:val="18"/>
                <w:lang w:val="en-CA" w:bidi="ar-AE"/>
              </w:rPr>
            </w:pPr>
            <w:r>
              <w:rPr>
                <w:color w:val="000000"/>
                <w:sz w:val="20"/>
              </w:rPr>
              <w:t>211,918</w:t>
            </w:r>
          </w:p>
        </w:tc>
      </w:tr>
      <w:tr w:rsidR="001F4579" w14:paraId="5357A520" w14:textId="77777777" w:rsidTr="001F4579">
        <w:trPr>
          <w:trHeight w:val="62"/>
          <w:jc w:val="center"/>
        </w:trPr>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EA0E33" w14:textId="77777777" w:rsidR="00042941" w:rsidRDefault="00042941" w:rsidP="00AB7AFE">
            <w:pPr>
              <w:bidi/>
              <w:jc w:val="left"/>
              <w:rPr>
                <w:color w:val="000000"/>
                <w:sz w:val="18"/>
                <w:szCs w:val="18"/>
                <w:lang w:val="en-CA"/>
              </w:rPr>
            </w:pPr>
            <w:r>
              <w:rPr>
                <w:rFonts w:hint="cs"/>
                <w:color w:val="000000"/>
                <w:sz w:val="18"/>
                <w:szCs w:val="18"/>
                <w:rtl/>
              </w:rPr>
              <w:t>3.1</w:t>
            </w:r>
          </w:p>
        </w:tc>
        <w:tc>
          <w:tcPr>
            <w:tcW w:w="159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92FA9F2" w14:textId="77777777" w:rsidR="00042941" w:rsidRDefault="00042941" w:rsidP="00AB7AFE">
            <w:pPr>
              <w:bidi/>
              <w:jc w:val="left"/>
              <w:rPr>
                <w:color w:val="000000"/>
                <w:sz w:val="18"/>
                <w:szCs w:val="18"/>
                <w:lang w:val="en-CA"/>
              </w:rPr>
            </w:pPr>
            <w:r>
              <w:rPr>
                <w:rFonts w:hint="cs"/>
                <w:color w:val="000000"/>
                <w:sz w:val="18"/>
                <w:szCs w:val="18"/>
                <w:rtl/>
              </w:rPr>
              <w:t>إجمالي التمويل المتفق عليه (دولار أمريكي)</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786A6" w14:textId="77777777" w:rsidR="00042941" w:rsidRDefault="00042941" w:rsidP="00AB7AFE">
            <w:pPr>
              <w:bidi/>
              <w:jc w:val="left"/>
              <w:rPr>
                <w:color w:val="000000"/>
                <w:sz w:val="18"/>
                <w:szCs w:val="18"/>
                <w:lang w:val="en-CA" w:bidi="ar-AE"/>
              </w:rPr>
            </w:pPr>
            <w:r>
              <w:rPr>
                <w:sz w:val="20"/>
              </w:rPr>
              <w:t>1,720,164</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157110" w14:textId="77777777" w:rsidR="00042941" w:rsidRDefault="00042941" w:rsidP="00AB7AFE">
            <w:pPr>
              <w:bidi/>
              <w:jc w:val="left"/>
              <w:rPr>
                <w:color w:val="000000"/>
                <w:sz w:val="18"/>
                <w:szCs w:val="18"/>
                <w:lang w:val="en-CA"/>
              </w:rPr>
            </w:pPr>
            <w:r>
              <w:rPr>
                <w:color w:val="000000"/>
                <w:sz w:val="20"/>
              </w:rPr>
              <w:t>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59F35B9" w14:textId="77777777" w:rsidR="00042941" w:rsidRDefault="00042941" w:rsidP="00AB7AFE">
            <w:pPr>
              <w:bidi/>
              <w:jc w:val="left"/>
              <w:rPr>
                <w:color w:val="000000"/>
                <w:sz w:val="18"/>
                <w:szCs w:val="18"/>
                <w:lang w:val="en-CA" w:bidi="ar-AE"/>
              </w:rPr>
            </w:pPr>
            <w:r>
              <w:rPr>
                <w:sz w:val="20"/>
              </w:rPr>
              <w:t>1,307,237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DCDBEA" w14:textId="77777777" w:rsidR="00042941" w:rsidRDefault="00042941" w:rsidP="00AB7AFE">
            <w:pPr>
              <w:bidi/>
              <w:jc w:val="left"/>
              <w:rPr>
                <w:color w:val="000000"/>
                <w:sz w:val="18"/>
                <w:szCs w:val="18"/>
                <w:lang w:val="en-CA"/>
              </w:rPr>
            </w:pPr>
            <w:r>
              <w:rPr>
                <w:color w:val="000000"/>
                <w:sz w:val="20"/>
              </w:rPr>
              <w:t>0</w:t>
            </w:r>
          </w:p>
        </w:tc>
        <w:tc>
          <w:tcPr>
            <w:tcW w:w="5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ED7473" w14:textId="77777777" w:rsidR="00042941" w:rsidRDefault="00042941" w:rsidP="00AB7AFE">
            <w:pPr>
              <w:bidi/>
              <w:jc w:val="left"/>
              <w:rPr>
                <w:color w:val="000000"/>
                <w:sz w:val="18"/>
                <w:szCs w:val="18"/>
                <w:lang w:val="en-CA" w:bidi="ar-AE"/>
              </w:rPr>
            </w:pPr>
            <w:r>
              <w:rPr>
                <w:color w:val="000000"/>
                <w:sz w:val="20"/>
              </w:rPr>
              <w:t>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9954D0" w14:textId="77777777" w:rsidR="00042941" w:rsidRDefault="00042941" w:rsidP="00AB7AFE">
            <w:pPr>
              <w:bidi/>
              <w:jc w:val="left"/>
              <w:rPr>
                <w:color w:val="000000"/>
                <w:sz w:val="18"/>
                <w:szCs w:val="18"/>
                <w:lang w:val="en-CA" w:bidi="ar-AE"/>
              </w:rPr>
            </w:pPr>
            <w:r>
              <w:rPr>
                <w:sz w:val="20"/>
              </w:rPr>
              <w:t>3,027,401</w:t>
            </w:r>
          </w:p>
        </w:tc>
      </w:tr>
      <w:tr w:rsidR="001F4579" w14:paraId="7F1285C2" w14:textId="77777777" w:rsidTr="001F4579">
        <w:trPr>
          <w:trHeight w:val="62"/>
          <w:jc w:val="center"/>
        </w:trPr>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66963D" w14:textId="77777777" w:rsidR="00042941" w:rsidRDefault="00042941" w:rsidP="00AB7AFE">
            <w:pPr>
              <w:bidi/>
              <w:jc w:val="left"/>
              <w:rPr>
                <w:color w:val="000000"/>
                <w:sz w:val="18"/>
                <w:szCs w:val="18"/>
                <w:lang w:val="en-CA"/>
              </w:rPr>
            </w:pPr>
            <w:r>
              <w:rPr>
                <w:rFonts w:hint="cs"/>
                <w:color w:val="000000"/>
                <w:sz w:val="18"/>
                <w:szCs w:val="18"/>
                <w:rtl/>
              </w:rPr>
              <w:t>3.2</w:t>
            </w:r>
          </w:p>
        </w:tc>
        <w:tc>
          <w:tcPr>
            <w:tcW w:w="159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E9E854A" w14:textId="77777777" w:rsidR="00042941" w:rsidRDefault="00042941" w:rsidP="00AB7AFE">
            <w:pPr>
              <w:bidi/>
              <w:jc w:val="left"/>
              <w:rPr>
                <w:color w:val="000000"/>
                <w:sz w:val="18"/>
                <w:szCs w:val="18"/>
                <w:lang w:val="en-CA"/>
              </w:rPr>
            </w:pPr>
            <w:r>
              <w:rPr>
                <w:rFonts w:hint="cs"/>
                <w:color w:val="000000"/>
                <w:sz w:val="18"/>
                <w:szCs w:val="18"/>
                <w:rtl/>
              </w:rPr>
              <w:t>إجمالي تكاليف الدعم (دولار أمريكي)</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6C4DA3" w14:textId="77777777" w:rsidR="00042941" w:rsidRDefault="00042941" w:rsidP="00AB7AFE">
            <w:pPr>
              <w:bidi/>
              <w:jc w:val="left"/>
              <w:rPr>
                <w:color w:val="000000"/>
                <w:sz w:val="18"/>
                <w:szCs w:val="18"/>
                <w:lang w:val="en-CA" w:bidi="ar-AE"/>
              </w:rPr>
            </w:pPr>
            <w:r>
              <w:rPr>
                <w:sz w:val="20"/>
              </w:rPr>
              <w:t>120,411</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EB3350" w14:textId="77777777" w:rsidR="00042941" w:rsidRDefault="00042941" w:rsidP="00AB7AFE">
            <w:pPr>
              <w:bidi/>
              <w:jc w:val="left"/>
              <w:rPr>
                <w:color w:val="000000"/>
                <w:sz w:val="18"/>
                <w:szCs w:val="18"/>
                <w:lang w:val="en-CA"/>
              </w:rPr>
            </w:pPr>
            <w:r>
              <w:rPr>
                <w:color w:val="000000"/>
                <w:sz w:val="20"/>
              </w:rPr>
              <w:t>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1C80BD" w14:textId="77777777" w:rsidR="00042941" w:rsidRDefault="00042941" w:rsidP="00AB7AFE">
            <w:pPr>
              <w:bidi/>
              <w:jc w:val="left"/>
              <w:rPr>
                <w:color w:val="000000"/>
                <w:sz w:val="18"/>
                <w:szCs w:val="18"/>
                <w:lang w:val="en-CA" w:bidi="ar-AE"/>
              </w:rPr>
            </w:pPr>
            <w:r>
              <w:rPr>
                <w:sz w:val="20"/>
              </w:rPr>
              <w:t>91,507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3DC74" w14:textId="77777777" w:rsidR="00042941" w:rsidRDefault="00042941" w:rsidP="00AB7AFE">
            <w:pPr>
              <w:bidi/>
              <w:jc w:val="left"/>
              <w:rPr>
                <w:color w:val="000000"/>
                <w:sz w:val="18"/>
                <w:szCs w:val="18"/>
                <w:lang w:val="en-CA"/>
              </w:rPr>
            </w:pPr>
            <w:r>
              <w:rPr>
                <w:color w:val="000000"/>
                <w:sz w:val="20"/>
              </w:rPr>
              <w:t>0</w:t>
            </w:r>
          </w:p>
        </w:tc>
        <w:tc>
          <w:tcPr>
            <w:tcW w:w="5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D297A" w14:textId="77777777" w:rsidR="00042941" w:rsidRDefault="00042941" w:rsidP="00AB7AFE">
            <w:pPr>
              <w:bidi/>
              <w:jc w:val="left"/>
              <w:rPr>
                <w:color w:val="000000"/>
                <w:sz w:val="18"/>
                <w:szCs w:val="18"/>
                <w:lang w:val="en-CA" w:bidi="ar-AE"/>
              </w:rPr>
            </w:pPr>
            <w:r>
              <w:rPr>
                <w:color w:val="000000"/>
                <w:sz w:val="20"/>
              </w:rPr>
              <w:t>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1D1745" w14:textId="77777777" w:rsidR="00042941" w:rsidRDefault="00042941" w:rsidP="00AB7AFE">
            <w:pPr>
              <w:bidi/>
              <w:jc w:val="left"/>
              <w:rPr>
                <w:color w:val="000000"/>
                <w:sz w:val="18"/>
                <w:szCs w:val="18"/>
                <w:lang w:val="en-CA" w:bidi="ar-AE"/>
              </w:rPr>
            </w:pPr>
            <w:r>
              <w:rPr>
                <w:sz w:val="20"/>
              </w:rPr>
              <w:t>211,918</w:t>
            </w:r>
          </w:p>
        </w:tc>
      </w:tr>
      <w:tr w:rsidR="001F4579" w14:paraId="606FBD7E" w14:textId="77777777" w:rsidTr="001F4579">
        <w:trPr>
          <w:trHeight w:val="53"/>
          <w:jc w:val="center"/>
        </w:trPr>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4A25F90" w14:textId="77777777" w:rsidR="00042941" w:rsidRDefault="00042941" w:rsidP="00AB7AFE">
            <w:pPr>
              <w:bidi/>
              <w:jc w:val="left"/>
              <w:rPr>
                <w:color w:val="000000"/>
                <w:sz w:val="18"/>
                <w:szCs w:val="18"/>
                <w:lang w:val="en-CA"/>
              </w:rPr>
            </w:pPr>
            <w:r>
              <w:rPr>
                <w:rFonts w:hint="cs"/>
                <w:color w:val="000000"/>
                <w:sz w:val="18"/>
                <w:szCs w:val="18"/>
                <w:rtl/>
              </w:rPr>
              <w:t>3.3</w:t>
            </w:r>
          </w:p>
        </w:tc>
        <w:tc>
          <w:tcPr>
            <w:tcW w:w="159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438C2FE" w14:textId="77777777" w:rsidR="00042941" w:rsidRDefault="00042941" w:rsidP="00AB7AFE">
            <w:pPr>
              <w:bidi/>
              <w:jc w:val="left"/>
              <w:rPr>
                <w:color w:val="000000"/>
                <w:sz w:val="18"/>
                <w:szCs w:val="18"/>
                <w:lang w:val="en-CA"/>
              </w:rPr>
            </w:pPr>
            <w:r>
              <w:rPr>
                <w:rFonts w:hint="cs"/>
                <w:color w:val="000000"/>
                <w:sz w:val="18"/>
                <w:szCs w:val="18"/>
                <w:rtl/>
              </w:rPr>
              <w:t>إجمالي التكاليف المتفق عليها (دولار أمريكي)</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9D8680" w14:textId="77777777" w:rsidR="00042941" w:rsidRDefault="00042941" w:rsidP="00AB7AFE">
            <w:pPr>
              <w:bidi/>
              <w:jc w:val="left"/>
              <w:rPr>
                <w:color w:val="000000"/>
                <w:sz w:val="18"/>
                <w:szCs w:val="18"/>
                <w:lang w:val="en-CA" w:bidi="ar-AE"/>
              </w:rPr>
            </w:pPr>
            <w:r>
              <w:rPr>
                <w:color w:val="000000"/>
                <w:sz w:val="20"/>
              </w:rPr>
              <w:t>1,840,575</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DE2D8" w14:textId="77777777" w:rsidR="00042941" w:rsidRDefault="00042941" w:rsidP="00AB7AFE">
            <w:pPr>
              <w:bidi/>
              <w:jc w:val="left"/>
              <w:rPr>
                <w:color w:val="000000"/>
                <w:sz w:val="18"/>
                <w:szCs w:val="18"/>
                <w:lang w:val="en-CA"/>
              </w:rPr>
            </w:pPr>
            <w:r>
              <w:rPr>
                <w:color w:val="000000"/>
                <w:sz w:val="20"/>
              </w:rPr>
              <w:t>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346C88" w14:textId="77777777" w:rsidR="00042941" w:rsidRDefault="00042941" w:rsidP="00AB7AFE">
            <w:pPr>
              <w:bidi/>
              <w:jc w:val="left"/>
              <w:rPr>
                <w:color w:val="000000"/>
                <w:sz w:val="18"/>
                <w:szCs w:val="18"/>
                <w:lang w:val="en-CA" w:bidi="ar-AE"/>
              </w:rPr>
            </w:pPr>
            <w:r>
              <w:rPr>
                <w:color w:val="000000"/>
                <w:sz w:val="20"/>
              </w:rPr>
              <w:t>1,398,744</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34851B" w14:textId="77777777" w:rsidR="00042941" w:rsidRDefault="00042941" w:rsidP="00AB7AFE">
            <w:pPr>
              <w:bidi/>
              <w:jc w:val="left"/>
              <w:rPr>
                <w:color w:val="000000"/>
                <w:sz w:val="18"/>
                <w:szCs w:val="18"/>
                <w:lang w:val="en-CA"/>
              </w:rPr>
            </w:pPr>
            <w:r>
              <w:rPr>
                <w:color w:val="000000"/>
                <w:sz w:val="20"/>
              </w:rPr>
              <w:t>0</w:t>
            </w:r>
          </w:p>
        </w:tc>
        <w:tc>
          <w:tcPr>
            <w:tcW w:w="5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E345A1" w14:textId="77777777" w:rsidR="00042941" w:rsidRDefault="00042941" w:rsidP="00AB7AFE">
            <w:pPr>
              <w:bidi/>
              <w:jc w:val="left"/>
              <w:rPr>
                <w:color w:val="000000"/>
                <w:sz w:val="18"/>
                <w:szCs w:val="18"/>
                <w:lang w:val="en-CA" w:bidi="ar-AE"/>
              </w:rPr>
            </w:pPr>
            <w:r>
              <w:rPr>
                <w:color w:val="000000"/>
                <w:sz w:val="20"/>
              </w:rPr>
              <w:t>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F3361C" w14:textId="77777777" w:rsidR="00042941" w:rsidRDefault="00042941" w:rsidP="00AB7AFE">
            <w:pPr>
              <w:bidi/>
              <w:jc w:val="left"/>
              <w:rPr>
                <w:color w:val="000000"/>
                <w:sz w:val="18"/>
                <w:szCs w:val="18"/>
                <w:lang w:val="en-CA" w:bidi="ar-AE"/>
              </w:rPr>
            </w:pPr>
            <w:r>
              <w:rPr>
                <w:color w:val="000000"/>
                <w:sz w:val="20"/>
              </w:rPr>
              <w:t>3,239,319</w:t>
            </w:r>
          </w:p>
        </w:tc>
      </w:tr>
      <w:tr w:rsidR="00042941" w14:paraId="116C5C4B" w14:textId="77777777" w:rsidTr="001F4579">
        <w:trPr>
          <w:trHeight w:val="53"/>
          <w:jc w:val="center"/>
        </w:trPr>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C56536" w14:textId="77777777" w:rsidR="00042941" w:rsidRDefault="00042941" w:rsidP="00AB7AFE">
            <w:pPr>
              <w:bidi/>
              <w:jc w:val="left"/>
              <w:rPr>
                <w:color w:val="000000"/>
                <w:sz w:val="18"/>
                <w:szCs w:val="18"/>
                <w:lang w:val="en-CA"/>
              </w:rPr>
            </w:pPr>
            <w:r>
              <w:rPr>
                <w:rFonts w:hint="cs"/>
                <w:color w:val="000000"/>
                <w:sz w:val="18"/>
                <w:szCs w:val="18"/>
                <w:rtl/>
              </w:rPr>
              <w:t>4.1.1</w:t>
            </w:r>
          </w:p>
        </w:tc>
        <w:tc>
          <w:tcPr>
            <w:tcW w:w="3591"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4C8ABAC" w14:textId="77777777" w:rsidR="00042941" w:rsidRDefault="00042941" w:rsidP="00AB7AFE">
            <w:pPr>
              <w:bidi/>
              <w:jc w:val="left"/>
              <w:rPr>
                <w:color w:val="000000"/>
                <w:sz w:val="20"/>
                <w:lang w:val="en-CA"/>
              </w:rPr>
            </w:pPr>
            <w:r>
              <w:rPr>
                <w:rFonts w:hint="cs"/>
                <w:color w:val="000000"/>
                <w:sz w:val="20"/>
                <w:rtl/>
              </w:rPr>
              <w:t>تخفيضات المواد الهيدروفلوروكربونية بموجب هذا الاتفاق (بالطن من مكافئ ثاني أكسيد الكربون)</w:t>
            </w:r>
          </w:p>
        </w:tc>
        <w:tc>
          <w:tcPr>
            <w:tcW w:w="109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16EC446" w14:textId="77777777" w:rsidR="00042941" w:rsidRDefault="00042941" w:rsidP="00AB7AFE">
            <w:pPr>
              <w:bidi/>
              <w:jc w:val="left"/>
              <w:rPr>
                <w:color w:val="000000"/>
                <w:sz w:val="20"/>
                <w:lang w:val="en-CA"/>
              </w:rPr>
            </w:pPr>
            <w:r>
              <w:rPr>
                <w:sz w:val="20"/>
              </w:rPr>
              <w:t>2,020,653</w:t>
            </w:r>
          </w:p>
        </w:tc>
      </w:tr>
      <w:tr w:rsidR="00042941" w14:paraId="6C63C6EC" w14:textId="77777777" w:rsidTr="001F4579">
        <w:trPr>
          <w:trHeight w:val="53"/>
          <w:jc w:val="center"/>
        </w:trPr>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1D58D5" w14:textId="77777777" w:rsidR="00042941" w:rsidRDefault="00042941" w:rsidP="00AB7AFE">
            <w:pPr>
              <w:bidi/>
              <w:jc w:val="left"/>
              <w:rPr>
                <w:color w:val="000000"/>
                <w:sz w:val="18"/>
                <w:szCs w:val="18"/>
                <w:lang w:val="en-CA"/>
              </w:rPr>
            </w:pPr>
            <w:r>
              <w:rPr>
                <w:rFonts w:hint="cs"/>
                <w:color w:val="000000"/>
                <w:sz w:val="18"/>
                <w:szCs w:val="18"/>
                <w:rtl/>
              </w:rPr>
              <w:t>4.1.2</w:t>
            </w:r>
          </w:p>
        </w:tc>
        <w:tc>
          <w:tcPr>
            <w:tcW w:w="3591"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51E5891B" w14:textId="77777777" w:rsidR="00042941" w:rsidRDefault="00042941" w:rsidP="00AB7AFE">
            <w:pPr>
              <w:bidi/>
              <w:jc w:val="left"/>
              <w:rPr>
                <w:color w:val="000000"/>
                <w:sz w:val="20"/>
                <w:lang w:val="en-CA"/>
              </w:rPr>
            </w:pPr>
            <w:r>
              <w:rPr>
                <w:rFonts w:hint="cs"/>
                <w:color w:val="000000"/>
                <w:sz w:val="20"/>
                <w:rtl/>
              </w:rPr>
              <w:t>تخفيضات المواد الهيدروفلوروكربونية من المشروعات المعتمدة سابقا (بالطن من مكافئ ثاني أكسيد الكربون)</w:t>
            </w:r>
          </w:p>
        </w:tc>
        <w:tc>
          <w:tcPr>
            <w:tcW w:w="109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C9A8F6" w14:textId="77777777" w:rsidR="00042941" w:rsidRDefault="00042941" w:rsidP="00AB7AFE">
            <w:pPr>
              <w:bidi/>
              <w:jc w:val="left"/>
              <w:rPr>
                <w:color w:val="000000"/>
                <w:sz w:val="20"/>
                <w:lang w:val="en-CA"/>
              </w:rPr>
            </w:pPr>
            <w:r>
              <w:rPr>
                <w:rFonts w:hint="cs"/>
                <w:color w:val="000000"/>
                <w:sz w:val="18"/>
                <w:szCs w:val="18"/>
                <w:rtl/>
                <w:lang w:eastAsia="en-CA"/>
              </w:rPr>
              <w:t>لا ينطبق</w:t>
            </w:r>
          </w:p>
        </w:tc>
      </w:tr>
      <w:tr w:rsidR="00042941" w14:paraId="58676D45" w14:textId="77777777" w:rsidTr="001F4579">
        <w:trPr>
          <w:trHeight w:val="53"/>
          <w:jc w:val="center"/>
        </w:trPr>
        <w:tc>
          <w:tcPr>
            <w:tcW w:w="31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D338C1" w14:textId="77777777" w:rsidR="00042941" w:rsidRDefault="00042941" w:rsidP="00AB7AFE">
            <w:pPr>
              <w:bidi/>
              <w:jc w:val="left"/>
              <w:rPr>
                <w:color w:val="000000"/>
                <w:sz w:val="18"/>
                <w:szCs w:val="18"/>
                <w:lang w:val="en-CA"/>
              </w:rPr>
            </w:pPr>
            <w:r>
              <w:rPr>
                <w:rFonts w:hint="cs"/>
                <w:color w:val="000000"/>
                <w:sz w:val="18"/>
                <w:szCs w:val="18"/>
                <w:rtl/>
              </w:rPr>
              <w:t>4.1.3</w:t>
            </w:r>
          </w:p>
        </w:tc>
        <w:tc>
          <w:tcPr>
            <w:tcW w:w="3591"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2435290B" w14:textId="77777777" w:rsidR="00042941" w:rsidRDefault="00042941" w:rsidP="00AB7AFE">
            <w:pPr>
              <w:bidi/>
              <w:jc w:val="left"/>
              <w:rPr>
                <w:color w:val="000000"/>
                <w:sz w:val="20"/>
                <w:lang w:val="en-CA"/>
              </w:rPr>
            </w:pPr>
            <w:r>
              <w:rPr>
                <w:rFonts w:hint="cs"/>
                <w:color w:val="000000"/>
                <w:sz w:val="20"/>
                <w:rtl/>
              </w:rPr>
              <w:t>الاستهلاك المتبقي المهل للتمويل (بالطن من مكافئ ثاني أكسيد الكربون)</w:t>
            </w:r>
          </w:p>
        </w:tc>
        <w:tc>
          <w:tcPr>
            <w:tcW w:w="109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74582D" w14:textId="77777777" w:rsidR="00042941" w:rsidRDefault="00042941" w:rsidP="00AB7AFE">
            <w:pPr>
              <w:bidi/>
              <w:jc w:val="left"/>
              <w:rPr>
                <w:color w:val="000000"/>
                <w:sz w:val="20"/>
                <w:lang w:val="en-CA"/>
              </w:rPr>
            </w:pPr>
            <w:r>
              <w:rPr>
                <w:rFonts w:hint="cs"/>
                <w:color w:val="000000"/>
                <w:sz w:val="20"/>
                <w:rtl/>
              </w:rPr>
              <w:t>سيتم تحديده لاحقا</w:t>
            </w:r>
          </w:p>
        </w:tc>
      </w:tr>
    </w:tbl>
    <w:p w14:paraId="12D7CF61" w14:textId="77777777" w:rsidR="00042941" w:rsidRDefault="00042941" w:rsidP="00042941">
      <w:pPr>
        <w:keepNext/>
        <w:bidi/>
        <w:spacing w:before="360" w:after="240"/>
        <w:rPr>
          <w:b/>
          <w:bCs/>
          <w:sz w:val="26"/>
          <w:szCs w:val="26"/>
          <w:lang w:val="en-US" w:bidi="ar-SA"/>
        </w:rPr>
      </w:pPr>
      <w:r>
        <w:rPr>
          <w:rFonts w:hint="cs"/>
          <w:b/>
          <w:bCs/>
          <w:sz w:val="26"/>
          <w:szCs w:val="26"/>
          <w:rtl/>
          <w:lang w:val="en-US" w:bidi="ar-AE"/>
        </w:rPr>
        <w:t>التذييل (3-ألف): جدول الموافقة على التمويل</w:t>
      </w:r>
    </w:p>
    <w:p w14:paraId="7C3B7182" w14:textId="77777777" w:rsidR="00042941" w:rsidRDefault="00042941" w:rsidP="00042941">
      <w:pPr>
        <w:pStyle w:val="ListParagraph"/>
        <w:numPr>
          <w:ilvl w:val="0"/>
          <w:numId w:val="40"/>
        </w:numPr>
        <w:bidi/>
        <w:spacing w:after="240" w:line="288" w:lineRule="auto"/>
        <w:ind w:left="0" w:firstLine="0"/>
        <w:rPr>
          <w:sz w:val="26"/>
          <w:szCs w:val="26"/>
          <w:rtl/>
          <w:lang w:val="en-US"/>
        </w:rPr>
      </w:pPr>
      <w:r>
        <w:rPr>
          <w:rFonts w:hint="cs"/>
          <w:sz w:val="26"/>
          <w:szCs w:val="26"/>
          <w:rtl/>
          <w:lang w:val="en-US"/>
        </w:rPr>
        <w:t>سيتم النظر في تمويل الشرائح المقبلة للموافقة عليها في الاجتماع الثاني من العام المحدد في التذييل 2-ألف.</w:t>
      </w:r>
    </w:p>
    <w:p w14:paraId="0F7E8E0D" w14:textId="77777777" w:rsidR="00042941" w:rsidRDefault="00042941" w:rsidP="00042941">
      <w:pPr>
        <w:keepNext/>
        <w:bidi/>
        <w:spacing w:before="360" w:after="240"/>
        <w:rPr>
          <w:b/>
          <w:bCs/>
          <w:sz w:val="26"/>
          <w:szCs w:val="26"/>
          <w:lang w:val="en-US" w:bidi="ar-AE"/>
        </w:rPr>
      </w:pPr>
      <w:r>
        <w:rPr>
          <w:rFonts w:hint="cs"/>
          <w:b/>
          <w:bCs/>
          <w:sz w:val="26"/>
          <w:szCs w:val="26"/>
          <w:rtl/>
          <w:lang w:val="en-US" w:bidi="ar-AE"/>
        </w:rPr>
        <w:t>التذييل (4-ألف): شكل تقارير وخطط تنفيذ الشريحة</w:t>
      </w:r>
    </w:p>
    <w:p w14:paraId="051C4C16" w14:textId="77777777" w:rsidR="00042941" w:rsidRDefault="00042941" w:rsidP="0005315E">
      <w:pPr>
        <w:pStyle w:val="ListParagraph"/>
        <w:numPr>
          <w:ilvl w:val="0"/>
          <w:numId w:val="41"/>
        </w:numPr>
        <w:bidi/>
        <w:spacing w:after="240" w:line="288" w:lineRule="auto"/>
        <w:ind w:left="0" w:firstLine="0"/>
        <w:contextualSpacing w:val="0"/>
        <w:rPr>
          <w:sz w:val="26"/>
          <w:szCs w:val="26"/>
          <w:lang w:val="en-US"/>
        </w:rPr>
      </w:pPr>
      <w:r>
        <w:rPr>
          <w:rFonts w:hint="cs"/>
          <w:sz w:val="26"/>
          <w:szCs w:val="26"/>
          <w:rtl/>
          <w:lang w:val="en-US"/>
        </w:rPr>
        <w:t>سيتألف تقديم تقرير وخطط تنفيذ الشريحة لكل طلب شريحة من أربعة أجزاء:</w:t>
      </w:r>
    </w:p>
    <w:p w14:paraId="299FA6C9" w14:textId="77777777" w:rsidR="00042941" w:rsidRDefault="00042941" w:rsidP="0005315E">
      <w:pPr>
        <w:pStyle w:val="ListParagraph"/>
        <w:numPr>
          <w:ilvl w:val="0"/>
          <w:numId w:val="42"/>
        </w:numPr>
        <w:bidi/>
        <w:spacing w:after="240" w:line="288" w:lineRule="auto"/>
        <w:ind w:left="1440" w:hanging="720"/>
        <w:contextualSpacing w:val="0"/>
        <w:rPr>
          <w:sz w:val="26"/>
          <w:szCs w:val="26"/>
          <w:lang w:val="en-US"/>
        </w:rPr>
      </w:pPr>
      <w:r>
        <w:rPr>
          <w:rFonts w:hint="cs"/>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6CCE28BC" w14:textId="77777777" w:rsidR="00042941" w:rsidRDefault="00042941" w:rsidP="0005315E">
      <w:pPr>
        <w:pStyle w:val="ListParagraph"/>
        <w:numPr>
          <w:ilvl w:val="0"/>
          <w:numId w:val="42"/>
        </w:numPr>
        <w:bidi/>
        <w:spacing w:after="240" w:line="288" w:lineRule="auto"/>
        <w:ind w:left="1440" w:hanging="720"/>
        <w:contextualSpacing w:val="0"/>
        <w:rPr>
          <w:sz w:val="26"/>
          <w:szCs w:val="26"/>
          <w:lang w:val="en-US"/>
        </w:rPr>
      </w:pPr>
      <w:r>
        <w:rPr>
          <w:rFonts w:hint="cs"/>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3BFDAB95" w14:textId="77777777" w:rsidR="00042941" w:rsidRDefault="00042941" w:rsidP="0005315E">
      <w:pPr>
        <w:pStyle w:val="ListParagraph"/>
        <w:numPr>
          <w:ilvl w:val="0"/>
          <w:numId w:val="42"/>
        </w:numPr>
        <w:bidi/>
        <w:spacing w:after="240" w:line="288" w:lineRule="auto"/>
        <w:ind w:left="1440" w:hanging="720"/>
        <w:contextualSpacing w:val="0"/>
        <w:rPr>
          <w:sz w:val="26"/>
          <w:szCs w:val="26"/>
          <w:lang w:val="en-US"/>
        </w:rPr>
      </w:pPr>
      <w:r>
        <w:rPr>
          <w:rFonts w:hint="cs"/>
          <w:sz w:val="26"/>
          <w:szCs w:val="26"/>
          <w:rtl/>
          <w:lang w:val="en-US"/>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w:t>
      </w:r>
      <w:r>
        <w:rPr>
          <w:rFonts w:hint="cs"/>
          <w:sz w:val="26"/>
          <w:szCs w:val="26"/>
          <w:rtl/>
          <w:lang w:val="en-US"/>
        </w:rPr>
        <w:lastRenderedPageBreak/>
        <w:t>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 و</w:t>
      </w:r>
    </w:p>
    <w:p w14:paraId="0DAC5391" w14:textId="77777777" w:rsidR="00042941" w:rsidRDefault="00042941" w:rsidP="0005315E">
      <w:pPr>
        <w:pStyle w:val="ListParagraph"/>
        <w:numPr>
          <w:ilvl w:val="0"/>
          <w:numId w:val="42"/>
        </w:numPr>
        <w:bidi/>
        <w:spacing w:after="240" w:line="288" w:lineRule="auto"/>
        <w:ind w:left="1440" w:hanging="720"/>
        <w:contextualSpacing w:val="0"/>
        <w:rPr>
          <w:sz w:val="26"/>
          <w:szCs w:val="26"/>
          <w:lang w:val="en-US"/>
        </w:rPr>
      </w:pPr>
      <w:r>
        <w:rPr>
          <w:rFonts w:hint="cs"/>
          <w:sz w:val="26"/>
          <w:szCs w:val="26"/>
          <w:rtl/>
          <w:lang w:val="en-US"/>
        </w:rPr>
        <w:t>موجز تنفيذي مؤلف من حوالي خمس فقرات، يلخص المعلومات الواردة في الفقرات الفرعية من 1(أ) إلى 1(ج) أعلاه.</w:t>
      </w:r>
    </w:p>
    <w:p w14:paraId="270E8C63" w14:textId="77777777" w:rsidR="00042941" w:rsidRDefault="00042941" w:rsidP="00042941">
      <w:pPr>
        <w:keepNext/>
        <w:bidi/>
        <w:spacing w:before="360" w:after="240"/>
        <w:rPr>
          <w:b/>
          <w:bCs/>
          <w:sz w:val="26"/>
          <w:szCs w:val="26"/>
          <w:lang w:val="en-US" w:bidi="ar-AE"/>
        </w:rPr>
      </w:pPr>
      <w:r>
        <w:rPr>
          <w:rFonts w:hint="cs"/>
          <w:b/>
          <w:bCs/>
          <w:sz w:val="26"/>
          <w:szCs w:val="26"/>
          <w:rtl/>
          <w:lang w:val="en-US" w:bidi="ar-AE"/>
        </w:rPr>
        <w:t>التذييل (5-ألف): مؤسسات الرصد والأدوار</w:t>
      </w:r>
    </w:p>
    <w:p w14:paraId="742C79F8" w14:textId="77777777" w:rsidR="00042941" w:rsidRDefault="00042941" w:rsidP="00042941">
      <w:pPr>
        <w:pStyle w:val="ListParagraph"/>
        <w:keepNext/>
        <w:numPr>
          <w:ilvl w:val="0"/>
          <w:numId w:val="43"/>
        </w:numPr>
        <w:bidi/>
        <w:spacing w:before="360" w:after="240"/>
        <w:ind w:left="0" w:firstLine="0"/>
        <w:rPr>
          <w:sz w:val="26"/>
          <w:szCs w:val="26"/>
          <w:lang w:val="en-US"/>
        </w:rPr>
      </w:pPr>
      <w:r>
        <w:rPr>
          <w:rFonts w:hint="cs"/>
          <w:sz w:val="26"/>
          <w:szCs w:val="26"/>
          <w:rtl/>
          <w:lang w:val="en-US"/>
        </w:rPr>
        <w:t>وزارة الغابات ومصايد الأسماك والبيئة هي الجهة الأساسية لبروتوكول مونتريال في البلد وتُنسّق الخطة مع السلطات. وتُنفّذ الخطة من خلال وحدة الأوزون الوطنية المُنشأة داخل وزارة الغابات ومصايد الأسماك والبيئة. وتتمثل وظائف وحدة الأوزون الوطنية في تنسيق جميع الأنشطة المتعلقة بتنفيذ البرنامج القطري للتخفيض التدريجي للمواد الهيدروفلوروكربونية في البلد؛ ورصد وضبط استهلاك المواد الخاضعة للرقابة بموجب بروتوكول مونتريال؛ ونشر البيانات والمعلومات ذات الصلة على جميع الأطراف المعنية وإبلاغها بمتطلبات بروتوكول مونتريال؛ وتعزيز الوعي بالمسائل المتعلقة بالمواد الهيدروفلوروكربونية وبدائلها؛ وتقديم تقارير إلى أمانة الأوزون وأمانة الصندوق المتعدد الأطراف والوكالة التنفيذية الرئيسية عن استهلاك وتخفيض استهلاك المواد الهيدروفلوروكربونية في البلد؛ وتنسيق وتنفيذ مشاريع للمواد الخاضعة للرقابة بموجب بروتوكول مونتريال، بما في ذلك المواد الهيدروفلوروكربونية.</w:t>
      </w:r>
    </w:p>
    <w:p w14:paraId="69500E49" w14:textId="77777777" w:rsidR="00042941" w:rsidRDefault="00042941" w:rsidP="00042941">
      <w:pPr>
        <w:keepNext/>
        <w:bidi/>
        <w:spacing w:before="360" w:after="240"/>
        <w:rPr>
          <w:sz w:val="26"/>
          <w:szCs w:val="26"/>
          <w:lang w:val="en-US"/>
        </w:rPr>
      </w:pPr>
      <w:r>
        <w:rPr>
          <w:rFonts w:hint="cs"/>
          <w:sz w:val="26"/>
          <w:szCs w:val="26"/>
          <w:rtl/>
          <w:lang w:val="en-US"/>
        </w:rPr>
        <w:t>2.</w:t>
      </w:r>
      <w:r>
        <w:rPr>
          <w:rFonts w:hint="cs"/>
          <w:sz w:val="26"/>
          <w:szCs w:val="26"/>
          <w:rtl/>
          <w:lang w:val="en-US"/>
        </w:rPr>
        <w:tab/>
        <w:t xml:space="preserve">ستكون وزارة الغابات ومصايد الأسماك والبيئة هي المسؤولة عن استدامة أهداف خفض الاستهلاك التي تحققت من خلال الاتفاق ورصد الخطة وإنفاذ السياسات والتشريعات. وتشمل إجراءات تنفيذ هذه الأنشطة تنفيذ جميع أنشطة ومكونات الخطة، بما في ذلك التصميم التفصيلي للأنشطة، ومراجعة الأطراف المعنية، وتحديد واختيار المستفيدين والتعاقد على السلع والخدمات، وتقديم المساعدة الفنية المستمرة للمستفيدين من المشروع؛ والرصد المنتظم للاتجاهات والمواقف المتعلقة باستخدام المواد الهيدروفلوروكربونية والبدائل الممكنة في القطاع الخاص المحلي؛ وتصميم وتنظيم وتنفيذ أنشطة رصد المشروع على أساس سنوي، بما في ذلك جمع البيانات وأدوات التحليل؛ وتحليل نتائج الرصد وإعداد تقارير عنها وتنظيم الاجتماعات لاستعراض وإدارة إجراءات الرصد؛ وتصميم وتنفيذ التدابير التصحيحية؛ وتقديم المساعدة الفنية للمستفيدين من المشروع. </w:t>
      </w:r>
    </w:p>
    <w:p w14:paraId="3F40F5A3" w14:textId="77777777" w:rsidR="00042941" w:rsidRDefault="00042941" w:rsidP="00042941">
      <w:pPr>
        <w:keepNext/>
        <w:bidi/>
        <w:spacing w:before="360" w:after="240"/>
        <w:rPr>
          <w:sz w:val="26"/>
          <w:szCs w:val="26"/>
          <w:lang w:val="en-US"/>
        </w:rPr>
      </w:pPr>
      <w:r>
        <w:rPr>
          <w:rFonts w:hint="cs"/>
          <w:sz w:val="26"/>
          <w:szCs w:val="26"/>
          <w:rtl/>
          <w:lang w:val="en-US"/>
        </w:rPr>
        <w:t>3.</w:t>
      </w:r>
      <w:r>
        <w:rPr>
          <w:rFonts w:hint="cs"/>
          <w:sz w:val="26"/>
          <w:szCs w:val="26"/>
          <w:rtl/>
          <w:lang w:val="en-US"/>
        </w:rPr>
        <w:tab/>
        <w:t>سيدير الخطة فريق متخصص يتكون من المنسق، تعينه وزارة الغابات ومصايد الأسماك والبيئة وتدعمه الوكالة المنفذة الرئيسية، والخبراء والبنية الأساسية الداعمة اللازمة. وسيشمل مكون دعم إدارة وتحديث الصكوك القانونية للخطة الأنشطة التالية: إدارة وتنسيق تنفيذ الخطة؛ وإنشاء برنامج لتطوير وتطبيق السياسات لكي يُمكّن البلد من تنفيذ المهام المطلوبة وضمان وفاء القطاع بالتزاماته المتعلقة بتخفيضات المواد الهيدروفلوروكربونية؛ وتطوير وتنفيذ أنشطة التدريب والتوعية وبناء القدرات لضمان التزام رفيع المستوى بأهداف الخطة والتزاماتها؛ وإعداد خطط تنفيذ سنوية، بما في ذلك تحديد تسلسل مشاركة المستفيدين في الأنشطة.</w:t>
      </w:r>
    </w:p>
    <w:p w14:paraId="3A1C565E" w14:textId="77777777" w:rsidR="00042941" w:rsidRDefault="00042941" w:rsidP="00042941">
      <w:pPr>
        <w:keepNext/>
        <w:bidi/>
        <w:spacing w:before="360" w:after="240"/>
        <w:rPr>
          <w:sz w:val="26"/>
          <w:szCs w:val="26"/>
          <w:lang w:val="en-US"/>
        </w:rPr>
      </w:pPr>
      <w:r>
        <w:rPr>
          <w:rFonts w:hint="cs"/>
          <w:sz w:val="26"/>
          <w:szCs w:val="26"/>
          <w:rtl/>
          <w:lang w:val="en-US"/>
        </w:rPr>
        <w:t xml:space="preserve">4. </w:t>
      </w:r>
      <w:r>
        <w:rPr>
          <w:rFonts w:hint="cs"/>
          <w:sz w:val="26"/>
          <w:szCs w:val="26"/>
          <w:rtl/>
          <w:lang w:val="en-US"/>
        </w:rPr>
        <w:tab/>
        <w:t>يوافق البلد على التقييمات، التي قد تُجرى في إطار برامج عمل الرصد والتقييم التابعة للصندوق المتعدد الأطراف، أو في إطار برنامج التقييم التابع للوكالة المنفذة الرئيسية المشاركة في هذ الاتفاق.</w:t>
      </w:r>
    </w:p>
    <w:p w14:paraId="6C2A1A0E" w14:textId="77777777" w:rsidR="00042941" w:rsidRDefault="00042941" w:rsidP="00042941">
      <w:pPr>
        <w:keepNext/>
        <w:bidi/>
        <w:spacing w:before="360" w:after="240"/>
        <w:rPr>
          <w:b/>
          <w:bCs/>
          <w:sz w:val="26"/>
          <w:szCs w:val="26"/>
          <w:rtl/>
          <w:lang w:val="en-US" w:bidi="ar-AE"/>
        </w:rPr>
      </w:pPr>
      <w:r>
        <w:rPr>
          <w:rFonts w:hint="cs"/>
          <w:b/>
          <w:bCs/>
          <w:sz w:val="26"/>
          <w:szCs w:val="26"/>
          <w:rtl/>
          <w:lang w:val="en-US" w:bidi="ar-AE"/>
        </w:rPr>
        <w:t>التذييل (6–ألف): دور الوكالة المنفذة الرئيسية</w:t>
      </w:r>
    </w:p>
    <w:p w14:paraId="263676FC" w14:textId="77777777" w:rsidR="00042941" w:rsidRDefault="00042941" w:rsidP="0005315E">
      <w:pPr>
        <w:pStyle w:val="ListParagraph"/>
        <w:numPr>
          <w:ilvl w:val="0"/>
          <w:numId w:val="44"/>
        </w:numPr>
        <w:bidi/>
        <w:spacing w:after="240" w:line="288" w:lineRule="auto"/>
        <w:ind w:left="0" w:firstLine="0"/>
        <w:contextualSpacing w:val="0"/>
        <w:rPr>
          <w:sz w:val="26"/>
          <w:szCs w:val="26"/>
          <w:lang w:val="en-US"/>
        </w:rPr>
      </w:pPr>
      <w:r>
        <w:rPr>
          <w:rFonts w:hint="cs"/>
          <w:sz w:val="26"/>
          <w:szCs w:val="26"/>
          <w:rtl/>
          <w:lang w:val="en-US"/>
        </w:rPr>
        <w:t>ستكون الوكالة المنفذة الرئيسية مسؤولة عن مجموعة من الأنشطة، تشمل على الأقل ما يلي:</w:t>
      </w:r>
    </w:p>
    <w:p w14:paraId="127F6A9B"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lastRenderedPageBreak/>
        <w:t>ضمان التحقق من الأداء والتحقق المالي وفقاً لهذا الاتفاق وإجراءاته ومتطلباته الداخلية المحددة على النحو المنصوص عليه في خطة البلد؛</w:t>
      </w:r>
    </w:p>
    <w:p w14:paraId="3D29739B"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مساعدة البلد في إعداد تقارير وخطط تنفيذ الشرائح حسب التذييل 4-ألف؛</w:t>
      </w:r>
    </w:p>
    <w:p w14:paraId="7A44DD18"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3EE2CF1D"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1E306CDF"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42CD589D"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5ACD6250"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ضمان قيام الخبراء التقنيين المستقلين المناسبين بإجراء عمليات المراجعة الفنية؛</w:t>
      </w:r>
    </w:p>
    <w:p w14:paraId="14418AC1"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القيام بمهام الإشراف المطلوبة؛</w:t>
      </w:r>
    </w:p>
    <w:p w14:paraId="3174D2F9"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ضمان وجود آلية تشغيل تسمح بتنفيذ فعال وشفاف لخطة تنفيذ الشريحة والإبلاغ الدقيق عن البيانات؛</w:t>
      </w:r>
    </w:p>
    <w:p w14:paraId="69CE7185"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في حالة التخفيضات في التمويل بسبب عدم الامتثال وفقاً للفقرة 11 من الاتفاق، يتعين، بالتشاور مع البلد تخصيص التخفيضات لمختلف بنود الميزانية ولتمويل الوكالة المنفذة الرئيسية؛</w:t>
      </w:r>
    </w:p>
    <w:p w14:paraId="2FE5FE11"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كفالة أن المبالغ المدفوعة للبلد تستند إلى استخدام المؤشرات؛</w:t>
      </w:r>
    </w:p>
    <w:p w14:paraId="2550AA98"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تقديم المساعدة في مجال السياسات والإدارة والدعم التقني عند الحاجة؛ و</w:t>
      </w:r>
    </w:p>
    <w:p w14:paraId="22AD4996" w14:textId="77777777" w:rsidR="00042941" w:rsidRDefault="00042941" w:rsidP="0005315E">
      <w:pPr>
        <w:pStyle w:val="ListParagraph"/>
        <w:numPr>
          <w:ilvl w:val="0"/>
          <w:numId w:val="45"/>
        </w:numPr>
        <w:bidi/>
        <w:spacing w:after="240" w:line="288" w:lineRule="auto"/>
        <w:ind w:left="1440" w:hanging="720"/>
        <w:contextualSpacing w:val="0"/>
        <w:rPr>
          <w:sz w:val="26"/>
          <w:szCs w:val="26"/>
          <w:lang w:val="en-US"/>
        </w:rPr>
      </w:pPr>
      <w:r>
        <w:rPr>
          <w:rFonts w:hint="cs"/>
          <w:sz w:val="26"/>
          <w:szCs w:val="26"/>
          <w:rtl/>
          <w:lang w:val="en-US"/>
        </w:rPr>
        <w:t>الإفراج عن الأموال في الوقت المناسب للبلد/الشركات المشاركة لاستكمال الأنشطة المتعلقة بالمشروع.</w:t>
      </w:r>
    </w:p>
    <w:p w14:paraId="6CECB417" w14:textId="77777777" w:rsidR="00042941" w:rsidRDefault="00042941" w:rsidP="00042941">
      <w:pPr>
        <w:pStyle w:val="ListParagraph"/>
        <w:bidi/>
        <w:spacing w:after="240" w:line="288" w:lineRule="auto"/>
        <w:ind w:left="1440"/>
        <w:rPr>
          <w:sz w:val="26"/>
          <w:szCs w:val="26"/>
          <w:lang w:val="en-US"/>
        </w:rPr>
      </w:pPr>
    </w:p>
    <w:p w14:paraId="4FC5C3D3" w14:textId="77777777" w:rsidR="00042941" w:rsidRDefault="00042941" w:rsidP="00042941">
      <w:pPr>
        <w:pStyle w:val="ListParagraph"/>
        <w:numPr>
          <w:ilvl w:val="0"/>
          <w:numId w:val="44"/>
        </w:numPr>
        <w:bidi/>
        <w:spacing w:after="240" w:line="288" w:lineRule="auto"/>
        <w:ind w:left="0" w:firstLine="0"/>
        <w:rPr>
          <w:sz w:val="26"/>
          <w:szCs w:val="26"/>
          <w:lang w:val="en-US"/>
        </w:rPr>
      </w:pPr>
      <w:r>
        <w:rPr>
          <w:rFonts w:hint="cs"/>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70F65E06" w14:textId="77777777" w:rsidR="00042941" w:rsidRDefault="00042941" w:rsidP="00042941">
      <w:pPr>
        <w:keepNext/>
        <w:bidi/>
        <w:spacing w:before="360" w:after="240"/>
        <w:rPr>
          <w:b/>
          <w:bCs/>
          <w:sz w:val="26"/>
          <w:szCs w:val="26"/>
          <w:lang w:val="en-US" w:bidi="ar-AE"/>
        </w:rPr>
      </w:pPr>
      <w:r>
        <w:rPr>
          <w:rFonts w:hint="cs"/>
          <w:b/>
          <w:bCs/>
          <w:sz w:val="26"/>
          <w:szCs w:val="26"/>
          <w:rtl/>
          <w:lang w:val="en-US" w:bidi="ar-AE"/>
        </w:rPr>
        <w:lastRenderedPageBreak/>
        <w:t>التذييل (7-ألف): التخفيضات في التمويل بسبب عدم الامتثال للأهداف الواردة في الاتفاق</w:t>
      </w:r>
    </w:p>
    <w:p w14:paraId="36820D5B" w14:textId="5B0B9331" w:rsidR="00042941" w:rsidRPr="00FB0711" w:rsidRDefault="00042941" w:rsidP="00042941">
      <w:pPr>
        <w:pStyle w:val="ListParagraph"/>
        <w:numPr>
          <w:ilvl w:val="0"/>
          <w:numId w:val="46"/>
        </w:numPr>
        <w:bidi/>
        <w:spacing w:after="240" w:line="288" w:lineRule="auto"/>
        <w:ind w:left="0" w:firstLine="0"/>
        <w:rPr>
          <w:sz w:val="26"/>
          <w:szCs w:val="26"/>
          <w:rtl/>
          <w:lang w:val="en-US"/>
        </w:rPr>
      </w:pPr>
      <w:r>
        <w:rPr>
          <w:rFonts w:hint="cs"/>
          <w:sz w:val="26"/>
          <w:szCs w:val="26"/>
          <w:rtl/>
        </w:rPr>
        <w:t xml:space="preserve">وفقاً للفقرة 11 من الاتفاق، يمكن تخفيض مبلغ التمويل المقدم </w:t>
      </w:r>
      <w:r>
        <w:rPr>
          <w:rFonts w:hint="cs"/>
          <w:sz w:val="26"/>
          <w:szCs w:val="26"/>
          <w:shd w:val="clear" w:color="auto" w:fill="FFFFFF" w:themeFill="background1"/>
          <w:rtl/>
        </w:rPr>
        <w:t xml:space="preserve">بمقدار </w:t>
      </w:r>
      <w:r>
        <w:rPr>
          <w:sz w:val="26"/>
          <w:szCs w:val="26"/>
        </w:rPr>
        <w:t>4.6</w:t>
      </w:r>
      <w:r w:rsidR="00FF6E97">
        <w:rPr>
          <w:rFonts w:hint="eastAsia"/>
          <w:sz w:val="26"/>
          <w:szCs w:val="26"/>
          <w:lang w:eastAsia="zh-CN"/>
        </w:rPr>
        <w:t>1</w:t>
      </w:r>
      <w:r>
        <w:rPr>
          <w:sz w:val="26"/>
          <w:szCs w:val="26"/>
          <w:shd w:val="clear" w:color="auto" w:fill="FFFFFF" w:themeFill="background1"/>
          <w:rtl/>
        </w:rPr>
        <w:t xml:space="preserve"> </w:t>
      </w:r>
      <w:r>
        <w:rPr>
          <w:rFonts w:hint="cs"/>
          <w:sz w:val="26"/>
          <w:szCs w:val="26"/>
          <w:shd w:val="clear" w:color="auto" w:fill="FFFFFF" w:themeFill="background1"/>
          <w:rtl/>
        </w:rPr>
        <w:t xml:space="preserve">دولارا أمريكيا </w:t>
      </w:r>
      <w:r>
        <w:rPr>
          <w:rFonts w:hint="cs"/>
          <w:sz w:val="26"/>
          <w:szCs w:val="26"/>
          <w:rtl/>
        </w:rPr>
        <w:t>لكل طن من مكافئ ثاني أكسيد الكربون من الاستهلاك الذي يتجاوز المستوى المحدد في الصف 1-2 من التذييل 2-ألف لكل سنة لم يتم فيها الوفاء بالهدف المحدد في الصف 1-2 من التذييل 2-ألف، على أساس أن الحد الأقصى لخفض التمويل لن يتجاوز مستوى تمويل الشريحة المطلوبة. ويمكن النظر في اتخاذ تدابير إضافية في الحالات التي يمتد فيها عدم الامتثال لمدة عامين متتاليين.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36473B98" w14:textId="77777777" w:rsidR="007E5D09" w:rsidRDefault="007E5D09" w:rsidP="00042941">
      <w:pPr>
        <w:tabs>
          <w:tab w:val="left" w:pos="4095"/>
          <w:tab w:val="center" w:pos="4680"/>
        </w:tabs>
        <w:bidi/>
        <w:jc w:val="left"/>
        <w:rPr>
          <w:rFonts w:cs="Arabic Transparent"/>
          <w:b/>
          <w:bCs/>
          <w:sz w:val="26"/>
          <w:szCs w:val="26"/>
          <w:lang w:val="en-CA" w:bidi="ar-SA"/>
        </w:rPr>
      </w:pPr>
    </w:p>
    <w:p w14:paraId="2C4ECF3D" w14:textId="77777777" w:rsidR="00BD7F52" w:rsidRDefault="00BD7F52" w:rsidP="000B1294">
      <w:pPr>
        <w:bidi/>
        <w:rPr>
          <w:rFonts w:cs="Arabic Transparent"/>
          <w:b/>
          <w:bCs/>
          <w:sz w:val="26"/>
          <w:szCs w:val="26"/>
          <w:rtl/>
          <w:lang w:val="en-CA" w:bidi="ar-EG"/>
        </w:rPr>
        <w:sectPr w:rsidR="00BD7F52">
          <w:headerReference w:type="even" r:id="rId24"/>
          <w:headerReference w:type="default" r:id="rId25"/>
          <w:headerReference w:type="first" r:id="rId26"/>
          <w:pgSz w:w="12240" w:h="15840" w:code="1"/>
          <w:pgMar w:top="720" w:right="1440" w:bottom="864" w:left="1440" w:header="720" w:footer="475" w:gutter="0"/>
          <w:pgNumType w:start="1"/>
          <w:cols w:space="720"/>
          <w:titlePg/>
        </w:sectPr>
      </w:pPr>
    </w:p>
    <w:p w14:paraId="4F61AEE1" w14:textId="77DCAB08" w:rsidR="005C6F01" w:rsidRPr="001F70F0" w:rsidRDefault="005C6F01" w:rsidP="005C6F01">
      <w:pPr>
        <w:suppressAutoHyphens/>
        <w:spacing w:after="240"/>
        <w:jc w:val="center"/>
        <w:rPr>
          <w:b/>
          <w:bCs/>
        </w:rPr>
      </w:pPr>
      <w:r w:rsidRPr="001F70F0">
        <w:rPr>
          <w:b/>
          <w:bCs/>
        </w:rPr>
        <w:lastRenderedPageBreak/>
        <w:t>Ann</w:t>
      </w:r>
      <w:r w:rsidRPr="0098167F">
        <w:rPr>
          <w:b/>
          <w:bCs/>
        </w:rPr>
        <w:t xml:space="preserve">ex </w:t>
      </w:r>
      <w:r w:rsidRPr="0098167F">
        <w:rPr>
          <w:b/>
        </w:rPr>
        <w:t>II</w:t>
      </w:r>
    </w:p>
    <w:p w14:paraId="717ECB8C" w14:textId="77777777" w:rsidR="005C6F01" w:rsidRPr="001F70F0" w:rsidRDefault="005C6F01" w:rsidP="005C6F01">
      <w:pPr>
        <w:suppressAutoHyphens/>
        <w:jc w:val="center"/>
        <w:rPr>
          <w:b/>
          <w:bCs/>
        </w:rPr>
      </w:pPr>
      <w:r w:rsidRPr="001F70F0">
        <w:rPr>
          <w:b/>
          <w:bCs/>
        </w:rPr>
        <w:t>SIMULTANEOUS IMPLEMENTATION OF THE HCFC PHASE-OUT MANAGEMENT PLAN</w:t>
      </w:r>
    </w:p>
    <w:p w14:paraId="2853A396" w14:textId="77777777" w:rsidR="005C6F01" w:rsidRPr="001F70F0" w:rsidRDefault="005C6F01" w:rsidP="005C6F01">
      <w:pPr>
        <w:suppressAutoHyphens/>
        <w:spacing w:after="240"/>
        <w:jc w:val="center"/>
        <w:rPr>
          <w:b/>
          <w:bCs/>
        </w:rPr>
      </w:pPr>
      <w:r w:rsidRPr="001F70F0">
        <w:rPr>
          <w:b/>
          <w:bCs/>
        </w:rPr>
        <w:t xml:space="preserve">AND THE KIGALI HFC IMPLEMENTATION PLAN IN </w:t>
      </w:r>
      <w:r w:rsidRPr="001F70F0">
        <w:rPr>
          <w:b/>
          <w:bCs/>
          <w:shd w:val="clear" w:color="auto" w:fill="FFFFFF" w:themeFill="background1"/>
        </w:rPr>
        <w:t>SOUTH AFRICA</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057"/>
        <w:gridCol w:w="1109"/>
        <w:gridCol w:w="6311"/>
        <w:gridCol w:w="1276"/>
        <w:gridCol w:w="1495"/>
      </w:tblGrid>
      <w:tr w:rsidR="005C6F01" w:rsidRPr="001F70F0" w14:paraId="455B9344" w14:textId="77777777" w:rsidTr="00CC4CD1">
        <w:trPr>
          <w:trHeight w:val="75"/>
          <w:tblHeader/>
        </w:trPr>
        <w:tc>
          <w:tcPr>
            <w:tcW w:w="5166" w:type="dxa"/>
            <w:gridSpan w:val="2"/>
            <w:vAlign w:val="center"/>
          </w:tcPr>
          <w:p w14:paraId="2BB7705C" w14:textId="77777777" w:rsidR="005C6F01" w:rsidRPr="001F70F0" w:rsidRDefault="005C6F01" w:rsidP="00CC4CD1">
            <w:pPr>
              <w:suppressAutoHyphens/>
              <w:ind w:left="-246" w:right="-247"/>
              <w:jc w:val="center"/>
              <w:rPr>
                <w:b/>
                <w:bCs/>
                <w:sz w:val="20"/>
                <w:lang w:eastAsia="en-CA"/>
              </w:rPr>
            </w:pPr>
            <w:r w:rsidRPr="001F70F0">
              <w:rPr>
                <w:b/>
                <w:bCs/>
                <w:sz w:val="20"/>
                <w:lang w:eastAsia="en-CA"/>
              </w:rPr>
              <w:t>HPMP</w:t>
            </w:r>
            <w:r w:rsidRPr="001F70F0">
              <w:rPr>
                <w:b/>
                <w:bCs/>
              </w:rPr>
              <w:t xml:space="preserve"> –</w:t>
            </w:r>
            <w:r w:rsidRPr="001F70F0">
              <w:t xml:space="preserve"> </w:t>
            </w:r>
            <w:r w:rsidRPr="00E30FF7">
              <w:rPr>
                <w:b/>
                <w:bCs/>
                <w:sz w:val="20"/>
                <w:shd w:val="clear" w:color="auto" w:fill="FFFFFF" w:themeFill="background1"/>
                <w:lang w:eastAsia="en-CA"/>
              </w:rPr>
              <w:t>stage II</w:t>
            </w:r>
          </w:p>
        </w:tc>
        <w:tc>
          <w:tcPr>
            <w:tcW w:w="7587" w:type="dxa"/>
            <w:gridSpan w:val="2"/>
            <w:vAlign w:val="center"/>
            <w:hideMark/>
          </w:tcPr>
          <w:p w14:paraId="375E3C1C" w14:textId="77777777" w:rsidR="005C6F01" w:rsidRPr="001F70F0" w:rsidRDefault="005C6F01" w:rsidP="00CC4CD1">
            <w:pPr>
              <w:suppressAutoHyphens/>
              <w:jc w:val="center"/>
              <w:rPr>
                <w:b/>
                <w:bCs/>
                <w:sz w:val="20"/>
                <w:lang w:eastAsia="en-CA"/>
              </w:rPr>
            </w:pPr>
            <w:r w:rsidRPr="001F70F0">
              <w:rPr>
                <w:b/>
                <w:bCs/>
                <w:sz w:val="20"/>
                <w:lang w:eastAsia="en-CA"/>
              </w:rPr>
              <w:t>KIP – stage I</w:t>
            </w:r>
          </w:p>
        </w:tc>
        <w:tc>
          <w:tcPr>
            <w:tcW w:w="1495" w:type="dxa"/>
            <w:vMerge w:val="restart"/>
            <w:vAlign w:val="center"/>
            <w:hideMark/>
          </w:tcPr>
          <w:p w14:paraId="3534CAF9" w14:textId="77777777" w:rsidR="005C6F01" w:rsidRPr="001F70F0" w:rsidRDefault="005C6F01" w:rsidP="00CC4CD1">
            <w:pPr>
              <w:suppressAutoHyphens/>
              <w:ind w:left="-49" w:right="-29"/>
              <w:jc w:val="center"/>
              <w:rPr>
                <w:b/>
                <w:bCs/>
                <w:sz w:val="20"/>
                <w:lang w:eastAsia="en-CA"/>
              </w:rPr>
            </w:pPr>
            <w:r w:rsidRPr="001F70F0">
              <w:rPr>
                <w:b/>
                <w:bCs/>
                <w:sz w:val="20"/>
                <w:lang w:eastAsia="en-CA"/>
              </w:rPr>
              <w:t>HPMP+KIP cost combined</w:t>
            </w:r>
            <w:r w:rsidRPr="001F70F0">
              <w:rPr>
                <w:b/>
                <w:bCs/>
                <w:sz w:val="20"/>
                <w:lang w:eastAsia="en-CA"/>
              </w:rPr>
              <w:br/>
            </w:r>
            <w:r w:rsidRPr="001F70F0">
              <w:rPr>
                <w:b/>
                <w:bCs/>
                <w:sz w:val="20"/>
              </w:rPr>
              <w:t>(US $)</w:t>
            </w:r>
          </w:p>
        </w:tc>
      </w:tr>
      <w:tr w:rsidR="005C6F01" w:rsidRPr="001F70F0" w14:paraId="7DC74A07" w14:textId="77777777" w:rsidTr="00CC4CD1">
        <w:trPr>
          <w:trHeight w:val="20"/>
          <w:tblHeader/>
        </w:trPr>
        <w:tc>
          <w:tcPr>
            <w:tcW w:w="4057" w:type="dxa"/>
            <w:tcBorders>
              <w:top w:val="single" w:sz="4" w:space="0" w:color="auto"/>
              <w:left w:val="single" w:sz="4" w:space="0" w:color="auto"/>
              <w:bottom w:val="single" w:sz="4" w:space="0" w:color="auto"/>
              <w:right w:val="single" w:sz="4" w:space="0" w:color="auto"/>
            </w:tcBorders>
            <w:vAlign w:val="center"/>
            <w:hideMark/>
          </w:tcPr>
          <w:p w14:paraId="652D6541" w14:textId="77777777" w:rsidR="005C6F01" w:rsidRPr="001F70F0" w:rsidRDefault="005C6F01" w:rsidP="00CC4CD1">
            <w:pPr>
              <w:suppressAutoHyphens/>
              <w:jc w:val="center"/>
              <w:rPr>
                <w:b/>
                <w:bCs/>
                <w:sz w:val="20"/>
                <w:lang w:eastAsia="en-CA"/>
              </w:rPr>
            </w:pPr>
            <w:r w:rsidRPr="001F70F0">
              <w:rPr>
                <w:b/>
                <w:bCs/>
                <w:sz w:val="20"/>
                <w:lang w:eastAsia="en-CA"/>
              </w:rPr>
              <w:t>Activity</w:t>
            </w:r>
          </w:p>
        </w:tc>
        <w:tc>
          <w:tcPr>
            <w:tcW w:w="1109" w:type="dxa"/>
            <w:tcBorders>
              <w:left w:val="single" w:sz="4" w:space="0" w:color="auto"/>
              <w:bottom w:val="single" w:sz="4" w:space="0" w:color="auto"/>
            </w:tcBorders>
            <w:vAlign w:val="center"/>
            <w:hideMark/>
          </w:tcPr>
          <w:p w14:paraId="19924861" w14:textId="77777777" w:rsidR="005C6F01" w:rsidRPr="001F70F0" w:rsidRDefault="005C6F01" w:rsidP="00CC4CD1">
            <w:pPr>
              <w:suppressAutoHyphens/>
              <w:jc w:val="center"/>
              <w:rPr>
                <w:b/>
                <w:bCs/>
                <w:sz w:val="20"/>
                <w:lang w:eastAsia="en-CA"/>
              </w:rPr>
            </w:pPr>
            <w:r w:rsidRPr="001F70F0">
              <w:rPr>
                <w:b/>
                <w:bCs/>
                <w:sz w:val="20"/>
                <w:lang w:eastAsia="en-CA"/>
              </w:rPr>
              <w:t>Cost (US $)</w:t>
            </w:r>
          </w:p>
        </w:tc>
        <w:tc>
          <w:tcPr>
            <w:tcW w:w="6311" w:type="dxa"/>
            <w:tcBorders>
              <w:bottom w:val="single" w:sz="4" w:space="0" w:color="auto"/>
            </w:tcBorders>
            <w:vAlign w:val="center"/>
            <w:hideMark/>
          </w:tcPr>
          <w:p w14:paraId="1BEF7BF2" w14:textId="77777777" w:rsidR="005C6F01" w:rsidRPr="001F70F0" w:rsidRDefault="005C6F01" w:rsidP="00CC4CD1">
            <w:pPr>
              <w:suppressAutoHyphens/>
              <w:jc w:val="center"/>
              <w:rPr>
                <w:b/>
                <w:bCs/>
                <w:sz w:val="20"/>
                <w:lang w:eastAsia="en-CA"/>
              </w:rPr>
            </w:pPr>
            <w:r w:rsidRPr="001F70F0">
              <w:rPr>
                <w:b/>
                <w:bCs/>
                <w:sz w:val="20"/>
                <w:lang w:eastAsia="en-CA"/>
              </w:rPr>
              <w:t>Activity</w:t>
            </w:r>
          </w:p>
        </w:tc>
        <w:tc>
          <w:tcPr>
            <w:tcW w:w="1276" w:type="dxa"/>
            <w:tcBorders>
              <w:bottom w:val="single" w:sz="4" w:space="0" w:color="auto"/>
            </w:tcBorders>
            <w:vAlign w:val="center"/>
            <w:hideMark/>
          </w:tcPr>
          <w:p w14:paraId="4D72AA10" w14:textId="77777777" w:rsidR="005C6F01" w:rsidRPr="001F70F0" w:rsidRDefault="005C6F01" w:rsidP="00CC4CD1">
            <w:pPr>
              <w:suppressAutoHyphens/>
              <w:jc w:val="center"/>
              <w:rPr>
                <w:b/>
                <w:bCs/>
                <w:sz w:val="20"/>
                <w:lang w:eastAsia="en-CA"/>
              </w:rPr>
            </w:pPr>
            <w:r w:rsidRPr="001F70F0">
              <w:rPr>
                <w:b/>
                <w:bCs/>
                <w:sz w:val="20"/>
                <w:lang w:eastAsia="en-CA"/>
              </w:rPr>
              <w:t>Cost</w:t>
            </w:r>
            <w:r w:rsidRPr="001F70F0">
              <w:rPr>
                <w:b/>
                <w:bCs/>
                <w:sz w:val="20"/>
                <w:lang w:eastAsia="en-CA"/>
              </w:rPr>
              <w:br/>
              <w:t>(US $)</w:t>
            </w:r>
          </w:p>
        </w:tc>
        <w:tc>
          <w:tcPr>
            <w:tcW w:w="1495" w:type="dxa"/>
            <w:vMerge/>
            <w:tcBorders>
              <w:bottom w:val="single" w:sz="4" w:space="0" w:color="auto"/>
            </w:tcBorders>
            <w:vAlign w:val="center"/>
            <w:hideMark/>
          </w:tcPr>
          <w:p w14:paraId="42F2F5AA" w14:textId="77777777" w:rsidR="005C6F01" w:rsidRPr="001F70F0" w:rsidRDefault="005C6F01" w:rsidP="00CC4CD1">
            <w:pPr>
              <w:suppressAutoHyphens/>
              <w:jc w:val="left"/>
              <w:rPr>
                <w:b/>
                <w:bCs/>
                <w:sz w:val="20"/>
                <w:lang w:eastAsia="en-CA"/>
              </w:rPr>
            </w:pPr>
          </w:p>
        </w:tc>
      </w:tr>
      <w:tr w:rsidR="005C6F01" w:rsidRPr="001F70F0" w14:paraId="1F299B7F" w14:textId="77777777" w:rsidTr="00CC4CD1">
        <w:trPr>
          <w:trHeight w:val="43"/>
        </w:trPr>
        <w:tc>
          <w:tcPr>
            <w:tcW w:w="14248" w:type="dxa"/>
            <w:gridSpan w:val="5"/>
            <w:vAlign w:val="center"/>
          </w:tcPr>
          <w:p w14:paraId="616FF57D" w14:textId="77777777" w:rsidR="005C6F01" w:rsidRPr="00282953" w:rsidRDefault="005C6F01" w:rsidP="00CC4CD1">
            <w:pPr>
              <w:suppressAutoHyphens/>
              <w:jc w:val="center"/>
              <w:rPr>
                <w:b/>
                <w:bCs/>
                <w:sz w:val="20"/>
                <w:lang w:eastAsia="en-CA"/>
              </w:rPr>
            </w:pPr>
            <w:r>
              <w:rPr>
                <w:b/>
                <w:bCs/>
                <w:sz w:val="20"/>
                <w:lang w:eastAsia="en-CA"/>
              </w:rPr>
              <w:t>Manufacturing and local installation and assembly</w:t>
            </w:r>
          </w:p>
        </w:tc>
      </w:tr>
      <w:tr w:rsidR="005C6F01" w:rsidRPr="001F70F0" w14:paraId="6CA970B5" w14:textId="77777777" w:rsidTr="00CC4CD1">
        <w:trPr>
          <w:trHeight w:val="176"/>
        </w:trPr>
        <w:tc>
          <w:tcPr>
            <w:tcW w:w="5166" w:type="dxa"/>
            <w:gridSpan w:val="2"/>
            <w:vMerge w:val="restart"/>
            <w:shd w:val="clear" w:color="auto" w:fill="D9D9D9" w:themeFill="background1" w:themeFillShade="D9"/>
            <w:vAlign w:val="center"/>
          </w:tcPr>
          <w:p w14:paraId="1A3F1DDF" w14:textId="77777777" w:rsidR="005C6F01" w:rsidRDefault="005C6F01" w:rsidP="00CC4CD1">
            <w:pPr>
              <w:suppressAutoHyphens/>
              <w:jc w:val="right"/>
              <w:rPr>
                <w:sz w:val="20"/>
                <w:lang w:eastAsia="en-CA"/>
              </w:rPr>
            </w:pPr>
          </w:p>
        </w:tc>
        <w:tc>
          <w:tcPr>
            <w:tcW w:w="6311" w:type="dxa"/>
            <w:vAlign w:val="center"/>
          </w:tcPr>
          <w:p w14:paraId="0269B979" w14:textId="77777777" w:rsidR="005C6F01" w:rsidRPr="00282953" w:rsidRDefault="005C6F01" w:rsidP="00CC4CD1">
            <w:pPr>
              <w:suppressAutoHyphens/>
              <w:jc w:val="left"/>
              <w:rPr>
                <w:sz w:val="20"/>
              </w:rPr>
            </w:pPr>
            <w:r w:rsidRPr="00282953">
              <w:rPr>
                <w:sz w:val="20"/>
              </w:rPr>
              <w:t>Technical assistance for conversion</w:t>
            </w:r>
            <w:r>
              <w:rPr>
                <w:sz w:val="20"/>
              </w:rPr>
              <w:t>s at</w:t>
            </w:r>
            <w:r w:rsidRPr="00282953">
              <w:rPr>
                <w:sz w:val="20"/>
              </w:rPr>
              <w:t xml:space="preserve"> three manufacturers of small commercial refrigeration equipment</w:t>
            </w:r>
          </w:p>
        </w:tc>
        <w:tc>
          <w:tcPr>
            <w:tcW w:w="1276" w:type="dxa"/>
            <w:vAlign w:val="center"/>
          </w:tcPr>
          <w:p w14:paraId="2CFD190C" w14:textId="77777777" w:rsidR="005C6F01" w:rsidRPr="007B5987" w:rsidRDefault="005C6F01" w:rsidP="00CC4CD1">
            <w:pPr>
              <w:suppressAutoHyphens/>
              <w:jc w:val="right"/>
              <w:rPr>
                <w:sz w:val="20"/>
                <w:lang w:eastAsia="en-CA"/>
              </w:rPr>
            </w:pPr>
            <w:r w:rsidRPr="007B5987">
              <w:rPr>
                <w:sz w:val="20"/>
                <w:lang w:eastAsia="en-CA"/>
              </w:rPr>
              <w:t>67,627</w:t>
            </w:r>
          </w:p>
        </w:tc>
        <w:tc>
          <w:tcPr>
            <w:tcW w:w="1495" w:type="dxa"/>
            <w:vMerge w:val="restart"/>
            <w:vAlign w:val="center"/>
          </w:tcPr>
          <w:p w14:paraId="04B69CC9" w14:textId="77777777" w:rsidR="005C6F01" w:rsidRDefault="005C6F01" w:rsidP="00CC4CD1">
            <w:pPr>
              <w:suppressAutoHyphens/>
              <w:jc w:val="right"/>
              <w:rPr>
                <w:sz w:val="20"/>
                <w:lang w:eastAsia="en-CA"/>
              </w:rPr>
            </w:pPr>
            <w:r>
              <w:rPr>
                <w:sz w:val="20"/>
                <w:lang w:eastAsia="en-CA"/>
              </w:rPr>
              <w:t>134,641</w:t>
            </w:r>
          </w:p>
        </w:tc>
      </w:tr>
      <w:tr w:rsidR="005C6F01" w:rsidRPr="001F70F0" w14:paraId="2595DE34" w14:textId="77777777" w:rsidTr="00CC4CD1">
        <w:trPr>
          <w:trHeight w:val="43"/>
        </w:trPr>
        <w:tc>
          <w:tcPr>
            <w:tcW w:w="5166" w:type="dxa"/>
            <w:gridSpan w:val="2"/>
            <w:vMerge/>
            <w:shd w:val="clear" w:color="auto" w:fill="D9D9D9" w:themeFill="background1" w:themeFillShade="D9"/>
            <w:vAlign w:val="center"/>
          </w:tcPr>
          <w:p w14:paraId="3B55B79B" w14:textId="77777777" w:rsidR="005C6F01" w:rsidRDefault="005C6F01" w:rsidP="00CC4CD1">
            <w:pPr>
              <w:suppressAutoHyphens/>
              <w:jc w:val="right"/>
              <w:rPr>
                <w:sz w:val="20"/>
                <w:lang w:eastAsia="en-CA"/>
              </w:rPr>
            </w:pPr>
          </w:p>
        </w:tc>
        <w:tc>
          <w:tcPr>
            <w:tcW w:w="6311" w:type="dxa"/>
            <w:vAlign w:val="center"/>
          </w:tcPr>
          <w:p w14:paraId="627185DB" w14:textId="77777777" w:rsidR="005C6F01" w:rsidRPr="00282953" w:rsidRDefault="005C6F01" w:rsidP="00CC4CD1">
            <w:pPr>
              <w:suppressAutoHyphens/>
              <w:jc w:val="left"/>
              <w:rPr>
                <w:sz w:val="20"/>
              </w:rPr>
            </w:pPr>
            <w:r>
              <w:rPr>
                <w:sz w:val="20"/>
              </w:rPr>
              <w:t>Technical assistance to the local installation and assembly subsector</w:t>
            </w:r>
          </w:p>
        </w:tc>
        <w:tc>
          <w:tcPr>
            <w:tcW w:w="1276" w:type="dxa"/>
            <w:vAlign w:val="center"/>
          </w:tcPr>
          <w:p w14:paraId="38290684" w14:textId="77777777" w:rsidR="005C6F01" w:rsidRPr="007B5987" w:rsidRDefault="005C6F01" w:rsidP="00CC4CD1">
            <w:pPr>
              <w:suppressAutoHyphens/>
              <w:jc w:val="right"/>
              <w:rPr>
                <w:sz w:val="20"/>
                <w:lang w:eastAsia="en-CA"/>
              </w:rPr>
            </w:pPr>
            <w:r w:rsidRPr="007B5987">
              <w:rPr>
                <w:sz w:val="20"/>
                <w:lang w:eastAsia="en-CA"/>
              </w:rPr>
              <w:t>67,014</w:t>
            </w:r>
          </w:p>
        </w:tc>
        <w:tc>
          <w:tcPr>
            <w:tcW w:w="1495" w:type="dxa"/>
            <w:vMerge/>
            <w:vAlign w:val="center"/>
          </w:tcPr>
          <w:p w14:paraId="18EBB545" w14:textId="77777777" w:rsidR="005C6F01" w:rsidRDefault="005C6F01" w:rsidP="00CC4CD1">
            <w:pPr>
              <w:suppressAutoHyphens/>
              <w:jc w:val="right"/>
              <w:rPr>
                <w:sz w:val="20"/>
                <w:lang w:eastAsia="en-CA"/>
              </w:rPr>
            </w:pPr>
          </w:p>
        </w:tc>
      </w:tr>
      <w:tr w:rsidR="005C6F01" w:rsidRPr="001F70F0" w14:paraId="45E8FAC9" w14:textId="77777777" w:rsidTr="00CC4CD1">
        <w:trPr>
          <w:trHeight w:val="43"/>
        </w:trPr>
        <w:tc>
          <w:tcPr>
            <w:tcW w:w="14248" w:type="dxa"/>
            <w:gridSpan w:val="5"/>
            <w:vAlign w:val="center"/>
          </w:tcPr>
          <w:p w14:paraId="017A24F8" w14:textId="77777777" w:rsidR="005C6F01" w:rsidRPr="00282953" w:rsidRDefault="005C6F01" w:rsidP="00CC4CD1">
            <w:pPr>
              <w:suppressAutoHyphens/>
              <w:jc w:val="center"/>
              <w:rPr>
                <w:b/>
                <w:bCs/>
                <w:sz w:val="20"/>
                <w:lang w:eastAsia="en-CA"/>
              </w:rPr>
            </w:pPr>
            <w:r w:rsidRPr="00282953">
              <w:rPr>
                <w:b/>
                <w:bCs/>
                <w:sz w:val="20"/>
                <w:lang w:eastAsia="en-CA"/>
              </w:rPr>
              <w:t>Refrigeration servicing sector</w:t>
            </w:r>
          </w:p>
        </w:tc>
      </w:tr>
      <w:tr w:rsidR="005C6F01" w:rsidRPr="001F70F0" w14:paraId="35CC49F5" w14:textId="77777777" w:rsidTr="00CC4CD1">
        <w:trPr>
          <w:trHeight w:val="1673"/>
        </w:trPr>
        <w:tc>
          <w:tcPr>
            <w:tcW w:w="4057" w:type="dxa"/>
            <w:vMerge w:val="restart"/>
            <w:tcBorders>
              <w:top w:val="single" w:sz="4" w:space="0" w:color="auto"/>
            </w:tcBorders>
            <w:shd w:val="clear" w:color="auto" w:fill="FFFFFF" w:themeFill="background1"/>
            <w:vAlign w:val="center"/>
          </w:tcPr>
          <w:p w14:paraId="15E9CFCF" w14:textId="77777777" w:rsidR="005C6F01" w:rsidRPr="00194165" w:rsidRDefault="005C6F01" w:rsidP="00CC4CD1">
            <w:pPr>
              <w:suppressAutoHyphens/>
              <w:jc w:val="left"/>
              <w:rPr>
                <w:sz w:val="20"/>
                <w:lang w:eastAsia="en-CA"/>
              </w:rPr>
            </w:pPr>
            <w:r w:rsidRPr="00194165">
              <w:rPr>
                <w:b/>
                <w:bCs/>
                <w:i/>
                <w:iCs/>
                <w:sz w:val="20"/>
                <w:lang w:eastAsia="en-CA"/>
              </w:rPr>
              <w:t>Policy and regulatory framework and enforcement:</w:t>
            </w:r>
            <w:r w:rsidRPr="00194165">
              <w:rPr>
                <w:b/>
                <w:bCs/>
                <w:sz w:val="20"/>
                <w:lang w:eastAsia="en-CA"/>
              </w:rPr>
              <w:t xml:space="preserve"> </w:t>
            </w:r>
            <w:r w:rsidRPr="00194165">
              <w:rPr>
                <w:sz w:val="20"/>
                <w:lang w:eastAsia="en-CA"/>
              </w:rPr>
              <w:t xml:space="preserve">Strengthening of the licensing and quota system; development of an electronic licensing, quota and reporting system; training of customs and </w:t>
            </w:r>
            <w:r w:rsidRPr="00194165">
              <w:rPr>
                <w:sz w:val="20"/>
              </w:rPr>
              <w:t>enforcement officers; p</w:t>
            </w:r>
            <w:r>
              <w:rPr>
                <w:sz w:val="20"/>
              </w:rPr>
              <w:t>rocurem</w:t>
            </w:r>
            <w:r w:rsidRPr="007B5987">
              <w:rPr>
                <w:sz w:val="20"/>
              </w:rPr>
              <w:t>ent of</w:t>
            </w:r>
            <w:r w:rsidRPr="007B5987">
              <w:rPr>
                <w:sz w:val="20"/>
                <w:lang w:eastAsia="en-CA"/>
              </w:rPr>
              <w:t xml:space="preserve"> </w:t>
            </w:r>
            <w:r w:rsidRPr="007B5987">
              <w:rPr>
                <w:sz w:val="20"/>
              </w:rPr>
              <w:t>20 </w:t>
            </w:r>
            <w:r w:rsidRPr="007B5987">
              <w:rPr>
                <w:sz w:val="20"/>
                <w:lang w:eastAsia="en-CA"/>
              </w:rPr>
              <w:t>ODS identi</w:t>
            </w:r>
            <w:r w:rsidRPr="00194165">
              <w:rPr>
                <w:sz w:val="20"/>
                <w:lang w:eastAsia="en-CA"/>
              </w:rPr>
              <w:t>fiers</w:t>
            </w:r>
            <w:r w:rsidRPr="00194165">
              <w:rPr>
                <w:sz w:val="20"/>
              </w:rPr>
              <w:t xml:space="preserve">; </w:t>
            </w:r>
            <w:r>
              <w:rPr>
                <w:sz w:val="20"/>
              </w:rPr>
              <w:t>s</w:t>
            </w:r>
            <w:r w:rsidRPr="00194165">
              <w:rPr>
                <w:sz w:val="20"/>
              </w:rPr>
              <w:t>trengthen</w:t>
            </w:r>
            <w:r>
              <w:rPr>
                <w:sz w:val="20"/>
              </w:rPr>
              <w:t>ing of</w:t>
            </w:r>
            <w:r w:rsidRPr="00194165">
              <w:rPr>
                <w:sz w:val="20"/>
              </w:rPr>
              <w:t xml:space="preserve"> the regulatory framework for refrigerant management, including updates to current legislation and development of safety standa</w:t>
            </w:r>
            <w:r>
              <w:rPr>
                <w:sz w:val="20"/>
              </w:rPr>
              <w:t>rds/</w:t>
            </w:r>
            <w:r w:rsidRPr="00194165">
              <w:rPr>
                <w:sz w:val="20"/>
              </w:rPr>
              <w:t xml:space="preserve">codes of practice </w:t>
            </w:r>
            <w:r>
              <w:rPr>
                <w:sz w:val="20"/>
              </w:rPr>
              <w:t>for</w:t>
            </w:r>
            <w:r w:rsidRPr="00194165">
              <w:rPr>
                <w:sz w:val="20"/>
              </w:rPr>
              <w:t xml:space="preserve"> </w:t>
            </w:r>
            <w:r>
              <w:rPr>
                <w:sz w:val="20"/>
              </w:rPr>
              <w:t xml:space="preserve">flammable refrigerants; </w:t>
            </w:r>
            <w:r w:rsidRPr="00194165">
              <w:rPr>
                <w:sz w:val="20"/>
              </w:rPr>
              <w:t>consultations with stakeholders</w:t>
            </w:r>
            <w:r>
              <w:rPr>
                <w:sz w:val="20"/>
              </w:rPr>
              <w:t>;</w:t>
            </w:r>
            <w:r w:rsidRPr="00194165">
              <w:rPr>
                <w:sz w:val="20"/>
                <w:lang w:eastAsia="en-CA"/>
              </w:rPr>
              <w:t xml:space="preserve"> and review </w:t>
            </w:r>
            <w:r w:rsidRPr="006501E4">
              <w:rPr>
                <w:sz w:val="20"/>
                <w:lang w:eastAsia="en-CA"/>
              </w:rPr>
              <w:t>and periodical updates of training curricula for customs and enforcement officers</w:t>
            </w:r>
          </w:p>
        </w:tc>
        <w:tc>
          <w:tcPr>
            <w:tcW w:w="1109" w:type="dxa"/>
            <w:vMerge w:val="restart"/>
            <w:shd w:val="clear" w:color="auto" w:fill="FFFFFF" w:themeFill="background1"/>
            <w:vAlign w:val="center"/>
          </w:tcPr>
          <w:p w14:paraId="45D5EE86" w14:textId="77777777" w:rsidR="005C6F01" w:rsidRPr="001F70F0" w:rsidRDefault="005C6F01" w:rsidP="00CC4CD1">
            <w:pPr>
              <w:suppressAutoHyphens/>
              <w:jc w:val="right"/>
              <w:rPr>
                <w:sz w:val="20"/>
                <w:lang w:eastAsia="en-CA"/>
              </w:rPr>
            </w:pPr>
            <w:r>
              <w:rPr>
                <w:sz w:val="20"/>
                <w:lang w:eastAsia="en-CA"/>
              </w:rPr>
              <w:t>575,000</w:t>
            </w:r>
          </w:p>
        </w:tc>
        <w:tc>
          <w:tcPr>
            <w:tcW w:w="6311" w:type="dxa"/>
            <w:tcBorders>
              <w:top w:val="single" w:sz="4" w:space="0" w:color="auto"/>
              <w:bottom w:val="single" w:sz="4" w:space="0" w:color="auto"/>
            </w:tcBorders>
            <w:shd w:val="clear" w:color="auto" w:fill="FFFFFF" w:themeFill="background1"/>
            <w:vAlign w:val="center"/>
          </w:tcPr>
          <w:p w14:paraId="3B2C589B" w14:textId="77777777" w:rsidR="005C6F01" w:rsidRPr="00C36074" w:rsidRDefault="005C6F01" w:rsidP="00CC4CD1">
            <w:pPr>
              <w:suppressAutoHyphens/>
              <w:jc w:val="left"/>
              <w:rPr>
                <w:sz w:val="20"/>
                <w:lang w:eastAsia="en-CA"/>
              </w:rPr>
            </w:pPr>
            <w:r w:rsidRPr="00C36074">
              <w:rPr>
                <w:b/>
                <w:bCs/>
                <w:i/>
                <w:iCs/>
                <w:sz w:val="20"/>
              </w:rPr>
              <w:t xml:space="preserve">Policy development and implementation: </w:t>
            </w:r>
            <w:r w:rsidRPr="00C36074">
              <w:rPr>
                <w:sz w:val="20"/>
              </w:rPr>
              <w:t>Review/updates to policies and regulations and new legislative measures for HFC phase</w:t>
            </w:r>
            <w:r w:rsidRPr="00C36074">
              <w:rPr>
                <w:sz w:val="20"/>
              </w:rPr>
              <w:noBreakHyphen/>
              <w:t>down and illegal trade prevention; introduction of a mandatory certification scheme for RAC technicians and enterprises and of mandatory labelling of HFC containers and cylinders; inclusion of HFC</w:t>
            </w:r>
            <w:r w:rsidRPr="00C36074">
              <w:rPr>
                <w:sz w:val="20"/>
              </w:rPr>
              <w:noBreakHyphen/>
              <w:t>based equipment into the scope of leakage check systems; additional measures to strengthen refrigerant life cycle management</w:t>
            </w:r>
          </w:p>
        </w:tc>
        <w:tc>
          <w:tcPr>
            <w:tcW w:w="1276" w:type="dxa"/>
            <w:tcBorders>
              <w:top w:val="single" w:sz="4" w:space="0" w:color="auto"/>
              <w:bottom w:val="single" w:sz="4" w:space="0" w:color="auto"/>
            </w:tcBorders>
            <w:vAlign w:val="center"/>
          </w:tcPr>
          <w:p w14:paraId="2F50088D" w14:textId="77777777" w:rsidR="005C6F01" w:rsidRPr="001F70F0" w:rsidRDefault="005C6F01" w:rsidP="00CC4CD1">
            <w:pPr>
              <w:suppressAutoHyphens/>
              <w:jc w:val="right"/>
              <w:rPr>
                <w:sz w:val="20"/>
                <w:lang w:eastAsia="en-CA"/>
              </w:rPr>
            </w:pPr>
            <w:r>
              <w:rPr>
                <w:sz w:val="20"/>
                <w:lang w:eastAsia="en-CA"/>
              </w:rPr>
              <w:t>160,000</w:t>
            </w:r>
          </w:p>
        </w:tc>
        <w:tc>
          <w:tcPr>
            <w:tcW w:w="1495" w:type="dxa"/>
            <w:vMerge w:val="restart"/>
            <w:vAlign w:val="center"/>
          </w:tcPr>
          <w:p w14:paraId="2C64E5B0" w14:textId="77777777" w:rsidR="005C6F01" w:rsidRPr="001F70F0" w:rsidRDefault="005C6F01" w:rsidP="00CC4CD1">
            <w:pPr>
              <w:suppressAutoHyphens/>
              <w:jc w:val="right"/>
              <w:rPr>
                <w:sz w:val="20"/>
                <w:lang w:eastAsia="en-CA"/>
              </w:rPr>
            </w:pPr>
            <w:r>
              <w:rPr>
                <w:sz w:val="20"/>
                <w:lang w:eastAsia="en-CA"/>
              </w:rPr>
              <w:t>916,000</w:t>
            </w:r>
          </w:p>
        </w:tc>
      </w:tr>
      <w:tr w:rsidR="005C6F01" w:rsidRPr="001F70F0" w14:paraId="7EB9B23A" w14:textId="77777777" w:rsidTr="00CC4CD1">
        <w:trPr>
          <w:trHeight w:val="913"/>
        </w:trPr>
        <w:tc>
          <w:tcPr>
            <w:tcW w:w="4057" w:type="dxa"/>
            <w:vMerge/>
            <w:tcBorders>
              <w:bottom w:val="single" w:sz="4" w:space="0" w:color="auto"/>
            </w:tcBorders>
            <w:shd w:val="clear" w:color="auto" w:fill="FFFFFF" w:themeFill="background1"/>
            <w:vAlign w:val="center"/>
          </w:tcPr>
          <w:p w14:paraId="793E1E9B" w14:textId="77777777" w:rsidR="005C6F01" w:rsidRPr="00194165" w:rsidRDefault="005C6F01" w:rsidP="00CC4CD1">
            <w:pPr>
              <w:suppressAutoHyphens/>
              <w:ind w:left="175"/>
              <w:jc w:val="left"/>
              <w:rPr>
                <w:b/>
                <w:bCs/>
                <w:i/>
                <w:iCs/>
                <w:sz w:val="20"/>
                <w:lang w:eastAsia="en-CA"/>
              </w:rPr>
            </w:pPr>
          </w:p>
        </w:tc>
        <w:tc>
          <w:tcPr>
            <w:tcW w:w="1109" w:type="dxa"/>
            <w:vMerge/>
            <w:tcBorders>
              <w:bottom w:val="single" w:sz="4" w:space="0" w:color="auto"/>
            </w:tcBorders>
            <w:shd w:val="clear" w:color="auto" w:fill="FFFFFF" w:themeFill="background1"/>
            <w:vAlign w:val="center"/>
          </w:tcPr>
          <w:p w14:paraId="5F292202" w14:textId="77777777" w:rsidR="005C6F01" w:rsidRPr="001F70F0" w:rsidRDefault="005C6F01" w:rsidP="00CC4CD1">
            <w:pPr>
              <w:suppressAutoHyphens/>
              <w:jc w:val="right"/>
              <w:rPr>
                <w:sz w:val="20"/>
                <w:lang w:eastAsia="en-CA"/>
              </w:rPr>
            </w:pPr>
          </w:p>
        </w:tc>
        <w:tc>
          <w:tcPr>
            <w:tcW w:w="6311" w:type="dxa"/>
            <w:tcBorders>
              <w:top w:val="single" w:sz="4" w:space="0" w:color="auto"/>
              <w:bottom w:val="single" w:sz="4" w:space="0" w:color="auto"/>
              <w:right w:val="single" w:sz="4" w:space="0" w:color="auto"/>
            </w:tcBorders>
            <w:shd w:val="clear" w:color="auto" w:fill="FFFFFF" w:themeFill="background1"/>
            <w:vAlign w:val="center"/>
          </w:tcPr>
          <w:p w14:paraId="480A90C0" w14:textId="77777777" w:rsidR="005C6F01" w:rsidRPr="00C36074" w:rsidRDefault="005C6F01" w:rsidP="00CC4CD1">
            <w:pPr>
              <w:suppressAutoHyphens/>
              <w:jc w:val="left"/>
              <w:rPr>
                <w:sz w:val="20"/>
                <w:lang w:eastAsia="en-CA"/>
              </w:rPr>
            </w:pPr>
            <w:r w:rsidRPr="00C36074">
              <w:rPr>
                <w:b/>
                <w:bCs/>
                <w:i/>
                <w:iCs/>
                <w:sz w:val="20"/>
              </w:rPr>
              <w:t xml:space="preserve">Training of customs officers, importers and clearing agents: </w:t>
            </w:r>
            <w:r w:rsidRPr="00C36074">
              <w:rPr>
                <w:sz w:val="20"/>
              </w:rPr>
              <w:t>Upgrading the customs training curriculum to include HFCs, low</w:t>
            </w:r>
            <w:r w:rsidRPr="00C36074">
              <w:rPr>
                <w:sz w:val="20"/>
              </w:rPr>
              <w:noBreakHyphen/>
              <w:t>GWP refrigerants and new customs codes; training of customs trainers,</w:t>
            </w:r>
            <w:r>
              <w:rPr>
                <w:sz w:val="20"/>
              </w:rPr>
              <w:t xml:space="preserve"> 80</w:t>
            </w:r>
            <w:r w:rsidRPr="00C36074">
              <w:rPr>
                <w:sz w:val="20"/>
              </w:rPr>
              <w:t xml:space="preserve"> customs officers, 80 provincial enforcement officers, and 40 importers and clearing agents; enforcement border dialogue with </w:t>
            </w:r>
            <w:proofErr w:type="spellStart"/>
            <w:r w:rsidRPr="00C36074">
              <w:rPr>
                <w:sz w:val="20"/>
              </w:rPr>
              <w:t>neighboring</w:t>
            </w:r>
            <w:proofErr w:type="spellEnd"/>
            <w:r w:rsidRPr="00C36074">
              <w:rPr>
                <w:sz w:val="20"/>
              </w:rPr>
              <w:t xml:space="preserve"> countries; and technical assistance in risk profiling management</w:t>
            </w:r>
          </w:p>
        </w:tc>
        <w:tc>
          <w:tcPr>
            <w:tcW w:w="1276" w:type="dxa"/>
            <w:tcBorders>
              <w:top w:val="single" w:sz="4" w:space="0" w:color="auto"/>
              <w:left w:val="single" w:sz="4" w:space="0" w:color="auto"/>
              <w:bottom w:val="single" w:sz="4" w:space="0" w:color="auto"/>
            </w:tcBorders>
            <w:vAlign w:val="center"/>
          </w:tcPr>
          <w:p w14:paraId="585FF069" w14:textId="77777777" w:rsidR="005C6F01" w:rsidRPr="001F70F0" w:rsidRDefault="005C6F01" w:rsidP="00CC4CD1">
            <w:pPr>
              <w:suppressAutoHyphens/>
              <w:jc w:val="right"/>
              <w:rPr>
                <w:sz w:val="20"/>
                <w:lang w:eastAsia="en-CA"/>
              </w:rPr>
            </w:pPr>
            <w:r>
              <w:rPr>
                <w:sz w:val="20"/>
                <w:lang w:eastAsia="en-CA"/>
              </w:rPr>
              <w:t>181,000</w:t>
            </w:r>
          </w:p>
        </w:tc>
        <w:tc>
          <w:tcPr>
            <w:tcW w:w="1495" w:type="dxa"/>
            <w:vMerge/>
            <w:tcBorders>
              <w:bottom w:val="single" w:sz="4" w:space="0" w:color="auto"/>
            </w:tcBorders>
            <w:vAlign w:val="center"/>
          </w:tcPr>
          <w:p w14:paraId="7396E41A" w14:textId="77777777" w:rsidR="005C6F01" w:rsidRPr="001F70F0" w:rsidRDefault="005C6F01" w:rsidP="00CC4CD1">
            <w:pPr>
              <w:suppressAutoHyphens/>
              <w:jc w:val="right"/>
              <w:rPr>
                <w:sz w:val="20"/>
                <w:lang w:eastAsia="en-CA"/>
              </w:rPr>
            </w:pPr>
          </w:p>
        </w:tc>
      </w:tr>
      <w:tr w:rsidR="005C6F01" w:rsidRPr="001F70F0" w14:paraId="1BA87168" w14:textId="77777777" w:rsidTr="00CC4CD1">
        <w:trPr>
          <w:trHeight w:val="1527"/>
        </w:trPr>
        <w:tc>
          <w:tcPr>
            <w:tcW w:w="4057" w:type="dxa"/>
            <w:tcBorders>
              <w:top w:val="single" w:sz="4" w:space="0" w:color="auto"/>
              <w:left w:val="single" w:sz="4" w:space="0" w:color="auto"/>
              <w:right w:val="single" w:sz="4" w:space="0" w:color="auto"/>
            </w:tcBorders>
            <w:shd w:val="clear" w:color="auto" w:fill="FFFFFF" w:themeFill="background1"/>
            <w:vAlign w:val="center"/>
          </w:tcPr>
          <w:p w14:paraId="34F753C8" w14:textId="77777777" w:rsidR="005C6F01" w:rsidRPr="008C7926" w:rsidRDefault="005C6F01" w:rsidP="00CC4CD1">
            <w:pPr>
              <w:suppressAutoHyphens/>
              <w:jc w:val="left"/>
              <w:rPr>
                <w:sz w:val="20"/>
                <w:lang w:eastAsia="en-CA"/>
              </w:rPr>
            </w:pPr>
            <w:r>
              <w:rPr>
                <w:b/>
                <w:bCs/>
                <w:i/>
                <w:iCs/>
                <w:sz w:val="20"/>
                <w:lang w:eastAsia="en-CA"/>
              </w:rPr>
              <w:t>Refrigeration servicing sector</w:t>
            </w:r>
            <w:r w:rsidRPr="006501E4">
              <w:rPr>
                <w:b/>
                <w:bCs/>
                <w:i/>
                <w:iCs/>
                <w:sz w:val="20"/>
                <w:lang w:eastAsia="en-CA"/>
              </w:rPr>
              <w:t xml:space="preserve">: </w:t>
            </w:r>
            <w:r w:rsidRPr="006501E4">
              <w:rPr>
                <w:sz w:val="20"/>
                <w:lang w:eastAsia="en-CA"/>
              </w:rPr>
              <w:t>Provide tools and equipment for 2,400 technicians; train, certify, and provide materials and PPE to at least 3,000 RAC technicians; provide 6 sets of training equipment, update the curricula and train 100 trainers at vocational training organizations/certification bodies</w:t>
            </w:r>
          </w:p>
        </w:tc>
        <w:tc>
          <w:tcPr>
            <w:tcW w:w="1109" w:type="dxa"/>
            <w:tcBorders>
              <w:top w:val="single" w:sz="4" w:space="0" w:color="auto"/>
              <w:left w:val="single" w:sz="4" w:space="0" w:color="auto"/>
              <w:right w:val="single" w:sz="4" w:space="0" w:color="auto"/>
            </w:tcBorders>
            <w:shd w:val="clear" w:color="auto" w:fill="FFFFFF" w:themeFill="background1"/>
            <w:vAlign w:val="center"/>
          </w:tcPr>
          <w:p w14:paraId="0F55EB1D" w14:textId="77777777" w:rsidR="005C6F01" w:rsidRPr="001F70F0" w:rsidRDefault="005C6F01" w:rsidP="00CC4CD1">
            <w:pPr>
              <w:suppressAutoHyphens/>
              <w:jc w:val="right"/>
              <w:rPr>
                <w:sz w:val="20"/>
                <w:lang w:eastAsia="en-CA"/>
              </w:rPr>
            </w:pPr>
            <w:r>
              <w:rPr>
                <w:sz w:val="20"/>
                <w:lang w:eastAsia="en-CA"/>
              </w:rPr>
              <w:t>6,760,000</w:t>
            </w:r>
          </w:p>
        </w:tc>
        <w:tc>
          <w:tcPr>
            <w:tcW w:w="6311" w:type="dxa"/>
            <w:tcBorders>
              <w:top w:val="single" w:sz="4" w:space="0" w:color="auto"/>
              <w:left w:val="single" w:sz="4" w:space="0" w:color="auto"/>
              <w:right w:val="single" w:sz="4" w:space="0" w:color="auto"/>
            </w:tcBorders>
            <w:vAlign w:val="center"/>
          </w:tcPr>
          <w:p w14:paraId="6E2967A3" w14:textId="77777777" w:rsidR="005C6F01" w:rsidRPr="007074D6" w:rsidRDefault="005C6F01" w:rsidP="00CC4CD1">
            <w:pPr>
              <w:suppressAutoHyphens/>
              <w:jc w:val="left"/>
              <w:rPr>
                <w:b/>
                <w:bCs/>
                <w:i/>
                <w:iCs/>
                <w:sz w:val="20"/>
              </w:rPr>
            </w:pPr>
            <w:r w:rsidRPr="007074D6">
              <w:rPr>
                <w:b/>
                <w:bCs/>
                <w:i/>
                <w:iCs/>
                <w:sz w:val="20"/>
              </w:rPr>
              <w:t>Capacity building for RAC</w:t>
            </w:r>
            <w:r>
              <w:rPr>
                <w:b/>
                <w:bCs/>
                <w:i/>
                <w:iCs/>
                <w:sz w:val="20"/>
              </w:rPr>
              <w:t xml:space="preserve">/MAC </w:t>
            </w:r>
            <w:r w:rsidRPr="007074D6">
              <w:rPr>
                <w:b/>
                <w:bCs/>
                <w:i/>
                <w:iCs/>
                <w:sz w:val="20"/>
              </w:rPr>
              <w:t xml:space="preserve">servicing technicians and </w:t>
            </w:r>
            <w:r w:rsidRPr="00C36074">
              <w:rPr>
                <w:b/>
                <w:bCs/>
                <w:i/>
                <w:iCs/>
                <w:sz w:val="20"/>
                <w:shd w:val="clear" w:color="auto" w:fill="FFFFFF" w:themeFill="background1"/>
              </w:rPr>
              <w:t>workshops:</w:t>
            </w:r>
            <w:r w:rsidRPr="00C36074">
              <w:rPr>
                <w:sz w:val="20"/>
                <w:shd w:val="clear" w:color="auto" w:fill="FFFFFF" w:themeFill="background1"/>
              </w:rPr>
              <w:t xml:space="preserve"> Training of 90 RAC trainer</w:t>
            </w:r>
            <w:r w:rsidRPr="007B5987">
              <w:rPr>
                <w:sz w:val="20"/>
                <w:shd w:val="clear" w:color="auto" w:fill="FFFFFF" w:themeFill="background1"/>
              </w:rPr>
              <w:t>s and 900 technic</w:t>
            </w:r>
            <w:r w:rsidRPr="00C36074">
              <w:rPr>
                <w:sz w:val="20"/>
                <w:shd w:val="clear" w:color="auto" w:fill="FFFFFF" w:themeFill="background1"/>
              </w:rPr>
              <w:t>ians;</w:t>
            </w:r>
            <w:r w:rsidRPr="00C36074">
              <w:rPr>
                <w:sz w:val="20"/>
              </w:rPr>
              <w:t xml:space="preserve"> </w:t>
            </w:r>
            <w:r w:rsidRPr="00C36074">
              <w:rPr>
                <w:sz w:val="20"/>
                <w:shd w:val="clear" w:color="auto" w:fill="FFFFFF" w:themeFill="background1"/>
              </w:rPr>
              <w:t>provision of tools and equipment to 900 certified RAC technicians, 200</w:t>
            </w:r>
            <w:r>
              <w:rPr>
                <w:sz w:val="20"/>
                <w:shd w:val="clear" w:color="auto" w:fill="FFFFFF" w:themeFill="background1"/>
              </w:rPr>
              <w:t> </w:t>
            </w:r>
            <w:r w:rsidRPr="00C36074">
              <w:rPr>
                <w:sz w:val="20"/>
                <w:shd w:val="clear" w:color="auto" w:fill="FFFFFF" w:themeFill="background1"/>
              </w:rPr>
              <w:t>RAC servicing workshops and 10 training institutes; updating and incorporation of the MAC servicing curriculum into technician</w:t>
            </w:r>
            <w:r w:rsidRPr="00C36074">
              <w:rPr>
                <w:color w:val="000000" w:themeColor="text1"/>
                <w:sz w:val="20"/>
                <w:shd w:val="clear" w:color="auto" w:fill="FFFFFF" w:themeFill="background1"/>
              </w:rPr>
              <w:t xml:space="preserve"> certifi</w:t>
            </w:r>
            <w:r w:rsidRPr="00C36074">
              <w:rPr>
                <w:sz w:val="20"/>
                <w:shd w:val="clear" w:color="auto" w:fill="FFFFFF" w:themeFill="background1"/>
              </w:rPr>
              <w:t xml:space="preserve">cation scheme; </w:t>
            </w:r>
            <w:r w:rsidRPr="007013F3">
              <w:rPr>
                <w:sz w:val="20"/>
                <w:shd w:val="clear" w:color="auto" w:fill="FFFFFF" w:themeFill="background1"/>
              </w:rPr>
              <w:t>establishment of 9 </w:t>
            </w:r>
            <w:r w:rsidRPr="009027BC">
              <w:rPr>
                <w:sz w:val="20"/>
                <w:shd w:val="clear" w:color="auto" w:fill="FFFFFF" w:themeFill="background1"/>
              </w:rPr>
              <w:t xml:space="preserve">MAC </w:t>
            </w:r>
            <w:r w:rsidRPr="009027BC">
              <w:rPr>
                <w:color w:val="000000" w:themeColor="text1"/>
                <w:sz w:val="20"/>
                <w:shd w:val="clear" w:color="auto" w:fill="FFFFFF" w:themeFill="background1"/>
              </w:rPr>
              <w:t>centres of excellence</w:t>
            </w:r>
            <w:r w:rsidRPr="007013F3">
              <w:rPr>
                <w:color w:val="000000" w:themeColor="text1"/>
                <w:sz w:val="20"/>
                <w:shd w:val="clear" w:color="auto" w:fill="FFFFFF" w:themeFill="background1"/>
              </w:rPr>
              <w:t>;</w:t>
            </w:r>
            <w:r w:rsidRPr="007013F3">
              <w:rPr>
                <w:sz w:val="20"/>
                <w:shd w:val="clear" w:color="auto" w:fill="FFFFFF" w:themeFill="background1"/>
              </w:rPr>
              <w:t xml:space="preserve"> training of 9 MAC trainers and 180 technicians; distribution of MAC servicing equipment</w:t>
            </w:r>
            <w:r w:rsidRPr="007013F3">
              <w:rPr>
                <w:sz w:val="20"/>
                <w:vertAlign w:val="superscript"/>
              </w:rPr>
              <w:t xml:space="preserve"> </w:t>
            </w:r>
            <w:r w:rsidRPr="007013F3">
              <w:rPr>
                <w:sz w:val="20"/>
              </w:rPr>
              <w:t>for</w:t>
            </w:r>
            <w:r w:rsidRPr="005460D8">
              <w:rPr>
                <w:sz w:val="20"/>
              </w:rPr>
              <w:t xml:space="preserve"> 90</w:t>
            </w:r>
            <w:r>
              <w:rPr>
                <w:sz w:val="20"/>
              </w:rPr>
              <w:t> </w:t>
            </w:r>
            <w:r w:rsidRPr="005460D8">
              <w:rPr>
                <w:sz w:val="20"/>
              </w:rPr>
              <w:t>garages</w:t>
            </w:r>
            <w:r>
              <w:rPr>
                <w:sz w:val="20"/>
              </w:rPr>
              <w:t>; establishment/ strengthening</w:t>
            </w:r>
            <w:r w:rsidRPr="007074D6">
              <w:rPr>
                <w:sz w:val="20"/>
              </w:rPr>
              <w:t xml:space="preserve"> of a RAC</w:t>
            </w:r>
            <w:r>
              <w:rPr>
                <w:sz w:val="20"/>
              </w:rPr>
              <w:t>/</w:t>
            </w:r>
            <w:r w:rsidRPr="007074D6">
              <w:rPr>
                <w:sz w:val="20"/>
              </w:rPr>
              <w:t>MAC association</w:t>
            </w:r>
            <w:r>
              <w:rPr>
                <w:sz w:val="20"/>
              </w:rPr>
              <w:t>,</w:t>
            </w:r>
            <w:r w:rsidRPr="007074D6">
              <w:rPr>
                <w:sz w:val="20"/>
              </w:rPr>
              <w:t xml:space="preserve"> and scholarship for women in RA</w:t>
            </w:r>
            <w:r>
              <w:rPr>
                <w:sz w:val="20"/>
              </w:rPr>
              <w:t>C/</w:t>
            </w:r>
            <w:r w:rsidRPr="007074D6">
              <w:rPr>
                <w:sz w:val="20"/>
              </w:rPr>
              <w:t>MAC</w:t>
            </w:r>
          </w:p>
        </w:tc>
        <w:tc>
          <w:tcPr>
            <w:tcW w:w="1276" w:type="dxa"/>
            <w:tcBorders>
              <w:top w:val="single" w:sz="4" w:space="0" w:color="auto"/>
              <w:left w:val="single" w:sz="4" w:space="0" w:color="auto"/>
              <w:right w:val="single" w:sz="4" w:space="0" w:color="auto"/>
            </w:tcBorders>
            <w:shd w:val="clear" w:color="auto" w:fill="FFFFFF" w:themeFill="background1"/>
            <w:vAlign w:val="center"/>
          </w:tcPr>
          <w:p w14:paraId="4579C995" w14:textId="77777777" w:rsidR="005C6F01" w:rsidRPr="00282953" w:rsidRDefault="005C6F01" w:rsidP="00CC4CD1">
            <w:pPr>
              <w:suppressAutoHyphens/>
              <w:jc w:val="right"/>
              <w:rPr>
                <w:sz w:val="20"/>
                <w:lang w:eastAsia="en-CA"/>
              </w:rPr>
            </w:pPr>
            <w:r w:rsidRPr="00282953">
              <w:rPr>
                <w:sz w:val="20"/>
                <w:lang w:eastAsia="en-CA"/>
              </w:rPr>
              <w:t>1,</w:t>
            </w:r>
            <w:r>
              <w:rPr>
                <w:sz w:val="20"/>
                <w:lang w:eastAsia="en-CA"/>
              </w:rPr>
              <w:t>740</w:t>
            </w:r>
            <w:r w:rsidRPr="00282953">
              <w:rPr>
                <w:sz w:val="20"/>
                <w:lang w:eastAsia="en-CA"/>
              </w:rPr>
              <w:t>,760</w:t>
            </w:r>
          </w:p>
        </w:tc>
        <w:tc>
          <w:tcPr>
            <w:tcW w:w="1495" w:type="dxa"/>
            <w:vMerge w:val="restart"/>
            <w:tcBorders>
              <w:top w:val="single" w:sz="4" w:space="0" w:color="auto"/>
              <w:left w:val="single" w:sz="4" w:space="0" w:color="auto"/>
            </w:tcBorders>
            <w:vAlign w:val="center"/>
          </w:tcPr>
          <w:p w14:paraId="6C372C39" w14:textId="77777777" w:rsidR="005C6F01" w:rsidRPr="00282953" w:rsidRDefault="005C6F01" w:rsidP="00CC4CD1">
            <w:pPr>
              <w:suppressAutoHyphens/>
              <w:jc w:val="right"/>
              <w:rPr>
                <w:sz w:val="20"/>
                <w:lang w:eastAsia="en-CA"/>
              </w:rPr>
            </w:pPr>
            <w:r w:rsidRPr="00282953">
              <w:rPr>
                <w:sz w:val="20"/>
                <w:lang w:eastAsia="en-CA"/>
              </w:rPr>
              <w:t>8,698,760</w:t>
            </w:r>
          </w:p>
        </w:tc>
      </w:tr>
      <w:tr w:rsidR="005C6F01" w:rsidRPr="001F70F0" w14:paraId="13AF18AC" w14:textId="77777777" w:rsidTr="00CC4CD1">
        <w:trPr>
          <w:trHeight w:val="43"/>
        </w:trPr>
        <w:tc>
          <w:tcPr>
            <w:tcW w:w="4057" w:type="dxa"/>
            <w:shd w:val="clear" w:color="auto" w:fill="D9D9D9" w:themeFill="background1" w:themeFillShade="D9"/>
            <w:vAlign w:val="center"/>
          </w:tcPr>
          <w:p w14:paraId="28136F6F" w14:textId="77777777" w:rsidR="005C6F01" w:rsidRPr="001F70F0" w:rsidRDefault="005C6F01" w:rsidP="00CC4CD1">
            <w:pPr>
              <w:suppressAutoHyphens/>
              <w:jc w:val="left"/>
              <w:rPr>
                <w:sz w:val="20"/>
                <w:lang w:eastAsia="en-CA"/>
              </w:rPr>
            </w:pPr>
          </w:p>
        </w:tc>
        <w:tc>
          <w:tcPr>
            <w:tcW w:w="1109" w:type="dxa"/>
            <w:shd w:val="clear" w:color="auto" w:fill="D9D9D9" w:themeFill="background1" w:themeFillShade="D9"/>
            <w:vAlign w:val="center"/>
          </w:tcPr>
          <w:p w14:paraId="0CA6C833" w14:textId="77777777" w:rsidR="005C6F01" w:rsidRPr="001F70F0" w:rsidRDefault="005C6F01" w:rsidP="00CC4CD1">
            <w:pPr>
              <w:suppressAutoHyphens/>
              <w:jc w:val="right"/>
              <w:rPr>
                <w:sz w:val="20"/>
                <w:lang w:eastAsia="en-CA"/>
              </w:rPr>
            </w:pPr>
          </w:p>
        </w:tc>
        <w:tc>
          <w:tcPr>
            <w:tcW w:w="6311" w:type="dxa"/>
            <w:vAlign w:val="center"/>
          </w:tcPr>
          <w:p w14:paraId="755AFBF4" w14:textId="77777777" w:rsidR="005C6F01" w:rsidRPr="001F70F0" w:rsidRDefault="005C6F01" w:rsidP="00CC4CD1">
            <w:pPr>
              <w:suppressAutoHyphens/>
              <w:jc w:val="left"/>
              <w:rPr>
                <w:sz w:val="20"/>
                <w:lang w:eastAsia="en-CA"/>
              </w:rPr>
            </w:pPr>
            <w:r>
              <w:rPr>
                <w:b/>
                <w:bCs/>
                <w:i/>
                <w:iCs/>
                <w:sz w:val="20"/>
                <w:lang w:eastAsia="en-CA"/>
              </w:rPr>
              <w:t>Leakage reduction in commercial refrigeration</w:t>
            </w:r>
            <w:r w:rsidRPr="00BC61F1">
              <w:rPr>
                <w:b/>
                <w:bCs/>
                <w:i/>
                <w:iCs/>
                <w:sz w:val="20"/>
                <w:lang w:eastAsia="en-CA"/>
              </w:rPr>
              <w:t>:</w:t>
            </w:r>
            <w:r w:rsidRPr="00BC61F1">
              <w:rPr>
                <w:sz w:val="20"/>
                <w:lang w:eastAsia="en-CA"/>
              </w:rPr>
              <w:t xml:space="preserve"> Establishment of a leakage monitoring system for refrigeration racks in four supermarkets, distribution of 90 electronic leak detectors for small and medium-sized applications, and technical assistance to large end users in the nine provinces to reduce leaks</w:t>
            </w:r>
          </w:p>
        </w:tc>
        <w:tc>
          <w:tcPr>
            <w:tcW w:w="1276" w:type="dxa"/>
            <w:tcBorders>
              <w:right w:val="single" w:sz="4" w:space="0" w:color="auto"/>
            </w:tcBorders>
            <w:vAlign w:val="center"/>
          </w:tcPr>
          <w:p w14:paraId="3E80BF05" w14:textId="77777777" w:rsidR="005C6F01" w:rsidRPr="00067221" w:rsidRDefault="005C6F01" w:rsidP="00CC4CD1">
            <w:pPr>
              <w:suppressAutoHyphens/>
              <w:jc w:val="right"/>
              <w:rPr>
                <w:sz w:val="20"/>
                <w:lang w:eastAsia="en-CA"/>
              </w:rPr>
            </w:pPr>
            <w:r w:rsidRPr="00A00DC1">
              <w:rPr>
                <w:sz w:val="20"/>
                <w:lang w:eastAsia="en-CA"/>
              </w:rPr>
              <w:t>198,000</w:t>
            </w:r>
          </w:p>
        </w:tc>
        <w:tc>
          <w:tcPr>
            <w:tcW w:w="1495" w:type="dxa"/>
            <w:vMerge/>
            <w:tcBorders>
              <w:left w:val="single" w:sz="4" w:space="0" w:color="auto"/>
            </w:tcBorders>
            <w:vAlign w:val="center"/>
          </w:tcPr>
          <w:p w14:paraId="6C2CF490" w14:textId="77777777" w:rsidR="005C6F01" w:rsidRPr="001F70F0" w:rsidRDefault="005C6F01" w:rsidP="00CC4CD1">
            <w:pPr>
              <w:suppressAutoHyphens/>
              <w:jc w:val="right"/>
              <w:rPr>
                <w:sz w:val="20"/>
                <w:lang w:eastAsia="en-CA"/>
              </w:rPr>
            </w:pPr>
          </w:p>
        </w:tc>
      </w:tr>
      <w:tr w:rsidR="005C6F01" w:rsidRPr="001F70F0" w14:paraId="3DC8514E" w14:textId="77777777" w:rsidTr="00CC4CD1">
        <w:trPr>
          <w:trHeight w:val="43"/>
        </w:trPr>
        <w:tc>
          <w:tcPr>
            <w:tcW w:w="4057" w:type="dxa"/>
            <w:shd w:val="clear" w:color="auto" w:fill="D9D9D9" w:themeFill="background1" w:themeFillShade="D9"/>
            <w:vAlign w:val="center"/>
          </w:tcPr>
          <w:p w14:paraId="3F5248BD" w14:textId="77777777" w:rsidR="005C6F01" w:rsidRPr="001F70F0" w:rsidRDefault="005C6F01" w:rsidP="00CC4CD1">
            <w:pPr>
              <w:suppressAutoHyphens/>
              <w:jc w:val="left"/>
              <w:rPr>
                <w:sz w:val="20"/>
                <w:lang w:eastAsia="en-CA"/>
              </w:rPr>
            </w:pPr>
          </w:p>
        </w:tc>
        <w:tc>
          <w:tcPr>
            <w:tcW w:w="1109" w:type="dxa"/>
            <w:shd w:val="clear" w:color="auto" w:fill="D9D9D9" w:themeFill="background1" w:themeFillShade="D9"/>
            <w:vAlign w:val="center"/>
          </w:tcPr>
          <w:p w14:paraId="52BD54B9" w14:textId="77777777" w:rsidR="005C6F01" w:rsidRPr="001F70F0" w:rsidRDefault="005C6F01" w:rsidP="00CC4CD1">
            <w:pPr>
              <w:suppressAutoHyphens/>
              <w:jc w:val="right"/>
              <w:rPr>
                <w:sz w:val="20"/>
                <w:lang w:eastAsia="en-CA"/>
              </w:rPr>
            </w:pPr>
          </w:p>
        </w:tc>
        <w:tc>
          <w:tcPr>
            <w:tcW w:w="6311" w:type="dxa"/>
            <w:vAlign w:val="center"/>
          </w:tcPr>
          <w:p w14:paraId="446823C9" w14:textId="77777777" w:rsidR="005C6F01" w:rsidRPr="007074D6" w:rsidRDefault="005C6F01" w:rsidP="00CC4CD1">
            <w:pPr>
              <w:suppressAutoHyphens/>
              <w:jc w:val="left"/>
              <w:rPr>
                <w:b/>
                <w:bCs/>
                <w:i/>
                <w:iCs/>
                <w:sz w:val="20"/>
              </w:rPr>
            </w:pPr>
            <w:r w:rsidRPr="007074D6">
              <w:rPr>
                <w:b/>
                <w:bCs/>
                <w:i/>
                <w:iCs/>
                <w:sz w:val="20"/>
              </w:rPr>
              <w:t>Sectoral studies</w:t>
            </w:r>
            <w:r>
              <w:rPr>
                <w:b/>
                <w:bCs/>
                <w:i/>
                <w:iCs/>
                <w:sz w:val="20"/>
              </w:rPr>
              <w:t>:</w:t>
            </w:r>
            <w:r w:rsidRPr="007074D6">
              <w:rPr>
                <w:sz w:val="20"/>
              </w:rPr>
              <w:t xml:space="preserve"> </w:t>
            </w:r>
            <w:r>
              <w:rPr>
                <w:sz w:val="20"/>
              </w:rPr>
              <w:t>Carry out s</w:t>
            </w:r>
            <w:r w:rsidRPr="007074D6">
              <w:rPr>
                <w:sz w:val="20"/>
              </w:rPr>
              <w:t>tud</w:t>
            </w:r>
            <w:r>
              <w:rPr>
                <w:sz w:val="20"/>
              </w:rPr>
              <w:t>ies</w:t>
            </w:r>
            <w:r w:rsidRPr="007074D6">
              <w:rPr>
                <w:sz w:val="20"/>
              </w:rPr>
              <w:t xml:space="preserve"> on the consumption and use of HFCs in aerosol, solvent, firefighting and foam sectors</w:t>
            </w:r>
            <w:r>
              <w:rPr>
                <w:sz w:val="20"/>
              </w:rPr>
              <w:t xml:space="preserve">; </w:t>
            </w:r>
            <w:r w:rsidRPr="00067221">
              <w:rPr>
                <w:sz w:val="20"/>
              </w:rPr>
              <w:t>and on a harmonized technician certification system for the region</w:t>
            </w:r>
          </w:p>
        </w:tc>
        <w:tc>
          <w:tcPr>
            <w:tcW w:w="1276" w:type="dxa"/>
            <w:vAlign w:val="center"/>
          </w:tcPr>
          <w:p w14:paraId="6A31A30B" w14:textId="77777777" w:rsidR="005C6F01" w:rsidRPr="00067221" w:rsidRDefault="005C6F01" w:rsidP="00CC4CD1">
            <w:pPr>
              <w:suppressAutoHyphens/>
              <w:jc w:val="right"/>
              <w:rPr>
                <w:sz w:val="20"/>
                <w:lang w:eastAsia="en-CA"/>
              </w:rPr>
            </w:pPr>
            <w:r w:rsidRPr="00067221">
              <w:rPr>
                <w:sz w:val="20"/>
                <w:lang w:eastAsia="en-CA"/>
              </w:rPr>
              <w:t>80,000</w:t>
            </w:r>
          </w:p>
        </w:tc>
        <w:tc>
          <w:tcPr>
            <w:tcW w:w="1495" w:type="dxa"/>
            <w:vAlign w:val="center"/>
          </w:tcPr>
          <w:p w14:paraId="0D48D2B6" w14:textId="77777777" w:rsidR="005C6F01" w:rsidRDefault="005C6F01" w:rsidP="00CC4CD1">
            <w:pPr>
              <w:suppressAutoHyphens/>
              <w:jc w:val="right"/>
              <w:rPr>
                <w:sz w:val="20"/>
                <w:lang w:eastAsia="en-CA"/>
              </w:rPr>
            </w:pPr>
            <w:r>
              <w:rPr>
                <w:sz w:val="20"/>
                <w:lang w:eastAsia="en-CA"/>
              </w:rPr>
              <w:t>80,000</w:t>
            </w:r>
          </w:p>
        </w:tc>
      </w:tr>
      <w:tr w:rsidR="005C6F01" w:rsidRPr="001F70F0" w14:paraId="1360E840" w14:textId="77777777" w:rsidTr="00CC4CD1">
        <w:trPr>
          <w:trHeight w:val="852"/>
        </w:trPr>
        <w:tc>
          <w:tcPr>
            <w:tcW w:w="4057" w:type="dxa"/>
            <w:vAlign w:val="center"/>
          </w:tcPr>
          <w:p w14:paraId="48E3F839" w14:textId="77777777" w:rsidR="005C6F01" w:rsidRPr="008C7926" w:rsidRDefault="005C6F01" w:rsidP="00CC4CD1">
            <w:pPr>
              <w:suppressAutoHyphens/>
              <w:jc w:val="left"/>
              <w:rPr>
                <w:sz w:val="20"/>
                <w:lang w:eastAsia="en-CA"/>
              </w:rPr>
            </w:pPr>
            <w:r w:rsidRPr="00067221">
              <w:rPr>
                <w:b/>
                <w:bCs/>
                <w:i/>
                <w:iCs/>
                <w:sz w:val="20"/>
                <w:lang w:eastAsia="en-CA"/>
              </w:rPr>
              <w:t>RRR:</w:t>
            </w:r>
            <w:r>
              <w:rPr>
                <w:sz w:val="20"/>
                <w:lang w:eastAsia="en-CA"/>
              </w:rPr>
              <w:t xml:space="preserve"> Feasibility st</w:t>
            </w:r>
            <w:r w:rsidRPr="008C7926">
              <w:rPr>
                <w:sz w:val="20"/>
                <w:lang w:eastAsia="en-CA"/>
              </w:rPr>
              <w:t xml:space="preserve">udy </w:t>
            </w:r>
            <w:r>
              <w:rPr>
                <w:sz w:val="20"/>
                <w:lang w:eastAsia="en-CA"/>
              </w:rPr>
              <w:t>on</w:t>
            </w:r>
            <w:r w:rsidRPr="008C7926">
              <w:rPr>
                <w:sz w:val="20"/>
                <w:lang w:eastAsia="en-CA"/>
              </w:rPr>
              <w:t xml:space="preserve"> establishing local refrigerant cylinder filling facilities</w:t>
            </w:r>
            <w:r>
              <w:rPr>
                <w:sz w:val="20"/>
                <w:lang w:eastAsia="en-CA"/>
              </w:rPr>
              <w:t xml:space="preserve"> and</w:t>
            </w:r>
            <w:r>
              <w:rPr>
                <w:lang w:eastAsia="en-CA"/>
              </w:rPr>
              <w:t xml:space="preserve"> </w:t>
            </w:r>
            <w:r w:rsidRPr="00067221">
              <w:rPr>
                <w:sz w:val="20"/>
                <w:lang w:eastAsia="en-CA"/>
              </w:rPr>
              <w:t>establishment of lab capacity to test reclaimed refrigerants</w:t>
            </w:r>
          </w:p>
        </w:tc>
        <w:tc>
          <w:tcPr>
            <w:tcW w:w="1109" w:type="dxa"/>
            <w:vAlign w:val="center"/>
          </w:tcPr>
          <w:p w14:paraId="6CB68935" w14:textId="77777777" w:rsidR="005C6F01" w:rsidRDefault="005C6F01" w:rsidP="00CC4CD1">
            <w:pPr>
              <w:suppressAutoHyphens/>
              <w:jc w:val="right"/>
              <w:rPr>
                <w:sz w:val="20"/>
                <w:lang w:eastAsia="en-CA"/>
              </w:rPr>
            </w:pPr>
            <w:r>
              <w:rPr>
                <w:sz w:val="20"/>
                <w:lang w:eastAsia="en-CA"/>
              </w:rPr>
              <w:t>357,500</w:t>
            </w:r>
          </w:p>
        </w:tc>
        <w:tc>
          <w:tcPr>
            <w:tcW w:w="6311" w:type="dxa"/>
            <w:vAlign w:val="center"/>
          </w:tcPr>
          <w:p w14:paraId="31BAA2AD" w14:textId="77777777" w:rsidR="005C6F01" w:rsidRPr="007074D6" w:rsidRDefault="005C6F01" w:rsidP="00CC4CD1">
            <w:pPr>
              <w:suppressAutoHyphens/>
              <w:jc w:val="left"/>
              <w:rPr>
                <w:b/>
                <w:bCs/>
                <w:i/>
                <w:iCs/>
                <w:sz w:val="20"/>
              </w:rPr>
            </w:pPr>
            <w:r>
              <w:rPr>
                <w:b/>
                <w:bCs/>
                <w:i/>
                <w:iCs/>
                <w:sz w:val="20"/>
              </w:rPr>
              <w:t xml:space="preserve">RRR: </w:t>
            </w:r>
            <w:r w:rsidRPr="005460D8">
              <w:rPr>
                <w:sz w:val="20"/>
                <w:lang w:eastAsia="en-CA"/>
              </w:rPr>
              <w:t xml:space="preserve">Updating </w:t>
            </w:r>
            <w:r>
              <w:rPr>
                <w:sz w:val="20"/>
                <w:lang w:eastAsia="en-CA"/>
              </w:rPr>
              <w:t>g</w:t>
            </w:r>
            <w:r w:rsidRPr="005460D8">
              <w:rPr>
                <w:sz w:val="20"/>
                <w:lang w:eastAsia="en-CA"/>
              </w:rPr>
              <w:t>uidelines for refrigerant reclamation facilities and develo</w:t>
            </w:r>
            <w:r>
              <w:rPr>
                <w:sz w:val="20"/>
                <w:lang w:eastAsia="en-CA"/>
              </w:rPr>
              <w:t>ping</w:t>
            </w:r>
            <w:r w:rsidRPr="005460D8">
              <w:rPr>
                <w:sz w:val="20"/>
                <w:lang w:eastAsia="en-CA"/>
              </w:rPr>
              <w:t xml:space="preserve"> additional ones; development of </w:t>
            </w:r>
            <w:r w:rsidRPr="00067221">
              <w:rPr>
                <w:sz w:val="20"/>
                <w:lang w:eastAsia="en-CA"/>
              </w:rPr>
              <w:t>a business model to include HFCs in the reclamation centres’ operation;</w:t>
            </w:r>
            <w:r w:rsidRPr="00067221">
              <w:rPr>
                <w:lang w:eastAsia="en-CA"/>
              </w:rPr>
              <w:t xml:space="preserve"> d</w:t>
            </w:r>
            <w:r w:rsidRPr="00067221">
              <w:rPr>
                <w:sz w:val="20"/>
                <w:lang w:eastAsia="en-CA"/>
              </w:rPr>
              <w:t>istribution of 40 recovery units and provision of RRR services to areas not previously covered, and explore extension of RRR services to countries in the region</w:t>
            </w:r>
          </w:p>
        </w:tc>
        <w:tc>
          <w:tcPr>
            <w:tcW w:w="1276" w:type="dxa"/>
            <w:vAlign w:val="center"/>
          </w:tcPr>
          <w:p w14:paraId="5FFF9A64" w14:textId="77777777" w:rsidR="005C6F01" w:rsidRPr="00067221" w:rsidRDefault="005C6F01" w:rsidP="00CC4CD1">
            <w:pPr>
              <w:suppressAutoHyphens/>
              <w:jc w:val="right"/>
              <w:rPr>
                <w:sz w:val="20"/>
                <w:lang w:eastAsia="en-CA"/>
              </w:rPr>
            </w:pPr>
            <w:r w:rsidRPr="00067221">
              <w:rPr>
                <w:sz w:val="20"/>
                <w:lang w:eastAsia="en-CA"/>
              </w:rPr>
              <w:t>63,000</w:t>
            </w:r>
          </w:p>
        </w:tc>
        <w:tc>
          <w:tcPr>
            <w:tcW w:w="1495" w:type="dxa"/>
            <w:vAlign w:val="center"/>
          </w:tcPr>
          <w:p w14:paraId="6BD2DC78" w14:textId="77777777" w:rsidR="005C6F01" w:rsidRDefault="005C6F01" w:rsidP="00CC4CD1">
            <w:pPr>
              <w:suppressAutoHyphens/>
              <w:jc w:val="right"/>
              <w:rPr>
                <w:sz w:val="20"/>
                <w:lang w:eastAsia="en-CA"/>
              </w:rPr>
            </w:pPr>
            <w:r>
              <w:rPr>
                <w:sz w:val="20"/>
                <w:lang w:eastAsia="en-CA"/>
              </w:rPr>
              <w:t>420,500</w:t>
            </w:r>
          </w:p>
        </w:tc>
      </w:tr>
      <w:tr w:rsidR="005C6F01" w:rsidRPr="001F70F0" w14:paraId="747E2EFF" w14:textId="77777777" w:rsidTr="00CC4CD1">
        <w:trPr>
          <w:trHeight w:val="1320"/>
        </w:trPr>
        <w:tc>
          <w:tcPr>
            <w:tcW w:w="4057" w:type="dxa"/>
            <w:shd w:val="clear" w:color="auto" w:fill="FFFFFF" w:themeFill="background1"/>
            <w:vAlign w:val="center"/>
          </w:tcPr>
          <w:p w14:paraId="07BA8E15" w14:textId="77777777" w:rsidR="005C6F01" w:rsidRPr="00723E0B" w:rsidRDefault="005C6F01" w:rsidP="00CC4CD1">
            <w:pPr>
              <w:suppressAutoHyphens/>
              <w:jc w:val="left"/>
              <w:rPr>
                <w:b/>
                <w:bCs/>
                <w:i/>
                <w:iCs/>
                <w:sz w:val="20"/>
                <w:lang w:eastAsia="en-CA"/>
              </w:rPr>
            </w:pPr>
            <w:r w:rsidRPr="00723E0B">
              <w:rPr>
                <w:b/>
                <w:bCs/>
                <w:i/>
                <w:iCs/>
                <w:sz w:val="20"/>
                <w:lang w:eastAsia="en-CA"/>
              </w:rPr>
              <w:t>Stakeholder engagement and awareness raising</w:t>
            </w:r>
            <w:r>
              <w:rPr>
                <w:b/>
                <w:bCs/>
                <w:i/>
                <w:iCs/>
                <w:sz w:val="20"/>
                <w:lang w:eastAsia="en-CA"/>
              </w:rPr>
              <w:t xml:space="preserve">: </w:t>
            </w:r>
            <w:r w:rsidRPr="00723E0B">
              <w:rPr>
                <w:sz w:val="20"/>
                <w:lang w:eastAsia="en-CA"/>
              </w:rPr>
              <w:t>Organize yearly meetings between the NOU and the HPMP stakeholder group</w:t>
            </w:r>
            <w:r>
              <w:rPr>
                <w:sz w:val="20"/>
                <w:lang w:eastAsia="en-CA"/>
              </w:rPr>
              <w:t>; d</w:t>
            </w:r>
            <w:r w:rsidRPr="00723E0B">
              <w:rPr>
                <w:sz w:val="20"/>
                <w:lang w:eastAsia="en-CA"/>
              </w:rPr>
              <w:t>evelop and implement awareness campaigns by publishing information material and organizing eight roadshows</w:t>
            </w:r>
          </w:p>
        </w:tc>
        <w:tc>
          <w:tcPr>
            <w:tcW w:w="1109" w:type="dxa"/>
            <w:shd w:val="clear" w:color="auto" w:fill="FFFFFF" w:themeFill="background1"/>
            <w:vAlign w:val="center"/>
          </w:tcPr>
          <w:p w14:paraId="1AE98343" w14:textId="77777777" w:rsidR="005C6F01" w:rsidRPr="001F70F0" w:rsidRDefault="005C6F01" w:rsidP="00CC4CD1">
            <w:pPr>
              <w:suppressAutoHyphens/>
              <w:jc w:val="right"/>
              <w:rPr>
                <w:sz w:val="20"/>
                <w:lang w:eastAsia="en-CA"/>
              </w:rPr>
            </w:pPr>
            <w:r w:rsidRPr="00723E0B">
              <w:rPr>
                <w:sz w:val="20"/>
                <w:lang w:eastAsia="en-CA"/>
              </w:rPr>
              <w:t>497,500</w:t>
            </w:r>
          </w:p>
        </w:tc>
        <w:tc>
          <w:tcPr>
            <w:tcW w:w="6311" w:type="dxa"/>
            <w:shd w:val="clear" w:color="auto" w:fill="FFFFFF" w:themeFill="background1"/>
            <w:vAlign w:val="center"/>
          </w:tcPr>
          <w:p w14:paraId="0B5D6DB2" w14:textId="77777777" w:rsidR="005C6F01" w:rsidRPr="001F70F0" w:rsidRDefault="005C6F01" w:rsidP="00CC4CD1">
            <w:pPr>
              <w:suppressAutoHyphens/>
              <w:jc w:val="left"/>
              <w:rPr>
                <w:sz w:val="20"/>
                <w:lang w:eastAsia="en-CA"/>
              </w:rPr>
            </w:pPr>
            <w:r w:rsidRPr="007074D6">
              <w:rPr>
                <w:b/>
                <w:bCs/>
                <w:i/>
                <w:iCs/>
                <w:sz w:val="20"/>
              </w:rPr>
              <w:t>Support for the adoption of low</w:t>
            </w:r>
            <w:r w:rsidRPr="007074D6">
              <w:rPr>
                <w:b/>
                <w:bCs/>
                <w:i/>
                <w:iCs/>
                <w:sz w:val="20"/>
              </w:rPr>
              <w:noBreakHyphen/>
              <w:t>GWP alternative technologies</w:t>
            </w:r>
            <w:r>
              <w:rPr>
                <w:b/>
                <w:bCs/>
                <w:i/>
                <w:iCs/>
                <w:sz w:val="20"/>
              </w:rPr>
              <w:t>:</w:t>
            </w:r>
            <w:r>
              <w:rPr>
                <w:sz w:val="20"/>
              </w:rPr>
              <w:t xml:space="preserve"> F</w:t>
            </w:r>
            <w:r w:rsidRPr="007074D6">
              <w:rPr>
                <w:sz w:val="20"/>
              </w:rPr>
              <w:t>easibility study on low</w:t>
            </w:r>
            <w:r>
              <w:rPr>
                <w:sz w:val="20"/>
              </w:rPr>
              <w:t>-</w:t>
            </w:r>
            <w:r w:rsidRPr="007074D6">
              <w:rPr>
                <w:sz w:val="20"/>
              </w:rPr>
              <w:t xml:space="preserve">GWP </w:t>
            </w:r>
            <w:r>
              <w:rPr>
                <w:sz w:val="20"/>
              </w:rPr>
              <w:t>t</w:t>
            </w:r>
            <w:r w:rsidRPr="007074D6">
              <w:rPr>
                <w:sz w:val="20"/>
              </w:rPr>
              <w:t>echnologies</w:t>
            </w:r>
            <w:r>
              <w:rPr>
                <w:sz w:val="20"/>
              </w:rPr>
              <w:t>; d</w:t>
            </w:r>
            <w:r w:rsidRPr="007074D6">
              <w:rPr>
                <w:sz w:val="20"/>
              </w:rPr>
              <w:t>issemination of information on the latest developments and emerging technologies in servicing</w:t>
            </w:r>
            <w:r>
              <w:rPr>
                <w:sz w:val="20"/>
              </w:rPr>
              <w:t xml:space="preserve">; </w:t>
            </w:r>
            <w:r w:rsidRPr="007074D6">
              <w:rPr>
                <w:sz w:val="20"/>
              </w:rPr>
              <w:t>establish</w:t>
            </w:r>
            <w:r>
              <w:rPr>
                <w:sz w:val="20"/>
              </w:rPr>
              <w:t xml:space="preserve">ment of </w:t>
            </w:r>
            <w:r w:rsidRPr="007074D6">
              <w:rPr>
                <w:sz w:val="20"/>
              </w:rPr>
              <w:t xml:space="preserve">a registration </w:t>
            </w:r>
            <w:r>
              <w:rPr>
                <w:sz w:val="20"/>
              </w:rPr>
              <w:t xml:space="preserve">and tracking </w:t>
            </w:r>
            <w:r w:rsidRPr="007074D6">
              <w:rPr>
                <w:sz w:val="20"/>
              </w:rPr>
              <w:t>system for refrigerant users and distributors</w:t>
            </w:r>
            <w:r>
              <w:rPr>
                <w:sz w:val="20"/>
              </w:rPr>
              <w:t>; four</w:t>
            </w:r>
            <w:r w:rsidRPr="007074D6">
              <w:rPr>
                <w:sz w:val="20"/>
              </w:rPr>
              <w:t xml:space="preserve"> awareness-raising campaigns on HFCs and low-GWP technologies</w:t>
            </w:r>
            <w:r>
              <w:rPr>
                <w:sz w:val="20"/>
              </w:rPr>
              <w:t>;</w:t>
            </w:r>
            <w:r w:rsidRPr="007074D6">
              <w:rPr>
                <w:sz w:val="20"/>
              </w:rPr>
              <w:t xml:space="preserve"> and </w:t>
            </w:r>
            <w:r>
              <w:rPr>
                <w:sz w:val="20"/>
              </w:rPr>
              <w:t>i</w:t>
            </w:r>
            <w:r w:rsidRPr="007074D6">
              <w:rPr>
                <w:sz w:val="20"/>
              </w:rPr>
              <w:t>nformation and awareness-raising workshops for importers, distributors, service providers and compliance officers</w:t>
            </w:r>
          </w:p>
        </w:tc>
        <w:tc>
          <w:tcPr>
            <w:tcW w:w="1276" w:type="dxa"/>
            <w:shd w:val="clear" w:color="auto" w:fill="FFFFFF" w:themeFill="background1"/>
            <w:vAlign w:val="center"/>
          </w:tcPr>
          <w:p w14:paraId="1A45FCAA" w14:textId="77777777" w:rsidR="005C6F01" w:rsidRPr="001F70F0" w:rsidRDefault="005C6F01" w:rsidP="00CC4CD1">
            <w:pPr>
              <w:suppressAutoHyphens/>
              <w:jc w:val="right"/>
              <w:rPr>
                <w:sz w:val="20"/>
                <w:lang w:eastAsia="en-CA"/>
              </w:rPr>
            </w:pPr>
            <w:r>
              <w:rPr>
                <w:sz w:val="20"/>
              </w:rPr>
              <w:t>215,000</w:t>
            </w:r>
          </w:p>
        </w:tc>
        <w:tc>
          <w:tcPr>
            <w:tcW w:w="1495" w:type="dxa"/>
            <w:vAlign w:val="center"/>
          </w:tcPr>
          <w:p w14:paraId="09FAC5AD" w14:textId="77777777" w:rsidR="005C6F01" w:rsidRPr="001F70F0" w:rsidRDefault="005C6F01" w:rsidP="00CC4CD1">
            <w:pPr>
              <w:suppressAutoHyphens/>
              <w:jc w:val="right"/>
              <w:rPr>
                <w:sz w:val="20"/>
                <w:lang w:eastAsia="en-CA"/>
              </w:rPr>
            </w:pPr>
            <w:r>
              <w:rPr>
                <w:sz w:val="20"/>
                <w:lang w:eastAsia="en-CA"/>
              </w:rPr>
              <w:t>712,500</w:t>
            </w:r>
          </w:p>
        </w:tc>
      </w:tr>
      <w:tr w:rsidR="005C6F01" w:rsidRPr="001F70F0" w14:paraId="7775DBEE" w14:textId="77777777" w:rsidTr="00CC4CD1">
        <w:trPr>
          <w:trHeight w:val="227"/>
        </w:trPr>
        <w:tc>
          <w:tcPr>
            <w:tcW w:w="4057" w:type="dxa"/>
            <w:shd w:val="clear" w:color="auto" w:fill="FFFFFF" w:themeFill="background1"/>
            <w:vAlign w:val="center"/>
          </w:tcPr>
          <w:p w14:paraId="27DDF2D6" w14:textId="77777777" w:rsidR="005C6F01" w:rsidRPr="001F70F0" w:rsidRDefault="005C6F01" w:rsidP="00CC4CD1">
            <w:pPr>
              <w:suppressAutoHyphens/>
              <w:jc w:val="left"/>
              <w:rPr>
                <w:b/>
                <w:bCs/>
                <w:sz w:val="20"/>
                <w:lang w:eastAsia="en-CA"/>
              </w:rPr>
            </w:pPr>
            <w:r>
              <w:rPr>
                <w:sz w:val="20"/>
                <w:lang w:eastAsia="en-CA"/>
              </w:rPr>
              <w:t>Project c</w:t>
            </w:r>
            <w:r w:rsidRPr="001F70F0">
              <w:rPr>
                <w:sz w:val="20"/>
                <w:lang w:eastAsia="en-CA"/>
              </w:rPr>
              <w:t>oordination and monitoring</w:t>
            </w:r>
          </w:p>
        </w:tc>
        <w:tc>
          <w:tcPr>
            <w:tcW w:w="1109" w:type="dxa"/>
            <w:shd w:val="clear" w:color="auto" w:fill="FFFFFF" w:themeFill="background1"/>
            <w:vAlign w:val="center"/>
          </w:tcPr>
          <w:p w14:paraId="08B9BB83" w14:textId="77777777" w:rsidR="005C6F01" w:rsidRPr="001F70F0" w:rsidRDefault="005C6F01" w:rsidP="00CC4CD1">
            <w:pPr>
              <w:suppressAutoHyphens/>
              <w:jc w:val="right"/>
              <w:rPr>
                <w:sz w:val="20"/>
                <w:lang w:eastAsia="en-CA"/>
              </w:rPr>
            </w:pPr>
            <w:r>
              <w:rPr>
                <w:sz w:val="20"/>
                <w:lang w:eastAsia="en-CA"/>
              </w:rPr>
              <w:t>500,000</w:t>
            </w:r>
          </w:p>
        </w:tc>
        <w:tc>
          <w:tcPr>
            <w:tcW w:w="6311" w:type="dxa"/>
            <w:shd w:val="clear" w:color="auto" w:fill="FFFFFF" w:themeFill="background1"/>
            <w:vAlign w:val="center"/>
          </w:tcPr>
          <w:p w14:paraId="585B33CE" w14:textId="77777777" w:rsidR="005C6F01" w:rsidRPr="001F70F0" w:rsidRDefault="005C6F01" w:rsidP="00CC4CD1">
            <w:pPr>
              <w:suppressAutoHyphens/>
              <w:jc w:val="left"/>
              <w:rPr>
                <w:b/>
                <w:bCs/>
                <w:sz w:val="20"/>
                <w:lang w:eastAsia="en-CA"/>
              </w:rPr>
            </w:pPr>
            <w:r>
              <w:rPr>
                <w:sz w:val="20"/>
                <w:lang w:eastAsia="en-CA"/>
              </w:rPr>
              <w:t>Project c</w:t>
            </w:r>
            <w:r w:rsidRPr="001F70F0">
              <w:rPr>
                <w:sz w:val="20"/>
                <w:lang w:eastAsia="en-CA"/>
              </w:rPr>
              <w:t>oordination and monitoring</w:t>
            </w:r>
          </w:p>
        </w:tc>
        <w:tc>
          <w:tcPr>
            <w:tcW w:w="1276" w:type="dxa"/>
            <w:vAlign w:val="center"/>
          </w:tcPr>
          <w:p w14:paraId="3DDF4DE9" w14:textId="77777777" w:rsidR="005C6F01" w:rsidRPr="007B5987" w:rsidRDefault="005C6F01" w:rsidP="00CC4CD1">
            <w:pPr>
              <w:suppressAutoHyphens/>
              <w:jc w:val="right"/>
              <w:rPr>
                <w:sz w:val="20"/>
                <w:lang w:eastAsia="en-CA"/>
              </w:rPr>
            </w:pPr>
            <w:r w:rsidRPr="007B5987">
              <w:rPr>
                <w:sz w:val="20"/>
                <w:lang w:eastAsia="en-CA"/>
              </w:rPr>
              <w:t>255,000</w:t>
            </w:r>
          </w:p>
        </w:tc>
        <w:tc>
          <w:tcPr>
            <w:tcW w:w="1495" w:type="dxa"/>
            <w:vAlign w:val="center"/>
          </w:tcPr>
          <w:p w14:paraId="3ABCC8F3" w14:textId="77777777" w:rsidR="005C6F01" w:rsidRPr="001F70F0" w:rsidRDefault="005C6F01" w:rsidP="00CC4CD1">
            <w:pPr>
              <w:suppressAutoHyphens/>
              <w:jc w:val="right"/>
              <w:rPr>
                <w:b/>
                <w:bCs/>
                <w:sz w:val="20"/>
                <w:lang w:eastAsia="en-CA"/>
              </w:rPr>
            </w:pPr>
            <w:r>
              <w:rPr>
                <w:sz w:val="20"/>
                <w:lang w:eastAsia="en-CA"/>
              </w:rPr>
              <w:t>755,00</w:t>
            </w:r>
            <w:r w:rsidRPr="001F70F0">
              <w:rPr>
                <w:sz w:val="20"/>
                <w:lang w:eastAsia="en-CA"/>
              </w:rPr>
              <w:t>0</w:t>
            </w:r>
          </w:p>
        </w:tc>
      </w:tr>
      <w:tr w:rsidR="005C6F01" w:rsidRPr="001F70F0" w14:paraId="70D154C0" w14:textId="77777777" w:rsidTr="00CC4CD1">
        <w:trPr>
          <w:trHeight w:val="227"/>
        </w:trPr>
        <w:tc>
          <w:tcPr>
            <w:tcW w:w="4057" w:type="dxa"/>
            <w:vAlign w:val="center"/>
          </w:tcPr>
          <w:p w14:paraId="7F832880" w14:textId="77777777" w:rsidR="005C6F01" w:rsidRPr="001F70F0" w:rsidRDefault="005C6F01" w:rsidP="00CC4CD1">
            <w:pPr>
              <w:suppressAutoHyphens/>
              <w:jc w:val="left"/>
              <w:rPr>
                <w:b/>
                <w:bCs/>
                <w:sz w:val="20"/>
                <w:lang w:eastAsia="en-CA"/>
              </w:rPr>
            </w:pPr>
            <w:r w:rsidRPr="001F70F0">
              <w:rPr>
                <w:b/>
                <w:bCs/>
                <w:sz w:val="20"/>
                <w:lang w:eastAsia="en-CA"/>
              </w:rPr>
              <w:t>Total</w:t>
            </w:r>
          </w:p>
        </w:tc>
        <w:tc>
          <w:tcPr>
            <w:tcW w:w="1109" w:type="dxa"/>
            <w:vAlign w:val="center"/>
          </w:tcPr>
          <w:p w14:paraId="65B5BE31" w14:textId="77777777" w:rsidR="005C6F01" w:rsidRPr="001F70F0" w:rsidRDefault="005C6F01" w:rsidP="00CC4CD1">
            <w:pPr>
              <w:suppressAutoHyphens/>
              <w:jc w:val="right"/>
              <w:rPr>
                <w:b/>
                <w:bCs/>
                <w:sz w:val="20"/>
                <w:lang w:eastAsia="en-CA"/>
              </w:rPr>
            </w:pPr>
            <w:r>
              <w:rPr>
                <w:b/>
                <w:bCs/>
                <w:sz w:val="20"/>
                <w:lang w:eastAsia="en-CA"/>
              </w:rPr>
              <w:t>8,690,000</w:t>
            </w:r>
          </w:p>
        </w:tc>
        <w:tc>
          <w:tcPr>
            <w:tcW w:w="6311" w:type="dxa"/>
            <w:vAlign w:val="center"/>
          </w:tcPr>
          <w:p w14:paraId="084E5C35" w14:textId="77777777" w:rsidR="005C6F01" w:rsidRPr="001F70F0" w:rsidRDefault="005C6F01" w:rsidP="00CC4CD1">
            <w:pPr>
              <w:suppressAutoHyphens/>
              <w:jc w:val="left"/>
              <w:rPr>
                <w:b/>
                <w:bCs/>
                <w:sz w:val="20"/>
                <w:lang w:eastAsia="en-CA"/>
              </w:rPr>
            </w:pPr>
          </w:p>
        </w:tc>
        <w:tc>
          <w:tcPr>
            <w:tcW w:w="1276" w:type="dxa"/>
            <w:vAlign w:val="center"/>
          </w:tcPr>
          <w:p w14:paraId="41342124" w14:textId="77777777" w:rsidR="005C6F01" w:rsidRPr="001F70F0" w:rsidRDefault="005C6F01" w:rsidP="00CC4CD1">
            <w:pPr>
              <w:suppressAutoHyphens/>
              <w:jc w:val="right"/>
              <w:rPr>
                <w:b/>
                <w:bCs/>
                <w:sz w:val="20"/>
                <w:lang w:eastAsia="en-CA"/>
              </w:rPr>
            </w:pPr>
            <w:r>
              <w:rPr>
                <w:b/>
                <w:bCs/>
                <w:sz w:val="20"/>
                <w:lang w:eastAsia="en-CA"/>
              </w:rPr>
              <w:t>3,027,401</w:t>
            </w:r>
          </w:p>
        </w:tc>
        <w:tc>
          <w:tcPr>
            <w:tcW w:w="1495" w:type="dxa"/>
            <w:vAlign w:val="center"/>
          </w:tcPr>
          <w:p w14:paraId="07E82B49" w14:textId="77777777" w:rsidR="005C6F01" w:rsidRPr="001F70F0" w:rsidRDefault="005C6F01" w:rsidP="00CC4CD1">
            <w:pPr>
              <w:suppressAutoHyphens/>
              <w:jc w:val="right"/>
              <w:rPr>
                <w:b/>
                <w:bCs/>
                <w:sz w:val="20"/>
                <w:lang w:eastAsia="en-CA"/>
              </w:rPr>
            </w:pPr>
            <w:r>
              <w:rPr>
                <w:b/>
                <w:bCs/>
                <w:sz w:val="20"/>
                <w:lang w:eastAsia="en-CA"/>
              </w:rPr>
              <w:fldChar w:fldCharType="begin"/>
            </w:r>
            <w:r>
              <w:rPr>
                <w:b/>
                <w:bCs/>
                <w:sz w:val="20"/>
                <w:lang w:eastAsia="en-CA"/>
              </w:rPr>
              <w:instrText xml:space="preserve"> =SUM(ABOVE) </w:instrText>
            </w:r>
            <w:r>
              <w:rPr>
                <w:b/>
                <w:bCs/>
                <w:sz w:val="20"/>
                <w:lang w:eastAsia="en-CA"/>
              </w:rPr>
              <w:fldChar w:fldCharType="separate"/>
            </w:r>
            <w:r>
              <w:rPr>
                <w:b/>
                <w:bCs/>
                <w:noProof/>
                <w:sz w:val="20"/>
                <w:lang w:eastAsia="en-CA"/>
              </w:rPr>
              <w:t>11,717,</w:t>
            </w:r>
            <w:r>
              <w:rPr>
                <w:b/>
                <w:bCs/>
                <w:sz w:val="20"/>
                <w:lang w:eastAsia="en-CA"/>
              </w:rPr>
              <w:fldChar w:fldCharType="end"/>
            </w:r>
            <w:r>
              <w:rPr>
                <w:b/>
                <w:bCs/>
                <w:sz w:val="20"/>
                <w:lang w:eastAsia="en-CA"/>
              </w:rPr>
              <w:t>401</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C6F01" w:rsidRPr="009B0D30" w14:paraId="0E9052E8" w14:textId="77777777" w:rsidTr="00CC4CD1">
        <w:trPr>
          <w:trHeight w:val="581"/>
          <w:jc w:val="center"/>
        </w:trPr>
        <w:tc>
          <w:tcPr>
            <w:tcW w:w="1915" w:type="dxa"/>
          </w:tcPr>
          <w:p w14:paraId="29AD43A9" w14:textId="77777777" w:rsidR="005C6F01" w:rsidRPr="009B0D30" w:rsidRDefault="005C6F01" w:rsidP="00CC4CD1"/>
        </w:tc>
        <w:tc>
          <w:tcPr>
            <w:tcW w:w="1915" w:type="dxa"/>
          </w:tcPr>
          <w:p w14:paraId="7709723F" w14:textId="77777777" w:rsidR="005C6F01" w:rsidRPr="009B0D30" w:rsidRDefault="005C6F01" w:rsidP="00CC4CD1"/>
        </w:tc>
        <w:tc>
          <w:tcPr>
            <w:tcW w:w="1915" w:type="dxa"/>
            <w:tcBorders>
              <w:bottom w:val="single" w:sz="4" w:space="0" w:color="auto"/>
            </w:tcBorders>
          </w:tcPr>
          <w:p w14:paraId="4070E282" w14:textId="77777777" w:rsidR="005C6F01" w:rsidRPr="009B0D30" w:rsidRDefault="005C6F01" w:rsidP="00CC4CD1">
            <w:pPr>
              <w:contextualSpacing/>
            </w:pPr>
          </w:p>
        </w:tc>
        <w:tc>
          <w:tcPr>
            <w:tcW w:w="1915" w:type="dxa"/>
          </w:tcPr>
          <w:p w14:paraId="45AE6660" w14:textId="77777777" w:rsidR="005C6F01" w:rsidRPr="009B0D30" w:rsidRDefault="005C6F01" w:rsidP="00CC4CD1"/>
        </w:tc>
        <w:tc>
          <w:tcPr>
            <w:tcW w:w="1916" w:type="dxa"/>
          </w:tcPr>
          <w:p w14:paraId="4E9A3FD9" w14:textId="77777777" w:rsidR="005C6F01" w:rsidRPr="009B0D30" w:rsidRDefault="005C6F01" w:rsidP="00CC4CD1"/>
        </w:tc>
      </w:tr>
    </w:tbl>
    <w:p w14:paraId="51C95769" w14:textId="77777777" w:rsidR="005C6F01" w:rsidRPr="00C66418" w:rsidRDefault="005C6F01" w:rsidP="005C6F01">
      <w:pPr>
        <w:rPr>
          <w:sz w:val="4"/>
          <w:szCs w:val="4"/>
        </w:rPr>
      </w:pPr>
    </w:p>
    <w:p w14:paraId="3BAA4871" w14:textId="77777777" w:rsidR="007E5D09" w:rsidRDefault="007E5D09" w:rsidP="005C6F01">
      <w:pPr>
        <w:suppressAutoHyphens/>
        <w:spacing w:after="240"/>
        <w:jc w:val="center"/>
        <w:rPr>
          <w:rtl/>
          <w:lang w:val="en-CA"/>
        </w:rPr>
      </w:pPr>
    </w:p>
    <w:sectPr w:rsidR="007E5D09" w:rsidSect="005C6F01">
      <w:headerReference w:type="even" r:id="rId27"/>
      <w:headerReference w:type="default" r:id="rId28"/>
      <w:footerReference w:type="even" r:id="rId29"/>
      <w:headerReference w:type="first" r:id="rId30"/>
      <w:footerReference w:type="first" r:id="rId31"/>
      <w:pgSz w:w="15840" w:h="12240" w:orient="landscape" w:code="1"/>
      <w:pgMar w:top="1440" w:right="720" w:bottom="851"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D661A" w14:textId="77777777" w:rsidR="00253C13" w:rsidRDefault="00253C13">
      <w:r>
        <w:separator/>
      </w:r>
    </w:p>
  </w:endnote>
  <w:endnote w:type="continuationSeparator" w:id="0">
    <w:p w14:paraId="115D10AA" w14:textId="77777777" w:rsidR="00253C13" w:rsidRDefault="0025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2652" w14:textId="77777777" w:rsidR="007E2140" w:rsidRPr="00802C5F" w:rsidRDefault="007E2140" w:rsidP="005978DA">
    <w:pPr>
      <w:bidi/>
      <w:spacing w:before="360"/>
      <w:jc w:val="center"/>
      <w:rPr>
        <w:szCs w:val="24"/>
        <w:rtl/>
      </w:rPr>
    </w:pPr>
    <w:r w:rsidRPr="00802C5F">
      <w:rPr>
        <w:szCs w:val="24"/>
      </w:rPr>
      <w:fldChar w:fldCharType="begin"/>
    </w:r>
    <w:r w:rsidRPr="00802C5F">
      <w:rPr>
        <w:szCs w:val="24"/>
        <w:rtl/>
      </w:rPr>
      <w:instrText xml:space="preserve"> PAGE </w:instrText>
    </w:r>
    <w:r w:rsidRPr="00802C5F">
      <w:rPr>
        <w:szCs w:val="24"/>
      </w:rPr>
      <w:fldChar w:fldCharType="separate"/>
    </w:r>
    <w:r w:rsidR="00FA0D8D" w:rsidRPr="00802C5F">
      <w:rPr>
        <w:noProof/>
        <w:szCs w:val="24"/>
        <w:rtl/>
      </w:rPr>
      <w:t>8</w:t>
    </w:r>
    <w:r w:rsidRPr="00802C5F">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04057007"/>
      <w:docPartObj>
        <w:docPartGallery w:val="Page Numbers (Bottom of Page)"/>
        <w:docPartUnique/>
      </w:docPartObj>
    </w:sdtPr>
    <w:sdtEndPr>
      <w:rPr>
        <w:noProof/>
        <w:szCs w:val="24"/>
      </w:rPr>
    </w:sdtEndPr>
    <w:sdtContent>
      <w:p w14:paraId="768B92C2" w14:textId="77777777" w:rsidR="007E2140" w:rsidRPr="00802C5F" w:rsidRDefault="007E2140" w:rsidP="005978DA">
        <w:pPr>
          <w:pStyle w:val="Footer"/>
          <w:bidi/>
          <w:spacing w:before="360"/>
          <w:jc w:val="center"/>
          <w:rPr>
            <w:szCs w:val="24"/>
            <w:rtl/>
          </w:rPr>
        </w:pPr>
        <w:r w:rsidRPr="00802C5F">
          <w:rPr>
            <w:szCs w:val="24"/>
          </w:rPr>
          <w:fldChar w:fldCharType="begin"/>
        </w:r>
        <w:r w:rsidRPr="00802C5F">
          <w:rPr>
            <w:szCs w:val="24"/>
            <w:rtl/>
          </w:rPr>
          <w:instrText xml:space="preserve"> PAGE   \* MERGEFORMAT </w:instrText>
        </w:r>
        <w:r w:rsidRPr="00802C5F">
          <w:rPr>
            <w:szCs w:val="24"/>
          </w:rPr>
          <w:fldChar w:fldCharType="separate"/>
        </w:r>
        <w:r w:rsidR="00FA0D8D" w:rsidRPr="00802C5F">
          <w:rPr>
            <w:noProof/>
            <w:szCs w:val="24"/>
            <w:rtl/>
          </w:rPr>
          <w:t>9</w:t>
        </w:r>
        <w:r w:rsidRPr="00802C5F">
          <w:rPr>
            <w:noProof/>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BAFE" w14:textId="77777777" w:rsidR="00D53729" w:rsidRDefault="00D53729" w:rsidP="00D5372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rtl/>
      </w:rPr>
      <w:t>إن وثائق ما قبل دورات اللجنة التنفيذية للصندوق المتعدد الأطراف لتنفيذ بروتوكول مونتريال</w:t>
    </w:r>
    <w:r>
      <w:rPr>
        <w:rFonts w:cs="Arabic Transparent" w:hint="cs"/>
      </w:rPr>
      <w:t xml:space="preserve"> </w:t>
    </w:r>
  </w:p>
  <w:p w14:paraId="151B6DA7" w14:textId="77777777" w:rsidR="007E2140" w:rsidRPr="00D53729" w:rsidRDefault="00D53729" w:rsidP="00D53729">
    <w:pPr>
      <w:pBdr>
        <w:top w:val="single" w:sz="4" w:space="1" w:color="auto"/>
        <w:left w:val="single" w:sz="4" w:space="0" w:color="auto"/>
        <w:bottom w:val="single" w:sz="4" w:space="1" w:color="auto"/>
        <w:right w:val="single" w:sz="4" w:space="0" w:color="auto"/>
      </w:pBdr>
      <w:bidi/>
      <w:jc w:val="center"/>
      <w:rPr>
        <w:rFonts w:cs="Arabic Transparent"/>
        <w:lang w:val="en-US"/>
      </w:rPr>
    </w:pPr>
    <w:r>
      <w:rPr>
        <w:rFonts w:cs="Arabic Transparent"/>
        <w:rtl/>
      </w:rPr>
      <w:t>قد تصدر دون إخلال بأي قرار تتخذه اللجنة التنفيذية بعد صدورها.</w:t>
    </w:r>
    <w:r>
      <w:rPr>
        <w:rFonts w:cs="Arabic Transparent" w:hint="c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9F8B" w14:textId="77777777" w:rsidR="007E2140" w:rsidRDefault="007E2140">
    <w:pPr>
      <w:jc w:val="center"/>
    </w:pPr>
    <w:r>
      <w:fldChar w:fldCharType="begin"/>
    </w:r>
    <w:r>
      <w:instrText xml:space="preserve"> PAGE </w:instrText>
    </w:r>
    <w:r>
      <w:fldChar w:fldCharType="separate"/>
    </w:r>
    <w:r w:rsidR="00FA0D8D">
      <w:rPr>
        <w:noProof/>
      </w:rPr>
      <w:t>24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936E" w14:textId="77777777" w:rsidR="007E2140" w:rsidRDefault="007E2140">
    <w:pPr>
      <w:jc w:val="center"/>
    </w:pPr>
    <w:r>
      <w:fldChar w:fldCharType="begin"/>
    </w:r>
    <w:r>
      <w:instrText xml:space="preserve"> PAGE </w:instrText>
    </w:r>
    <w:r>
      <w:fldChar w:fldCharType="separate"/>
    </w:r>
    <w:r w:rsidR="00FA0D8D">
      <w:rPr>
        <w:noProof/>
      </w:rPr>
      <w:t>25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45E5743B" w14:textId="77777777" w:rsidR="007E2140" w:rsidRDefault="007E2140">
        <w:pPr>
          <w:pStyle w:val="Footer"/>
          <w:jc w:val="center"/>
        </w:pPr>
        <w:r>
          <w:fldChar w:fldCharType="begin"/>
        </w:r>
        <w:r>
          <w:instrText xml:space="preserve"> PAGE   \* MERGEFORMAT </w:instrText>
        </w:r>
        <w:r>
          <w:fldChar w:fldCharType="separate"/>
        </w:r>
        <w:r w:rsidR="00FA0D8D">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B8B4" w14:textId="77777777" w:rsidR="005C6F01" w:rsidRPr="0033525D" w:rsidRDefault="005C6F01" w:rsidP="00A10638">
    <w:pPr>
      <w:spacing w:before="36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C33D" w14:textId="77777777" w:rsidR="005C6F01" w:rsidRDefault="005C6F0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1BA2CC" w14:textId="77777777" w:rsidR="005C6F01" w:rsidRDefault="005C6F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3B13A" w14:textId="77777777" w:rsidR="00253C13" w:rsidRDefault="00253C13" w:rsidP="001C0D0E">
      <w:pPr>
        <w:jc w:val="right"/>
      </w:pPr>
      <w:r>
        <w:separator/>
      </w:r>
    </w:p>
  </w:footnote>
  <w:footnote w:type="continuationSeparator" w:id="0">
    <w:p w14:paraId="0E9D1056" w14:textId="77777777" w:rsidR="00253C13" w:rsidRDefault="00253C13">
      <w:r>
        <w:continuationSeparator/>
      </w:r>
    </w:p>
  </w:footnote>
  <w:footnote w:id="1">
    <w:p w14:paraId="2607372B" w14:textId="2C78F1AA" w:rsidR="007E2140" w:rsidRDefault="007E2140" w:rsidP="00691E8E">
      <w:pPr>
        <w:pStyle w:val="FootnoteText"/>
        <w:bidi/>
        <w:ind w:right="100"/>
        <w:jc w:val="left"/>
        <w:rPr>
          <w:lang w:val="fr-CH"/>
        </w:rPr>
      </w:pPr>
      <w:r w:rsidRPr="001A24C6">
        <w:rPr>
          <w:rStyle w:val="FootnoteReference"/>
        </w:rPr>
        <w:footnoteRef/>
      </w:r>
      <w:r>
        <w:rPr>
          <w:rFonts w:hint="cs"/>
          <w:rtl/>
          <w:lang w:val="fr-CH"/>
        </w:rPr>
        <w:t xml:space="preserve"> الوثيقة </w:t>
      </w:r>
      <w:r>
        <w:t>UNEP/</w:t>
      </w:r>
      <w:proofErr w:type="spellStart"/>
      <w:r>
        <w:t>OzL.Pro</w:t>
      </w:r>
      <w:proofErr w:type="spellEnd"/>
      <w:r>
        <w:t>/ExCom/97/1</w:t>
      </w:r>
      <w:r>
        <w:rPr>
          <w:rFonts w:hint="cs"/>
          <w:rtl/>
          <w:lang w:val="fr-CH"/>
        </w:rPr>
        <w:t xml:space="preserve"> </w:t>
      </w:r>
    </w:p>
    <w:p w14:paraId="7DDC2CE8" w14:textId="77777777" w:rsidR="007E2140" w:rsidRPr="00564224" w:rsidRDefault="007E2140" w:rsidP="00393115">
      <w:pPr>
        <w:pStyle w:val="FootnoteText"/>
        <w:rPr>
          <w:lang w:val="fr-CH"/>
        </w:rPr>
      </w:pPr>
    </w:p>
  </w:footnote>
  <w:footnote w:id="2">
    <w:p w14:paraId="02B3BAA5" w14:textId="77777777" w:rsidR="007E2140" w:rsidRPr="00FE3307" w:rsidRDefault="007E2140" w:rsidP="00350FA9">
      <w:pPr>
        <w:pStyle w:val="FootnoteText"/>
        <w:bidi/>
        <w:rPr>
          <w:rtl/>
        </w:rPr>
      </w:pPr>
      <w:r w:rsidRPr="00FE3307">
        <w:rPr>
          <w:rStyle w:val="FootnoteReference"/>
        </w:rPr>
        <w:footnoteRef/>
      </w:r>
      <w:r w:rsidR="00350FA9">
        <w:rPr>
          <w:rFonts w:hint="cs"/>
          <w:rtl/>
          <w:lang w:bidi="ar-SA"/>
        </w:rPr>
        <w:t xml:space="preserve"> </w:t>
      </w:r>
      <w:r w:rsidRPr="00FE3307">
        <w:rPr>
          <w:rtl/>
        </w:rPr>
        <w:t xml:space="preserve">وفقًا </w:t>
      </w:r>
      <w:r w:rsidR="00350FA9">
        <w:rPr>
          <w:rFonts w:hint="cs"/>
          <w:rtl/>
        </w:rPr>
        <w:t>للخطاب</w:t>
      </w:r>
      <w:r w:rsidR="00350FA9">
        <w:rPr>
          <w:rtl/>
        </w:rPr>
        <w:t xml:space="preserve"> المؤرخ</w:t>
      </w:r>
      <w:r w:rsidRPr="00FE3307">
        <w:rPr>
          <w:rtl/>
        </w:rPr>
        <w:t xml:space="preserve"> 22 أغسطس</w:t>
      </w:r>
      <w:r w:rsidR="00350FA9">
        <w:rPr>
          <w:rFonts w:hint="cs"/>
          <w:rtl/>
        </w:rPr>
        <w:t>/آب</w:t>
      </w:r>
      <w:r w:rsidRPr="00FE3307">
        <w:rPr>
          <w:rtl/>
        </w:rPr>
        <w:t xml:space="preserve"> 2025 </w:t>
      </w:r>
      <w:r w:rsidR="00350FA9">
        <w:rPr>
          <w:rFonts w:hint="cs"/>
          <w:rtl/>
        </w:rPr>
        <w:t xml:space="preserve">المرسل </w:t>
      </w:r>
      <w:r w:rsidRPr="00FE3307">
        <w:rPr>
          <w:rtl/>
        </w:rPr>
        <w:t xml:space="preserve">من وزارة الغابات ومصايد الأسماك والبيئة في جنوب أفريقيا إلى </w:t>
      </w:r>
      <w:r w:rsidR="00350FA9">
        <w:rPr>
          <w:rFonts w:hint="cs"/>
          <w:rtl/>
        </w:rPr>
        <w:t>اليونيدو</w:t>
      </w:r>
      <w:r w:rsidRPr="00FE3307">
        <w:rPr>
          <w:rtl/>
        </w:rPr>
        <w:t>.</w:t>
      </w:r>
    </w:p>
  </w:footnote>
  <w:footnote w:id="3">
    <w:p w14:paraId="440BF0E2" w14:textId="77777777" w:rsidR="007E2140" w:rsidRPr="001D34C7" w:rsidRDefault="007E2140" w:rsidP="00BE0F59">
      <w:pPr>
        <w:pStyle w:val="FootnoteText"/>
        <w:bidi/>
        <w:rPr>
          <w:rtl/>
        </w:rPr>
      </w:pPr>
      <w:r>
        <w:rPr>
          <w:rStyle w:val="FootnoteReference"/>
        </w:rPr>
        <w:footnoteRef/>
      </w:r>
      <w:r w:rsidR="00350FA9">
        <w:rPr>
          <w:rFonts w:hint="cs"/>
          <w:rtl/>
        </w:rPr>
        <w:t xml:space="preserve"> </w:t>
      </w:r>
      <w:r w:rsidRPr="001D34C7">
        <w:rPr>
          <w:rtl/>
        </w:rPr>
        <w:t>أوصى تقرير التحقق للأعوام 2019-2021 بإجراء تغييرات إجرائية في إصدار حصص الاستيراد والتراخيص، وتسجيل وتحليل بيانات الاستيراد المقدمة من حاملي التصاريح، وتبادل المعلومات في الوقت المناسب بشأن الواردات من قبل الجمارك، واعتماد رمز تعريفة جمركية فريد لكل مادة لتحسين مراقبة ورصد واردات واستخدامات ا</w:t>
      </w:r>
      <w:r w:rsidR="00350FA9" w:rsidRPr="001D34C7">
        <w:rPr>
          <w:rtl/>
        </w:rPr>
        <w:t>لمواد المستنفدة للأوزون في البل</w:t>
      </w:r>
      <w:r w:rsidRPr="001D34C7">
        <w:rPr>
          <w:rtl/>
        </w:rPr>
        <w:t>د.</w:t>
      </w:r>
    </w:p>
  </w:footnote>
  <w:footnote w:id="4">
    <w:p w14:paraId="1924D6A3" w14:textId="77777777" w:rsidR="007E2140" w:rsidRPr="001D34C7" w:rsidRDefault="007E2140" w:rsidP="00350FA9">
      <w:pPr>
        <w:pStyle w:val="FootnoteText"/>
        <w:bidi/>
        <w:rPr>
          <w:lang w:val="en-US"/>
        </w:rPr>
      </w:pPr>
      <w:r w:rsidRPr="001D34C7">
        <w:rPr>
          <w:rStyle w:val="FootnoteReference"/>
        </w:rPr>
        <w:footnoteRef/>
      </w:r>
      <w:r w:rsidR="00350FA9" w:rsidRPr="001D34C7">
        <w:rPr>
          <w:rFonts w:hint="cs"/>
          <w:rtl/>
        </w:rPr>
        <w:t xml:space="preserve"> </w:t>
      </w:r>
      <w:r w:rsidRPr="001D34C7">
        <w:rPr>
          <w:rtl/>
        </w:rPr>
        <w:t xml:space="preserve">بلغ استهلاك </w:t>
      </w:r>
      <w:r w:rsidR="00350FA9" w:rsidRPr="001D34C7">
        <w:rPr>
          <w:rFonts w:hint="cs"/>
          <w:rtl/>
        </w:rPr>
        <w:t>المواد</w:t>
      </w:r>
      <w:r w:rsidRPr="001D34C7">
        <w:rPr>
          <w:rtl/>
        </w:rPr>
        <w:t xml:space="preserve"> الهيدروكلوروفلوروكربون</w:t>
      </w:r>
      <w:r w:rsidR="00350FA9" w:rsidRPr="001D34C7">
        <w:rPr>
          <w:rFonts w:hint="cs"/>
          <w:rtl/>
        </w:rPr>
        <w:t>ية</w:t>
      </w:r>
      <w:r w:rsidRPr="001D34C7">
        <w:rPr>
          <w:rtl/>
        </w:rPr>
        <w:t xml:space="preserve"> المبلغ عنه بموجب المادة 7 في عامي 2020 و2021 </w:t>
      </w:r>
      <w:r w:rsidR="00350FA9" w:rsidRPr="001D34C7">
        <w:rPr>
          <w:rFonts w:hint="cs"/>
          <w:rtl/>
        </w:rPr>
        <w:t>حوالي</w:t>
      </w:r>
      <w:r w:rsidRPr="001D34C7">
        <w:rPr>
          <w:rtl/>
        </w:rPr>
        <w:t xml:space="preserve"> 96.78 و</w:t>
      </w:r>
      <w:r w:rsidR="00350FA9" w:rsidRPr="001D34C7">
        <w:rPr>
          <w:rFonts w:hint="cs"/>
          <w:rtl/>
        </w:rPr>
        <w:t xml:space="preserve"> </w:t>
      </w:r>
      <w:r w:rsidRPr="001D34C7">
        <w:rPr>
          <w:rtl/>
        </w:rPr>
        <w:t>88.70 طن من قدرات استنفاد الأوزون على التوالي، في حين بلغ الاستهلاك الذي تم التحقق منه 97.36 و</w:t>
      </w:r>
      <w:r w:rsidR="00350FA9" w:rsidRPr="001D34C7">
        <w:rPr>
          <w:rFonts w:hint="cs"/>
          <w:rtl/>
        </w:rPr>
        <w:t xml:space="preserve"> </w:t>
      </w:r>
      <w:r w:rsidRPr="001D34C7">
        <w:rPr>
          <w:rtl/>
        </w:rPr>
        <w:t>90.33 طن من قدرات استنفاد الأوزون على التوالي.</w:t>
      </w:r>
    </w:p>
  </w:footnote>
  <w:footnote w:id="5">
    <w:p w14:paraId="354AEF1A" w14:textId="77777777" w:rsidR="007E2140" w:rsidRPr="001D34C7" w:rsidRDefault="007E2140" w:rsidP="00BE0F59">
      <w:pPr>
        <w:pStyle w:val="FootnoteText"/>
        <w:bidi/>
        <w:rPr>
          <w:rtl/>
        </w:rPr>
      </w:pPr>
      <w:r w:rsidRPr="001D34C7">
        <w:rPr>
          <w:rStyle w:val="FootnoteReference"/>
        </w:rPr>
        <w:footnoteRef/>
      </w:r>
      <w:r w:rsidR="00350FA9" w:rsidRPr="001D34C7">
        <w:rPr>
          <w:rFonts w:hint="cs"/>
          <w:rtl/>
        </w:rPr>
        <w:t xml:space="preserve"> </w:t>
      </w:r>
      <w:r w:rsidR="00350FA9" w:rsidRPr="001D34C7">
        <w:rPr>
          <w:rtl/>
        </w:rPr>
        <w:t xml:space="preserve">القرار </w:t>
      </w:r>
      <w:r w:rsidR="00350FA9" w:rsidRPr="001D34C7">
        <w:rPr>
          <w:rtl/>
        </w:rPr>
        <w:t>91/41 بشأن الموافقة الش</w:t>
      </w:r>
      <w:r w:rsidRPr="001D34C7">
        <w:rPr>
          <w:rtl/>
        </w:rPr>
        <w:t>م</w:t>
      </w:r>
      <w:r w:rsidR="00350FA9" w:rsidRPr="001D34C7">
        <w:rPr>
          <w:rFonts w:hint="cs"/>
          <w:rtl/>
        </w:rPr>
        <w:t>و</w:t>
      </w:r>
      <w:r w:rsidRPr="001D34C7">
        <w:rPr>
          <w:rtl/>
        </w:rPr>
        <w:t>ل</w:t>
      </w:r>
      <w:r w:rsidR="00350FA9" w:rsidRPr="001D34C7">
        <w:rPr>
          <w:rFonts w:hint="cs"/>
          <w:rtl/>
        </w:rPr>
        <w:t>ي</w:t>
      </w:r>
      <w:r w:rsidRPr="001D34C7">
        <w:rPr>
          <w:rtl/>
        </w:rPr>
        <w:t>ة.</w:t>
      </w:r>
    </w:p>
  </w:footnote>
  <w:footnote w:id="6">
    <w:p w14:paraId="16C381A7" w14:textId="77777777" w:rsidR="007E2140" w:rsidRPr="001D34C7" w:rsidRDefault="007E2140" w:rsidP="00350FA9">
      <w:pPr>
        <w:bidi/>
        <w:rPr>
          <w:sz w:val="20"/>
          <w:rtl/>
        </w:rPr>
      </w:pPr>
      <w:r w:rsidRPr="001D34C7">
        <w:rPr>
          <w:rStyle w:val="FootnoteReference"/>
          <w:sz w:val="20"/>
        </w:rPr>
        <w:footnoteRef/>
      </w:r>
      <w:r w:rsidRPr="001D34C7">
        <w:rPr>
          <w:sz w:val="20"/>
          <w:rtl/>
        </w:rPr>
        <w:t xml:space="preserve"> </w:t>
      </w:r>
      <w:r w:rsidR="00350FA9" w:rsidRPr="001D34C7">
        <w:rPr>
          <w:sz w:val="20"/>
          <w:rtl/>
        </w:rPr>
        <w:t>تتكون من مشعب</w:t>
      </w:r>
      <w:r w:rsidRPr="001D34C7">
        <w:rPr>
          <w:sz w:val="20"/>
          <w:rtl/>
        </w:rPr>
        <w:t xml:space="preserve"> </w:t>
      </w:r>
      <w:r w:rsidR="00350FA9" w:rsidRPr="001D34C7">
        <w:rPr>
          <w:rFonts w:hint="cs"/>
          <w:sz w:val="20"/>
          <w:rtl/>
        </w:rPr>
        <w:t>و</w:t>
      </w:r>
      <w:r w:rsidRPr="001D34C7">
        <w:rPr>
          <w:sz w:val="20"/>
          <w:rtl/>
        </w:rPr>
        <w:t>مضخة تفريغ خفيفة الوزن بسيطة ذات مر</w:t>
      </w:r>
      <w:r w:rsidR="00350FA9" w:rsidRPr="001D34C7">
        <w:rPr>
          <w:sz w:val="20"/>
          <w:rtl/>
        </w:rPr>
        <w:t>حلتين</w:t>
      </w:r>
      <w:r w:rsidRPr="001D34C7">
        <w:rPr>
          <w:sz w:val="20"/>
          <w:rtl/>
        </w:rPr>
        <w:t xml:space="preserve"> </w:t>
      </w:r>
      <w:r w:rsidR="00350FA9" w:rsidRPr="001D34C7">
        <w:rPr>
          <w:rFonts w:hint="cs"/>
          <w:sz w:val="20"/>
          <w:rtl/>
        </w:rPr>
        <w:t>و</w:t>
      </w:r>
      <w:r w:rsidRPr="001D34C7">
        <w:rPr>
          <w:sz w:val="20"/>
          <w:rtl/>
        </w:rPr>
        <w:t xml:space="preserve">مقياس شحن </w:t>
      </w:r>
      <w:r w:rsidR="00350FA9" w:rsidRPr="001D34C7">
        <w:rPr>
          <w:rFonts w:hint="cs"/>
          <w:sz w:val="20"/>
          <w:rtl/>
        </w:rPr>
        <w:t>مواد التبريد</w:t>
      </w:r>
      <w:r w:rsidRPr="001D34C7">
        <w:rPr>
          <w:sz w:val="20"/>
          <w:rtl/>
        </w:rPr>
        <w:t xml:space="preserve"> خفيف الوزن، </w:t>
      </w:r>
      <w:r w:rsidR="00350FA9" w:rsidRPr="001D34C7">
        <w:rPr>
          <w:rFonts w:hint="cs"/>
          <w:sz w:val="20"/>
          <w:rtl/>
        </w:rPr>
        <w:t>و</w:t>
      </w:r>
      <w:r w:rsidRPr="001D34C7">
        <w:rPr>
          <w:sz w:val="20"/>
          <w:rtl/>
        </w:rPr>
        <w:t xml:space="preserve">مجموعة من المفاتيح القابلة للتعديل، </w:t>
      </w:r>
      <w:r w:rsidR="00350FA9" w:rsidRPr="001D34C7">
        <w:rPr>
          <w:rFonts w:hint="cs"/>
          <w:sz w:val="20"/>
          <w:rtl/>
        </w:rPr>
        <w:t>و</w:t>
      </w:r>
      <w:r w:rsidR="00350FA9" w:rsidRPr="001D34C7">
        <w:rPr>
          <w:sz w:val="20"/>
          <w:rtl/>
        </w:rPr>
        <w:t>مجموعة من مفكات البراغي</w:t>
      </w:r>
      <w:r w:rsidRPr="001D34C7">
        <w:rPr>
          <w:sz w:val="20"/>
          <w:rtl/>
        </w:rPr>
        <w:t xml:space="preserve"> </w:t>
      </w:r>
      <w:r w:rsidR="00350FA9" w:rsidRPr="001D34C7">
        <w:rPr>
          <w:rFonts w:hint="cs"/>
          <w:sz w:val="20"/>
          <w:rtl/>
        </w:rPr>
        <w:t>و</w:t>
      </w:r>
      <w:r w:rsidR="00350FA9" w:rsidRPr="001D34C7">
        <w:rPr>
          <w:sz w:val="20"/>
          <w:rtl/>
        </w:rPr>
        <w:t>أداة إشعال متدرجة</w:t>
      </w:r>
      <w:r w:rsidRPr="001D34C7">
        <w:rPr>
          <w:sz w:val="20"/>
          <w:rtl/>
        </w:rPr>
        <w:t xml:space="preserve"> </w:t>
      </w:r>
      <w:r w:rsidR="00350FA9" w:rsidRPr="001D34C7">
        <w:rPr>
          <w:rFonts w:hint="cs"/>
          <w:sz w:val="20"/>
          <w:rtl/>
        </w:rPr>
        <w:t>و</w:t>
      </w:r>
      <w:r w:rsidR="00350FA9" w:rsidRPr="001D34C7">
        <w:rPr>
          <w:sz w:val="20"/>
          <w:rtl/>
        </w:rPr>
        <w:t>أداة إزالة قلب الصمام</w:t>
      </w:r>
      <w:r w:rsidRPr="001D34C7">
        <w:rPr>
          <w:sz w:val="20"/>
          <w:rtl/>
        </w:rPr>
        <w:t xml:space="preserve"> </w:t>
      </w:r>
      <w:r w:rsidR="00350FA9" w:rsidRPr="001D34C7">
        <w:rPr>
          <w:rFonts w:hint="cs"/>
          <w:sz w:val="20"/>
          <w:rtl/>
        </w:rPr>
        <w:t>و</w:t>
      </w:r>
      <w:r w:rsidR="00350FA9" w:rsidRPr="001D34C7">
        <w:rPr>
          <w:sz w:val="20"/>
          <w:rtl/>
        </w:rPr>
        <w:t>مقياس مشبك بسيط</w:t>
      </w:r>
      <w:r w:rsidRPr="001D34C7">
        <w:rPr>
          <w:sz w:val="20"/>
          <w:rtl/>
        </w:rPr>
        <w:t xml:space="preserve"> </w:t>
      </w:r>
      <w:r w:rsidR="00350FA9" w:rsidRPr="001D34C7">
        <w:rPr>
          <w:rFonts w:hint="cs"/>
          <w:sz w:val="20"/>
          <w:rtl/>
        </w:rPr>
        <w:t>و</w:t>
      </w:r>
      <w:r w:rsidRPr="001D34C7">
        <w:rPr>
          <w:sz w:val="20"/>
          <w:rtl/>
        </w:rPr>
        <w:t xml:space="preserve">جهاز كشف تسرب </w:t>
      </w:r>
      <w:r w:rsidR="00350FA9" w:rsidRPr="001D34C7">
        <w:rPr>
          <w:rFonts w:hint="cs"/>
          <w:sz w:val="20"/>
          <w:rtl/>
        </w:rPr>
        <w:t>مواد التبريد</w:t>
      </w:r>
      <w:r w:rsidR="00350FA9" w:rsidRPr="001D34C7">
        <w:rPr>
          <w:sz w:val="20"/>
          <w:rtl/>
        </w:rPr>
        <w:t xml:space="preserve"> </w:t>
      </w:r>
      <w:r w:rsidR="00F9528E" w:rsidRPr="001D34C7">
        <w:rPr>
          <w:sz w:val="20"/>
          <w:rtl/>
        </w:rPr>
        <w:t>إلكتروني</w:t>
      </w:r>
      <w:r w:rsidRPr="001D34C7">
        <w:rPr>
          <w:sz w:val="20"/>
          <w:rtl/>
        </w:rPr>
        <w:t xml:space="preserve"> </w:t>
      </w:r>
      <w:r w:rsidR="00F9528E" w:rsidRPr="001D34C7">
        <w:rPr>
          <w:rFonts w:hint="cs"/>
          <w:sz w:val="20"/>
          <w:rtl/>
        </w:rPr>
        <w:t>و</w:t>
      </w:r>
      <w:r w:rsidR="00F9528E" w:rsidRPr="001D34C7">
        <w:rPr>
          <w:sz w:val="20"/>
          <w:rtl/>
        </w:rPr>
        <w:t>معدات السلامة الشخصية</w:t>
      </w:r>
      <w:r w:rsidRPr="001D34C7">
        <w:rPr>
          <w:sz w:val="20"/>
          <w:rtl/>
        </w:rPr>
        <w:t xml:space="preserve"> وحقيبة الأدوات.</w:t>
      </w:r>
    </w:p>
  </w:footnote>
  <w:footnote w:id="7">
    <w:p w14:paraId="6551A8E6" w14:textId="77777777" w:rsidR="007E2140" w:rsidRPr="00C37C52" w:rsidRDefault="007E2140" w:rsidP="008C74E3">
      <w:pPr>
        <w:pStyle w:val="FootnoteText"/>
        <w:bidi/>
        <w:rPr>
          <w:rtl/>
        </w:rPr>
      </w:pPr>
      <w:r w:rsidRPr="001D34C7">
        <w:rPr>
          <w:rStyle w:val="FootnoteReference"/>
        </w:rPr>
        <w:footnoteRef/>
      </w:r>
      <w:r w:rsidR="00F9528E" w:rsidRPr="001D34C7">
        <w:rPr>
          <w:rFonts w:hint="cs"/>
          <w:rtl/>
        </w:rPr>
        <w:t xml:space="preserve"> </w:t>
      </w:r>
      <w:r w:rsidR="00F9528E" w:rsidRPr="001D34C7">
        <w:rPr>
          <w:rFonts w:hint="cs"/>
          <w:rtl/>
        </w:rPr>
        <w:t>تشمل</w:t>
      </w:r>
      <w:r w:rsidRPr="001D34C7">
        <w:rPr>
          <w:rtl/>
        </w:rPr>
        <w:t xml:space="preserve"> </w:t>
      </w:r>
      <w:r w:rsidRPr="001D34C7">
        <w:rPr>
          <w:rtl/>
        </w:rPr>
        <w:t xml:space="preserve">على </w:t>
      </w:r>
      <w:r w:rsidRPr="001D34C7">
        <w:rPr>
          <w:i/>
          <w:iCs/>
          <w:rtl/>
        </w:rPr>
        <w:t xml:space="preserve">سبيل المثال لا الحصر </w:t>
      </w:r>
      <w:r w:rsidR="00F9528E" w:rsidRPr="001D34C7">
        <w:rPr>
          <w:rtl/>
        </w:rPr>
        <w:t>كاشف التسرب الإلكتروني ومقياس المشبك البسيط وأداة إزالة قلب الصمام وأداة التوهج المتدرج</w:t>
      </w:r>
      <w:r w:rsidRPr="001D34C7">
        <w:rPr>
          <w:rtl/>
        </w:rPr>
        <w:t xml:space="preserve"> </w:t>
      </w:r>
      <w:r w:rsidR="00F9528E" w:rsidRPr="001D34C7">
        <w:rPr>
          <w:rtl/>
        </w:rPr>
        <w:t>ومشعب الخدمة البسيط ذو الصمامين</w:t>
      </w:r>
      <w:r w:rsidRPr="001D34C7">
        <w:rPr>
          <w:rtl/>
        </w:rPr>
        <w:t xml:space="preserve"> ومضخة</w:t>
      </w:r>
      <w:r w:rsidR="00F9528E" w:rsidRPr="001D34C7">
        <w:rPr>
          <w:rtl/>
        </w:rPr>
        <w:t xml:space="preserve"> التفريغ البسيطة ثنائية المرحلة</w:t>
      </w:r>
      <w:r w:rsidRPr="001D34C7">
        <w:rPr>
          <w:rtl/>
        </w:rPr>
        <w:t xml:space="preserve"> ومقاييس شحن </w:t>
      </w:r>
      <w:r w:rsidR="008C74E3" w:rsidRPr="001D34C7">
        <w:rPr>
          <w:rFonts w:hint="cs"/>
          <w:rtl/>
        </w:rPr>
        <w:t>مواد التبريد</w:t>
      </w:r>
      <w:r w:rsidRPr="001D34C7">
        <w:rPr>
          <w:rtl/>
        </w:rPr>
        <w:t>.</w:t>
      </w:r>
    </w:p>
  </w:footnote>
  <w:footnote w:id="8">
    <w:p w14:paraId="08C97977" w14:textId="77777777" w:rsidR="007E2140" w:rsidRPr="00D245C7" w:rsidRDefault="007E2140" w:rsidP="00174703">
      <w:pPr>
        <w:pStyle w:val="FootnoteText"/>
        <w:bidi/>
        <w:rPr>
          <w:rtl/>
        </w:rPr>
      </w:pPr>
      <w:r>
        <w:rPr>
          <w:rStyle w:val="FootnoteReference"/>
        </w:rPr>
        <w:footnoteRef/>
      </w:r>
      <w:r w:rsidR="004F2C99">
        <w:rPr>
          <w:rFonts w:hint="cs"/>
          <w:rtl/>
        </w:rPr>
        <w:t xml:space="preserve"> </w:t>
      </w:r>
      <w:r>
        <w:rPr>
          <w:rtl/>
        </w:rPr>
        <w:t xml:space="preserve">شملت المواضيع التي تمت مناقشتها، </w:t>
      </w:r>
      <w:r w:rsidRPr="000C751A">
        <w:rPr>
          <w:i/>
          <w:iCs/>
          <w:rtl/>
        </w:rPr>
        <w:t>من بين أمور أخرى</w:t>
      </w:r>
      <w:r w:rsidRPr="00F26737">
        <w:rPr>
          <w:rtl/>
        </w:rPr>
        <w:t xml:space="preserve">، التكنولوجيات المتاحة والتوجيه بشأن اختيار البدائل؛ وتحديد </w:t>
      </w:r>
      <w:r w:rsidR="004F2C99">
        <w:rPr>
          <w:rFonts w:hint="cs"/>
          <w:rtl/>
        </w:rPr>
        <w:t>المعوقات التي تحول دون</w:t>
      </w:r>
      <w:r w:rsidRPr="00F26737">
        <w:rPr>
          <w:rtl/>
        </w:rPr>
        <w:t xml:space="preserve"> إدخال</w:t>
      </w:r>
      <w:r w:rsidR="004F2C99">
        <w:rPr>
          <w:rtl/>
        </w:rPr>
        <w:t xml:space="preserve"> التكنولوجيات البديلة واقتراح </w:t>
      </w:r>
      <w:r w:rsidRPr="00F26737">
        <w:rPr>
          <w:rtl/>
        </w:rPr>
        <w:t xml:space="preserve">أنشطة لإزالتها؛ والتوصية بتعزيزات القدرة المحلية على العمل بالبدائل التي تقلل من التأثير المناخي؛ وتقييم الخيارات لتقليل </w:t>
      </w:r>
      <w:r w:rsidR="004F2C99">
        <w:rPr>
          <w:rFonts w:hint="cs"/>
          <w:rtl/>
        </w:rPr>
        <w:t>شحنات</w:t>
      </w:r>
      <w:r w:rsidRPr="00F26737">
        <w:rPr>
          <w:rtl/>
        </w:rPr>
        <w:t xml:space="preserve"> </w:t>
      </w:r>
      <w:r w:rsidR="004F2C99">
        <w:rPr>
          <w:rFonts w:hint="cs"/>
          <w:rtl/>
        </w:rPr>
        <w:t xml:space="preserve">مواد </w:t>
      </w:r>
      <w:r w:rsidRPr="00F26737">
        <w:rPr>
          <w:rtl/>
        </w:rPr>
        <w:t>ا</w:t>
      </w:r>
      <w:r w:rsidR="004F2C99">
        <w:rPr>
          <w:rtl/>
        </w:rPr>
        <w:t>لتبريد طوال عملية تصميم</w:t>
      </w:r>
      <w:r w:rsidR="004F2C99" w:rsidRPr="004F2C99">
        <w:rPr>
          <w:rtl/>
        </w:rPr>
        <w:t xml:space="preserve"> </w:t>
      </w:r>
      <w:r w:rsidR="004F2C99" w:rsidRPr="00F26737">
        <w:rPr>
          <w:rtl/>
        </w:rPr>
        <w:t>وتجمي</w:t>
      </w:r>
      <w:r w:rsidR="004F2C99">
        <w:rPr>
          <w:rtl/>
        </w:rPr>
        <w:t>ع وتركيب المعدات</w:t>
      </w:r>
      <w:r w:rsidRPr="00F26737">
        <w:rPr>
          <w:rtl/>
        </w:rPr>
        <w:t xml:space="preserve">؛ وتطوير الحوافز </w:t>
      </w:r>
      <w:r w:rsidR="004F2C99" w:rsidRPr="00F26737">
        <w:rPr>
          <w:rFonts w:hint="cs"/>
          <w:rtl/>
        </w:rPr>
        <w:t>الموصي</w:t>
      </w:r>
      <w:r w:rsidRPr="00F26737">
        <w:rPr>
          <w:rtl/>
        </w:rPr>
        <w:t xml:space="preserve"> بها لتشجيع المالكين على تحسين أداء المعدات واستخدام الطاقة؛ وتحديد طرق قياس وتقليل ومنع فقدان </w:t>
      </w:r>
      <w:r w:rsidR="004F2C99">
        <w:rPr>
          <w:rFonts w:hint="cs"/>
          <w:rtl/>
        </w:rPr>
        <w:t xml:space="preserve">مواد </w:t>
      </w:r>
      <w:r w:rsidR="004F2C99" w:rsidRPr="00F26737">
        <w:rPr>
          <w:rtl/>
        </w:rPr>
        <w:t>ا</w:t>
      </w:r>
      <w:r w:rsidR="004F2C99">
        <w:rPr>
          <w:rtl/>
        </w:rPr>
        <w:t xml:space="preserve">لتبريد </w:t>
      </w:r>
      <w:r w:rsidRPr="00F26737">
        <w:rPr>
          <w:rtl/>
        </w:rPr>
        <w:t xml:space="preserve">من الأنظمة الأكبر حجمًا؛ </w:t>
      </w:r>
      <w:r w:rsidR="00174703">
        <w:rPr>
          <w:rFonts w:hint="cs"/>
          <w:rtl/>
        </w:rPr>
        <w:t>وتقديم حلقات</w:t>
      </w:r>
      <w:r w:rsidRPr="00F26737">
        <w:rPr>
          <w:rtl/>
        </w:rPr>
        <w:t xml:space="preserve"> عمل حول الإطار التشريعي.</w:t>
      </w:r>
    </w:p>
  </w:footnote>
  <w:footnote w:id="9">
    <w:p w14:paraId="34459203" w14:textId="77777777" w:rsidR="007E2140" w:rsidRDefault="007E2140" w:rsidP="00174703">
      <w:pPr>
        <w:pStyle w:val="FootnoteText"/>
        <w:bidi/>
        <w:rPr>
          <w:rtl/>
        </w:rPr>
      </w:pPr>
      <w:r>
        <w:rPr>
          <w:rStyle w:val="FootnoteReference"/>
        </w:rPr>
        <w:footnoteRef/>
      </w:r>
      <w:r w:rsidR="00174703">
        <w:rPr>
          <w:rFonts w:hint="cs"/>
          <w:rtl/>
        </w:rPr>
        <w:t xml:space="preserve"> </w:t>
      </w:r>
      <w:r>
        <w:rPr>
          <w:rtl/>
        </w:rPr>
        <w:t xml:space="preserve">أي </w:t>
      </w:r>
      <w:r>
        <w:rPr>
          <w:rtl/>
        </w:rPr>
        <w:t xml:space="preserve">100 أسطوانة لاستعادة </w:t>
      </w:r>
      <w:r w:rsidR="00174703">
        <w:rPr>
          <w:rFonts w:hint="cs"/>
          <w:rtl/>
        </w:rPr>
        <w:t xml:space="preserve">مواد </w:t>
      </w:r>
      <w:r w:rsidR="00174703" w:rsidRPr="00F26737">
        <w:rPr>
          <w:rtl/>
        </w:rPr>
        <w:t>ا</w:t>
      </w:r>
      <w:r w:rsidR="00174703">
        <w:rPr>
          <w:rtl/>
        </w:rPr>
        <w:t>لتبريد</w:t>
      </w:r>
      <w:r>
        <w:rPr>
          <w:rtl/>
        </w:rPr>
        <w:t xml:space="preserve"> و12 زجاجة عينة (حاويات)، وجهاز تحليل/كروماتوغرافي غازي واحد، واثنان من أجهزة المعايرة الكولومترية لتحليل الرطوبة في </w:t>
      </w:r>
      <w:r w:rsidR="00174703">
        <w:rPr>
          <w:rFonts w:hint="cs"/>
          <w:rtl/>
        </w:rPr>
        <w:t xml:space="preserve">مواد </w:t>
      </w:r>
      <w:r w:rsidR="00174703" w:rsidRPr="00F26737">
        <w:rPr>
          <w:rtl/>
        </w:rPr>
        <w:t>ا</w:t>
      </w:r>
      <w:r w:rsidR="00174703">
        <w:rPr>
          <w:rtl/>
        </w:rPr>
        <w:t>لتبريد</w:t>
      </w:r>
      <w:r>
        <w:rPr>
          <w:rtl/>
        </w:rPr>
        <w:t xml:space="preserve"> وحاقن عينة واحد لحقن السوائل، واستخلاص الفراغ العلوي والطور الصلب.</w:t>
      </w:r>
    </w:p>
  </w:footnote>
  <w:footnote w:id="10">
    <w:p w14:paraId="6BFF5760" w14:textId="77777777" w:rsidR="007E2140" w:rsidRPr="000E70B3" w:rsidRDefault="00174703" w:rsidP="00174703">
      <w:pPr>
        <w:pStyle w:val="FootnoteText"/>
        <w:bidi/>
        <w:rPr>
          <w:lang w:val="en-US"/>
        </w:rPr>
      </w:pPr>
      <w:r>
        <w:rPr>
          <w:lang w:val="en-US"/>
        </w:rPr>
        <w:t xml:space="preserve"> </w:t>
      </w:r>
      <w:r w:rsidR="007E2140">
        <w:rPr>
          <w:rStyle w:val="FootnoteReference"/>
        </w:rPr>
        <w:footnoteRef/>
      </w:r>
      <w:r>
        <w:rPr>
          <w:rFonts w:hint="cs"/>
          <w:rtl/>
        </w:rPr>
        <w:t>يحدد</w:t>
      </w:r>
      <w:r w:rsidR="007E2140">
        <w:rPr>
          <w:rtl/>
        </w:rPr>
        <w:t xml:space="preserve"> </w:t>
      </w:r>
      <w:r w:rsidRPr="00174703">
        <w:rPr>
          <w:rFonts w:hint="cs"/>
          <w:rtl/>
        </w:rPr>
        <w:t>المعيار</w:t>
      </w:r>
      <w:r w:rsidRPr="00174703">
        <w:rPr>
          <w:rtl/>
        </w:rPr>
        <w:t xml:space="preserve"> AHRI 700</w:t>
      </w:r>
      <w:r>
        <w:rPr>
          <w:rFonts w:hint="cs"/>
          <w:rtl/>
        </w:rPr>
        <w:t xml:space="preserve"> </w:t>
      </w:r>
      <w:r w:rsidR="007E2140">
        <w:rPr>
          <w:rtl/>
        </w:rPr>
        <w:t xml:space="preserve">مواصفات النقاء للتحقق من التركيب وتحديد طرق اختبار </w:t>
      </w:r>
      <w:r>
        <w:rPr>
          <w:rFonts w:hint="cs"/>
          <w:rtl/>
        </w:rPr>
        <w:t xml:space="preserve">إمكانية </w:t>
      </w:r>
      <w:r w:rsidR="007E2140">
        <w:rPr>
          <w:rtl/>
        </w:rPr>
        <w:t xml:space="preserve">قبول </w:t>
      </w:r>
      <w:r>
        <w:rPr>
          <w:rFonts w:hint="cs"/>
          <w:rtl/>
        </w:rPr>
        <w:t>مادة التبريد</w:t>
      </w:r>
      <w:r w:rsidR="007E2140">
        <w:rPr>
          <w:rtl/>
        </w:rPr>
        <w:t xml:space="preserve"> بغض النظر عن المصدر (جديد</w:t>
      </w:r>
      <w:r>
        <w:rPr>
          <w:rFonts w:hint="cs"/>
          <w:rtl/>
        </w:rPr>
        <w:t>ة</w:t>
      </w:r>
      <w:r w:rsidR="007E2140">
        <w:rPr>
          <w:rtl/>
        </w:rPr>
        <w:t xml:space="preserve"> أو مستصلح</w:t>
      </w:r>
      <w:r>
        <w:rPr>
          <w:rFonts w:hint="cs"/>
          <w:rtl/>
        </w:rPr>
        <w:t>ة</w:t>
      </w:r>
      <w:r w:rsidR="007E2140">
        <w:rPr>
          <w:rtl/>
        </w:rPr>
        <w:t xml:space="preserve"> أو معاد تعبئته</w:t>
      </w:r>
      <w:r>
        <w:rPr>
          <w:rFonts w:hint="cs"/>
          <w:rtl/>
        </w:rPr>
        <w:t>ا</w:t>
      </w:r>
      <w:r>
        <w:rPr>
          <w:rtl/>
        </w:rPr>
        <w:t xml:space="preserve"> أو الثلاثة معًا) </w:t>
      </w:r>
      <w:r w:rsidR="007E2140">
        <w:rPr>
          <w:rtl/>
        </w:rPr>
        <w:t>لاستخدام</w:t>
      </w:r>
      <w:r>
        <w:rPr>
          <w:rFonts w:hint="cs"/>
          <w:rtl/>
        </w:rPr>
        <w:t>ها</w:t>
      </w:r>
      <w:r w:rsidR="007E2140">
        <w:rPr>
          <w:rtl/>
        </w:rPr>
        <w:t xml:space="preserve"> في منتجات </w:t>
      </w:r>
      <w:r>
        <w:rPr>
          <w:rFonts w:hint="cs"/>
          <w:rtl/>
        </w:rPr>
        <w:t>التبريد وتكييف الهواء</w:t>
      </w:r>
      <w:r w:rsidR="007E2140">
        <w:rPr>
          <w:rtl/>
        </w:rPr>
        <w:t xml:space="preserve"> الجديدة والموجودة.</w:t>
      </w:r>
    </w:p>
  </w:footnote>
  <w:footnote w:id="11">
    <w:p w14:paraId="3DC7F95B" w14:textId="77777777" w:rsidR="007E2140" w:rsidRPr="00996241" w:rsidRDefault="007E2140" w:rsidP="00660A08">
      <w:pPr>
        <w:pStyle w:val="FootnoteText"/>
        <w:bidi/>
        <w:rPr>
          <w:rtl/>
        </w:rPr>
      </w:pPr>
      <w:r w:rsidRPr="00FE3307">
        <w:rPr>
          <w:rStyle w:val="FootnoteReference"/>
        </w:rPr>
        <w:footnoteRef/>
      </w:r>
      <w:r w:rsidR="00660A08">
        <w:rPr>
          <w:rFonts w:hint="cs"/>
          <w:rtl/>
        </w:rPr>
        <w:t xml:space="preserve"> </w:t>
      </w:r>
      <w:r w:rsidRPr="00FE3307">
        <w:rPr>
          <w:rtl/>
        </w:rPr>
        <w:t xml:space="preserve">وفقًا </w:t>
      </w:r>
      <w:r w:rsidR="00660A08">
        <w:rPr>
          <w:rFonts w:hint="cs"/>
          <w:rtl/>
        </w:rPr>
        <w:t>للحطاب</w:t>
      </w:r>
      <w:r w:rsidR="00660A08">
        <w:rPr>
          <w:rtl/>
        </w:rPr>
        <w:t xml:space="preserve"> المؤرخ</w:t>
      </w:r>
      <w:r w:rsidRPr="00FE3307">
        <w:rPr>
          <w:rtl/>
        </w:rPr>
        <w:t xml:space="preserve"> 11 أغسطس</w:t>
      </w:r>
      <w:r w:rsidR="00660A08">
        <w:rPr>
          <w:rFonts w:hint="cs"/>
          <w:rtl/>
        </w:rPr>
        <w:t>/آب</w:t>
      </w:r>
      <w:r w:rsidRPr="00FE3307">
        <w:rPr>
          <w:rtl/>
        </w:rPr>
        <w:t xml:space="preserve"> 2025 </w:t>
      </w:r>
      <w:r w:rsidR="00660A08">
        <w:rPr>
          <w:rFonts w:hint="cs"/>
          <w:rtl/>
        </w:rPr>
        <w:t xml:space="preserve">المرسل </w:t>
      </w:r>
      <w:r w:rsidRPr="00FE3307">
        <w:rPr>
          <w:rtl/>
        </w:rPr>
        <w:t xml:space="preserve">من وزارة الغابات ومصايد الأسماك والبيئة في جنوب أفريقيا إلى </w:t>
      </w:r>
      <w:r w:rsidR="00660A08">
        <w:rPr>
          <w:rFonts w:hint="cs"/>
          <w:rtl/>
        </w:rPr>
        <w:t>اليونيدو</w:t>
      </w:r>
      <w:r w:rsidRPr="00FE3307">
        <w:rPr>
          <w:rtl/>
        </w:rPr>
        <w:t>.</w:t>
      </w:r>
    </w:p>
  </w:footnote>
  <w:footnote w:id="12">
    <w:p w14:paraId="3BB5FF16" w14:textId="77777777" w:rsidR="007E2140" w:rsidRPr="00FF161B" w:rsidRDefault="007E2140" w:rsidP="00660A08">
      <w:pPr>
        <w:pStyle w:val="FootnoteText"/>
        <w:bidi/>
        <w:rPr>
          <w:lang w:val="en-US"/>
        </w:rPr>
      </w:pPr>
      <w:r>
        <w:rPr>
          <w:rStyle w:val="FootnoteReference"/>
        </w:rPr>
        <w:footnoteRef/>
      </w:r>
      <w:r w:rsidR="00660A08">
        <w:rPr>
          <w:rFonts w:hint="cs"/>
          <w:rtl/>
        </w:rPr>
        <w:t xml:space="preserve"> </w:t>
      </w:r>
      <w:r>
        <w:rPr>
          <w:rtl/>
        </w:rPr>
        <w:t xml:space="preserve">لم يأخذ الاقتراح في الاعتبار سوى الأنشطة المصممة لخفض استهلاك </w:t>
      </w:r>
      <w:r w:rsidR="00660A08">
        <w:rPr>
          <w:rFonts w:hint="cs"/>
          <w:rtl/>
        </w:rPr>
        <w:t>المواد</w:t>
      </w:r>
      <w:r>
        <w:rPr>
          <w:rtl/>
        </w:rPr>
        <w:t xml:space="preserve"> الهيدروفلوروكربون</w:t>
      </w:r>
      <w:r w:rsidR="00660A08">
        <w:rPr>
          <w:rFonts w:hint="cs"/>
          <w:rtl/>
        </w:rPr>
        <w:t>ية</w:t>
      </w:r>
      <w:r>
        <w:rPr>
          <w:rtl/>
        </w:rPr>
        <w:t xml:space="preserve"> بنسبة 7</w:t>
      </w:r>
      <w:r w:rsidR="00660A08">
        <w:rPr>
          <w:rFonts w:hint="cs"/>
          <w:rtl/>
        </w:rPr>
        <w:t xml:space="preserve"> في المائة</w:t>
      </w:r>
      <w:r>
        <w:rPr>
          <w:rtl/>
        </w:rPr>
        <w:t xml:space="preserve"> من خط الأساس، لكنه حدد الهدف المقترح عند 49</w:t>
      </w:r>
      <w:r w:rsidR="00660A08">
        <w:rPr>
          <w:rFonts w:hint="cs"/>
          <w:rtl/>
        </w:rPr>
        <w:t xml:space="preserve"> في المائة</w:t>
      </w:r>
      <w:r>
        <w:rPr>
          <w:rtl/>
        </w:rPr>
        <w:t xml:space="preserve"> من خط الأساس.</w:t>
      </w:r>
    </w:p>
  </w:footnote>
  <w:footnote w:id="13">
    <w:p w14:paraId="5007BF77" w14:textId="77777777" w:rsidR="007E2140" w:rsidRPr="0016261A" w:rsidRDefault="007E2140" w:rsidP="00660A08">
      <w:pPr>
        <w:pStyle w:val="FootnoteText"/>
        <w:bidi/>
        <w:rPr>
          <w:rtl/>
        </w:rPr>
      </w:pPr>
      <w:r>
        <w:rPr>
          <w:rStyle w:val="FootnoteReference"/>
        </w:rPr>
        <w:footnoteRef/>
      </w:r>
      <w:r w:rsidR="00660A08">
        <w:rPr>
          <w:rFonts w:hint="cs"/>
          <w:rtl/>
        </w:rPr>
        <w:t xml:space="preserve"> </w:t>
      </w:r>
      <w:r>
        <w:rPr>
          <w:rtl/>
        </w:rPr>
        <w:t xml:space="preserve">جميع </w:t>
      </w:r>
      <w:r w:rsidR="00660A08">
        <w:rPr>
          <w:rFonts w:hint="cs"/>
          <w:rtl/>
        </w:rPr>
        <w:t>الشركات</w:t>
      </w:r>
      <w:r>
        <w:rPr>
          <w:rtl/>
        </w:rPr>
        <w:t xml:space="preserve"> مملوكة للمادة 5 ولديها</w:t>
      </w:r>
      <w:r w:rsidR="00660A08">
        <w:rPr>
          <w:rtl/>
        </w:rPr>
        <w:t xml:space="preserve"> </w:t>
      </w:r>
      <w:r>
        <w:rPr>
          <w:rtl/>
        </w:rPr>
        <w:t xml:space="preserve">قدرة تصنيع قبل تاريخ </w:t>
      </w:r>
      <w:r w:rsidR="00660A08">
        <w:rPr>
          <w:rFonts w:hint="cs"/>
          <w:rtl/>
        </w:rPr>
        <w:t>النهائي في</w:t>
      </w:r>
      <w:r>
        <w:rPr>
          <w:rtl/>
        </w:rPr>
        <w:t xml:space="preserve"> 1 يناير</w:t>
      </w:r>
      <w:r w:rsidR="00660A08">
        <w:rPr>
          <w:rFonts w:hint="cs"/>
          <w:rtl/>
        </w:rPr>
        <w:t>/كانون الثاني</w:t>
      </w:r>
      <w:r>
        <w:rPr>
          <w:rtl/>
        </w:rPr>
        <w:t xml:space="preserve"> 2020.</w:t>
      </w:r>
    </w:p>
  </w:footnote>
  <w:footnote w:id="14">
    <w:p w14:paraId="54491537" w14:textId="77777777" w:rsidR="007E2140" w:rsidRPr="0053433A" w:rsidRDefault="007E2140" w:rsidP="00C1599B">
      <w:pPr>
        <w:pStyle w:val="FootnoteText"/>
        <w:bidi/>
        <w:rPr>
          <w:lang w:val="en-US"/>
        </w:rPr>
      </w:pPr>
      <w:r>
        <w:rPr>
          <w:rStyle w:val="FootnoteReference"/>
        </w:rPr>
        <w:footnoteRef/>
      </w:r>
      <w:r>
        <w:rPr>
          <w:rtl/>
        </w:rPr>
        <w:t xml:space="preserve"> </w:t>
      </w:r>
      <w:r>
        <w:rPr>
          <w:rtl/>
          <w:lang w:val="en-US"/>
        </w:rPr>
        <w:t xml:space="preserve">معدات السلامة اللازمة للتركيب في الموقع، بما في ذلك أجهزة الاستشعار </w:t>
      </w:r>
      <w:r w:rsidR="00C1599B">
        <w:rPr>
          <w:rtl/>
          <w:lang w:val="en-US"/>
        </w:rPr>
        <w:t xml:space="preserve">والتهوية؛ ومع ذلك، سيتم تحديد عناصر </w:t>
      </w:r>
      <w:r>
        <w:rPr>
          <w:rtl/>
          <w:lang w:val="en-US"/>
        </w:rPr>
        <w:t>محددة سيتم تضمينها عند الانتهاء من المسح</w:t>
      </w:r>
      <w:r>
        <w:rPr>
          <w:lang w:val="en-US"/>
        </w:rPr>
        <w:t>.</w:t>
      </w:r>
    </w:p>
  </w:footnote>
  <w:footnote w:id="15">
    <w:p w14:paraId="12BFC8C8" w14:textId="77777777" w:rsidR="007E2140" w:rsidRPr="00114AF9" w:rsidRDefault="007E2140" w:rsidP="00C1599B">
      <w:pPr>
        <w:pStyle w:val="FootnoteText"/>
        <w:bidi/>
        <w:rPr>
          <w:rtl/>
        </w:rPr>
      </w:pPr>
      <w:r>
        <w:rPr>
          <w:rStyle w:val="FootnoteReference"/>
        </w:rPr>
        <w:footnoteRef/>
      </w:r>
      <w:r w:rsidR="00C1599B">
        <w:rPr>
          <w:rFonts w:hint="cs"/>
          <w:rtl/>
        </w:rPr>
        <w:t xml:space="preserve"> </w:t>
      </w:r>
      <w:r w:rsidR="00C1599B">
        <w:rPr>
          <w:rFonts w:hint="cs"/>
          <w:rtl/>
        </w:rPr>
        <w:t>تشمل</w:t>
      </w:r>
      <w:r>
        <w:rPr>
          <w:rtl/>
        </w:rPr>
        <w:t xml:space="preserve">، </w:t>
      </w:r>
      <w:r w:rsidRPr="00EE3430">
        <w:rPr>
          <w:i/>
          <w:iCs/>
          <w:rtl/>
        </w:rPr>
        <w:t>على سبيل المثال لا الحصر</w:t>
      </w:r>
      <w:r>
        <w:rPr>
          <w:rtl/>
        </w:rPr>
        <w:t xml:space="preserve">، كاشف التسرب الإلكتروني </w:t>
      </w:r>
      <w:r w:rsidR="00C1599B">
        <w:rPr>
          <w:rFonts w:hint="cs"/>
          <w:rtl/>
        </w:rPr>
        <w:t>لمواد التبريد</w:t>
      </w:r>
      <w:r>
        <w:rPr>
          <w:rtl/>
        </w:rPr>
        <w:t xml:space="preserve"> الهيدروفلوروكربون</w:t>
      </w:r>
      <w:r w:rsidR="00C1599B">
        <w:rPr>
          <w:rFonts w:hint="cs"/>
          <w:rtl/>
        </w:rPr>
        <w:t>ية</w:t>
      </w:r>
      <w:r>
        <w:rPr>
          <w:rtl/>
        </w:rPr>
        <w:t xml:space="preserve"> والمواد القابلة للاشتعال، وأدوات الأنابيب، والكماشة القابلة للضغط، والكماشة الثاقبة، وأدوات التوسيع والتشكيل، ومقياس متعدد، ومقياس حرارة، ومفاتيح ربط مركبة و/أو مفاتيح قابلة للتعديل، ومفاتيح ربط سقاطة، والحماية الشخصية.</w:t>
      </w:r>
    </w:p>
  </w:footnote>
  <w:footnote w:id="16">
    <w:p w14:paraId="6286666A" w14:textId="77777777" w:rsidR="007E2140" w:rsidRPr="00114AF9" w:rsidRDefault="00C1599B" w:rsidP="00C1599B">
      <w:pPr>
        <w:pStyle w:val="FootnoteText"/>
        <w:bidi/>
        <w:rPr>
          <w:rtl/>
        </w:rPr>
      </w:pPr>
      <w:r>
        <w:rPr>
          <w:lang w:val="en-US"/>
        </w:rPr>
        <w:t xml:space="preserve"> </w:t>
      </w:r>
      <w:r w:rsidR="007E2140">
        <w:rPr>
          <w:rStyle w:val="FootnoteReference"/>
        </w:rPr>
        <w:footnoteRef/>
      </w:r>
      <w:r>
        <w:rPr>
          <w:rFonts w:hint="cs"/>
          <w:rtl/>
        </w:rPr>
        <w:t>تشمل</w:t>
      </w:r>
      <w:r w:rsidR="007E2140">
        <w:rPr>
          <w:rtl/>
        </w:rPr>
        <w:t xml:space="preserve">، </w:t>
      </w:r>
      <w:r w:rsidR="007E2140">
        <w:rPr>
          <w:rtl/>
        </w:rPr>
        <w:t xml:space="preserve">على </w:t>
      </w:r>
      <w:r w:rsidR="007E2140" w:rsidRPr="00EE3430">
        <w:rPr>
          <w:i/>
          <w:iCs/>
          <w:rtl/>
        </w:rPr>
        <w:t>سبيل المثال لا الحصر</w:t>
      </w:r>
      <w:r w:rsidR="007E2140">
        <w:rPr>
          <w:rtl/>
        </w:rPr>
        <w:t>، مضخة التفريغ، ومقياس وزن المبرد (لشحن المبرد)، ومقياس الفراغ أو مقياس الفراغ، وكاشف التسرب لمركبات الهيدروفلوروكربون والهيدروكربون، وأسطوانات الخدمة القابلة لإعادة تعبئة المبرد.</w:t>
      </w:r>
    </w:p>
  </w:footnote>
  <w:footnote w:id="17">
    <w:p w14:paraId="5913CE77" w14:textId="77777777" w:rsidR="007E2140" w:rsidRPr="00CF4416" w:rsidRDefault="007E2140" w:rsidP="00C1599B">
      <w:pPr>
        <w:pStyle w:val="FootnoteText"/>
        <w:bidi/>
        <w:rPr>
          <w:lang w:val="en-US"/>
        </w:rPr>
      </w:pPr>
      <w:r>
        <w:rPr>
          <w:rStyle w:val="FootnoteReference"/>
        </w:rPr>
        <w:footnoteRef/>
      </w:r>
      <w:r w:rsidR="00C1599B">
        <w:rPr>
          <w:rFonts w:hint="cs"/>
          <w:rtl/>
          <w:lang w:bidi="ar-SA"/>
        </w:rPr>
        <w:t xml:space="preserve"> </w:t>
      </w:r>
      <w:r w:rsidR="00C1599B">
        <w:rPr>
          <w:rFonts w:hint="cs"/>
          <w:rtl/>
        </w:rPr>
        <w:t>تشمل</w:t>
      </w:r>
      <w:r>
        <w:rPr>
          <w:rtl/>
        </w:rPr>
        <w:t xml:space="preserve">، </w:t>
      </w:r>
      <w:r>
        <w:rPr>
          <w:rtl/>
        </w:rPr>
        <w:t xml:space="preserve">على </w:t>
      </w:r>
      <w:r w:rsidRPr="00EE3430">
        <w:rPr>
          <w:i/>
          <w:iCs/>
          <w:rtl/>
        </w:rPr>
        <w:t>سبيل المثال لا الحصر</w:t>
      </w:r>
      <w:r>
        <w:rPr>
          <w:rtl/>
        </w:rPr>
        <w:t xml:space="preserve">، معرفات </w:t>
      </w:r>
      <w:r w:rsidR="00C1599B">
        <w:rPr>
          <w:rFonts w:hint="cs"/>
          <w:rtl/>
        </w:rPr>
        <w:t>مواد التبريد</w:t>
      </w:r>
      <w:r>
        <w:rPr>
          <w:rtl/>
        </w:rPr>
        <w:t>، ووحدات الاسترداد، والأسطوانات، والمقاييس، والمشعبات، ومجموعات اللحام، وكاشفات التسرب، وقواطع الأنابيب والموسعات، ومضخات التفريغ، والمرشحات، ومنظمات النيتروجين، والكماشة الثاقبة.</w:t>
      </w:r>
    </w:p>
  </w:footnote>
  <w:footnote w:id="18">
    <w:p w14:paraId="67E4A2E4" w14:textId="77777777" w:rsidR="007E2140" w:rsidRPr="0034524E" w:rsidRDefault="007E2140" w:rsidP="00C1599B">
      <w:pPr>
        <w:pStyle w:val="FootnoteText"/>
        <w:bidi/>
        <w:rPr>
          <w:rtl/>
        </w:rPr>
      </w:pPr>
      <w:r w:rsidRPr="00CF4416">
        <w:rPr>
          <w:rStyle w:val="FootnoteReference"/>
        </w:rPr>
        <w:footnoteRef/>
      </w:r>
      <w:r w:rsidR="00C1599B">
        <w:rPr>
          <w:rFonts w:hint="cs"/>
          <w:rtl/>
        </w:rPr>
        <w:t xml:space="preserve"> </w:t>
      </w:r>
      <w:r w:rsidRPr="00CF4416">
        <w:rPr>
          <w:rtl/>
        </w:rPr>
        <w:t xml:space="preserve">وحدات </w:t>
      </w:r>
      <w:r w:rsidRPr="00CF4416">
        <w:rPr>
          <w:rtl/>
        </w:rPr>
        <w:t>الاسترداد وإعادة التدوير المتوافقة مع</w:t>
      </w:r>
      <w:r w:rsidR="00C1599B">
        <w:rPr>
          <w:rFonts w:hint="cs"/>
          <w:rtl/>
        </w:rPr>
        <w:t xml:space="preserve"> </w:t>
      </w:r>
      <w:r w:rsidR="00C1599B">
        <w:rPr>
          <w:rtl/>
        </w:rPr>
        <w:t>الهيدروفلوروكربون</w:t>
      </w:r>
      <w:r w:rsidR="00C1599B">
        <w:rPr>
          <w:rFonts w:hint="cs"/>
          <w:rtl/>
        </w:rPr>
        <w:t>-</w:t>
      </w:r>
      <w:r w:rsidR="00C1599B" w:rsidRPr="00C1599B">
        <w:t xml:space="preserve"> </w:t>
      </w:r>
      <w:r w:rsidR="00C1599B">
        <w:t>134a</w:t>
      </w:r>
      <w:r w:rsidR="00C1599B">
        <w:rPr>
          <w:rFonts w:hint="cs"/>
          <w:rtl/>
        </w:rPr>
        <w:t xml:space="preserve"> و الهيدروفلوروأوليفينا</w:t>
      </w:r>
      <w:r w:rsidR="00C1599B">
        <w:rPr>
          <w:rFonts w:hint="eastAsia"/>
          <w:rtl/>
        </w:rPr>
        <w:t>ت</w:t>
      </w:r>
      <w:r w:rsidR="00C1599B">
        <w:rPr>
          <w:rFonts w:hint="cs"/>
          <w:rtl/>
        </w:rPr>
        <w:t>-</w:t>
      </w:r>
      <w:r w:rsidR="00C1599B">
        <w:t>1234yf</w:t>
      </w:r>
      <w:r w:rsidRPr="00CF4416">
        <w:rPr>
          <w:rtl/>
        </w:rPr>
        <w:t xml:space="preserve">، ومعرف </w:t>
      </w:r>
      <w:r w:rsidR="00C1599B">
        <w:rPr>
          <w:rFonts w:hint="cs"/>
          <w:rtl/>
        </w:rPr>
        <w:t>مواد التبريد</w:t>
      </w:r>
      <w:r w:rsidR="00C1599B" w:rsidRPr="00CF4416">
        <w:rPr>
          <w:rtl/>
        </w:rPr>
        <w:t xml:space="preserve"> </w:t>
      </w:r>
      <w:r w:rsidR="00C1599B">
        <w:rPr>
          <w:rtl/>
        </w:rPr>
        <w:t>، و</w:t>
      </w:r>
      <w:r w:rsidRPr="00CF4416">
        <w:rPr>
          <w:rtl/>
        </w:rPr>
        <w:t>مقياس، ومجموعة مقاييس متعددة، ومضخة التفريغ، والأسطوانات، وكاشف التسرب الإلكتروني.</w:t>
      </w:r>
    </w:p>
  </w:footnote>
  <w:footnote w:id="19">
    <w:p w14:paraId="4949E1BD" w14:textId="77777777" w:rsidR="007E2140" w:rsidRPr="007B6BE9" w:rsidRDefault="00A1350E" w:rsidP="00BE0F59">
      <w:pPr>
        <w:pStyle w:val="FootnoteText"/>
        <w:bidi/>
        <w:rPr>
          <w:rtl/>
        </w:rPr>
      </w:pPr>
      <w:r>
        <w:rPr>
          <w:lang w:val="en-US"/>
        </w:rPr>
        <w:t xml:space="preserve"> </w:t>
      </w:r>
      <w:r w:rsidR="007E2140">
        <w:rPr>
          <w:rStyle w:val="FootnoteReference"/>
        </w:rPr>
        <w:footnoteRef/>
      </w:r>
      <w:r>
        <w:rPr>
          <w:rFonts w:hint="cs"/>
          <w:rtl/>
        </w:rPr>
        <w:t>ت</w:t>
      </w:r>
      <w:r w:rsidR="007E2140">
        <w:rPr>
          <w:rtl/>
        </w:rPr>
        <w:t xml:space="preserve">شمل </w:t>
      </w:r>
      <w:r w:rsidR="007E2140">
        <w:rPr>
          <w:rtl/>
        </w:rPr>
        <w:t>لوحة التحكم، وأجهزة الاستشعار، والأجهزة المساعدة، والكابلات والقنوات، والتركيب، والاختبار، والتشغيل والتدريب.</w:t>
      </w:r>
    </w:p>
  </w:footnote>
  <w:footnote w:id="20">
    <w:p w14:paraId="3265F27E" w14:textId="77777777" w:rsidR="007E2140" w:rsidRDefault="007E2140" w:rsidP="00BE0F59">
      <w:pPr>
        <w:pStyle w:val="FootnoteText"/>
        <w:bidi/>
        <w:rPr>
          <w:rtl/>
        </w:rPr>
      </w:pPr>
      <w:r>
        <w:rPr>
          <w:rStyle w:val="FootnoteReference"/>
        </w:rPr>
        <w:footnoteRef/>
      </w:r>
      <w:r w:rsidR="00A1350E">
        <w:rPr>
          <w:rFonts w:hint="cs"/>
          <w:rtl/>
        </w:rPr>
        <w:t xml:space="preserve"> </w:t>
      </w:r>
      <w:r>
        <w:rPr>
          <w:rtl/>
        </w:rPr>
        <w:t xml:space="preserve">تم </w:t>
      </w:r>
      <w:r>
        <w:rPr>
          <w:rtl/>
        </w:rPr>
        <w:t>حسابها وفقًا للمنهجية المقدمة في المرفق الأول من الوثيقة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A0C0" w14:textId="77777777" w:rsidR="007E2140" w:rsidRPr="0033525D" w:rsidRDefault="007E2140" w:rsidP="005A26DC">
    <w:pPr>
      <w:rPr>
        <w:rtl/>
      </w:rPr>
    </w:pPr>
    <w:r>
      <w:fldChar w:fldCharType="begin"/>
    </w:r>
    <w:r>
      <w:instrText xml:space="preserve"> DOCPROPERTY "Document number"  \* MERGEFORMAT </w:instrText>
    </w:r>
    <w:r>
      <w:fldChar w:fldCharType="separate"/>
    </w:r>
    <w:r>
      <w:t>UNEP/</w:t>
    </w:r>
    <w:proofErr w:type="spellStart"/>
    <w:r>
      <w:t>OzL.Pro</w:t>
    </w:r>
    <w:proofErr w:type="spellEnd"/>
    <w:r>
      <w:t>/ExCom/97/77</w:t>
    </w:r>
    <w:r>
      <w:fldChar w:fldCharType="end"/>
    </w:r>
  </w:p>
  <w:p w14:paraId="278AC270" w14:textId="77777777" w:rsidR="007E2140" w:rsidRDefault="007E2140"/>
  <w:p w14:paraId="3CF62729" w14:textId="77777777" w:rsidR="00802C5F" w:rsidRPr="0033525D" w:rsidRDefault="00802C5F">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2D48" w14:textId="77777777" w:rsidR="007E2140" w:rsidRDefault="007E2140" w:rsidP="001D34C7">
    <w:pPr>
      <w:jc w:val="right"/>
    </w:pPr>
    <w:r>
      <w:fldChar w:fldCharType="begin"/>
    </w:r>
    <w:r>
      <w:instrText xml:space="preserve"> DOCPROPERTY "Document number"  \* MERGEFORMAT </w:instrText>
    </w:r>
    <w:r>
      <w:fldChar w:fldCharType="separate"/>
    </w:r>
    <w:r>
      <w:t>UNEP/</w:t>
    </w:r>
    <w:proofErr w:type="spellStart"/>
    <w:r>
      <w:t>OzL.Pro</w:t>
    </w:r>
    <w:proofErr w:type="spellEnd"/>
    <w:r>
      <w:t>/ExCom/97/77</w:t>
    </w:r>
    <w:r>
      <w:fldChar w:fldCharType="end"/>
    </w:r>
  </w:p>
  <w:p w14:paraId="3239E43C" w14:textId="77777777" w:rsidR="00C903CA" w:rsidRPr="005A26DC" w:rsidRDefault="00C903CA" w:rsidP="001D34C7">
    <w:pPr>
      <w:jc w:val="right"/>
      <w:rPr>
        <w:lang w:val="en-US" w:bidi="ar-SA"/>
      </w:rPr>
    </w:pPr>
  </w:p>
  <w:p w14:paraId="7C59D940" w14:textId="77777777" w:rsidR="007E2140" w:rsidRPr="00936E14" w:rsidRDefault="007E2140" w:rsidP="005978DA">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93BF" w14:textId="77777777" w:rsidR="007E2140" w:rsidRDefault="007E2140" w:rsidP="00042941">
    <w:r>
      <w:fldChar w:fldCharType="begin"/>
    </w:r>
    <w:r>
      <w:instrText xml:space="preserve"> DOCPROPERTY "Document number"  \* MERGEFORMAT </w:instrText>
    </w:r>
    <w:r>
      <w:fldChar w:fldCharType="separate"/>
    </w:r>
    <w:r>
      <w:t>UNEP/</w:t>
    </w:r>
    <w:proofErr w:type="spellStart"/>
    <w:r>
      <w:t>OzL.Pro</w:t>
    </w:r>
    <w:proofErr w:type="spellEnd"/>
    <w:r>
      <w:t>/ExCom/97/</w:t>
    </w:r>
    <w:r w:rsidR="00042941">
      <w:t>77</w:t>
    </w:r>
    <w:r>
      <w:fldChar w:fldCharType="end"/>
    </w:r>
  </w:p>
  <w:p w14:paraId="0A10184E" w14:textId="77777777" w:rsidR="00BD7F52" w:rsidRDefault="00BD7F52"/>
  <w:p w14:paraId="27962CE5" w14:textId="77777777" w:rsidR="00C903CA" w:rsidRDefault="00C903C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D944" w14:textId="77777777" w:rsidR="007E2140" w:rsidRDefault="007E2140" w:rsidP="00042941">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042941">
      <w:t>77</w:t>
    </w:r>
    <w:r>
      <w:fldChar w:fldCharType="end"/>
    </w:r>
  </w:p>
  <w:p w14:paraId="2B8DA7D8" w14:textId="77777777" w:rsidR="00BD7F52" w:rsidRDefault="00BD7F52">
    <w:pPr>
      <w:pStyle w:val="Header"/>
    </w:pPr>
  </w:p>
  <w:p w14:paraId="7990F716" w14:textId="77777777" w:rsidR="00C903CA" w:rsidRDefault="00C903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D52B" w14:textId="77777777" w:rsidR="007E2140" w:rsidRDefault="007E2140" w:rsidP="00042941">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042941">
      <w:t>77</w:t>
    </w:r>
    <w:r>
      <w:fldChar w:fldCharType="end"/>
    </w:r>
  </w:p>
  <w:p w14:paraId="7CFE8A06" w14:textId="77777777" w:rsidR="00BD7F52" w:rsidRDefault="00BD7F52">
    <w:pPr>
      <w:pStyle w:val="Header"/>
      <w:rPr>
        <w:lang w:eastAsia="zh-CN"/>
      </w:rPr>
    </w:pPr>
  </w:p>
  <w:p w14:paraId="0AA07FCD" w14:textId="77777777" w:rsidR="00C903CA" w:rsidRPr="00BD7F52" w:rsidRDefault="00C903CA">
    <w:pPr>
      <w:pStyle w:val="Header"/>
      <w:rPr>
        <w:lang w:eastAsia="zh-C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31032" w14:textId="77777777" w:rsidR="00BD7F52" w:rsidRDefault="00BD7F52" w:rsidP="00042941">
    <w:r>
      <w:fldChar w:fldCharType="begin"/>
    </w:r>
    <w:r>
      <w:instrText xml:space="preserve"> DOCPROPERTY "Document number"  \* MERGEFORMAT </w:instrText>
    </w:r>
    <w:r>
      <w:fldChar w:fldCharType="separate"/>
    </w:r>
    <w:r>
      <w:t>UNEP/</w:t>
    </w:r>
    <w:proofErr w:type="spellStart"/>
    <w:r>
      <w:t>OzL.Pro</w:t>
    </w:r>
    <w:proofErr w:type="spellEnd"/>
    <w:r>
      <w:t>/ExCom/97/77</w:t>
    </w:r>
    <w:r>
      <w:fldChar w:fldCharType="end"/>
    </w:r>
  </w:p>
  <w:p w14:paraId="3C20FDE5" w14:textId="77777777" w:rsidR="00BD7F52" w:rsidRDefault="00BD7F52" w:rsidP="00BD7F52">
    <w:pPr>
      <w:jc w:val="left"/>
    </w:pPr>
    <w:r>
      <w:rPr>
        <w:rFonts w:hint="eastAsia"/>
        <w:lang w:eastAsia="zh-CN"/>
      </w:rPr>
      <w:t>Annex I</w:t>
    </w:r>
  </w:p>
  <w:p w14:paraId="58B908B7" w14:textId="77777777" w:rsidR="00BD7F52" w:rsidRDefault="00BD7F5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0F2C" w14:textId="77777777" w:rsidR="00BD7F52" w:rsidRDefault="00BD7F52" w:rsidP="00042941">
    <w:pPr>
      <w:jc w:val="right"/>
    </w:pPr>
    <w:r>
      <w:fldChar w:fldCharType="begin"/>
    </w:r>
    <w:r>
      <w:instrText xml:space="preserve"> DOCPROPERTY "Document number"  \* MERGEFORMAT </w:instrText>
    </w:r>
    <w:r>
      <w:fldChar w:fldCharType="separate"/>
    </w:r>
    <w:r>
      <w:t>UNEP/</w:t>
    </w:r>
    <w:proofErr w:type="spellStart"/>
    <w:r>
      <w:t>OzL.Pro</w:t>
    </w:r>
    <w:proofErr w:type="spellEnd"/>
    <w:r>
      <w:t>/ExCom/97/77</w:t>
    </w:r>
    <w:r>
      <w:fldChar w:fldCharType="end"/>
    </w:r>
  </w:p>
  <w:p w14:paraId="265EBC37" w14:textId="77777777" w:rsidR="00BD7F52" w:rsidRDefault="00BD7F52" w:rsidP="00BD7F52">
    <w:pPr>
      <w:jc w:val="right"/>
    </w:pPr>
    <w:r>
      <w:rPr>
        <w:rFonts w:hint="eastAsia"/>
        <w:lang w:eastAsia="zh-CN"/>
      </w:rPr>
      <w:t>Annex I</w:t>
    </w:r>
  </w:p>
  <w:p w14:paraId="1B674A6C" w14:textId="77777777" w:rsidR="00BD7F52" w:rsidRDefault="00BD7F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3AED" w14:textId="77777777" w:rsidR="00BD7F52" w:rsidRDefault="00BD7F52" w:rsidP="00042941">
    <w:pPr>
      <w:jc w:val="right"/>
    </w:pPr>
    <w:r>
      <w:fldChar w:fldCharType="begin"/>
    </w:r>
    <w:r>
      <w:instrText xml:space="preserve"> DOCPROPERTY "Document number"  \* MERGEFORMAT </w:instrText>
    </w:r>
    <w:r>
      <w:fldChar w:fldCharType="separate"/>
    </w:r>
    <w:r>
      <w:t>UNEP/</w:t>
    </w:r>
    <w:proofErr w:type="spellStart"/>
    <w:r>
      <w:t>OzL.Pro</w:t>
    </w:r>
    <w:proofErr w:type="spellEnd"/>
    <w:r>
      <w:t>/ExCom/97/77</w:t>
    </w:r>
    <w:r>
      <w:fldChar w:fldCharType="end"/>
    </w:r>
  </w:p>
  <w:p w14:paraId="1A9595B4" w14:textId="77777777" w:rsidR="00BD7F52" w:rsidRDefault="00BD7F52" w:rsidP="00BD7F52">
    <w:pPr>
      <w:jc w:val="right"/>
      <w:rPr>
        <w:lang w:eastAsia="zh-CN"/>
      </w:rPr>
    </w:pPr>
    <w:r>
      <w:rPr>
        <w:rFonts w:hint="eastAsia"/>
        <w:lang w:eastAsia="zh-CN"/>
      </w:rPr>
      <w:t>Annex I</w:t>
    </w:r>
  </w:p>
  <w:p w14:paraId="779CDAC0" w14:textId="77777777" w:rsidR="00BD7F52" w:rsidRPr="00BD7F52" w:rsidRDefault="00BD7F52">
    <w:pPr>
      <w:pStyle w:val="Header"/>
      <w:rPr>
        <w:lang w:eastAsia="zh-C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3BC6" w14:textId="77777777" w:rsidR="005C6F01" w:rsidRPr="009B0D30" w:rsidRDefault="005C6F01" w:rsidP="00A15FEA">
    <w:r>
      <w:fldChar w:fldCharType="begin"/>
    </w:r>
    <w:r>
      <w:instrText xml:space="preserve"> DOCPROPERTY "Document number"  \* MERGEFORMAT </w:instrText>
    </w:r>
    <w:r>
      <w:fldChar w:fldCharType="separate"/>
    </w:r>
    <w:r>
      <w:t>UNEP/</w:t>
    </w:r>
    <w:proofErr w:type="spellStart"/>
    <w:r>
      <w:t>OzL.Pro</w:t>
    </w:r>
    <w:proofErr w:type="spellEnd"/>
    <w:r>
      <w:t>/ExCom/97/77</w:t>
    </w:r>
    <w:r>
      <w:fldChar w:fldCharType="end"/>
    </w:r>
  </w:p>
  <w:p w14:paraId="79A0F298" w14:textId="77777777" w:rsidR="005C6F01" w:rsidRPr="0033525D" w:rsidRDefault="005C6F01">
    <w:r>
      <w:t>Annex II</w:t>
    </w:r>
  </w:p>
  <w:p w14:paraId="2E879EFD" w14:textId="77777777" w:rsidR="005C6F01" w:rsidRPr="0033525D" w:rsidRDefault="005C6F0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B571" w14:textId="77777777" w:rsidR="005C6F01" w:rsidRPr="009B0D30" w:rsidRDefault="005C6F01"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/ExCom/97/77</w:t>
    </w:r>
    <w:r>
      <w:fldChar w:fldCharType="end"/>
    </w:r>
  </w:p>
  <w:p w14:paraId="50656AB8" w14:textId="77777777" w:rsidR="005C6F01" w:rsidRPr="0033525D" w:rsidRDefault="005C6F01" w:rsidP="009774CB">
    <w:pPr>
      <w:jc w:val="right"/>
    </w:pPr>
    <w:r>
      <w:t>Annex II</w:t>
    </w:r>
  </w:p>
  <w:p w14:paraId="5DBBF74C" w14:textId="77777777" w:rsidR="005C6F01" w:rsidRPr="0033525D" w:rsidRDefault="005C6F01"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5401" w14:textId="77777777" w:rsidR="005C6F01" w:rsidRPr="009B0D30" w:rsidRDefault="005C6F01"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57827F42" w14:textId="77777777" w:rsidR="005C6F01" w:rsidRDefault="005C6F01" w:rsidP="009774CB">
    <w:pPr>
      <w:pStyle w:val="Header"/>
      <w:jc w:val="right"/>
    </w:pPr>
    <w:r>
      <w:t>Annex I</w:t>
    </w:r>
  </w:p>
  <w:p w14:paraId="4458D919" w14:textId="77777777" w:rsidR="005C6F01" w:rsidRDefault="005C6F01" w:rsidP="009774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CBC02D4"/>
    <w:lvl w:ilvl="0">
      <w:start w:val="1"/>
      <w:numFmt w:val="decimal"/>
      <w:pStyle w:val="Heading1"/>
      <w:lvlText w:val="%1."/>
      <w:lvlJc w:val="left"/>
      <w:pPr>
        <w:tabs>
          <w:tab w:val="num" w:pos="0"/>
        </w:tabs>
        <w:ind w:left="0" w:firstLine="0"/>
      </w:pPr>
      <w:rPr>
        <w:b/>
        <w:bCs w:val="0"/>
        <w:vertAlign w:val="baseline"/>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b/>
        <w:b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0469636E"/>
    <w:multiLevelType w:val="hybridMultilevel"/>
    <w:tmpl w:val="8B48E5AA"/>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AB2056D"/>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D57487"/>
    <w:multiLevelType w:val="hybridMultilevel"/>
    <w:tmpl w:val="F01863CA"/>
    <w:lvl w:ilvl="0" w:tplc="5F34A2AE">
      <w:start w:val="1"/>
      <w:numFmt w:val="bullet"/>
      <w:lvlText w:val=""/>
      <w:lvlJc w:val="left"/>
      <w:pPr>
        <w:ind w:left="720" w:hanging="360"/>
      </w:pPr>
      <w:rPr>
        <w:rFonts w:ascii="Symbol" w:hAnsi="Symbol" w:hint="default"/>
        <w:color w:val="auto"/>
        <w:sz w:val="16"/>
        <w:szCs w:val="16"/>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230F26"/>
    <w:multiLevelType w:val="hybridMultilevel"/>
    <w:tmpl w:val="4C3061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250D25A1"/>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562A10"/>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E8A7B80"/>
    <w:multiLevelType w:val="hybridMultilevel"/>
    <w:tmpl w:val="EA984A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EF56F4B"/>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9B86B1C"/>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1D1463"/>
    <w:multiLevelType w:val="hybridMultilevel"/>
    <w:tmpl w:val="9EEA0A68"/>
    <w:lvl w:ilvl="0" w:tplc="9B1631BE">
      <w:start w:val="1"/>
      <w:numFmt w:val="bullet"/>
      <w:lvlText w:val=""/>
      <w:lvlJc w:val="left"/>
      <w:pPr>
        <w:ind w:left="720" w:hanging="360"/>
      </w:pPr>
      <w:rPr>
        <w:rFonts w:ascii="Symbol" w:hAnsi="Symbol" w:hint="default"/>
        <w:color w:val="auto"/>
        <w:sz w:val="16"/>
        <w:szCs w:val="16"/>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3B1C3D"/>
    <w:multiLevelType w:val="hybridMultilevel"/>
    <w:tmpl w:val="6F48863A"/>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1C16E80"/>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F0018E6"/>
    <w:multiLevelType w:val="hybridMultilevel"/>
    <w:tmpl w:val="146E2090"/>
    <w:lvl w:ilvl="0" w:tplc="D4CAE83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46C2D8E"/>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72403E3"/>
    <w:multiLevelType w:val="hybridMultilevel"/>
    <w:tmpl w:val="A592751C"/>
    <w:lvl w:ilvl="0" w:tplc="5AA00E2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B7E64C6"/>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50511342">
    <w:abstractNumId w:val="10"/>
  </w:num>
  <w:num w:numId="2" w16cid:durableId="1393774448">
    <w:abstractNumId w:val="10"/>
  </w:num>
  <w:num w:numId="3" w16cid:durableId="1930237641">
    <w:abstractNumId w:val="10"/>
  </w:num>
  <w:num w:numId="4" w16cid:durableId="984816938">
    <w:abstractNumId w:val="10"/>
  </w:num>
  <w:num w:numId="5" w16cid:durableId="500394516">
    <w:abstractNumId w:val="10"/>
  </w:num>
  <w:num w:numId="6" w16cid:durableId="1445465764">
    <w:abstractNumId w:val="9"/>
  </w:num>
  <w:num w:numId="7" w16cid:durableId="1231692063">
    <w:abstractNumId w:val="7"/>
  </w:num>
  <w:num w:numId="8" w16cid:durableId="2076467820">
    <w:abstractNumId w:val="6"/>
  </w:num>
  <w:num w:numId="9" w16cid:durableId="949362059">
    <w:abstractNumId w:val="5"/>
  </w:num>
  <w:num w:numId="10" w16cid:durableId="1382094824">
    <w:abstractNumId w:val="4"/>
  </w:num>
  <w:num w:numId="11" w16cid:durableId="1007907335">
    <w:abstractNumId w:val="8"/>
  </w:num>
  <w:num w:numId="12" w16cid:durableId="1759523032">
    <w:abstractNumId w:val="3"/>
  </w:num>
  <w:num w:numId="13" w16cid:durableId="1029184894">
    <w:abstractNumId w:val="2"/>
  </w:num>
  <w:num w:numId="14" w16cid:durableId="1551767142">
    <w:abstractNumId w:val="1"/>
  </w:num>
  <w:num w:numId="15" w16cid:durableId="812909281">
    <w:abstractNumId w:val="0"/>
  </w:num>
  <w:num w:numId="16" w16cid:durableId="1454984053">
    <w:abstractNumId w:val="18"/>
  </w:num>
  <w:num w:numId="17" w16cid:durableId="149255052">
    <w:abstractNumId w:val="25"/>
  </w:num>
  <w:num w:numId="18" w16cid:durableId="1853252280">
    <w:abstractNumId w:val="27"/>
  </w:num>
  <w:num w:numId="19" w16cid:durableId="1240290083">
    <w:abstractNumId w:val="35"/>
  </w:num>
  <w:num w:numId="20" w16cid:durableId="453331938">
    <w:abstractNumId w:val="21"/>
  </w:num>
  <w:num w:numId="21" w16cid:durableId="1071276440">
    <w:abstractNumId w:val="14"/>
  </w:num>
  <w:num w:numId="22" w16cid:durableId="1710954236">
    <w:abstractNumId w:val="20"/>
  </w:num>
  <w:num w:numId="23" w16cid:durableId="1774090996">
    <w:abstractNumId w:val="29"/>
  </w:num>
  <w:num w:numId="24" w16cid:durableId="16422246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9788192">
    <w:abstractNumId w:val="33"/>
  </w:num>
  <w:num w:numId="26" w16cid:durableId="280573237">
    <w:abstractNumId w:val="31"/>
  </w:num>
  <w:num w:numId="27" w16cid:durableId="1831943060">
    <w:abstractNumId w:val="12"/>
  </w:num>
  <w:num w:numId="28" w16cid:durableId="513344822">
    <w:abstractNumId w:val="15"/>
  </w:num>
  <w:num w:numId="29" w16cid:durableId="2025397964">
    <w:abstractNumId w:val="26"/>
  </w:num>
  <w:num w:numId="30" w16cid:durableId="1841845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3042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739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1212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8076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7362354">
    <w:abstractNumId w:val="28"/>
  </w:num>
  <w:num w:numId="36" w16cid:durableId="11367251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84363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238315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58598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15320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132608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309462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11234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12136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00754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82282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6A"/>
    <w:rsid w:val="00000E6A"/>
    <w:rsid w:val="00004990"/>
    <w:rsid w:val="00013186"/>
    <w:rsid w:val="00013372"/>
    <w:rsid w:val="0001452F"/>
    <w:rsid w:val="00015576"/>
    <w:rsid w:val="00015D88"/>
    <w:rsid w:val="00016F2A"/>
    <w:rsid w:val="00017133"/>
    <w:rsid w:val="00020445"/>
    <w:rsid w:val="000219F5"/>
    <w:rsid w:val="00023910"/>
    <w:rsid w:val="0002642B"/>
    <w:rsid w:val="00030AE8"/>
    <w:rsid w:val="0003197D"/>
    <w:rsid w:val="000329C4"/>
    <w:rsid w:val="000346AF"/>
    <w:rsid w:val="0004254A"/>
    <w:rsid w:val="00042941"/>
    <w:rsid w:val="000450FB"/>
    <w:rsid w:val="000471AF"/>
    <w:rsid w:val="00050CFE"/>
    <w:rsid w:val="0005315E"/>
    <w:rsid w:val="00057790"/>
    <w:rsid w:val="00061371"/>
    <w:rsid w:val="0007512A"/>
    <w:rsid w:val="00076CCD"/>
    <w:rsid w:val="00082C64"/>
    <w:rsid w:val="00085319"/>
    <w:rsid w:val="00085A4A"/>
    <w:rsid w:val="000861FE"/>
    <w:rsid w:val="000943EA"/>
    <w:rsid w:val="00097D58"/>
    <w:rsid w:val="000A102E"/>
    <w:rsid w:val="000A1C8C"/>
    <w:rsid w:val="000A24AD"/>
    <w:rsid w:val="000B1294"/>
    <w:rsid w:val="000B7E63"/>
    <w:rsid w:val="000C2FE8"/>
    <w:rsid w:val="000C7378"/>
    <w:rsid w:val="000D2D31"/>
    <w:rsid w:val="000D4A0A"/>
    <w:rsid w:val="000E0614"/>
    <w:rsid w:val="000E0770"/>
    <w:rsid w:val="000E08A5"/>
    <w:rsid w:val="000E1354"/>
    <w:rsid w:val="000E37EB"/>
    <w:rsid w:val="001002E7"/>
    <w:rsid w:val="001078C0"/>
    <w:rsid w:val="0011066D"/>
    <w:rsid w:val="00113382"/>
    <w:rsid w:val="00121817"/>
    <w:rsid w:val="00127DF8"/>
    <w:rsid w:val="00144FC0"/>
    <w:rsid w:val="00145B0F"/>
    <w:rsid w:val="00154106"/>
    <w:rsid w:val="00164210"/>
    <w:rsid w:val="00165E57"/>
    <w:rsid w:val="0016706E"/>
    <w:rsid w:val="00170997"/>
    <w:rsid w:val="0017281C"/>
    <w:rsid w:val="00174703"/>
    <w:rsid w:val="00176FFE"/>
    <w:rsid w:val="001850C0"/>
    <w:rsid w:val="00190F1C"/>
    <w:rsid w:val="00196955"/>
    <w:rsid w:val="00197F45"/>
    <w:rsid w:val="001A1A23"/>
    <w:rsid w:val="001A28F1"/>
    <w:rsid w:val="001B100B"/>
    <w:rsid w:val="001B1355"/>
    <w:rsid w:val="001B5C91"/>
    <w:rsid w:val="001C0D0E"/>
    <w:rsid w:val="001C3F7E"/>
    <w:rsid w:val="001C41DA"/>
    <w:rsid w:val="001D1239"/>
    <w:rsid w:val="001D2B45"/>
    <w:rsid w:val="001D34C7"/>
    <w:rsid w:val="001D55A8"/>
    <w:rsid w:val="001D58C1"/>
    <w:rsid w:val="001F0283"/>
    <w:rsid w:val="001F4579"/>
    <w:rsid w:val="001F628C"/>
    <w:rsid w:val="00200643"/>
    <w:rsid w:val="00202764"/>
    <w:rsid w:val="002042C8"/>
    <w:rsid w:val="0021277B"/>
    <w:rsid w:val="0022104F"/>
    <w:rsid w:val="00223888"/>
    <w:rsid w:val="00227680"/>
    <w:rsid w:val="0022794E"/>
    <w:rsid w:val="00227ED6"/>
    <w:rsid w:val="00232A47"/>
    <w:rsid w:val="00236C49"/>
    <w:rsid w:val="00240073"/>
    <w:rsid w:val="00251385"/>
    <w:rsid w:val="00253C13"/>
    <w:rsid w:val="00263573"/>
    <w:rsid w:val="0026448F"/>
    <w:rsid w:val="00271641"/>
    <w:rsid w:val="00276833"/>
    <w:rsid w:val="00290AB4"/>
    <w:rsid w:val="002920B7"/>
    <w:rsid w:val="002A0301"/>
    <w:rsid w:val="002A3EA2"/>
    <w:rsid w:val="002B1B48"/>
    <w:rsid w:val="002B535E"/>
    <w:rsid w:val="002C0BD1"/>
    <w:rsid w:val="002C3DA8"/>
    <w:rsid w:val="002C64E7"/>
    <w:rsid w:val="002C73F4"/>
    <w:rsid w:val="002E1228"/>
    <w:rsid w:val="002E6A6F"/>
    <w:rsid w:val="002E7EF7"/>
    <w:rsid w:val="002F0E6B"/>
    <w:rsid w:val="002F35EE"/>
    <w:rsid w:val="002F505F"/>
    <w:rsid w:val="00302A05"/>
    <w:rsid w:val="00305130"/>
    <w:rsid w:val="00316B68"/>
    <w:rsid w:val="0032579D"/>
    <w:rsid w:val="00336C80"/>
    <w:rsid w:val="0034498D"/>
    <w:rsid w:val="00350FA9"/>
    <w:rsid w:val="00351F13"/>
    <w:rsid w:val="0035441C"/>
    <w:rsid w:val="00354A3F"/>
    <w:rsid w:val="00362A15"/>
    <w:rsid w:val="00365D69"/>
    <w:rsid w:val="00367E3E"/>
    <w:rsid w:val="0037288B"/>
    <w:rsid w:val="00374473"/>
    <w:rsid w:val="00377E9D"/>
    <w:rsid w:val="0038187D"/>
    <w:rsid w:val="00387C8A"/>
    <w:rsid w:val="00387FAA"/>
    <w:rsid w:val="0039111D"/>
    <w:rsid w:val="00392DDC"/>
    <w:rsid w:val="00393115"/>
    <w:rsid w:val="00396CDD"/>
    <w:rsid w:val="00396D33"/>
    <w:rsid w:val="003A24CA"/>
    <w:rsid w:val="003B38CF"/>
    <w:rsid w:val="003C051B"/>
    <w:rsid w:val="003C2491"/>
    <w:rsid w:val="003C2739"/>
    <w:rsid w:val="003C5D8A"/>
    <w:rsid w:val="003C60C1"/>
    <w:rsid w:val="003D321E"/>
    <w:rsid w:val="003D658D"/>
    <w:rsid w:val="003F2852"/>
    <w:rsid w:val="003F6BCA"/>
    <w:rsid w:val="003F7117"/>
    <w:rsid w:val="00406E0C"/>
    <w:rsid w:val="00416AD7"/>
    <w:rsid w:val="00431373"/>
    <w:rsid w:val="0043601B"/>
    <w:rsid w:val="00437A2C"/>
    <w:rsid w:val="00446E3A"/>
    <w:rsid w:val="0045283D"/>
    <w:rsid w:val="00464D67"/>
    <w:rsid w:val="00465523"/>
    <w:rsid w:val="004656E8"/>
    <w:rsid w:val="00473625"/>
    <w:rsid w:val="00485BCF"/>
    <w:rsid w:val="00494CFF"/>
    <w:rsid w:val="004A30EC"/>
    <w:rsid w:val="004C3864"/>
    <w:rsid w:val="004C5B74"/>
    <w:rsid w:val="004C7AA2"/>
    <w:rsid w:val="004E30D6"/>
    <w:rsid w:val="004E5826"/>
    <w:rsid w:val="004F2C2B"/>
    <w:rsid w:val="004F2C99"/>
    <w:rsid w:val="004F367B"/>
    <w:rsid w:val="005124AA"/>
    <w:rsid w:val="005159E3"/>
    <w:rsid w:val="00522235"/>
    <w:rsid w:val="00522475"/>
    <w:rsid w:val="005226F1"/>
    <w:rsid w:val="0053096E"/>
    <w:rsid w:val="00537AB0"/>
    <w:rsid w:val="00541DCE"/>
    <w:rsid w:val="00545999"/>
    <w:rsid w:val="00546241"/>
    <w:rsid w:val="00550F5D"/>
    <w:rsid w:val="0055305C"/>
    <w:rsid w:val="00555494"/>
    <w:rsid w:val="00563F4A"/>
    <w:rsid w:val="00566366"/>
    <w:rsid w:val="005721A3"/>
    <w:rsid w:val="00574DDF"/>
    <w:rsid w:val="00577178"/>
    <w:rsid w:val="005810E4"/>
    <w:rsid w:val="00583F2A"/>
    <w:rsid w:val="005848D5"/>
    <w:rsid w:val="00584ED8"/>
    <w:rsid w:val="00596316"/>
    <w:rsid w:val="005978DA"/>
    <w:rsid w:val="005A26DC"/>
    <w:rsid w:val="005A48E6"/>
    <w:rsid w:val="005B2AF8"/>
    <w:rsid w:val="005B2E01"/>
    <w:rsid w:val="005B346C"/>
    <w:rsid w:val="005B604F"/>
    <w:rsid w:val="005B65DF"/>
    <w:rsid w:val="005C23C1"/>
    <w:rsid w:val="005C6F01"/>
    <w:rsid w:val="005C7869"/>
    <w:rsid w:val="005C7D4A"/>
    <w:rsid w:val="005E61E7"/>
    <w:rsid w:val="005F3D0A"/>
    <w:rsid w:val="005F4AAE"/>
    <w:rsid w:val="00602245"/>
    <w:rsid w:val="00602476"/>
    <w:rsid w:val="006030AC"/>
    <w:rsid w:val="00613318"/>
    <w:rsid w:val="00615790"/>
    <w:rsid w:val="006201DD"/>
    <w:rsid w:val="006236BF"/>
    <w:rsid w:val="00624AEF"/>
    <w:rsid w:val="006408BD"/>
    <w:rsid w:val="00640EB6"/>
    <w:rsid w:val="0064225F"/>
    <w:rsid w:val="006436C0"/>
    <w:rsid w:val="0065174F"/>
    <w:rsid w:val="006576C2"/>
    <w:rsid w:val="00660A08"/>
    <w:rsid w:val="00662A73"/>
    <w:rsid w:val="006630F2"/>
    <w:rsid w:val="00666ADB"/>
    <w:rsid w:val="0067420D"/>
    <w:rsid w:val="006759DA"/>
    <w:rsid w:val="00675D67"/>
    <w:rsid w:val="006767EF"/>
    <w:rsid w:val="006773EA"/>
    <w:rsid w:val="00684879"/>
    <w:rsid w:val="0068491B"/>
    <w:rsid w:val="00691E8E"/>
    <w:rsid w:val="00696A20"/>
    <w:rsid w:val="006A4BD0"/>
    <w:rsid w:val="006B1DE0"/>
    <w:rsid w:val="006B38DE"/>
    <w:rsid w:val="006D0753"/>
    <w:rsid w:val="006D0DED"/>
    <w:rsid w:val="006D4E00"/>
    <w:rsid w:val="006E0C7A"/>
    <w:rsid w:val="006F2A2C"/>
    <w:rsid w:val="006F40C5"/>
    <w:rsid w:val="00702662"/>
    <w:rsid w:val="00704951"/>
    <w:rsid w:val="007073C4"/>
    <w:rsid w:val="0071372F"/>
    <w:rsid w:val="00716991"/>
    <w:rsid w:val="00716A0B"/>
    <w:rsid w:val="00720B73"/>
    <w:rsid w:val="00727FF6"/>
    <w:rsid w:val="00734C50"/>
    <w:rsid w:val="007357CC"/>
    <w:rsid w:val="00736D4C"/>
    <w:rsid w:val="00741CA0"/>
    <w:rsid w:val="00753658"/>
    <w:rsid w:val="00753C53"/>
    <w:rsid w:val="00770F41"/>
    <w:rsid w:val="00774D9A"/>
    <w:rsid w:val="00783256"/>
    <w:rsid w:val="00783EB9"/>
    <w:rsid w:val="00786775"/>
    <w:rsid w:val="007905E6"/>
    <w:rsid w:val="00791A1A"/>
    <w:rsid w:val="00791C98"/>
    <w:rsid w:val="00797D8A"/>
    <w:rsid w:val="007A7845"/>
    <w:rsid w:val="007B245B"/>
    <w:rsid w:val="007B531A"/>
    <w:rsid w:val="007B5EF1"/>
    <w:rsid w:val="007B7442"/>
    <w:rsid w:val="007C081B"/>
    <w:rsid w:val="007C3C73"/>
    <w:rsid w:val="007C6075"/>
    <w:rsid w:val="007C6EF9"/>
    <w:rsid w:val="007D141D"/>
    <w:rsid w:val="007D3EFF"/>
    <w:rsid w:val="007D4217"/>
    <w:rsid w:val="007D567C"/>
    <w:rsid w:val="007D79C7"/>
    <w:rsid w:val="007E20B0"/>
    <w:rsid w:val="007E2140"/>
    <w:rsid w:val="007E3B72"/>
    <w:rsid w:val="007E521F"/>
    <w:rsid w:val="007E5D09"/>
    <w:rsid w:val="007F2EFE"/>
    <w:rsid w:val="007F36CB"/>
    <w:rsid w:val="007F45B6"/>
    <w:rsid w:val="00802C5F"/>
    <w:rsid w:val="00810E2E"/>
    <w:rsid w:val="00814034"/>
    <w:rsid w:val="00816DBB"/>
    <w:rsid w:val="00821373"/>
    <w:rsid w:val="0082237A"/>
    <w:rsid w:val="0082361F"/>
    <w:rsid w:val="008326E9"/>
    <w:rsid w:val="00833D0B"/>
    <w:rsid w:val="008361E3"/>
    <w:rsid w:val="00837489"/>
    <w:rsid w:val="008378A1"/>
    <w:rsid w:val="008412CD"/>
    <w:rsid w:val="0084173D"/>
    <w:rsid w:val="00846846"/>
    <w:rsid w:val="008473A4"/>
    <w:rsid w:val="00847981"/>
    <w:rsid w:val="00850949"/>
    <w:rsid w:val="008601BD"/>
    <w:rsid w:val="00860FBC"/>
    <w:rsid w:val="00864373"/>
    <w:rsid w:val="00872D99"/>
    <w:rsid w:val="0087432B"/>
    <w:rsid w:val="00874C28"/>
    <w:rsid w:val="0087698E"/>
    <w:rsid w:val="008775CB"/>
    <w:rsid w:val="00881AED"/>
    <w:rsid w:val="00885865"/>
    <w:rsid w:val="0088712D"/>
    <w:rsid w:val="008A22A9"/>
    <w:rsid w:val="008B7BCA"/>
    <w:rsid w:val="008C0334"/>
    <w:rsid w:val="008C636F"/>
    <w:rsid w:val="008C74E3"/>
    <w:rsid w:val="008E2901"/>
    <w:rsid w:val="008E3DF3"/>
    <w:rsid w:val="008E4451"/>
    <w:rsid w:val="008E4C85"/>
    <w:rsid w:val="00902262"/>
    <w:rsid w:val="0090339C"/>
    <w:rsid w:val="00910AA9"/>
    <w:rsid w:val="00920424"/>
    <w:rsid w:val="0092098E"/>
    <w:rsid w:val="00930B35"/>
    <w:rsid w:val="00934DE9"/>
    <w:rsid w:val="0093681E"/>
    <w:rsid w:val="00936906"/>
    <w:rsid w:val="00936B3D"/>
    <w:rsid w:val="00944259"/>
    <w:rsid w:val="00946334"/>
    <w:rsid w:val="00950EA6"/>
    <w:rsid w:val="0095211F"/>
    <w:rsid w:val="00954C5A"/>
    <w:rsid w:val="009676D5"/>
    <w:rsid w:val="00970825"/>
    <w:rsid w:val="00970D86"/>
    <w:rsid w:val="00971762"/>
    <w:rsid w:val="00974A98"/>
    <w:rsid w:val="00974EAD"/>
    <w:rsid w:val="00976171"/>
    <w:rsid w:val="00976CDD"/>
    <w:rsid w:val="00981D01"/>
    <w:rsid w:val="00983FD1"/>
    <w:rsid w:val="009865BA"/>
    <w:rsid w:val="00986A7D"/>
    <w:rsid w:val="00987131"/>
    <w:rsid w:val="009A0016"/>
    <w:rsid w:val="009A5016"/>
    <w:rsid w:val="009A5140"/>
    <w:rsid w:val="009C049D"/>
    <w:rsid w:val="009C46B2"/>
    <w:rsid w:val="009C5F68"/>
    <w:rsid w:val="009C7F27"/>
    <w:rsid w:val="009D345B"/>
    <w:rsid w:val="009E3D82"/>
    <w:rsid w:val="009E3DBB"/>
    <w:rsid w:val="009F3042"/>
    <w:rsid w:val="00A01CF0"/>
    <w:rsid w:val="00A10D65"/>
    <w:rsid w:val="00A12540"/>
    <w:rsid w:val="00A1350E"/>
    <w:rsid w:val="00A14BD2"/>
    <w:rsid w:val="00A3169A"/>
    <w:rsid w:val="00A41FD8"/>
    <w:rsid w:val="00A44778"/>
    <w:rsid w:val="00A56448"/>
    <w:rsid w:val="00A57D6D"/>
    <w:rsid w:val="00A62048"/>
    <w:rsid w:val="00A755B6"/>
    <w:rsid w:val="00A77A1C"/>
    <w:rsid w:val="00A81382"/>
    <w:rsid w:val="00A8716F"/>
    <w:rsid w:val="00A87682"/>
    <w:rsid w:val="00A90770"/>
    <w:rsid w:val="00A907AD"/>
    <w:rsid w:val="00A909A4"/>
    <w:rsid w:val="00A91E77"/>
    <w:rsid w:val="00A94A78"/>
    <w:rsid w:val="00AA0DC6"/>
    <w:rsid w:val="00AA104E"/>
    <w:rsid w:val="00AA3B9C"/>
    <w:rsid w:val="00AA611A"/>
    <w:rsid w:val="00AB1703"/>
    <w:rsid w:val="00AB4886"/>
    <w:rsid w:val="00AB7256"/>
    <w:rsid w:val="00AB75D1"/>
    <w:rsid w:val="00AC4048"/>
    <w:rsid w:val="00AC444A"/>
    <w:rsid w:val="00AC618C"/>
    <w:rsid w:val="00AC6BC2"/>
    <w:rsid w:val="00AC70E4"/>
    <w:rsid w:val="00AD1254"/>
    <w:rsid w:val="00AD149E"/>
    <w:rsid w:val="00AD5808"/>
    <w:rsid w:val="00AD7C6E"/>
    <w:rsid w:val="00AD7D11"/>
    <w:rsid w:val="00AE7157"/>
    <w:rsid w:val="00AF4B3E"/>
    <w:rsid w:val="00AF6E96"/>
    <w:rsid w:val="00B107B8"/>
    <w:rsid w:val="00B11DB6"/>
    <w:rsid w:val="00B12CEB"/>
    <w:rsid w:val="00B12E37"/>
    <w:rsid w:val="00B2383B"/>
    <w:rsid w:val="00B24B8D"/>
    <w:rsid w:val="00B24DEE"/>
    <w:rsid w:val="00B34289"/>
    <w:rsid w:val="00B34D29"/>
    <w:rsid w:val="00B408C8"/>
    <w:rsid w:val="00B40E87"/>
    <w:rsid w:val="00B436CF"/>
    <w:rsid w:val="00B45884"/>
    <w:rsid w:val="00B47CC1"/>
    <w:rsid w:val="00B529A6"/>
    <w:rsid w:val="00B54E49"/>
    <w:rsid w:val="00B55133"/>
    <w:rsid w:val="00B62C8E"/>
    <w:rsid w:val="00B7016A"/>
    <w:rsid w:val="00B806DF"/>
    <w:rsid w:val="00B80CA9"/>
    <w:rsid w:val="00B81E83"/>
    <w:rsid w:val="00B9237B"/>
    <w:rsid w:val="00BA2D4A"/>
    <w:rsid w:val="00BA2E33"/>
    <w:rsid w:val="00BB0AB6"/>
    <w:rsid w:val="00BB1C42"/>
    <w:rsid w:val="00BC59B0"/>
    <w:rsid w:val="00BD21C4"/>
    <w:rsid w:val="00BD7F52"/>
    <w:rsid w:val="00BE0F59"/>
    <w:rsid w:val="00BE276F"/>
    <w:rsid w:val="00BE616D"/>
    <w:rsid w:val="00BF2EE7"/>
    <w:rsid w:val="00BF4DF2"/>
    <w:rsid w:val="00BF5EBE"/>
    <w:rsid w:val="00BF6711"/>
    <w:rsid w:val="00C019F2"/>
    <w:rsid w:val="00C02F80"/>
    <w:rsid w:val="00C0337B"/>
    <w:rsid w:val="00C03E60"/>
    <w:rsid w:val="00C057AF"/>
    <w:rsid w:val="00C13998"/>
    <w:rsid w:val="00C1599B"/>
    <w:rsid w:val="00C16D20"/>
    <w:rsid w:val="00C27B58"/>
    <w:rsid w:val="00C4331C"/>
    <w:rsid w:val="00C44DD6"/>
    <w:rsid w:val="00C53143"/>
    <w:rsid w:val="00C53ADF"/>
    <w:rsid w:val="00C55EF2"/>
    <w:rsid w:val="00C56039"/>
    <w:rsid w:val="00C570BA"/>
    <w:rsid w:val="00C71E2A"/>
    <w:rsid w:val="00C72BDA"/>
    <w:rsid w:val="00C7391D"/>
    <w:rsid w:val="00C83E39"/>
    <w:rsid w:val="00C84693"/>
    <w:rsid w:val="00C903CA"/>
    <w:rsid w:val="00C97F72"/>
    <w:rsid w:val="00CA2AB7"/>
    <w:rsid w:val="00CA3901"/>
    <w:rsid w:val="00CA4A8A"/>
    <w:rsid w:val="00CB52C9"/>
    <w:rsid w:val="00CC4E7C"/>
    <w:rsid w:val="00CD3DF4"/>
    <w:rsid w:val="00CD7AA1"/>
    <w:rsid w:val="00CE3905"/>
    <w:rsid w:val="00CE3BCC"/>
    <w:rsid w:val="00CE6E71"/>
    <w:rsid w:val="00CE7BF5"/>
    <w:rsid w:val="00CF0CCF"/>
    <w:rsid w:val="00CF1E0A"/>
    <w:rsid w:val="00CF4653"/>
    <w:rsid w:val="00CF7674"/>
    <w:rsid w:val="00D006A9"/>
    <w:rsid w:val="00D011FB"/>
    <w:rsid w:val="00D05FDC"/>
    <w:rsid w:val="00D2586E"/>
    <w:rsid w:val="00D32E59"/>
    <w:rsid w:val="00D34512"/>
    <w:rsid w:val="00D348B3"/>
    <w:rsid w:val="00D34E7E"/>
    <w:rsid w:val="00D35914"/>
    <w:rsid w:val="00D37750"/>
    <w:rsid w:val="00D439F3"/>
    <w:rsid w:val="00D45C4D"/>
    <w:rsid w:val="00D46A96"/>
    <w:rsid w:val="00D476D3"/>
    <w:rsid w:val="00D53729"/>
    <w:rsid w:val="00D55BCF"/>
    <w:rsid w:val="00D56E1F"/>
    <w:rsid w:val="00D6068A"/>
    <w:rsid w:val="00D6339B"/>
    <w:rsid w:val="00D65D3B"/>
    <w:rsid w:val="00D7159C"/>
    <w:rsid w:val="00D724F9"/>
    <w:rsid w:val="00D76B07"/>
    <w:rsid w:val="00D8245F"/>
    <w:rsid w:val="00D83C2C"/>
    <w:rsid w:val="00D84ED6"/>
    <w:rsid w:val="00D85672"/>
    <w:rsid w:val="00D90854"/>
    <w:rsid w:val="00D9772D"/>
    <w:rsid w:val="00DA0A0B"/>
    <w:rsid w:val="00DA5E3D"/>
    <w:rsid w:val="00DA7CDB"/>
    <w:rsid w:val="00DB080F"/>
    <w:rsid w:val="00DB5BFD"/>
    <w:rsid w:val="00DC7455"/>
    <w:rsid w:val="00DD0CD7"/>
    <w:rsid w:val="00DD4450"/>
    <w:rsid w:val="00DD4F9A"/>
    <w:rsid w:val="00DD66AD"/>
    <w:rsid w:val="00DF07AE"/>
    <w:rsid w:val="00DF5797"/>
    <w:rsid w:val="00DF665D"/>
    <w:rsid w:val="00DF6DBE"/>
    <w:rsid w:val="00E0577C"/>
    <w:rsid w:val="00E06A54"/>
    <w:rsid w:val="00E1360E"/>
    <w:rsid w:val="00E13FE0"/>
    <w:rsid w:val="00E16665"/>
    <w:rsid w:val="00E249A3"/>
    <w:rsid w:val="00E27B62"/>
    <w:rsid w:val="00E344EA"/>
    <w:rsid w:val="00E44FA2"/>
    <w:rsid w:val="00E54B59"/>
    <w:rsid w:val="00E55414"/>
    <w:rsid w:val="00E555D7"/>
    <w:rsid w:val="00E556F1"/>
    <w:rsid w:val="00E62739"/>
    <w:rsid w:val="00E76C86"/>
    <w:rsid w:val="00E77756"/>
    <w:rsid w:val="00E86EBE"/>
    <w:rsid w:val="00E931A7"/>
    <w:rsid w:val="00E95816"/>
    <w:rsid w:val="00E963CA"/>
    <w:rsid w:val="00E9754B"/>
    <w:rsid w:val="00EA4448"/>
    <w:rsid w:val="00EA617F"/>
    <w:rsid w:val="00EC108E"/>
    <w:rsid w:val="00EC2712"/>
    <w:rsid w:val="00EC3B0E"/>
    <w:rsid w:val="00ED173E"/>
    <w:rsid w:val="00ED31DE"/>
    <w:rsid w:val="00ED4023"/>
    <w:rsid w:val="00ED4874"/>
    <w:rsid w:val="00ED7D06"/>
    <w:rsid w:val="00EE2E9B"/>
    <w:rsid w:val="00EF3A8A"/>
    <w:rsid w:val="00EF566C"/>
    <w:rsid w:val="00F0090E"/>
    <w:rsid w:val="00F00D18"/>
    <w:rsid w:val="00F03963"/>
    <w:rsid w:val="00F04490"/>
    <w:rsid w:val="00F04C88"/>
    <w:rsid w:val="00F10B40"/>
    <w:rsid w:val="00F13B06"/>
    <w:rsid w:val="00F303BC"/>
    <w:rsid w:val="00F40AC8"/>
    <w:rsid w:val="00F50FA8"/>
    <w:rsid w:val="00F526C5"/>
    <w:rsid w:val="00F92134"/>
    <w:rsid w:val="00F92ADC"/>
    <w:rsid w:val="00F9523B"/>
    <w:rsid w:val="00F9528E"/>
    <w:rsid w:val="00F952C0"/>
    <w:rsid w:val="00FA0D8D"/>
    <w:rsid w:val="00FA312B"/>
    <w:rsid w:val="00FA55B1"/>
    <w:rsid w:val="00FB0711"/>
    <w:rsid w:val="00FB1225"/>
    <w:rsid w:val="00FB7E0B"/>
    <w:rsid w:val="00FD250C"/>
    <w:rsid w:val="00FD4224"/>
    <w:rsid w:val="00FD4B93"/>
    <w:rsid w:val="00FD7D21"/>
    <w:rsid w:val="00FE1F9D"/>
    <w:rsid w:val="00FE28DF"/>
    <w:rsid w:val="00FE302B"/>
    <w:rsid w:val="00FF2A90"/>
    <w:rsid w:val="00FF6E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DC636E"/>
  <w15:docId w15:val="{A98B44E5-4919-4298-A319-A5EAA0DF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customStyle="1" w:styleId="Newheader4">
    <w:name w:val="New header 4"/>
    <w:basedOn w:val="Heading4"/>
    <w:next w:val="Normal"/>
    <w:qFormat/>
    <w:rsid w:val="00BE0F59"/>
    <w:pPr>
      <w:spacing w:before="0" w:after="240"/>
      <w:ind w:left="2880" w:hanging="720"/>
    </w:pPr>
    <w:rPr>
      <w:sz w:val="22"/>
      <w:szCs w:val="22"/>
      <w:lang w:bidi="ar-SA"/>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1"/>
    <w:basedOn w:val="Normal"/>
    <w:link w:val="ListParagraphChar"/>
    <w:uiPriority w:val="34"/>
    <w:qFormat/>
    <w:rsid w:val="00BE0F59"/>
    <w:pPr>
      <w:ind w:left="720"/>
      <w:contextualSpacing/>
    </w:pPr>
    <w:rPr>
      <w:sz w:val="22"/>
      <w:szCs w:val="22"/>
      <w:lang w:bidi="ar-S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BE0F59"/>
    <w:rPr>
      <w:sz w:val="22"/>
      <w:szCs w:val="22"/>
    </w:rPr>
  </w:style>
  <w:style w:type="paragraph" w:customStyle="1" w:styleId="Default">
    <w:name w:val="Default"/>
    <w:rsid w:val="00BE0F5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0F5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0F59"/>
    <w:rPr>
      <w:sz w:val="22"/>
      <w:szCs w:val="22"/>
    </w:rPr>
  </w:style>
  <w:style w:type="paragraph" w:styleId="NormalWeb">
    <w:name w:val="Normal (Web)"/>
    <w:basedOn w:val="Normal"/>
    <w:uiPriority w:val="99"/>
    <w:unhideWhenUsed/>
    <w:rsid w:val="00BE0F59"/>
    <w:pPr>
      <w:jc w:val="left"/>
    </w:pPr>
    <w:rPr>
      <w:rFonts w:eastAsiaTheme="minorHAnsi"/>
      <w:szCs w:val="24"/>
      <w:lang w:bidi="ar-SA"/>
    </w:rPr>
  </w:style>
  <w:style w:type="paragraph" w:styleId="EndnoteText">
    <w:name w:val="endnote text"/>
    <w:basedOn w:val="Normal"/>
    <w:link w:val="EndnoteTextChar"/>
    <w:uiPriority w:val="99"/>
    <w:semiHidden/>
    <w:unhideWhenUsed/>
    <w:rsid w:val="00BE0F59"/>
    <w:rPr>
      <w:sz w:val="20"/>
      <w:lang w:bidi="ar-SA"/>
    </w:rPr>
  </w:style>
  <w:style w:type="character" w:customStyle="1" w:styleId="EndnoteTextChar">
    <w:name w:val="Endnote Text Char"/>
    <w:basedOn w:val="DefaultParagraphFont"/>
    <w:link w:val="EndnoteText"/>
    <w:uiPriority w:val="99"/>
    <w:semiHidden/>
    <w:rsid w:val="00BE0F59"/>
  </w:style>
  <w:style w:type="character" w:styleId="EndnoteReference">
    <w:name w:val="endnote reference"/>
    <w:basedOn w:val="DefaultParagraphFont"/>
    <w:uiPriority w:val="99"/>
    <w:semiHidden/>
    <w:unhideWhenUsed/>
    <w:rsid w:val="00BE0F5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E0F59"/>
    <w:rPr>
      <w:sz w:val="24"/>
      <w:lang w:val="en-GB" w:bidi="ar-DZ"/>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BE0F59"/>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BE0F59"/>
    <w:rPr>
      <w:sz w:val="24"/>
      <w:lang w:val="en-GB" w:bidi="ar-DZ"/>
    </w:rPr>
  </w:style>
  <w:style w:type="character" w:customStyle="1" w:styleId="Heading5Char">
    <w:name w:val="Heading 5 Char"/>
    <w:basedOn w:val="DefaultParagraphFont"/>
    <w:link w:val="Heading5"/>
    <w:rsid w:val="00BE0F59"/>
    <w:rPr>
      <w:sz w:val="24"/>
      <w:lang w:val="en-GB" w:bidi="ar-DZ"/>
    </w:rPr>
  </w:style>
  <w:style w:type="character" w:customStyle="1" w:styleId="Heading6Char">
    <w:name w:val="Heading 6 Char"/>
    <w:basedOn w:val="DefaultParagraphFont"/>
    <w:link w:val="Heading6"/>
    <w:rsid w:val="00BE0F59"/>
    <w:rPr>
      <w:rFonts w:ascii="Arial" w:hAnsi="Arial"/>
      <w:i/>
      <w:sz w:val="24"/>
      <w:lang w:val="en-GB" w:bidi="ar-DZ"/>
    </w:rPr>
  </w:style>
  <w:style w:type="character" w:customStyle="1" w:styleId="Heading7Char">
    <w:name w:val="Heading 7 Char"/>
    <w:basedOn w:val="DefaultParagraphFont"/>
    <w:link w:val="Heading7"/>
    <w:rsid w:val="00BE0F59"/>
    <w:rPr>
      <w:rFonts w:ascii="Arial" w:hAnsi="Arial"/>
      <w:sz w:val="24"/>
      <w:lang w:val="en-GB" w:bidi="ar-DZ"/>
    </w:rPr>
  </w:style>
  <w:style w:type="character" w:customStyle="1" w:styleId="Heading8Char">
    <w:name w:val="Heading 8 Char"/>
    <w:basedOn w:val="DefaultParagraphFont"/>
    <w:link w:val="Heading8"/>
    <w:rsid w:val="00BE0F59"/>
    <w:rPr>
      <w:b/>
      <w:sz w:val="24"/>
      <w:lang w:val="en-GB" w:bidi="ar-DZ"/>
    </w:rPr>
  </w:style>
  <w:style w:type="character" w:customStyle="1" w:styleId="Heading9Char">
    <w:name w:val="Heading 9 Char"/>
    <w:basedOn w:val="DefaultParagraphFont"/>
    <w:link w:val="Heading9"/>
    <w:rsid w:val="00BE0F59"/>
    <w:rPr>
      <w:rFonts w:ascii="Arial" w:hAnsi="Arial"/>
      <w:i/>
      <w:sz w:val="18"/>
      <w:lang w:val="en-GB" w:bidi="ar-DZ"/>
    </w:rPr>
  </w:style>
  <w:style w:type="numbering" w:customStyle="1" w:styleId="1111111">
    <w:name w:val="1 / 1.1 / 1.1.11"/>
    <w:basedOn w:val="NoList"/>
    <w:next w:val="111111"/>
    <w:semiHidden/>
    <w:rsid w:val="00BE0F59"/>
  </w:style>
  <w:style w:type="character" w:customStyle="1" w:styleId="HeaderChar">
    <w:name w:val="Header Char"/>
    <w:basedOn w:val="DefaultParagraphFont"/>
    <w:link w:val="Header"/>
    <w:rsid w:val="00BE0F59"/>
    <w:rPr>
      <w:sz w:val="24"/>
      <w:lang w:val="en-GB" w:bidi="ar-DZ"/>
    </w:rPr>
  </w:style>
  <w:style w:type="numbering" w:customStyle="1" w:styleId="1ai1">
    <w:name w:val="1 / a / i1"/>
    <w:basedOn w:val="NoList"/>
    <w:next w:val="1ai"/>
    <w:semiHidden/>
    <w:rsid w:val="00BE0F59"/>
  </w:style>
  <w:style w:type="numbering" w:customStyle="1" w:styleId="ArticleSection1">
    <w:name w:val="Article / Section1"/>
    <w:basedOn w:val="NoList"/>
    <w:next w:val="ArticleSection"/>
    <w:semiHidden/>
    <w:rsid w:val="00BE0F59"/>
  </w:style>
  <w:style w:type="character" w:customStyle="1" w:styleId="BodyText3Char">
    <w:name w:val="Body Text 3 Char"/>
    <w:basedOn w:val="DefaultParagraphFont"/>
    <w:link w:val="BodyText3"/>
    <w:semiHidden/>
    <w:rsid w:val="00BE0F59"/>
    <w:rPr>
      <w:sz w:val="16"/>
      <w:szCs w:val="16"/>
      <w:lang w:val="en-GB" w:bidi="ar-DZ"/>
    </w:rPr>
  </w:style>
  <w:style w:type="character" w:customStyle="1" w:styleId="BodyTextIndent3Char">
    <w:name w:val="Body Text Indent 3 Char"/>
    <w:basedOn w:val="DefaultParagraphFont"/>
    <w:link w:val="BodyTextIndent3"/>
    <w:semiHidden/>
    <w:rsid w:val="00BE0F59"/>
    <w:rPr>
      <w:sz w:val="16"/>
      <w:szCs w:val="16"/>
      <w:lang w:val="en-GB" w:bidi="ar-DZ"/>
    </w:rPr>
  </w:style>
  <w:style w:type="character" w:customStyle="1" w:styleId="PlainTextChar">
    <w:name w:val="Plain Text Char"/>
    <w:basedOn w:val="DefaultParagraphFont"/>
    <w:link w:val="PlainText"/>
    <w:semiHidden/>
    <w:rsid w:val="00BE0F59"/>
    <w:rPr>
      <w:rFonts w:ascii="Courier New" w:hAnsi="Courier New" w:cs="Courier New"/>
      <w:lang w:val="en-GB" w:bidi="ar-DZ"/>
    </w:rPr>
  </w:style>
  <w:style w:type="character" w:customStyle="1" w:styleId="SubtitleChar">
    <w:name w:val="Subtitle Char"/>
    <w:basedOn w:val="DefaultParagraphFont"/>
    <w:link w:val="Subtitle"/>
    <w:uiPriority w:val="11"/>
    <w:rsid w:val="00BE0F59"/>
    <w:rPr>
      <w:rFonts w:ascii="Arial" w:hAnsi="Arial" w:cs="Arial"/>
      <w:sz w:val="24"/>
      <w:lang w:val="en-GB" w:bidi="ar-DZ"/>
    </w:rPr>
  </w:style>
  <w:style w:type="character" w:customStyle="1" w:styleId="TitleChar">
    <w:name w:val="Title Char"/>
    <w:basedOn w:val="DefaultParagraphFont"/>
    <w:link w:val="Title"/>
    <w:rsid w:val="00BE0F59"/>
    <w:rPr>
      <w:rFonts w:ascii="Arial" w:hAnsi="Arial" w:cs="Arial"/>
      <w:b/>
      <w:bCs/>
      <w:kern w:val="28"/>
      <w:sz w:val="24"/>
      <w:lang w:val="en-GB" w:bidi="ar-DZ"/>
    </w:rPr>
  </w:style>
  <w:style w:type="character" w:customStyle="1" w:styleId="DateChar">
    <w:name w:val="Date Char"/>
    <w:basedOn w:val="DefaultParagraphFont"/>
    <w:link w:val="Date"/>
    <w:rsid w:val="00BE0F59"/>
    <w:rPr>
      <w:sz w:val="24"/>
      <w:lang w:val="en-GB" w:bidi="ar-DZ"/>
    </w:rPr>
  </w:style>
  <w:style w:type="character" w:customStyle="1" w:styleId="markedcontent">
    <w:name w:val="markedcontent"/>
    <w:basedOn w:val="DefaultParagraphFont"/>
    <w:rsid w:val="00BE0F59"/>
  </w:style>
  <w:style w:type="character" w:customStyle="1" w:styleId="highlight">
    <w:name w:val="highlight"/>
    <w:basedOn w:val="DefaultParagraphFont"/>
    <w:rsid w:val="00BE0F59"/>
  </w:style>
  <w:style w:type="character" w:customStyle="1" w:styleId="Style1">
    <w:name w:val="Style1"/>
    <w:basedOn w:val="DefaultParagraphFont"/>
    <w:uiPriority w:val="1"/>
    <w:rsid w:val="00BE0F59"/>
    <w:rPr>
      <w:rFonts w:ascii="Times New Roman" w:hAnsi="Times New Roman"/>
      <w:sz w:val="20"/>
    </w:rPr>
  </w:style>
  <w:style w:type="character" w:styleId="Strong">
    <w:name w:val="Strong"/>
    <w:basedOn w:val="DefaultParagraphFont"/>
    <w:uiPriority w:val="22"/>
    <w:qFormat/>
    <w:rsid w:val="00BE0F59"/>
    <w:rPr>
      <w:b/>
      <w:bCs/>
    </w:rPr>
  </w:style>
  <w:style w:type="character" w:styleId="Emphasis">
    <w:name w:val="Emphasis"/>
    <w:basedOn w:val="DefaultParagraphFont"/>
    <w:uiPriority w:val="20"/>
    <w:qFormat/>
    <w:rsid w:val="00BE0F59"/>
    <w:rPr>
      <w:i/>
      <w:iCs/>
    </w:rPr>
  </w:style>
  <w:style w:type="character" w:customStyle="1" w:styleId="ui-provider">
    <w:name w:val="ui-provider"/>
    <w:basedOn w:val="DefaultParagraphFont"/>
    <w:rsid w:val="00BE0F59"/>
  </w:style>
  <w:style w:type="paragraph" w:customStyle="1" w:styleId="Footer1">
    <w:name w:val="Footer1"/>
    <w:basedOn w:val="Normal"/>
    <w:rsid w:val="00BE0F59"/>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cf01">
    <w:name w:val="cf01"/>
    <w:basedOn w:val="DefaultParagraphFont"/>
    <w:rsid w:val="00BE0F59"/>
    <w:rPr>
      <w:rFonts w:ascii="Segoe UI" w:hAnsi="Segoe UI" w:cs="Segoe UI" w:hint="default"/>
      <w:sz w:val="18"/>
      <w:szCs w:val="18"/>
    </w:rPr>
  </w:style>
  <w:style w:type="table" w:customStyle="1" w:styleId="8">
    <w:name w:val="8"/>
    <w:basedOn w:val="TableNormal"/>
    <w:rsid w:val="00BE0F59"/>
    <w:pPr>
      <w:jc w:val="both"/>
    </w:pPr>
    <w:rPr>
      <w:sz w:val="22"/>
      <w:szCs w:val="22"/>
      <w:lang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BE0F59"/>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BE0F59"/>
  </w:style>
  <w:style w:type="character" w:customStyle="1" w:styleId="eop">
    <w:name w:val="eop"/>
    <w:basedOn w:val="DefaultParagraphFont"/>
    <w:rsid w:val="00BE0F59"/>
  </w:style>
  <w:style w:type="table" w:customStyle="1" w:styleId="1">
    <w:name w:val="学术论文的三线表1"/>
    <w:basedOn w:val="TableNormal"/>
    <w:next w:val="TableGrid"/>
    <w:qFormat/>
    <w:rsid w:val="00BE0F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0F59"/>
    <w:rPr>
      <w:color w:val="0000FF" w:themeColor="hyperlink"/>
      <w:u w:val="single"/>
    </w:rPr>
  </w:style>
  <w:style w:type="character" w:customStyle="1" w:styleId="UnresolvedMention1">
    <w:name w:val="Unresolved Mention1"/>
    <w:basedOn w:val="DefaultParagraphFont"/>
    <w:uiPriority w:val="99"/>
    <w:semiHidden/>
    <w:unhideWhenUsed/>
    <w:rsid w:val="00BE0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756595">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62278560">
      <w:bodyDiv w:val="1"/>
      <w:marLeft w:val="0"/>
      <w:marRight w:val="0"/>
      <w:marTop w:val="0"/>
      <w:marBottom w:val="0"/>
      <w:divBdr>
        <w:top w:val="none" w:sz="0" w:space="0" w:color="auto"/>
        <w:left w:val="none" w:sz="0" w:space="0" w:color="auto"/>
        <w:bottom w:val="none" w:sz="0" w:space="0" w:color="auto"/>
        <w:right w:val="none" w:sz="0" w:space="0" w:color="auto"/>
      </w:divBdr>
    </w:div>
    <w:div w:id="18725716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C1850266-F44E-45EF-B66A-26567C3FE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796491-05FB-46AF-AF26-9D298F93F51E}">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5</TotalTime>
  <Pages>44</Pages>
  <Words>17317</Words>
  <Characters>92302</Characters>
  <Application>Microsoft Office Word</Application>
  <DocSecurity>0</DocSecurity>
  <Lines>2097</Lines>
  <Paragraphs>1274</Paragraphs>
  <ScaleCrop>false</ScaleCrop>
  <HeadingPairs>
    <vt:vector size="2" baseType="variant">
      <vt:variant>
        <vt:lpstr>Title</vt:lpstr>
      </vt:variant>
      <vt:variant>
        <vt:i4>1</vt:i4>
      </vt:variant>
    </vt:vector>
  </HeadingPairs>
  <TitlesOfParts>
    <vt:vector size="1" baseType="lpstr">
      <vt:lpstr>مقترحا مشروعان: جنوب أفريقيا</vt:lpstr>
    </vt:vector>
  </TitlesOfParts>
  <Company>UNMFS</Company>
  <LinksUpToDate>false</LinksUpToDate>
  <CharactersWithSpaces>108345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جنوب أفريقيا</dc:title>
  <dc:creator>Yas</dc:creator>
  <cp:lastModifiedBy>Pamela El Kortbawi</cp:lastModifiedBy>
  <cp:revision>2</cp:revision>
  <cp:lastPrinted>2025-02-10T16:42:00Z</cp:lastPrinted>
  <dcterms:created xsi:type="dcterms:W3CDTF">2025-11-21T19:16:00Z</dcterms:created>
  <dcterms:modified xsi:type="dcterms:W3CDTF">2025-11-21T19:16:00Z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UNEP/OzL.Pro/ExCom/97/77</vt:lpwstr>
  </property>
  <property fmtid="{D5CDD505-2E9C-101B-9397-08002B2CF9AE}" pid="3" name="Revision date">
    <vt:lpwstr>11 Novemberr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