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C00243" w14:paraId="2B0C890B" w14:textId="77777777">
        <w:trPr>
          <w:trHeight w:val="720"/>
        </w:trPr>
        <w:tc>
          <w:tcPr>
            <w:tcW w:w="7061" w:type="dxa"/>
            <w:gridSpan w:val="2"/>
            <w:tcBorders>
              <w:bottom w:val="single" w:sz="18" w:space="0" w:color="auto"/>
            </w:tcBorders>
          </w:tcPr>
          <w:p w14:paraId="29AD8CFA" w14:textId="77777777" w:rsidR="00441083" w:rsidRPr="00C0024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00243">
              <w:rPr>
                <w:rFonts w:ascii="Univers" w:hAnsi="Univers"/>
                <w:b/>
                <w:sz w:val="28"/>
                <w:szCs w:val="28"/>
                <w:lang w:val="fr-FR"/>
              </w:rPr>
              <w:t>NATIONS</w:t>
            </w:r>
          </w:p>
          <w:p w14:paraId="02061669" w14:textId="77777777" w:rsidR="00441083" w:rsidRPr="00C0024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00243">
              <w:rPr>
                <w:rFonts w:ascii="Univers" w:hAnsi="Univers"/>
                <w:b/>
                <w:sz w:val="28"/>
                <w:szCs w:val="28"/>
                <w:lang w:val="fr-FR"/>
              </w:rPr>
              <w:t xml:space="preserve">UNIES </w:t>
            </w:r>
          </w:p>
        </w:tc>
        <w:tc>
          <w:tcPr>
            <w:tcW w:w="3544" w:type="dxa"/>
            <w:tcBorders>
              <w:bottom w:val="single" w:sz="18" w:space="0" w:color="auto"/>
            </w:tcBorders>
          </w:tcPr>
          <w:p w14:paraId="3E96677A" w14:textId="77777777" w:rsidR="00441083" w:rsidRPr="00C00243" w:rsidRDefault="00E60D9C">
            <w:pPr>
              <w:tabs>
                <w:tab w:val="left" w:pos="3010"/>
              </w:tabs>
              <w:jc w:val="center"/>
              <w:rPr>
                <w:sz w:val="52"/>
                <w:szCs w:val="52"/>
                <w:lang w:val="fr-FR"/>
              </w:rPr>
            </w:pPr>
            <w:r w:rsidRPr="00C00243">
              <w:rPr>
                <w:rFonts w:ascii="Univers Bold" w:hAnsi="Univers Bold"/>
                <w:b/>
                <w:sz w:val="72"/>
                <w:lang w:val="fr-FR"/>
              </w:rPr>
              <w:t xml:space="preserve">          EP</w:t>
            </w:r>
          </w:p>
        </w:tc>
      </w:tr>
      <w:tr w:rsidR="00441083" w:rsidRPr="00C0024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Pr="00C00243" w:rsidRDefault="00C6443E">
            <w:pPr>
              <w:spacing w:before="120"/>
              <w:rPr>
                <w:lang w:val="fr-FR"/>
              </w:rPr>
            </w:pPr>
            <w:r w:rsidRPr="00C00243">
              <w:rPr>
                <w:noProof/>
                <w:lang w:val="fr-FR"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C00243">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Pr="00C0024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C0024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C00243">
              <w:rPr>
                <w:rFonts w:ascii="Univers" w:hAnsi="Univers"/>
                <w:b/>
                <w:sz w:val="32"/>
                <w:lang w:val="fr-FR"/>
              </w:rPr>
              <w:t>Programme des</w:t>
            </w:r>
          </w:p>
          <w:p w14:paraId="6BF4F51F" w14:textId="77777777" w:rsidR="00441083" w:rsidRPr="00C00243" w:rsidRDefault="00E60D9C">
            <w:pPr>
              <w:rPr>
                <w:rFonts w:ascii="Univers" w:hAnsi="Univers"/>
                <w:b/>
                <w:sz w:val="32"/>
                <w:lang w:val="fr-FR"/>
              </w:rPr>
            </w:pPr>
            <w:r w:rsidRPr="00C00243">
              <w:rPr>
                <w:rFonts w:ascii="Univers" w:hAnsi="Univers"/>
                <w:b/>
                <w:sz w:val="32"/>
                <w:lang w:val="fr-FR"/>
              </w:rPr>
              <w:t>Nations Unies pour</w:t>
            </w:r>
          </w:p>
          <w:p w14:paraId="2F6CA664" w14:textId="77777777" w:rsidR="00441083" w:rsidRPr="00C00243" w:rsidRDefault="00E60D9C">
            <w:pPr>
              <w:rPr>
                <w:rFonts w:ascii="Univers" w:hAnsi="Univers"/>
                <w:b/>
                <w:sz w:val="32"/>
                <w:lang w:val="fr-FR"/>
              </w:rPr>
            </w:pPr>
            <w:r w:rsidRPr="00C00243">
              <w:rPr>
                <w:rFonts w:ascii="Univers" w:hAnsi="Univers"/>
                <w:b/>
                <w:sz w:val="32"/>
                <w:lang w:val="fr-FR"/>
              </w:rPr>
              <w:t>l’environnement</w:t>
            </w:r>
          </w:p>
          <w:p w14:paraId="7638152E" w14:textId="77777777" w:rsidR="00441083" w:rsidRPr="00C00243" w:rsidRDefault="00E60D9C">
            <w:pPr>
              <w:spacing w:before="720"/>
              <w:ind w:left="158"/>
              <w:rPr>
                <w:lang w:val="fr-FR"/>
              </w:rPr>
            </w:pPr>
            <w:r w:rsidRPr="00C00243">
              <w:rPr>
                <w:lang w:val="fr-FR"/>
              </w:rPr>
              <w:t xml:space="preserve"> </w:t>
            </w:r>
          </w:p>
        </w:tc>
        <w:tc>
          <w:tcPr>
            <w:tcW w:w="3544" w:type="dxa"/>
            <w:tcBorders>
              <w:top w:val="nil"/>
              <w:left w:val="nil"/>
              <w:bottom w:val="single" w:sz="36" w:space="0" w:color="auto"/>
              <w:right w:val="nil"/>
            </w:tcBorders>
          </w:tcPr>
          <w:p w14:paraId="60917128" w14:textId="77777777" w:rsidR="00441083" w:rsidRPr="00C00243" w:rsidRDefault="00441083">
            <w:pPr>
              <w:rPr>
                <w:lang w:val="fr-FR"/>
              </w:rPr>
            </w:pPr>
          </w:p>
          <w:p w14:paraId="46AEF7A7" w14:textId="77777777" w:rsidR="00441083" w:rsidRPr="00C00243" w:rsidRDefault="00E60D9C">
            <w:pPr>
              <w:rPr>
                <w:lang w:val="fr-FR"/>
              </w:rPr>
            </w:pPr>
            <w:r w:rsidRPr="00C00243">
              <w:rPr>
                <w:lang w:val="fr-FR"/>
              </w:rPr>
              <w:t>Distr.</w:t>
            </w:r>
          </w:p>
          <w:p w14:paraId="415F9FA1" w14:textId="77777777" w:rsidR="00441083" w:rsidRPr="00C00243" w:rsidRDefault="00E60D9C" w:rsidP="00DD3433">
            <w:pPr>
              <w:rPr>
                <w:lang w:val="fr-FR"/>
              </w:rPr>
            </w:pPr>
            <w:r w:rsidRPr="00C00243">
              <w:rPr>
                <w:lang w:val="fr-FR"/>
              </w:rPr>
              <w:t>G</w:t>
            </w:r>
            <w:r w:rsidR="00DD3433" w:rsidRPr="00C00243">
              <w:rPr>
                <w:lang w:val="fr-FR"/>
              </w:rPr>
              <w:t>É</w:t>
            </w:r>
            <w:r w:rsidRPr="00C00243">
              <w:rPr>
                <w:lang w:val="fr-FR"/>
              </w:rPr>
              <w:t>N</w:t>
            </w:r>
            <w:r w:rsidR="00DD3433" w:rsidRPr="00C00243">
              <w:rPr>
                <w:lang w:val="fr-FR"/>
              </w:rPr>
              <w:t>É</w:t>
            </w:r>
            <w:r w:rsidRPr="00C00243">
              <w:rPr>
                <w:lang w:val="fr-FR"/>
              </w:rPr>
              <w:t>RAL</w:t>
            </w:r>
            <w:r w:rsidR="00FF3CF1" w:rsidRPr="00C00243">
              <w:rPr>
                <w:lang w:val="fr-FR"/>
              </w:rPr>
              <w:t>E</w:t>
            </w:r>
          </w:p>
          <w:p w14:paraId="0C7BB4CA" w14:textId="77777777" w:rsidR="00441083" w:rsidRPr="00C00243" w:rsidRDefault="00441083">
            <w:pPr>
              <w:rPr>
                <w:lang w:val="fr-FR"/>
              </w:rPr>
            </w:pPr>
          </w:p>
          <w:p w14:paraId="00D35FEF" w14:textId="4490E109" w:rsidR="00441083" w:rsidRPr="00C00243" w:rsidRDefault="00E60D9C">
            <w:pPr>
              <w:rPr>
                <w:lang w:val="fr-FR"/>
              </w:rPr>
            </w:pPr>
            <w:r w:rsidRPr="00C00243">
              <w:rPr>
                <w:lang w:val="fr-FR"/>
              </w:rPr>
              <w:fldChar w:fldCharType="begin"/>
            </w:r>
            <w:r w:rsidRPr="00C00243">
              <w:rPr>
                <w:lang w:val="fr-FR"/>
              </w:rPr>
              <w:instrText xml:space="preserve"> DOCPROPERTY "Document number"  \* MERGEFORMAT </w:instrText>
            </w:r>
            <w:r w:rsidRPr="00C00243">
              <w:rPr>
                <w:lang w:val="fr-FR"/>
              </w:rPr>
              <w:fldChar w:fldCharType="separate"/>
            </w:r>
            <w:r w:rsidR="00956C5C" w:rsidRPr="00C00243">
              <w:rPr>
                <w:lang w:val="fr-FR"/>
              </w:rPr>
              <w:t>UNEP/</w:t>
            </w:r>
            <w:proofErr w:type="spellStart"/>
            <w:r w:rsidR="00956C5C" w:rsidRPr="00C00243">
              <w:rPr>
                <w:lang w:val="fr-FR"/>
              </w:rPr>
              <w:t>OzL.Pro</w:t>
            </w:r>
            <w:proofErr w:type="spellEnd"/>
            <w:r w:rsidR="00956C5C" w:rsidRPr="00C00243">
              <w:rPr>
                <w:lang w:val="fr-FR"/>
              </w:rPr>
              <w:t>/</w:t>
            </w:r>
            <w:proofErr w:type="spellStart"/>
            <w:r w:rsidR="00956C5C" w:rsidRPr="00C00243">
              <w:rPr>
                <w:lang w:val="fr-FR"/>
              </w:rPr>
              <w:t>ExCom</w:t>
            </w:r>
            <w:proofErr w:type="spellEnd"/>
            <w:r w:rsidR="00956C5C" w:rsidRPr="00C00243">
              <w:rPr>
                <w:lang w:val="fr-FR"/>
              </w:rPr>
              <w:t>/93/</w:t>
            </w:r>
            <w:r w:rsidR="00C00243" w:rsidRPr="00C00243">
              <w:rPr>
                <w:lang w:val="fr-FR"/>
              </w:rPr>
              <w:t>90</w:t>
            </w:r>
            <w:r w:rsidRPr="00C00243">
              <w:rPr>
                <w:lang w:val="fr-FR"/>
              </w:rPr>
              <w:fldChar w:fldCharType="end"/>
            </w:r>
          </w:p>
          <w:p w14:paraId="4814104B" w14:textId="364D0C79" w:rsidR="002F0B57" w:rsidRPr="00C00243" w:rsidRDefault="002F0B57" w:rsidP="00C9547D">
            <w:pPr>
              <w:rPr>
                <w:lang w:val="fr-FR"/>
              </w:rPr>
            </w:pPr>
            <w:r w:rsidRPr="00C00243">
              <w:rPr>
                <w:lang w:val="fr-FR"/>
              </w:rPr>
              <w:fldChar w:fldCharType="begin"/>
            </w:r>
            <w:r w:rsidRPr="00C00243">
              <w:rPr>
                <w:lang w:val="fr-FR"/>
              </w:rPr>
              <w:instrText xml:space="preserve"> DOCPROPERTY "Revision date" \@ "d MMMM YYYY"  \* MERGEFORMAT </w:instrText>
            </w:r>
            <w:r w:rsidRPr="00C00243">
              <w:rPr>
                <w:lang w:val="fr-FR"/>
              </w:rPr>
              <w:fldChar w:fldCharType="separate"/>
            </w:r>
            <w:r w:rsidR="00C00243" w:rsidRPr="00C00243">
              <w:rPr>
                <w:lang w:val="fr-FR"/>
              </w:rPr>
              <w:t>3</w:t>
            </w:r>
            <w:r w:rsidR="00956C5C" w:rsidRPr="00C00243">
              <w:rPr>
                <w:lang w:val="fr-FR"/>
              </w:rPr>
              <w:t xml:space="preserve"> </w:t>
            </w:r>
            <w:r w:rsidR="00C00243" w:rsidRPr="00C00243">
              <w:rPr>
                <w:lang w:val="fr-FR"/>
              </w:rPr>
              <w:t>décembre</w:t>
            </w:r>
            <w:r w:rsidR="00956C5C" w:rsidRPr="00C00243">
              <w:rPr>
                <w:lang w:val="fr-FR"/>
              </w:rPr>
              <w:t xml:space="preserve"> 2023</w:t>
            </w:r>
            <w:r w:rsidRPr="00C00243">
              <w:rPr>
                <w:lang w:val="fr-FR"/>
              </w:rPr>
              <w:fldChar w:fldCharType="end"/>
            </w:r>
          </w:p>
          <w:p w14:paraId="44C1D720" w14:textId="77777777" w:rsidR="00441083" w:rsidRPr="00C00243" w:rsidRDefault="00FC5578">
            <w:pPr>
              <w:rPr>
                <w:caps/>
                <w:lang w:val="fr-FR"/>
              </w:rPr>
            </w:pPr>
            <w:r w:rsidRPr="00C00243">
              <w:rPr>
                <w:caps/>
                <w:lang w:val="fr-FR"/>
              </w:rPr>
              <w:br/>
            </w:r>
            <w:r w:rsidR="00E60D9C" w:rsidRPr="00C00243">
              <w:rPr>
                <w:caps/>
                <w:lang w:val="fr-FR"/>
              </w:rPr>
              <w:t>FRANÇAIS</w:t>
            </w:r>
          </w:p>
          <w:p w14:paraId="5B66CFAC" w14:textId="77777777" w:rsidR="00441083" w:rsidRPr="00C00243" w:rsidRDefault="00E60D9C">
            <w:pPr>
              <w:rPr>
                <w:lang w:val="fr-FR"/>
              </w:rPr>
            </w:pPr>
            <w:r w:rsidRPr="00C00243">
              <w:rPr>
                <w:lang w:val="fr-FR"/>
              </w:rPr>
              <w:t xml:space="preserve">ORIGINAL: </w:t>
            </w:r>
            <w:r w:rsidR="0091161A" w:rsidRPr="00C00243">
              <w:rPr>
                <w:lang w:val="fr-FR"/>
              </w:rPr>
              <w:t>ANGLAIS</w:t>
            </w:r>
          </w:p>
        </w:tc>
      </w:tr>
    </w:tbl>
    <w:p w14:paraId="39248F16" w14:textId="49E9533A" w:rsidR="00A97E14" w:rsidRPr="00C00243" w:rsidRDefault="00A97E14" w:rsidP="00A97E14">
      <w:pPr>
        <w:jc w:val="left"/>
        <w:rPr>
          <w:lang w:val="fr-FR"/>
        </w:rPr>
      </w:pPr>
      <w:r w:rsidRPr="00C00243">
        <w:rPr>
          <w:lang w:val="fr-FR"/>
        </w:rPr>
        <w:t xml:space="preserve">COMITÉ EXÉCUTIF </w:t>
      </w:r>
      <w:r w:rsidRPr="00C00243">
        <w:rPr>
          <w:lang w:val="fr-FR"/>
        </w:rPr>
        <w:br/>
        <w:t xml:space="preserve">  DU FONDS MULTILATÉRAL AUX FINS </w:t>
      </w:r>
      <w:r w:rsidRPr="00C00243">
        <w:rPr>
          <w:lang w:val="fr-FR"/>
        </w:rPr>
        <w:br/>
        <w:t xml:space="preserve">  D’APPLICATION DU PROTOCOLE DE MONTRÉAL</w:t>
      </w:r>
      <w:r w:rsidRPr="00C00243">
        <w:rPr>
          <w:lang w:val="fr-FR"/>
        </w:rPr>
        <w:br/>
        <w:t>Quatre-vingt-</w:t>
      </w:r>
      <w:r w:rsidR="001B7045" w:rsidRPr="00C00243">
        <w:rPr>
          <w:lang w:val="fr-FR"/>
        </w:rPr>
        <w:t>treiz</w:t>
      </w:r>
      <w:r w:rsidR="00C004D8" w:rsidRPr="00C00243">
        <w:rPr>
          <w:lang w:val="fr-FR"/>
        </w:rPr>
        <w:t>i</w:t>
      </w:r>
      <w:r w:rsidRPr="00C00243">
        <w:rPr>
          <w:lang w:val="fr-FR"/>
        </w:rPr>
        <w:t>ème réunion</w:t>
      </w:r>
    </w:p>
    <w:p w14:paraId="4A9218C2" w14:textId="77777777" w:rsidR="00A97E14" w:rsidRPr="00C00243" w:rsidRDefault="00A97E14" w:rsidP="00A97E14">
      <w:pPr>
        <w:jc w:val="left"/>
        <w:rPr>
          <w:lang w:val="fr-FR"/>
        </w:rPr>
      </w:pPr>
      <w:r w:rsidRPr="00C00243">
        <w:rPr>
          <w:lang w:val="fr-FR"/>
        </w:rPr>
        <w:t xml:space="preserve">Montréal, </w:t>
      </w:r>
      <w:r w:rsidR="001B7045" w:rsidRPr="00C00243">
        <w:rPr>
          <w:lang w:val="fr-FR"/>
        </w:rPr>
        <w:t>15</w:t>
      </w:r>
      <w:r w:rsidR="005A7F28" w:rsidRPr="00C00243">
        <w:rPr>
          <w:lang w:val="fr-FR"/>
        </w:rPr>
        <w:t xml:space="preserve"> – </w:t>
      </w:r>
      <w:r w:rsidR="001B7045" w:rsidRPr="00C00243">
        <w:rPr>
          <w:lang w:val="fr-FR"/>
        </w:rPr>
        <w:t>19 décembre</w:t>
      </w:r>
      <w:r w:rsidRPr="00C00243">
        <w:rPr>
          <w:lang w:val="fr-FR"/>
        </w:rPr>
        <w:t xml:space="preserve"> 202</w:t>
      </w:r>
      <w:r w:rsidR="005A7F28" w:rsidRPr="00C00243">
        <w:rPr>
          <w:lang w:val="fr-FR"/>
        </w:rPr>
        <w:t>3</w:t>
      </w:r>
    </w:p>
    <w:p w14:paraId="6E30259E" w14:textId="77777777" w:rsidR="00C00243" w:rsidRPr="00C00243" w:rsidRDefault="00C00243" w:rsidP="00C00243">
      <w:pPr>
        <w:jc w:val="left"/>
        <w:rPr>
          <w:lang w:val="fr-FR"/>
        </w:rPr>
      </w:pPr>
      <w:r w:rsidRPr="00C00243">
        <w:rPr>
          <w:lang w:val="fr-FR"/>
        </w:rPr>
        <w:t>Point 9(c) de l’ordre du jour provisoire</w:t>
      </w:r>
      <w:r w:rsidRPr="00C00243">
        <w:rPr>
          <w:vertAlign w:val="superscript"/>
          <w:lang w:val="fr-FR"/>
        </w:rPr>
        <w:footnoteReference w:id="1"/>
      </w:r>
    </w:p>
    <w:p w14:paraId="48200221" w14:textId="77777777" w:rsidR="00C00243" w:rsidRPr="00C00243" w:rsidRDefault="00C00243" w:rsidP="00C00243">
      <w:pPr>
        <w:jc w:val="left"/>
        <w:rPr>
          <w:lang w:val="fr-FR"/>
        </w:rPr>
      </w:pPr>
    </w:p>
    <w:p w14:paraId="0EFE7CD7" w14:textId="77777777" w:rsidR="00C00243" w:rsidRPr="00C00243" w:rsidRDefault="00C00243" w:rsidP="00C00243">
      <w:pPr>
        <w:jc w:val="left"/>
        <w:rPr>
          <w:lang w:val="fr-FR"/>
        </w:rPr>
      </w:pPr>
    </w:p>
    <w:p w14:paraId="5407F735" w14:textId="77777777" w:rsidR="00C00243" w:rsidRPr="00C00243" w:rsidRDefault="00C00243" w:rsidP="00C00243">
      <w:pPr>
        <w:rPr>
          <w:lang w:val="fr-FR"/>
        </w:rPr>
      </w:pPr>
    </w:p>
    <w:p w14:paraId="50A38172" w14:textId="3914879A" w:rsidR="00C00243" w:rsidRDefault="00C00243" w:rsidP="00C00243">
      <w:pPr>
        <w:jc w:val="center"/>
        <w:rPr>
          <w:b/>
          <w:lang w:val="fr-FR"/>
        </w:rPr>
      </w:pPr>
      <w:r w:rsidRPr="00C00243">
        <w:rPr>
          <w:b/>
          <w:lang w:val="fr-FR"/>
        </w:rPr>
        <w:t xml:space="preserve">PROPOSITION DE PROJET : </w:t>
      </w:r>
      <w:bookmarkStart w:id="0" w:name="_Hlk152758813"/>
      <w:r w:rsidR="00156A60" w:rsidRPr="00C667A8">
        <w:rPr>
          <w:b/>
          <w:lang w:val="fr-FR"/>
        </w:rPr>
        <w:t>TÜRKIYE</w:t>
      </w:r>
      <w:bookmarkEnd w:id="0"/>
    </w:p>
    <w:p w14:paraId="57AFE417" w14:textId="77777777" w:rsidR="00C667A8" w:rsidRPr="00C00243" w:rsidRDefault="00C667A8" w:rsidP="00C00243">
      <w:pPr>
        <w:jc w:val="center"/>
        <w:rPr>
          <w:b/>
          <w:lang w:val="fr-FR"/>
        </w:rPr>
      </w:pPr>
    </w:p>
    <w:p w14:paraId="2BA9E069" w14:textId="77777777" w:rsidR="00C00243" w:rsidRPr="00C00243" w:rsidRDefault="00C00243" w:rsidP="00C00243">
      <w:pPr>
        <w:rPr>
          <w:lang w:val="fr-FR"/>
        </w:rPr>
      </w:pPr>
    </w:p>
    <w:p w14:paraId="2F12E87F" w14:textId="77777777" w:rsidR="00C00243" w:rsidRPr="00C00243" w:rsidRDefault="00C00243" w:rsidP="00C00243">
      <w:pPr>
        <w:rPr>
          <w:lang w:val="fr-FR"/>
        </w:rPr>
      </w:pPr>
    </w:p>
    <w:p w14:paraId="036E2D80" w14:textId="3286547A" w:rsidR="00C00243" w:rsidRPr="00C00243" w:rsidRDefault="00C00243" w:rsidP="00C00243">
      <w:pPr>
        <w:ind w:firstLine="720"/>
        <w:rPr>
          <w:lang w:val="fr-FR"/>
        </w:rPr>
      </w:pPr>
      <w:r w:rsidRPr="00C00243">
        <w:rPr>
          <w:lang w:val="fr-FR"/>
        </w:rPr>
        <w:t>Le présent document comporte les observations et la recommandation du Secrétariat sur la proposition de projet suivante :</w:t>
      </w:r>
    </w:p>
    <w:p w14:paraId="34D4476A" w14:textId="77777777" w:rsidR="00C00243" w:rsidRPr="00C00243" w:rsidRDefault="00C00243" w:rsidP="00C00243">
      <w:pPr>
        <w:rPr>
          <w:lang w:val="fr-FR"/>
        </w:rPr>
      </w:pPr>
    </w:p>
    <w:p w14:paraId="4EC48506" w14:textId="77777777" w:rsidR="00C00243" w:rsidRPr="00C00243" w:rsidRDefault="00C00243" w:rsidP="00C00243">
      <w:pPr>
        <w:rPr>
          <w:u w:val="single"/>
          <w:lang w:val="fr-FR"/>
        </w:rPr>
      </w:pPr>
      <w:r w:rsidRPr="00C00243">
        <w:rPr>
          <w:u w:val="single"/>
          <w:lang w:val="fr-FR"/>
        </w:rPr>
        <w:t>Élimination</w:t>
      </w:r>
    </w:p>
    <w:p w14:paraId="64301703" w14:textId="77777777" w:rsidR="00C00243" w:rsidRPr="00C00243" w:rsidRDefault="00C00243" w:rsidP="00C0024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0243" w:rsidRPr="00C00243" w14:paraId="236188EC" w14:textId="77777777" w:rsidTr="00A730E2">
        <w:tc>
          <w:tcPr>
            <w:tcW w:w="6941" w:type="dxa"/>
          </w:tcPr>
          <w:p w14:paraId="23EFB425" w14:textId="77777777" w:rsidR="00C00243" w:rsidRPr="00C00243" w:rsidRDefault="00C00243" w:rsidP="00C00243">
            <w:pPr>
              <w:pStyle w:val="ListParagraph"/>
              <w:numPr>
                <w:ilvl w:val="0"/>
                <w:numId w:val="23"/>
              </w:numPr>
              <w:ind w:hanging="830"/>
            </w:pPr>
            <w:r w:rsidRPr="00C00243">
              <w:t>Plan de gestion de l’élimination des HCFC (phase I, quatrième tranche)</w:t>
            </w:r>
          </w:p>
        </w:tc>
        <w:tc>
          <w:tcPr>
            <w:tcW w:w="2409" w:type="dxa"/>
          </w:tcPr>
          <w:p w14:paraId="3DDEB20E" w14:textId="77777777" w:rsidR="00C00243" w:rsidRPr="00C00243" w:rsidRDefault="00C00243" w:rsidP="00A730E2">
            <w:pPr>
              <w:jc w:val="right"/>
              <w:rPr>
                <w:lang w:val="fr-FR"/>
              </w:rPr>
            </w:pPr>
            <w:r w:rsidRPr="00C00243">
              <w:rPr>
                <w:lang w:val="fr-FR"/>
              </w:rPr>
              <w:t>ONUDI et PNUD</w:t>
            </w:r>
          </w:p>
        </w:tc>
      </w:tr>
    </w:tbl>
    <w:p w14:paraId="6FCE844C" w14:textId="77777777" w:rsidR="00C00243" w:rsidRPr="00C00243" w:rsidRDefault="00C00243" w:rsidP="00C00243">
      <w:pPr>
        <w:rPr>
          <w:lang w:val="fr-FR"/>
        </w:rPr>
      </w:pPr>
    </w:p>
    <w:p w14:paraId="60B64B26" w14:textId="77777777" w:rsidR="00C00243" w:rsidRPr="00C00243" w:rsidRDefault="00C00243" w:rsidP="00C00243">
      <w:pPr>
        <w:rPr>
          <w:lang w:val="fr-FR"/>
        </w:rPr>
      </w:pPr>
    </w:p>
    <w:p w14:paraId="4C6DCE3D" w14:textId="77777777" w:rsidR="00C00243" w:rsidRPr="00C00243" w:rsidRDefault="00C00243" w:rsidP="00C00243">
      <w:pPr>
        <w:jc w:val="left"/>
        <w:rPr>
          <w:lang w:val="fr-FR"/>
        </w:rPr>
      </w:pPr>
      <w:r w:rsidRPr="00C00243">
        <w:rPr>
          <w:lang w:val="fr-FR"/>
        </w:rPr>
        <w:br w:type="page"/>
      </w:r>
    </w:p>
    <w:p w14:paraId="2B8DE768" w14:textId="77777777" w:rsidR="00C00243" w:rsidRPr="00C00243" w:rsidRDefault="00C00243" w:rsidP="00C00243">
      <w:pPr>
        <w:rPr>
          <w:lang w:val="fr-FR"/>
        </w:rPr>
      </w:pPr>
    </w:p>
    <w:p w14:paraId="7DF3542C" w14:textId="77777777" w:rsidR="00C00243" w:rsidRPr="00C00243" w:rsidRDefault="00C00243" w:rsidP="00C00243">
      <w:pPr>
        <w:jc w:val="center"/>
        <w:rPr>
          <w:b/>
          <w:lang w:val="fr-FR"/>
        </w:rPr>
      </w:pPr>
      <w:r w:rsidRPr="00C00243">
        <w:rPr>
          <w:b/>
          <w:lang w:val="fr-FR"/>
        </w:rPr>
        <w:t>FICHE D’ÉVALUATION DE PROJET – PROJETS PLURIANNUELS</w:t>
      </w:r>
    </w:p>
    <w:p w14:paraId="7AF1228D" w14:textId="2A3ADCE5" w:rsidR="00C00243" w:rsidRPr="00C00243" w:rsidRDefault="00156A60" w:rsidP="00C00243">
      <w:pPr>
        <w:spacing w:before="240" w:after="240"/>
        <w:jc w:val="center"/>
        <w:rPr>
          <w:lang w:val="fr-FR"/>
        </w:rPr>
      </w:pPr>
      <w:r w:rsidRPr="00C667A8">
        <w:rPr>
          <w:b/>
          <w:lang w:val="fr-FR"/>
        </w:rPr>
        <w:t>Türkiye</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7"/>
        <w:gridCol w:w="2194"/>
        <w:gridCol w:w="2410"/>
        <w:gridCol w:w="2409"/>
      </w:tblGrid>
      <w:tr w:rsidR="00C00243" w:rsidRPr="00C00243" w14:paraId="252C9470" w14:textId="77777777" w:rsidTr="00A730E2">
        <w:trPr>
          <w:trHeight w:val="240"/>
        </w:trPr>
        <w:tc>
          <w:tcPr>
            <w:tcW w:w="1250" w:type="pct"/>
            <w:shd w:val="clear" w:color="auto" w:fill="auto"/>
          </w:tcPr>
          <w:p w14:paraId="0FC7841F" w14:textId="77777777" w:rsidR="00C00243" w:rsidRPr="00C00243" w:rsidRDefault="00C00243" w:rsidP="00A730E2">
            <w:pPr>
              <w:spacing w:after="80"/>
              <w:jc w:val="left"/>
              <w:rPr>
                <w:b/>
                <w:sz w:val="20"/>
                <w:szCs w:val="20"/>
                <w:lang w:val="fr-FR"/>
              </w:rPr>
            </w:pPr>
            <w:r w:rsidRPr="00C00243">
              <w:rPr>
                <w:b/>
                <w:sz w:val="20"/>
                <w:lang w:val="fr-FR"/>
              </w:rPr>
              <w:t>(I) TITRE DU PROJET</w:t>
            </w:r>
          </w:p>
        </w:tc>
        <w:tc>
          <w:tcPr>
            <w:tcW w:w="1173" w:type="pct"/>
            <w:shd w:val="clear" w:color="auto" w:fill="auto"/>
          </w:tcPr>
          <w:p w14:paraId="74244757" w14:textId="77777777" w:rsidR="00C00243" w:rsidRPr="00C00243" w:rsidRDefault="00C00243" w:rsidP="00A730E2">
            <w:pPr>
              <w:spacing w:after="80"/>
              <w:jc w:val="center"/>
              <w:rPr>
                <w:b/>
                <w:sz w:val="20"/>
                <w:szCs w:val="20"/>
                <w:lang w:val="fr-FR"/>
              </w:rPr>
            </w:pPr>
            <w:r w:rsidRPr="00C00243">
              <w:rPr>
                <w:b/>
                <w:sz w:val="20"/>
                <w:lang w:val="fr-FR"/>
              </w:rPr>
              <w:t>AGENCE</w:t>
            </w:r>
          </w:p>
        </w:tc>
        <w:tc>
          <w:tcPr>
            <w:tcW w:w="1289" w:type="pct"/>
            <w:shd w:val="clear" w:color="auto" w:fill="auto"/>
          </w:tcPr>
          <w:p w14:paraId="2ED1C9A5" w14:textId="77777777" w:rsidR="00C00243" w:rsidRPr="00C00243" w:rsidRDefault="00C00243" w:rsidP="00A730E2">
            <w:pPr>
              <w:spacing w:after="80"/>
              <w:ind w:left="-108" w:right="-37"/>
              <w:jc w:val="center"/>
              <w:rPr>
                <w:b/>
                <w:sz w:val="20"/>
                <w:szCs w:val="20"/>
                <w:lang w:val="fr-FR"/>
              </w:rPr>
            </w:pPr>
            <w:r w:rsidRPr="00C00243">
              <w:rPr>
                <w:b/>
                <w:sz w:val="20"/>
                <w:lang w:val="fr-FR"/>
              </w:rPr>
              <w:t>RÉUNION D’APPROBATION</w:t>
            </w:r>
          </w:p>
        </w:tc>
        <w:tc>
          <w:tcPr>
            <w:tcW w:w="1288" w:type="pct"/>
            <w:shd w:val="clear" w:color="auto" w:fill="auto"/>
          </w:tcPr>
          <w:p w14:paraId="41318E4A" w14:textId="77777777" w:rsidR="00C00243" w:rsidRPr="00C00243" w:rsidRDefault="00C00243" w:rsidP="00A730E2">
            <w:pPr>
              <w:spacing w:after="80"/>
              <w:jc w:val="center"/>
              <w:rPr>
                <w:b/>
                <w:sz w:val="20"/>
                <w:szCs w:val="20"/>
                <w:lang w:val="fr-FR"/>
              </w:rPr>
            </w:pPr>
            <w:r w:rsidRPr="00C00243">
              <w:rPr>
                <w:b/>
                <w:sz w:val="20"/>
                <w:lang w:val="fr-FR"/>
              </w:rPr>
              <w:t>MESURE DE RÉGLEMENTATION</w:t>
            </w:r>
          </w:p>
        </w:tc>
      </w:tr>
      <w:tr w:rsidR="00C00243" w:rsidRPr="00C00243" w14:paraId="465C5E4D" w14:textId="77777777" w:rsidTr="00A730E2">
        <w:trPr>
          <w:trHeight w:val="240"/>
        </w:trPr>
        <w:tc>
          <w:tcPr>
            <w:tcW w:w="1250" w:type="pct"/>
            <w:shd w:val="clear" w:color="auto" w:fill="auto"/>
            <w:vAlign w:val="center"/>
          </w:tcPr>
          <w:p w14:paraId="3A474137" w14:textId="77777777" w:rsidR="00C00243" w:rsidRPr="00C00243" w:rsidRDefault="00C00243" w:rsidP="00A730E2">
            <w:pPr>
              <w:spacing w:after="80"/>
              <w:jc w:val="center"/>
              <w:rPr>
                <w:sz w:val="20"/>
                <w:szCs w:val="20"/>
                <w:lang w:val="fr-FR"/>
              </w:rPr>
            </w:pPr>
            <w:r w:rsidRPr="00C00243">
              <w:rPr>
                <w:sz w:val="20"/>
                <w:lang w:val="fr-FR"/>
              </w:rPr>
              <w:t>Plan de l’élimination des HCFC (phase I)</w:t>
            </w:r>
          </w:p>
        </w:tc>
        <w:tc>
          <w:tcPr>
            <w:tcW w:w="1173" w:type="pct"/>
            <w:shd w:val="clear" w:color="auto" w:fill="auto"/>
            <w:vAlign w:val="center"/>
          </w:tcPr>
          <w:p w14:paraId="5A9D9B1E" w14:textId="77777777" w:rsidR="00C00243" w:rsidRPr="00C00243" w:rsidRDefault="00C00243" w:rsidP="00A730E2">
            <w:pPr>
              <w:spacing w:after="80"/>
              <w:jc w:val="center"/>
              <w:rPr>
                <w:sz w:val="20"/>
                <w:szCs w:val="20"/>
                <w:lang w:val="fr-FR"/>
              </w:rPr>
            </w:pPr>
            <w:r w:rsidRPr="00C00243">
              <w:rPr>
                <w:sz w:val="20"/>
                <w:lang w:val="fr-FR"/>
              </w:rPr>
              <w:t>ONUDI (agence principale), PNUE</w:t>
            </w:r>
          </w:p>
        </w:tc>
        <w:tc>
          <w:tcPr>
            <w:tcW w:w="1289" w:type="pct"/>
            <w:shd w:val="clear" w:color="auto" w:fill="auto"/>
            <w:vAlign w:val="center"/>
          </w:tcPr>
          <w:p w14:paraId="6B54BA51" w14:textId="77777777" w:rsidR="00C00243" w:rsidRPr="00C00243" w:rsidRDefault="00C00243" w:rsidP="00A730E2">
            <w:pPr>
              <w:spacing w:after="80"/>
              <w:jc w:val="center"/>
              <w:rPr>
                <w:sz w:val="20"/>
                <w:szCs w:val="20"/>
                <w:lang w:val="fr-FR"/>
              </w:rPr>
            </w:pPr>
            <w:r w:rsidRPr="00C00243">
              <w:rPr>
                <w:sz w:val="20"/>
                <w:lang w:val="fr-FR"/>
              </w:rPr>
              <w:t>84</w:t>
            </w:r>
            <w:r w:rsidRPr="00C00243">
              <w:rPr>
                <w:sz w:val="20"/>
                <w:vertAlign w:val="superscript"/>
                <w:lang w:val="fr-FR"/>
              </w:rPr>
              <w:t>e</w:t>
            </w:r>
          </w:p>
        </w:tc>
        <w:tc>
          <w:tcPr>
            <w:tcW w:w="1288" w:type="pct"/>
            <w:shd w:val="clear" w:color="auto" w:fill="auto"/>
            <w:vAlign w:val="center"/>
          </w:tcPr>
          <w:p w14:paraId="2C7CAF43" w14:textId="77777777" w:rsidR="00C00243" w:rsidRPr="00C00243" w:rsidRDefault="00C00243" w:rsidP="00A730E2">
            <w:pPr>
              <w:spacing w:after="80"/>
              <w:jc w:val="center"/>
              <w:rPr>
                <w:sz w:val="20"/>
                <w:szCs w:val="20"/>
                <w:lang w:val="fr-FR"/>
              </w:rPr>
            </w:pPr>
            <w:r w:rsidRPr="00C00243">
              <w:rPr>
                <w:sz w:val="20"/>
                <w:lang w:val="fr-FR"/>
              </w:rPr>
              <w:t>Élimination de 100 % d’ici 2025</w:t>
            </w:r>
          </w:p>
        </w:tc>
      </w:tr>
    </w:tbl>
    <w:p w14:paraId="609A9C51" w14:textId="77777777" w:rsidR="00C00243" w:rsidRPr="00C00243" w:rsidRDefault="00C00243" w:rsidP="00C00243">
      <w:pPr>
        <w:spacing w:after="60"/>
        <w:jc w:val="center"/>
        <w:rPr>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2126"/>
        <w:gridCol w:w="2409"/>
      </w:tblGrid>
      <w:tr w:rsidR="00C00243" w:rsidRPr="00C00243" w14:paraId="33214DA7" w14:textId="77777777" w:rsidTr="00A730E2">
        <w:trPr>
          <w:trHeight w:val="240"/>
        </w:trPr>
        <w:tc>
          <w:tcPr>
            <w:tcW w:w="2575" w:type="pct"/>
            <w:shd w:val="clear" w:color="auto" w:fill="auto"/>
          </w:tcPr>
          <w:p w14:paraId="266BC24B" w14:textId="77777777" w:rsidR="00C00243" w:rsidRPr="00C00243" w:rsidRDefault="00C00243" w:rsidP="00A730E2">
            <w:pPr>
              <w:spacing w:after="60"/>
              <w:jc w:val="left"/>
              <w:rPr>
                <w:b/>
                <w:sz w:val="20"/>
                <w:szCs w:val="20"/>
                <w:lang w:val="fr-FR"/>
              </w:rPr>
            </w:pPr>
            <w:r w:rsidRPr="00C00243">
              <w:rPr>
                <w:b/>
                <w:sz w:val="20"/>
                <w:lang w:val="fr-FR"/>
              </w:rPr>
              <w:t>(II) DERNIÈRES DONNÉES DE L’ARTICLE 7 (Annexe C Groupe l)</w:t>
            </w:r>
          </w:p>
        </w:tc>
        <w:tc>
          <w:tcPr>
            <w:tcW w:w="1137" w:type="pct"/>
            <w:shd w:val="clear" w:color="auto" w:fill="auto"/>
          </w:tcPr>
          <w:p w14:paraId="0F097C2F" w14:textId="77777777" w:rsidR="00C00243" w:rsidRPr="00C00243" w:rsidRDefault="00C00243" w:rsidP="00A730E2">
            <w:pPr>
              <w:spacing w:after="60"/>
              <w:jc w:val="center"/>
              <w:rPr>
                <w:sz w:val="20"/>
                <w:szCs w:val="20"/>
                <w:lang w:val="fr-FR"/>
              </w:rPr>
            </w:pPr>
            <w:r w:rsidRPr="00C00243">
              <w:rPr>
                <w:sz w:val="20"/>
                <w:lang w:val="fr-FR"/>
              </w:rPr>
              <w:t>Année : 2022</w:t>
            </w:r>
          </w:p>
        </w:tc>
        <w:tc>
          <w:tcPr>
            <w:tcW w:w="1288" w:type="pct"/>
            <w:shd w:val="clear" w:color="auto" w:fill="auto"/>
          </w:tcPr>
          <w:p w14:paraId="79EDCEBE" w14:textId="77777777" w:rsidR="00C00243" w:rsidRPr="00C00243" w:rsidRDefault="00C00243" w:rsidP="00A730E2">
            <w:pPr>
              <w:spacing w:after="60"/>
              <w:jc w:val="right"/>
              <w:rPr>
                <w:sz w:val="20"/>
                <w:szCs w:val="20"/>
                <w:lang w:val="fr-FR"/>
              </w:rPr>
            </w:pPr>
            <w:r w:rsidRPr="00C00243">
              <w:rPr>
                <w:sz w:val="20"/>
                <w:lang w:val="fr-FR"/>
              </w:rPr>
              <w:t>2,59 tonnes PAO</w:t>
            </w:r>
          </w:p>
        </w:tc>
      </w:tr>
    </w:tbl>
    <w:p w14:paraId="1FACD89C" w14:textId="77777777" w:rsidR="00C00243" w:rsidRPr="00C00243" w:rsidRDefault="00C00243" w:rsidP="00C00243">
      <w:pPr>
        <w:spacing w:after="60"/>
        <w:jc w:val="center"/>
        <w:rPr>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851"/>
        <w:gridCol w:w="709"/>
        <w:gridCol w:w="855"/>
        <w:gridCol w:w="1416"/>
        <w:gridCol w:w="991"/>
        <w:gridCol w:w="989"/>
        <w:gridCol w:w="993"/>
        <w:gridCol w:w="1417"/>
      </w:tblGrid>
      <w:tr w:rsidR="00C00243" w:rsidRPr="00C00243" w14:paraId="350D48B5" w14:textId="77777777" w:rsidTr="00A730E2">
        <w:trPr>
          <w:trHeight w:val="240"/>
        </w:trPr>
        <w:tc>
          <w:tcPr>
            <w:tcW w:w="4242" w:type="pct"/>
            <w:gridSpan w:val="8"/>
            <w:shd w:val="clear" w:color="auto" w:fill="auto"/>
          </w:tcPr>
          <w:p w14:paraId="44FEA373" w14:textId="77777777" w:rsidR="00C00243" w:rsidRPr="00C00243" w:rsidRDefault="00C00243" w:rsidP="00A730E2">
            <w:pPr>
              <w:spacing w:after="60"/>
              <w:jc w:val="left"/>
              <w:rPr>
                <w:b/>
                <w:sz w:val="20"/>
                <w:szCs w:val="20"/>
                <w:lang w:val="fr-FR"/>
              </w:rPr>
            </w:pPr>
            <w:r w:rsidRPr="00C00243">
              <w:rPr>
                <w:b/>
                <w:sz w:val="20"/>
                <w:lang w:val="fr-FR"/>
              </w:rPr>
              <w:t>(III) DERNIÈRES DONNÉES SECTORIELLES DU PROGRAMME DU PAYS (tonnes PAO)</w:t>
            </w:r>
          </w:p>
        </w:tc>
        <w:tc>
          <w:tcPr>
            <w:tcW w:w="758" w:type="pct"/>
            <w:shd w:val="clear" w:color="auto" w:fill="auto"/>
          </w:tcPr>
          <w:p w14:paraId="77D15741" w14:textId="77777777" w:rsidR="00C00243" w:rsidRPr="00C00243" w:rsidRDefault="00C00243" w:rsidP="00A730E2">
            <w:pPr>
              <w:spacing w:after="60"/>
              <w:jc w:val="right"/>
              <w:rPr>
                <w:b/>
                <w:sz w:val="20"/>
                <w:szCs w:val="20"/>
                <w:lang w:val="fr-FR"/>
              </w:rPr>
            </w:pPr>
            <w:r w:rsidRPr="00C00243">
              <w:rPr>
                <w:b/>
                <w:sz w:val="20"/>
                <w:lang w:val="fr-FR"/>
              </w:rPr>
              <w:t>Année : 2022</w:t>
            </w:r>
          </w:p>
        </w:tc>
      </w:tr>
      <w:tr w:rsidR="00C00243" w:rsidRPr="00C00243" w14:paraId="5B811083" w14:textId="77777777" w:rsidTr="00A730E2">
        <w:trPr>
          <w:trHeight w:val="240"/>
        </w:trPr>
        <w:tc>
          <w:tcPr>
            <w:tcW w:w="604" w:type="pct"/>
            <w:shd w:val="clear" w:color="auto" w:fill="auto"/>
            <w:vAlign w:val="center"/>
          </w:tcPr>
          <w:p w14:paraId="59AB1767" w14:textId="77777777" w:rsidR="00C00243" w:rsidRPr="00C00243" w:rsidRDefault="00C00243" w:rsidP="00A730E2">
            <w:pPr>
              <w:spacing w:after="60"/>
              <w:jc w:val="center"/>
              <w:rPr>
                <w:sz w:val="20"/>
                <w:szCs w:val="20"/>
                <w:lang w:val="fr-FR"/>
              </w:rPr>
            </w:pPr>
            <w:r w:rsidRPr="00C00243">
              <w:rPr>
                <w:sz w:val="20"/>
                <w:lang w:val="fr-FR"/>
              </w:rPr>
              <w:t>Produits chimiques</w:t>
            </w:r>
          </w:p>
        </w:tc>
        <w:tc>
          <w:tcPr>
            <w:tcW w:w="455" w:type="pct"/>
            <w:shd w:val="clear" w:color="auto" w:fill="auto"/>
            <w:vAlign w:val="center"/>
          </w:tcPr>
          <w:p w14:paraId="13ADA77B" w14:textId="77777777" w:rsidR="00C00243" w:rsidRPr="00C00243" w:rsidRDefault="00C00243" w:rsidP="00A730E2">
            <w:pPr>
              <w:spacing w:after="60"/>
              <w:jc w:val="center"/>
              <w:rPr>
                <w:sz w:val="20"/>
                <w:szCs w:val="20"/>
                <w:lang w:val="fr-FR"/>
              </w:rPr>
            </w:pPr>
            <w:r w:rsidRPr="00C00243">
              <w:rPr>
                <w:sz w:val="20"/>
                <w:lang w:val="fr-FR"/>
              </w:rPr>
              <w:t>Aérosol</w:t>
            </w:r>
          </w:p>
        </w:tc>
        <w:tc>
          <w:tcPr>
            <w:tcW w:w="379" w:type="pct"/>
            <w:shd w:val="clear" w:color="auto" w:fill="auto"/>
            <w:vAlign w:val="center"/>
          </w:tcPr>
          <w:p w14:paraId="07FEE417" w14:textId="77777777" w:rsidR="00C00243" w:rsidRPr="00C00243" w:rsidRDefault="00C00243" w:rsidP="00A730E2">
            <w:pPr>
              <w:spacing w:after="60"/>
              <w:jc w:val="center"/>
              <w:rPr>
                <w:sz w:val="20"/>
                <w:szCs w:val="20"/>
                <w:lang w:val="fr-FR"/>
              </w:rPr>
            </w:pPr>
            <w:r w:rsidRPr="00C00243">
              <w:rPr>
                <w:sz w:val="20"/>
                <w:lang w:val="fr-FR"/>
              </w:rPr>
              <w:t>Mousse</w:t>
            </w:r>
          </w:p>
        </w:tc>
        <w:tc>
          <w:tcPr>
            <w:tcW w:w="457" w:type="pct"/>
            <w:shd w:val="clear" w:color="auto" w:fill="auto"/>
            <w:vAlign w:val="center"/>
          </w:tcPr>
          <w:p w14:paraId="588107FE" w14:textId="77777777" w:rsidR="00C00243" w:rsidRPr="00C00243" w:rsidRDefault="00C00243" w:rsidP="00A730E2">
            <w:pPr>
              <w:spacing w:after="60"/>
              <w:jc w:val="center"/>
              <w:rPr>
                <w:sz w:val="20"/>
                <w:szCs w:val="20"/>
                <w:lang w:val="fr-FR"/>
              </w:rPr>
            </w:pPr>
            <w:r w:rsidRPr="00C00243">
              <w:rPr>
                <w:sz w:val="20"/>
                <w:lang w:val="fr-FR"/>
              </w:rPr>
              <w:t>Lutte contre l’incendie</w:t>
            </w:r>
          </w:p>
        </w:tc>
        <w:tc>
          <w:tcPr>
            <w:tcW w:w="1287" w:type="pct"/>
            <w:gridSpan w:val="2"/>
            <w:shd w:val="clear" w:color="auto" w:fill="auto"/>
            <w:vAlign w:val="center"/>
          </w:tcPr>
          <w:p w14:paraId="691C799B" w14:textId="77777777" w:rsidR="00C00243" w:rsidRPr="00C00243" w:rsidRDefault="00C00243" w:rsidP="00A730E2">
            <w:pPr>
              <w:spacing w:after="60"/>
              <w:jc w:val="center"/>
              <w:rPr>
                <w:sz w:val="20"/>
                <w:szCs w:val="20"/>
                <w:lang w:val="fr-FR"/>
              </w:rPr>
            </w:pPr>
            <w:r w:rsidRPr="00C00243">
              <w:rPr>
                <w:sz w:val="20"/>
                <w:lang w:val="fr-FR"/>
              </w:rPr>
              <w:t>Réfrigération</w:t>
            </w:r>
          </w:p>
        </w:tc>
        <w:tc>
          <w:tcPr>
            <w:tcW w:w="529" w:type="pct"/>
            <w:shd w:val="clear" w:color="auto" w:fill="auto"/>
            <w:vAlign w:val="center"/>
          </w:tcPr>
          <w:p w14:paraId="04722374" w14:textId="77777777" w:rsidR="00C00243" w:rsidRPr="00C00243" w:rsidRDefault="00C00243" w:rsidP="00A730E2">
            <w:pPr>
              <w:spacing w:after="60"/>
              <w:jc w:val="center"/>
              <w:rPr>
                <w:sz w:val="20"/>
                <w:szCs w:val="20"/>
                <w:lang w:val="fr-FR"/>
              </w:rPr>
            </w:pPr>
            <w:r w:rsidRPr="00C00243">
              <w:rPr>
                <w:sz w:val="20"/>
                <w:lang w:val="fr-FR"/>
              </w:rPr>
              <w:t>Solvants</w:t>
            </w:r>
          </w:p>
        </w:tc>
        <w:tc>
          <w:tcPr>
            <w:tcW w:w="530" w:type="pct"/>
            <w:shd w:val="clear" w:color="auto" w:fill="auto"/>
            <w:vAlign w:val="center"/>
          </w:tcPr>
          <w:p w14:paraId="29C6BB16" w14:textId="77777777" w:rsidR="00C00243" w:rsidRPr="00C00243" w:rsidRDefault="00C00243" w:rsidP="00A730E2">
            <w:pPr>
              <w:spacing w:after="60"/>
              <w:jc w:val="center"/>
              <w:rPr>
                <w:sz w:val="20"/>
                <w:szCs w:val="20"/>
                <w:lang w:val="fr-FR"/>
              </w:rPr>
            </w:pPr>
            <w:r w:rsidRPr="00C00243">
              <w:rPr>
                <w:sz w:val="20"/>
                <w:lang w:val="fr-FR"/>
              </w:rPr>
              <w:t>Agent de transformation</w:t>
            </w:r>
          </w:p>
        </w:tc>
        <w:tc>
          <w:tcPr>
            <w:tcW w:w="758" w:type="pct"/>
            <w:shd w:val="clear" w:color="auto" w:fill="auto"/>
            <w:vAlign w:val="center"/>
          </w:tcPr>
          <w:p w14:paraId="4803F955" w14:textId="77777777" w:rsidR="00C00243" w:rsidRPr="00C00243" w:rsidRDefault="00C00243" w:rsidP="00A730E2">
            <w:pPr>
              <w:spacing w:after="60"/>
              <w:jc w:val="center"/>
              <w:rPr>
                <w:sz w:val="20"/>
                <w:szCs w:val="20"/>
                <w:lang w:val="fr-FR"/>
              </w:rPr>
            </w:pPr>
            <w:r w:rsidRPr="00C00243">
              <w:rPr>
                <w:sz w:val="20"/>
                <w:lang w:val="fr-FR"/>
              </w:rPr>
              <w:t>Consommation totale du secteur</w:t>
            </w:r>
          </w:p>
        </w:tc>
      </w:tr>
      <w:tr w:rsidR="00C00243" w:rsidRPr="00C00243" w14:paraId="22C77493" w14:textId="77777777" w:rsidTr="00A730E2">
        <w:trPr>
          <w:trHeight w:val="240"/>
        </w:trPr>
        <w:tc>
          <w:tcPr>
            <w:tcW w:w="1895" w:type="pct"/>
            <w:gridSpan w:val="4"/>
            <w:shd w:val="clear" w:color="auto" w:fill="auto"/>
          </w:tcPr>
          <w:p w14:paraId="01635B3E" w14:textId="77777777" w:rsidR="00C00243" w:rsidRPr="00C00243" w:rsidRDefault="00C00243" w:rsidP="00A730E2">
            <w:pPr>
              <w:spacing w:after="60"/>
              <w:jc w:val="center"/>
              <w:rPr>
                <w:sz w:val="20"/>
                <w:szCs w:val="20"/>
                <w:lang w:val="fr-FR"/>
              </w:rPr>
            </w:pPr>
          </w:p>
        </w:tc>
        <w:tc>
          <w:tcPr>
            <w:tcW w:w="757" w:type="pct"/>
            <w:shd w:val="clear" w:color="auto" w:fill="auto"/>
            <w:vAlign w:val="center"/>
          </w:tcPr>
          <w:p w14:paraId="5BB01158" w14:textId="77777777" w:rsidR="00C00243" w:rsidRPr="00C00243" w:rsidRDefault="00C00243" w:rsidP="00A730E2">
            <w:pPr>
              <w:spacing w:after="60"/>
              <w:jc w:val="center"/>
              <w:rPr>
                <w:sz w:val="20"/>
                <w:szCs w:val="20"/>
                <w:lang w:val="fr-FR"/>
              </w:rPr>
            </w:pPr>
            <w:r w:rsidRPr="00C00243">
              <w:rPr>
                <w:sz w:val="20"/>
                <w:lang w:val="fr-FR"/>
              </w:rPr>
              <w:t>Fabrication</w:t>
            </w:r>
          </w:p>
        </w:tc>
        <w:tc>
          <w:tcPr>
            <w:tcW w:w="530" w:type="pct"/>
            <w:shd w:val="clear" w:color="auto" w:fill="auto"/>
            <w:vAlign w:val="center"/>
          </w:tcPr>
          <w:p w14:paraId="0C96432D" w14:textId="77777777" w:rsidR="00C00243" w:rsidRPr="00C00243" w:rsidRDefault="00C00243" w:rsidP="00A730E2">
            <w:pPr>
              <w:spacing w:after="60"/>
              <w:jc w:val="center"/>
              <w:rPr>
                <w:sz w:val="20"/>
                <w:szCs w:val="20"/>
                <w:lang w:val="fr-FR"/>
              </w:rPr>
            </w:pPr>
            <w:r w:rsidRPr="00C00243">
              <w:rPr>
                <w:sz w:val="20"/>
                <w:lang w:val="fr-FR"/>
              </w:rPr>
              <w:t>Entretien</w:t>
            </w:r>
          </w:p>
        </w:tc>
        <w:tc>
          <w:tcPr>
            <w:tcW w:w="1818" w:type="pct"/>
            <w:gridSpan w:val="3"/>
            <w:shd w:val="clear" w:color="auto" w:fill="auto"/>
          </w:tcPr>
          <w:p w14:paraId="7B9BCAFE" w14:textId="77777777" w:rsidR="00C00243" w:rsidRPr="00C00243" w:rsidRDefault="00C00243" w:rsidP="00A730E2">
            <w:pPr>
              <w:spacing w:after="60"/>
              <w:jc w:val="center"/>
              <w:rPr>
                <w:sz w:val="20"/>
                <w:szCs w:val="20"/>
                <w:lang w:val="fr-FR"/>
              </w:rPr>
            </w:pPr>
          </w:p>
        </w:tc>
      </w:tr>
      <w:tr w:rsidR="00C00243" w:rsidRPr="00C00243" w14:paraId="14A56CE5" w14:textId="77777777" w:rsidTr="00A730E2">
        <w:trPr>
          <w:trHeight w:val="240"/>
        </w:trPr>
        <w:tc>
          <w:tcPr>
            <w:tcW w:w="604" w:type="pct"/>
            <w:shd w:val="clear" w:color="auto" w:fill="auto"/>
            <w:vAlign w:val="center"/>
          </w:tcPr>
          <w:p w14:paraId="58D00072" w14:textId="77777777" w:rsidR="00C00243" w:rsidRPr="00C00243" w:rsidRDefault="00C00243" w:rsidP="00A730E2">
            <w:pPr>
              <w:spacing w:after="60"/>
              <w:jc w:val="left"/>
              <w:rPr>
                <w:sz w:val="20"/>
                <w:szCs w:val="20"/>
                <w:lang w:val="fr-FR"/>
              </w:rPr>
            </w:pPr>
            <w:r w:rsidRPr="00C00243">
              <w:rPr>
                <w:sz w:val="20"/>
                <w:lang w:val="fr-FR"/>
              </w:rPr>
              <w:t>HCFC-22</w:t>
            </w:r>
          </w:p>
        </w:tc>
        <w:tc>
          <w:tcPr>
            <w:tcW w:w="455" w:type="pct"/>
            <w:shd w:val="clear" w:color="auto" w:fill="auto"/>
            <w:vAlign w:val="center"/>
          </w:tcPr>
          <w:p w14:paraId="3EADF579" w14:textId="77777777" w:rsidR="00C00243" w:rsidRPr="00C00243" w:rsidRDefault="00C00243" w:rsidP="00A730E2">
            <w:pPr>
              <w:spacing w:after="60"/>
              <w:jc w:val="right"/>
              <w:rPr>
                <w:sz w:val="20"/>
                <w:szCs w:val="20"/>
                <w:lang w:val="fr-FR"/>
              </w:rPr>
            </w:pPr>
          </w:p>
        </w:tc>
        <w:tc>
          <w:tcPr>
            <w:tcW w:w="379" w:type="pct"/>
            <w:shd w:val="clear" w:color="auto" w:fill="auto"/>
            <w:vAlign w:val="center"/>
          </w:tcPr>
          <w:p w14:paraId="32AEF78D" w14:textId="77777777" w:rsidR="00C00243" w:rsidRPr="00C00243" w:rsidRDefault="00C00243" w:rsidP="00A730E2">
            <w:pPr>
              <w:spacing w:after="60"/>
              <w:jc w:val="right"/>
              <w:rPr>
                <w:sz w:val="20"/>
                <w:szCs w:val="20"/>
                <w:lang w:val="fr-FR"/>
              </w:rPr>
            </w:pPr>
          </w:p>
        </w:tc>
        <w:tc>
          <w:tcPr>
            <w:tcW w:w="457" w:type="pct"/>
            <w:shd w:val="clear" w:color="auto" w:fill="auto"/>
            <w:vAlign w:val="center"/>
          </w:tcPr>
          <w:p w14:paraId="7D5BB8D5" w14:textId="77777777" w:rsidR="00C00243" w:rsidRPr="00C00243" w:rsidRDefault="00C00243" w:rsidP="00A730E2">
            <w:pPr>
              <w:spacing w:after="60"/>
              <w:jc w:val="right"/>
              <w:rPr>
                <w:sz w:val="20"/>
                <w:szCs w:val="20"/>
                <w:lang w:val="fr-FR"/>
              </w:rPr>
            </w:pPr>
          </w:p>
        </w:tc>
        <w:tc>
          <w:tcPr>
            <w:tcW w:w="757" w:type="pct"/>
            <w:shd w:val="clear" w:color="auto" w:fill="auto"/>
            <w:vAlign w:val="center"/>
          </w:tcPr>
          <w:p w14:paraId="42CEB0B3" w14:textId="77777777" w:rsidR="00C00243" w:rsidRPr="00C00243" w:rsidRDefault="00C00243" w:rsidP="00A730E2">
            <w:pPr>
              <w:spacing w:after="60"/>
              <w:jc w:val="right"/>
              <w:rPr>
                <w:sz w:val="20"/>
                <w:szCs w:val="20"/>
                <w:lang w:val="fr-FR"/>
              </w:rPr>
            </w:pPr>
          </w:p>
        </w:tc>
        <w:tc>
          <w:tcPr>
            <w:tcW w:w="530" w:type="pct"/>
            <w:shd w:val="clear" w:color="auto" w:fill="auto"/>
            <w:vAlign w:val="center"/>
          </w:tcPr>
          <w:p w14:paraId="0E5D9D78" w14:textId="77777777" w:rsidR="00C00243" w:rsidRPr="00C00243" w:rsidRDefault="00C00243" w:rsidP="00A730E2">
            <w:pPr>
              <w:spacing w:after="60"/>
              <w:jc w:val="right"/>
              <w:rPr>
                <w:sz w:val="20"/>
                <w:szCs w:val="20"/>
                <w:lang w:val="fr-FR"/>
              </w:rPr>
            </w:pPr>
            <w:r w:rsidRPr="00C00243">
              <w:rPr>
                <w:sz w:val="20"/>
                <w:lang w:val="fr-FR"/>
              </w:rPr>
              <w:t>2,59</w:t>
            </w:r>
          </w:p>
        </w:tc>
        <w:tc>
          <w:tcPr>
            <w:tcW w:w="529" w:type="pct"/>
            <w:shd w:val="clear" w:color="auto" w:fill="auto"/>
            <w:vAlign w:val="center"/>
          </w:tcPr>
          <w:p w14:paraId="386EC149" w14:textId="77777777" w:rsidR="00C00243" w:rsidRPr="00C00243" w:rsidRDefault="00C00243" w:rsidP="00A730E2">
            <w:pPr>
              <w:spacing w:after="60"/>
              <w:jc w:val="right"/>
              <w:rPr>
                <w:sz w:val="20"/>
                <w:szCs w:val="20"/>
                <w:lang w:val="fr-FR"/>
              </w:rPr>
            </w:pPr>
          </w:p>
        </w:tc>
        <w:tc>
          <w:tcPr>
            <w:tcW w:w="530" w:type="pct"/>
            <w:shd w:val="clear" w:color="auto" w:fill="auto"/>
            <w:vAlign w:val="center"/>
          </w:tcPr>
          <w:p w14:paraId="0BF9EC4F" w14:textId="77777777" w:rsidR="00C00243" w:rsidRPr="00C00243" w:rsidRDefault="00C00243" w:rsidP="00A730E2">
            <w:pPr>
              <w:spacing w:after="60"/>
              <w:jc w:val="right"/>
              <w:rPr>
                <w:sz w:val="20"/>
                <w:szCs w:val="20"/>
                <w:lang w:val="fr-FR"/>
              </w:rPr>
            </w:pPr>
          </w:p>
        </w:tc>
        <w:tc>
          <w:tcPr>
            <w:tcW w:w="758" w:type="pct"/>
            <w:shd w:val="clear" w:color="auto" w:fill="auto"/>
            <w:vAlign w:val="center"/>
          </w:tcPr>
          <w:p w14:paraId="0DEB3D90" w14:textId="77777777" w:rsidR="00C00243" w:rsidRPr="00C00243" w:rsidRDefault="00C00243" w:rsidP="00A730E2">
            <w:pPr>
              <w:spacing w:after="60"/>
              <w:jc w:val="right"/>
              <w:rPr>
                <w:sz w:val="20"/>
                <w:szCs w:val="20"/>
                <w:lang w:val="fr-FR"/>
              </w:rPr>
            </w:pPr>
            <w:r w:rsidRPr="00C00243">
              <w:rPr>
                <w:sz w:val="20"/>
                <w:lang w:val="fr-FR"/>
              </w:rPr>
              <w:t>2,59</w:t>
            </w:r>
          </w:p>
        </w:tc>
      </w:tr>
    </w:tbl>
    <w:p w14:paraId="294F4DC8" w14:textId="77777777" w:rsidR="00C00243" w:rsidRPr="00C00243" w:rsidRDefault="00C00243" w:rsidP="00C00243">
      <w:pPr>
        <w:spacing w:after="60"/>
        <w:jc w:val="center"/>
        <w:rPr>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1417"/>
        <w:gridCol w:w="4288"/>
        <w:gridCol w:w="956"/>
      </w:tblGrid>
      <w:tr w:rsidR="00C00243" w:rsidRPr="00C667A8" w14:paraId="4083F500" w14:textId="77777777" w:rsidTr="00A730E2">
        <w:trPr>
          <w:trHeight w:val="240"/>
        </w:trPr>
        <w:tc>
          <w:tcPr>
            <w:tcW w:w="5000" w:type="pct"/>
            <w:gridSpan w:val="4"/>
            <w:shd w:val="clear" w:color="auto" w:fill="auto"/>
          </w:tcPr>
          <w:p w14:paraId="6267BB29" w14:textId="77777777" w:rsidR="00C00243" w:rsidRPr="00C00243" w:rsidRDefault="00C00243" w:rsidP="00A730E2">
            <w:pPr>
              <w:spacing w:after="60"/>
              <w:jc w:val="left"/>
              <w:rPr>
                <w:b/>
                <w:sz w:val="20"/>
                <w:szCs w:val="20"/>
                <w:lang w:val="fr-FR"/>
              </w:rPr>
            </w:pPr>
            <w:r w:rsidRPr="00C00243">
              <w:rPr>
                <w:b/>
                <w:sz w:val="20"/>
                <w:lang w:val="fr-FR"/>
              </w:rPr>
              <w:t>(IV) DONNÉES SUR LA CONSOMMATION (tonnes PAO)</w:t>
            </w:r>
          </w:p>
        </w:tc>
      </w:tr>
      <w:tr w:rsidR="00C00243" w:rsidRPr="00C00243" w14:paraId="3A9C75FA" w14:textId="77777777" w:rsidTr="00A730E2">
        <w:trPr>
          <w:trHeight w:val="240"/>
        </w:trPr>
        <w:tc>
          <w:tcPr>
            <w:tcW w:w="1438" w:type="pct"/>
            <w:shd w:val="clear" w:color="auto" w:fill="auto"/>
          </w:tcPr>
          <w:p w14:paraId="215AEA6D" w14:textId="77777777" w:rsidR="00C00243" w:rsidRPr="00C00243" w:rsidRDefault="00C00243" w:rsidP="00A730E2">
            <w:pPr>
              <w:spacing w:after="60"/>
              <w:jc w:val="center"/>
              <w:rPr>
                <w:sz w:val="20"/>
                <w:szCs w:val="20"/>
                <w:lang w:val="fr-FR"/>
              </w:rPr>
            </w:pPr>
            <w:r w:rsidRPr="00C00243">
              <w:rPr>
                <w:sz w:val="20"/>
                <w:lang w:val="fr-FR"/>
              </w:rPr>
              <w:t>Référence de 2009-2010 :</w:t>
            </w:r>
          </w:p>
        </w:tc>
        <w:tc>
          <w:tcPr>
            <w:tcW w:w="758" w:type="pct"/>
            <w:shd w:val="clear" w:color="auto" w:fill="auto"/>
          </w:tcPr>
          <w:p w14:paraId="37E020E1" w14:textId="77777777" w:rsidR="00C00243" w:rsidRPr="00C00243" w:rsidRDefault="00C00243" w:rsidP="00A730E2">
            <w:pPr>
              <w:spacing w:after="60"/>
              <w:jc w:val="right"/>
              <w:rPr>
                <w:sz w:val="20"/>
                <w:szCs w:val="20"/>
                <w:lang w:val="fr-FR"/>
              </w:rPr>
            </w:pPr>
            <w:r w:rsidRPr="00C00243">
              <w:rPr>
                <w:sz w:val="20"/>
                <w:lang w:val="fr-FR"/>
              </w:rPr>
              <w:t>551,47</w:t>
            </w:r>
          </w:p>
        </w:tc>
        <w:tc>
          <w:tcPr>
            <w:tcW w:w="2293" w:type="pct"/>
            <w:shd w:val="clear" w:color="auto" w:fill="auto"/>
          </w:tcPr>
          <w:p w14:paraId="2C5A23F1" w14:textId="77777777" w:rsidR="00C00243" w:rsidRPr="00C00243" w:rsidRDefault="00C00243" w:rsidP="00A730E2">
            <w:pPr>
              <w:spacing w:after="60"/>
              <w:jc w:val="center"/>
              <w:rPr>
                <w:sz w:val="20"/>
                <w:szCs w:val="20"/>
                <w:lang w:val="fr-FR"/>
              </w:rPr>
            </w:pPr>
            <w:r w:rsidRPr="00C00243">
              <w:rPr>
                <w:sz w:val="20"/>
                <w:lang w:val="fr-FR"/>
              </w:rPr>
              <w:t>Point de départ des réductions globales durables :</w:t>
            </w:r>
          </w:p>
        </w:tc>
        <w:tc>
          <w:tcPr>
            <w:tcW w:w="511" w:type="pct"/>
            <w:shd w:val="clear" w:color="auto" w:fill="auto"/>
          </w:tcPr>
          <w:p w14:paraId="1921A3FA" w14:textId="77777777" w:rsidR="00C00243" w:rsidRPr="00C00243" w:rsidRDefault="00C00243" w:rsidP="00A730E2">
            <w:pPr>
              <w:spacing w:after="60"/>
              <w:jc w:val="right"/>
              <w:rPr>
                <w:sz w:val="20"/>
                <w:szCs w:val="20"/>
                <w:lang w:val="fr-FR"/>
              </w:rPr>
            </w:pPr>
            <w:r w:rsidRPr="00C00243">
              <w:rPr>
                <w:sz w:val="20"/>
                <w:lang w:val="fr-FR"/>
              </w:rPr>
              <w:t>641,43</w:t>
            </w:r>
          </w:p>
        </w:tc>
      </w:tr>
      <w:tr w:rsidR="00C00243" w:rsidRPr="00C00243" w14:paraId="4610375E" w14:textId="77777777" w:rsidTr="00A730E2">
        <w:trPr>
          <w:trHeight w:val="240"/>
        </w:trPr>
        <w:tc>
          <w:tcPr>
            <w:tcW w:w="5000" w:type="pct"/>
            <w:gridSpan w:val="4"/>
            <w:shd w:val="clear" w:color="auto" w:fill="auto"/>
          </w:tcPr>
          <w:p w14:paraId="1F66CE97" w14:textId="77777777" w:rsidR="00C00243" w:rsidRPr="00C00243" w:rsidRDefault="00C00243" w:rsidP="00A730E2">
            <w:pPr>
              <w:tabs>
                <w:tab w:val="left" w:pos="451"/>
              </w:tabs>
              <w:spacing w:after="60"/>
              <w:ind w:left="451"/>
              <w:rPr>
                <w:b/>
                <w:sz w:val="20"/>
                <w:szCs w:val="20"/>
                <w:lang w:val="fr-FR"/>
              </w:rPr>
            </w:pPr>
            <w:r w:rsidRPr="00C00243">
              <w:rPr>
                <w:b/>
                <w:sz w:val="20"/>
                <w:lang w:val="fr-FR"/>
              </w:rPr>
              <w:t>CONSOMMATION ADMISSIBLE AU FINANCEMENT (tonnes PAO)</w:t>
            </w:r>
          </w:p>
        </w:tc>
      </w:tr>
      <w:tr w:rsidR="00C00243" w:rsidRPr="00C00243" w14:paraId="17FA5541" w14:textId="77777777" w:rsidTr="00A730E2">
        <w:trPr>
          <w:trHeight w:val="240"/>
        </w:trPr>
        <w:tc>
          <w:tcPr>
            <w:tcW w:w="1438" w:type="pct"/>
            <w:shd w:val="clear" w:color="auto" w:fill="auto"/>
          </w:tcPr>
          <w:p w14:paraId="7728FA0C" w14:textId="77777777" w:rsidR="00C00243" w:rsidRPr="00C00243" w:rsidRDefault="00C00243" w:rsidP="00A730E2">
            <w:pPr>
              <w:spacing w:after="60"/>
              <w:jc w:val="center"/>
              <w:rPr>
                <w:sz w:val="20"/>
                <w:szCs w:val="20"/>
                <w:lang w:val="fr-FR"/>
              </w:rPr>
            </w:pPr>
            <w:r w:rsidRPr="00C00243">
              <w:rPr>
                <w:sz w:val="20"/>
                <w:lang w:val="fr-FR"/>
              </w:rPr>
              <w:t>Déjà approuvée :</w:t>
            </w:r>
          </w:p>
        </w:tc>
        <w:tc>
          <w:tcPr>
            <w:tcW w:w="758" w:type="pct"/>
            <w:shd w:val="clear" w:color="auto" w:fill="auto"/>
          </w:tcPr>
          <w:p w14:paraId="7A0D8396" w14:textId="77777777" w:rsidR="00C00243" w:rsidRPr="00C00243" w:rsidRDefault="00C00243" w:rsidP="00A730E2">
            <w:pPr>
              <w:spacing w:after="60"/>
              <w:jc w:val="right"/>
              <w:rPr>
                <w:sz w:val="20"/>
                <w:szCs w:val="20"/>
                <w:lang w:val="fr-FR"/>
              </w:rPr>
            </w:pPr>
            <w:r w:rsidRPr="00C00243">
              <w:rPr>
                <w:sz w:val="20"/>
                <w:lang w:val="fr-FR"/>
              </w:rPr>
              <w:t>641,43</w:t>
            </w:r>
          </w:p>
        </w:tc>
        <w:tc>
          <w:tcPr>
            <w:tcW w:w="2293" w:type="pct"/>
            <w:shd w:val="clear" w:color="auto" w:fill="auto"/>
          </w:tcPr>
          <w:p w14:paraId="737DFA9D" w14:textId="77777777" w:rsidR="00C00243" w:rsidRPr="00C00243" w:rsidRDefault="00C00243" w:rsidP="00A730E2">
            <w:pPr>
              <w:spacing w:after="60"/>
              <w:jc w:val="center"/>
              <w:rPr>
                <w:sz w:val="20"/>
                <w:szCs w:val="20"/>
                <w:lang w:val="fr-FR"/>
              </w:rPr>
            </w:pPr>
            <w:r w:rsidRPr="00C00243">
              <w:rPr>
                <w:sz w:val="20"/>
                <w:lang w:val="fr-FR"/>
              </w:rPr>
              <w:t>Restante :</w:t>
            </w:r>
          </w:p>
        </w:tc>
        <w:tc>
          <w:tcPr>
            <w:tcW w:w="511" w:type="pct"/>
            <w:shd w:val="clear" w:color="auto" w:fill="auto"/>
          </w:tcPr>
          <w:p w14:paraId="4304533E" w14:textId="77777777" w:rsidR="00C00243" w:rsidRPr="00C00243" w:rsidRDefault="00C00243" w:rsidP="00A730E2">
            <w:pPr>
              <w:spacing w:after="60"/>
              <w:jc w:val="right"/>
              <w:rPr>
                <w:sz w:val="20"/>
                <w:szCs w:val="20"/>
                <w:lang w:val="fr-FR"/>
              </w:rPr>
            </w:pPr>
            <w:r w:rsidRPr="00C00243">
              <w:rPr>
                <w:sz w:val="20"/>
                <w:lang w:val="fr-FR"/>
              </w:rPr>
              <w:t>0,00</w:t>
            </w:r>
          </w:p>
        </w:tc>
      </w:tr>
    </w:tbl>
    <w:p w14:paraId="79A56F62" w14:textId="77777777" w:rsidR="00C00243" w:rsidRPr="00C00243" w:rsidRDefault="00C00243" w:rsidP="00C00243">
      <w:pPr>
        <w:spacing w:after="60"/>
        <w:jc w:val="center"/>
        <w:rPr>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43"/>
        <w:gridCol w:w="2863"/>
        <w:gridCol w:w="1311"/>
        <w:gridCol w:w="1311"/>
        <w:gridCol w:w="1311"/>
        <w:gridCol w:w="1311"/>
      </w:tblGrid>
      <w:tr w:rsidR="00C00243" w:rsidRPr="00C00243" w14:paraId="5CF01067" w14:textId="77777777" w:rsidTr="00A730E2">
        <w:trPr>
          <w:trHeight w:val="257"/>
        </w:trPr>
        <w:tc>
          <w:tcPr>
            <w:tcW w:w="2196" w:type="pct"/>
            <w:gridSpan w:val="2"/>
            <w:shd w:val="clear" w:color="auto" w:fill="auto"/>
          </w:tcPr>
          <w:p w14:paraId="5AAEFB76" w14:textId="77777777" w:rsidR="00C00243" w:rsidRPr="00C00243" w:rsidRDefault="00C00243" w:rsidP="00A730E2">
            <w:pPr>
              <w:spacing w:after="60"/>
              <w:jc w:val="left"/>
              <w:rPr>
                <w:b/>
                <w:sz w:val="20"/>
                <w:szCs w:val="20"/>
                <w:lang w:val="fr-FR"/>
              </w:rPr>
            </w:pPr>
            <w:r w:rsidRPr="00C00243">
              <w:rPr>
                <w:b/>
                <w:sz w:val="20"/>
                <w:lang w:val="fr-FR"/>
              </w:rPr>
              <w:t>(V) PLAN D’ACTIVITÉS APPROUVÉ</w:t>
            </w:r>
          </w:p>
        </w:tc>
        <w:tc>
          <w:tcPr>
            <w:tcW w:w="701" w:type="pct"/>
            <w:shd w:val="clear" w:color="auto" w:fill="auto"/>
          </w:tcPr>
          <w:p w14:paraId="05F1B743" w14:textId="77777777" w:rsidR="00C00243" w:rsidRPr="00C00243" w:rsidRDefault="00C00243" w:rsidP="00A730E2">
            <w:pPr>
              <w:spacing w:after="60"/>
              <w:jc w:val="center"/>
              <w:rPr>
                <w:b/>
                <w:sz w:val="20"/>
                <w:szCs w:val="20"/>
                <w:lang w:val="fr-FR"/>
              </w:rPr>
            </w:pPr>
            <w:r w:rsidRPr="00C00243">
              <w:rPr>
                <w:b/>
                <w:sz w:val="20"/>
                <w:lang w:val="fr-FR"/>
              </w:rPr>
              <w:t>2023</w:t>
            </w:r>
          </w:p>
        </w:tc>
        <w:tc>
          <w:tcPr>
            <w:tcW w:w="701" w:type="pct"/>
          </w:tcPr>
          <w:p w14:paraId="25102D34" w14:textId="77777777" w:rsidR="00C00243" w:rsidRPr="00C00243" w:rsidRDefault="00C00243" w:rsidP="00A730E2">
            <w:pPr>
              <w:spacing w:after="60"/>
              <w:jc w:val="center"/>
              <w:rPr>
                <w:b/>
                <w:sz w:val="20"/>
                <w:szCs w:val="20"/>
                <w:lang w:val="fr-FR"/>
              </w:rPr>
            </w:pPr>
            <w:r w:rsidRPr="00C00243">
              <w:rPr>
                <w:b/>
                <w:sz w:val="20"/>
                <w:lang w:val="fr-FR"/>
              </w:rPr>
              <w:t>2024</w:t>
            </w:r>
          </w:p>
        </w:tc>
        <w:tc>
          <w:tcPr>
            <w:tcW w:w="701" w:type="pct"/>
            <w:shd w:val="clear" w:color="auto" w:fill="auto"/>
          </w:tcPr>
          <w:p w14:paraId="78A2EFA4" w14:textId="77777777" w:rsidR="00C00243" w:rsidRPr="00C00243" w:rsidRDefault="00C00243" w:rsidP="00A730E2">
            <w:pPr>
              <w:spacing w:after="60"/>
              <w:jc w:val="center"/>
              <w:rPr>
                <w:b/>
                <w:sz w:val="20"/>
                <w:szCs w:val="20"/>
                <w:lang w:val="fr-FR"/>
              </w:rPr>
            </w:pPr>
            <w:r w:rsidRPr="00C00243">
              <w:rPr>
                <w:b/>
                <w:sz w:val="20"/>
                <w:lang w:val="fr-FR"/>
              </w:rPr>
              <w:t>2025</w:t>
            </w:r>
          </w:p>
        </w:tc>
        <w:tc>
          <w:tcPr>
            <w:tcW w:w="701" w:type="pct"/>
            <w:shd w:val="clear" w:color="auto" w:fill="auto"/>
          </w:tcPr>
          <w:p w14:paraId="1DD058EC" w14:textId="77777777" w:rsidR="00C00243" w:rsidRPr="00C00243" w:rsidRDefault="00C00243" w:rsidP="00A730E2">
            <w:pPr>
              <w:spacing w:after="60"/>
              <w:jc w:val="center"/>
              <w:rPr>
                <w:b/>
                <w:sz w:val="20"/>
                <w:szCs w:val="20"/>
                <w:lang w:val="fr-FR"/>
              </w:rPr>
            </w:pPr>
            <w:r w:rsidRPr="00C00243">
              <w:rPr>
                <w:b/>
                <w:sz w:val="20"/>
                <w:lang w:val="fr-FR"/>
              </w:rPr>
              <w:t>Total</w:t>
            </w:r>
          </w:p>
        </w:tc>
      </w:tr>
      <w:tr w:rsidR="00C00243" w:rsidRPr="00C00243" w14:paraId="6BF56079" w14:textId="77777777" w:rsidTr="00A730E2">
        <w:trPr>
          <w:trHeight w:val="185"/>
        </w:trPr>
        <w:tc>
          <w:tcPr>
            <w:tcW w:w="665" w:type="pct"/>
            <w:vMerge w:val="restart"/>
            <w:shd w:val="clear" w:color="auto" w:fill="auto"/>
            <w:vAlign w:val="center"/>
          </w:tcPr>
          <w:p w14:paraId="00B221E1" w14:textId="77777777" w:rsidR="00C00243" w:rsidRPr="00C00243" w:rsidRDefault="00C00243" w:rsidP="00A730E2">
            <w:pPr>
              <w:spacing w:after="60"/>
              <w:jc w:val="center"/>
              <w:rPr>
                <w:sz w:val="20"/>
                <w:szCs w:val="20"/>
                <w:lang w:val="fr-FR"/>
              </w:rPr>
            </w:pPr>
            <w:r w:rsidRPr="00C00243">
              <w:rPr>
                <w:sz w:val="20"/>
                <w:lang w:val="fr-FR"/>
              </w:rPr>
              <w:t>ONUDI</w:t>
            </w:r>
          </w:p>
        </w:tc>
        <w:tc>
          <w:tcPr>
            <w:tcW w:w="1531" w:type="pct"/>
            <w:shd w:val="clear" w:color="auto" w:fill="auto"/>
            <w:vAlign w:val="center"/>
          </w:tcPr>
          <w:p w14:paraId="4CCA5BC7" w14:textId="77777777" w:rsidR="00C00243" w:rsidRPr="00C00243" w:rsidRDefault="00C00243" w:rsidP="00A730E2">
            <w:pPr>
              <w:spacing w:after="60"/>
              <w:jc w:val="left"/>
              <w:rPr>
                <w:sz w:val="20"/>
                <w:szCs w:val="20"/>
                <w:lang w:val="fr-FR"/>
              </w:rPr>
            </w:pPr>
            <w:r w:rsidRPr="00C00243">
              <w:rPr>
                <w:sz w:val="20"/>
                <w:lang w:val="fr-FR"/>
              </w:rPr>
              <w:t>Élimination des SAO (tonnes PAO)</w:t>
            </w:r>
          </w:p>
        </w:tc>
        <w:tc>
          <w:tcPr>
            <w:tcW w:w="701" w:type="pct"/>
            <w:shd w:val="clear" w:color="auto" w:fill="auto"/>
            <w:vAlign w:val="center"/>
          </w:tcPr>
          <w:p w14:paraId="0A2FAD20" w14:textId="77777777" w:rsidR="00C00243" w:rsidRPr="00C00243" w:rsidRDefault="00C00243" w:rsidP="00A730E2">
            <w:pPr>
              <w:spacing w:after="60"/>
              <w:jc w:val="right"/>
              <w:rPr>
                <w:sz w:val="20"/>
                <w:szCs w:val="20"/>
                <w:lang w:val="fr-FR"/>
              </w:rPr>
            </w:pPr>
            <w:r w:rsidRPr="00C00243">
              <w:rPr>
                <w:sz w:val="20"/>
                <w:lang w:val="fr-FR"/>
              </w:rPr>
              <w:t>46,37</w:t>
            </w:r>
          </w:p>
        </w:tc>
        <w:tc>
          <w:tcPr>
            <w:tcW w:w="701" w:type="pct"/>
            <w:vAlign w:val="center"/>
          </w:tcPr>
          <w:p w14:paraId="62115CAB" w14:textId="77777777" w:rsidR="00C00243" w:rsidRPr="00C00243" w:rsidRDefault="00C00243" w:rsidP="00A730E2">
            <w:pPr>
              <w:spacing w:after="60"/>
              <w:jc w:val="right"/>
              <w:rPr>
                <w:sz w:val="20"/>
                <w:szCs w:val="20"/>
                <w:lang w:val="fr-FR"/>
              </w:rPr>
            </w:pPr>
            <w:r w:rsidRPr="00C00243">
              <w:rPr>
                <w:sz w:val="20"/>
                <w:lang w:val="fr-FR"/>
              </w:rPr>
              <w:t>0,0</w:t>
            </w:r>
          </w:p>
        </w:tc>
        <w:tc>
          <w:tcPr>
            <w:tcW w:w="701" w:type="pct"/>
            <w:shd w:val="clear" w:color="auto" w:fill="auto"/>
            <w:vAlign w:val="center"/>
          </w:tcPr>
          <w:p w14:paraId="4F1D073A" w14:textId="77777777" w:rsidR="00C00243" w:rsidRPr="00C00243" w:rsidRDefault="00C00243" w:rsidP="00A730E2">
            <w:pPr>
              <w:spacing w:after="60"/>
              <w:jc w:val="right"/>
              <w:rPr>
                <w:sz w:val="20"/>
                <w:szCs w:val="20"/>
                <w:lang w:val="fr-FR"/>
              </w:rPr>
            </w:pPr>
            <w:r w:rsidRPr="00C00243">
              <w:rPr>
                <w:sz w:val="20"/>
                <w:lang w:val="fr-FR"/>
              </w:rPr>
              <w:t>34,56</w:t>
            </w:r>
          </w:p>
        </w:tc>
        <w:tc>
          <w:tcPr>
            <w:tcW w:w="701" w:type="pct"/>
            <w:shd w:val="clear" w:color="auto" w:fill="auto"/>
            <w:vAlign w:val="center"/>
          </w:tcPr>
          <w:p w14:paraId="27AB269F" w14:textId="77777777" w:rsidR="00C00243" w:rsidRPr="00C00243" w:rsidRDefault="00C00243" w:rsidP="00A730E2">
            <w:pPr>
              <w:spacing w:after="60"/>
              <w:jc w:val="right"/>
              <w:rPr>
                <w:sz w:val="20"/>
                <w:szCs w:val="20"/>
                <w:lang w:val="fr-FR"/>
              </w:rPr>
            </w:pPr>
            <w:r w:rsidRPr="00C00243">
              <w:rPr>
                <w:sz w:val="20"/>
                <w:lang w:val="fr-FR"/>
              </w:rPr>
              <w:t>80,93</w:t>
            </w:r>
          </w:p>
        </w:tc>
      </w:tr>
      <w:tr w:rsidR="00C00243" w:rsidRPr="00C00243" w14:paraId="490D50E0" w14:textId="77777777" w:rsidTr="00A730E2">
        <w:trPr>
          <w:trHeight w:val="61"/>
        </w:trPr>
        <w:tc>
          <w:tcPr>
            <w:tcW w:w="665" w:type="pct"/>
            <w:vMerge/>
            <w:shd w:val="clear" w:color="auto" w:fill="auto"/>
            <w:vAlign w:val="center"/>
          </w:tcPr>
          <w:p w14:paraId="3F83036F" w14:textId="77777777" w:rsidR="00C00243" w:rsidRPr="00C00243" w:rsidRDefault="00C00243" w:rsidP="00A730E2">
            <w:pPr>
              <w:spacing w:after="60"/>
              <w:jc w:val="center"/>
              <w:rPr>
                <w:sz w:val="20"/>
                <w:szCs w:val="20"/>
                <w:lang w:val="fr-FR"/>
              </w:rPr>
            </w:pPr>
          </w:p>
        </w:tc>
        <w:tc>
          <w:tcPr>
            <w:tcW w:w="1531" w:type="pct"/>
            <w:shd w:val="clear" w:color="auto" w:fill="auto"/>
            <w:vAlign w:val="center"/>
          </w:tcPr>
          <w:p w14:paraId="20278E5F" w14:textId="77777777" w:rsidR="00C00243" w:rsidRPr="00C00243" w:rsidRDefault="00C00243" w:rsidP="00A730E2">
            <w:pPr>
              <w:spacing w:after="60"/>
              <w:jc w:val="left"/>
              <w:rPr>
                <w:sz w:val="20"/>
                <w:szCs w:val="20"/>
                <w:lang w:val="fr-FR"/>
              </w:rPr>
            </w:pPr>
            <w:r w:rsidRPr="00C00243">
              <w:rPr>
                <w:sz w:val="20"/>
                <w:lang w:val="fr-FR"/>
              </w:rPr>
              <w:t>Financement ($ US)</w:t>
            </w:r>
          </w:p>
        </w:tc>
        <w:tc>
          <w:tcPr>
            <w:tcW w:w="701" w:type="pct"/>
            <w:shd w:val="clear" w:color="auto" w:fill="auto"/>
            <w:vAlign w:val="center"/>
          </w:tcPr>
          <w:p w14:paraId="288D8C35" w14:textId="77777777" w:rsidR="00C00243" w:rsidRPr="00C00243" w:rsidRDefault="00C00243" w:rsidP="00A730E2">
            <w:pPr>
              <w:spacing w:after="60"/>
              <w:jc w:val="right"/>
              <w:rPr>
                <w:sz w:val="20"/>
                <w:szCs w:val="20"/>
                <w:lang w:val="fr-FR"/>
              </w:rPr>
            </w:pPr>
            <w:r w:rsidRPr="00C00243">
              <w:rPr>
                <w:sz w:val="20"/>
                <w:lang w:val="fr-FR"/>
              </w:rPr>
              <w:t>919 558</w:t>
            </w:r>
          </w:p>
        </w:tc>
        <w:tc>
          <w:tcPr>
            <w:tcW w:w="701" w:type="pct"/>
            <w:vAlign w:val="center"/>
          </w:tcPr>
          <w:p w14:paraId="5948A1D9" w14:textId="77777777" w:rsidR="00C00243" w:rsidRPr="00C00243" w:rsidRDefault="00C00243" w:rsidP="00A730E2">
            <w:pPr>
              <w:spacing w:after="60"/>
              <w:jc w:val="right"/>
              <w:rPr>
                <w:sz w:val="20"/>
                <w:szCs w:val="20"/>
                <w:lang w:val="fr-FR"/>
              </w:rPr>
            </w:pPr>
            <w:r w:rsidRPr="00C00243">
              <w:rPr>
                <w:sz w:val="20"/>
                <w:lang w:val="fr-FR"/>
              </w:rPr>
              <w:t>0</w:t>
            </w:r>
          </w:p>
        </w:tc>
        <w:tc>
          <w:tcPr>
            <w:tcW w:w="701" w:type="pct"/>
            <w:shd w:val="clear" w:color="auto" w:fill="auto"/>
            <w:vAlign w:val="center"/>
          </w:tcPr>
          <w:p w14:paraId="5275DE71" w14:textId="77777777" w:rsidR="00C00243" w:rsidRPr="00C00243" w:rsidRDefault="00C00243" w:rsidP="00A730E2">
            <w:pPr>
              <w:spacing w:after="60"/>
              <w:jc w:val="right"/>
              <w:rPr>
                <w:sz w:val="20"/>
                <w:szCs w:val="20"/>
                <w:lang w:val="fr-FR"/>
              </w:rPr>
            </w:pPr>
            <w:r w:rsidRPr="00C00243">
              <w:rPr>
                <w:sz w:val="20"/>
                <w:lang w:val="fr-FR"/>
              </w:rPr>
              <w:t>685 442</w:t>
            </w:r>
          </w:p>
        </w:tc>
        <w:tc>
          <w:tcPr>
            <w:tcW w:w="701" w:type="pct"/>
            <w:shd w:val="clear" w:color="auto" w:fill="auto"/>
            <w:vAlign w:val="center"/>
          </w:tcPr>
          <w:p w14:paraId="0EE38260" w14:textId="77777777" w:rsidR="00C00243" w:rsidRPr="00C00243" w:rsidRDefault="00C00243" w:rsidP="00A730E2">
            <w:pPr>
              <w:spacing w:after="60"/>
              <w:jc w:val="right"/>
              <w:rPr>
                <w:sz w:val="20"/>
                <w:szCs w:val="20"/>
                <w:lang w:val="fr-FR"/>
              </w:rPr>
            </w:pPr>
            <w:r w:rsidRPr="00C00243">
              <w:rPr>
                <w:sz w:val="20"/>
                <w:lang w:val="fr-FR"/>
              </w:rPr>
              <w:t>1 605 000</w:t>
            </w:r>
          </w:p>
        </w:tc>
      </w:tr>
      <w:tr w:rsidR="00C00243" w:rsidRPr="00C00243" w14:paraId="18442520" w14:textId="77777777" w:rsidTr="00A730E2">
        <w:trPr>
          <w:trHeight w:val="61"/>
        </w:trPr>
        <w:tc>
          <w:tcPr>
            <w:tcW w:w="665" w:type="pct"/>
            <w:vMerge w:val="restart"/>
            <w:shd w:val="clear" w:color="auto" w:fill="auto"/>
            <w:vAlign w:val="center"/>
          </w:tcPr>
          <w:p w14:paraId="1EE47D77" w14:textId="77777777" w:rsidR="00C00243" w:rsidRPr="00C00243" w:rsidRDefault="00C00243" w:rsidP="00A730E2">
            <w:pPr>
              <w:spacing w:after="60"/>
              <w:jc w:val="center"/>
              <w:rPr>
                <w:sz w:val="20"/>
                <w:szCs w:val="20"/>
                <w:lang w:val="fr-FR"/>
              </w:rPr>
            </w:pPr>
            <w:r w:rsidRPr="00C00243">
              <w:rPr>
                <w:sz w:val="20"/>
                <w:lang w:val="fr-FR"/>
              </w:rPr>
              <w:t>PNUE</w:t>
            </w:r>
          </w:p>
        </w:tc>
        <w:tc>
          <w:tcPr>
            <w:tcW w:w="1531" w:type="pct"/>
            <w:shd w:val="clear" w:color="auto" w:fill="auto"/>
            <w:vAlign w:val="center"/>
          </w:tcPr>
          <w:p w14:paraId="3EADFAC6" w14:textId="77777777" w:rsidR="00C00243" w:rsidRPr="00C00243" w:rsidRDefault="00C00243" w:rsidP="00A730E2">
            <w:pPr>
              <w:spacing w:after="60"/>
              <w:jc w:val="left"/>
              <w:rPr>
                <w:sz w:val="20"/>
                <w:szCs w:val="20"/>
                <w:lang w:val="fr-FR"/>
              </w:rPr>
            </w:pPr>
            <w:r w:rsidRPr="00C00243">
              <w:rPr>
                <w:sz w:val="20"/>
                <w:lang w:val="fr-FR"/>
              </w:rPr>
              <w:t>Élimination des SAO (tonnes PAO)</w:t>
            </w:r>
          </w:p>
        </w:tc>
        <w:tc>
          <w:tcPr>
            <w:tcW w:w="701" w:type="pct"/>
            <w:shd w:val="clear" w:color="auto" w:fill="auto"/>
            <w:vAlign w:val="center"/>
          </w:tcPr>
          <w:p w14:paraId="337A4EC7" w14:textId="77777777" w:rsidR="00C00243" w:rsidRPr="00C00243" w:rsidRDefault="00C00243" w:rsidP="00A730E2">
            <w:pPr>
              <w:spacing w:after="60"/>
              <w:jc w:val="right"/>
              <w:rPr>
                <w:sz w:val="20"/>
                <w:szCs w:val="20"/>
                <w:lang w:val="fr-FR"/>
              </w:rPr>
            </w:pPr>
            <w:r w:rsidRPr="00C00243">
              <w:rPr>
                <w:sz w:val="20"/>
                <w:lang w:val="fr-FR"/>
              </w:rPr>
              <w:t>0,0</w:t>
            </w:r>
          </w:p>
        </w:tc>
        <w:tc>
          <w:tcPr>
            <w:tcW w:w="701" w:type="pct"/>
            <w:vAlign w:val="center"/>
          </w:tcPr>
          <w:p w14:paraId="762D01C1" w14:textId="77777777" w:rsidR="00C00243" w:rsidRPr="00C00243" w:rsidRDefault="00C00243" w:rsidP="00A730E2">
            <w:pPr>
              <w:spacing w:after="60"/>
              <w:jc w:val="right"/>
              <w:rPr>
                <w:sz w:val="20"/>
                <w:szCs w:val="20"/>
                <w:highlight w:val="yellow"/>
                <w:lang w:val="fr-FR"/>
              </w:rPr>
            </w:pPr>
            <w:r w:rsidRPr="00C00243">
              <w:rPr>
                <w:sz w:val="20"/>
                <w:lang w:val="fr-FR"/>
              </w:rPr>
              <w:t>0,0</w:t>
            </w:r>
          </w:p>
        </w:tc>
        <w:tc>
          <w:tcPr>
            <w:tcW w:w="701" w:type="pct"/>
            <w:shd w:val="clear" w:color="auto" w:fill="auto"/>
            <w:vAlign w:val="center"/>
          </w:tcPr>
          <w:p w14:paraId="37A944AC" w14:textId="77777777" w:rsidR="00C00243" w:rsidRPr="00C00243" w:rsidRDefault="00C00243" w:rsidP="00A730E2">
            <w:pPr>
              <w:spacing w:after="60"/>
              <w:jc w:val="right"/>
              <w:rPr>
                <w:sz w:val="20"/>
                <w:szCs w:val="20"/>
                <w:highlight w:val="yellow"/>
                <w:lang w:val="fr-FR"/>
              </w:rPr>
            </w:pPr>
            <w:r w:rsidRPr="00C00243">
              <w:rPr>
                <w:sz w:val="20"/>
                <w:lang w:val="fr-FR"/>
              </w:rPr>
              <w:t>0,0</w:t>
            </w:r>
          </w:p>
        </w:tc>
        <w:tc>
          <w:tcPr>
            <w:tcW w:w="701" w:type="pct"/>
            <w:shd w:val="clear" w:color="auto" w:fill="auto"/>
            <w:vAlign w:val="center"/>
          </w:tcPr>
          <w:p w14:paraId="73BC4230" w14:textId="77777777" w:rsidR="00C00243" w:rsidRPr="00C00243" w:rsidRDefault="00C00243" w:rsidP="00A730E2">
            <w:pPr>
              <w:spacing w:after="60"/>
              <w:jc w:val="right"/>
              <w:rPr>
                <w:sz w:val="20"/>
                <w:szCs w:val="20"/>
                <w:highlight w:val="yellow"/>
                <w:lang w:val="fr-FR"/>
              </w:rPr>
            </w:pPr>
            <w:r w:rsidRPr="00C00243">
              <w:rPr>
                <w:sz w:val="20"/>
                <w:lang w:val="fr-FR"/>
              </w:rPr>
              <w:t>0,0</w:t>
            </w:r>
          </w:p>
        </w:tc>
      </w:tr>
      <w:tr w:rsidR="00C00243" w:rsidRPr="00C00243" w14:paraId="13E587B4" w14:textId="77777777" w:rsidTr="00A730E2">
        <w:trPr>
          <w:trHeight w:val="61"/>
        </w:trPr>
        <w:tc>
          <w:tcPr>
            <w:tcW w:w="665" w:type="pct"/>
            <w:vMerge/>
            <w:shd w:val="clear" w:color="auto" w:fill="auto"/>
            <w:vAlign w:val="center"/>
          </w:tcPr>
          <w:p w14:paraId="0950EF81" w14:textId="77777777" w:rsidR="00C00243" w:rsidRPr="00C00243" w:rsidRDefault="00C00243" w:rsidP="00A730E2">
            <w:pPr>
              <w:spacing w:after="60"/>
              <w:jc w:val="center"/>
              <w:rPr>
                <w:sz w:val="20"/>
                <w:szCs w:val="20"/>
                <w:lang w:val="fr-FR"/>
              </w:rPr>
            </w:pPr>
          </w:p>
        </w:tc>
        <w:tc>
          <w:tcPr>
            <w:tcW w:w="1531" w:type="pct"/>
            <w:shd w:val="clear" w:color="auto" w:fill="auto"/>
            <w:vAlign w:val="center"/>
          </w:tcPr>
          <w:p w14:paraId="0100E828" w14:textId="77777777" w:rsidR="00C00243" w:rsidRPr="00C00243" w:rsidRDefault="00C00243" w:rsidP="00A730E2">
            <w:pPr>
              <w:spacing w:after="60"/>
              <w:jc w:val="left"/>
              <w:rPr>
                <w:sz w:val="20"/>
                <w:szCs w:val="20"/>
                <w:lang w:val="fr-FR"/>
              </w:rPr>
            </w:pPr>
            <w:r w:rsidRPr="00C00243">
              <w:rPr>
                <w:sz w:val="20"/>
                <w:lang w:val="fr-FR"/>
              </w:rPr>
              <w:t>Financement ($ US)</w:t>
            </w:r>
          </w:p>
        </w:tc>
        <w:tc>
          <w:tcPr>
            <w:tcW w:w="701" w:type="pct"/>
            <w:shd w:val="clear" w:color="auto" w:fill="auto"/>
            <w:vAlign w:val="center"/>
          </w:tcPr>
          <w:p w14:paraId="1AD6F42A" w14:textId="77777777" w:rsidR="00C00243" w:rsidRPr="00C00243" w:rsidRDefault="00C00243" w:rsidP="00A730E2">
            <w:pPr>
              <w:spacing w:after="60"/>
              <w:jc w:val="right"/>
              <w:rPr>
                <w:sz w:val="20"/>
                <w:szCs w:val="20"/>
                <w:lang w:val="fr-FR"/>
              </w:rPr>
            </w:pPr>
            <w:r w:rsidRPr="00C00243">
              <w:rPr>
                <w:sz w:val="20"/>
                <w:lang w:val="fr-FR"/>
              </w:rPr>
              <w:t>0</w:t>
            </w:r>
          </w:p>
        </w:tc>
        <w:tc>
          <w:tcPr>
            <w:tcW w:w="701" w:type="pct"/>
            <w:vAlign w:val="center"/>
          </w:tcPr>
          <w:p w14:paraId="4361BA7D" w14:textId="77777777" w:rsidR="00C00243" w:rsidRPr="00C00243" w:rsidRDefault="00C00243" w:rsidP="00A730E2">
            <w:pPr>
              <w:spacing w:after="60"/>
              <w:jc w:val="right"/>
              <w:rPr>
                <w:sz w:val="20"/>
                <w:szCs w:val="20"/>
                <w:highlight w:val="yellow"/>
                <w:lang w:val="fr-FR"/>
              </w:rPr>
            </w:pPr>
            <w:r w:rsidRPr="00C00243">
              <w:rPr>
                <w:sz w:val="20"/>
                <w:lang w:val="fr-FR"/>
              </w:rPr>
              <w:t>0</w:t>
            </w:r>
          </w:p>
        </w:tc>
        <w:tc>
          <w:tcPr>
            <w:tcW w:w="701" w:type="pct"/>
            <w:shd w:val="clear" w:color="auto" w:fill="auto"/>
            <w:vAlign w:val="center"/>
          </w:tcPr>
          <w:p w14:paraId="173C1A7A" w14:textId="77777777" w:rsidR="00C00243" w:rsidRPr="00C00243" w:rsidRDefault="00C00243" w:rsidP="00A730E2">
            <w:pPr>
              <w:spacing w:after="60"/>
              <w:jc w:val="right"/>
              <w:rPr>
                <w:sz w:val="20"/>
                <w:szCs w:val="20"/>
                <w:highlight w:val="yellow"/>
                <w:lang w:val="fr-FR"/>
              </w:rPr>
            </w:pPr>
            <w:r w:rsidRPr="00C00243">
              <w:rPr>
                <w:sz w:val="20"/>
                <w:lang w:val="fr-FR"/>
              </w:rPr>
              <w:t>0</w:t>
            </w:r>
          </w:p>
        </w:tc>
        <w:tc>
          <w:tcPr>
            <w:tcW w:w="701" w:type="pct"/>
            <w:shd w:val="clear" w:color="auto" w:fill="auto"/>
            <w:vAlign w:val="center"/>
          </w:tcPr>
          <w:p w14:paraId="77D07A02" w14:textId="77777777" w:rsidR="00C00243" w:rsidRPr="00C00243" w:rsidRDefault="00C00243" w:rsidP="00A730E2">
            <w:pPr>
              <w:spacing w:after="60"/>
              <w:jc w:val="right"/>
              <w:rPr>
                <w:sz w:val="20"/>
                <w:szCs w:val="20"/>
                <w:highlight w:val="yellow"/>
                <w:lang w:val="fr-FR"/>
              </w:rPr>
            </w:pPr>
            <w:r w:rsidRPr="00C00243">
              <w:rPr>
                <w:sz w:val="20"/>
                <w:lang w:val="fr-FR"/>
              </w:rPr>
              <w:t>0</w:t>
            </w:r>
          </w:p>
        </w:tc>
      </w:tr>
    </w:tbl>
    <w:p w14:paraId="6793CA4C" w14:textId="77777777" w:rsidR="00C00243" w:rsidRPr="00C00243" w:rsidRDefault="00C00243" w:rsidP="00C00243">
      <w:pPr>
        <w:rPr>
          <w:lang w:val="fr-FR"/>
        </w:rPr>
      </w:pPr>
    </w:p>
    <w:p w14:paraId="2BC4B182" w14:textId="77777777" w:rsidR="00C00243" w:rsidRPr="00C00243" w:rsidRDefault="00C00243" w:rsidP="00C00243">
      <w:pPr>
        <w:rPr>
          <w:lang w:val="fr-FR"/>
        </w:rPr>
        <w:sectPr w:rsidR="00C00243" w:rsidRPr="00C00243" w:rsidSect="000F2E99">
          <w:headerReference w:type="even" r:id="rId13"/>
          <w:headerReference w:type="default" r:id="rId14"/>
          <w:footerReference w:type="first" r:id="rId15"/>
          <w:pgSz w:w="12240" w:h="15840" w:code="1"/>
          <w:pgMar w:top="600" w:right="1440" w:bottom="600" w:left="1440" w:header="720" w:footer="475" w:gutter="0"/>
          <w:cols w:space="720"/>
          <w:titlePg/>
          <w:docGrid w:linePitch="299"/>
        </w:sect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148"/>
        <w:gridCol w:w="834"/>
        <w:gridCol w:w="975"/>
        <w:gridCol w:w="832"/>
        <w:gridCol w:w="551"/>
        <w:gridCol w:w="699"/>
        <w:gridCol w:w="683"/>
        <w:gridCol w:w="691"/>
        <w:gridCol w:w="835"/>
        <w:gridCol w:w="692"/>
        <w:gridCol w:w="692"/>
        <w:gridCol w:w="835"/>
        <w:gridCol w:w="692"/>
        <w:gridCol w:w="692"/>
        <w:gridCol w:w="699"/>
        <w:gridCol w:w="699"/>
        <w:gridCol w:w="678"/>
        <w:gridCol w:w="692"/>
        <w:gridCol w:w="1011"/>
      </w:tblGrid>
      <w:tr w:rsidR="00C00243" w:rsidRPr="00C00243" w14:paraId="7627BFFE" w14:textId="77777777" w:rsidTr="00A730E2">
        <w:trPr>
          <w:trHeight w:val="248"/>
          <w:jc w:val="center"/>
        </w:trPr>
        <w:tc>
          <w:tcPr>
            <w:tcW w:w="919" w:type="pct"/>
            <w:gridSpan w:val="3"/>
            <w:shd w:val="clear" w:color="auto" w:fill="auto"/>
            <w:vAlign w:val="center"/>
          </w:tcPr>
          <w:p w14:paraId="33DA9148" w14:textId="77777777" w:rsidR="00C00243" w:rsidRPr="00C00243" w:rsidRDefault="00C00243" w:rsidP="00A730E2">
            <w:pPr>
              <w:spacing w:after="60"/>
              <w:jc w:val="left"/>
              <w:rPr>
                <w:b/>
                <w:sz w:val="20"/>
                <w:szCs w:val="20"/>
                <w:lang w:val="fr-FR"/>
              </w:rPr>
            </w:pPr>
            <w:r w:rsidRPr="00C00243">
              <w:rPr>
                <w:b/>
                <w:sz w:val="20"/>
                <w:lang w:val="fr-FR"/>
              </w:rPr>
              <w:lastRenderedPageBreak/>
              <w:t>(VI) DONNÉES DU PROJET</w:t>
            </w:r>
          </w:p>
        </w:tc>
        <w:tc>
          <w:tcPr>
            <w:tcW w:w="290" w:type="pct"/>
            <w:vAlign w:val="center"/>
          </w:tcPr>
          <w:p w14:paraId="630454D1" w14:textId="77777777" w:rsidR="00C00243" w:rsidRPr="00C00243" w:rsidRDefault="00C00243" w:rsidP="00A730E2">
            <w:pPr>
              <w:spacing w:before="60" w:after="60"/>
              <w:jc w:val="center"/>
              <w:rPr>
                <w:b/>
                <w:sz w:val="20"/>
                <w:szCs w:val="20"/>
                <w:lang w:val="fr-FR"/>
              </w:rPr>
            </w:pPr>
            <w:r w:rsidRPr="00C00243">
              <w:rPr>
                <w:b/>
                <w:sz w:val="20"/>
                <w:lang w:val="fr-FR"/>
              </w:rPr>
              <w:t>2010</w:t>
            </w:r>
          </w:p>
        </w:tc>
        <w:tc>
          <w:tcPr>
            <w:tcW w:w="194" w:type="pct"/>
            <w:vAlign w:val="center"/>
          </w:tcPr>
          <w:p w14:paraId="3836B1B7" w14:textId="77777777" w:rsidR="00C00243" w:rsidRPr="00C00243" w:rsidRDefault="00C00243" w:rsidP="00A730E2">
            <w:pPr>
              <w:spacing w:before="60" w:after="60"/>
              <w:jc w:val="center"/>
              <w:rPr>
                <w:b/>
                <w:sz w:val="20"/>
                <w:szCs w:val="20"/>
                <w:lang w:val="fr-FR"/>
              </w:rPr>
            </w:pPr>
            <w:r w:rsidRPr="00C00243">
              <w:rPr>
                <w:b/>
                <w:sz w:val="20"/>
                <w:lang w:val="fr-FR"/>
              </w:rPr>
              <w:t>2011</w:t>
            </w:r>
          </w:p>
        </w:tc>
        <w:tc>
          <w:tcPr>
            <w:tcW w:w="242" w:type="pct"/>
            <w:vAlign w:val="center"/>
          </w:tcPr>
          <w:p w14:paraId="254C8084" w14:textId="77777777" w:rsidR="00C00243" w:rsidRPr="00C00243" w:rsidRDefault="00C00243" w:rsidP="00A730E2">
            <w:pPr>
              <w:spacing w:before="60" w:after="60"/>
              <w:jc w:val="center"/>
              <w:rPr>
                <w:b/>
                <w:sz w:val="20"/>
                <w:szCs w:val="20"/>
                <w:lang w:val="fr-FR"/>
              </w:rPr>
            </w:pPr>
            <w:r w:rsidRPr="00C00243">
              <w:rPr>
                <w:b/>
                <w:sz w:val="20"/>
                <w:lang w:val="fr-FR"/>
              </w:rPr>
              <w:t>2012</w:t>
            </w:r>
          </w:p>
        </w:tc>
        <w:tc>
          <w:tcPr>
            <w:tcW w:w="242" w:type="pct"/>
            <w:vAlign w:val="center"/>
          </w:tcPr>
          <w:p w14:paraId="02EB02ED" w14:textId="77777777" w:rsidR="00C00243" w:rsidRPr="00C00243" w:rsidRDefault="00C00243" w:rsidP="00A730E2">
            <w:pPr>
              <w:spacing w:before="60" w:after="60"/>
              <w:jc w:val="center"/>
              <w:rPr>
                <w:b/>
                <w:sz w:val="20"/>
                <w:szCs w:val="20"/>
                <w:lang w:val="fr-FR"/>
              </w:rPr>
            </w:pPr>
            <w:r w:rsidRPr="00C00243">
              <w:rPr>
                <w:b/>
                <w:sz w:val="20"/>
                <w:lang w:val="fr-FR"/>
              </w:rPr>
              <w:t>2013</w:t>
            </w:r>
          </w:p>
        </w:tc>
        <w:tc>
          <w:tcPr>
            <w:tcW w:w="242" w:type="pct"/>
            <w:vAlign w:val="center"/>
          </w:tcPr>
          <w:p w14:paraId="0CDBEFB4" w14:textId="77777777" w:rsidR="00C00243" w:rsidRPr="00C00243" w:rsidRDefault="00C00243" w:rsidP="00A730E2">
            <w:pPr>
              <w:spacing w:before="60" w:after="60"/>
              <w:jc w:val="center"/>
              <w:rPr>
                <w:b/>
                <w:sz w:val="20"/>
                <w:szCs w:val="20"/>
                <w:lang w:val="fr-FR"/>
              </w:rPr>
            </w:pPr>
            <w:r w:rsidRPr="00C00243">
              <w:rPr>
                <w:b/>
                <w:sz w:val="20"/>
                <w:lang w:val="fr-FR"/>
              </w:rPr>
              <w:t>2014</w:t>
            </w:r>
          </w:p>
        </w:tc>
        <w:tc>
          <w:tcPr>
            <w:tcW w:w="291" w:type="pct"/>
            <w:shd w:val="clear" w:color="auto" w:fill="auto"/>
            <w:vAlign w:val="center"/>
          </w:tcPr>
          <w:p w14:paraId="6C87894F" w14:textId="77777777" w:rsidR="00C00243" w:rsidRPr="00C00243" w:rsidRDefault="00C00243" w:rsidP="00A730E2">
            <w:pPr>
              <w:spacing w:before="60" w:after="60"/>
              <w:jc w:val="center"/>
              <w:rPr>
                <w:b/>
                <w:sz w:val="20"/>
                <w:szCs w:val="20"/>
                <w:lang w:val="fr-FR"/>
              </w:rPr>
            </w:pPr>
            <w:r w:rsidRPr="00C00243">
              <w:rPr>
                <w:b/>
                <w:sz w:val="20"/>
                <w:lang w:val="fr-FR"/>
              </w:rPr>
              <w:t>2015</w:t>
            </w:r>
          </w:p>
        </w:tc>
        <w:tc>
          <w:tcPr>
            <w:tcW w:w="242" w:type="pct"/>
            <w:shd w:val="clear" w:color="auto" w:fill="auto"/>
            <w:vAlign w:val="center"/>
          </w:tcPr>
          <w:p w14:paraId="26AB8005" w14:textId="77777777" w:rsidR="00C00243" w:rsidRPr="00C00243" w:rsidRDefault="00C00243" w:rsidP="00A730E2">
            <w:pPr>
              <w:spacing w:before="60" w:after="60"/>
              <w:jc w:val="center"/>
              <w:rPr>
                <w:b/>
                <w:sz w:val="20"/>
                <w:szCs w:val="20"/>
                <w:lang w:val="fr-FR"/>
              </w:rPr>
            </w:pPr>
            <w:r w:rsidRPr="00C00243">
              <w:rPr>
                <w:b/>
                <w:sz w:val="20"/>
                <w:lang w:val="fr-FR"/>
              </w:rPr>
              <w:t>2016</w:t>
            </w:r>
          </w:p>
        </w:tc>
        <w:tc>
          <w:tcPr>
            <w:tcW w:w="242" w:type="pct"/>
            <w:shd w:val="clear" w:color="auto" w:fill="auto"/>
            <w:vAlign w:val="center"/>
          </w:tcPr>
          <w:p w14:paraId="1C5B12C4" w14:textId="77777777" w:rsidR="00C00243" w:rsidRPr="00C00243" w:rsidRDefault="00C00243" w:rsidP="00A730E2">
            <w:pPr>
              <w:spacing w:before="60" w:after="60"/>
              <w:jc w:val="center"/>
              <w:rPr>
                <w:b/>
                <w:sz w:val="20"/>
                <w:szCs w:val="20"/>
                <w:lang w:val="fr-FR"/>
              </w:rPr>
            </w:pPr>
            <w:r w:rsidRPr="00C00243">
              <w:rPr>
                <w:b/>
                <w:sz w:val="20"/>
                <w:lang w:val="fr-FR"/>
              </w:rPr>
              <w:t>2017-2018</w:t>
            </w:r>
          </w:p>
        </w:tc>
        <w:tc>
          <w:tcPr>
            <w:tcW w:w="291" w:type="pct"/>
            <w:vAlign w:val="center"/>
          </w:tcPr>
          <w:p w14:paraId="6CEB9F99" w14:textId="77777777" w:rsidR="00C00243" w:rsidRPr="00C00243" w:rsidRDefault="00C00243" w:rsidP="00A730E2">
            <w:pPr>
              <w:spacing w:before="60" w:after="60"/>
              <w:jc w:val="center"/>
              <w:rPr>
                <w:b/>
                <w:sz w:val="20"/>
                <w:szCs w:val="20"/>
                <w:lang w:val="fr-FR"/>
              </w:rPr>
            </w:pPr>
            <w:r w:rsidRPr="00C00243">
              <w:rPr>
                <w:b/>
                <w:sz w:val="20"/>
                <w:lang w:val="fr-FR"/>
              </w:rPr>
              <w:t>2019</w:t>
            </w:r>
          </w:p>
        </w:tc>
        <w:tc>
          <w:tcPr>
            <w:tcW w:w="242" w:type="pct"/>
            <w:vAlign w:val="center"/>
          </w:tcPr>
          <w:p w14:paraId="2656ABD7" w14:textId="77777777" w:rsidR="00C00243" w:rsidRPr="00C00243" w:rsidRDefault="00C00243" w:rsidP="00A730E2">
            <w:pPr>
              <w:spacing w:before="60" w:after="60"/>
              <w:jc w:val="center"/>
              <w:rPr>
                <w:b/>
                <w:sz w:val="20"/>
                <w:szCs w:val="20"/>
                <w:lang w:val="fr-FR"/>
              </w:rPr>
            </w:pPr>
            <w:r w:rsidRPr="00C00243">
              <w:rPr>
                <w:b/>
                <w:sz w:val="20"/>
                <w:lang w:val="fr-FR"/>
              </w:rPr>
              <w:t>2020</w:t>
            </w:r>
          </w:p>
        </w:tc>
        <w:tc>
          <w:tcPr>
            <w:tcW w:w="242" w:type="pct"/>
            <w:vAlign w:val="center"/>
          </w:tcPr>
          <w:p w14:paraId="660B294D" w14:textId="77777777" w:rsidR="00C00243" w:rsidRPr="00C00243" w:rsidRDefault="00C00243" w:rsidP="00A730E2">
            <w:pPr>
              <w:spacing w:before="60" w:after="60"/>
              <w:jc w:val="center"/>
              <w:rPr>
                <w:b/>
                <w:sz w:val="20"/>
                <w:szCs w:val="20"/>
                <w:lang w:val="fr-FR"/>
              </w:rPr>
            </w:pPr>
            <w:r w:rsidRPr="00C00243">
              <w:rPr>
                <w:b/>
                <w:sz w:val="20"/>
                <w:lang w:val="fr-FR"/>
              </w:rPr>
              <w:t>2021</w:t>
            </w:r>
          </w:p>
        </w:tc>
        <w:tc>
          <w:tcPr>
            <w:tcW w:w="242" w:type="pct"/>
            <w:vAlign w:val="center"/>
          </w:tcPr>
          <w:p w14:paraId="553C52C7" w14:textId="77777777" w:rsidR="00C00243" w:rsidRPr="00C00243" w:rsidRDefault="00C00243" w:rsidP="00A730E2">
            <w:pPr>
              <w:spacing w:before="60" w:after="60"/>
              <w:jc w:val="center"/>
              <w:rPr>
                <w:b/>
                <w:sz w:val="20"/>
                <w:szCs w:val="20"/>
                <w:lang w:val="fr-FR"/>
              </w:rPr>
            </w:pPr>
            <w:r w:rsidRPr="00C00243">
              <w:rPr>
                <w:b/>
                <w:sz w:val="20"/>
                <w:lang w:val="fr-FR"/>
              </w:rPr>
              <w:t>2022</w:t>
            </w:r>
          </w:p>
        </w:tc>
        <w:tc>
          <w:tcPr>
            <w:tcW w:w="242" w:type="pct"/>
            <w:vAlign w:val="center"/>
          </w:tcPr>
          <w:p w14:paraId="0640740A" w14:textId="77777777" w:rsidR="00C00243" w:rsidRPr="00C00243" w:rsidRDefault="00C00243" w:rsidP="00A730E2">
            <w:pPr>
              <w:spacing w:before="60" w:after="60"/>
              <w:jc w:val="center"/>
              <w:rPr>
                <w:b/>
                <w:sz w:val="20"/>
                <w:szCs w:val="20"/>
                <w:lang w:val="fr-FR"/>
              </w:rPr>
            </w:pPr>
            <w:r w:rsidRPr="00C00243">
              <w:rPr>
                <w:b/>
                <w:sz w:val="20"/>
                <w:lang w:val="fr-FR"/>
              </w:rPr>
              <w:t>2023*</w:t>
            </w:r>
          </w:p>
        </w:tc>
        <w:tc>
          <w:tcPr>
            <w:tcW w:w="242" w:type="pct"/>
            <w:vAlign w:val="center"/>
          </w:tcPr>
          <w:p w14:paraId="71B04BA4" w14:textId="77777777" w:rsidR="00C00243" w:rsidRPr="00C00243" w:rsidRDefault="00C00243" w:rsidP="00A730E2">
            <w:pPr>
              <w:spacing w:before="60" w:after="60"/>
              <w:jc w:val="center"/>
              <w:rPr>
                <w:b/>
                <w:sz w:val="20"/>
                <w:szCs w:val="20"/>
                <w:lang w:val="fr-FR"/>
              </w:rPr>
            </w:pPr>
            <w:r w:rsidRPr="00C00243">
              <w:rPr>
                <w:b/>
                <w:sz w:val="20"/>
                <w:lang w:val="fr-FR"/>
              </w:rPr>
              <w:t>2024</w:t>
            </w:r>
          </w:p>
        </w:tc>
        <w:tc>
          <w:tcPr>
            <w:tcW w:w="242" w:type="pct"/>
            <w:vAlign w:val="center"/>
          </w:tcPr>
          <w:p w14:paraId="1352D2A2" w14:textId="77777777" w:rsidR="00C00243" w:rsidRPr="00C00243" w:rsidRDefault="00C00243" w:rsidP="00A730E2">
            <w:pPr>
              <w:spacing w:before="60" w:after="60"/>
              <w:jc w:val="center"/>
              <w:rPr>
                <w:b/>
                <w:sz w:val="20"/>
                <w:szCs w:val="20"/>
                <w:lang w:val="fr-FR"/>
              </w:rPr>
            </w:pPr>
            <w:r w:rsidRPr="00C00243">
              <w:rPr>
                <w:b/>
                <w:sz w:val="20"/>
                <w:lang w:val="fr-FR"/>
              </w:rPr>
              <w:t>2025</w:t>
            </w:r>
          </w:p>
        </w:tc>
        <w:tc>
          <w:tcPr>
            <w:tcW w:w="351" w:type="pct"/>
            <w:shd w:val="clear" w:color="auto" w:fill="auto"/>
            <w:vAlign w:val="center"/>
          </w:tcPr>
          <w:p w14:paraId="6B6754A9" w14:textId="77777777" w:rsidR="00C00243" w:rsidRPr="00C00243" w:rsidRDefault="00C00243" w:rsidP="00A730E2">
            <w:pPr>
              <w:spacing w:before="60" w:after="60"/>
              <w:jc w:val="center"/>
              <w:rPr>
                <w:b/>
                <w:sz w:val="20"/>
                <w:szCs w:val="20"/>
                <w:lang w:val="fr-FR"/>
              </w:rPr>
            </w:pPr>
            <w:r w:rsidRPr="00C00243">
              <w:rPr>
                <w:b/>
                <w:sz w:val="20"/>
                <w:lang w:val="fr-FR"/>
              </w:rPr>
              <w:t>Total</w:t>
            </w:r>
          </w:p>
        </w:tc>
      </w:tr>
      <w:tr w:rsidR="00C00243" w:rsidRPr="00C00243" w14:paraId="215E1DC8" w14:textId="77777777" w:rsidTr="00A730E2">
        <w:trPr>
          <w:trHeight w:val="248"/>
          <w:jc w:val="center"/>
        </w:trPr>
        <w:tc>
          <w:tcPr>
            <w:tcW w:w="919" w:type="pct"/>
            <w:gridSpan w:val="3"/>
            <w:shd w:val="clear" w:color="auto" w:fill="auto"/>
            <w:vAlign w:val="center"/>
          </w:tcPr>
          <w:p w14:paraId="6DFD62FD" w14:textId="77777777" w:rsidR="00C00243" w:rsidRPr="00C00243" w:rsidRDefault="00C00243" w:rsidP="00A730E2">
            <w:pPr>
              <w:spacing w:after="60"/>
              <w:ind w:right="-54"/>
              <w:jc w:val="left"/>
              <w:rPr>
                <w:sz w:val="20"/>
                <w:szCs w:val="20"/>
                <w:lang w:val="fr-FR"/>
              </w:rPr>
            </w:pPr>
            <w:r w:rsidRPr="00C00243">
              <w:rPr>
                <w:sz w:val="20"/>
                <w:lang w:val="fr-FR"/>
              </w:rPr>
              <w:t>Limites de consommation au titre du Protocole de Montréal (tonnes PAO)</w:t>
            </w:r>
          </w:p>
        </w:tc>
        <w:tc>
          <w:tcPr>
            <w:tcW w:w="290" w:type="pct"/>
          </w:tcPr>
          <w:p w14:paraId="2CCB7D85" w14:textId="77777777" w:rsidR="00C00243" w:rsidRPr="00C00243" w:rsidRDefault="00C00243" w:rsidP="00A730E2">
            <w:pPr>
              <w:spacing w:after="60"/>
              <w:jc w:val="right"/>
              <w:rPr>
                <w:sz w:val="18"/>
                <w:szCs w:val="18"/>
                <w:lang w:val="fr-FR"/>
              </w:rPr>
            </w:pPr>
            <w:r w:rsidRPr="00C00243">
              <w:rPr>
                <w:sz w:val="18"/>
                <w:lang w:val="fr-FR"/>
              </w:rPr>
              <w:t>s.o.</w:t>
            </w:r>
          </w:p>
        </w:tc>
        <w:tc>
          <w:tcPr>
            <w:tcW w:w="194" w:type="pct"/>
            <w:tcBorders>
              <w:top w:val="single" w:sz="4" w:space="0" w:color="auto"/>
              <w:left w:val="nil"/>
              <w:bottom w:val="single" w:sz="4" w:space="0" w:color="auto"/>
              <w:right w:val="single" w:sz="4" w:space="0" w:color="auto"/>
            </w:tcBorders>
          </w:tcPr>
          <w:p w14:paraId="159B29AA" w14:textId="77777777" w:rsidR="00C00243" w:rsidRPr="00C00243" w:rsidRDefault="00C00243" w:rsidP="00A730E2">
            <w:pPr>
              <w:jc w:val="right"/>
              <w:rPr>
                <w:color w:val="000000"/>
                <w:sz w:val="18"/>
                <w:szCs w:val="18"/>
                <w:lang w:val="fr-FR"/>
              </w:rPr>
            </w:pPr>
            <w:r w:rsidRPr="00C00243">
              <w:rPr>
                <w:color w:val="000000"/>
                <w:sz w:val="18"/>
                <w:lang w:val="fr-FR"/>
              </w:rPr>
              <w:t>s.o.</w:t>
            </w:r>
          </w:p>
        </w:tc>
        <w:tc>
          <w:tcPr>
            <w:tcW w:w="242" w:type="pct"/>
          </w:tcPr>
          <w:p w14:paraId="7C9A2A22" w14:textId="77777777" w:rsidR="00C00243" w:rsidRPr="00C00243" w:rsidRDefault="00C00243" w:rsidP="00A730E2">
            <w:pPr>
              <w:spacing w:after="60"/>
              <w:jc w:val="right"/>
              <w:rPr>
                <w:sz w:val="18"/>
                <w:szCs w:val="18"/>
                <w:lang w:val="fr-FR"/>
              </w:rPr>
            </w:pPr>
            <w:r w:rsidRPr="00C00243">
              <w:rPr>
                <w:sz w:val="18"/>
                <w:lang w:val="fr-FR"/>
              </w:rPr>
              <w:t>s.o.</w:t>
            </w:r>
          </w:p>
        </w:tc>
        <w:tc>
          <w:tcPr>
            <w:tcW w:w="242" w:type="pct"/>
          </w:tcPr>
          <w:p w14:paraId="414F5037" w14:textId="77777777" w:rsidR="00C00243" w:rsidRPr="00C00243" w:rsidRDefault="00C00243" w:rsidP="00A730E2">
            <w:pPr>
              <w:spacing w:after="60"/>
              <w:ind w:left="-170"/>
              <w:jc w:val="right"/>
              <w:rPr>
                <w:sz w:val="18"/>
                <w:szCs w:val="18"/>
                <w:lang w:val="fr-FR"/>
              </w:rPr>
            </w:pPr>
            <w:r w:rsidRPr="00C00243">
              <w:rPr>
                <w:sz w:val="18"/>
                <w:lang w:val="fr-FR"/>
              </w:rPr>
              <w:t>551,40</w:t>
            </w:r>
          </w:p>
        </w:tc>
        <w:tc>
          <w:tcPr>
            <w:tcW w:w="242" w:type="pct"/>
          </w:tcPr>
          <w:p w14:paraId="1AC51D2F" w14:textId="77777777" w:rsidR="00C00243" w:rsidRPr="00C00243" w:rsidRDefault="00C00243" w:rsidP="00A730E2">
            <w:pPr>
              <w:spacing w:after="60"/>
              <w:ind w:left="-70"/>
              <w:jc w:val="right"/>
              <w:rPr>
                <w:sz w:val="18"/>
                <w:szCs w:val="18"/>
                <w:lang w:val="fr-FR"/>
              </w:rPr>
            </w:pPr>
            <w:r w:rsidRPr="00C00243">
              <w:rPr>
                <w:sz w:val="18"/>
                <w:lang w:val="fr-FR"/>
              </w:rPr>
              <w:t>551,40</w:t>
            </w:r>
          </w:p>
        </w:tc>
        <w:tc>
          <w:tcPr>
            <w:tcW w:w="291" w:type="pct"/>
            <w:shd w:val="clear" w:color="auto" w:fill="auto"/>
          </w:tcPr>
          <w:p w14:paraId="16FD4754" w14:textId="77777777" w:rsidR="00C00243" w:rsidRPr="00C00243" w:rsidRDefault="00C00243" w:rsidP="00A730E2">
            <w:pPr>
              <w:spacing w:after="60"/>
              <w:ind w:left="-101"/>
              <w:jc w:val="right"/>
              <w:rPr>
                <w:sz w:val="18"/>
                <w:szCs w:val="18"/>
                <w:lang w:val="fr-FR"/>
              </w:rPr>
            </w:pPr>
            <w:r w:rsidRPr="00C00243">
              <w:rPr>
                <w:sz w:val="18"/>
                <w:lang w:val="fr-FR"/>
              </w:rPr>
              <w:t>496,26</w:t>
            </w:r>
          </w:p>
        </w:tc>
        <w:tc>
          <w:tcPr>
            <w:tcW w:w="242" w:type="pct"/>
            <w:shd w:val="clear" w:color="auto" w:fill="auto"/>
          </w:tcPr>
          <w:p w14:paraId="0DA61E49" w14:textId="77777777" w:rsidR="00C00243" w:rsidRPr="00C00243" w:rsidRDefault="00C00243" w:rsidP="00A730E2">
            <w:pPr>
              <w:spacing w:after="60"/>
              <w:ind w:left="-40"/>
              <w:jc w:val="right"/>
              <w:rPr>
                <w:sz w:val="18"/>
                <w:szCs w:val="18"/>
                <w:lang w:val="fr-FR"/>
              </w:rPr>
            </w:pPr>
            <w:r w:rsidRPr="00C00243">
              <w:rPr>
                <w:sz w:val="18"/>
                <w:lang w:val="fr-FR"/>
              </w:rPr>
              <w:t>496,26</w:t>
            </w:r>
          </w:p>
        </w:tc>
        <w:tc>
          <w:tcPr>
            <w:tcW w:w="242" w:type="pct"/>
            <w:shd w:val="clear" w:color="auto" w:fill="auto"/>
          </w:tcPr>
          <w:p w14:paraId="38E495E9" w14:textId="77777777" w:rsidR="00C00243" w:rsidRPr="00C00243" w:rsidRDefault="00C00243" w:rsidP="00A730E2">
            <w:pPr>
              <w:spacing w:after="60"/>
              <w:ind w:left="-183"/>
              <w:jc w:val="right"/>
              <w:rPr>
                <w:sz w:val="18"/>
                <w:szCs w:val="18"/>
                <w:lang w:val="fr-FR"/>
              </w:rPr>
            </w:pPr>
            <w:r w:rsidRPr="00C00243">
              <w:rPr>
                <w:sz w:val="18"/>
                <w:lang w:val="fr-FR"/>
              </w:rPr>
              <w:t>496,26</w:t>
            </w:r>
          </w:p>
        </w:tc>
        <w:tc>
          <w:tcPr>
            <w:tcW w:w="291" w:type="pct"/>
            <w:shd w:val="clear" w:color="auto" w:fill="auto"/>
          </w:tcPr>
          <w:p w14:paraId="3457D8BF" w14:textId="77777777" w:rsidR="00C00243" w:rsidRPr="00C00243" w:rsidRDefault="00C00243" w:rsidP="00A730E2">
            <w:pPr>
              <w:spacing w:after="60"/>
              <w:jc w:val="right"/>
              <w:rPr>
                <w:bCs/>
                <w:sz w:val="18"/>
                <w:szCs w:val="18"/>
                <w:lang w:val="fr-FR"/>
              </w:rPr>
            </w:pPr>
            <w:r w:rsidRPr="00C00243">
              <w:rPr>
                <w:sz w:val="18"/>
                <w:lang w:val="fr-FR"/>
              </w:rPr>
              <w:t>496,26</w:t>
            </w:r>
          </w:p>
        </w:tc>
        <w:tc>
          <w:tcPr>
            <w:tcW w:w="242" w:type="pct"/>
            <w:tcBorders>
              <w:top w:val="single" w:sz="4" w:space="0" w:color="auto"/>
              <w:left w:val="single" w:sz="4" w:space="0" w:color="auto"/>
              <w:bottom w:val="single" w:sz="4" w:space="0" w:color="auto"/>
              <w:right w:val="single" w:sz="4" w:space="0" w:color="auto"/>
            </w:tcBorders>
          </w:tcPr>
          <w:p w14:paraId="2922EDB5" w14:textId="77777777" w:rsidR="00C00243" w:rsidRPr="00C00243" w:rsidRDefault="00C00243" w:rsidP="00A730E2">
            <w:pPr>
              <w:ind w:left="-114"/>
              <w:jc w:val="right"/>
              <w:rPr>
                <w:bCs/>
                <w:color w:val="000000"/>
                <w:sz w:val="18"/>
                <w:szCs w:val="18"/>
                <w:lang w:val="fr-FR"/>
              </w:rPr>
            </w:pPr>
            <w:r w:rsidRPr="00C00243">
              <w:rPr>
                <w:color w:val="000000"/>
                <w:sz w:val="18"/>
                <w:lang w:val="fr-FR"/>
              </w:rPr>
              <w:t>358,50</w:t>
            </w:r>
          </w:p>
        </w:tc>
        <w:tc>
          <w:tcPr>
            <w:tcW w:w="242" w:type="pct"/>
            <w:tcBorders>
              <w:top w:val="single" w:sz="4" w:space="0" w:color="auto"/>
              <w:left w:val="single" w:sz="4" w:space="0" w:color="auto"/>
              <w:bottom w:val="single" w:sz="4" w:space="0" w:color="auto"/>
              <w:right w:val="single" w:sz="4" w:space="0" w:color="auto"/>
            </w:tcBorders>
          </w:tcPr>
          <w:p w14:paraId="3C05F5D2" w14:textId="77777777" w:rsidR="00C00243" w:rsidRPr="00C00243" w:rsidRDefault="00C00243" w:rsidP="00A730E2">
            <w:pPr>
              <w:jc w:val="right"/>
              <w:rPr>
                <w:bCs/>
                <w:color w:val="000000"/>
                <w:sz w:val="18"/>
                <w:szCs w:val="18"/>
                <w:lang w:val="fr-FR"/>
              </w:rPr>
            </w:pPr>
            <w:r w:rsidRPr="00C00243">
              <w:rPr>
                <w:color w:val="000000"/>
                <w:sz w:val="18"/>
                <w:lang w:val="fr-FR"/>
              </w:rPr>
              <w:t>358,50</w:t>
            </w:r>
          </w:p>
        </w:tc>
        <w:tc>
          <w:tcPr>
            <w:tcW w:w="242" w:type="pct"/>
            <w:tcBorders>
              <w:top w:val="single" w:sz="4" w:space="0" w:color="auto"/>
              <w:left w:val="single" w:sz="4" w:space="0" w:color="auto"/>
              <w:bottom w:val="single" w:sz="4" w:space="0" w:color="auto"/>
              <w:right w:val="single" w:sz="4" w:space="0" w:color="auto"/>
            </w:tcBorders>
          </w:tcPr>
          <w:p w14:paraId="4BB4548D" w14:textId="77777777" w:rsidR="00C00243" w:rsidRPr="00C00243" w:rsidRDefault="00C00243" w:rsidP="00A730E2">
            <w:pPr>
              <w:ind w:left="-45"/>
              <w:jc w:val="right"/>
              <w:rPr>
                <w:bCs/>
                <w:color w:val="000000"/>
                <w:sz w:val="18"/>
                <w:szCs w:val="18"/>
                <w:lang w:val="fr-FR"/>
              </w:rPr>
            </w:pPr>
            <w:r w:rsidRPr="00C00243">
              <w:rPr>
                <w:color w:val="000000"/>
                <w:sz w:val="18"/>
                <w:lang w:val="fr-FR"/>
              </w:rPr>
              <w:t>358,50</w:t>
            </w:r>
          </w:p>
        </w:tc>
        <w:tc>
          <w:tcPr>
            <w:tcW w:w="242" w:type="pct"/>
            <w:tcBorders>
              <w:top w:val="single" w:sz="4" w:space="0" w:color="auto"/>
              <w:left w:val="single" w:sz="4" w:space="0" w:color="auto"/>
              <w:bottom w:val="single" w:sz="4" w:space="0" w:color="auto"/>
              <w:right w:val="single" w:sz="4" w:space="0" w:color="auto"/>
            </w:tcBorders>
          </w:tcPr>
          <w:p w14:paraId="601C8834" w14:textId="77777777" w:rsidR="00C00243" w:rsidRPr="00C00243" w:rsidRDefault="00C00243" w:rsidP="00A730E2">
            <w:pPr>
              <w:ind w:left="-86"/>
              <w:jc w:val="right"/>
              <w:rPr>
                <w:bCs/>
                <w:color w:val="000000"/>
                <w:sz w:val="18"/>
                <w:szCs w:val="18"/>
                <w:lang w:val="fr-FR"/>
              </w:rPr>
            </w:pPr>
            <w:r w:rsidRPr="00C00243">
              <w:rPr>
                <w:color w:val="000000"/>
                <w:sz w:val="18"/>
                <w:lang w:val="fr-FR"/>
              </w:rPr>
              <w:t>358,50</w:t>
            </w:r>
          </w:p>
        </w:tc>
        <w:tc>
          <w:tcPr>
            <w:tcW w:w="242" w:type="pct"/>
            <w:tcBorders>
              <w:top w:val="single" w:sz="4" w:space="0" w:color="auto"/>
              <w:left w:val="single" w:sz="4" w:space="0" w:color="auto"/>
              <w:bottom w:val="single" w:sz="4" w:space="0" w:color="auto"/>
              <w:right w:val="single" w:sz="4" w:space="0" w:color="auto"/>
            </w:tcBorders>
          </w:tcPr>
          <w:p w14:paraId="41A20AB5" w14:textId="77777777" w:rsidR="00C00243" w:rsidRPr="00C00243" w:rsidRDefault="00C00243" w:rsidP="00A730E2">
            <w:pPr>
              <w:ind w:left="-117"/>
              <w:jc w:val="right"/>
              <w:rPr>
                <w:bCs/>
                <w:color w:val="000000"/>
                <w:sz w:val="18"/>
                <w:szCs w:val="18"/>
                <w:lang w:val="fr-FR"/>
              </w:rPr>
            </w:pPr>
            <w:r w:rsidRPr="00C00243">
              <w:rPr>
                <w:color w:val="000000"/>
                <w:sz w:val="18"/>
                <w:lang w:val="fr-FR"/>
              </w:rPr>
              <w:t>358,50</w:t>
            </w:r>
          </w:p>
        </w:tc>
        <w:tc>
          <w:tcPr>
            <w:tcW w:w="242" w:type="pct"/>
            <w:tcBorders>
              <w:top w:val="single" w:sz="4" w:space="0" w:color="auto"/>
              <w:left w:val="single" w:sz="4" w:space="0" w:color="auto"/>
              <w:bottom w:val="single" w:sz="4" w:space="0" w:color="auto"/>
              <w:right w:val="single" w:sz="4" w:space="0" w:color="auto"/>
            </w:tcBorders>
          </w:tcPr>
          <w:p w14:paraId="0081971A" w14:textId="77777777" w:rsidR="00C00243" w:rsidRPr="00C00243" w:rsidRDefault="00C00243" w:rsidP="00A730E2">
            <w:pPr>
              <w:jc w:val="right"/>
              <w:rPr>
                <w:bCs/>
                <w:color w:val="000000"/>
                <w:sz w:val="18"/>
                <w:szCs w:val="18"/>
                <w:lang w:val="fr-FR"/>
              </w:rPr>
            </w:pPr>
            <w:r w:rsidRPr="00C00243">
              <w:rPr>
                <w:color w:val="000000"/>
                <w:sz w:val="18"/>
                <w:lang w:val="fr-FR"/>
              </w:rPr>
              <w:t>179,20</w:t>
            </w:r>
          </w:p>
        </w:tc>
        <w:tc>
          <w:tcPr>
            <w:tcW w:w="351" w:type="pct"/>
            <w:shd w:val="clear" w:color="auto" w:fill="auto"/>
          </w:tcPr>
          <w:p w14:paraId="068E6FA7" w14:textId="77777777" w:rsidR="00C00243" w:rsidRPr="00C00243" w:rsidRDefault="00C00243" w:rsidP="00A730E2">
            <w:pPr>
              <w:spacing w:after="60"/>
              <w:jc w:val="right"/>
              <w:rPr>
                <w:sz w:val="18"/>
                <w:szCs w:val="18"/>
                <w:lang w:val="fr-FR"/>
              </w:rPr>
            </w:pPr>
            <w:r w:rsidRPr="00C00243">
              <w:rPr>
                <w:sz w:val="18"/>
                <w:lang w:val="fr-FR"/>
              </w:rPr>
              <w:t>s.o.</w:t>
            </w:r>
          </w:p>
        </w:tc>
      </w:tr>
      <w:tr w:rsidR="00C00243" w:rsidRPr="00C00243" w14:paraId="1C3A342F" w14:textId="77777777" w:rsidTr="00A730E2">
        <w:trPr>
          <w:trHeight w:val="444"/>
          <w:jc w:val="center"/>
        </w:trPr>
        <w:tc>
          <w:tcPr>
            <w:tcW w:w="919" w:type="pct"/>
            <w:gridSpan w:val="3"/>
            <w:shd w:val="clear" w:color="auto" w:fill="auto"/>
            <w:vAlign w:val="center"/>
          </w:tcPr>
          <w:p w14:paraId="32A944E7" w14:textId="77777777" w:rsidR="00C00243" w:rsidRPr="00C00243" w:rsidRDefault="00C00243" w:rsidP="00A730E2">
            <w:pPr>
              <w:spacing w:after="60"/>
              <w:jc w:val="left"/>
              <w:rPr>
                <w:sz w:val="20"/>
                <w:szCs w:val="20"/>
                <w:lang w:val="fr-FR"/>
              </w:rPr>
            </w:pPr>
            <w:r w:rsidRPr="00C00243">
              <w:rPr>
                <w:sz w:val="20"/>
                <w:lang w:val="fr-FR"/>
              </w:rPr>
              <w:t>Consommation maximale admissible (tonnes PAO)</w:t>
            </w:r>
          </w:p>
        </w:tc>
        <w:tc>
          <w:tcPr>
            <w:tcW w:w="290" w:type="pct"/>
          </w:tcPr>
          <w:p w14:paraId="22C511CC" w14:textId="77777777" w:rsidR="00C00243" w:rsidRPr="00C00243" w:rsidRDefault="00C00243" w:rsidP="00A730E2">
            <w:pPr>
              <w:spacing w:after="60"/>
              <w:jc w:val="right"/>
              <w:rPr>
                <w:sz w:val="18"/>
                <w:szCs w:val="18"/>
                <w:lang w:val="fr-FR"/>
              </w:rPr>
            </w:pPr>
            <w:r w:rsidRPr="00C00243">
              <w:rPr>
                <w:sz w:val="18"/>
                <w:lang w:val="fr-FR"/>
              </w:rPr>
              <w:t>s.o.</w:t>
            </w:r>
          </w:p>
        </w:tc>
        <w:tc>
          <w:tcPr>
            <w:tcW w:w="194" w:type="pct"/>
            <w:tcBorders>
              <w:top w:val="single" w:sz="4" w:space="0" w:color="auto"/>
              <w:left w:val="nil"/>
              <w:bottom w:val="single" w:sz="4" w:space="0" w:color="auto"/>
              <w:right w:val="single" w:sz="4" w:space="0" w:color="auto"/>
            </w:tcBorders>
          </w:tcPr>
          <w:p w14:paraId="7D487FF5" w14:textId="77777777" w:rsidR="00C00243" w:rsidRPr="00C00243" w:rsidRDefault="00C00243" w:rsidP="00A730E2">
            <w:pPr>
              <w:jc w:val="right"/>
              <w:rPr>
                <w:color w:val="000000"/>
                <w:sz w:val="18"/>
                <w:szCs w:val="18"/>
                <w:lang w:val="fr-FR"/>
              </w:rPr>
            </w:pPr>
            <w:r w:rsidRPr="00C00243">
              <w:rPr>
                <w:color w:val="000000"/>
                <w:sz w:val="18"/>
                <w:lang w:val="fr-FR"/>
              </w:rPr>
              <w:t>s.o.</w:t>
            </w:r>
          </w:p>
        </w:tc>
        <w:tc>
          <w:tcPr>
            <w:tcW w:w="242" w:type="pct"/>
          </w:tcPr>
          <w:p w14:paraId="6161CF14" w14:textId="77777777" w:rsidR="00C00243" w:rsidRPr="00C00243" w:rsidRDefault="00C00243" w:rsidP="00A730E2">
            <w:pPr>
              <w:spacing w:after="60"/>
              <w:jc w:val="right"/>
              <w:rPr>
                <w:sz w:val="18"/>
                <w:szCs w:val="18"/>
                <w:lang w:val="fr-FR"/>
              </w:rPr>
            </w:pPr>
            <w:r w:rsidRPr="00C00243">
              <w:rPr>
                <w:sz w:val="18"/>
                <w:lang w:val="fr-FR"/>
              </w:rPr>
              <w:t>s.o.</w:t>
            </w:r>
          </w:p>
        </w:tc>
        <w:tc>
          <w:tcPr>
            <w:tcW w:w="242" w:type="pct"/>
          </w:tcPr>
          <w:p w14:paraId="0052183F" w14:textId="77777777" w:rsidR="00C00243" w:rsidRPr="00C00243" w:rsidRDefault="00C00243" w:rsidP="00A730E2">
            <w:pPr>
              <w:spacing w:after="60"/>
              <w:ind w:left="-28"/>
              <w:jc w:val="right"/>
              <w:rPr>
                <w:sz w:val="18"/>
                <w:szCs w:val="18"/>
                <w:lang w:val="fr-FR"/>
              </w:rPr>
            </w:pPr>
            <w:r w:rsidRPr="00C00243">
              <w:rPr>
                <w:sz w:val="18"/>
                <w:lang w:val="fr-FR"/>
              </w:rPr>
              <w:t>456,10</w:t>
            </w:r>
          </w:p>
        </w:tc>
        <w:tc>
          <w:tcPr>
            <w:tcW w:w="242" w:type="pct"/>
          </w:tcPr>
          <w:p w14:paraId="6878E487" w14:textId="77777777" w:rsidR="00C00243" w:rsidRPr="00C00243" w:rsidRDefault="00C00243" w:rsidP="00A730E2">
            <w:pPr>
              <w:spacing w:after="60"/>
              <w:jc w:val="right"/>
              <w:rPr>
                <w:sz w:val="18"/>
                <w:szCs w:val="18"/>
                <w:lang w:val="fr-FR"/>
              </w:rPr>
            </w:pPr>
            <w:r w:rsidRPr="00C00243">
              <w:rPr>
                <w:sz w:val="18"/>
                <w:lang w:val="fr-FR"/>
              </w:rPr>
              <w:t>360,80</w:t>
            </w:r>
          </w:p>
        </w:tc>
        <w:tc>
          <w:tcPr>
            <w:tcW w:w="291" w:type="pct"/>
            <w:shd w:val="clear" w:color="auto" w:fill="auto"/>
          </w:tcPr>
          <w:p w14:paraId="00E3FF5E" w14:textId="77777777" w:rsidR="00C00243" w:rsidRPr="00C00243" w:rsidRDefault="00C00243" w:rsidP="00A730E2">
            <w:pPr>
              <w:spacing w:after="60"/>
              <w:jc w:val="right"/>
              <w:rPr>
                <w:sz w:val="18"/>
                <w:szCs w:val="18"/>
                <w:lang w:val="fr-FR"/>
              </w:rPr>
            </w:pPr>
            <w:r w:rsidRPr="00C00243">
              <w:rPr>
                <w:sz w:val="18"/>
                <w:lang w:val="fr-FR"/>
              </w:rPr>
              <w:t>265,50</w:t>
            </w:r>
          </w:p>
        </w:tc>
        <w:tc>
          <w:tcPr>
            <w:tcW w:w="242" w:type="pct"/>
            <w:shd w:val="clear" w:color="auto" w:fill="auto"/>
          </w:tcPr>
          <w:p w14:paraId="45C85F5D" w14:textId="77777777" w:rsidR="00C00243" w:rsidRPr="00C00243" w:rsidRDefault="00C00243" w:rsidP="00A730E2">
            <w:pPr>
              <w:spacing w:after="60"/>
              <w:jc w:val="right"/>
              <w:rPr>
                <w:sz w:val="18"/>
                <w:szCs w:val="18"/>
                <w:lang w:val="fr-FR"/>
              </w:rPr>
            </w:pPr>
            <w:r w:rsidRPr="00C00243">
              <w:rPr>
                <w:sz w:val="18"/>
                <w:lang w:val="fr-FR"/>
              </w:rPr>
              <w:t>170,20</w:t>
            </w:r>
          </w:p>
        </w:tc>
        <w:tc>
          <w:tcPr>
            <w:tcW w:w="242" w:type="pct"/>
            <w:shd w:val="clear" w:color="auto" w:fill="auto"/>
          </w:tcPr>
          <w:p w14:paraId="32FF3EB1" w14:textId="77777777" w:rsidR="00C00243" w:rsidRPr="00C00243" w:rsidRDefault="00C00243" w:rsidP="00A730E2">
            <w:pPr>
              <w:spacing w:after="60"/>
              <w:jc w:val="right"/>
              <w:rPr>
                <w:sz w:val="18"/>
                <w:szCs w:val="18"/>
                <w:lang w:val="fr-FR"/>
              </w:rPr>
            </w:pPr>
            <w:r w:rsidRPr="00C00243">
              <w:rPr>
                <w:sz w:val="18"/>
                <w:lang w:val="fr-FR"/>
              </w:rPr>
              <w:t>74,99</w:t>
            </w:r>
          </w:p>
        </w:tc>
        <w:tc>
          <w:tcPr>
            <w:tcW w:w="291" w:type="pct"/>
            <w:shd w:val="clear" w:color="auto" w:fill="auto"/>
          </w:tcPr>
          <w:p w14:paraId="0514CB52" w14:textId="77777777" w:rsidR="00C00243" w:rsidRPr="00C00243" w:rsidRDefault="00C00243" w:rsidP="00A730E2">
            <w:pPr>
              <w:spacing w:after="60"/>
              <w:jc w:val="right"/>
              <w:rPr>
                <w:bCs/>
                <w:sz w:val="18"/>
                <w:szCs w:val="18"/>
                <w:lang w:val="fr-FR"/>
              </w:rPr>
            </w:pPr>
            <w:r w:rsidRPr="00C00243">
              <w:rPr>
                <w:sz w:val="18"/>
                <w:lang w:val="fr-FR"/>
              </w:rPr>
              <w:t>74,99</w:t>
            </w:r>
          </w:p>
        </w:tc>
        <w:tc>
          <w:tcPr>
            <w:tcW w:w="242" w:type="pct"/>
            <w:tcBorders>
              <w:top w:val="single" w:sz="4" w:space="0" w:color="auto"/>
              <w:left w:val="single" w:sz="4" w:space="0" w:color="auto"/>
              <w:bottom w:val="single" w:sz="4" w:space="0" w:color="auto"/>
              <w:right w:val="single" w:sz="4" w:space="0" w:color="auto"/>
            </w:tcBorders>
          </w:tcPr>
          <w:p w14:paraId="09C8B30D" w14:textId="77777777" w:rsidR="00C00243" w:rsidRPr="00C00243" w:rsidRDefault="00C00243" w:rsidP="00A730E2">
            <w:pPr>
              <w:jc w:val="right"/>
              <w:rPr>
                <w:bCs/>
                <w:color w:val="000000"/>
                <w:sz w:val="18"/>
                <w:szCs w:val="18"/>
                <w:lang w:val="fr-FR"/>
              </w:rPr>
            </w:pPr>
            <w:r w:rsidRPr="00C00243">
              <w:rPr>
                <w:color w:val="000000"/>
                <w:sz w:val="18"/>
                <w:lang w:val="fr-FR"/>
              </w:rPr>
              <w:t>50,00</w:t>
            </w:r>
          </w:p>
        </w:tc>
        <w:tc>
          <w:tcPr>
            <w:tcW w:w="242" w:type="pct"/>
            <w:tcBorders>
              <w:top w:val="single" w:sz="4" w:space="0" w:color="auto"/>
              <w:left w:val="single" w:sz="4" w:space="0" w:color="auto"/>
              <w:bottom w:val="single" w:sz="4" w:space="0" w:color="auto"/>
              <w:right w:val="single" w:sz="4" w:space="0" w:color="auto"/>
            </w:tcBorders>
          </w:tcPr>
          <w:p w14:paraId="7389BE47" w14:textId="77777777" w:rsidR="00C00243" w:rsidRPr="00C00243" w:rsidRDefault="00C00243" w:rsidP="00A730E2">
            <w:pPr>
              <w:jc w:val="right"/>
              <w:rPr>
                <w:bCs/>
                <w:color w:val="000000"/>
                <w:sz w:val="18"/>
                <w:szCs w:val="18"/>
                <w:lang w:val="fr-FR"/>
              </w:rPr>
            </w:pPr>
            <w:r w:rsidRPr="00C00243">
              <w:rPr>
                <w:color w:val="000000"/>
                <w:sz w:val="18"/>
                <w:lang w:val="fr-FR"/>
              </w:rPr>
              <w:t>40,00</w:t>
            </w:r>
          </w:p>
        </w:tc>
        <w:tc>
          <w:tcPr>
            <w:tcW w:w="242" w:type="pct"/>
            <w:tcBorders>
              <w:top w:val="single" w:sz="4" w:space="0" w:color="auto"/>
              <w:left w:val="single" w:sz="4" w:space="0" w:color="auto"/>
              <w:bottom w:val="single" w:sz="4" w:space="0" w:color="auto"/>
              <w:right w:val="single" w:sz="4" w:space="0" w:color="auto"/>
            </w:tcBorders>
          </w:tcPr>
          <w:p w14:paraId="0655B1B7" w14:textId="77777777" w:rsidR="00C00243" w:rsidRPr="00C00243" w:rsidRDefault="00C00243" w:rsidP="00A730E2">
            <w:pPr>
              <w:jc w:val="right"/>
              <w:rPr>
                <w:bCs/>
                <w:color w:val="000000"/>
                <w:sz w:val="18"/>
                <w:szCs w:val="18"/>
                <w:lang w:val="fr-FR"/>
              </w:rPr>
            </w:pPr>
            <w:r w:rsidRPr="00C00243">
              <w:rPr>
                <w:color w:val="000000"/>
                <w:sz w:val="18"/>
                <w:lang w:val="fr-FR"/>
              </w:rPr>
              <w:t>30,00</w:t>
            </w:r>
          </w:p>
        </w:tc>
        <w:tc>
          <w:tcPr>
            <w:tcW w:w="242" w:type="pct"/>
            <w:tcBorders>
              <w:top w:val="single" w:sz="4" w:space="0" w:color="auto"/>
              <w:left w:val="single" w:sz="4" w:space="0" w:color="auto"/>
              <w:bottom w:val="single" w:sz="4" w:space="0" w:color="auto"/>
              <w:right w:val="single" w:sz="4" w:space="0" w:color="auto"/>
            </w:tcBorders>
          </w:tcPr>
          <w:p w14:paraId="208F8024" w14:textId="77777777" w:rsidR="00C00243" w:rsidRPr="00C00243" w:rsidRDefault="00C00243" w:rsidP="00A730E2">
            <w:pPr>
              <w:jc w:val="right"/>
              <w:rPr>
                <w:bCs/>
                <w:color w:val="000000"/>
                <w:sz w:val="18"/>
                <w:szCs w:val="18"/>
                <w:lang w:val="fr-FR"/>
              </w:rPr>
            </w:pPr>
            <w:r w:rsidRPr="00C00243">
              <w:rPr>
                <w:color w:val="000000"/>
                <w:sz w:val="18"/>
                <w:lang w:val="fr-FR"/>
              </w:rPr>
              <w:t>20,00</w:t>
            </w:r>
          </w:p>
        </w:tc>
        <w:tc>
          <w:tcPr>
            <w:tcW w:w="242" w:type="pct"/>
            <w:tcBorders>
              <w:top w:val="single" w:sz="4" w:space="0" w:color="auto"/>
              <w:left w:val="single" w:sz="4" w:space="0" w:color="auto"/>
              <w:bottom w:val="single" w:sz="4" w:space="0" w:color="auto"/>
              <w:right w:val="single" w:sz="4" w:space="0" w:color="auto"/>
            </w:tcBorders>
          </w:tcPr>
          <w:p w14:paraId="3C33A392" w14:textId="77777777" w:rsidR="00C00243" w:rsidRPr="00C00243" w:rsidRDefault="00C00243" w:rsidP="00A730E2">
            <w:pPr>
              <w:jc w:val="right"/>
              <w:rPr>
                <w:bCs/>
                <w:color w:val="000000"/>
                <w:sz w:val="18"/>
                <w:szCs w:val="18"/>
                <w:lang w:val="fr-FR"/>
              </w:rPr>
            </w:pPr>
            <w:r w:rsidRPr="00C00243">
              <w:rPr>
                <w:color w:val="000000"/>
                <w:sz w:val="18"/>
                <w:lang w:val="fr-FR"/>
              </w:rPr>
              <w:t>10,00</w:t>
            </w:r>
          </w:p>
        </w:tc>
        <w:tc>
          <w:tcPr>
            <w:tcW w:w="242" w:type="pct"/>
            <w:tcBorders>
              <w:top w:val="single" w:sz="4" w:space="0" w:color="auto"/>
              <w:left w:val="single" w:sz="4" w:space="0" w:color="auto"/>
              <w:bottom w:val="single" w:sz="4" w:space="0" w:color="auto"/>
              <w:right w:val="single" w:sz="4" w:space="0" w:color="auto"/>
            </w:tcBorders>
          </w:tcPr>
          <w:p w14:paraId="2416DE40" w14:textId="77777777" w:rsidR="00C00243" w:rsidRPr="00C00243" w:rsidRDefault="00C00243" w:rsidP="00A730E2">
            <w:pPr>
              <w:jc w:val="right"/>
              <w:rPr>
                <w:bCs/>
                <w:color w:val="000000"/>
                <w:sz w:val="18"/>
                <w:szCs w:val="18"/>
                <w:lang w:val="fr-FR"/>
              </w:rPr>
            </w:pPr>
            <w:r w:rsidRPr="00C00243">
              <w:rPr>
                <w:color w:val="000000"/>
                <w:sz w:val="18"/>
                <w:lang w:val="fr-FR"/>
              </w:rPr>
              <w:t>0,00</w:t>
            </w:r>
          </w:p>
        </w:tc>
        <w:tc>
          <w:tcPr>
            <w:tcW w:w="351" w:type="pct"/>
            <w:shd w:val="clear" w:color="auto" w:fill="auto"/>
          </w:tcPr>
          <w:p w14:paraId="1C58F84C" w14:textId="77777777" w:rsidR="00C00243" w:rsidRPr="00C00243" w:rsidRDefault="00C00243" w:rsidP="00A730E2">
            <w:pPr>
              <w:spacing w:after="60"/>
              <w:jc w:val="right"/>
              <w:rPr>
                <w:sz w:val="18"/>
                <w:szCs w:val="18"/>
                <w:lang w:val="fr-FR"/>
              </w:rPr>
            </w:pPr>
            <w:r w:rsidRPr="00C00243">
              <w:rPr>
                <w:sz w:val="18"/>
                <w:lang w:val="fr-FR"/>
              </w:rPr>
              <w:t>s.o.</w:t>
            </w:r>
          </w:p>
        </w:tc>
      </w:tr>
      <w:tr w:rsidR="00C00243" w:rsidRPr="00C00243" w14:paraId="6A00BBD5" w14:textId="77777777" w:rsidTr="00A730E2">
        <w:trPr>
          <w:trHeight w:val="261"/>
          <w:jc w:val="center"/>
        </w:trPr>
        <w:tc>
          <w:tcPr>
            <w:tcW w:w="289" w:type="pct"/>
            <w:vMerge w:val="restart"/>
            <w:shd w:val="clear" w:color="auto" w:fill="auto"/>
            <w:vAlign w:val="center"/>
          </w:tcPr>
          <w:p w14:paraId="7FF0A7DE" w14:textId="77777777" w:rsidR="00C00243" w:rsidRPr="00C00243" w:rsidRDefault="00C00243" w:rsidP="00A730E2">
            <w:pPr>
              <w:spacing w:after="60"/>
              <w:jc w:val="left"/>
              <w:rPr>
                <w:sz w:val="20"/>
                <w:szCs w:val="20"/>
                <w:lang w:val="fr-FR"/>
              </w:rPr>
            </w:pPr>
            <w:r w:rsidRPr="00C00243">
              <w:rPr>
                <w:sz w:val="20"/>
                <w:lang w:val="fr-FR"/>
              </w:rPr>
              <w:t>Financement accepté en principe ($ US)</w:t>
            </w:r>
          </w:p>
        </w:tc>
        <w:tc>
          <w:tcPr>
            <w:tcW w:w="290" w:type="pct"/>
            <w:vMerge w:val="restart"/>
            <w:shd w:val="clear" w:color="auto" w:fill="auto"/>
            <w:vAlign w:val="center"/>
          </w:tcPr>
          <w:p w14:paraId="4E64E3B6" w14:textId="77777777" w:rsidR="00C00243" w:rsidRPr="00C00243" w:rsidRDefault="00C00243" w:rsidP="00A730E2">
            <w:pPr>
              <w:spacing w:after="60"/>
              <w:jc w:val="left"/>
              <w:rPr>
                <w:sz w:val="20"/>
                <w:szCs w:val="20"/>
                <w:lang w:val="fr-FR"/>
              </w:rPr>
            </w:pPr>
            <w:r w:rsidRPr="00C00243">
              <w:rPr>
                <w:sz w:val="20"/>
                <w:lang w:val="fr-FR"/>
              </w:rPr>
              <w:t>ONUDI</w:t>
            </w:r>
          </w:p>
        </w:tc>
        <w:tc>
          <w:tcPr>
            <w:tcW w:w="339" w:type="pct"/>
            <w:tcBorders>
              <w:right w:val="single" w:sz="4" w:space="0" w:color="auto"/>
            </w:tcBorders>
            <w:shd w:val="clear" w:color="auto" w:fill="auto"/>
            <w:vAlign w:val="center"/>
          </w:tcPr>
          <w:p w14:paraId="0F80A4E5" w14:textId="77777777" w:rsidR="00C00243" w:rsidRPr="00C00243" w:rsidRDefault="00C00243" w:rsidP="00A730E2">
            <w:pPr>
              <w:jc w:val="left"/>
              <w:rPr>
                <w:color w:val="000000"/>
                <w:sz w:val="20"/>
                <w:szCs w:val="20"/>
                <w:lang w:val="fr-FR"/>
              </w:rPr>
            </w:pPr>
            <w:r w:rsidRPr="00C00243">
              <w:rPr>
                <w:color w:val="000000"/>
                <w:sz w:val="20"/>
                <w:lang w:val="fr-FR"/>
              </w:rPr>
              <w:t>Coûts de projet</w:t>
            </w:r>
          </w:p>
        </w:tc>
        <w:tc>
          <w:tcPr>
            <w:tcW w:w="290" w:type="pct"/>
            <w:tcBorders>
              <w:left w:val="single" w:sz="4" w:space="0" w:color="auto"/>
            </w:tcBorders>
          </w:tcPr>
          <w:p w14:paraId="5542AE9F" w14:textId="77777777" w:rsidR="00C00243" w:rsidRPr="00C00243" w:rsidRDefault="00C00243" w:rsidP="00A730E2">
            <w:pPr>
              <w:spacing w:after="60"/>
              <w:ind w:left="-198"/>
              <w:jc w:val="right"/>
              <w:rPr>
                <w:sz w:val="18"/>
                <w:szCs w:val="18"/>
                <w:lang w:val="fr-FR"/>
              </w:rPr>
            </w:pPr>
            <w:r w:rsidRPr="00C00243">
              <w:rPr>
                <w:sz w:val="18"/>
                <w:lang w:val="fr-FR"/>
              </w:rPr>
              <w:t>7 713 490</w:t>
            </w:r>
          </w:p>
        </w:tc>
        <w:tc>
          <w:tcPr>
            <w:tcW w:w="194" w:type="pct"/>
          </w:tcPr>
          <w:p w14:paraId="7A31E3E6"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6700DC19" w14:textId="77777777" w:rsidR="00C00243" w:rsidRPr="00C00243" w:rsidRDefault="00C00243" w:rsidP="00A730E2">
            <w:pPr>
              <w:spacing w:after="60"/>
              <w:jc w:val="right"/>
              <w:rPr>
                <w:sz w:val="18"/>
                <w:szCs w:val="18"/>
                <w:lang w:val="fr-FR"/>
              </w:rPr>
            </w:pPr>
            <w:r w:rsidRPr="00C00243">
              <w:rPr>
                <w:sz w:val="18"/>
                <w:lang w:val="fr-FR"/>
              </w:rPr>
              <w:t>807 750</w:t>
            </w:r>
          </w:p>
        </w:tc>
        <w:tc>
          <w:tcPr>
            <w:tcW w:w="242" w:type="pct"/>
          </w:tcPr>
          <w:p w14:paraId="27089A81"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101BFE2A"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shd w:val="clear" w:color="auto" w:fill="auto"/>
          </w:tcPr>
          <w:p w14:paraId="1CF246AF" w14:textId="77777777" w:rsidR="00C00243" w:rsidRPr="00C00243" w:rsidRDefault="00C00243" w:rsidP="00A730E2">
            <w:pPr>
              <w:spacing w:after="60"/>
              <w:ind w:left="-59"/>
              <w:jc w:val="right"/>
              <w:rPr>
                <w:sz w:val="18"/>
                <w:szCs w:val="18"/>
                <w:lang w:val="fr-FR"/>
              </w:rPr>
            </w:pPr>
            <w:r w:rsidRPr="00C00243">
              <w:rPr>
                <w:sz w:val="18"/>
                <w:lang w:val="fr-FR"/>
              </w:rPr>
              <w:t>2 500 000</w:t>
            </w:r>
          </w:p>
        </w:tc>
        <w:tc>
          <w:tcPr>
            <w:tcW w:w="242" w:type="pct"/>
            <w:shd w:val="clear" w:color="auto" w:fill="auto"/>
          </w:tcPr>
          <w:p w14:paraId="158E6E9C"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shd w:val="clear" w:color="auto" w:fill="auto"/>
          </w:tcPr>
          <w:p w14:paraId="143611A5"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tcBorders>
              <w:top w:val="nil"/>
              <w:left w:val="nil"/>
              <w:bottom w:val="single" w:sz="4" w:space="0" w:color="auto"/>
              <w:right w:val="single" w:sz="4" w:space="0" w:color="auto"/>
            </w:tcBorders>
            <w:shd w:val="clear" w:color="auto" w:fill="auto"/>
          </w:tcPr>
          <w:p w14:paraId="794F988A" w14:textId="77777777" w:rsidR="00C00243" w:rsidRPr="00C00243" w:rsidRDefault="00C00243" w:rsidP="00A730E2">
            <w:pPr>
              <w:ind w:left="-61"/>
              <w:jc w:val="right"/>
              <w:rPr>
                <w:bCs/>
                <w:color w:val="000000"/>
                <w:sz w:val="18"/>
                <w:szCs w:val="18"/>
                <w:lang w:val="fr-FR"/>
              </w:rPr>
            </w:pPr>
            <w:r w:rsidRPr="00C00243">
              <w:rPr>
                <w:color w:val="000000"/>
                <w:sz w:val="18"/>
                <w:lang w:val="fr-FR"/>
              </w:rPr>
              <w:t>1 598 850</w:t>
            </w:r>
          </w:p>
        </w:tc>
        <w:tc>
          <w:tcPr>
            <w:tcW w:w="242" w:type="pct"/>
            <w:tcBorders>
              <w:top w:val="single" w:sz="4" w:space="0" w:color="auto"/>
              <w:left w:val="single" w:sz="4" w:space="0" w:color="auto"/>
              <w:bottom w:val="single" w:sz="4" w:space="0" w:color="auto"/>
              <w:right w:val="single" w:sz="4" w:space="0" w:color="auto"/>
            </w:tcBorders>
          </w:tcPr>
          <w:p w14:paraId="7D9BEFC6"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624A72B1"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5D1EE291" w14:textId="77777777" w:rsidR="00C00243" w:rsidRPr="00C00243" w:rsidRDefault="00C00243" w:rsidP="00A730E2">
            <w:pPr>
              <w:jc w:val="right"/>
              <w:rPr>
                <w:bCs/>
                <w:color w:val="000000"/>
                <w:sz w:val="18"/>
                <w:szCs w:val="18"/>
                <w:lang w:val="fr-FR"/>
              </w:rPr>
            </w:pPr>
            <w:r w:rsidRPr="00C00243">
              <w:rPr>
                <w:color w:val="000000"/>
                <w:sz w:val="18"/>
                <w:lang w:val="fr-FR"/>
              </w:rPr>
              <w:t>859 400</w:t>
            </w:r>
          </w:p>
        </w:tc>
        <w:tc>
          <w:tcPr>
            <w:tcW w:w="242" w:type="pct"/>
            <w:tcBorders>
              <w:top w:val="single" w:sz="4" w:space="0" w:color="auto"/>
              <w:left w:val="single" w:sz="4" w:space="0" w:color="auto"/>
              <w:bottom w:val="single" w:sz="4" w:space="0" w:color="auto"/>
              <w:right w:val="single" w:sz="4" w:space="0" w:color="auto"/>
            </w:tcBorders>
          </w:tcPr>
          <w:p w14:paraId="04E6AE98"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20C4AF7F"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348D7068" w14:textId="77777777" w:rsidR="00C00243" w:rsidRPr="00C00243" w:rsidRDefault="00C00243" w:rsidP="00A730E2">
            <w:pPr>
              <w:ind w:left="-200"/>
              <w:jc w:val="right"/>
              <w:rPr>
                <w:bCs/>
                <w:sz w:val="18"/>
                <w:szCs w:val="18"/>
                <w:lang w:val="fr-FR"/>
              </w:rPr>
            </w:pPr>
            <w:r w:rsidRPr="00C00243">
              <w:rPr>
                <w:sz w:val="18"/>
                <w:lang w:val="fr-FR"/>
              </w:rPr>
              <w:t>640 600</w:t>
            </w:r>
          </w:p>
        </w:tc>
        <w:tc>
          <w:tcPr>
            <w:tcW w:w="351" w:type="pct"/>
            <w:shd w:val="clear" w:color="auto" w:fill="auto"/>
          </w:tcPr>
          <w:p w14:paraId="311E1462" w14:textId="77777777" w:rsidR="00C00243" w:rsidRPr="00C00243" w:rsidRDefault="00C00243" w:rsidP="00A730E2">
            <w:pPr>
              <w:spacing w:after="60"/>
              <w:jc w:val="right"/>
              <w:rPr>
                <w:sz w:val="18"/>
                <w:szCs w:val="18"/>
                <w:lang w:val="fr-FR"/>
              </w:rPr>
            </w:pPr>
            <w:r w:rsidRPr="00C00243">
              <w:rPr>
                <w:sz w:val="18"/>
                <w:lang w:val="fr-FR"/>
              </w:rPr>
              <w:t>14 120 090</w:t>
            </w:r>
          </w:p>
        </w:tc>
      </w:tr>
      <w:tr w:rsidR="00C00243" w:rsidRPr="00C00243" w14:paraId="2582194D" w14:textId="77777777" w:rsidTr="00A730E2">
        <w:trPr>
          <w:trHeight w:val="261"/>
          <w:jc w:val="center"/>
        </w:trPr>
        <w:tc>
          <w:tcPr>
            <w:tcW w:w="289" w:type="pct"/>
            <w:vMerge/>
            <w:shd w:val="clear" w:color="auto" w:fill="auto"/>
            <w:vAlign w:val="center"/>
          </w:tcPr>
          <w:p w14:paraId="3932B81D" w14:textId="77777777" w:rsidR="00C00243" w:rsidRPr="00C00243" w:rsidRDefault="00C00243" w:rsidP="00A730E2">
            <w:pPr>
              <w:spacing w:after="60"/>
              <w:jc w:val="left"/>
              <w:rPr>
                <w:sz w:val="20"/>
                <w:szCs w:val="20"/>
                <w:lang w:val="fr-FR"/>
              </w:rPr>
            </w:pPr>
          </w:p>
        </w:tc>
        <w:tc>
          <w:tcPr>
            <w:tcW w:w="290" w:type="pct"/>
            <w:vMerge/>
            <w:shd w:val="clear" w:color="auto" w:fill="auto"/>
            <w:vAlign w:val="center"/>
          </w:tcPr>
          <w:p w14:paraId="69CE134A" w14:textId="77777777" w:rsidR="00C00243" w:rsidRPr="00C00243" w:rsidRDefault="00C00243" w:rsidP="00A730E2">
            <w:pPr>
              <w:spacing w:after="60"/>
              <w:jc w:val="left"/>
              <w:rPr>
                <w:sz w:val="20"/>
                <w:szCs w:val="20"/>
                <w:lang w:val="fr-FR"/>
              </w:rPr>
            </w:pPr>
          </w:p>
        </w:tc>
        <w:tc>
          <w:tcPr>
            <w:tcW w:w="339" w:type="pct"/>
            <w:tcBorders>
              <w:right w:val="single" w:sz="4" w:space="0" w:color="auto"/>
            </w:tcBorders>
            <w:shd w:val="clear" w:color="auto" w:fill="auto"/>
            <w:vAlign w:val="center"/>
          </w:tcPr>
          <w:p w14:paraId="21C6E729" w14:textId="77777777" w:rsidR="00C00243" w:rsidRPr="00C00243" w:rsidRDefault="00C00243" w:rsidP="00A730E2">
            <w:pPr>
              <w:jc w:val="left"/>
              <w:rPr>
                <w:color w:val="000000"/>
                <w:sz w:val="20"/>
                <w:szCs w:val="20"/>
                <w:lang w:val="fr-FR"/>
              </w:rPr>
            </w:pPr>
            <w:r w:rsidRPr="00C00243">
              <w:rPr>
                <w:color w:val="000000"/>
                <w:sz w:val="20"/>
                <w:lang w:val="fr-FR"/>
              </w:rPr>
              <w:t>Coûts d’appui</w:t>
            </w:r>
          </w:p>
        </w:tc>
        <w:tc>
          <w:tcPr>
            <w:tcW w:w="290" w:type="pct"/>
            <w:tcBorders>
              <w:left w:val="single" w:sz="4" w:space="0" w:color="auto"/>
            </w:tcBorders>
          </w:tcPr>
          <w:p w14:paraId="669ECB3C" w14:textId="77777777" w:rsidR="00C00243" w:rsidRPr="00C00243" w:rsidRDefault="00C00243" w:rsidP="00A730E2">
            <w:pPr>
              <w:spacing w:after="60"/>
              <w:jc w:val="right"/>
              <w:rPr>
                <w:sz w:val="18"/>
                <w:szCs w:val="18"/>
                <w:lang w:val="fr-FR"/>
              </w:rPr>
            </w:pPr>
            <w:r w:rsidRPr="00C00243">
              <w:rPr>
                <w:sz w:val="18"/>
                <w:lang w:val="fr-FR"/>
              </w:rPr>
              <w:t>578 512</w:t>
            </w:r>
          </w:p>
        </w:tc>
        <w:tc>
          <w:tcPr>
            <w:tcW w:w="194" w:type="pct"/>
          </w:tcPr>
          <w:p w14:paraId="74E7B79A"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787B83FB" w14:textId="77777777" w:rsidR="00C00243" w:rsidRPr="00C00243" w:rsidRDefault="00C00243" w:rsidP="00A730E2">
            <w:pPr>
              <w:spacing w:after="60"/>
              <w:jc w:val="right"/>
              <w:rPr>
                <w:sz w:val="18"/>
                <w:szCs w:val="18"/>
                <w:lang w:val="fr-FR"/>
              </w:rPr>
            </w:pPr>
            <w:r w:rsidRPr="00C00243">
              <w:rPr>
                <w:sz w:val="18"/>
                <w:lang w:val="fr-FR"/>
              </w:rPr>
              <w:t>56 543</w:t>
            </w:r>
          </w:p>
        </w:tc>
        <w:tc>
          <w:tcPr>
            <w:tcW w:w="242" w:type="pct"/>
          </w:tcPr>
          <w:p w14:paraId="358329E6"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03EB1DD2"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shd w:val="clear" w:color="auto" w:fill="auto"/>
          </w:tcPr>
          <w:p w14:paraId="6DE3BCC8" w14:textId="77777777" w:rsidR="00C00243" w:rsidRPr="00C00243" w:rsidRDefault="00C00243" w:rsidP="00A730E2">
            <w:pPr>
              <w:spacing w:after="60"/>
              <w:jc w:val="right"/>
              <w:rPr>
                <w:sz w:val="18"/>
                <w:szCs w:val="18"/>
                <w:lang w:val="fr-FR"/>
              </w:rPr>
            </w:pPr>
            <w:r w:rsidRPr="00C00243">
              <w:rPr>
                <w:sz w:val="18"/>
                <w:lang w:val="fr-FR"/>
              </w:rPr>
              <w:t>175 000</w:t>
            </w:r>
          </w:p>
        </w:tc>
        <w:tc>
          <w:tcPr>
            <w:tcW w:w="242" w:type="pct"/>
            <w:shd w:val="clear" w:color="auto" w:fill="auto"/>
          </w:tcPr>
          <w:p w14:paraId="54CE2709"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shd w:val="clear" w:color="auto" w:fill="auto"/>
          </w:tcPr>
          <w:p w14:paraId="03BC7125"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tcBorders>
              <w:top w:val="nil"/>
              <w:left w:val="nil"/>
              <w:bottom w:val="single" w:sz="4" w:space="0" w:color="auto"/>
              <w:right w:val="single" w:sz="4" w:space="0" w:color="auto"/>
            </w:tcBorders>
            <w:shd w:val="clear" w:color="auto" w:fill="auto"/>
          </w:tcPr>
          <w:p w14:paraId="6F4D48FE" w14:textId="77777777" w:rsidR="00C00243" w:rsidRPr="00C00243" w:rsidRDefault="00C00243" w:rsidP="00A730E2">
            <w:pPr>
              <w:jc w:val="right"/>
              <w:rPr>
                <w:bCs/>
                <w:color w:val="000000"/>
                <w:sz w:val="18"/>
                <w:szCs w:val="18"/>
                <w:lang w:val="fr-FR"/>
              </w:rPr>
            </w:pPr>
            <w:r w:rsidRPr="00C00243">
              <w:rPr>
                <w:color w:val="000000"/>
                <w:sz w:val="18"/>
                <w:lang w:val="fr-FR"/>
              </w:rPr>
              <w:t>111 920</w:t>
            </w:r>
          </w:p>
        </w:tc>
        <w:tc>
          <w:tcPr>
            <w:tcW w:w="242" w:type="pct"/>
            <w:tcBorders>
              <w:top w:val="single" w:sz="4" w:space="0" w:color="auto"/>
              <w:left w:val="single" w:sz="4" w:space="0" w:color="auto"/>
              <w:bottom w:val="single" w:sz="4" w:space="0" w:color="auto"/>
              <w:right w:val="single" w:sz="4" w:space="0" w:color="auto"/>
            </w:tcBorders>
          </w:tcPr>
          <w:p w14:paraId="02F62D17"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392C85BA"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7C12F727" w14:textId="77777777" w:rsidR="00C00243" w:rsidRPr="00C00243" w:rsidRDefault="00C00243" w:rsidP="00A730E2">
            <w:pPr>
              <w:jc w:val="right"/>
              <w:rPr>
                <w:bCs/>
                <w:sz w:val="18"/>
                <w:szCs w:val="18"/>
                <w:lang w:val="fr-FR"/>
              </w:rPr>
            </w:pPr>
            <w:r w:rsidRPr="00C00243">
              <w:rPr>
                <w:sz w:val="18"/>
                <w:lang w:val="fr-FR"/>
              </w:rPr>
              <w:t>60 158</w:t>
            </w:r>
          </w:p>
        </w:tc>
        <w:tc>
          <w:tcPr>
            <w:tcW w:w="242" w:type="pct"/>
            <w:tcBorders>
              <w:top w:val="single" w:sz="4" w:space="0" w:color="auto"/>
              <w:left w:val="single" w:sz="4" w:space="0" w:color="auto"/>
              <w:bottom w:val="single" w:sz="4" w:space="0" w:color="auto"/>
              <w:right w:val="single" w:sz="4" w:space="0" w:color="auto"/>
            </w:tcBorders>
          </w:tcPr>
          <w:p w14:paraId="7EA0880D"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6F9068B6"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120DF00D" w14:textId="77777777" w:rsidR="00C00243" w:rsidRPr="00C00243" w:rsidRDefault="00C00243" w:rsidP="00A730E2">
            <w:pPr>
              <w:jc w:val="right"/>
              <w:rPr>
                <w:bCs/>
                <w:sz w:val="18"/>
                <w:szCs w:val="18"/>
                <w:lang w:val="fr-FR"/>
              </w:rPr>
            </w:pPr>
            <w:r w:rsidRPr="00C00243">
              <w:rPr>
                <w:sz w:val="18"/>
                <w:lang w:val="fr-FR"/>
              </w:rPr>
              <w:t>44 842</w:t>
            </w:r>
          </w:p>
        </w:tc>
        <w:tc>
          <w:tcPr>
            <w:tcW w:w="351" w:type="pct"/>
            <w:shd w:val="clear" w:color="auto" w:fill="auto"/>
          </w:tcPr>
          <w:p w14:paraId="3BBEE5C9" w14:textId="77777777" w:rsidR="00C00243" w:rsidRPr="00C00243" w:rsidRDefault="00C00243" w:rsidP="00A730E2">
            <w:pPr>
              <w:spacing w:after="60"/>
              <w:jc w:val="right"/>
              <w:rPr>
                <w:sz w:val="18"/>
                <w:szCs w:val="18"/>
                <w:lang w:val="fr-FR"/>
              </w:rPr>
            </w:pPr>
            <w:r w:rsidRPr="00C00243">
              <w:rPr>
                <w:sz w:val="18"/>
                <w:lang w:val="fr-FR"/>
              </w:rPr>
              <w:t>1 026 975</w:t>
            </w:r>
          </w:p>
        </w:tc>
      </w:tr>
      <w:tr w:rsidR="00C00243" w:rsidRPr="00C00243" w14:paraId="54D4039F" w14:textId="77777777" w:rsidTr="00A730E2">
        <w:trPr>
          <w:trHeight w:val="261"/>
          <w:jc w:val="center"/>
        </w:trPr>
        <w:tc>
          <w:tcPr>
            <w:tcW w:w="289" w:type="pct"/>
            <w:vMerge/>
            <w:shd w:val="clear" w:color="auto" w:fill="auto"/>
            <w:vAlign w:val="center"/>
          </w:tcPr>
          <w:p w14:paraId="0B116B2E" w14:textId="77777777" w:rsidR="00C00243" w:rsidRPr="00C00243" w:rsidRDefault="00C00243" w:rsidP="00A730E2">
            <w:pPr>
              <w:spacing w:after="60"/>
              <w:jc w:val="left"/>
              <w:rPr>
                <w:sz w:val="20"/>
                <w:szCs w:val="20"/>
                <w:lang w:val="fr-FR"/>
              </w:rPr>
            </w:pPr>
          </w:p>
        </w:tc>
        <w:tc>
          <w:tcPr>
            <w:tcW w:w="290" w:type="pct"/>
            <w:vMerge w:val="restart"/>
            <w:shd w:val="clear" w:color="auto" w:fill="auto"/>
            <w:vAlign w:val="center"/>
          </w:tcPr>
          <w:p w14:paraId="36496CC6" w14:textId="77777777" w:rsidR="00C00243" w:rsidRPr="00C00243" w:rsidRDefault="00C00243" w:rsidP="00A730E2">
            <w:pPr>
              <w:spacing w:after="60"/>
              <w:jc w:val="left"/>
              <w:rPr>
                <w:sz w:val="20"/>
                <w:szCs w:val="20"/>
                <w:lang w:val="fr-FR"/>
              </w:rPr>
            </w:pPr>
            <w:r w:rsidRPr="00C00243">
              <w:rPr>
                <w:sz w:val="20"/>
                <w:lang w:val="fr-FR"/>
              </w:rPr>
              <w:t>PNUE</w:t>
            </w:r>
          </w:p>
        </w:tc>
        <w:tc>
          <w:tcPr>
            <w:tcW w:w="339" w:type="pct"/>
            <w:tcBorders>
              <w:right w:val="single" w:sz="4" w:space="0" w:color="auto"/>
            </w:tcBorders>
            <w:shd w:val="clear" w:color="auto" w:fill="auto"/>
            <w:vAlign w:val="center"/>
          </w:tcPr>
          <w:p w14:paraId="39DEB016" w14:textId="77777777" w:rsidR="00C00243" w:rsidRPr="00C00243" w:rsidRDefault="00C00243" w:rsidP="00A730E2">
            <w:pPr>
              <w:jc w:val="left"/>
              <w:rPr>
                <w:color w:val="000000"/>
                <w:sz w:val="20"/>
                <w:szCs w:val="20"/>
                <w:lang w:val="fr-FR"/>
              </w:rPr>
            </w:pPr>
            <w:r w:rsidRPr="00C00243">
              <w:rPr>
                <w:color w:val="000000"/>
                <w:sz w:val="20"/>
                <w:lang w:val="fr-FR"/>
              </w:rPr>
              <w:t>Coûts de projet</w:t>
            </w:r>
          </w:p>
        </w:tc>
        <w:tc>
          <w:tcPr>
            <w:tcW w:w="290" w:type="pct"/>
            <w:tcBorders>
              <w:left w:val="single" w:sz="4" w:space="0" w:color="auto"/>
            </w:tcBorders>
          </w:tcPr>
          <w:p w14:paraId="2F1612C3" w14:textId="77777777" w:rsidR="00C00243" w:rsidRPr="00C00243" w:rsidRDefault="00C00243" w:rsidP="00A730E2">
            <w:pPr>
              <w:spacing w:after="60"/>
              <w:jc w:val="right"/>
              <w:rPr>
                <w:sz w:val="18"/>
                <w:szCs w:val="18"/>
                <w:lang w:val="fr-FR"/>
              </w:rPr>
            </w:pPr>
            <w:r w:rsidRPr="00C00243">
              <w:rPr>
                <w:sz w:val="18"/>
                <w:lang w:val="fr-FR"/>
              </w:rPr>
              <w:t>0</w:t>
            </w:r>
          </w:p>
        </w:tc>
        <w:tc>
          <w:tcPr>
            <w:tcW w:w="194" w:type="pct"/>
          </w:tcPr>
          <w:p w14:paraId="7CDA835A"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65EDFC98" w14:textId="77777777" w:rsidR="00C00243" w:rsidRPr="00C00243" w:rsidRDefault="00C00243" w:rsidP="00A730E2">
            <w:pPr>
              <w:spacing w:after="60"/>
              <w:jc w:val="right"/>
              <w:rPr>
                <w:sz w:val="18"/>
                <w:szCs w:val="18"/>
                <w:lang w:val="fr-FR"/>
              </w:rPr>
            </w:pPr>
            <w:r w:rsidRPr="00C00243">
              <w:rPr>
                <w:sz w:val="18"/>
                <w:lang w:val="fr-FR"/>
              </w:rPr>
              <w:t>103 450</w:t>
            </w:r>
          </w:p>
        </w:tc>
        <w:tc>
          <w:tcPr>
            <w:tcW w:w="242" w:type="pct"/>
          </w:tcPr>
          <w:p w14:paraId="76003872"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01825678"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shd w:val="clear" w:color="auto" w:fill="auto"/>
          </w:tcPr>
          <w:p w14:paraId="003BE030"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shd w:val="clear" w:color="auto" w:fill="auto"/>
          </w:tcPr>
          <w:p w14:paraId="14143376"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shd w:val="clear" w:color="auto" w:fill="auto"/>
          </w:tcPr>
          <w:p w14:paraId="6606E04F"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shd w:val="clear" w:color="auto" w:fill="auto"/>
          </w:tcPr>
          <w:p w14:paraId="30D8321B"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tcPr>
          <w:p w14:paraId="710715DD"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shd w:val="clear" w:color="auto" w:fill="auto"/>
          </w:tcPr>
          <w:p w14:paraId="37DEBA3E"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shd w:val="clear" w:color="auto" w:fill="auto"/>
          </w:tcPr>
          <w:p w14:paraId="769BB935"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shd w:val="clear" w:color="auto" w:fill="auto"/>
          </w:tcPr>
          <w:p w14:paraId="4F1D1A8B"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shd w:val="clear" w:color="auto" w:fill="auto"/>
          </w:tcPr>
          <w:p w14:paraId="2A901CBD"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tcPr>
          <w:p w14:paraId="75AB5B1E" w14:textId="77777777" w:rsidR="00C00243" w:rsidRPr="00C00243" w:rsidRDefault="00C00243" w:rsidP="00A730E2">
            <w:pPr>
              <w:spacing w:after="60"/>
              <w:jc w:val="right"/>
              <w:rPr>
                <w:bCs/>
                <w:sz w:val="18"/>
                <w:szCs w:val="18"/>
                <w:lang w:val="fr-FR"/>
              </w:rPr>
            </w:pPr>
            <w:r w:rsidRPr="00C00243">
              <w:rPr>
                <w:sz w:val="18"/>
                <w:lang w:val="fr-FR"/>
              </w:rPr>
              <w:t>0</w:t>
            </w:r>
          </w:p>
        </w:tc>
        <w:tc>
          <w:tcPr>
            <w:tcW w:w="351" w:type="pct"/>
            <w:shd w:val="clear" w:color="auto" w:fill="auto"/>
          </w:tcPr>
          <w:p w14:paraId="49D393A5" w14:textId="77777777" w:rsidR="00C00243" w:rsidRPr="00C00243" w:rsidRDefault="00C00243" w:rsidP="00A730E2">
            <w:pPr>
              <w:spacing w:after="60"/>
              <w:jc w:val="right"/>
              <w:rPr>
                <w:sz w:val="18"/>
                <w:szCs w:val="18"/>
                <w:lang w:val="fr-FR"/>
              </w:rPr>
            </w:pPr>
            <w:r w:rsidRPr="00C00243">
              <w:rPr>
                <w:sz w:val="18"/>
                <w:lang w:val="fr-FR"/>
              </w:rPr>
              <w:t>103 450</w:t>
            </w:r>
          </w:p>
        </w:tc>
      </w:tr>
      <w:tr w:rsidR="00C00243" w:rsidRPr="00C00243" w14:paraId="540C238E" w14:textId="77777777" w:rsidTr="00A730E2">
        <w:trPr>
          <w:trHeight w:val="192"/>
          <w:jc w:val="center"/>
        </w:trPr>
        <w:tc>
          <w:tcPr>
            <w:tcW w:w="289" w:type="pct"/>
            <w:vMerge/>
            <w:shd w:val="clear" w:color="auto" w:fill="auto"/>
            <w:vAlign w:val="center"/>
          </w:tcPr>
          <w:p w14:paraId="649BCD11" w14:textId="77777777" w:rsidR="00C00243" w:rsidRPr="00C00243" w:rsidRDefault="00C00243" w:rsidP="00A730E2">
            <w:pPr>
              <w:spacing w:after="60"/>
              <w:jc w:val="left"/>
              <w:rPr>
                <w:sz w:val="20"/>
                <w:szCs w:val="20"/>
                <w:lang w:val="fr-FR"/>
              </w:rPr>
            </w:pPr>
          </w:p>
        </w:tc>
        <w:tc>
          <w:tcPr>
            <w:tcW w:w="290" w:type="pct"/>
            <w:vMerge/>
            <w:shd w:val="clear" w:color="auto" w:fill="auto"/>
            <w:vAlign w:val="center"/>
          </w:tcPr>
          <w:p w14:paraId="4816EB01" w14:textId="77777777" w:rsidR="00C00243" w:rsidRPr="00C00243" w:rsidRDefault="00C00243" w:rsidP="00A730E2">
            <w:pPr>
              <w:spacing w:after="60"/>
              <w:jc w:val="left"/>
              <w:rPr>
                <w:sz w:val="20"/>
                <w:szCs w:val="20"/>
                <w:lang w:val="fr-FR"/>
              </w:rPr>
            </w:pPr>
          </w:p>
        </w:tc>
        <w:tc>
          <w:tcPr>
            <w:tcW w:w="339" w:type="pct"/>
            <w:tcBorders>
              <w:right w:val="single" w:sz="4" w:space="0" w:color="auto"/>
            </w:tcBorders>
            <w:shd w:val="clear" w:color="auto" w:fill="auto"/>
            <w:vAlign w:val="center"/>
          </w:tcPr>
          <w:p w14:paraId="3242596F" w14:textId="77777777" w:rsidR="00C00243" w:rsidRPr="00C00243" w:rsidRDefault="00C00243" w:rsidP="00A730E2">
            <w:pPr>
              <w:jc w:val="left"/>
              <w:rPr>
                <w:color w:val="000000"/>
                <w:sz w:val="20"/>
                <w:szCs w:val="20"/>
                <w:lang w:val="fr-FR"/>
              </w:rPr>
            </w:pPr>
            <w:r w:rsidRPr="00C00243">
              <w:rPr>
                <w:color w:val="000000"/>
                <w:sz w:val="20"/>
                <w:lang w:val="fr-FR"/>
              </w:rPr>
              <w:t>Coûts d’appui</w:t>
            </w:r>
          </w:p>
        </w:tc>
        <w:tc>
          <w:tcPr>
            <w:tcW w:w="290" w:type="pct"/>
            <w:tcBorders>
              <w:left w:val="single" w:sz="4" w:space="0" w:color="auto"/>
            </w:tcBorders>
          </w:tcPr>
          <w:p w14:paraId="366DC985" w14:textId="77777777" w:rsidR="00C00243" w:rsidRPr="00C00243" w:rsidRDefault="00C00243" w:rsidP="00A730E2">
            <w:pPr>
              <w:spacing w:after="60"/>
              <w:jc w:val="right"/>
              <w:rPr>
                <w:sz w:val="18"/>
                <w:szCs w:val="18"/>
                <w:lang w:val="fr-FR"/>
              </w:rPr>
            </w:pPr>
            <w:r w:rsidRPr="00C00243">
              <w:rPr>
                <w:sz w:val="18"/>
                <w:lang w:val="fr-FR"/>
              </w:rPr>
              <w:t>0</w:t>
            </w:r>
          </w:p>
        </w:tc>
        <w:tc>
          <w:tcPr>
            <w:tcW w:w="194" w:type="pct"/>
          </w:tcPr>
          <w:p w14:paraId="2CD8D71F"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15C19801" w14:textId="77777777" w:rsidR="00C00243" w:rsidRPr="00C00243" w:rsidRDefault="00C00243" w:rsidP="00A730E2">
            <w:pPr>
              <w:spacing w:after="60"/>
              <w:jc w:val="right"/>
              <w:rPr>
                <w:sz w:val="18"/>
                <w:szCs w:val="18"/>
                <w:lang w:val="fr-FR"/>
              </w:rPr>
            </w:pPr>
            <w:r w:rsidRPr="00C00243">
              <w:rPr>
                <w:sz w:val="18"/>
                <w:lang w:val="fr-FR"/>
              </w:rPr>
              <w:t>13 449</w:t>
            </w:r>
          </w:p>
        </w:tc>
        <w:tc>
          <w:tcPr>
            <w:tcW w:w="242" w:type="pct"/>
          </w:tcPr>
          <w:p w14:paraId="3EF12CBD"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454E2859"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shd w:val="clear" w:color="auto" w:fill="auto"/>
          </w:tcPr>
          <w:p w14:paraId="626EC86E"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shd w:val="clear" w:color="auto" w:fill="auto"/>
          </w:tcPr>
          <w:p w14:paraId="4F0C0598"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shd w:val="clear" w:color="auto" w:fill="auto"/>
          </w:tcPr>
          <w:p w14:paraId="1B3F65B2"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shd w:val="clear" w:color="auto" w:fill="auto"/>
          </w:tcPr>
          <w:p w14:paraId="6A2D3075"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tcPr>
          <w:p w14:paraId="62A8EDB1"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shd w:val="clear" w:color="auto" w:fill="auto"/>
          </w:tcPr>
          <w:p w14:paraId="05B37C71"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shd w:val="clear" w:color="auto" w:fill="auto"/>
          </w:tcPr>
          <w:p w14:paraId="51B9A60F"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shd w:val="clear" w:color="auto" w:fill="auto"/>
          </w:tcPr>
          <w:p w14:paraId="5A247154"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shd w:val="clear" w:color="auto" w:fill="auto"/>
          </w:tcPr>
          <w:p w14:paraId="431C823A" w14:textId="77777777" w:rsidR="00C00243" w:rsidRPr="00C00243" w:rsidRDefault="00C00243" w:rsidP="00A730E2">
            <w:pPr>
              <w:spacing w:after="60"/>
              <w:jc w:val="right"/>
              <w:rPr>
                <w:bCs/>
                <w:sz w:val="18"/>
                <w:szCs w:val="18"/>
                <w:lang w:val="fr-FR"/>
              </w:rPr>
            </w:pPr>
            <w:r w:rsidRPr="00C00243">
              <w:rPr>
                <w:sz w:val="18"/>
                <w:lang w:val="fr-FR"/>
              </w:rPr>
              <w:t>0</w:t>
            </w:r>
          </w:p>
        </w:tc>
        <w:tc>
          <w:tcPr>
            <w:tcW w:w="242" w:type="pct"/>
          </w:tcPr>
          <w:p w14:paraId="37BCB553" w14:textId="77777777" w:rsidR="00C00243" w:rsidRPr="00C00243" w:rsidRDefault="00C00243" w:rsidP="00A730E2">
            <w:pPr>
              <w:spacing w:after="60"/>
              <w:jc w:val="right"/>
              <w:rPr>
                <w:bCs/>
                <w:sz w:val="18"/>
                <w:szCs w:val="18"/>
                <w:lang w:val="fr-FR"/>
              </w:rPr>
            </w:pPr>
            <w:r w:rsidRPr="00C00243">
              <w:rPr>
                <w:sz w:val="18"/>
                <w:lang w:val="fr-FR"/>
              </w:rPr>
              <w:t>0</w:t>
            </w:r>
          </w:p>
        </w:tc>
        <w:tc>
          <w:tcPr>
            <w:tcW w:w="351" w:type="pct"/>
            <w:shd w:val="clear" w:color="auto" w:fill="auto"/>
          </w:tcPr>
          <w:p w14:paraId="5D850B37" w14:textId="77777777" w:rsidR="00C00243" w:rsidRPr="00C00243" w:rsidRDefault="00C00243" w:rsidP="00A730E2">
            <w:pPr>
              <w:spacing w:after="60"/>
              <w:jc w:val="right"/>
              <w:rPr>
                <w:sz w:val="18"/>
                <w:szCs w:val="18"/>
                <w:lang w:val="fr-FR"/>
              </w:rPr>
            </w:pPr>
            <w:r w:rsidRPr="00C00243">
              <w:rPr>
                <w:sz w:val="18"/>
                <w:lang w:val="fr-FR"/>
              </w:rPr>
              <w:t>13 449</w:t>
            </w:r>
          </w:p>
        </w:tc>
      </w:tr>
      <w:tr w:rsidR="00C00243" w:rsidRPr="00C00243" w14:paraId="0B1E7E10" w14:textId="77777777" w:rsidTr="00A730E2">
        <w:trPr>
          <w:trHeight w:val="248"/>
          <w:jc w:val="center"/>
        </w:trPr>
        <w:tc>
          <w:tcPr>
            <w:tcW w:w="580" w:type="pct"/>
            <w:gridSpan w:val="2"/>
            <w:vMerge w:val="restart"/>
            <w:shd w:val="clear" w:color="auto" w:fill="auto"/>
            <w:vAlign w:val="center"/>
          </w:tcPr>
          <w:p w14:paraId="70BCF1F9" w14:textId="77777777" w:rsidR="00C00243" w:rsidRPr="00C00243" w:rsidRDefault="00C00243" w:rsidP="00A730E2">
            <w:pPr>
              <w:spacing w:after="60"/>
              <w:jc w:val="left"/>
              <w:rPr>
                <w:sz w:val="20"/>
                <w:szCs w:val="20"/>
                <w:lang w:val="fr-FR"/>
              </w:rPr>
            </w:pPr>
            <w:r w:rsidRPr="00C00243">
              <w:rPr>
                <w:sz w:val="20"/>
                <w:lang w:val="fr-FR"/>
              </w:rPr>
              <w:t>Financement approuvé par ExCom ($ US)</w:t>
            </w:r>
          </w:p>
        </w:tc>
        <w:tc>
          <w:tcPr>
            <w:tcW w:w="339" w:type="pct"/>
            <w:shd w:val="clear" w:color="auto" w:fill="auto"/>
            <w:vAlign w:val="center"/>
          </w:tcPr>
          <w:p w14:paraId="1B9BD32C" w14:textId="77777777" w:rsidR="00C00243" w:rsidRPr="00C00243" w:rsidRDefault="00C00243" w:rsidP="00A730E2">
            <w:pPr>
              <w:spacing w:after="60"/>
              <w:jc w:val="left"/>
              <w:rPr>
                <w:sz w:val="20"/>
                <w:szCs w:val="20"/>
                <w:lang w:val="fr-FR"/>
              </w:rPr>
            </w:pPr>
            <w:r w:rsidRPr="00C00243">
              <w:rPr>
                <w:sz w:val="20"/>
                <w:lang w:val="fr-FR"/>
              </w:rPr>
              <w:t>Coûts de projet</w:t>
            </w:r>
          </w:p>
        </w:tc>
        <w:tc>
          <w:tcPr>
            <w:tcW w:w="290" w:type="pct"/>
            <w:tcBorders>
              <w:left w:val="single" w:sz="4" w:space="0" w:color="auto"/>
            </w:tcBorders>
          </w:tcPr>
          <w:p w14:paraId="4401003F" w14:textId="77777777" w:rsidR="00C00243" w:rsidRPr="00C00243" w:rsidRDefault="00C00243" w:rsidP="00A730E2">
            <w:pPr>
              <w:spacing w:after="60"/>
              <w:ind w:left="-56"/>
              <w:jc w:val="right"/>
              <w:rPr>
                <w:sz w:val="18"/>
                <w:szCs w:val="18"/>
                <w:lang w:val="fr-FR"/>
              </w:rPr>
            </w:pPr>
            <w:r w:rsidRPr="00C00243">
              <w:rPr>
                <w:sz w:val="18"/>
                <w:lang w:val="fr-FR"/>
              </w:rPr>
              <w:t>7 713 490</w:t>
            </w:r>
          </w:p>
        </w:tc>
        <w:tc>
          <w:tcPr>
            <w:tcW w:w="194" w:type="pct"/>
          </w:tcPr>
          <w:p w14:paraId="757352BD"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643A2567" w14:textId="77777777" w:rsidR="00C00243" w:rsidRPr="00C00243" w:rsidRDefault="00C00243" w:rsidP="00A730E2">
            <w:pPr>
              <w:spacing w:after="60"/>
              <w:jc w:val="right"/>
              <w:rPr>
                <w:sz w:val="18"/>
                <w:szCs w:val="18"/>
                <w:lang w:val="fr-FR"/>
              </w:rPr>
            </w:pPr>
            <w:r w:rsidRPr="00C00243">
              <w:rPr>
                <w:sz w:val="18"/>
                <w:lang w:val="fr-FR"/>
              </w:rPr>
              <w:t>911 200</w:t>
            </w:r>
          </w:p>
        </w:tc>
        <w:tc>
          <w:tcPr>
            <w:tcW w:w="242" w:type="pct"/>
          </w:tcPr>
          <w:p w14:paraId="25B9CD4A"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640566CC"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shd w:val="clear" w:color="auto" w:fill="auto"/>
          </w:tcPr>
          <w:p w14:paraId="3E4594EC" w14:textId="77777777" w:rsidR="00C00243" w:rsidRPr="00C00243" w:rsidRDefault="00C00243" w:rsidP="00A730E2">
            <w:pPr>
              <w:spacing w:after="60"/>
              <w:ind w:left="-59"/>
              <w:jc w:val="right"/>
              <w:rPr>
                <w:sz w:val="18"/>
                <w:szCs w:val="18"/>
                <w:lang w:val="fr-FR"/>
              </w:rPr>
            </w:pPr>
            <w:r w:rsidRPr="00C00243">
              <w:rPr>
                <w:sz w:val="18"/>
                <w:lang w:val="fr-FR"/>
              </w:rPr>
              <w:t>2 500 000</w:t>
            </w:r>
          </w:p>
        </w:tc>
        <w:tc>
          <w:tcPr>
            <w:tcW w:w="242" w:type="pct"/>
            <w:shd w:val="clear" w:color="auto" w:fill="auto"/>
          </w:tcPr>
          <w:p w14:paraId="0E6F0265"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shd w:val="clear" w:color="auto" w:fill="auto"/>
          </w:tcPr>
          <w:p w14:paraId="53BB9C4E"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tcBorders>
              <w:top w:val="nil"/>
              <w:left w:val="nil"/>
              <w:bottom w:val="single" w:sz="4" w:space="0" w:color="auto"/>
              <w:right w:val="single" w:sz="4" w:space="0" w:color="auto"/>
            </w:tcBorders>
            <w:shd w:val="clear" w:color="auto" w:fill="auto"/>
          </w:tcPr>
          <w:p w14:paraId="5F683E57" w14:textId="77777777" w:rsidR="00C00243" w:rsidRPr="00C00243" w:rsidRDefault="00C00243" w:rsidP="00A730E2">
            <w:pPr>
              <w:ind w:left="-196"/>
              <w:jc w:val="right"/>
              <w:rPr>
                <w:bCs/>
                <w:color w:val="000000"/>
                <w:sz w:val="18"/>
                <w:szCs w:val="18"/>
                <w:lang w:val="fr-FR"/>
              </w:rPr>
            </w:pPr>
            <w:r w:rsidRPr="00C00243">
              <w:rPr>
                <w:color w:val="000000"/>
                <w:sz w:val="18"/>
                <w:lang w:val="fr-FR"/>
              </w:rPr>
              <w:t>1 598 850</w:t>
            </w:r>
          </w:p>
        </w:tc>
        <w:tc>
          <w:tcPr>
            <w:tcW w:w="242" w:type="pct"/>
            <w:tcBorders>
              <w:top w:val="single" w:sz="4" w:space="0" w:color="auto"/>
              <w:left w:val="single" w:sz="4" w:space="0" w:color="auto"/>
              <w:bottom w:val="single" w:sz="4" w:space="0" w:color="auto"/>
              <w:right w:val="single" w:sz="4" w:space="0" w:color="auto"/>
            </w:tcBorders>
          </w:tcPr>
          <w:p w14:paraId="3D2C7FEC"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6F346549"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481E9895"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58D057BB" w14:textId="77777777" w:rsidR="00C00243" w:rsidRPr="00C00243" w:rsidRDefault="00C00243" w:rsidP="00A730E2">
            <w:pPr>
              <w:jc w:val="right"/>
              <w:rPr>
                <w:bCs/>
                <w:color w:val="000000"/>
                <w:sz w:val="18"/>
                <w:szCs w:val="18"/>
                <w:lang w:val="fr-FR"/>
              </w:rPr>
            </w:pPr>
          </w:p>
        </w:tc>
        <w:tc>
          <w:tcPr>
            <w:tcW w:w="242" w:type="pct"/>
            <w:tcBorders>
              <w:top w:val="single" w:sz="4" w:space="0" w:color="auto"/>
              <w:left w:val="single" w:sz="4" w:space="0" w:color="auto"/>
              <w:bottom w:val="single" w:sz="4" w:space="0" w:color="auto"/>
              <w:right w:val="single" w:sz="4" w:space="0" w:color="auto"/>
            </w:tcBorders>
          </w:tcPr>
          <w:p w14:paraId="4BC28556"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00821D5F" w14:textId="77777777" w:rsidR="00C00243" w:rsidRPr="00C00243" w:rsidRDefault="00C00243" w:rsidP="00A730E2">
            <w:pPr>
              <w:jc w:val="right"/>
              <w:rPr>
                <w:bCs/>
                <w:sz w:val="18"/>
                <w:szCs w:val="18"/>
                <w:lang w:val="fr-FR"/>
              </w:rPr>
            </w:pPr>
            <w:r w:rsidRPr="00C00243">
              <w:rPr>
                <w:sz w:val="18"/>
                <w:lang w:val="fr-FR"/>
              </w:rPr>
              <w:t>0</w:t>
            </w:r>
          </w:p>
        </w:tc>
        <w:tc>
          <w:tcPr>
            <w:tcW w:w="351" w:type="pct"/>
            <w:shd w:val="clear" w:color="auto" w:fill="auto"/>
          </w:tcPr>
          <w:p w14:paraId="1AAD72EC" w14:textId="77777777" w:rsidR="00C00243" w:rsidRPr="00C00243" w:rsidRDefault="00C00243" w:rsidP="00A730E2">
            <w:pPr>
              <w:spacing w:after="60"/>
              <w:ind w:left="-202"/>
              <w:jc w:val="right"/>
              <w:rPr>
                <w:sz w:val="18"/>
                <w:szCs w:val="18"/>
                <w:lang w:val="fr-FR"/>
              </w:rPr>
            </w:pPr>
            <w:r w:rsidRPr="00C00243">
              <w:rPr>
                <w:sz w:val="18"/>
                <w:lang w:val="fr-FR"/>
              </w:rPr>
              <w:t>12 723 540</w:t>
            </w:r>
          </w:p>
        </w:tc>
      </w:tr>
      <w:tr w:rsidR="00C00243" w:rsidRPr="00C00243" w14:paraId="3D6B6911" w14:textId="77777777" w:rsidTr="00A730E2">
        <w:trPr>
          <w:trHeight w:val="261"/>
          <w:jc w:val="center"/>
        </w:trPr>
        <w:tc>
          <w:tcPr>
            <w:tcW w:w="580" w:type="pct"/>
            <w:gridSpan w:val="2"/>
            <w:vMerge/>
            <w:shd w:val="clear" w:color="auto" w:fill="auto"/>
            <w:vAlign w:val="center"/>
          </w:tcPr>
          <w:p w14:paraId="2BD6DEE1" w14:textId="77777777" w:rsidR="00C00243" w:rsidRPr="00C00243" w:rsidRDefault="00C00243" w:rsidP="00A730E2">
            <w:pPr>
              <w:spacing w:after="60"/>
              <w:jc w:val="left"/>
              <w:rPr>
                <w:sz w:val="20"/>
                <w:szCs w:val="20"/>
                <w:lang w:val="fr-FR"/>
              </w:rPr>
            </w:pPr>
          </w:p>
        </w:tc>
        <w:tc>
          <w:tcPr>
            <w:tcW w:w="339" w:type="pct"/>
            <w:shd w:val="clear" w:color="auto" w:fill="auto"/>
            <w:vAlign w:val="center"/>
          </w:tcPr>
          <w:p w14:paraId="6D311C43" w14:textId="77777777" w:rsidR="00C00243" w:rsidRPr="00C00243" w:rsidRDefault="00C00243" w:rsidP="00A730E2">
            <w:pPr>
              <w:spacing w:after="60"/>
              <w:jc w:val="left"/>
              <w:rPr>
                <w:sz w:val="20"/>
                <w:szCs w:val="20"/>
                <w:lang w:val="fr-FR"/>
              </w:rPr>
            </w:pPr>
            <w:r w:rsidRPr="00C00243">
              <w:rPr>
                <w:sz w:val="20"/>
                <w:lang w:val="fr-FR"/>
              </w:rPr>
              <w:t>Coûts d’appui</w:t>
            </w:r>
          </w:p>
        </w:tc>
        <w:tc>
          <w:tcPr>
            <w:tcW w:w="290" w:type="pct"/>
            <w:tcBorders>
              <w:left w:val="single" w:sz="4" w:space="0" w:color="auto"/>
            </w:tcBorders>
          </w:tcPr>
          <w:p w14:paraId="10163994" w14:textId="77777777" w:rsidR="00C00243" w:rsidRPr="00C00243" w:rsidRDefault="00C00243" w:rsidP="00A730E2">
            <w:pPr>
              <w:spacing w:after="60"/>
              <w:jc w:val="right"/>
              <w:rPr>
                <w:sz w:val="18"/>
                <w:szCs w:val="18"/>
                <w:lang w:val="fr-FR"/>
              </w:rPr>
            </w:pPr>
            <w:r w:rsidRPr="00C00243">
              <w:rPr>
                <w:sz w:val="18"/>
                <w:lang w:val="fr-FR"/>
              </w:rPr>
              <w:t>578 512</w:t>
            </w:r>
          </w:p>
        </w:tc>
        <w:tc>
          <w:tcPr>
            <w:tcW w:w="194" w:type="pct"/>
          </w:tcPr>
          <w:p w14:paraId="3FABAEF8"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38642F85" w14:textId="77777777" w:rsidR="00C00243" w:rsidRPr="00C00243" w:rsidRDefault="00C00243" w:rsidP="00A730E2">
            <w:pPr>
              <w:spacing w:after="60"/>
              <w:jc w:val="right"/>
              <w:rPr>
                <w:sz w:val="18"/>
                <w:szCs w:val="18"/>
                <w:lang w:val="fr-FR"/>
              </w:rPr>
            </w:pPr>
            <w:r w:rsidRPr="00C00243">
              <w:rPr>
                <w:sz w:val="18"/>
                <w:lang w:val="fr-FR"/>
              </w:rPr>
              <w:t>69 992</w:t>
            </w:r>
          </w:p>
        </w:tc>
        <w:tc>
          <w:tcPr>
            <w:tcW w:w="242" w:type="pct"/>
          </w:tcPr>
          <w:p w14:paraId="767FC978"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tcPr>
          <w:p w14:paraId="1F60FDBA"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shd w:val="clear" w:color="auto" w:fill="auto"/>
          </w:tcPr>
          <w:p w14:paraId="66F2893B" w14:textId="77777777" w:rsidR="00C00243" w:rsidRPr="00C00243" w:rsidRDefault="00C00243" w:rsidP="00A730E2">
            <w:pPr>
              <w:spacing w:after="60"/>
              <w:jc w:val="right"/>
              <w:rPr>
                <w:sz w:val="18"/>
                <w:szCs w:val="18"/>
                <w:lang w:val="fr-FR"/>
              </w:rPr>
            </w:pPr>
            <w:r w:rsidRPr="00C00243">
              <w:rPr>
                <w:sz w:val="18"/>
                <w:lang w:val="fr-FR"/>
              </w:rPr>
              <w:t>175 000</w:t>
            </w:r>
          </w:p>
        </w:tc>
        <w:tc>
          <w:tcPr>
            <w:tcW w:w="242" w:type="pct"/>
            <w:shd w:val="clear" w:color="auto" w:fill="auto"/>
          </w:tcPr>
          <w:p w14:paraId="01879346" w14:textId="77777777" w:rsidR="00C00243" w:rsidRPr="00C00243" w:rsidRDefault="00C00243" w:rsidP="00A730E2">
            <w:pPr>
              <w:spacing w:after="60"/>
              <w:jc w:val="right"/>
              <w:rPr>
                <w:sz w:val="18"/>
                <w:szCs w:val="18"/>
                <w:lang w:val="fr-FR"/>
              </w:rPr>
            </w:pPr>
            <w:r w:rsidRPr="00C00243">
              <w:rPr>
                <w:sz w:val="18"/>
                <w:lang w:val="fr-FR"/>
              </w:rPr>
              <w:t>0</w:t>
            </w:r>
          </w:p>
        </w:tc>
        <w:tc>
          <w:tcPr>
            <w:tcW w:w="242" w:type="pct"/>
            <w:shd w:val="clear" w:color="auto" w:fill="auto"/>
          </w:tcPr>
          <w:p w14:paraId="49299B0D" w14:textId="77777777" w:rsidR="00C00243" w:rsidRPr="00C00243" w:rsidRDefault="00C00243" w:rsidP="00A730E2">
            <w:pPr>
              <w:spacing w:after="60"/>
              <w:jc w:val="right"/>
              <w:rPr>
                <w:sz w:val="18"/>
                <w:szCs w:val="18"/>
                <w:lang w:val="fr-FR"/>
              </w:rPr>
            </w:pPr>
            <w:r w:rsidRPr="00C00243">
              <w:rPr>
                <w:sz w:val="18"/>
                <w:lang w:val="fr-FR"/>
              </w:rPr>
              <w:t>0</w:t>
            </w:r>
          </w:p>
        </w:tc>
        <w:tc>
          <w:tcPr>
            <w:tcW w:w="291" w:type="pct"/>
            <w:tcBorders>
              <w:top w:val="nil"/>
              <w:left w:val="nil"/>
              <w:bottom w:val="single" w:sz="4" w:space="0" w:color="auto"/>
              <w:right w:val="single" w:sz="4" w:space="0" w:color="auto"/>
            </w:tcBorders>
            <w:shd w:val="clear" w:color="auto" w:fill="auto"/>
          </w:tcPr>
          <w:p w14:paraId="5C2E2B85" w14:textId="77777777" w:rsidR="00C00243" w:rsidRPr="00C00243" w:rsidRDefault="00C00243" w:rsidP="00A730E2">
            <w:pPr>
              <w:jc w:val="right"/>
              <w:rPr>
                <w:bCs/>
                <w:color w:val="000000"/>
                <w:sz w:val="18"/>
                <w:szCs w:val="18"/>
                <w:lang w:val="fr-FR"/>
              </w:rPr>
            </w:pPr>
            <w:r w:rsidRPr="00C00243">
              <w:rPr>
                <w:color w:val="000000"/>
                <w:sz w:val="18"/>
                <w:lang w:val="fr-FR"/>
              </w:rPr>
              <w:t>111 920</w:t>
            </w:r>
          </w:p>
        </w:tc>
        <w:tc>
          <w:tcPr>
            <w:tcW w:w="242" w:type="pct"/>
            <w:tcBorders>
              <w:top w:val="single" w:sz="4" w:space="0" w:color="auto"/>
              <w:left w:val="single" w:sz="4" w:space="0" w:color="auto"/>
              <w:bottom w:val="single" w:sz="4" w:space="0" w:color="auto"/>
              <w:right w:val="single" w:sz="4" w:space="0" w:color="auto"/>
            </w:tcBorders>
          </w:tcPr>
          <w:p w14:paraId="724884E6"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631F67DC"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46E049F3" w14:textId="77777777" w:rsidR="00C00243" w:rsidRPr="00C00243" w:rsidRDefault="00C00243" w:rsidP="00A730E2">
            <w:pPr>
              <w:jc w:val="right"/>
              <w:rPr>
                <w:bCs/>
                <w:sz w:val="18"/>
                <w:szCs w:val="18"/>
                <w:lang w:val="fr-FR"/>
              </w:rPr>
            </w:pPr>
            <w:r w:rsidRPr="00C00243">
              <w:rPr>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2581BFC1" w14:textId="77777777" w:rsidR="00C00243" w:rsidRPr="00C00243" w:rsidRDefault="00C00243" w:rsidP="00A730E2">
            <w:pPr>
              <w:jc w:val="right"/>
              <w:rPr>
                <w:bCs/>
                <w:color w:val="000000"/>
                <w:sz w:val="18"/>
                <w:szCs w:val="18"/>
                <w:lang w:val="fr-FR"/>
              </w:rPr>
            </w:pPr>
          </w:p>
        </w:tc>
        <w:tc>
          <w:tcPr>
            <w:tcW w:w="242" w:type="pct"/>
            <w:tcBorders>
              <w:top w:val="single" w:sz="4" w:space="0" w:color="auto"/>
              <w:left w:val="single" w:sz="4" w:space="0" w:color="auto"/>
              <w:bottom w:val="single" w:sz="4" w:space="0" w:color="auto"/>
              <w:right w:val="single" w:sz="4" w:space="0" w:color="auto"/>
            </w:tcBorders>
          </w:tcPr>
          <w:p w14:paraId="7DA605BC" w14:textId="77777777" w:rsidR="00C00243" w:rsidRPr="00C00243" w:rsidRDefault="00C00243" w:rsidP="00A730E2">
            <w:pPr>
              <w:jc w:val="right"/>
              <w:rPr>
                <w:bCs/>
                <w:color w:val="000000"/>
                <w:sz w:val="18"/>
                <w:szCs w:val="18"/>
                <w:lang w:val="fr-FR"/>
              </w:rPr>
            </w:pPr>
            <w:r w:rsidRPr="00C00243">
              <w:rPr>
                <w:color w:val="000000"/>
                <w:sz w:val="18"/>
                <w:lang w:val="fr-FR"/>
              </w:rPr>
              <w:t>0</w:t>
            </w:r>
          </w:p>
        </w:tc>
        <w:tc>
          <w:tcPr>
            <w:tcW w:w="242" w:type="pct"/>
            <w:tcBorders>
              <w:top w:val="single" w:sz="4" w:space="0" w:color="auto"/>
              <w:left w:val="single" w:sz="4" w:space="0" w:color="auto"/>
              <w:bottom w:val="single" w:sz="4" w:space="0" w:color="auto"/>
              <w:right w:val="single" w:sz="4" w:space="0" w:color="auto"/>
            </w:tcBorders>
          </w:tcPr>
          <w:p w14:paraId="6536E718" w14:textId="77777777" w:rsidR="00C00243" w:rsidRPr="00C00243" w:rsidRDefault="00C00243" w:rsidP="00A730E2">
            <w:pPr>
              <w:jc w:val="right"/>
              <w:rPr>
                <w:bCs/>
                <w:sz w:val="18"/>
                <w:szCs w:val="18"/>
                <w:lang w:val="fr-FR"/>
              </w:rPr>
            </w:pPr>
            <w:r w:rsidRPr="00C00243">
              <w:rPr>
                <w:sz w:val="18"/>
                <w:lang w:val="fr-FR"/>
              </w:rPr>
              <w:t>0</w:t>
            </w:r>
          </w:p>
        </w:tc>
        <w:tc>
          <w:tcPr>
            <w:tcW w:w="351" w:type="pct"/>
            <w:shd w:val="clear" w:color="auto" w:fill="auto"/>
          </w:tcPr>
          <w:p w14:paraId="064C6FD8" w14:textId="77777777" w:rsidR="00C00243" w:rsidRPr="00C00243" w:rsidRDefault="00C00243" w:rsidP="00A730E2">
            <w:pPr>
              <w:spacing w:after="60"/>
              <w:jc w:val="right"/>
              <w:rPr>
                <w:sz w:val="18"/>
                <w:szCs w:val="18"/>
                <w:lang w:val="fr-FR"/>
              </w:rPr>
            </w:pPr>
            <w:r w:rsidRPr="00C00243">
              <w:rPr>
                <w:sz w:val="18"/>
                <w:lang w:val="fr-FR"/>
              </w:rPr>
              <w:t>935 424</w:t>
            </w:r>
          </w:p>
        </w:tc>
      </w:tr>
      <w:tr w:rsidR="00C00243" w:rsidRPr="00C00243" w14:paraId="2085DCA8" w14:textId="77777777" w:rsidTr="00A730E2">
        <w:trPr>
          <w:trHeight w:val="458"/>
          <w:jc w:val="center"/>
        </w:trPr>
        <w:tc>
          <w:tcPr>
            <w:tcW w:w="580" w:type="pct"/>
            <w:gridSpan w:val="2"/>
            <w:vMerge w:val="restart"/>
            <w:shd w:val="clear" w:color="auto" w:fill="auto"/>
            <w:vAlign w:val="center"/>
          </w:tcPr>
          <w:p w14:paraId="5CAA8279" w14:textId="77777777" w:rsidR="00C00243" w:rsidRPr="00C00243" w:rsidRDefault="00C00243" w:rsidP="00A730E2">
            <w:pPr>
              <w:spacing w:after="60"/>
              <w:jc w:val="left"/>
              <w:rPr>
                <w:sz w:val="20"/>
                <w:szCs w:val="20"/>
                <w:lang w:val="fr-FR"/>
              </w:rPr>
            </w:pPr>
            <w:r w:rsidRPr="00C00243">
              <w:rPr>
                <w:sz w:val="20"/>
                <w:lang w:val="fr-FR"/>
              </w:rPr>
              <w:t>Somme totale recommandée aux fins d’approbation à la présente réunion ($ US)</w:t>
            </w:r>
          </w:p>
        </w:tc>
        <w:tc>
          <w:tcPr>
            <w:tcW w:w="339" w:type="pct"/>
            <w:shd w:val="clear" w:color="auto" w:fill="auto"/>
            <w:vAlign w:val="center"/>
          </w:tcPr>
          <w:p w14:paraId="145C38DF" w14:textId="77777777" w:rsidR="00C00243" w:rsidRPr="00C00243" w:rsidRDefault="00C00243" w:rsidP="00A730E2">
            <w:pPr>
              <w:spacing w:after="60"/>
              <w:jc w:val="left"/>
              <w:rPr>
                <w:sz w:val="20"/>
                <w:szCs w:val="20"/>
                <w:lang w:val="fr-FR"/>
              </w:rPr>
            </w:pPr>
            <w:r w:rsidRPr="00C00243">
              <w:rPr>
                <w:sz w:val="20"/>
                <w:lang w:val="fr-FR"/>
              </w:rPr>
              <w:t>Coûts de projet</w:t>
            </w:r>
          </w:p>
        </w:tc>
        <w:tc>
          <w:tcPr>
            <w:tcW w:w="290" w:type="pct"/>
          </w:tcPr>
          <w:p w14:paraId="30FE7F7B" w14:textId="77777777" w:rsidR="00C00243" w:rsidRPr="00C00243" w:rsidRDefault="00C00243" w:rsidP="00A730E2">
            <w:pPr>
              <w:spacing w:after="60"/>
              <w:jc w:val="right"/>
              <w:rPr>
                <w:sz w:val="18"/>
                <w:szCs w:val="18"/>
                <w:lang w:val="fr-FR"/>
              </w:rPr>
            </w:pPr>
          </w:p>
        </w:tc>
        <w:tc>
          <w:tcPr>
            <w:tcW w:w="194" w:type="pct"/>
          </w:tcPr>
          <w:p w14:paraId="2E6D5B90" w14:textId="77777777" w:rsidR="00C00243" w:rsidRPr="00C00243" w:rsidRDefault="00C00243" w:rsidP="00A730E2">
            <w:pPr>
              <w:spacing w:after="60"/>
              <w:jc w:val="right"/>
              <w:rPr>
                <w:sz w:val="18"/>
                <w:szCs w:val="18"/>
                <w:lang w:val="fr-FR"/>
              </w:rPr>
            </w:pPr>
          </w:p>
        </w:tc>
        <w:tc>
          <w:tcPr>
            <w:tcW w:w="242" w:type="pct"/>
          </w:tcPr>
          <w:p w14:paraId="345E80E6" w14:textId="77777777" w:rsidR="00C00243" w:rsidRPr="00C00243" w:rsidRDefault="00C00243" w:rsidP="00A730E2">
            <w:pPr>
              <w:spacing w:after="60"/>
              <w:jc w:val="right"/>
              <w:rPr>
                <w:sz w:val="18"/>
                <w:szCs w:val="18"/>
                <w:lang w:val="fr-FR"/>
              </w:rPr>
            </w:pPr>
          </w:p>
        </w:tc>
        <w:tc>
          <w:tcPr>
            <w:tcW w:w="242" w:type="pct"/>
          </w:tcPr>
          <w:p w14:paraId="2883CC60" w14:textId="77777777" w:rsidR="00C00243" w:rsidRPr="00C00243" w:rsidRDefault="00C00243" w:rsidP="00A730E2">
            <w:pPr>
              <w:spacing w:after="60"/>
              <w:jc w:val="right"/>
              <w:rPr>
                <w:sz w:val="18"/>
                <w:szCs w:val="18"/>
                <w:lang w:val="fr-FR"/>
              </w:rPr>
            </w:pPr>
          </w:p>
        </w:tc>
        <w:tc>
          <w:tcPr>
            <w:tcW w:w="242" w:type="pct"/>
          </w:tcPr>
          <w:p w14:paraId="63444A07" w14:textId="77777777" w:rsidR="00C00243" w:rsidRPr="00C00243" w:rsidRDefault="00C00243" w:rsidP="00A730E2">
            <w:pPr>
              <w:spacing w:after="60"/>
              <w:jc w:val="right"/>
              <w:rPr>
                <w:sz w:val="18"/>
                <w:szCs w:val="18"/>
                <w:lang w:val="fr-FR"/>
              </w:rPr>
            </w:pPr>
          </w:p>
        </w:tc>
        <w:tc>
          <w:tcPr>
            <w:tcW w:w="291" w:type="pct"/>
          </w:tcPr>
          <w:p w14:paraId="4DD8CF80" w14:textId="77777777" w:rsidR="00C00243" w:rsidRPr="00C00243" w:rsidRDefault="00C00243" w:rsidP="00A730E2">
            <w:pPr>
              <w:spacing w:after="60"/>
              <w:jc w:val="right"/>
              <w:rPr>
                <w:sz w:val="18"/>
                <w:szCs w:val="18"/>
                <w:lang w:val="fr-FR"/>
              </w:rPr>
            </w:pPr>
          </w:p>
        </w:tc>
        <w:tc>
          <w:tcPr>
            <w:tcW w:w="242" w:type="pct"/>
            <w:shd w:val="clear" w:color="auto" w:fill="auto"/>
          </w:tcPr>
          <w:p w14:paraId="119D3CFE" w14:textId="77777777" w:rsidR="00C00243" w:rsidRPr="00C00243" w:rsidRDefault="00C00243" w:rsidP="00A730E2">
            <w:pPr>
              <w:spacing w:after="60"/>
              <w:jc w:val="right"/>
              <w:rPr>
                <w:sz w:val="18"/>
                <w:szCs w:val="18"/>
                <w:lang w:val="fr-FR"/>
              </w:rPr>
            </w:pPr>
          </w:p>
        </w:tc>
        <w:tc>
          <w:tcPr>
            <w:tcW w:w="242" w:type="pct"/>
            <w:shd w:val="clear" w:color="auto" w:fill="auto"/>
          </w:tcPr>
          <w:p w14:paraId="5839876E" w14:textId="77777777" w:rsidR="00C00243" w:rsidRPr="00C00243" w:rsidRDefault="00C00243" w:rsidP="00A730E2">
            <w:pPr>
              <w:spacing w:after="60"/>
              <w:jc w:val="right"/>
              <w:rPr>
                <w:sz w:val="18"/>
                <w:szCs w:val="18"/>
                <w:lang w:val="fr-FR"/>
              </w:rPr>
            </w:pPr>
          </w:p>
        </w:tc>
        <w:tc>
          <w:tcPr>
            <w:tcW w:w="291" w:type="pct"/>
            <w:shd w:val="clear" w:color="auto" w:fill="auto"/>
          </w:tcPr>
          <w:p w14:paraId="320D78C7" w14:textId="77777777" w:rsidR="00C00243" w:rsidRPr="00C00243" w:rsidRDefault="00C00243" w:rsidP="00A730E2">
            <w:pPr>
              <w:spacing w:after="60"/>
              <w:jc w:val="right"/>
              <w:rPr>
                <w:bCs/>
                <w:sz w:val="18"/>
                <w:szCs w:val="18"/>
                <w:lang w:val="fr-FR"/>
              </w:rPr>
            </w:pPr>
          </w:p>
        </w:tc>
        <w:tc>
          <w:tcPr>
            <w:tcW w:w="242" w:type="pct"/>
          </w:tcPr>
          <w:p w14:paraId="49DF40C3" w14:textId="77777777" w:rsidR="00C00243" w:rsidRPr="00C00243" w:rsidRDefault="00C00243" w:rsidP="00A730E2">
            <w:pPr>
              <w:spacing w:after="60"/>
              <w:jc w:val="right"/>
              <w:rPr>
                <w:bCs/>
                <w:sz w:val="18"/>
                <w:szCs w:val="18"/>
                <w:lang w:val="fr-FR"/>
              </w:rPr>
            </w:pPr>
          </w:p>
        </w:tc>
        <w:tc>
          <w:tcPr>
            <w:tcW w:w="242" w:type="pct"/>
          </w:tcPr>
          <w:p w14:paraId="14C443D9" w14:textId="77777777" w:rsidR="00C00243" w:rsidRPr="00C00243" w:rsidRDefault="00C00243" w:rsidP="00A730E2">
            <w:pPr>
              <w:spacing w:after="60"/>
              <w:jc w:val="right"/>
              <w:rPr>
                <w:bCs/>
                <w:sz w:val="18"/>
                <w:szCs w:val="18"/>
                <w:lang w:val="fr-FR"/>
              </w:rPr>
            </w:pPr>
          </w:p>
        </w:tc>
        <w:tc>
          <w:tcPr>
            <w:tcW w:w="242" w:type="pct"/>
            <w:tcBorders>
              <w:top w:val="single" w:sz="4" w:space="0" w:color="auto"/>
              <w:left w:val="single" w:sz="4" w:space="0" w:color="auto"/>
              <w:bottom w:val="single" w:sz="4" w:space="0" w:color="auto"/>
              <w:right w:val="single" w:sz="4" w:space="0" w:color="auto"/>
            </w:tcBorders>
          </w:tcPr>
          <w:p w14:paraId="486B887D" w14:textId="77777777" w:rsidR="00C00243" w:rsidRPr="00C00243" w:rsidRDefault="00C00243" w:rsidP="00A730E2">
            <w:pPr>
              <w:spacing w:after="60"/>
              <w:jc w:val="right"/>
              <w:rPr>
                <w:bCs/>
                <w:sz w:val="18"/>
                <w:szCs w:val="18"/>
                <w:lang w:val="fr-FR"/>
              </w:rPr>
            </w:pPr>
          </w:p>
        </w:tc>
        <w:tc>
          <w:tcPr>
            <w:tcW w:w="242" w:type="pct"/>
          </w:tcPr>
          <w:p w14:paraId="60600723" w14:textId="77777777" w:rsidR="00C00243" w:rsidRPr="00C00243" w:rsidRDefault="00C00243" w:rsidP="00A730E2">
            <w:pPr>
              <w:spacing w:after="60"/>
              <w:jc w:val="right"/>
              <w:rPr>
                <w:bCs/>
                <w:sz w:val="18"/>
                <w:szCs w:val="18"/>
                <w:lang w:val="fr-FR"/>
              </w:rPr>
            </w:pPr>
            <w:r w:rsidRPr="00C00243">
              <w:rPr>
                <w:color w:val="000000"/>
                <w:sz w:val="18"/>
                <w:lang w:val="fr-FR"/>
              </w:rPr>
              <w:t>859 400</w:t>
            </w:r>
          </w:p>
        </w:tc>
        <w:tc>
          <w:tcPr>
            <w:tcW w:w="242" w:type="pct"/>
          </w:tcPr>
          <w:p w14:paraId="5EFEC0D9" w14:textId="77777777" w:rsidR="00C00243" w:rsidRPr="00C00243" w:rsidRDefault="00C00243" w:rsidP="00A730E2">
            <w:pPr>
              <w:spacing w:after="60"/>
              <w:jc w:val="right"/>
              <w:rPr>
                <w:bCs/>
                <w:sz w:val="18"/>
                <w:szCs w:val="18"/>
                <w:lang w:val="fr-FR"/>
              </w:rPr>
            </w:pPr>
          </w:p>
        </w:tc>
        <w:tc>
          <w:tcPr>
            <w:tcW w:w="242" w:type="pct"/>
          </w:tcPr>
          <w:p w14:paraId="6E393DB0" w14:textId="77777777" w:rsidR="00C00243" w:rsidRPr="00C00243" w:rsidRDefault="00C00243" w:rsidP="00A730E2">
            <w:pPr>
              <w:spacing w:after="60"/>
              <w:jc w:val="right"/>
              <w:rPr>
                <w:bCs/>
                <w:sz w:val="18"/>
                <w:szCs w:val="18"/>
                <w:lang w:val="fr-FR"/>
              </w:rPr>
            </w:pPr>
          </w:p>
        </w:tc>
        <w:tc>
          <w:tcPr>
            <w:tcW w:w="351" w:type="pct"/>
            <w:tcBorders>
              <w:top w:val="single" w:sz="4" w:space="0" w:color="auto"/>
              <w:left w:val="single" w:sz="4" w:space="0" w:color="auto"/>
              <w:bottom w:val="single" w:sz="4" w:space="0" w:color="auto"/>
              <w:right w:val="single" w:sz="4" w:space="0" w:color="auto"/>
            </w:tcBorders>
          </w:tcPr>
          <w:p w14:paraId="2500889E" w14:textId="77777777" w:rsidR="00C00243" w:rsidRPr="00C00243" w:rsidRDefault="00C00243" w:rsidP="00A730E2">
            <w:pPr>
              <w:spacing w:after="60"/>
              <w:jc w:val="right"/>
              <w:rPr>
                <w:sz w:val="18"/>
                <w:szCs w:val="18"/>
                <w:lang w:val="fr-FR"/>
              </w:rPr>
            </w:pPr>
            <w:r w:rsidRPr="00C00243">
              <w:rPr>
                <w:color w:val="000000"/>
                <w:sz w:val="18"/>
                <w:lang w:val="fr-FR"/>
              </w:rPr>
              <w:t>859 400</w:t>
            </w:r>
          </w:p>
        </w:tc>
      </w:tr>
      <w:tr w:rsidR="00C00243" w:rsidRPr="00C00243" w14:paraId="6FD068B7" w14:textId="77777777" w:rsidTr="00A730E2">
        <w:trPr>
          <w:trHeight w:val="458"/>
          <w:jc w:val="center"/>
        </w:trPr>
        <w:tc>
          <w:tcPr>
            <w:tcW w:w="580" w:type="pct"/>
            <w:gridSpan w:val="2"/>
            <w:vMerge/>
            <w:shd w:val="clear" w:color="auto" w:fill="auto"/>
            <w:vAlign w:val="center"/>
          </w:tcPr>
          <w:p w14:paraId="4A6EE8E8" w14:textId="77777777" w:rsidR="00C00243" w:rsidRPr="00C00243" w:rsidRDefault="00C00243" w:rsidP="00A730E2">
            <w:pPr>
              <w:spacing w:after="60"/>
              <w:jc w:val="left"/>
              <w:rPr>
                <w:sz w:val="20"/>
                <w:szCs w:val="20"/>
                <w:lang w:val="fr-FR"/>
              </w:rPr>
            </w:pPr>
          </w:p>
        </w:tc>
        <w:tc>
          <w:tcPr>
            <w:tcW w:w="339" w:type="pct"/>
            <w:shd w:val="clear" w:color="auto" w:fill="auto"/>
            <w:vAlign w:val="center"/>
          </w:tcPr>
          <w:p w14:paraId="1BE9D7E3" w14:textId="77777777" w:rsidR="00C00243" w:rsidRPr="00C00243" w:rsidRDefault="00C00243" w:rsidP="00A730E2">
            <w:pPr>
              <w:spacing w:after="60"/>
              <w:jc w:val="left"/>
              <w:rPr>
                <w:sz w:val="20"/>
                <w:szCs w:val="20"/>
                <w:lang w:val="fr-FR"/>
              </w:rPr>
            </w:pPr>
            <w:r w:rsidRPr="00C00243">
              <w:rPr>
                <w:sz w:val="20"/>
                <w:lang w:val="fr-FR"/>
              </w:rPr>
              <w:t>Coûts d’appui</w:t>
            </w:r>
          </w:p>
        </w:tc>
        <w:tc>
          <w:tcPr>
            <w:tcW w:w="290" w:type="pct"/>
          </w:tcPr>
          <w:p w14:paraId="750BDD81" w14:textId="77777777" w:rsidR="00C00243" w:rsidRPr="00C00243" w:rsidRDefault="00C00243" w:rsidP="00A730E2">
            <w:pPr>
              <w:spacing w:after="60"/>
              <w:jc w:val="right"/>
              <w:rPr>
                <w:sz w:val="18"/>
                <w:szCs w:val="18"/>
                <w:lang w:val="fr-FR"/>
              </w:rPr>
            </w:pPr>
          </w:p>
        </w:tc>
        <w:tc>
          <w:tcPr>
            <w:tcW w:w="194" w:type="pct"/>
          </w:tcPr>
          <w:p w14:paraId="633D86FC" w14:textId="77777777" w:rsidR="00C00243" w:rsidRPr="00C00243" w:rsidRDefault="00C00243" w:rsidP="00A730E2">
            <w:pPr>
              <w:spacing w:after="60"/>
              <w:jc w:val="right"/>
              <w:rPr>
                <w:sz w:val="18"/>
                <w:szCs w:val="18"/>
                <w:lang w:val="fr-FR"/>
              </w:rPr>
            </w:pPr>
          </w:p>
        </w:tc>
        <w:tc>
          <w:tcPr>
            <w:tcW w:w="242" w:type="pct"/>
          </w:tcPr>
          <w:p w14:paraId="4A706BC1" w14:textId="77777777" w:rsidR="00C00243" w:rsidRPr="00C00243" w:rsidRDefault="00C00243" w:rsidP="00A730E2">
            <w:pPr>
              <w:spacing w:after="60"/>
              <w:jc w:val="right"/>
              <w:rPr>
                <w:sz w:val="18"/>
                <w:szCs w:val="18"/>
                <w:lang w:val="fr-FR"/>
              </w:rPr>
            </w:pPr>
          </w:p>
        </w:tc>
        <w:tc>
          <w:tcPr>
            <w:tcW w:w="242" w:type="pct"/>
          </w:tcPr>
          <w:p w14:paraId="55E2AEC4" w14:textId="77777777" w:rsidR="00C00243" w:rsidRPr="00C00243" w:rsidRDefault="00C00243" w:rsidP="00A730E2">
            <w:pPr>
              <w:spacing w:after="60"/>
              <w:jc w:val="right"/>
              <w:rPr>
                <w:sz w:val="18"/>
                <w:szCs w:val="18"/>
                <w:lang w:val="fr-FR"/>
              </w:rPr>
            </w:pPr>
          </w:p>
        </w:tc>
        <w:tc>
          <w:tcPr>
            <w:tcW w:w="242" w:type="pct"/>
          </w:tcPr>
          <w:p w14:paraId="7457855E" w14:textId="77777777" w:rsidR="00C00243" w:rsidRPr="00C00243" w:rsidRDefault="00C00243" w:rsidP="00A730E2">
            <w:pPr>
              <w:spacing w:after="60"/>
              <w:jc w:val="right"/>
              <w:rPr>
                <w:sz w:val="18"/>
                <w:szCs w:val="18"/>
                <w:lang w:val="fr-FR"/>
              </w:rPr>
            </w:pPr>
          </w:p>
        </w:tc>
        <w:tc>
          <w:tcPr>
            <w:tcW w:w="291" w:type="pct"/>
          </w:tcPr>
          <w:p w14:paraId="5CA46421" w14:textId="77777777" w:rsidR="00C00243" w:rsidRPr="00C00243" w:rsidRDefault="00C00243" w:rsidP="00A730E2">
            <w:pPr>
              <w:spacing w:after="60"/>
              <w:jc w:val="right"/>
              <w:rPr>
                <w:sz w:val="18"/>
                <w:szCs w:val="18"/>
                <w:lang w:val="fr-FR"/>
              </w:rPr>
            </w:pPr>
          </w:p>
        </w:tc>
        <w:tc>
          <w:tcPr>
            <w:tcW w:w="242" w:type="pct"/>
            <w:shd w:val="clear" w:color="auto" w:fill="auto"/>
          </w:tcPr>
          <w:p w14:paraId="29A21EEE" w14:textId="77777777" w:rsidR="00C00243" w:rsidRPr="00C00243" w:rsidRDefault="00C00243" w:rsidP="00A730E2">
            <w:pPr>
              <w:spacing w:after="60"/>
              <w:jc w:val="right"/>
              <w:rPr>
                <w:sz w:val="18"/>
                <w:szCs w:val="18"/>
                <w:lang w:val="fr-FR"/>
              </w:rPr>
            </w:pPr>
          </w:p>
        </w:tc>
        <w:tc>
          <w:tcPr>
            <w:tcW w:w="242" w:type="pct"/>
            <w:shd w:val="clear" w:color="auto" w:fill="auto"/>
          </w:tcPr>
          <w:p w14:paraId="4B895B3D" w14:textId="77777777" w:rsidR="00C00243" w:rsidRPr="00C00243" w:rsidRDefault="00C00243" w:rsidP="00A730E2">
            <w:pPr>
              <w:spacing w:after="60"/>
              <w:jc w:val="right"/>
              <w:rPr>
                <w:sz w:val="18"/>
                <w:szCs w:val="18"/>
                <w:lang w:val="fr-FR"/>
              </w:rPr>
            </w:pPr>
          </w:p>
        </w:tc>
        <w:tc>
          <w:tcPr>
            <w:tcW w:w="291" w:type="pct"/>
            <w:shd w:val="clear" w:color="auto" w:fill="auto"/>
          </w:tcPr>
          <w:p w14:paraId="6F7E17A3" w14:textId="77777777" w:rsidR="00C00243" w:rsidRPr="00C00243" w:rsidRDefault="00C00243" w:rsidP="00A730E2">
            <w:pPr>
              <w:spacing w:after="60"/>
              <w:jc w:val="right"/>
              <w:rPr>
                <w:bCs/>
                <w:sz w:val="18"/>
                <w:szCs w:val="18"/>
                <w:lang w:val="fr-FR"/>
              </w:rPr>
            </w:pPr>
          </w:p>
        </w:tc>
        <w:tc>
          <w:tcPr>
            <w:tcW w:w="242" w:type="pct"/>
          </w:tcPr>
          <w:p w14:paraId="535DB84F" w14:textId="77777777" w:rsidR="00C00243" w:rsidRPr="00C00243" w:rsidRDefault="00C00243" w:rsidP="00A730E2">
            <w:pPr>
              <w:spacing w:after="60"/>
              <w:jc w:val="right"/>
              <w:rPr>
                <w:bCs/>
                <w:sz w:val="18"/>
                <w:szCs w:val="18"/>
                <w:lang w:val="fr-FR"/>
              </w:rPr>
            </w:pPr>
          </w:p>
        </w:tc>
        <w:tc>
          <w:tcPr>
            <w:tcW w:w="242" w:type="pct"/>
          </w:tcPr>
          <w:p w14:paraId="4D747E59" w14:textId="77777777" w:rsidR="00C00243" w:rsidRPr="00C00243" w:rsidRDefault="00C00243" w:rsidP="00A730E2">
            <w:pPr>
              <w:spacing w:after="60"/>
              <w:jc w:val="right"/>
              <w:rPr>
                <w:bCs/>
                <w:sz w:val="18"/>
                <w:szCs w:val="18"/>
                <w:lang w:val="fr-FR"/>
              </w:rPr>
            </w:pPr>
          </w:p>
        </w:tc>
        <w:tc>
          <w:tcPr>
            <w:tcW w:w="242" w:type="pct"/>
            <w:tcBorders>
              <w:top w:val="single" w:sz="4" w:space="0" w:color="auto"/>
              <w:left w:val="single" w:sz="4" w:space="0" w:color="auto"/>
              <w:bottom w:val="single" w:sz="4" w:space="0" w:color="auto"/>
              <w:right w:val="single" w:sz="4" w:space="0" w:color="auto"/>
            </w:tcBorders>
          </w:tcPr>
          <w:p w14:paraId="091FF966" w14:textId="77777777" w:rsidR="00C00243" w:rsidRPr="00C00243" w:rsidRDefault="00C00243" w:rsidP="00A730E2">
            <w:pPr>
              <w:spacing w:after="60"/>
              <w:jc w:val="right"/>
              <w:rPr>
                <w:bCs/>
                <w:sz w:val="18"/>
                <w:szCs w:val="18"/>
                <w:lang w:val="fr-FR"/>
              </w:rPr>
            </w:pPr>
          </w:p>
        </w:tc>
        <w:tc>
          <w:tcPr>
            <w:tcW w:w="242" w:type="pct"/>
          </w:tcPr>
          <w:p w14:paraId="2AAF6219" w14:textId="77777777" w:rsidR="00C00243" w:rsidRPr="00C00243" w:rsidRDefault="00C00243" w:rsidP="00A730E2">
            <w:pPr>
              <w:spacing w:after="60"/>
              <w:jc w:val="right"/>
              <w:rPr>
                <w:bCs/>
                <w:sz w:val="18"/>
                <w:szCs w:val="18"/>
                <w:lang w:val="fr-FR"/>
              </w:rPr>
            </w:pPr>
            <w:r w:rsidRPr="00C00243">
              <w:rPr>
                <w:sz w:val="18"/>
                <w:lang w:val="fr-FR"/>
              </w:rPr>
              <w:t>60 158</w:t>
            </w:r>
          </w:p>
        </w:tc>
        <w:tc>
          <w:tcPr>
            <w:tcW w:w="242" w:type="pct"/>
          </w:tcPr>
          <w:p w14:paraId="25531AB9" w14:textId="77777777" w:rsidR="00C00243" w:rsidRPr="00C00243" w:rsidRDefault="00C00243" w:rsidP="00A730E2">
            <w:pPr>
              <w:spacing w:after="60"/>
              <w:jc w:val="right"/>
              <w:rPr>
                <w:bCs/>
                <w:sz w:val="18"/>
                <w:szCs w:val="18"/>
                <w:lang w:val="fr-FR"/>
              </w:rPr>
            </w:pPr>
          </w:p>
        </w:tc>
        <w:tc>
          <w:tcPr>
            <w:tcW w:w="242" w:type="pct"/>
          </w:tcPr>
          <w:p w14:paraId="0034E32F" w14:textId="77777777" w:rsidR="00C00243" w:rsidRPr="00C00243" w:rsidRDefault="00C00243" w:rsidP="00A730E2">
            <w:pPr>
              <w:spacing w:after="60"/>
              <w:jc w:val="right"/>
              <w:rPr>
                <w:bCs/>
                <w:sz w:val="18"/>
                <w:szCs w:val="18"/>
                <w:lang w:val="fr-FR"/>
              </w:rPr>
            </w:pPr>
          </w:p>
        </w:tc>
        <w:tc>
          <w:tcPr>
            <w:tcW w:w="351" w:type="pct"/>
            <w:tcBorders>
              <w:top w:val="single" w:sz="4" w:space="0" w:color="auto"/>
              <w:left w:val="single" w:sz="4" w:space="0" w:color="auto"/>
              <w:bottom w:val="single" w:sz="4" w:space="0" w:color="auto"/>
              <w:right w:val="single" w:sz="4" w:space="0" w:color="auto"/>
            </w:tcBorders>
          </w:tcPr>
          <w:p w14:paraId="07FC297E" w14:textId="77777777" w:rsidR="00C00243" w:rsidRPr="00C00243" w:rsidRDefault="00C00243" w:rsidP="00A730E2">
            <w:pPr>
              <w:spacing w:after="60"/>
              <w:jc w:val="right"/>
              <w:rPr>
                <w:sz w:val="18"/>
                <w:szCs w:val="18"/>
                <w:lang w:val="fr-FR"/>
              </w:rPr>
            </w:pPr>
            <w:r w:rsidRPr="00C00243">
              <w:rPr>
                <w:sz w:val="18"/>
                <w:lang w:val="fr-FR"/>
              </w:rPr>
              <w:t>60 158</w:t>
            </w:r>
          </w:p>
        </w:tc>
      </w:tr>
    </w:tbl>
    <w:p w14:paraId="294E2790" w14:textId="77777777" w:rsidR="00C00243" w:rsidRPr="00C00243" w:rsidRDefault="00C00243" w:rsidP="00C00243">
      <w:pPr>
        <w:jc w:val="left"/>
        <w:rPr>
          <w:sz w:val="18"/>
          <w:szCs w:val="18"/>
          <w:lang w:val="fr-FR"/>
        </w:rPr>
      </w:pPr>
      <w:r w:rsidRPr="00C00243">
        <w:rPr>
          <w:sz w:val="18"/>
          <w:lang w:val="fr-FR"/>
        </w:rPr>
        <w:t>*Tranche prévue au départ pour 2022.</w:t>
      </w:r>
    </w:p>
    <w:p w14:paraId="36508A04" w14:textId="77777777" w:rsidR="00C00243" w:rsidRPr="00C00243" w:rsidRDefault="00C00243" w:rsidP="00C00243">
      <w:pPr>
        <w:jc w:val="left"/>
        <w:rPr>
          <w:sz w:val="18"/>
          <w:szCs w:val="18"/>
          <w:lang w:val="fr-FR"/>
        </w:rPr>
      </w:pPr>
    </w:p>
    <w:tbl>
      <w:tblPr>
        <w:tblStyle w:val="TableGrid"/>
        <w:tblW w:w="5000" w:type="pct"/>
        <w:tblLook w:val="04A0" w:firstRow="1" w:lastRow="0" w:firstColumn="1" w:lastColumn="0" w:noHBand="0" w:noVBand="1"/>
      </w:tblPr>
      <w:tblGrid>
        <w:gridCol w:w="7315"/>
        <w:gridCol w:w="7315"/>
      </w:tblGrid>
      <w:tr w:rsidR="00C00243" w:rsidRPr="00C00243" w14:paraId="52546867" w14:textId="77777777" w:rsidTr="00A730E2">
        <w:tc>
          <w:tcPr>
            <w:tcW w:w="2500" w:type="pct"/>
          </w:tcPr>
          <w:p w14:paraId="4ACB98F7" w14:textId="77777777" w:rsidR="00C00243" w:rsidRPr="00C00243" w:rsidRDefault="00C00243" w:rsidP="00A730E2">
            <w:pPr>
              <w:spacing w:before="60" w:after="60"/>
              <w:jc w:val="center"/>
              <w:rPr>
                <w:b/>
                <w:bCs/>
                <w:sz w:val="20"/>
                <w:szCs w:val="20"/>
                <w:lang w:val="fr-FR"/>
              </w:rPr>
            </w:pPr>
            <w:r w:rsidRPr="00C00243">
              <w:rPr>
                <w:b/>
                <w:sz w:val="20"/>
                <w:lang w:val="fr-FR"/>
              </w:rPr>
              <w:t>Recommandation du Secrétariat :</w:t>
            </w:r>
          </w:p>
        </w:tc>
        <w:tc>
          <w:tcPr>
            <w:tcW w:w="2500" w:type="pct"/>
          </w:tcPr>
          <w:p w14:paraId="7FB80994" w14:textId="77777777" w:rsidR="00C00243" w:rsidRPr="00C00243" w:rsidRDefault="00C00243" w:rsidP="00A730E2">
            <w:pPr>
              <w:spacing w:before="60" w:after="60"/>
              <w:jc w:val="center"/>
              <w:rPr>
                <w:sz w:val="20"/>
                <w:szCs w:val="20"/>
                <w:lang w:val="fr-FR"/>
              </w:rPr>
            </w:pPr>
            <w:r w:rsidRPr="00C00243">
              <w:rPr>
                <w:sz w:val="20"/>
                <w:lang w:val="fr-FR"/>
              </w:rPr>
              <w:t>Approbation globale</w:t>
            </w:r>
          </w:p>
        </w:tc>
      </w:tr>
    </w:tbl>
    <w:p w14:paraId="0B361827" w14:textId="77777777" w:rsidR="00C00243" w:rsidRPr="00C00243" w:rsidRDefault="00C00243" w:rsidP="00C00243">
      <w:pPr>
        <w:jc w:val="left"/>
        <w:rPr>
          <w:b/>
          <w:lang w:val="fr-FR"/>
        </w:rPr>
      </w:pPr>
    </w:p>
    <w:p w14:paraId="354956C0" w14:textId="77777777" w:rsidR="00C00243" w:rsidRPr="00C00243" w:rsidRDefault="00C00243" w:rsidP="00C00243">
      <w:pPr>
        <w:jc w:val="left"/>
        <w:rPr>
          <w:b/>
          <w:lang w:val="fr-FR"/>
        </w:rPr>
        <w:sectPr w:rsidR="00C00243" w:rsidRPr="00C00243" w:rsidSect="001D417B">
          <w:headerReference w:type="even" r:id="rId16"/>
          <w:footerReference w:type="even" r:id="rId17"/>
          <w:footerReference w:type="default" r:id="rId18"/>
          <w:headerReference w:type="first" r:id="rId19"/>
          <w:footerReference w:type="first" r:id="rId20"/>
          <w:pgSz w:w="15840" w:h="12240" w:orient="landscape" w:code="1"/>
          <w:pgMar w:top="1440" w:right="600" w:bottom="1440" w:left="600" w:header="720" w:footer="475" w:gutter="0"/>
          <w:cols w:space="720"/>
          <w:docGrid w:linePitch="299"/>
        </w:sectPr>
      </w:pPr>
    </w:p>
    <w:p w14:paraId="5991E1A2" w14:textId="77777777" w:rsidR="00C00243" w:rsidRPr="00C00243" w:rsidRDefault="00C00243" w:rsidP="00C00243">
      <w:pPr>
        <w:spacing w:after="240"/>
        <w:jc w:val="center"/>
        <w:rPr>
          <w:b/>
          <w:lang w:val="fr-FR"/>
        </w:rPr>
      </w:pPr>
      <w:r w:rsidRPr="00C00243">
        <w:rPr>
          <w:b/>
          <w:lang w:val="fr-FR"/>
        </w:rPr>
        <w:lastRenderedPageBreak/>
        <w:t>DESCRIPTION DU PROJET</w:t>
      </w:r>
    </w:p>
    <w:p w14:paraId="4C89F48B" w14:textId="325B012A" w:rsidR="00C00243" w:rsidRPr="00C00243" w:rsidRDefault="00C00243" w:rsidP="00C00243">
      <w:pPr>
        <w:pStyle w:val="Heading1"/>
        <w:rPr>
          <w:lang w:val="fr-FR"/>
        </w:rPr>
      </w:pPr>
      <w:r w:rsidRPr="00C00243">
        <w:rPr>
          <w:lang w:val="fr-FR"/>
        </w:rPr>
        <w:t xml:space="preserve">Au nom du Gouvernement de la </w:t>
      </w:r>
      <w:bookmarkStart w:id="1" w:name="_Hlk152758856"/>
      <w:r w:rsidR="00156A60" w:rsidRPr="00156A60">
        <w:rPr>
          <w:lang w:val="fr-FR"/>
        </w:rPr>
        <w:t>Türkiye</w:t>
      </w:r>
      <w:bookmarkEnd w:id="1"/>
      <w:r w:rsidRPr="00C00243">
        <w:rPr>
          <w:lang w:val="fr-FR"/>
        </w:rPr>
        <w:t>, l’ONUDI a présenté, en sa qualité d’agence d’exécution principale, une demande de financement pour la quatrième tranche de la phase I du plan de gestion de l’élimination des HCFC (PGEH), pour un montant de 1 500 000$ US, plus les coûts d’appui à l’agence de 105 000$ US pour l’ONUDI seulement</w:t>
      </w:r>
      <w:r w:rsidRPr="00C00243">
        <w:rPr>
          <w:rStyle w:val="FootnoteReference"/>
          <w:lang w:val="fr-FR"/>
        </w:rPr>
        <w:footnoteReference w:id="2"/>
      </w:r>
      <w:r w:rsidRPr="00C00243">
        <w:rPr>
          <w:lang w:val="fr-FR"/>
        </w:rPr>
        <w:t>. La présentation comprend un rapport périodique sur la mise en œuvre de la troisième tranche, le rapport de vérification de la consommation de HCFC pour les années 2019 à 2022, et le plan de mise en œuvre de la tranche de 2024 à 2025.</w:t>
      </w:r>
    </w:p>
    <w:p w14:paraId="63775987" w14:textId="77777777" w:rsidR="00C00243" w:rsidRPr="00C00243" w:rsidRDefault="00C00243" w:rsidP="00C00243">
      <w:pPr>
        <w:spacing w:after="240"/>
        <w:rPr>
          <w:u w:val="single"/>
          <w:lang w:val="fr-FR"/>
        </w:rPr>
      </w:pPr>
      <w:r w:rsidRPr="00C00243">
        <w:rPr>
          <w:u w:val="single"/>
          <w:lang w:val="fr-FR"/>
        </w:rPr>
        <w:t>Rapport sur la consommation de HCFC</w:t>
      </w:r>
    </w:p>
    <w:p w14:paraId="74B2727F" w14:textId="747ACEE1" w:rsidR="00C00243" w:rsidRPr="00C00243" w:rsidRDefault="00C00243" w:rsidP="00C00243">
      <w:pPr>
        <w:pStyle w:val="Heading1"/>
        <w:rPr>
          <w:lang w:val="fr-FR"/>
        </w:rPr>
      </w:pPr>
      <w:r w:rsidRPr="00C00243">
        <w:rPr>
          <w:lang w:val="fr-FR"/>
        </w:rPr>
        <w:t xml:space="preserve">Le Gouvernement de la </w:t>
      </w:r>
      <w:r w:rsidR="00156A60" w:rsidRPr="00156A60">
        <w:rPr>
          <w:lang w:val="fr-FR"/>
        </w:rPr>
        <w:t>Türkiye</w:t>
      </w:r>
      <w:r w:rsidRPr="00C00243">
        <w:rPr>
          <w:lang w:val="fr-FR"/>
        </w:rPr>
        <w:t xml:space="preserve"> a déclaré une consommation de 2,59 tonnes PAO de HCFC-22 en 2022, ce qui est inférieur de 99,5 pour cent à la valeur de référence des HCFC pour la conformité. Le tableau 1 indique la consommation de HCFC pour la période 2018-2022.</w:t>
      </w:r>
    </w:p>
    <w:p w14:paraId="7CDF65E6" w14:textId="14317BC5" w:rsidR="00C00243" w:rsidRPr="00C00243" w:rsidRDefault="00C00243" w:rsidP="00C00243">
      <w:pPr>
        <w:pStyle w:val="Heading1"/>
        <w:numPr>
          <w:ilvl w:val="0"/>
          <w:numId w:val="0"/>
        </w:numPr>
        <w:spacing w:after="0"/>
        <w:contextualSpacing/>
        <w:rPr>
          <w:b/>
          <w:lang w:val="fr-FR"/>
        </w:rPr>
      </w:pPr>
      <w:r w:rsidRPr="00C00243">
        <w:rPr>
          <w:b/>
          <w:lang w:val="fr-FR"/>
        </w:rPr>
        <w:t xml:space="preserve">Tableau 1. Consommation de HCFC en </w:t>
      </w:r>
      <w:r w:rsidR="00156A60" w:rsidRPr="00156A60">
        <w:rPr>
          <w:b/>
          <w:lang w:val="fr-FR"/>
        </w:rPr>
        <w:t>Türkiye</w:t>
      </w:r>
      <w:r w:rsidRPr="00C00243">
        <w:rPr>
          <w:b/>
          <w:lang w:val="fr-FR"/>
        </w:rPr>
        <w:t xml:space="preserve"> (données déclarées en vertu de l’article 7 pour la période 2018-2022)</w:t>
      </w:r>
    </w:p>
    <w:tbl>
      <w:tblPr>
        <w:tblW w:w="5000" w:type="pct"/>
        <w:tblLook w:val="04A0" w:firstRow="1" w:lastRow="0" w:firstColumn="1" w:lastColumn="0" w:noHBand="0" w:noVBand="1"/>
      </w:tblPr>
      <w:tblGrid>
        <w:gridCol w:w="2964"/>
        <w:gridCol w:w="1041"/>
        <w:gridCol w:w="1044"/>
        <w:gridCol w:w="1044"/>
        <w:gridCol w:w="1042"/>
        <w:gridCol w:w="1044"/>
        <w:gridCol w:w="1171"/>
      </w:tblGrid>
      <w:tr w:rsidR="00C00243" w:rsidRPr="00C00243" w14:paraId="45838FB9" w14:textId="77777777" w:rsidTr="00A730E2">
        <w:trPr>
          <w:trHeight w:val="248"/>
          <w:tblHeader/>
        </w:trPr>
        <w:tc>
          <w:tcPr>
            <w:tcW w:w="159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551AD3" w14:textId="77777777" w:rsidR="00C00243" w:rsidRPr="00C00243" w:rsidRDefault="00C00243" w:rsidP="00A730E2">
            <w:pPr>
              <w:widowControl w:val="0"/>
              <w:jc w:val="left"/>
              <w:rPr>
                <w:b/>
                <w:bCs/>
                <w:color w:val="000000"/>
                <w:sz w:val="20"/>
                <w:szCs w:val="20"/>
                <w:lang w:val="fr-FR"/>
              </w:rPr>
            </w:pPr>
            <w:r w:rsidRPr="00C00243">
              <w:rPr>
                <w:b/>
                <w:color w:val="000000"/>
                <w:sz w:val="20"/>
                <w:lang w:val="fr-FR"/>
              </w:rPr>
              <w:t>HCFC-22</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58F2C447" w14:textId="77777777" w:rsidR="00C00243" w:rsidRPr="00C00243" w:rsidRDefault="00C00243" w:rsidP="00A730E2">
            <w:pPr>
              <w:widowControl w:val="0"/>
              <w:jc w:val="center"/>
              <w:rPr>
                <w:b/>
                <w:bCs/>
                <w:color w:val="000000"/>
                <w:sz w:val="20"/>
                <w:szCs w:val="20"/>
                <w:lang w:val="fr-FR"/>
              </w:rPr>
            </w:pPr>
            <w:r w:rsidRPr="00C00243">
              <w:rPr>
                <w:b/>
                <w:color w:val="000000"/>
                <w:sz w:val="20"/>
                <w:lang w:val="fr-FR"/>
              </w:rPr>
              <w:t>2018</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7460B766" w14:textId="77777777" w:rsidR="00C00243" w:rsidRPr="00C00243" w:rsidRDefault="00C00243" w:rsidP="00A730E2">
            <w:pPr>
              <w:widowControl w:val="0"/>
              <w:jc w:val="center"/>
              <w:rPr>
                <w:b/>
                <w:bCs/>
                <w:color w:val="000000"/>
                <w:sz w:val="20"/>
                <w:szCs w:val="20"/>
                <w:lang w:val="fr-FR"/>
              </w:rPr>
            </w:pPr>
            <w:r w:rsidRPr="00C00243">
              <w:rPr>
                <w:b/>
                <w:color w:val="000000"/>
                <w:sz w:val="20"/>
                <w:lang w:val="fr-FR"/>
              </w:rPr>
              <w:t>2019</w:t>
            </w:r>
          </w:p>
        </w:tc>
        <w:tc>
          <w:tcPr>
            <w:tcW w:w="568" w:type="pct"/>
            <w:tcBorders>
              <w:top w:val="single" w:sz="4" w:space="0" w:color="auto"/>
              <w:left w:val="nil"/>
              <w:bottom w:val="single" w:sz="4" w:space="0" w:color="auto"/>
              <w:right w:val="single" w:sz="4" w:space="0" w:color="auto"/>
            </w:tcBorders>
            <w:vAlign w:val="center"/>
          </w:tcPr>
          <w:p w14:paraId="3D68BB91" w14:textId="77777777" w:rsidR="00C00243" w:rsidRPr="00C00243" w:rsidRDefault="00C00243" w:rsidP="00A730E2">
            <w:pPr>
              <w:widowControl w:val="0"/>
              <w:jc w:val="center"/>
              <w:rPr>
                <w:b/>
                <w:bCs/>
                <w:color w:val="000000"/>
                <w:sz w:val="20"/>
                <w:szCs w:val="20"/>
                <w:lang w:val="fr-FR"/>
              </w:rPr>
            </w:pPr>
            <w:r w:rsidRPr="00C00243">
              <w:rPr>
                <w:b/>
                <w:color w:val="000000"/>
                <w:sz w:val="20"/>
                <w:lang w:val="fr-FR"/>
              </w:rPr>
              <w:t>2020</w:t>
            </w:r>
          </w:p>
        </w:tc>
        <w:tc>
          <w:tcPr>
            <w:tcW w:w="567" w:type="pct"/>
            <w:tcBorders>
              <w:top w:val="single" w:sz="4" w:space="0" w:color="auto"/>
              <w:left w:val="single" w:sz="4" w:space="0" w:color="auto"/>
              <w:bottom w:val="single" w:sz="4" w:space="0" w:color="auto"/>
              <w:right w:val="single" w:sz="4" w:space="0" w:color="auto"/>
            </w:tcBorders>
            <w:vAlign w:val="center"/>
          </w:tcPr>
          <w:p w14:paraId="75F078B9" w14:textId="77777777" w:rsidR="00C00243" w:rsidRPr="00C00243" w:rsidRDefault="00C00243" w:rsidP="00A730E2">
            <w:pPr>
              <w:widowControl w:val="0"/>
              <w:jc w:val="center"/>
              <w:rPr>
                <w:b/>
                <w:bCs/>
                <w:color w:val="000000"/>
                <w:sz w:val="20"/>
                <w:szCs w:val="20"/>
                <w:lang w:val="fr-FR"/>
              </w:rPr>
            </w:pPr>
            <w:r w:rsidRPr="00C00243">
              <w:rPr>
                <w:b/>
                <w:color w:val="000000"/>
                <w:sz w:val="20"/>
                <w:lang w:val="fr-FR"/>
              </w:rPr>
              <w:t>2021</w:t>
            </w:r>
          </w:p>
        </w:tc>
        <w:tc>
          <w:tcPr>
            <w:tcW w:w="568" w:type="pct"/>
            <w:tcBorders>
              <w:top w:val="single" w:sz="4" w:space="0" w:color="auto"/>
              <w:left w:val="single" w:sz="4" w:space="0" w:color="auto"/>
              <w:bottom w:val="single" w:sz="4" w:space="0" w:color="auto"/>
              <w:right w:val="single" w:sz="4" w:space="0" w:color="auto"/>
            </w:tcBorders>
            <w:vAlign w:val="center"/>
          </w:tcPr>
          <w:p w14:paraId="25544340" w14:textId="77777777" w:rsidR="00C00243" w:rsidRPr="00C00243" w:rsidRDefault="00C00243" w:rsidP="00A730E2">
            <w:pPr>
              <w:widowControl w:val="0"/>
              <w:jc w:val="center"/>
              <w:rPr>
                <w:b/>
                <w:bCs/>
                <w:color w:val="000000"/>
                <w:sz w:val="20"/>
                <w:szCs w:val="20"/>
                <w:lang w:val="fr-FR"/>
              </w:rPr>
            </w:pPr>
            <w:r w:rsidRPr="00C00243">
              <w:rPr>
                <w:b/>
                <w:color w:val="000000"/>
                <w:sz w:val="20"/>
                <w:lang w:val="fr-FR"/>
              </w:rPr>
              <w:t>2022</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4B369" w14:textId="77777777" w:rsidR="00C00243" w:rsidRPr="00C00243" w:rsidRDefault="00C00243" w:rsidP="00A730E2">
            <w:pPr>
              <w:widowControl w:val="0"/>
              <w:jc w:val="center"/>
              <w:rPr>
                <w:b/>
                <w:bCs/>
                <w:color w:val="000000"/>
                <w:sz w:val="20"/>
                <w:szCs w:val="20"/>
                <w:lang w:val="fr-FR"/>
              </w:rPr>
            </w:pPr>
            <w:r w:rsidRPr="00C00243">
              <w:rPr>
                <w:b/>
                <w:color w:val="000000"/>
                <w:sz w:val="20"/>
                <w:lang w:val="fr-FR"/>
              </w:rPr>
              <w:t>Référence*</w:t>
            </w:r>
          </w:p>
        </w:tc>
      </w:tr>
      <w:tr w:rsidR="00C00243" w:rsidRPr="00C00243" w14:paraId="668554A0" w14:textId="77777777" w:rsidTr="00A730E2">
        <w:trPr>
          <w:trHeight w:val="240"/>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2D781C" w14:textId="77777777" w:rsidR="00C00243" w:rsidRPr="00C00243" w:rsidRDefault="00C00243" w:rsidP="00A730E2">
            <w:pPr>
              <w:widowControl w:val="0"/>
              <w:jc w:val="left"/>
              <w:rPr>
                <w:bCs/>
                <w:color w:val="000000"/>
                <w:sz w:val="20"/>
                <w:szCs w:val="20"/>
                <w:lang w:val="fr-FR"/>
              </w:rPr>
            </w:pPr>
            <w:r w:rsidRPr="00C00243">
              <w:rPr>
                <w:color w:val="000000"/>
                <w:sz w:val="20"/>
                <w:lang w:val="fr-FR"/>
              </w:rPr>
              <w:t>Tonnes métriques (tm)</w:t>
            </w:r>
          </w:p>
        </w:tc>
        <w:tc>
          <w:tcPr>
            <w:tcW w:w="567" w:type="pct"/>
            <w:tcBorders>
              <w:top w:val="nil"/>
              <w:left w:val="nil"/>
              <w:bottom w:val="single" w:sz="4" w:space="0" w:color="auto"/>
              <w:right w:val="single" w:sz="4" w:space="0" w:color="auto"/>
            </w:tcBorders>
            <w:shd w:val="clear" w:color="auto" w:fill="auto"/>
            <w:noWrap/>
            <w:vAlign w:val="center"/>
          </w:tcPr>
          <w:p w14:paraId="6265A416" w14:textId="77777777" w:rsidR="00C00243" w:rsidRPr="00C00243" w:rsidRDefault="00C00243" w:rsidP="00A730E2">
            <w:pPr>
              <w:jc w:val="right"/>
              <w:rPr>
                <w:color w:val="000000"/>
                <w:sz w:val="20"/>
                <w:szCs w:val="20"/>
                <w:lang w:val="fr-FR"/>
              </w:rPr>
            </w:pPr>
            <w:r w:rsidRPr="00C00243">
              <w:rPr>
                <w:color w:val="000000"/>
                <w:sz w:val="20"/>
                <w:lang w:val="fr-FR"/>
              </w:rPr>
              <w:t>192,10</w:t>
            </w:r>
          </w:p>
        </w:tc>
        <w:tc>
          <w:tcPr>
            <w:tcW w:w="568" w:type="pct"/>
            <w:tcBorders>
              <w:top w:val="nil"/>
              <w:left w:val="nil"/>
              <w:bottom w:val="single" w:sz="4" w:space="0" w:color="auto"/>
              <w:right w:val="single" w:sz="4" w:space="0" w:color="auto"/>
            </w:tcBorders>
            <w:shd w:val="clear" w:color="auto" w:fill="auto"/>
            <w:noWrap/>
            <w:vAlign w:val="center"/>
          </w:tcPr>
          <w:p w14:paraId="7054B8A1" w14:textId="77777777" w:rsidR="00C00243" w:rsidRPr="00C00243" w:rsidRDefault="00C00243" w:rsidP="00A730E2">
            <w:pPr>
              <w:widowControl w:val="0"/>
              <w:jc w:val="right"/>
              <w:rPr>
                <w:sz w:val="20"/>
                <w:szCs w:val="20"/>
                <w:lang w:val="fr-FR"/>
              </w:rPr>
            </w:pPr>
            <w:r w:rsidRPr="00C00243">
              <w:rPr>
                <w:sz w:val="20"/>
                <w:lang w:val="fr-FR"/>
              </w:rPr>
              <w:t>155,28</w:t>
            </w:r>
          </w:p>
        </w:tc>
        <w:tc>
          <w:tcPr>
            <w:tcW w:w="568" w:type="pct"/>
            <w:tcBorders>
              <w:top w:val="single" w:sz="4" w:space="0" w:color="auto"/>
              <w:left w:val="nil"/>
              <w:bottom w:val="single" w:sz="4" w:space="0" w:color="auto"/>
              <w:right w:val="single" w:sz="4" w:space="0" w:color="auto"/>
            </w:tcBorders>
            <w:vAlign w:val="center"/>
          </w:tcPr>
          <w:p w14:paraId="7D3BF41E" w14:textId="77777777" w:rsidR="00C00243" w:rsidRPr="00C00243" w:rsidRDefault="00C00243" w:rsidP="00A730E2">
            <w:pPr>
              <w:widowControl w:val="0"/>
              <w:jc w:val="right"/>
              <w:rPr>
                <w:bCs/>
                <w:color w:val="000000"/>
                <w:sz w:val="20"/>
                <w:szCs w:val="20"/>
                <w:lang w:val="fr-FR"/>
              </w:rPr>
            </w:pPr>
            <w:r w:rsidRPr="00C00243">
              <w:rPr>
                <w:color w:val="000000"/>
                <w:sz w:val="20"/>
                <w:lang w:val="fr-FR"/>
              </w:rPr>
              <w:t>33,15</w:t>
            </w:r>
          </w:p>
        </w:tc>
        <w:tc>
          <w:tcPr>
            <w:tcW w:w="567" w:type="pct"/>
            <w:tcBorders>
              <w:top w:val="nil"/>
              <w:left w:val="single" w:sz="4" w:space="0" w:color="auto"/>
              <w:bottom w:val="single" w:sz="4" w:space="0" w:color="auto"/>
              <w:right w:val="single" w:sz="4" w:space="0" w:color="auto"/>
            </w:tcBorders>
            <w:vAlign w:val="center"/>
          </w:tcPr>
          <w:p w14:paraId="00111804" w14:textId="77777777" w:rsidR="00C00243" w:rsidRPr="00C00243" w:rsidRDefault="00C00243" w:rsidP="00A730E2">
            <w:pPr>
              <w:widowControl w:val="0"/>
              <w:jc w:val="right"/>
              <w:rPr>
                <w:bCs/>
                <w:color w:val="000000"/>
                <w:sz w:val="20"/>
                <w:szCs w:val="20"/>
                <w:lang w:val="fr-FR"/>
              </w:rPr>
            </w:pPr>
            <w:r w:rsidRPr="00C00243">
              <w:rPr>
                <w:color w:val="000000"/>
                <w:sz w:val="20"/>
                <w:lang w:val="fr-FR"/>
              </w:rPr>
              <w:t>63,96</w:t>
            </w:r>
          </w:p>
        </w:tc>
        <w:tc>
          <w:tcPr>
            <w:tcW w:w="568" w:type="pct"/>
            <w:tcBorders>
              <w:top w:val="nil"/>
              <w:left w:val="single" w:sz="4" w:space="0" w:color="auto"/>
              <w:bottom w:val="single" w:sz="4" w:space="0" w:color="auto"/>
              <w:right w:val="single" w:sz="4" w:space="0" w:color="auto"/>
            </w:tcBorders>
            <w:vAlign w:val="center"/>
          </w:tcPr>
          <w:p w14:paraId="2AD30155" w14:textId="77777777" w:rsidR="00C00243" w:rsidRPr="00C00243" w:rsidRDefault="00C00243" w:rsidP="00A730E2">
            <w:pPr>
              <w:widowControl w:val="0"/>
              <w:jc w:val="right"/>
              <w:rPr>
                <w:rFonts w:eastAsiaTheme="minorHAnsi"/>
                <w:color w:val="000000"/>
                <w:sz w:val="20"/>
                <w:szCs w:val="20"/>
                <w:lang w:val="fr-FR"/>
              </w:rPr>
            </w:pPr>
            <w:r w:rsidRPr="00C00243">
              <w:rPr>
                <w:color w:val="000000"/>
                <w:sz w:val="20"/>
                <w:lang w:val="fr-FR"/>
              </w:rPr>
              <w:t>47,16</w:t>
            </w:r>
          </w:p>
        </w:tc>
        <w:tc>
          <w:tcPr>
            <w:tcW w:w="568" w:type="pct"/>
            <w:tcBorders>
              <w:top w:val="nil"/>
              <w:left w:val="single" w:sz="4" w:space="0" w:color="auto"/>
              <w:bottom w:val="single" w:sz="4" w:space="0" w:color="auto"/>
              <w:right w:val="single" w:sz="4" w:space="0" w:color="auto"/>
            </w:tcBorders>
            <w:shd w:val="clear" w:color="auto" w:fill="auto"/>
            <w:noWrap/>
            <w:vAlign w:val="center"/>
          </w:tcPr>
          <w:p w14:paraId="7BE6F657" w14:textId="77777777" w:rsidR="00C00243" w:rsidRPr="00C00243" w:rsidRDefault="00C00243" w:rsidP="00A730E2">
            <w:pPr>
              <w:widowControl w:val="0"/>
              <w:jc w:val="right"/>
              <w:rPr>
                <w:bCs/>
                <w:color w:val="000000"/>
                <w:sz w:val="20"/>
                <w:szCs w:val="20"/>
                <w:lang w:val="fr-FR"/>
              </w:rPr>
            </w:pPr>
            <w:r w:rsidRPr="00C00243">
              <w:rPr>
                <w:color w:val="000000"/>
                <w:sz w:val="20"/>
                <w:lang w:val="fr-FR"/>
              </w:rPr>
              <w:t>8 007,00</w:t>
            </w:r>
          </w:p>
        </w:tc>
      </w:tr>
      <w:tr w:rsidR="00C00243" w:rsidRPr="00C00243" w14:paraId="0DAE5608" w14:textId="77777777" w:rsidTr="00A730E2">
        <w:trPr>
          <w:trHeight w:val="248"/>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0C630E" w14:textId="77777777" w:rsidR="00C00243" w:rsidRPr="00C00243" w:rsidRDefault="00C00243" w:rsidP="00A730E2">
            <w:pPr>
              <w:widowControl w:val="0"/>
              <w:jc w:val="left"/>
              <w:rPr>
                <w:color w:val="000000"/>
                <w:sz w:val="20"/>
                <w:szCs w:val="20"/>
                <w:lang w:val="fr-FR"/>
              </w:rPr>
            </w:pPr>
            <w:r w:rsidRPr="00C00243">
              <w:rPr>
                <w:color w:val="000000"/>
                <w:sz w:val="20"/>
                <w:lang w:val="fr-FR"/>
              </w:rPr>
              <w:t>Tonnes PAO</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0A40DD44" w14:textId="77777777" w:rsidR="00C00243" w:rsidRPr="00C00243" w:rsidRDefault="00C00243" w:rsidP="00A730E2">
            <w:pPr>
              <w:jc w:val="right"/>
              <w:rPr>
                <w:sz w:val="20"/>
                <w:szCs w:val="20"/>
                <w:lang w:val="fr-FR"/>
              </w:rPr>
            </w:pPr>
            <w:r w:rsidRPr="00C00243">
              <w:rPr>
                <w:sz w:val="20"/>
                <w:lang w:val="fr-FR"/>
              </w:rPr>
              <w:t>10,57</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75309F" w14:textId="77777777" w:rsidR="00C00243" w:rsidRPr="00C00243" w:rsidRDefault="00C00243" w:rsidP="00A730E2">
            <w:pPr>
              <w:jc w:val="right"/>
              <w:rPr>
                <w:sz w:val="20"/>
                <w:szCs w:val="20"/>
                <w:lang w:val="fr-FR"/>
              </w:rPr>
            </w:pPr>
            <w:r w:rsidRPr="00C00243">
              <w:rPr>
                <w:sz w:val="20"/>
                <w:lang w:val="fr-FR"/>
              </w:rPr>
              <w:t>8,54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2BD7496F" w14:textId="77777777" w:rsidR="00C00243" w:rsidRPr="00C00243" w:rsidRDefault="00C00243" w:rsidP="00A730E2">
            <w:pPr>
              <w:jc w:val="right"/>
              <w:rPr>
                <w:sz w:val="20"/>
                <w:szCs w:val="20"/>
                <w:lang w:val="fr-FR"/>
              </w:rPr>
            </w:pPr>
            <w:r w:rsidRPr="00C00243">
              <w:rPr>
                <w:sz w:val="20"/>
                <w:lang w:val="fr-FR"/>
              </w:rPr>
              <w:t>1,82</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7D2902F5" w14:textId="77777777" w:rsidR="00C00243" w:rsidRPr="00C00243" w:rsidRDefault="00C00243" w:rsidP="00A730E2">
            <w:pPr>
              <w:jc w:val="right"/>
              <w:rPr>
                <w:sz w:val="20"/>
                <w:szCs w:val="20"/>
                <w:lang w:val="fr-FR"/>
              </w:rPr>
            </w:pPr>
            <w:r w:rsidRPr="00C00243">
              <w:rPr>
                <w:sz w:val="20"/>
                <w:lang w:val="fr-FR"/>
              </w:rPr>
              <w:t>3,52</w:t>
            </w:r>
          </w:p>
        </w:tc>
        <w:tc>
          <w:tcPr>
            <w:tcW w:w="568" w:type="pct"/>
            <w:tcBorders>
              <w:top w:val="single" w:sz="4" w:space="0" w:color="auto"/>
              <w:left w:val="single" w:sz="4" w:space="0" w:color="auto"/>
              <w:bottom w:val="single" w:sz="4" w:space="0" w:color="auto"/>
              <w:right w:val="nil"/>
            </w:tcBorders>
            <w:shd w:val="clear" w:color="auto" w:fill="auto"/>
            <w:vAlign w:val="center"/>
          </w:tcPr>
          <w:p w14:paraId="296376D4" w14:textId="77777777" w:rsidR="00C00243" w:rsidRPr="00C00243" w:rsidRDefault="00C00243" w:rsidP="00A730E2">
            <w:pPr>
              <w:jc w:val="right"/>
              <w:rPr>
                <w:sz w:val="20"/>
                <w:szCs w:val="20"/>
                <w:lang w:val="fr-FR"/>
              </w:rPr>
            </w:pPr>
            <w:r w:rsidRPr="00C00243">
              <w:rPr>
                <w:sz w:val="20"/>
                <w:lang w:val="fr-FR"/>
              </w:rPr>
              <w:t>2,59</w:t>
            </w:r>
          </w:p>
        </w:tc>
        <w:tc>
          <w:tcPr>
            <w:tcW w:w="568" w:type="pct"/>
            <w:tcBorders>
              <w:top w:val="nil"/>
              <w:left w:val="single" w:sz="4" w:space="0" w:color="auto"/>
              <w:bottom w:val="single" w:sz="4" w:space="0" w:color="auto"/>
              <w:right w:val="single" w:sz="4" w:space="0" w:color="auto"/>
            </w:tcBorders>
            <w:shd w:val="clear" w:color="auto" w:fill="auto"/>
            <w:noWrap/>
            <w:vAlign w:val="center"/>
          </w:tcPr>
          <w:p w14:paraId="67D26660" w14:textId="77777777" w:rsidR="00C00243" w:rsidRPr="00C00243" w:rsidRDefault="00C00243" w:rsidP="00A730E2">
            <w:pPr>
              <w:jc w:val="right"/>
              <w:rPr>
                <w:rFonts w:eastAsiaTheme="minorHAnsi"/>
                <w:color w:val="000000"/>
                <w:sz w:val="20"/>
                <w:szCs w:val="20"/>
                <w:lang w:val="fr-FR"/>
              </w:rPr>
            </w:pPr>
            <w:r w:rsidRPr="00C00243">
              <w:rPr>
                <w:color w:val="000000"/>
                <w:sz w:val="20"/>
                <w:lang w:val="fr-FR"/>
              </w:rPr>
              <w:t>551,48</w:t>
            </w:r>
          </w:p>
        </w:tc>
      </w:tr>
    </w:tbl>
    <w:p w14:paraId="74272C9F" w14:textId="4B34B73A" w:rsidR="00C00243" w:rsidRPr="00C00243" w:rsidRDefault="00C00243" w:rsidP="00C00243">
      <w:pPr>
        <w:spacing w:after="240"/>
        <w:rPr>
          <w:sz w:val="18"/>
          <w:szCs w:val="18"/>
          <w:lang w:val="fr-FR"/>
        </w:rPr>
      </w:pPr>
      <w:r w:rsidRPr="00C00243">
        <w:rPr>
          <w:sz w:val="18"/>
          <w:lang w:val="fr-FR"/>
        </w:rPr>
        <w:t xml:space="preserve">*La consommation de référence comprend les HCFC-22, HCFC-141b, HCFC-142b, HCFC-123 et HCFC-124. La </w:t>
      </w:r>
      <w:r w:rsidR="00156A60" w:rsidRPr="00156A60">
        <w:rPr>
          <w:sz w:val="18"/>
          <w:lang w:val="fr-FR"/>
        </w:rPr>
        <w:t>Türkiye</w:t>
      </w:r>
      <w:r w:rsidRPr="00C00243">
        <w:rPr>
          <w:sz w:val="18"/>
          <w:lang w:val="fr-FR"/>
        </w:rPr>
        <w:t xml:space="preserve"> n’a consommé des HCFC-22 qu’entre 2018 et 2022.</w:t>
      </w:r>
    </w:p>
    <w:p w14:paraId="1DE7C70D" w14:textId="77777777" w:rsidR="00C00243" w:rsidRPr="00C00243" w:rsidRDefault="00C00243" w:rsidP="00C00243">
      <w:pPr>
        <w:pStyle w:val="Heading1"/>
        <w:rPr>
          <w:i/>
          <w:lang w:val="fr-FR"/>
        </w:rPr>
      </w:pPr>
      <w:r w:rsidRPr="00C00243">
        <w:rPr>
          <w:lang w:val="fr-FR"/>
        </w:rPr>
        <w:t>La faible consommation de HCFC découle des activités mises en œuvre dans le cadre de la phase I du PGEH, notamment de l’élimination des HCFC dans la fabrication de polyuréthane (PU) (219,8 tonnes PAO) et de mousse de polystyrène extrudé (PSX) (194,7 tonnes PAO), de l’élimination du HCFC</w:t>
      </w:r>
      <w:r w:rsidRPr="00C00243">
        <w:rPr>
          <w:lang w:val="fr-FR"/>
        </w:rPr>
        <w:noBreakHyphen/>
        <w:t>22 dans le secteur de la fabrication d’équipements de réfrigération et de climatisation sans l’assistance du Fonds multilatéral, de l’interdiction des importations de HCFC</w:t>
      </w:r>
      <w:r w:rsidRPr="00C00243">
        <w:rPr>
          <w:lang w:val="fr-FR"/>
        </w:rPr>
        <w:noBreakHyphen/>
        <w:t>141b en vrac ou contenu dans les polyols prémélangés, en date du 1</w:t>
      </w:r>
      <w:r w:rsidRPr="00C00243">
        <w:rPr>
          <w:vertAlign w:val="superscript"/>
          <w:lang w:val="fr-FR"/>
        </w:rPr>
        <w:t>er</w:t>
      </w:r>
      <w:r w:rsidRPr="00C00243">
        <w:rPr>
          <w:lang w:val="fr-FR"/>
        </w:rPr>
        <w:t> janvier 2013, de l’interdiction du HCFC</w:t>
      </w:r>
      <w:r w:rsidRPr="00C00243">
        <w:rPr>
          <w:lang w:val="fr-FR"/>
        </w:rPr>
        <w:noBreakHyphen/>
        <w:t>22 pour la fabrication des systèmes de réfrigération et de climatisation vendus sur le marché local en date du 1</w:t>
      </w:r>
      <w:r w:rsidRPr="00C00243">
        <w:rPr>
          <w:vertAlign w:val="superscript"/>
          <w:lang w:val="fr-FR"/>
        </w:rPr>
        <w:t>er</w:t>
      </w:r>
      <w:r w:rsidRPr="00C00243">
        <w:rPr>
          <w:lang w:val="fr-FR"/>
        </w:rPr>
        <w:t> janvier 2015, ainsi que de la mise en œuvre réussie du système d’octroi de licences et de quotas d’importation et d’exportation et des activités du secteur de l’entretien de l’équipement de réfrigération.</w:t>
      </w:r>
    </w:p>
    <w:p w14:paraId="5FCBF7CA" w14:textId="77777777" w:rsidR="00C00243" w:rsidRPr="00C00243" w:rsidRDefault="00C00243" w:rsidP="00C00243">
      <w:pPr>
        <w:pStyle w:val="Heading1"/>
        <w:numPr>
          <w:ilvl w:val="0"/>
          <w:numId w:val="0"/>
        </w:numPr>
        <w:rPr>
          <w:i/>
          <w:lang w:val="fr-FR"/>
        </w:rPr>
      </w:pPr>
      <w:r w:rsidRPr="00C00243">
        <w:rPr>
          <w:i/>
          <w:lang w:val="fr-FR"/>
        </w:rPr>
        <w:t>Rapport de mise en œuvre du programme de pays</w:t>
      </w:r>
    </w:p>
    <w:p w14:paraId="2EEDF7D2" w14:textId="23BE7BAC" w:rsidR="00C00243" w:rsidRPr="00C00243" w:rsidRDefault="00C00243" w:rsidP="00C00243">
      <w:pPr>
        <w:pStyle w:val="Heading1"/>
        <w:rPr>
          <w:lang w:val="fr-FR"/>
        </w:rPr>
      </w:pPr>
      <w:r w:rsidRPr="00C00243">
        <w:rPr>
          <w:lang w:val="fr-FR"/>
        </w:rPr>
        <w:t xml:space="preserve">Le Gouvernement de la </w:t>
      </w:r>
      <w:r w:rsidR="00156A60" w:rsidRPr="00156A60">
        <w:rPr>
          <w:lang w:val="fr-FR"/>
        </w:rPr>
        <w:t>Türkiye</w:t>
      </w:r>
      <w:r w:rsidRPr="00C00243">
        <w:rPr>
          <w:lang w:val="fr-FR"/>
        </w:rPr>
        <w:t xml:space="preserve"> a communiqué des données sectorielles sur la consommation de HCFC dans son rapport sur la mise en œuvre du programme de pays 2022 conformes aux données déclarées en vertu de l’article 7 du Protocole de Montréal.</w:t>
      </w:r>
    </w:p>
    <w:p w14:paraId="7A48FB4B" w14:textId="77777777" w:rsidR="00C00243" w:rsidRPr="00C00243" w:rsidRDefault="00C00243" w:rsidP="00C00243">
      <w:pPr>
        <w:widowControl w:val="0"/>
        <w:spacing w:after="240"/>
        <w:rPr>
          <w:i/>
          <w:lang w:val="fr-FR"/>
        </w:rPr>
      </w:pPr>
      <w:r w:rsidRPr="00C00243">
        <w:rPr>
          <w:i/>
          <w:lang w:val="fr-FR"/>
        </w:rPr>
        <w:t>Rapports de vérification</w:t>
      </w:r>
    </w:p>
    <w:p w14:paraId="5CDD5B70" w14:textId="11443BC6" w:rsidR="00C00243" w:rsidRPr="00C00243" w:rsidRDefault="00C00243" w:rsidP="00C00243">
      <w:pPr>
        <w:pStyle w:val="Heading1"/>
        <w:widowControl w:val="0"/>
        <w:rPr>
          <w:u w:val="single"/>
          <w:lang w:val="fr-FR"/>
        </w:rPr>
      </w:pPr>
      <w:r w:rsidRPr="00C00243">
        <w:rPr>
          <w:lang w:val="fr-FR"/>
        </w:rPr>
        <w:t xml:space="preserve">Les rapports de vérification ont confirmé que le Gouvernement de la </w:t>
      </w:r>
      <w:r w:rsidR="00156A60" w:rsidRPr="00156A60">
        <w:rPr>
          <w:lang w:val="fr-FR"/>
        </w:rPr>
        <w:t>Türkiye</w:t>
      </w:r>
      <w:r w:rsidRPr="00C00243">
        <w:rPr>
          <w:lang w:val="fr-FR"/>
        </w:rPr>
        <w:t xml:space="preserve"> a continué de mettre en œuvre un système efficace d’octroi de licences et de quotas pour les importations et les exportations de HCFC, et que les niveaux de consommation de HCFC entre 2019 et 2022 ont été communiqués au titre de l’article 7 du Protocole de Montréal, et sont bien en deçà des niveaux fixés de consommation maximale autorisée, qui ont été définis dans l’accord conclu avec le Comité exécutif mis à jour.</w:t>
      </w:r>
    </w:p>
    <w:p w14:paraId="3309C6CF" w14:textId="77777777" w:rsidR="00C00243" w:rsidRPr="00C00243" w:rsidRDefault="00C00243" w:rsidP="00C00243">
      <w:pPr>
        <w:pStyle w:val="Heading1"/>
        <w:keepNext/>
        <w:keepLines/>
        <w:numPr>
          <w:ilvl w:val="0"/>
          <w:numId w:val="0"/>
        </w:numPr>
        <w:rPr>
          <w:u w:val="single"/>
          <w:lang w:val="fr-FR"/>
        </w:rPr>
      </w:pPr>
      <w:r w:rsidRPr="00C00243">
        <w:rPr>
          <w:u w:val="single"/>
          <w:lang w:val="fr-FR"/>
        </w:rPr>
        <w:lastRenderedPageBreak/>
        <w:t>Rapport périodique sur la mise en œuvre de la troisième tranche de la phase I du plan de gestion de l’élimination des HCFC</w:t>
      </w:r>
    </w:p>
    <w:p w14:paraId="191CB4FD" w14:textId="77777777" w:rsidR="00C00243" w:rsidRPr="00C00243" w:rsidRDefault="00C00243" w:rsidP="00C00243">
      <w:pPr>
        <w:keepNext/>
        <w:keepLines/>
        <w:spacing w:after="240"/>
        <w:rPr>
          <w:i/>
          <w:lang w:val="fr-FR"/>
        </w:rPr>
      </w:pPr>
      <w:r w:rsidRPr="00C00243">
        <w:rPr>
          <w:i/>
          <w:lang w:val="fr-FR"/>
        </w:rPr>
        <w:t>Cadre juridique</w:t>
      </w:r>
    </w:p>
    <w:p w14:paraId="7D5813D1" w14:textId="6CAD3A51" w:rsidR="00C00243" w:rsidRPr="00C00243" w:rsidRDefault="00C00243" w:rsidP="00C00243">
      <w:pPr>
        <w:pStyle w:val="Heading1"/>
        <w:rPr>
          <w:lang w:val="fr-FR"/>
        </w:rPr>
      </w:pPr>
      <w:r w:rsidRPr="00C00243">
        <w:rPr>
          <w:lang w:val="fr-FR"/>
        </w:rPr>
        <w:t xml:space="preserve">L’ensemble de réglementations que le Gouvernement de la </w:t>
      </w:r>
      <w:r w:rsidR="00156A60" w:rsidRPr="00156A60">
        <w:rPr>
          <w:lang w:val="fr-FR"/>
        </w:rPr>
        <w:t>Türkiye</w:t>
      </w:r>
      <w:r w:rsidRPr="00C00243">
        <w:rPr>
          <w:lang w:val="fr-FR"/>
        </w:rPr>
        <w:t xml:space="preserve"> a établies pour soutenir l’élimination des substances appauvrissant la couche d’ozone (SAO) comprend l’harmonisation des codes douaniers pour les SAO et les mélanges de SAO avec ceux de l’Union européenne ; la limite des importations de HCFC pour les besoins de l’entretien et la fabrication de climatiseurs domestiques destinés à l’exportation vers des pays visés à l’article 5 ; la réglementation relative aux gaz fluorés (gaz F) ;</w:t>
      </w:r>
      <w:r w:rsidRPr="00C00243">
        <w:rPr>
          <w:rStyle w:val="FootnoteReference"/>
          <w:lang w:val="fr-FR"/>
        </w:rPr>
        <w:footnoteReference w:id="3"/>
      </w:r>
      <w:r w:rsidRPr="00C00243">
        <w:rPr>
          <w:lang w:val="fr-FR"/>
        </w:rPr>
        <w:t xml:space="preserve"> et le système de certification des techniciens conformément aux exigences établies pour le marché de l’Union européenne.</w:t>
      </w:r>
    </w:p>
    <w:p w14:paraId="36FD24D3" w14:textId="248899CD" w:rsidR="00C00243" w:rsidRPr="00C00243" w:rsidRDefault="00C00243" w:rsidP="00C00243">
      <w:pPr>
        <w:pStyle w:val="Heading1"/>
        <w:rPr>
          <w:lang w:val="fr-FR"/>
        </w:rPr>
      </w:pPr>
      <w:r w:rsidRPr="00C00243">
        <w:rPr>
          <w:lang w:val="fr-FR"/>
        </w:rPr>
        <w:t xml:space="preserve">Le Gouvernement de la </w:t>
      </w:r>
      <w:r w:rsidR="00156A60" w:rsidRPr="00156A60">
        <w:rPr>
          <w:lang w:val="fr-FR"/>
        </w:rPr>
        <w:t>Türkiye</w:t>
      </w:r>
      <w:r w:rsidRPr="00C00243">
        <w:rPr>
          <w:lang w:val="fr-FR"/>
        </w:rPr>
        <w:t xml:space="preserve"> a ratifié l’Amendement de Kigali le 10 novembre 2021 et a révisé sa réglementation relative aux gaz F pour intégrer les dispositions de l’Amendement en juin 2022. Le système d’octroi de licences pour les importations et les exportations de HFC est opérationnel depuis mai 2023, et les quotas seront effectifs en janvier 2024.</w:t>
      </w:r>
    </w:p>
    <w:p w14:paraId="287A7BB6" w14:textId="77777777" w:rsidR="00C00243" w:rsidRPr="00C00243" w:rsidRDefault="00C00243" w:rsidP="00C00243">
      <w:pPr>
        <w:pStyle w:val="Heading1"/>
        <w:numPr>
          <w:ilvl w:val="0"/>
          <w:numId w:val="0"/>
        </w:numPr>
        <w:rPr>
          <w:i/>
          <w:lang w:val="fr-FR"/>
        </w:rPr>
      </w:pPr>
      <w:r w:rsidRPr="00C00243">
        <w:rPr>
          <w:i/>
          <w:lang w:val="fr-FR"/>
        </w:rPr>
        <w:t>Secteur de la fabrication</w:t>
      </w:r>
    </w:p>
    <w:p w14:paraId="7DE8AC69" w14:textId="77777777" w:rsidR="00C00243" w:rsidRPr="00C00243" w:rsidRDefault="00C00243" w:rsidP="00C00243">
      <w:pPr>
        <w:pStyle w:val="Heading1"/>
        <w:rPr>
          <w:sz w:val="18"/>
          <w:szCs w:val="18"/>
          <w:lang w:val="fr-FR"/>
        </w:rPr>
      </w:pPr>
      <w:r w:rsidRPr="00C00243">
        <w:rPr>
          <w:lang w:val="fr-FR"/>
        </w:rPr>
        <w:t>Les neuf entreprises incluses dans les projets cadres PU et mousse de PSX au titre de la phase I ont terminé leur reconversion à des solutions de remplacement, et le projet de reconversion des sociétés de formulation et d’assistance technique pour l’approvisionnement de leurs utilisateurs en aval en systèmes de polyol sans HCFC appropriés est également terminé.</w:t>
      </w:r>
    </w:p>
    <w:p w14:paraId="622B3A4B" w14:textId="77777777" w:rsidR="00C00243" w:rsidRPr="00C00243" w:rsidRDefault="00C00243" w:rsidP="00C00243">
      <w:pPr>
        <w:pStyle w:val="Heading1"/>
        <w:widowControl w:val="0"/>
        <w:numPr>
          <w:ilvl w:val="0"/>
          <w:numId w:val="0"/>
        </w:numPr>
        <w:rPr>
          <w:i/>
          <w:lang w:val="fr-FR"/>
        </w:rPr>
      </w:pPr>
      <w:r w:rsidRPr="00C00243">
        <w:rPr>
          <w:i/>
          <w:lang w:val="fr-FR"/>
        </w:rPr>
        <w:t>Secteur de l’entretien de l’équipement de réfrigération</w:t>
      </w:r>
    </w:p>
    <w:p w14:paraId="2F683CB8" w14:textId="77777777" w:rsidR="00C00243" w:rsidRPr="00C00243" w:rsidRDefault="00C00243" w:rsidP="00C00243">
      <w:pPr>
        <w:pStyle w:val="Heading1"/>
        <w:widowControl w:val="0"/>
        <w:rPr>
          <w:lang w:val="fr-FR"/>
        </w:rPr>
      </w:pPr>
      <w:r w:rsidRPr="00C00243">
        <w:rPr>
          <w:lang w:val="fr-FR"/>
        </w:rPr>
        <w:t>Pendant la troisième tranche, la mise en œuvre des activités suivantes s’est poursuivie : application du système de certification des techniciens ; programme de réduction des émissions et de promotion des bonnes pratiques d’entretien ; mise à jour des programmes pour les techniciens d’entretien et assistance aux écoles professionnelles ; et amélioration du réseau de recyclage, récupération et régénération (RRR) des frigorigènes. Les progrès suivants ont été faits pendant la période couverte par le rapport :</w:t>
      </w:r>
    </w:p>
    <w:p w14:paraId="4CEE20C8" w14:textId="77777777" w:rsidR="00C00243" w:rsidRPr="00C00243" w:rsidRDefault="00C00243" w:rsidP="00C00243">
      <w:pPr>
        <w:pStyle w:val="Heading2"/>
        <w:numPr>
          <w:ilvl w:val="1"/>
          <w:numId w:val="1"/>
        </w:numPr>
        <w:rPr>
          <w:lang w:val="fr-FR"/>
        </w:rPr>
      </w:pPr>
      <w:r w:rsidRPr="00C00243">
        <w:rPr>
          <w:lang w:val="fr-FR"/>
        </w:rPr>
        <w:t>682 techniciens de réfrigération et climatisation supplémentaires de trois régions ont reçu une formation aux dernières évolutions législatives et à leurs obligations juridiques en matière de SAO et de gaz F, ainsi qu’une formation pratique aux meilleures pratiques d’entretien, dont la surveillance des fuites et la récupération des frigorigènes ;</w:t>
      </w:r>
    </w:p>
    <w:p w14:paraId="666C6C80" w14:textId="77777777" w:rsidR="00C00243" w:rsidRPr="00C00243" w:rsidRDefault="00C00243" w:rsidP="00C00243">
      <w:pPr>
        <w:pStyle w:val="Heading2"/>
        <w:numPr>
          <w:ilvl w:val="1"/>
          <w:numId w:val="1"/>
        </w:numPr>
        <w:rPr>
          <w:lang w:val="fr-FR"/>
        </w:rPr>
      </w:pPr>
      <w:r w:rsidRPr="00C00243">
        <w:rPr>
          <w:lang w:val="fr-FR"/>
        </w:rPr>
        <w:t>le programme de certification continue à être mis en œuvre à travers les écoles techniques professionnelles ; une certification obligatoire à la manipulation des HFC a été introduite ; et 25 écoles professionnelles publiques impliquées dans la formation associée au programme de certification des techniciens ont reçu des équipements et des boîtes à outils standard</w:t>
      </w:r>
      <w:r w:rsidRPr="00C00243">
        <w:rPr>
          <w:rStyle w:val="FootnoteReference"/>
          <w:lang w:val="fr-FR"/>
        </w:rPr>
        <w:footnoteReference w:id="4"/>
      </w:r>
      <w:r w:rsidRPr="00C00243">
        <w:rPr>
          <w:lang w:val="fr-FR"/>
        </w:rPr>
        <w:t xml:space="preserve"> pour les besoins de la formation ;</w:t>
      </w:r>
    </w:p>
    <w:p w14:paraId="688B4E27" w14:textId="77777777" w:rsidR="00C00243" w:rsidRPr="00C00243" w:rsidRDefault="00C00243" w:rsidP="00C00243">
      <w:pPr>
        <w:pStyle w:val="Heading2"/>
        <w:numPr>
          <w:ilvl w:val="1"/>
          <w:numId w:val="1"/>
        </w:numPr>
        <w:rPr>
          <w:lang w:val="fr-FR"/>
        </w:rPr>
      </w:pPr>
      <w:r w:rsidRPr="00C00243">
        <w:rPr>
          <w:lang w:val="fr-FR"/>
        </w:rPr>
        <w:t xml:space="preserve">l’Unité nationale de l’ozone (UNO) a amélioré le programme actuel pour la formation à la réfrigération en consultation avec les écoles techniques professionnelles et les associations de réfrigération. La certification obligatoire pour la manipulation des HFC sera intégrée aux dispositions en vigueur concernant les HCFC et des modules pour traiter les frigorigènes inflammables y figureront également, conformément aux dispositions </w:t>
      </w:r>
      <w:r w:rsidRPr="00C00243">
        <w:rPr>
          <w:lang w:val="fr-FR"/>
        </w:rPr>
        <w:lastRenderedPageBreak/>
        <w:t>actuellement applicables au marché de l’Union européenne ;</w:t>
      </w:r>
    </w:p>
    <w:p w14:paraId="43421E56" w14:textId="77777777" w:rsidR="00C00243" w:rsidRPr="00C00243" w:rsidRDefault="00C00243" w:rsidP="00C00243">
      <w:pPr>
        <w:pStyle w:val="Heading2"/>
        <w:numPr>
          <w:ilvl w:val="1"/>
          <w:numId w:val="1"/>
        </w:numPr>
        <w:rPr>
          <w:lang w:val="fr-FR"/>
        </w:rPr>
      </w:pPr>
      <w:r w:rsidRPr="00C00243">
        <w:rPr>
          <w:lang w:val="fr-FR"/>
        </w:rPr>
        <w:t>des équipements de RRR (comprenant les unités de régénération et de récupération, les bouteilles et les équipements et outils de laboratoire) ont été achetés pour trois centres de régénération, l’installation et la mise en service ayant été achevée en août 2023 pour un centre et se poursuivant en novembre 2023 pour les deux autres ;</w:t>
      </w:r>
    </w:p>
    <w:p w14:paraId="5A929FDC" w14:textId="77777777" w:rsidR="00C00243" w:rsidRPr="00C00243" w:rsidRDefault="00C00243" w:rsidP="00C00243">
      <w:pPr>
        <w:pStyle w:val="Heading2"/>
        <w:numPr>
          <w:ilvl w:val="1"/>
          <w:numId w:val="1"/>
        </w:numPr>
        <w:rPr>
          <w:lang w:val="fr-FR"/>
        </w:rPr>
      </w:pPr>
      <w:r w:rsidRPr="00C00243">
        <w:rPr>
          <w:lang w:val="fr-FR"/>
        </w:rPr>
        <w:t>les projets de démonstration suivants, initiés lors des tranches précédentes sont terminés : reconversion d’une chambre froide à un système en cascade au dioxyde de carbone/ammoniac (CO</w:t>
      </w:r>
      <w:r w:rsidRPr="00C00243">
        <w:rPr>
          <w:vertAlign w:val="subscript"/>
          <w:lang w:val="fr-FR"/>
        </w:rPr>
        <w:t>2</w:t>
      </w:r>
      <w:r w:rsidRPr="00C00243">
        <w:rPr>
          <w:lang w:val="fr-FR"/>
        </w:rPr>
        <w:t>/NH</w:t>
      </w:r>
      <w:r w:rsidRPr="00C00243">
        <w:rPr>
          <w:vertAlign w:val="subscript"/>
          <w:lang w:val="fr-FR"/>
        </w:rPr>
        <w:t>3</w:t>
      </w:r>
      <w:r w:rsidRPr="00C00243">
        <w:rPr>
          <w:lang w:val="fr-FR"/>
        </w:rPr>
        <w:t>) ; remplacement de systèmes au HCFC-22 par des systèmes au R</w:t>
      </w:r>
      <w:r w:rsidRPr="00C00243">
        <w:rPr>
          <w:lang w:val="fr-FR"/>
        </w:rPr>
        <w:noBreakHyphen/>
        <w:t>448A/R</w:t>
      </w:r>
      <w:r w:rsidRPr="00C00243">
        <w:rPr>
          <w:lang w:val="fr-FR"/>
        </w:rPr>
        <w:noBreakHyphen/>
        <w:t>290 dans un supermarché ; et reconversion d’un refroidisseur utilisant du HCFC</w:t>
      </w:r>
      <w:r w:rsidRPr="00C00243">
        <w:rPr>
          <w:lang w:val="fr-FR"/>
        </w:rPr>
        <w:noBreakHyphen/>
        <w:t>123 au HFO</w:t>
      </w:r>
      <w:r w:rsidRPr="00C00243">
        <w:rPr>
          <w:lang w:val="fr-FR"/>
        </w:rPr>
        <w:noBreakHyphen/>
        <w:t>1233zd dans une usine publique. Les projets intégraient une comparaison de la consommation d’énergie par les anciens et les nouveaux systèmes, la prise en compte des aspects de sécurité pour les frigorigènes inflammables, le suivi et une analyse de l’incidence sur le climat pour le cycle de vie des nouveaux systèmes ; et</w:t>
      </w:r>
    </w:p>
    <w:p w14:paraId="460B93DD" w14:textId="77777777" w:rsidR="00C00243" w:rsidRPr="00C00243" w:rsidRDefault="00C00243" w:rsidP="00C00243">
      <w:pPr>
        <w:pStyle w:val="Heading2"/>
        <w:numPr>
          <w:ilvl w:val="1"/>
          <w:numId w:val="1"/>
        </w:numPr>
        <w:rPr>
          <w:lang w:val="fr-FR"/>
        </w:rPr>
      </w:pPr>
      <w:r w:rsidRPr="00C00243">
        <w:rPr>
          <w:lang w:val="fr-FR"/>
        </w:rPr>
        <w:t>les résultats des projets de démonstration et des études de cas, ainsi que des informations techniques et les avantages communiqués de l’utilisation de technologies de remplacement ont été diffusés lors de trois réunions thématiques qui se sont tenues à Izmir, Ankara et Istanbul.</w:t>
      </w:r>
    </w:p>
    <w:p w14:paraId="45345010" w14:textId="77777777" w:rsidR="00C00243" w:rsidRPr="00C00243" w:rsidRDefault="00C00243" w:rsidP="00C00243">
      <w:pPr>
        <w:pStyle w:val="Heading1"/>
        <w:numPr>
          <w:ilvl w:val="0"/>
          <w:numId w:val="0"/>
        </w:numPr>
        <w:rPr>
          <w:lang w:val="fr-FR"/>
        </w:rPr>
      </w:pPr>
      <w:r w:rsidRPr="00C00243">
        <w:rPr>
          <w:i/>
          <w:lang w:val="fr-FR"/>
        </w:rPr>
        <w:t>Mise en œuvre et suivi du projet</w:t>
      </w:r>
    </w:p>
    <w:p w14:paraId="02F05A4C" w14:textId="77777777" w:rsidR="00C00243" w:rsidRPr="00C00243" w:rsidRDefault="00C00243" w:rsidP="00C00243">
      <w:pPr>
        <w:pStyle w:val="Heading1"/>
        <w:rPr>
          <w:lang w:val="fr-FR"/>
        </w:rPr>
      </w:pPr>
      <w:r w:rsidRPr="00C00243">
        <w:rPr>
          <w:lang w:val="fr-FR"/>
        </w:rPr>
        <w:t>Un montant total de 500 000 $ US a été approuvé en principe pour l’unité de mise en œuvre et suivi du projet (PMU), dont 310 000 $ US ont déjà été décaissés dans les trois premières tranches, et le solde de 190 000 $ US sera décaissé dans les quatrième et cinquième tranches. Le détail des activités relevant de l’unité de mise en œuvre et suivi du projet et du décaissement associé est présenté dans le tableau 2.</w:t>
      </w:r>
    </w:p>
    <w:p w14:paraId="59C4B8F9" w14:textId="77777777" w:rsidR="00C00243" w:rsidRPr="00C00243" w:rsidRDefault="00C00243" w:rsidP="00C00243">
      <w:pPr>
        <w:keepNext/>
        <w:keepLines/>
        <w:rPr>
          <w:b/>
          <w:lang w:val="fr-FR"/>
        </w:rPr>
      </w:pPr>
      <w:r w:rsidRPr="00C00243">
        <w:rPr>
          <w:b/>
          <w:lang w:val="fr-FR"/>
        </w:rPr>
        <w:t>Tableau 2. Décaissements liés à la PMU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12"/>
        <w:gridCol w:w="2338"/>
      </w:tblGrid>
      <w:tr w:rsidR="00C00243" w:rsidRPr="00C00243" w14:paraId="579B75CE" w14:textId="77777777" w:rsidTr="00A730E2">
        <w:tc>
          <w:tcPr>
            <w:tcW w:w="3750" w:type="pct"/>
            <w:tcMar>
              <w:top w:w="0" w:type="dxa"/>
              <w:left w:w="108" w:type="dxa"/>
              <w:bottom w:w="0" w:type="dxa"/>
              <w:right w:w="108" w:type="dxa"/>
            </w:tcMar>
            <w:vAlign w:val="center"/>
            <w:hideMark/>
          </w:tcPr>
          <w:p w14:paraId="6AF91E78" w14:textId="77777777" w:rsidR="00C00243" w:rsidRPr="00C00243" w:rsidRDefault="00C00243" w:rsidP="00A730E2">
            <w:pPr>
              <w:keepNext/>
              <w:jc w:val="center"/>
              <w:rPr>
                <w:b/>
                <w:bCs/>
                <w:sz w:val="20"/>
                <w:szCs w:val="20"/>
                <w:lang w:val="fr-FR"/>
              </w:rPr>
            </w:pPr>
            <w:r w:rsidRPr="00C00243">
              <w:rPr>
                <w:b/>
                <w:sz w:val="20"/>
                <w:lang w:val="fr-FR"/>
              </w:rPr>
              <w:t>Activités</w:t>
            </w:r>
          </w:p>
        </w:tc>
        <w:tc>
          <w:tcPr>
            <w:tcW w:w="1250" w:type="pct"/>
            <w:tcMar>
              <w:top w:w="0" w:type="dxa"/>
              <w:left w:w="108" w:type="dxa"/>
              <w:bottom w:w="0" w:type="dxa"/>
              <w:right w:w="108" w:type="dxa"/>
            </w:tcMar>
            <w:hideMark/>
          </w:tcPr>
          <w:p w14:paraId="7212D5A8" w14:textId="77777777" w:rsidR="00C00243" w:rsidRPr="00C00243" w:rsidRDefault="00C00243" w:rsidP="00A730E2">
            <w:pPr>
              <w:keepNext/>
              <w:jc w:val="center"/>
              <w:rPr>
                <w:b/>
                <w:bCs/>
                <w:sz w:val="20"/>
                <w:szCs w:val="20"/>
                <w:lang w:val="fr-FR"/>
              </w:rPr>
            </w:pPr>
            <w:r w:rsidRPr="00C00243">
              <w:rPr>
                <w:b/>
                <w:sz w:val="20"/>
                <w:lang w:val="fr-FR"/>
              </w:rPr>
              <w:t>Sommes décaissées en date de la 93</w:t>
            </w:r>
            <w:r w:rsidRPr="00C00243">
              <w:rPr>
                <w:b/>
                <w:sz w:val="20"/>
                <w:vertAlign w:val="superscript"/>
                <w:lang w:val="fr-FR"/>
              </w:rPr>
              <w:t>e</w:t>
            </w:r>
            <w:r w:rsidRPr="00C00243">
              <w:rPr>
                <w:b/>
                <w:sz w:val="20"/>
                <w:lang w:val="fr-FR"/>
              </w:rPr>
              <w:t> réunion ($ US)</w:t>
            </w:r>
          </w:p>
        </w:tc>
      </w:tr>
      <w:tr w:rsidR="00C00243" w:rsidRPr="00C00243" w14:paraId="59E22A90" w14:textId="77777777" w:rsidTr="00A730E2">
        <w:tc>
          <w:tcPr>
            <w:tcW w:w="3750" w:type="pct"/>
            <w:tcMar>
              <w:top w:w="0" w:type="dxa"/>
              <w:left w:w="108" w:type="dxa"/>
              <w:bottom w:w="0" w:type="dxa"/>
              <w:right w:w="108" w:type="dxa"/>
            </w:tcMar>
            <w:hideMark/>
          </w:tcPr>
          <w:p w14:paraId="02034FB5" w14:textId="77777777" w:rsidR="00C00243" w:rsidRPr="00C00243" w:rsidRDefault="00C00243" w:rsidP="00A730E2">
            <w:pPr>
              <w:keepNext/>
              <w:jc w:val="left"/>
              <w:rPr>
                <w:sz w:val="20"/>
                <w:szCs w:val="20"/>
                <w:lang w:val="fr-FR"/>
              </w:rPr>
            </w:pPr>
            <w:r w:rsidRPr="00C00243">
              <w:rPr>
                <w:sz w:val="20"/>
                <w:lang w:val="fr-FR"/>
              </w:rPr>
              <w:t>Consultants techniques nationaux à court terme pour faciliter la mise en œuvre du PGEH</w:t>
            </w:r>
          </w:p>
        </w:tc>
        <w:tc>
          <w:tcPr>
            <w:tcW w:w="1250" w:type="pct"/>
            <w:shd w:val="clear" w:color="auto" w:fill="auto"/>
            <w:tcMar>
              <w:top w:w="0" w:type="dxa"/>
              <w:left w:w="108" w:type="dxa"/>
              <w:bottom w:w="0" w:type="dxa"/>
              <w:right w:w="108" w:type="dxa"/>
            </w:tcMar>
          </w:tcPr>
          <w:p w14:paraId="54158D7F" w14:textId="77777777" w:rsidR="00C00243" w:rsidRPr="00C00243" w:rsidRDefault="00C00243" w:rsidP="00A730E2">
            <w:pPr>
              <w:keepNext/>
              <w:jc w:val="right"/>
              <w:rPr>
                <w:sz w:val="20"/>
                <w:szCs w:val="20"/>
                <w:lang w:val="fr-FR"/>
              </w:rPr>
            </w:pPr>
            <w:r w:rsidRPr="00C00243">
              <w:rPr>
                <w:sz w:val="20"/>
                <w:lang w:val="fr-FR"/>
              </w:rPr>
              <w:t>54 000</w:t>
            </w:r>
          </w:p>
        </w:tc>
      </w:tr>
      <w:tr w:rsidR="00C00243" w:rsidRPr="00C00243" w14:paraId="1D2B3918" w14:textId="77777777" w:rsidTr="00A730E2">
        <w:tc>
          <w:tcPr>
            <w:tcW w:w="3750" w:type="pct"/>
            <w:tcMar>
              <w:top w:w="0" w:type="dxa"/>
              <w:left w:w="108" w:type="dxa"/>
              <w:bottom w:w="0" w:type="dxa"/>
              <w:right w:w="108" w:type="dxa"/>
            </w:tcMar>
            <w:hideMark/>
          </w:tcPr>
          <w:p w14:paraId="5487B698" w14:textId="77777777" w:rsidR="00C00243" w:rsidRPr="00C00243" w:rsidRDefault="00C00243" w:rsidP="00A730E2">
            <w:pPr>
              <w:jc w:val="left"/>
              <w:rPr>
                <w:sz w:val="20"/>
                <w:szCs w:val="20"/>
                <w:lang w:val="fr-FR"/>
              </w:rPr>
            </w:pPr>
            <w:r w:rsidRPr="00C00243">
              <w:rPr>
                <w:sz w:val="20"/>
                <w:lang w:val="fr-FR"/>
              </w:rPr>
              <w:t>Experts internationaux pour faciliter la formation dans les sociétés de formulation et des utilisateurs en aval</w:t>
            </w:r>
          </w:p>
        </w:tc>
        <w:tc>
          <w:tcPr>
            <w:tcW w:w="1250" w:type="pct"/>
            <w:shd w:val="clear" w:color="auto" w:fill="auto"/>
            <w:tcMar>
              <w:top w:w="0" w:type="dxa"/>
              <w:left w:w="108" w:type="dxa"/>
              <w:bottom w:w="0" w:type="dxa"/>
              <w:right w:w="108" w:type="dxa"/>
            </w:tcMar>
          </w:tcPr>
          <w:p w14:paraId="7574CEB7" w14:textId="77777777" w:rsidR="00C00243" w:rsidRPr="00C00243" w:rsidRDefault="00C00243" w:rsidP="00A730E2">
            <w:pPr>
              <w:jc w:val="right"/>
              <w:rPr>
                <w:sz w:val="20"/>
                <w:szCs w:val="20"/>
                <w:lang w:val="fr-FR"/>
              </w:rPr>
            </w:pPr>
            <w:r w:rsidRPr="00C00243">
              <w:rPr>
                <w:sz w:val="20"/>
                <w:lang w:val="fr-FR"/>
              </w:rPr>
              <w:t>48 000</w:t>
            </w:r>
          </w:p>
        </w:tc>
      </w:tr>
      <w:tr w:rsidR="00C00243" w:rsidRPr="00C00243" w14:paraId="267990F5" w14:textId="77777777" w:rsidTr="00A730E2">
        <w:tc>
          <w:tcPr>
            <w:tcW w:w="3750" w:type="pct"/>
            <w:tcMar>
              <w:top w:w="0" w:type="dxa"/>
              <w:left w:w="108" w:type="dxa"/>
              <w:bottom w:w="0" w:type="dxa"/>
              <w:right w:w="108" w:type="dxa"/>
            </w:tcMar>
            <w:hideMark/>
          </w:tcPr>
          <w:p w14:paraId="1E3A15E1" w14:textId="77777777" w:rsidR="00C00243" w:rsidRPr="00C00243" w:rsidRDefault="00C00243" w:rsidP="00A730E2">
            <w:pPr>
              <w:jc w:val="left"/>
              <w:rPr>
                <w:sz w:val="20"/>
                <w:szCs w:val="20"/>
                <w:lang w:val="fr-FR"/>
              </w:rPr>
            </w:pPr>
            <w:r w:rsidRPr="00C00243">
              <w:rPr>
                <w:sz w:val="20"/>
                <w:lang w:val="fr-FR"/>
              </w:rPr>
              <w:t>Visites de démonstration de sites et d’ateliers dans différentes villes</w:t>
            </w:r>
          </w:p>
        </w:tc>
        <w:tc>
          <w:tcPr>
            <w:tcW w:w="1250" w:type="pct"/>
            <w:shd w:val="clear" w:color="auto" w:fill="auto"/>
            <w:tcMar>
              <w:top w:w="0" w:type="dxa"/>
              <w:left w:w="108" w:type="dxa"/>
              <w:bottom w:w="0" w:type="dxa"/>
              <w:right w:w="108" w:type="dxa"/>
            </w:tcMar>
          </w:tcPr>
          <w:p w14:paraId="35660925" w14:textId="77777777" w:rsidR="00C00243" w:rsidRPr="00C00243" w:rsidRDefault="00C00243" w:rsidP="00A730E2">
            <w:pPr>
              <w:jc w:val="right"/>
              <w:rPr>
                <w:sz w:val="20"/>
                <w:szCs w:val="20"/>
                <w:lang w:val="fr-FR"/>
              </w:rPr>
            </w:pPr>
            <w:r w:rsidRPr="00C00243">
              <w:rPr>
                <w:sz w:val="20"/>
                <w:lang w:val="fr-FR"/>
              </w:rPr>
              <w:t>6 000</w:t>
            </w:r>
          </w:p>
        </w:tc>
      </w:tr>
      <w:tr w:rsidR="00C00243" w:rsidRPr="00C00243" w14:paraId="022BEA7A" w14:textId="77777777" w:rsidTr="00A730E2">
        <w:tc>
          <w:tcPr>
            <w:tcW w:w="3750" w:type="pct"/>
            <w:tcMar>
              <w:top w:w="0" w:type="dxa"/>
              <w:left w:w="108" w:type="dxa"/>
              <w:bottom w:w="0" w:type="dxa"/>
              <w:right w:w="108" w:type="dxa"/>
            </w:tcMar>
            <w:hideMark/>
          </w:tcPr>
          <w:p w14:paraId="20BAC98B" w14:textId="77777777" w:rsidR="00C00243" w:rsidRPr="00C00243" w:rsidRDefault="00C00243" w:rsidP="00A730E2">
            <w:pPr>
              <w:jc w:val="left"/>
              <w:rPr>
                <w:sz w:val="20"/>
                <w:szCs w:val="20"/>
                <w:lang w:val="fr-FR"/>
              </w:rPr>
            </w:pPr>
            <w:r w:rsidRPr="00C00243">
              <w:rPr>
                <w:sz w:val="20"/>
                <w:lang w:val="fr-FR"/>
              </w:rPr>
              <w:t>Rapports de vérification</w:t>
            </w:r>
          </w:p>
        </w:tc>
        <w:tc>
          <w:tcPr>
            <w:tcW w:w="1250" w:type="pct"/>
            <w:shd w:val="clear" w:color="auto" w:fill="auto"/>
            <w:tcMar>
              <w:top w:w="0" w:type="dxa"/>
              <w:left w:w="108" w:type="dxa"/>
              <w:bottom w:w="0" w:type="dxa"/>
              <w:right w:w="108" w:type="dxa"/>
            </w:tcMar>
          </w:tcPr>
          <w:p w14:paraId="38D2985D" w14:textId="77777777" w:rsidR="00C00243" w:rsidRPr="00C00243" w:rsidRDefault="00C00243" w:rsidP="00A730E2">
            <w:pPr>
              <w:jc w:val="right"/>
              <w:rPr>
                <w:sz w:val="20"/>
                <w:szCs w:val="20"/>
                <w:lang w:val="fr-FR"/>
              </w:rPr>
            </w:pPr>
            <w:r w:rsidRPr="00C00243">
              <w:rPr>
                <w:sz w:val="20"/>
                <w:lang w:val="fr-FR"/>
              </w:rPr>
              <w:t>50 000</w:t>
            </w:r>
          </w:p>
        </w:tc>
      </w:tr>
      <w:tr w:rsidR="00C00243" w:rsidRPr="00C00243" w14:paraId="1E118C13" w14:textId="77777777" w:rsidTr="00A730E2">
        <w:tc>
          <w:tcPr>
            <w:tcW w:w="3750" w:type="pct"/>
            <w:tcMar>
              <w:top w:w="0" w:type="dxa"/>
              <w:left w:w="108" w:type="dxa"/>
              <w:bottom w:w="0" w:type="dxa"/>
              <w:right w:w="108" w:type="dxa"/>
            </w:tcMar>
            <w:hideMark/>
          </w:tcPr>
          <w:p w14:paraId="69CEF0C2" w14:textId="77777777" w:rsidR="00C00243" w:rsidRPr="00C00243" w:rsidRDefault="00C00243" w:rsidP="00A730E2">
            <w:pPr>
              <w:jc w:val="left"/>
              <w:rPr>
                <w:b/>
                <w:bCs/>
                <w:sz w:val="20"/>
                <w:szCs w:val="20"/>
                <w:lang w:val="fr-FR"/>
              </w:rPr>
            </w:pPr>
            <w:r w:rsidRPr="00C00243">
              <w:rPr>
                <w:b/>
                <w:sz w:val="20"/>
                <w:lang w:val="fr-FR"/>
              </w:rPr>
              <w:t>Total</w:t>
            </w:r>
          </w:p>
        </w:tc>
        <w:tc>
          <w:tcPr>
            <w:tcW w:w="1250" w:type="pct"/>
            <w:shd w:val="clear" w:color="auto" w:fill="auto"/>
            <w:tcMar>
              <w:top w:w="0" w:type="dxa"/>
              <w:left w:w="108" w:type="dxa"/>
              <w:bottom w:w="0" w:type="dxa"/>
              <w:right w:w="108" w:type="dxa"/>
            </w:tcMar>
          </w:tcPr>
          <w:p w14:paraId="42F72349" w14:textId="77777777" w:rsidR="00C00243" w:rsidRPr="00C00243" w:rsidRDefault="00C00243" w:rsidP="00A730E2">
            <w:pPr>
              <w:jc w:val="right"/>
              <w:rPr>
                <w:b/>
                <w:bCs/>
                <w:sz w:val="20"/>
                <w:szCs w:val="20"/>
                <w:lang w:val="fr-FR"/>
              </w:rPr>
            </w:pPr>
            <w:r w:rsidRPr="00C00243">
              <w:rPr>
                <w:b/>
                <w:sz w:val="20"/>
                <w:lang w:val="fr-FR"/>
              </w:rPr>
              <w:t>158 000</w:t>
            </w:r>
          </w:p>
        </w:tc>
      </w:tr>
    </w:tbl>
    <w:p w14:paraId="2237859A" w14:textId="77777777" w:rsidR="00C00243" w:rsidRPr="00C00243" w:rsidRDefault="00C00243" w:rsidP="00C00243">
      <w:pPr>
        <w:spacing w:before="240" w:after="240"/>
        <w:rPr>
          <w:u w:val="single"/>
          <w:lang w:val="fr-FR"/>
        </w:rPr>
      </w:pPr>
      <w:r w:rsidRPr="00C00243">
        <w:rPr>
          <w:u w:val="single"/>
          <w:lang w:val="fr-FR"/>
        </w:rPr>
        <w:t>Décaissement des fonds</w:t>
      </w:r>
    </w:p>
    <w:p w14:paraId="470D3079" w14:textId="77777777" w:rsidR="00C00243" w:rsidRPr="00C00243" w:rsidRDefault="00C00243" w:rsidP="00C00243">
      <w:pPr>
        <w:pStyle w:val="Heading1"/>
        <w:rPr>
          <w:lang w:val="fr-FR"/>
        </w:rPr>
      </w:pPr>
      <w:r w:rsidRPr="00C00243">
        <w:rPr>
          <w:lang w:val="fr-FR"/>
        </w:rPr>
        <w:t>En date d’octobre 2023, des 12 723 540 $ US approuvés jusqu’à maintenant, 10 645 036 $ US avaient été décaissés (10 541 586 $ US pour l’ONUDI et 103 450 $ US pour le PNUE), tel qu’indiqué dans le tableau 3. Le solde de 2 078 504 $ US sera décaissé en 2023 et 2024.</w:t>
      </w:r>
    </w:p>
    <w:p w14:paraId="60096F64" w14:textId="090DA563" w:rsidR="00C00243" w:rsidRPr="00C00243" w:rsidRDefault="00C00243" w:rsidP="00C00243">
      <w:pPr>
        <w:widowControl w:val="0"/>
        <w:rPr>
          <w:b/>
          <w:lang w:val="fr-FR"/>
        </w:rPr>
      </w:pPr>
      <w:r w:rsidRPr="00C00243">
        <w:rPr>
          <w:b/>
          <w:lang w:val="fr-FR"/>
        </w:rPr>
        <w:t xml:space="preserve">Tableau 3. Rapport financier de la phase I du PGEH pour la </w:t>
      </w:r>
      <w:r w:rsidR="00156A60" w:rsidRPr="00156A60">
        <w:rPr>
          <w:b/>
          <w:lang w:val="fr-FR"/>
        </w:rPr>
        <w:t>Türkiye</w:t>
      </w:r>
      <w:r w:rsidRPr="00C00243">
        <w:rPr>
          <w:b/>
          <w:lang w:val="fr-FR"/>
        </w:rPr>
        <w:t xml:space="preserve"> ($ US)</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235"/>
        <w:gridCol w:w="1124"/>
        <w:gridCol w:w="982"/>
        <w:gridCol w:w="1282"/>
        <w:gridCol w:w="1424"/>
      </w:tblGrid>
      <w:tr w:rsidR="00C00243" w:rsidRPr="00C00243" w14:paraId="59345695" w14:textId="77777777" w:rsidTr="00F94085">
        <w:trPr>
          <w:trHeight w:val="404"/>
          <w:tblHeader/>
        </w:trPr>
        <w:tc>
          <w:tcPr>
            <w:tcW w:w="2452" w:type="pct"/>
            <w:gridSpan w:val="2"/>
            <w:shd w:val="clear" w:color="auto" w:fill="auto"/>
            <w:noWrap/>
            <w:vAlign w:val="center"/>
            <w:hideMark/>
          </w:tcPr>
          <w:p w14:paraId="65033C92" w14:textId="77777777" w:rsidR="00C00243" w:rsidRPr="00C00243" w:rsidRDefault="00C00243" w:rsidP="00A730E2">
            <w:pPr>
              <w:widowControl w:val="0"/>
              <w:jc w:val="left"/>
              <w:rPr>
                <w:b/>
                <w:bCs/>
                <w:sz w:val="20"/>
                <w:szCs w:val="20"/>
                <w:lang w:val="fr-FR"/>
              </w:rPr>
            </w:pPr>
            <w:r w:rsidRPr="00C00243">
              <w:rPr>
                <w:b/>
                <w:sz w:val="20"/>
                <w:lang w:val="fr-FR"/>
              </w:rPr>
              <w:t>Projet/Tranche</w:t>
            </w:r>
          </w:p>
        </w:tc>
        <w:tc>
          <w:tcPr>
            <w:tcW w:w="595" w:type="pct"/>
            <w:shd w:val="clear" w:color="auto" w:fill="auto"/>
            <w:noWrap/>
            <w:vAlign w:val="center"/>
            <w:hideMark/>
          </w:tcPr>
          <w:p w14:paraId="4837A6CC" w14:textId="77777777" w:rsidR="00C00243" w:rsidRPr="00C00243" w:rsidRDefault="00C00243" w:rsidP="00A730E2">
            <w:pPr>
              <w:widowControl w:val="0"/>
              <w:jc w:val="center"/>
              <w:rPr>
                <w:b/>
                <w:sz w:val="20"/>
                <w:szCs w:val="20"/>
                <w:lang w:val="fr-FR"/>
              </w:rPr>
            </w:pPr>
            <w:r w:rsidRPr="00C00243">
              <w:rPr>
                <w:b/>
                <w:sz w:val="20"/>
                <w:lang w:val="fr-FR"/>
              </w:rPr>
              <w:t>ONUDI</w:t>
            </w:r>
          </w:p>
        </w:tc>
        <w:tc>
          <w:tcPr>
            <w:tcW w:w="520" w:type="pct"/>
            <w:vAlign w:val="center"/>
          </w:tcPr>
          <w:p w14:paraId="1A06C052" w14:textId="77777777" w:rsidR="00C00243" w:rsidRPr="00C00243" w:rsidRDefault="00C00243" w:rsidP="00A730E2">
            <w:pPr>
              <w:widowControl w:val="0"/>
              <w:jc w:val="center"/>
              <w:rPr>
                <w:b/>
                <w:sz w:val="20"/>
                <w:szCs w:val="20"/>
                <w:lang w:val="fr-FR"/>
              </w:rPr>
            </w:pPr>
            <w:r w:rsidRPr="00C00243">
              <w:rPr>
                <w:b/>
                <w:sz w:val="20"/>
                <w:lang w:val="fr-FR"/>
              </w:rPr>
              <w:t>PNUE</w:t>
            </w:r>
          </w:p>
        </w:tc>
        <w:tc>
          <w:tcPr>
            <w:tcW w:w="679" w:type="pct"/>
            <w:shd w:val="clear" w:color="auto" w:fill="auto"/>
            <w:noWrap/>
            <w:vAlign w:val="center"/>
            <w:hideMark/>
          </w:tcPr>
          <w:p w14:paraId="100CC5F6" w14:textId="77777777" w:rsidR="00C00243" w:rsidRPr="00C00243" w:rsidRDefault="00C00243" w:rsidP="00A730E2">
            <w:pPr>
              <w:widowControl w:val="0"/>
              <w:jc w:val="center"/>
              <w:rPr>
                <w:b/>
                <w:sz w:val="20"/>
                <w:szCs w:val="20"/>
                <w:lang w:val="fr-FR"/>
              </w:rPr>
            </w:pPr>
            <w:r w:rsidRPr="00C00243">
              <w:rPr>
                <w:b/>
                <w:sz w:val="20"/>
                <w:lang w:val="fr-FR"/>
              </w:rPr>
              <w:t>Total</w:t>
            </w:r>
          </w:p>
        </w:tc>
        <w:tc>
          <w:tcPr>
            <w:tcW w:w="754" w:type="pct"/>
            <w:shd w:val="clear" w:color="auto" w:fill="auto"/>
            <w:noWrap/>
            <w:vAlign w:val="center"/>
            <w:hideMark/>
          </w:tcPr>
          <w:p w14:paraId="55131C5F" w14:textId="77777777" w:rsidR="00C00243" w:rsidRPr="00C00243" w:rsidRDefault="00C00243" w:rsidP="00A730E2">
            <w:pPr>
              <w:widowControl w:val="0"/>
              <w:jc w:val="center"/>
              <w:rPr>
                <w:b/>
                <w:sz w:val="20"/>
                <w:szCs w:val="20"/>
                <w:lang w:val="fr-FR"/>
              </w:rPr>
            </w:pPr>
            <w:r w:rsidRPr="00C00243">
              <w:rPr>
                <w:b/>
                <w:sz w:val="20"/>
                <w:lang w:val="fr-FR"/>
              </w:rPr>
              <w:t>Taux de décaissement (%)</w:t>
            </w:r>
          </w:p>
        </w:tc>
      </w:tr>
      <w:tr w:rsidR="00C00243" w:rsidRPr="00C00243" w14:paraId="0D3BC608" w14:textId="77777777" w:rsidTr="00F94085">
        <w:trPr>
          <w:trHeight w:val="39"/>
        </w:trPr>
        <w:tc>
          <w:tcPr>
            <w:tcW w:w="1798" w:type="pct"/>
            <w:vMerge w:val="restart"/>
            <w:shd w:val="clear" w:color="auto" w:fill="auto"/>
            <w:noWrap/>
            <w:vAlign w:val="center"/>
          </w:tcPr>
          <w:p w14:paraId="47EA6573" w14:textId="77777777" w:rsidR="00C00243" w:rsidRPr="00C00243" w:rsidRDefault="00C00243" w:rsidP="00A730E2">
            <w:pPr>
              <w:widowControl w:val="0"/>
              <w:jc w:val="left"/>
              <w:rPr>
                <w:bCs/>
                <w:sz w:val="20"/>
                <w:szCs w:val="20"/>
                <w:lang w:val="fr-FR"/>
              </w:rPr>
            </w:pPr>
            <w:r w:rsidRPr="00C00243">
              <w:rPr>
                <w:sz w:val="20"/>
                <w:lang w:val="fr-FR"/>
              </w:rPr>
              <w:t>Projet cadre PU et mousse de PSX</w:t>
            </w:r>
          </w:p>
        </w:tc>
        <w:tc>
          <w:tcPr>
            <w:tcW w:w="654" w:type="pct"/>
            <w:shd w:val="clear" w:color="auto" w:fill="auto"/>
            <w:noWrap/>
            <w:vAlign w:val="center"/>
            <w:hideMark/>
          </w:tcPr>
          <w:p w14:paraId="0642C605" w14:textId="77777777" w:rsidR="00C00243" w:rsidRPr="00C00243" w:rsidRDefault="00C00243" w:rsidP="00A730E2">
            <w:pPr>
              <w:widowControl w:val="0"/>
              <w:rPr>
                <w:bCs/>
                <w:sz w:val="20"/>
                <w:szCs w:val="20"/>
                <w:lang w:val="fr-FR"/>
              </w:rPr>
            </w:pPr>
            <w:r w:rsidRPr="00C00243">
              <w:rPr>
                <w:sz w:val="20"/>
                <w:lang w:val="fr-FR"/>
              </w:rPr>
              <w:t>Approuvés</w:t>
            </w:r>
          </w:p>
        </w:tc>
        <w:tc>
          <w:tcPr>
            <w:tcW w:w="595" w:type="pct"/>
            <w:shd w:val="clear" w:color="auto" w:fill="auto"/>
            <w:noWrap/>
            <w:vAlign w:val="center"/>
          </w:tcPr>
          <w:p w14:paraId="4AB36E1B" w14:textId="77777777" w:rsidR="00C00243" w:rsidRPr="00C00243" w:rsidRDefault="00C00243" w:rsidP="00A730E2">
            <w:pPr>
              <w:widowControl w:val="0"/>
              <w:jc w:val="right"/>
              <w:rPr>
                <w:sz w:val="20"/>
                <w:szCs w:val="20"/>
                <w:lang w:val="fr-FR"/>
              </w:rPr>
            </w:pPr>
            <w:r w:rsidRPr="00C00243">
              <w:rPr>
                <w:sz w:val="20"/>
                <w:lang w:val="fr-FR"/>
              </w:rPr>
              <w:t>7 713 490</w:t>
            </w:r>
          </w:p>
        </w:tc>
        <w:tc>
          <w:tcPr>
            <w:tcW w:w="520" w:type="pct"/>
            <w:vAlign w:val="center"/>
          </w:tcPr>
          <w:p w14:paraId="6093D5CD" w14:textId="77777777" w:rsidR="00C00243" w:rsidRPr="00C00243" w:rsidRDefault="00C00243" w:rsidP="00A730E2">
            <w:pPr>
              <w:widowControl w:val="0"/>
              <w:jc w:val="right"/>
              <w:rPr>
                <w:sz w:val="20"/>
                <w:szCs w:val="20"/>
                <w:lang w:val="fr-FR"/>
              </w:rPr>
            </w:pPr>
            <w:r w:rsidRPr="00C00243">
              <w:rPr>
                <w:sz w:val="20"/>
                <w:lang w:val="fr-FR"/>
              </w:rPr>
              <w:t>0</w:t>
            </w:r>
          </w:p>
        </w:tc>
        <w:tc>
          <w:tcPr>
            <w:tcW w:w="679" w:type="pct"/>
            <w:shd w:val="clear" w:color="auto" w:fill="auto"/>
            <w:noWrap/>
            <w:vAlign w:val="center"/>
          </w:tcPr>
          <w:p w14:paraId="227E0B11" w14:textId="77777777" w:rsidR="00C00243" w:rsidRPr="00C00243" w:rsidRDefault="00C00243" w:rsidP="00A730E2">
            <w:pPr>
              <w:widowControl w:val="0"/>
              <w:jc w:val="right"/>
              <w:rPr>
                <w:sz w:val="20"/>
                <w:szCs w:val="20"/>
                <w:lang w:val="fr-FR"/>
              </w:rPr>
            </w:pPr>
            <w:r w:rsidRPr="00C00243">
              <w:rPr>
                <w:sz w:val="20"/>
                <w:lang w:val="fr-FR"/>
              </w:rPr>
              <w:t>7 713 490</w:t>
            </w:r>
          </w:p>
        </w:tc>
        <w:tc>
          <w:tcPr>
            <w:tcW w:w="754" w:type="pct"/>
            <w:vMerge w:val="restart"/>
            <w:shd w:val="clear" w:color="auto" w:fill="auto"/>
            <w:noWrap/>
            <w:vAlign w:val="center"/>
          </w:tcPr>
          <w:p w14:paraId="587B4CBD" w14:textId="77777777" w:rsidR="00C00243" w:rsidRPr="00C00243" w:rsidRDefault="00C00243" w:rsidP="00A730E2">
            <w:pPr>
              <w:widowControl w:val="0"/>
              <w:jc w:val="center"/>
              <w:rPr>
                <w:sz w:val="20"/>
                <w:szCs w:val="20"/>
                <w:lang w:val="fr-FR"/>
              </w:rPr>
            </w:pPr>
            <w:r w:rsidRPr="00C00243">
              <w:rPr>
                <w:sz w:val="20"/>
                <w:lang w:val="fr-FR"/>
              </w:rPr>
              <w:t>96,0</w:t>
            </w:r>
          </w:p>
        </w:tc>
      </w:tr>
      <w:tr w:rsidR="00C00243" w:rsidRPr="00C00243" w14:paraId="75B4B563" w14:textId="77777777" w:rsidTr="00F94085">
        <w:trPr>
          <w:trHeight w:val="39"/>
        </w:trPr>
        <w:tc>
          <w:tcPr>
            <w:tcW w:w="1798" w:type="pct"/>
            <w:vMerge/>
            <w:vAlign w:val="center"/>
          </w:tcPr>
          <w:p w14:paraId="4928CC70" w14:textId="77777777" w:rsidR="00C00243" w:rsidRPr="00C00243" w:rsidRDefault="00C00243" w:rsidP="00A730E2">
            <w:pPr>
              <w:jc w:val="left"/>
              <w:rPr>
                <w:bCs/>
                <w:sz w:val="20"/>
                <w:szCs w:val="20"/>
                <w:lang w:val="fr-FR"/>
              </w:rPr>
            </w:pPr>
          </w:p>
        </w:tc>
        <w:tc>
          <w:tcPr>
            <w:tcW w:w="654" w:type="pct"/>
            <w:shd w:val="clear" w:color="auto" w:fill="auto"/>
            <w:noWrap/>
            <w:vAlign w:val="center"/>
            <w:hideMark/>
          </w:tcPr>
          <w:p w14:paraId="3D37D2FC" w14:textId="77777777" w:rsidR="00C00243" w:rsidRPr="00C00243" w:rsidRDefault="00C00243" w:rsidP="00A730E2">
            <w:pPr>
              <w:rPr>
                <w:bCs/>
                <w:sz w:val="20"/>
                <w:szCs w:val="20"/>
                <w:lang w:val="fr-FR"/>
              </w:rPr>
            </w:pPr>
            <w:r w:rsidRPr="00C00243">
              <w:rPr>
                <w:sz w:val="20"/>
                <w:lang w:val="fr-FR"/>
              </w:rPr>
              <w:t>Décaissés</w:t>
            </w:r>
          </w:p>
        </w:tc>
        <w:tc>
          <w:tcPr>
            <w:tcW w:w="595" w:type="pct"/>
            <w:shd w:val="clear" w:color="auto" w:fill="auto"/>
            <w:noWrap/>
            <w:vAlign w:val="center"/>
          </w:tcPr>
          <w:p w14:paraId="21A5CF69" w14:textId="77777777" w:rsidR="00C00243" w:rsidRPr="00C00243" w:rsidRDefault="00C00243" w:rsidP="00A730E2">
            <w:pPr>
              <w:jc w:val="right"/>
              <w:rPr>
                <w:sz w:val="20"/>
                <w:szCs w:val="20"/>
                <w:lang w:val="fr-FR"/>
              </w:rPr>
            </w:pPr>
            <w:r w:rsidRPr="00C00243">
              <w:rPr>
                <w:sz w:val="20"/>
                <w:lang w:val="fr-FR"/>
              </w:rPr>
              <w:t>7 419 768</w:t>
            </w:r>
          </w:p>
        </w:tc>
        <w:tc>
          <w:tcPr>
            <w:tcW w:w="520" w:type="pct"/>
            <w:vAlign w:val="center"/>
          </w:tcPr>
          <w:p w14:paraId="7112BC05" w14:textId="77777777" w:rsidR="00C00243" w:rsidRPr="00C00243" w:rsidRDefault="00C00243" w:rsidP="00A730E2">
            <w:pPr>
              <w:jc w:val="right"/>
              <w:rPr>
                <w:sz w:val="20"/>
                <w:szCs w:val="20"/>
                <w:lang w:val="fr-FR"/>
              </w:rPr>
            </w:pPr>
            <w:r w:rsidRPr="00C00243">
              <w:rPr>
                <w:sz w:val="20"/>
                <w:lang w:val="fr-FR"/>
              </w:rPr>
              <w:t>0</w:t>
            </w:r>
          </w:p>
        </w:tc>
        <w:tc>
          <w:tcPr>
            <w:tcW w:w="679" w:type="pct"/>
            <w:shd w:val="clear" w:color="auto" w:fill="auto"/>
            <w:noWrap/>
            <w:vAlign w:val="center"/>
          </w:tcPr>
          <w:p w14:paraId="76C3F397" w14:textId="77777777" w:rsidR="00C00243" w:rsidRPr="00C00243" w:rsidRDefault="00C00243" w:rsidP="00A730E2">
            <w:pPr>
              <w:jc w:val="right"/>
              <w:rPr>
                <w:sz w:val="20"/>
                <w:szCs w:val="20"/>
                <w:lang w:val="fr-FR"/>
              </w:rPr>
            </w:pPr>
            <w:r w:rsidRPr="00C00243">
              <w:rPr>
                <w:sz w:val="20"/>
                <w:lang w:val="fr-FR"/>
              </w:rPr>
              <w:t>7 419 768</w:t>
            </w:r>
          </w:p>
        </w:tc>
        <w:tc>
          <w:tcPr>
            <w:tcW w:w="754" w:type="pct"/>
            <w:vMerge/>
            <w:vAlign w:val="center"/>
          </w:tcPr>
          <w:p w14:paraId="5664D7B9" w14:textId="77777777" w:rsidR="00C00243" w:rsidRPr="00C00243" w:rsidRDefault="00C00243" w:rsidP="00A730E2">
            <w:pPr>
              <w:jc w:val="center"/>
              <w:rPr>
                <w:sz w:val="20"/>
                <w:szCs w:val="20"/>
                <w:lang w:val="fr-FR"/>
              </w:rPr>
            </w:pPr>
          </w:p>
        </w:tc>
      </w:tr>
      <w:tr w:rsidR="00C00243" w:rsidRPr="00C00243" w14:paraId="7810FB42" w14:textId="77777777" w:rsidTr="00F94085">
        <w:trPr>
          <w:trHeight w:val="125"/>
        </w:trPr>
        <w:tc>
          <w:tcPr>
            <w:tcW w:w="1798" w:type="pct"/>
            <w:vMerge w:val="restart"/>
            <w:shd w:val="clear" w:color="auto" w:fill="auto"/>
            <w:noWrap/>
            <w:vAlign w:val="center"/>
            <w:hideMark/>
          </w:tcPr>
          <w:p w14:paraId="309F875C" w14:textId="77777777" w:rsidR="00C00243" w:rsidRPr="00C00243" w:rsidRDefault="00C00243" w:rsidP="00A730E2">
            <w:pPr>
              <w:jc w:val="left"/>
              <w:rPr>
                <w:bCs/>
                <w:sz w:val="20"/>
                <w:szCs w:val="20"/>
                <w:lang w:val="fr-FR"/>
              </w:rPr>
            </w:pPr>
            <w:r w:rsidRPr="00C00243">
              <w:rPr>
                <w:sz w:val="20"/>
                <w:lang w:val="fr-FR"/>
              </w:rPr>
              <w:t>Première tranche</w:t>
            </w:r>
          </w:p>
        </w:tc>
        <w:tc>
          <w:tcPr>
            <w:tcW w:w="654" w:type="pct"/>
            <w:shd w:val="clear" w:color="auto" w:fill="auto"/>
            <w:noWrap/>
            <w:vAlign w:val="center"/>
            <w:hideMark/>
          </w:tcPr>
          <w:p w14:paraId="73189994" w14:textId="77777777" w:rsidR="00C00243" w:rsidRPr="00C00243" w:rsidRDefault="00C00243" w:rsidP="00A730E2">
            <w:pPr>
              <w:rPr>
                <w:bCs/>
                <w:sz w:val="20"/>
                <w:szCs w:val="20"/>
                <w:lang w:val="fr-FR"/>
              </w:rPr>
            </w:pPr>
            <w:r w:rsidRPr="00C00243">
              <w:rPr>
                <w:sz w:val="20"/>
                <w:lang w:val="fr-FR"/>
              </w:rPr>
              <w:t>Approuvés</w:t>
            </w:r>
          </w:p>
        </w:tc>
        <w:tc>
          <w:tcPr>
            <w:tcW w:w="595" w:type="pct"/>
            <w:shd w:val="clear" w:color="auto" w:fill="auto"/>
            <w:noWrap/>
            <w:vAlign w:val="center"/>
          </w:tcPr>
          <w:p w14:paraId="11C8B5B5" w14:textId="77777777" w:rsidR="00C00243" w:rsidRPr="00C00243" w:rsidRDefault="00C00243" w:rsidP="00A730E2">
            <w:pPr>
              <w:jc w:val="right"/>
              <w:rPr>
                <w:sz w:val="20"/>
                <w:szCs w:val="20"/>
                <w:lang w:val="fr-FR"/>
              </w:rPr>
            </w:pPr>
            <w:r w:rsidRPr="00C00243">
              <w:rPr>
                <w:sz w:val="20"/>
                <w:lang w:val="fr-FR"/>
              </w:rPr>
              <w:t>807 750</w:t>
            </w:r>
          </w:p>
        </w:tc>
        <w:tc>
          <w:tcPr>
            <w:tcW w:w="520" w:type="pct"/>
            <w:vAlign w:val="center"/>
          </w:tcPr>
          <w:p w14:paraId="5BEFACCE" w14:textId="77777777" w:rsidR="00C00243" w:rsidRPr="00C00243" w:rsidRDefault="00C00243" w:rsidP="00A730E2">
            <w:pPr>
              <w:jc w:val="right"/>
              <w:rPr>
                <w:sz w:val="20"/>
                <w:szCs w:val="20"/>
                <w:lang w:val="fr-FR"/>
              </w:rPr>
            </w:pPr>
            <w:r w:rsidRPr="00C00243">
              <w:rPr>
                <w:sz w:val="20"/>
                <w:lang w:val="fr-FR"/>
              </w:rPr>
              <w:t>103 450</w:t>
            </w:r>
          </w:p>
        </w:tc>
        <w:tc>
          <w:tcPr>
            <w:tcW w:w="679" w:type="pct"/>
            <w:shd w:val="clear" w:color="auto" w:fill="auto"/>
            <w:noWrap/>
            <w:vAlign w:val="center"/>
          </w:tcPr>
          <w:p w14:paraId="14C542B1" w14:textId="77777777" w:rsidR="00C00243" w:rsidRPr="00C00243" w:rsidRDefault="00C00243" w:rsidP="00A730E2">
            <w:pPr>
              <w:jc w:val="right"/>
              <w:rPr>
                <w:sz w:val="20"/>
                <w:szCs w:val="20"/>
                <w:lang w:val="fr-FR"/>
              </w:rPr>
            </w:pPr>
            <w:r w:rsidRPr="00C00243">
              <w:rPr>
                <w:sz w:val="20"/>
                <w:lang w:val="fr-FR"/>
              </w:rPr>
              <w:t>911 200</w:t>
            </w:r>
          </w:p>
        </w:tc>
        <w:tc>
          <w:tcPr>
            <w:tcW w:w="754" w:type="pct"/>
            <w:vMerge w:val="restart"/>
            <w:shd w:val="clear" w:color="auto" w:fill="auto"/>
            <w:noWrap/>
            <w:vAlign w:val="center"/>
          </w:tcPr>
          <w:p w14:paraId="6E9C2A55" w14:textId="77777777" w:rsidR="00C00243" w:rsidRPr="00C00243" w:rsidRDefault="00C00243" w:rsidP="00A730E2">
            <w:pPr>
              <w:jc w:val="center"/>
              <w:rPr>
                <w:sz w:val="20"/>
                <w:szCs w:val="20"/>
                <w:lang w:val="fr-FR"/>
              </w:rPr>
            </w:pPr>
            <w:r w:rsidRPr="00C00243">
              <w:rPr>
                <w:sz w:val="20"/>
                <w:lang w:val="fr-FR"/>
              </w:rPr>
              <w:t>99,7</w:t>
            </w:r>
          </w:p>
        </w:tc>
      </w:tr>
      <w:tr w:rsidR="00C00243" w:rsidRPr="00C00243" w14:paraId="2DD364F5" w14:textId="77777777" w:rsidTr="00F94085">
        <w:trPr>
          <w:trHeight w:val="58"/>
        </w:trPr>
        <w:tc>
          <w:tcPr>
            <w:tcW w:w="1798" w:type="pct"/>
            <w:vMerge/>
            <w:vAlign w:val="center"/>
            <w:hideMark/>
          </w:tcPr>
          <w:p w14:paraId="3E8400E6" w14:textId="77777777" w:rsidR="00C00243" w:rsidRPr="00C00243" w:rsidRDefault="00C00243" w:rsidP="00A730E2">
            <w:pPr>
              <w:jc w:val="left"/>
              <w:rPr>
                <w:bCs/>
                <w:sz w:val="20"/>
                <w:szCs w:val="20"/>
                <w:lang w:val="fr-FR"/>
              </w:rPr>
            </w:pPr>
          </w:p>
        </w:tc>
        <w:tc>
          <w:tcPr>
            <w:tcW w:w="654" w:type="pct"/>
            <w:shd w:val="clear" w:color="auto" w:fill="auto"/>
            <w:noWrap/>
            <w:vAlign w:val="center"/>
            <w:hideMark/>
          </w:tcPr>
          <w:p w14:paraId="69233D03" w14:textId="77777777" w:rsidR="00C00243" w:rsidRPr="00C00243" w:rsidRDefault="00C00243" w:rsidP="00A730E2">
            <w:pPr>
              <w:rPr>
                <w:bCs/>
                <w:sz w:val="20"/>
                <w:szCs w:val="20"/>
                <w:lang w:val="fr-FR"/>
              </w:rPr>
            </w:pPr>
            <w:r w:rsidRPr="00C00243">
              <w:rPr>
                <w:sz w:val="20"/>
                <w:lang w:val="fr-FR"/>
              </w:rPr>
              <w:t>Décaissés</w:t>
            </w:r>
          </w:p>
        </w:tc>
        <w:tc>
          <w:tcPr>
            <w:tcW w:w="595" w:type="pct"/>
            <w:shd w:val="clear" w:color="auto" w:fill="auto"/>
            <w:noWrap/>
            <w:vAlign w:val="center"/>
          </w:tcPr>
          <w:p w14:paraId="07E8848B" w14:textId="77777777" w:rsidR="00C00243" w:rsidRPr="00C00243" w:rsidRDefault="00C00243" w:rsidP="00A730E2">
            <w:pPr>
              <w:jc w:val="right"/>
              <w:rPr>
                <w:sz w:val="20"/>
                <w:szCs w:val="20"/>
                <w:lang w:val="fr-FR"/>
              </w:rPr>
            </w:pPr>
            <w:r w:rsidRPr="00C00243">
              <w:rPr>
                <w:sz w:val="20"/>
                <w:lang w:val="fr-FR"/>
              </w:rPr>
              <w:t>805 351</w:t>
            </w:r>
          </w:p>
        </w:tc>
        <w:tc>
          <w:tcPr>
            <w:tcW w:w="520" w:type="pct"/>
            <w:vAlign w:val="center"/>
          </w:tcPr>
          <w:p w14:paraId="7E3183E9" w14:textId="77777777" w:rsidR="00C00243" w:rsidRPr="00C00243" w:rsidRDefault="00C00243" w:rsidP="00A730E2">
            <w:pPr>
              <w:jc w:val="right"/>
              <w:rPr>
                <w:sz w:val="20"/>
                <w:szCs w:val="20"/>
                <w:lang w:val="fr-FR"/>
              </w:rPr>
            </w:pPr>
            <w:r w:rsidRPr="00C00243">
              <w:rPr>
                <w:sz w:val="20"/>
                <w:lang w:val="fr-FR"/>
              </w:rPr>
              <w:t>103 450</w:t>
            </w:r>
          </w:p>
        </w:tc>
        <w:tc>
          <w:tcPr>
            <w:tcW w:w="679" w:type="pct"/>
            <w:shd w:val="clear" w:color="auto" w:fill="auto"/>
            <w:noWrap/>
            <w:vAlign w:val="center"/>
          </w:tcPr>
          <w:p w14:paraId="4C9E836B" w14:textId="77777777" w:rsidR="00C00243" w:rsidRPr="00C00243" w:rsidRDefault="00C00243" w:rsidP="00A730E2">
            <w:pPr>
              <w:jc w:val="right"/>
              <w:rPr>
                <w:sz w:val="20"/>
                <w:szCs w:val="20"/>
                <w:lang w:val="fr-FR"/>
              </w:rPr>
            </w:pPr>
            <w:r w:rsidRPr="00C00243">
              <w:rPr>
                <w:sz w:val="20"/>
                <w:lang w:val="fr-FR"/>
              </w:rPr>
              <w:t>908 801</w:t>
            </w:r>
          </w:p>
        </w:tc>
        <w:tc>
          <w:tcPr>
            <w:tcW w:w="754" w:type="pct"/>
            <w:vMerge/>
            <w:vAlign w:val="center"/>
          </w:tcPr>
          <w:p w14:paraId="782490C9" w14:textId="77777777" w:rsidR="00C00243" w:rsidRPr="00C00243" w:rsidRDefault="00C00243" w:rsidP="00A730E2">
            <w:pPr>
              <w:jc w:val="center"/>
              <w:rPr>
                <w:sz w:val="20"/>
                <w:szCs w:val="20"/>
                <w:lang w:val="fr-FR"/>
              </w:rPr>
            </w:pPr>
          </w:p>
        </w:tc>
      </w:tr>
      <w:tr w:rsidR="00C00243" w:rsidRPr="00C00243" w14:paraId="672D2A33" w14:textId="77777777" w:rsidTr="00F94085">
        <w:trPr>
          <w:trHeight w:val="58"/>
        </w:trPr>
        <w:tc>
          <w:tcPr>
            <w:tcW w:w="1798" w:type="pct"/>
            <w:vMerge w:val="restart"/>
            <w:shd w:val="clear" w:color="auto" w:fill="auto"/>
            <w:noWrap/>
            <w:vAlign w:val="center"/>
            <w:hideMark/>
          </w:tcPr>
          <w:p w14:paraId="21D4E140" w14:textId="77777777" w:rsidR="00C00243" w:rsidRPr="00C00243" w:rsidRDefault="00C00243" w:rsidP="00A730E2">
            <w:pPr>
              <w:jc w:val="left"/>
              <w:rPr>
                <w:bCs/>
                <w:sz w:val="20"/>
                <w:szCs w:val="20"/>
                <w:lang w:val="fr-FR"/>
              </w:rPr>
            </w:pPr>
            <w:r w:rsidRPr="00C00243">
              <w:rPr>
                <w:sz w:val="20"/>
                <w:lang w:val="fr-FR"/>
              </w:rPr>
              <w:lastRenderedPageBreak/>
              <w:t>Deuxième tranche</w:t>
            </w:r>
          </w:p>
        </w:tc>
        <w:tc>
          <w:tcPr>
            <w:tcW w:w="654" w:type="pct"/>
            <w:shd w:val="clear" w:color="auto" w:fill="auto"/>
            <w:noWrap/>
            <w:vAlign w:val="center"/>
            <w:hideMark/>
          </w:tcPr>
          <w:p w14:paraId="7ED20A58" w14:textId="77777777" w:rsidR="00C00243" w:rsidRPr="00C00243" w:rsidRDefault="00C00243" w:rsidP="00A730E2">
            <w:pPr>
              <w:rPr>
                <w:bCs/>
                <w:sz w:val="20"/>
                <w:szCs w:val="20"/>
                <w:lang w:val="fr-FR"/>
              </w:rPr>
            </w:pPr>
            <w:r w:rsidRPr="00C00243">
              <w:rPr>
                <w:sz w:val="20"/>
                <w:lang w:val="fr-FR"/>
              </w:rPr>
              <w:t>Approuvés</w:t>
            </w:r>
          </w:p>
        </w:tc>
        <w:tc>
          <w:tcPr>
            <w:tcW w:w="595" w:type="pct"/>
            <w:shd w:val="clear" w:color="auto" w:fill="auto"/>
            <w:noWrap/>
            <w:vAlign w:val="center"/>
          </w:tcPr>
          <w:p w14:paraId="5AE3D7B7" w14:textId="77777777" w:rsidR="00C00243" w:rsidRPr="00C00243" w:rsidRDefault="00C00243" w:rsidP="00A730E2">
            <w:pPr>
              <w:jc w:val="right"/>
              <w:rPr>
                <w:sz w:val="20"/>
                <w:szCs w:val="20"/>
                <w:lang w:val="fr-FR"/>
              </w:rPr>
            </w:pPr>
            <w:r w:rsidRPr="00C00243">
              <w:rPr>
                <w:sz w:val="20"/>
                <w:lang w:val="fr-FR"/>
              </w:rPr>
              <w:t>2 500 000</w:t>
            </w:r>
          </w:p>
        </w:tc>
        <w:tc>
          <w:tcPr>
            <w:tcW w:w="520" w:type="pct"/>
            <w:vAlign w:val="center"/>
          </w:tcPr>
          <w:p w14:paraId="71D76A29" w14:textId="77777777" w:rsidR="00C00243" w:rsidRPr="00C00243" w:rsidRDefault="00C00243" w:rsidP="00A730E2">
            <w:pPr>
              <w:jc w:val="right"/>
              <w:rPr>
                <w:sz w:val="20"/>
                <w:szCs w:val="20"/>
                <w:lang w:val="fr-FR"/>
              </w:rPr>
            </w:pPr>
            <w:r w:rsidRPr="00C00243">
              <w:rPr>
                <w:sz w:val="20"/>
                <w:lang w:val="fr-FR"/>
              </w:rPr>
              <w:t>0</w:t>
            </w:r>
          </w:p>
        </w:tc>
        <w:tc>
          <w:tcPr>
            <w:tcW w:w="679" w:type="pct"/>
            <w:shd w:val="clear" w:color="auto" w:fill="auto"/>
            <w:noWrap/>
            <w:vAlign w:val="center"/>
          </w:tcPr>
          <w:p w14:paraId="70108933" w14:textId="77777777" w:rsidR="00C00243" w:rsidRPr="00C00243" w:rsidRDefault="00C00243" w:rsidP="00A730E2">
            <w:pPr>
              <w:jc w:val="right"/>
              <w:rPr>
                <w:sz w:val="20"/>
                <w:szCs w:val="20"/>
                <w:lang w:val="fr-FR"/>
              </w:rPr>
            </w:pPr>
            <w:r w:rsidRPr="00C00243">
              <w:rPr>
                <w:sz w:val="20"/>
                <w:lang w:val="fr-FR"/>
              </w:rPr>
              <w:t>2 500 000</w:t>
            </w:r>
          </w:p>
        </w:tc>
        <w:tc>
          <w:tcPr>
            <w:tcW w:w="754" w:type="pct"/>
            <w:vMerge w:val="restart"/>
            <w:shd w:val="clear" w:color="auto" w:fill="auto"/>
            <w:noWrap/>
            <w:vAlign w:val="center"/>
          </w:tcPr>
          <w:p w14:paraId="456C4F5B" w14:textId="77777777" w:rsidR="00C00243" w:rsidRPr="00C00243" w:rsidRDefault="00C00243" w:rsidP="00A730E2">
            <w:pPr>
              <w:jc w:val="center"/>
              <w:rPr>
                <w:sz w:val="20"/>
                <w:szCs w:val="20"/>
                <w:lang w:val="fr-FR"/>
              </w:rPr>
            </w:pPr>
            <w:r w:rsidRPr="00C00243">
              <w:rPr>
                <w:sz w:val="20"/>
                <w:lang w:val="fr-FR"/>
              </w:rPr>
              <w:t>79,8</w:t>
            </w:r>
          </w:p>
        </w:tc>
      </w:tr>
      <w:tr w:rsidR="00C00243" w:rsidRPr="00C00243" w14:paraId="310C2902" w14:textId="77777777" w:rsidTr="00F94085">
        <w:trPr>
          <w:trHeight w:val="125"/>
        </w:trPr>
        <w:tc>
          <w:tcPr>
            <w:tcW w:w="1798" w:type="pct"/>
            <w:vMerge/>
            <w:vAlign w:val="center"/>
            <w:hideMark/>
          </w:tcPr>
          <w:p w14:paraId="4AB8E60E" w14:textId="77777777" w:rsidR="00C00243" w:rsidRPr="00C00243" w:rsidRDefault="00C00243" w:rsidP="00A730E2">
            <w:pPr>
              <w:jc w:val="left"/>
              <w:rPr>
                <w:bCs/>
                <w:sz w:val="20"/>
                <w:szCs w:val="20"/>
                <w:lang w:val="fr-FR"/>
              </w:rPr>
            </w:pPr>
          </w:p>
        </w:tc>
        <w:tc>
          <w:tcPr>
            <w:tcW w:w="654" w:type="pct"/>
            <w:shd w:val="clear" w:color="auto" w:fill="auto"/>
            <w:noWrap/>
            <w:vAlign w:val="center"/>
            <w:hideMark/>
          </w:tcPr>
          <w:p w14:paraId="325E86C5" w14:textId="77777777" w:rsidR="00C00243" w:rsidRPr="00C00243" w:rsidRDefault="00C00243" w:rsidP="00A730E2">
            <w:pPr>
              <w:rPr>
                <w:bCs/>
                <w:sz w:val="20"/>
                <w:szCs w:val="20"/>
                <w:lang w:val="fr-FR"/>
              </w:rPr>
            </w:pPr>
            <w:r w:rsidRPr="00C00243">
              <w:rPr>
                <w:sz w:val="20"/>
                <w:lang w:val="fr-FR"/>
              </w:rPr>
              <w:t>Décaissés</w:t>
            </w:r>
          </w:p>
        </w:tc>
        <w:tc>
          <w:tcPr>
            <w:tcW w:w="595" w:type="pct"/>
            <w:shd w:val="clear" w:color="auto" w:fill="auto"/>
            <w:noWrap/>
            <w:vAlign w:val="center"/>
          </w:tcPr>
          <w:p w14:paraId="6F650BAE" w14:textId="77777777" w:rsidR="00C00243" w:rsidRPr="00C00243" w:rsidRDefault="00C00243" w:rsidP="00A730E2">
            <w:pPr>
              <w:jc w:val="right"/>
              <w:rPr>
                <w:sz w:val="20"/>
                <w:szCs w:val="20"/>
                <w:lang w:val="fr-FR"/>
              </w:rPr>
            </w:pPr>
            <w:r w:rsidRPr="00C00243">
              <w:rPr>
                <w:sz w:val="20"/>
                <w:lang w:val="fr-FR"/>
              </w:rPr>
              <w:t>1 995 403</w:t>
            </w:r>
          </w:p>
        </w:tc>
        <w:tc>
          <w:tcPr>
            <w:tcW w:w="520" w:type="pct"/>
            <w:vAlign w:val="center"/>
          </w:tcPr>
          <w:p w14:paraId="127E036E" w14:textId="77777777" w:rsidR="00C00243" w:rsidRPr="00C00243" w:rsidRDefault="00C00243" w:rsidP="00A730E2">
            <w:pPr>
              <w:jc w:val="right"/>
              <w:rPr>
                <w:sz w:val="20"/>
                <w:szCs w:val="20"/>
                <w:lang w:val="fr-FR"/>
              </w:rPr>
            </w:pPr>
            <w:r w:rsidRPr="00C00243">
              <w:rPr>
                <w:sz w:val="20"/>
                <w:lang w:val="fr-FR"/>
              </w:rPr>
              <w:t>0</w:t>
            </w:r>
          </w:p>
        </w:tc>
        <w:tc>
          <w:tcPr>
            <w:tcW w:w="679" w:type="pct"/>
            <w:shd w:val="clear" w:color="auto" w:fill="auto"/>
            <w:noWrap/>
            <w:vAlign w:val="center"/>
          </w:tcPr>
          <w:p w14:paraId="07565820" w14:textId="77777777" w:rsidR="00C00243" w:rsidRPr="00C00243" w:rsidRDefault="00C00243" w:rsidP="00A730E2">
            <w:pPr>
              <w:jc w:val="right"/>
              <w:rPr>
                <w:sz w:val="20"/>
                <w:szCs w:val="20"/>
                <w:lang w:val="fr-FR"/>
              </w:rPr>
            </w:pPr>
            <w:r w:rsidRPr="00C00243">
              <w:rPr>
                <w:sz w:val="20"/>
                <w:lang w:val="fr-FR"/>
              </w:rPr>
              <w:t>1 995 403</w:t>
            </w:r>
          </w:p>
        </w:tc>
        <w:tc>
          <w:tcPr>
            <w:tcW w:w="754" w:type="pct"/>
            <w:vMerge/>
            <w:vAlign w:val="center"/>
          </w:tcPr>
          <w:p w14:paraId="167F69D7" w14:textId="77777777" w:rsidR="00C00243" w:rsidRPr="00C00243" w:rsidRDefault="00C00243" w:rsidP="00A730E2">
            <w:pPr>
              <w:jc w:val="center"/>
              <w:rPr>
                <w:sz w:val="20"/>
                <w:szCs w:val="20"/>
                <w:lang w:val="fr-FR"/>
              </w:rPr>
            </w:pPr>
          </w:p>
        </w:tc>
      </w:tr>
      <w:tr w:rsidR="00C00243" w:rsidRPr="00C00243" w14:paraId="5D1A5A0A" w14:textId="77777777" w:rsidTr="00F94085">
        <w:trPr>
          <w:trHeight w:val="125"/>
        </w:trPr>
        <w:tc>
          <w:tcPr>
            <w:tcW w:w="1798" w:type="pct"/>
            <w:vMerge w:val="restart"/>
            <w:vAlign w:val="center"/>
          </w:tcPr>
          <w:p w14:paraId="3A8E0BA4" w14:textId="77777777" w:rsidR="00C00243" w:rsidRPr="00C00243" w:rsidRDefault="00C00243" w:rsidP="00A730E2">
            <w:pPr>
              <w:jc w:val="left"/>
              <w:rPr>
                <w:bCs/>
                <w:sz w:val="20"/>
                <w:szCs w:val="20"/>
                <w:lang w:val="fr-FR"/>
              </w:rPr>
            </w:pPr>
            <w:r w:rsidRPr="00C00243">
              <w:rPr>
                <w:sz w:val="20"/>
                <w:lang w:val="fr-FR"/>
              </w:rPr>
              <w:t>Troisième tranche</w:t>
            </w:r>
          </w:p>
        </w:tc>
        <w:tc>
          <w:tcPr>
            <w:tcW w:w="654" w:type="pct"/>
            <w:shd w:val="clear" w:color="auto" w:fill="auto"/>
            <w:noWrap/>
            <w:vAlign w:val="center"/>
          </w:tcPr>
          <w:p w14:paraId="76616B37" w14:textId="77777777" w:rsidR="00C00243" w:rsidRPr="00C00243" w:rsidRDefault="00C00243" w:rsidP="00A730E2">
            <w:pPr>
              <w:rPr>
                <w:bCs/>
                <w:sz w:val="20"/>
                <w:szCs w:val="20"/>
                <w:lang w:val="fr-FR"/>
              </w:rPr>
            </w:pPr>
            <w:r w:rsidRPr="00C00243">
              <w:rPr>
                <w:sz w:val="20"/>
                <w:lang w:val="fr-FR"/>
              </w:rPr>
              <w:t>Approuvés</w:t>
            </w:r>
          </w:p>
        </w:tc>
        <w:tc>
          <w:tcPr>
            <w:tcW w:w="595" w:type="pct"/>
            <w:shd w:val="clear" w:color="auto" w:fill="auto"/>
            <w:noWrap/>
            <w:vAlign w:val="center"/>
          </w:tcPr>
          <w:p w14:paraId="125B189E" w14:textId="77777777" w:rsidR="00C00243" w:rsidRPr="00C00243" w:rsidRDefault="00C00243" w:rsidP="00A730E2">
            <w:pPr>
              <w:jc w:val="right"/>
              <w:rPr>
                <w:sz w:val="20"/>
                <w:szCs w:val="20"/>
                <w:lang w:val="fr-FR"/>
              </w:rPr>
            </w:pPr>
            <w:r w:rsidRPr="00C00243">
              <w:rPr>
                <w:sz w:val="20"/>
                <w:lang w:val="fr-FR"/>
              </w:rPr>
              <w:t>1 598 850</w:t>
            </w:r>
          </w:p>
        </w:tc>
        <w:tc>
          <w:tcPr>
            <w:tcW w:w="520" w:type="pct"/>
            <w:vAlign w:val="center"/>
          </w:tcPr>
          <w:p w14:paraId="4BCC0DC9" w14:textId="77777777" w:rsidR="00C00243" w:rsidRPr="00C00243" w:rsidRDefault="00C00243" w:rsidP="00A730E2">
            <w:pPr>
              <w:jc w:val="right"/>
              <w:rPr>
                <w:sz w:val="20"/>
                <w:szCs w:val="20"/>
                <w:lang w:val="fr-FR"/>
              </w:rPr>
            </w:pPr>
          </w:p>
        </w:tc>
        <w:tc>
          <w:tcPr>
            <w:tcW w:w="679" w:type="pct"/>
            <w:shd w:val="clear" w:color="auto" w:fill="auto"/>
            <w:noWrap/>
            <w:vAlign w:val="center"/>
          </w:tcPr>
          <w:p w14:paraId="6E39AE2F" w14:textId="77777777" w:rsidR="00C00243" w:rsidRPr="00C00243" w:rsidRDefault="00C00243" w:rsidP="00A730E2">
            <w:pPr>
              <w:jc w:val="right"/>
              <w:rPr>
                <w:sz w:val="20"/>
                <w:szCs w:val="20"/>
                <w:lang w:val="fr-FR"/>
              </w:rPr>
            </w:pPr>
            <w:r w:rsidRPr="00C00243">
              <w:rPr>
                <w:sz w:val="20"/>
                <w:lang w:val="fr-FR"/>
              </w:rPr>
              <w:t>1 598 850</w:t>
            </w:r>
          </w:p>
        </w:tc>
        <w:tc>
          <w:tcPr>
            <w:tcW w:w="754" w:type="pct"/>
            <w:vMerge w:val="restart"/>
            <w:vAlign w:val="center"/>
          </w:tcPr>
          <w:p w14:paraId="35DC3CEE" w14:textId="77777777" w:rsidR="00C00243" w:rsidRPr="00C00243" w:rsidRDefault="00C00243" w:rsidP="00A730E2">
            <w:pPr>
              <w:jc w:val="center"/>
              <w:rPr>
                <w:sz w:val="20"/>
                <w:szCs w:val="20"/>
                <w:lang w:val="fr-FR"/>
              </w:rPr>
            </w:pPr>
            <w:r w:rsidRPr="00C00243">
              <w:rPr>
                <w:sz w:val="20"/>
                <w:lang w:val="fr-FR"/>
              </w:rPr>
              <w:t>20,1</w:t>
            </w:r>
          </w:p>
        </w:tc>
      </w:tr>
      <w:tr w:rsidR="00C00243" w:rsidRPr="00C00243" w14:paraId="355656BA" w14:textId="77777777" w:rsidTr="00F94085">
        <w:trPr>
          <w:trHeight w:val="125"/>
        </w:trPr>
        <w:tc>
          <w:tcPr>
            <w:tcW w:w="1798" w:type="pct"/>
            <w:vMerge/>
            <w:vAlign w:val="center"/>
          </w:tcPr>
          <w:p w14:paraId="56FD1AD5" w14:textId="77777777" w:rsidR="00C00243" w:rsidRPr="00C00243" w:rsidRDefault="00C00243" w:rsidP="00A730E2">
            <w:pPr>
              <w:jc w:val="left"/>
              <w:rPr>
                <w:bCs/>
                <w:sz w:val="20"/>
                <w:szCs w:val="20"/>
                <w:lang w:val="fr-FR"/>
              </w:rPr>
            </w:pPr>
          </w:p>
        </w:tc>
        <w:tc>
          <w:tcPr>
            <w:tcW w:w="654" w:type="pct"/>
            <w:shd w:val="clear" w:color="auto" w:fill="auto"/>
            <w:noWrap/>
            <w:vAlign w:val="center"/>
          </w:tcPr>
          <w:p w14:paraId="46FB381E" w14:textId="77777777" w:rsidR="00C00243" w:rsidRPr="00C00243" w:rsidRDefault="00C00243" w:rsidP="00A730E2">
            <w:pPr>
              <w:rPr>
                <w:bCs/>
                <w:sz w:val="20"/>
                <w:szCs w:val="20"/>
                <w:lang w:val="fr-FR"/>
              </w:rPr>
            </w:pPr>
            <w:r w:rsidRPr="00C00243">
              <w:rPr>
                <w:sz w:val="20"/>
                <w:lang w:val="fr-FR"/>
              </w:rPr>
              <w:t>Décaissés</w:t>
            </w:r>
          </w:p>
        </w:tc>
        <w:tc>
          <w:tcPr>
            <w:tcW w:w="595" w:type="pct"/>
            <w:shd w:val="clear" w:color="auto" w:fill="auto"/>
            <w:noWrap/>
            <w:vAlign w:val="center"/>
          </w:tcPr>
          <w:p w14:paraId="2EA4AF77" w14:textId="77777777" w:rsidR="00C00243" w:rsidRPr="00C00243" w:rsidRDefault="00C00243" w:rsidP="00A730E2">
            <w:pPr>
              <w:jc w:val="right"/>
              <w:rPr>
                <w:sz w:val="20"/>
                <w:szCs w:val="20"/>
                <w:lang w:val="fr-FR"/>
              </w:rPr>
            </w:pPr>
            <w:r w:rsidRPr="00C00243">
              <w:rPr>
                <w:sz w:val="20"/>
                <w:lang w:val="fr-FR"/>
              </w:rPr>
              <w:t>321 064</w:t>
            </w:r>
          </w:p>
        </w:tc>
        <w:tc>
          <w:tcPr>
            <w:tcW w:w="520" w:type="pct"/>
            <w:vAlign w:val="center"/>
          </w:tcPr>
          <w:p w14:paraId="7EEC3687" w14:textId="77777777" w:rsidR="00C00243" w:rsidRPr="00C00243" w:rsidRDefault="00C00243" w:rsidP="00A730E2">
            <w:pPr>
              <w:jc w:val="right"/>
              <w:rPr>
                <w:sz w:val="20"/>
                <w:szCs w:val="20"/>
                <w:lang w:val="fr-FR"/>
              </w:rPr>
            </w:pPr>
          </w:p>
        </w:tc>
        <w:tc>
          <w:tcPr>
            <w:tcW w:w="679" w:type="pct"/>
            <w:shd w:val="clear" w:color="auto" w:fill="auto"/>
            <w:noWrap/>
            <w:vAlign w:val="center"/>
          </w:tcPr>
          <w:p w14:paraId="46F4D221" w14:textId="77777777" w:rsidR="00C00243" w:rsidRPr="00C00243" w:rsidRDefault="00C00243" w:rsidP="00A730E2">
            <w:pPr>
              <w:jc w:val="right"/>
              <w:rPr>
                <w:sz w:val="20"/>
                <w:szCs w:val="20"/>
                <w:lang w:val="fr-FR"/>
              </w:rPr>
            </w:pPr>
            <w:r w:rsidRPr="00C00243">
              <w:rPr>
                <w:sz w:val="20"/>
                <w:lang w:val="fr-FR"/>
              </w:rPr>
              <w:t>321 064</w:t>
            </w:r>
          </w:p>
        </w:tc>
        <w:tc>
          <w:tcPr>
            <w:tcW w:w="754" w:type="pct"/>
            <w:vMerge/>
            <w:vAlign w:val="center"/>
          </w:tcPr>
          <w:p w14:paraId="392E03D8" w14:textId="77777777" w:rsidR="00C00243" w:rsidRPr="00C00243" w:rsidRDefault="00C00243" w:rsidP="00A730E2">
            <w:pPr>
              <w:jc w:val="center"/>
              <w:rPr>
                <w:sz w:val="20"/>
                <w:szCs w:val="20"/>
                <w:lang w:val="fr-FR"/>
              </w:rPr>
            </w:pPr>
          </w:p>
        </w:tc>
      </w:tr>
      <w:tr w:rsidR="00C00243" w:rsidRPr="00C00243" w14:paraId="3210CF25" w14:textId="77777777" w:rsidTr="00F94085">
        <w:trPr>
          <w:trHeight w:val="105"/>
        </w:trPr>
        <w:tc>
          <w:tcPr>
            <w:tcW w:w="1798" w:type="pct"/>
            <w:vMerge w:val="restart"/>
            <w:shd w:val="clear" w:color="auto" w:fill="auto"/>
            <w:vAlign w:val="center"/>
            <w:hideMark/>
          </w:tcPr>
          <w:p w14:paraId="4C49EE91" w14:textId="77777777" w:rsidR="00C00243" w:rsidRPr="00C00243" w:rsidRDefault="00C00243" w:rsidP="00A730E2">
            <w:pPr>
              <w:jc w:val="left"/>
              <w:rPr>
                <w:b/>
                <w:bCs/>
                <w:sz w:val="20"/>
                <w:szCs w:val="20"/>
                <w:lang w:val="fr-FR"/>
              </w:rPr>
            </w:pPr>
            <w:r w:rsidRPr="00C00243">
              <w:rPr>
                <w:b/>
                <w:sz w:val="20"/>
                <w:lang w:val="fr-FR"/>
              </w:rPr>
              <w:t>Total</w:t>
            </w:r>
          </w:p>
        </w:tc>
        <w:tc>
          <w:tcPr>
            <w:tcW w:w="654" w:type="pct"/>
            <w:shd w:val="clear" w:color="auto" w:fill="auto"/>
            <w:vAlign w:val="center"/>
            <w:hideMark/>
          </w:tcPr>
          <w:p w14:paraId="4B521814" w14:textId="77777777" w:rsidR="00C00243" w:rsidRPr="00C00243" w:rsidRDefault="00C00243" w:rsidP="00A730E2">
            <w:pPr>
              <w:rPr>
                <w:b/>
                <w:bCs/>
                <w:sz w:val="20"/>
                <w:szCs w:val="20"/>
                <w:lang w:val="fr-FR"/>
              </w:rPr>
            </w:pPr>
            <w:r w:rsidRPr="00C00243">
              <w:rPr>
                <w:b/>
                <w:sz w:val="20"/>
                <w:lang w:val="fr-FR"/>
              </w:rPr>
              <w:t>Approuvés</w:t>
            </w:r>
          </w:p>
        </w:tc>
        <w:tc>
          <w:tcPr>
            <w:tcW w:w="595" w:type="pct"/>
            <w:shd w:val="clear" w:color="auto" w:fill="auto"/>
            <w:vAlign w:val="center"/>
          </w:tcPr>
          <w:p w14:paraId="27728438" w14:textId="77777777" w:rsidR="00C00243" w:rsidRPr="00C00243" w:rsidRDefault="00C00243" w:rsidP="00A730E2">
            <w:pPr>
              <w:jc w:val="right"/>
              <w:rPr>
                <w:b/>
                <w:sz w:val="20"/>
                <w:szCs w:val="20"/>
                <w:lang w:val="fr-FR"/>
              </w:rPr>
            </w:pPr>
            <w:r w:rsidRPr="00C00243">
              <w:rPr>
                <w:b/>
                <w:sz w:val="20"/>
                <w:lang w:val="fr-FR"/>
              </w:rPr>
              <w:t>12 620 090</w:t>
            </w:r>
          </w:p>
        </w:tc>
        <w:tc>
          <w:tcPr>
            <w:tcW w:w="520" w:type="pct"/>
            <w:vAlign w:val="center"/>
          </w:tcPr>
          <w:p w14:paraId="6F4720B9" w14:textId="77777777" w:rsidR="00C00243" w:rsidRPr="00C00243" w:rsidRDefault="00C00243" w:rsidP="00A730E2">
            <w:pPr>
              <w:jc w:val="right"/>
              <w:rPr>
                <w:b/>
                <w:sz w:val="20"/>
                <w:szCs w:val="20"/>
                <w:lang w:val="fr-FR"/>
              </w:rPr>
            </w:pPr>
            <w:r w:rsidRPr="00C00243">
              <w:rPr>
                <w:b/>
                <w:sz w:val="20"/>
                <w:lang w:val="fr-FR"/>
              </w:rPr>
              <w:t>103 450</w:t>
            </w:r>
          </w:p>
        </w:tc>
        <w:tc>
          <w:tcPr>
            <w:tcW w:w="679" w:type="pct"/>
            <w:shd w:val="clear" w:color="auto" w:fill="auto"/>
            <w:vAlign w:val="center"/>
          </w:tcPr>
          <w:p w14:paraId="16BF44E2" w14:textId="77777777" w:rsidR="00C00243" w:rsidRPr="00C00243" w:rsidRDefault="00C00243" w:rsidP="00A730E2">
            <w:pPr>
              <w:jc w:val="right"/>
              <w:rPr>
                <w:b/>
                <w:sz w:val="20"/>
                <w:szCs w:val="20"/>
                <w:lang w:val="fr-FR"/>
              </w:rPr>
            </w:pPr>
            <w:r w:rsidRPr="00C00243">
              <w:rPr>
                <w:b/>
                <w:sz w:val="20"/>
                <w:lang w:val="fr-FR"/>
              </w:rPr>
              <w:t>12 723 540</w:t>
            </w:r>
          </w:p>
        </w:tc>
        <w:tc>
          <w:tcPr>
            <w:tcW w:w="754" w:type="pct"/>
            <w:vMerge w:val="restart"/>
            <w:shd w:val="clear" w:color="auto" w:fill="auto"/>
            <w:vAlign w:val="center"/>
          </w:tcPr>
          <w:p w14:paraId="42C24654" w14:textId="77777777" w:rsidR="00C00243" w:rsidRPr="00C00243" w:rsidRDefault="00C00243" w:rsidP="00A730E2">
            <w:pPr>
              <w:jc w:val="center"/>
              <w:rPr>
                <w:b/>
                <w:sz w:val="20"/>
                <w:szCs w:val="20"/>
                <w:lang w:val="fr-FR"/>
              </w:rPr>
            </w:pPr>
            <w:r w:rsidRPr="00C00243">
              <w:rPr>
                <w:b/>
                <w:sz w:val="20"/>
                <w:lang w:val="fr-FR"/>
              </w:rPr>
              <w:t>83,7</w:t>
            </w:r>
          </w:p>
        </w:tc>
      </w:tr>
      <w:tr w:rsidR="00C00243" w:rsidRPr="00C00243" w14:paraId="650260A1" w14:textId="77777777" w:rsidTr="00F94085">
        <w:trPr>
          <w:trHeight w:val="105"/>
        </w:trPr>
        <w:tc>
          <w:tcPr>
            <w:tcW w:w="1798" w:type="pct"/>
            <w:vMerge/>
            <w:shd w:val="clear" w:color="auto" w:fill="auto"/>
            <w:vAlign w:val="center"/>
          </w:tcPr>
          <w:p w14:paraId="49E794FC" w14:textId="77777777" w:rsidR="00C00243" w:rsidRPr="00C00243" w:rsidRDefault="00C00243" w:rsidP="00A730E2">
            <w:pPr>
              <w:rPr>
                <w:bCs/>
                <w:lang w:val="fr-FR"/>
              </w:rPr>
            </w:pPr>
          </w:p>
        </w:tc>
        <w:tc>
          <w:tcPr>
            <w:tcW w:w="654" w:type="pct"/>
            <w:shd w:val="clear" w:color="auto" w:fill="auto"/>
            <w:vAlign w:val="center"/>
          </w:tcPr>
          <w:p w14:paraId="544B5984" w14:textId="77777777" w:rsidR="00C00243" w:rsidRPr="00C00243" w:rsidRDefault="00C00243" w:rsidP="00A730E2">
            <w:pPr>
              <w:rPr>
                <w:b/>
                <w:bCs/>
                <w:sz w:val="20"/>
                <w:lang w:val="fr-FR"/>
              </w:rPr>
            </w:pPr>
            <w:r w:rsidRPr="00C00243">
              <w:rPr>
                <w:b/>
                <w:sz w:val="20"/>
                <w:lang w:val="fr-FR"/>
              </w:rPr>
              <w:t>Décaissés</w:t>
            </w:r>
          </w:p>
        </w:tc>
        <w:tc>
          <w:tcPr>
            <w:tcW w:w="595" w:type="pct"/>
            <w:shd w:val="clear" w:color="auto" w:fill="auto"/>
            <w:vAlign w:val="center"/>
          </w:tcPr>
          <w:p w14:paraId="69B61237" w14:textId="77777777" w:rsidR="00C00243" w:rsidRPr="00C00243" w:rsidRDefault="00C00243" w:rsidP="00A730E2">
            <w:pPr>
              <w:jc w:val="right"/>
              <w:rPr>
                <w:b/>
                <w:sz w:val="20"/>
                <w:szCs w:val="20"/>
                <w:lang w:val="fr-FR"/>
              </w:rPr>
            </w:pPr>
            <w:r w:rsidRPr="00C00243">
              <w:rPr>
                <w:b/>
                <w:sz w:val="20"/>
                <w:lang w:val="fr-FR"/>
              </w:rPr>
              <w:t>10 541 586</w:t>
            </w:r>
          </w:p>
        </w:tc>
        <w:tc>
          <w:tcPr>
            <w:tcW w:w="520" w:type="pct"/>
            <w:vAlign w:val="center"/>
          </w:tcPr>
          <w:p w14:paraId="08E5AC17" w14:textId="77777777" w:rsidR="00C00243" w:rsidRPr="00C00243" w:rsidRDefault="00C00243" w:rsidP="00A730E2">
            <w:pPr>
              <w:jc w:val="right"/>
              <w:rPr>
                <w:b/>
                <w:sz w:val="20"/>
                <w:szCs w:val="20"/>
                <w:lang w:val="fr-FR"/>
              </w:rPr>
            </w:pPr>
            <w:r w:rsidRPr="00C00243">
              <w:rPr>
                <w:b/>
                <w:sz w:val="20"/>
                <w:lang w:val="fr-FR"/>
              </w:rPr>
              <w:t>103 450</w:t>
            </w:r>
          </w:p>
        </w:tc>
        <w:tc>
          <w:tcPr>
            <w:tcW w:w="679" w:type="pct"/>
            <w:shd w:val="clear" w:color="auto" w:fill="auto"/>
            <w:vAlign w:val="center"/>
          </w:tcPr>
          <w:p w14:paraId="6E07953E" w14:textId="77777777" w:rsidR="00C00243" w:rsidRPr="00C00243" w:rsidRDefault="00C00243" w:rsidP="00A730E2">
            <w:pPr>
              <w:jc w:val="right"/>
              <w:rPr>
                <w:b/>
                <w:sz w:val="20"/>
                <w:szCs w:val="20"/>
                <w:lang w:val="fr-FR"/>
              </w:rPr>
            </w:pPr>
            <w:r w:rsidRPr="00C00243">
              <w:rPr>
                <w:b/>
                <w:sz w:val="20"/>
                <w:lang w:val="fr-FR"/>
              </w:rPr>
              <w:t>*10 645 036</w:t>
            </w:r>
          </w:p>
        </w:tc>
        <w:tc>
          <w:tcPr>
            <w:tcW w:w="754" w:type="pct"/>
            <w:vMerge/>
            <w:shd w:val="clear" w:color="auto" w:fill="auto"/>
            <w:vAlign w:val="center"/>
          </w:tcPr>
          <w:p w14:paraId="33F54FC7" w14:textId="77777777" w:rsidR="00C00243" w:rsidRPr="00C00243" w:rsidRDefault="00C00243" w:rsidP="00A730E2">
            <w:pPr>
              <w:rPr>
                <w:b/>
                <w:sz w:val="20"/>
                <w:szCs w:val="20"/>
                <w:lang w:val="fr-FR"/>
              </w:rPr>
            </w:pPr>
          </w:p>
        </w:tc>
      </w:tr>
    </w:tbl>
    <w:p w14:paraId="2741EA70" w14:textId="6663A40F" w:rsidR="00C00243" w:rsidRPr="00C00243" w:rsidRDefault="00C00243" w:rsidP="00C00243">
      <w:pPr>
        <w:rPr>
          <w:sz w:val="18"/>
          <w:szCs w:val="18"/>
          <w:lang w:val="fr-FR"/>
        </w:rPr>
      </w:pPr>
      <w:r w:rsidRPr="00C00243">
        <w:rPr>
          <w:sz w:val="18"/>
          <w:lang w:val="fr-FR"/>
        </w:rPr>
        <w:t>*Les projets d’investissement en capital dans les entreprises de PU et de mousse PSX ont été achevés en décembre 2019, la somme inutilisée de 293 722 $ US ayant été retournée au Fonds à la 84</w:t>
      </w:r>
      <w:r w:rsidRPr="00C00243">
        <w:rPr>
          <w:sz w:val="18"/>
          <w:vertAlign w:val="superscript"/>
          <w:lang w:val="fr-FR"/>
        </w:rPr>
        <w:t>e</w:t>
      </w:r>
      <w:r w:rsidRPr="00C00243">
        <w:rPr>
          <w:sz w:val="18"/>
          <w:lang w:val="fr-FR"/>
        </w:rPr>
        <w:t> réunion. Une somme inutilisée de 22 029 $ US de la deuxième tranche a été retournée au Fonds à la 87</w:t>
      </w:r>
      <w:r w:rsidRPr="00C00243">
        <w:rPr>
          <w:sz w:val="18"/>
          <w:vertAlign w:val="superscript"/>
          <w:lang w:val="fr-FR"/>
        </w:rPr>
        <w:t>e</w:t>
      </w:r>
      <w:r w:rsidRPr="00C00243">
        <w:rPr>
          <w:sz w:val="18"/>
          <w:lang w:val="fr-FR"/>
        </w:rPr>
        <w:t> réunion.</w:t>
      </w:r>
    </w:p>
    <w:p w14:paraId="26CB9E62" w14:textId="77777777" w:rsidR="00C00243" w:rsidRPr="00C00243" w:rsidRDefault="00C00243" w:rsidP="00C00243">
      <w:pPr>
        <w:spacing w:before="240" w:after="240"/>
        <w:rPr>
          <w:u w:val="single"/>
          <w:lang w:val="fr-FR"/>
        </w:rPr>
      </w:pPr>
      <w:r w:rsidRPr="00C00243">
        <w:rPr>
          <w:u w:val="single"/>
          <w:lang w:val="fr-FR"/>
        </w:rPr>
        <w:t>Mise en œuvre de la quatrième tranche de la phase I du plan de gestion de l’élimination des HCFC</w:t>
      </w:r>
    </w:p>
    <w:p w14:paraId="6C87EB51" w14:textId="51782FB1" w:rsidR="00C00243" w:rsidRPr="00C00243" w:rsidRDefault="00C00243" w:rsidP="00C00243">
      <w:pPr>
        <w:pStyle w:val="Heading1"/>
        <w:rPr>
          <w:lang w:val="fr-FR"/>
        </w:rPr>
      </w:pPr>
      <w:r w:rsidRPr="00C00243">
        <w:rPr>
          <w:lang w:val="fr-FR"/>
        </w:rPr>
        <w:t xml:space="preserve">La demande de tranche a initialement été présentée pour un total de 1 500 000 $ US et comprenait des financements associés aux quatrième et cinquième tranches de la phase I. Conformément à l’Accord entre le Gouvernement de la </w:t>
      </w:r>
      <w:r w:rsidR="00156A60" w:rsidRPr="00156A60">
        <w:rPr>
          <w:lang w:val="fr-FR"/>
        </w:rPr>
        <w:t>Türkiye</w:t>
      </w:r>
      <w:r w:rsidRPr="00C00243">
        <w:rPr>
          <w:lang w:val="fr-FR"/>
        </w:rPr>
        <w:t xml:space="preserve"> et le Comité exécutif révisé à la 84</w:t>
      </w:r>
      <w:r w:rsidRPr="00C00243">
        <w:rPr>
          <w:vertAlign w:val="superscript"/>
          <w:lang w:val="fr-FR"/>
        </w:rPr>
        <w:t>e</w:t>
      </w:r>
      <w:r w:rsidRPr="00C00243">
        <w:rPr>
          <w:lang w:val="fr-FR"/>
        </w:rPr>
        <w:t> réunion, sur demande du Secrétariat, l’ONUDI a à nouveau présenté le plan de mise en œuvre de tranche en n’y intégrant que la quatrième tranche, pour un montant de 859 400 $ US, les activités proposées suivantes devant être mises en œuvre dans le secteur de l’entretien de l’équipement de réfrigération entre janvier et décembre 2024 :</w:t>
      </w:r>
    </w:p>
    <w:p w14:paraId="355B7AD6" w14:textId="77777777" w:rsidR="00C00243" w:rsidRPr="00C00243" w:rsidRDefault="00C00243" w:rsidP="00C00243">
      <w:pPr>
        <w:pStyle w:val="Heading2"/>
        <w:numPr>
          <w:ilvl w:val="1"/>
          <w:numId w:val="1"/>
        </w:numPr>
        <w:rPr>
          <w:lang w:val="fr-FR"/>
        </w:rPr>
      </w:pPr>
      <w:r w:rsidRPr="00C00243">
        <w:rPr>
          <w:lang w:val="fr-FR"/>
        </w:rPr>
        <w:t>poursuite de la mise en œuvre du système de certification des techniciens, avec la certification de 2 500 techniciens supplémentaires par l’Autorité de qualification professionnelle (AQP) ; enregistrement d’au moins 2 000 techniciens dans la base de données de l’UNO ; sessions de formation aux bonnes pratiques de manipulation des gaz F organisées pour 40 formateurs ; organisation d’activités supplémentaires de sensibilisation au programme de certification et à la législation actuelle pour les techniciens ; formation dispensée à au moins 200 agents des douanes et d’exécution sur les réglementations actuelles et les meilleures pratiques  pour la prévention du commerce illicite de SAO ; et approvisionnement des bureaux des douanes avec 50 analyseurs portables de frigorigènes (480 000 $ US) ;</w:t>
      </w:r>
    </w:p>
    <w:p w14:paraId="118439B0" w14:textId="77777777" w:rsidR="00C00243" w:rsidRPr="00C00243" w:rsidRDefault="00C00243" w:rsidP="00C00243">
      <w:pPr>
        <w:pStyle w:val="Heading2"/>
        <w:numPr>
          <w:ilvl w:val="1"/>
          <w:numId w:val="1"/>
        </w:numPr>
        <w:rPr>
          <w:lang w:val="fr-FR"/>
        </w:rPr>
      </w:pPr>
      <w:r w:rsidRPr="00C00243">
        <w:rPr>
          <w:lang w:val="fr-FR"/>
        </w:rPr>
        <w:t>assistance technique aux trois installations de RRR équipées pendant la troisième tranche ; fourniture d’équipements supplémentaires, selon le besoin ; finalisation de la logistique du programme de RRR ; visites sur site, réunions et ateliers de formation tenus pour les parties-prenantes concernées du secteur, et une visite d’étude organisée pour la direction des centres de RRR, les techniciens supérieurs et les représentants des autorités publiques pertinentes dans un pays de la région pour renforcer les capacités nationales de gestion des RRR (325 000 $ US) ; et</w:t>
      </w:r>
    </w:p>
    <w:p w14:paraId="18A5D587" w14:textId="77777777" w:rsidR="00C00243" w:rsidRPr="00C00243" w:rsidRDefault="00C00243" w:rsidP="00C00243">
      <w:pPr>
        <w:pStyle w:val="Heading2"/>
        <w:numPr>
          <w:ilvl w:val="1"/>
          <w:numId w:val="1"/>
        </w:numPr>
        <w:rPr>
          <w:lang w:val="fr-FR"/>
        </w:rPr>
      </w:pPr>
      <w:r w:rsidRPr="00C00243">
        <w:rPr>
          <w:lang w:val="fr-FR"/>
        </w:rPr>
        <w:t>suivi et mise en œuvre des projets, comprenant des consultants nationaux pour aider à la mise en œuvre du PGEH (31 400 $ US) ; et visites de démonstration de sites, ateliers dans différentes villes et rapports de vérification (23 000 $ US) (pour un montant total de 54 400 $ US).</w:t>
      </w:r>
    </w:p>
    <w:p w14:paraId="2CFD658D" w14:textId="77777777" w:rsidR="00C00243" w:rsidRPr="00C00243" w:rsidRDefault="00C00243" w:rsidP="00C00243">
      <w:pPr>
        <w:widowControl w:val="0"/>
        <w:spacing w:before="360" w:after="240"/>
        <w:jc w:val="center"/>
        <w:rPr>
          <w:b/>
          <w:lang w:val="fr-FR"/>
        </w:rPr>
      </w:pPr>
      <w:r w:rsidRPr="00C00243">
        <w:rPr>
          <w:b/>
          <w:lang w:val="fr-FR"/>
        </w:rPr>
        <w:t>OBSERVATIONS ET RECOMMANDATION DU SECRÉTARIAT</w:t>
      </w:r>
    </w:p>
    <w:p w14:paraId="102D8CF8" w14:textId="77777777" w:rsidR="00C00243" w:rsidRPr="00C00243" w:rsidRDefault="00C00243" w:rsidP="00C00243">
      <w:pPr>
        <w:widowControl w:val="0"/>
        <w:spacing w:before="240" w:after="240"/>
        <w:rPr>
          <w:b/>
          <w:lang w:val="fr-FR"/>
        </w:rPr>
      </w:pPr>
      <w:r w:rsidRPr="00C00243">
        <w:rPr>
          <w:b/>
          <w:lang w:val="fr-FR"/>
        </w:rPr>
        <w:t>OBSERVATIONS</w:t>
      </w:r>
    </w:p>
    <w:p w14:paraId="3E85C928" w14:textId="77777777" w:rsidR="00C00243" w:rsidRPr="00C00243" w:rsidRDefault="00C00243" w:rsidP="00C00243">
      <w:pPr>
        <w:widowControl w:val="0"/>
        <w:spacing w:before="240" w:after="240"/>
        <w:rPr>
          <w:u w:val="single"/>
          <w:lang w:val="fr-FR"/>
        </w:rPr>
      </w:pPr>
      <w:r w:rsidRPr="00C00243">
        <w:rPr>
          <w:u w:val="single"/>
          <w:lang w:val="fr-FR"/>
        </w:rPr>
        <w:t>Rapport périodique sur la mise en œuvre de la troisième tranche de la phase I du plan de gestion de l’élimination des HCFC</w:t>
      </w:r>
    </w:p>
    <w:p w14:paraId="2D82CCD0" w14:textId="77777777" w:rsidR="00C00243" w:rsidRPr="00C00243" w:rsidRDefault="00C00243" w:rsidP="00C00243">
      <w:pPr>
        <w:widowControl w:val="0"/>
        <w:spacing w:before="240" w:after="240"/>
        <w:rPr>
          <w:i/>
          <w:lang w:val="fr-FR"/>
        </w:rPr>
      </w:pPr>
      <w:r w:rsidRPr="00C00243">
        <w:rPr>
          <w:i/>
          <w:lang w:val="fr-FR"/>
        </w:rPr>
        <w:lastRenderedPageBreak/>
        <w:t>Cadre juridique</w:t>
      </w:r>
    </w:p>
    <w:p w14:paraId="0DF813C5" w14:textId="6C1FD61B" w:rsidR="00C00243" w:rsidRPr="00C00243" w:rsidRDefault="00C00243" w:rsidP="00C00243">
      <w:pPr>
        <w:pStyle w:val="Heading1"/>
        <w:rPr>
          <w:lang w:val="fr-FR"/>
        </w:rPr>
      </w:pPr>
      <w:r w:rsidRPr="00C00243">
        <w:rPr>
          <w:lang w:val="fr-FR"/>
        </w:rPr>
        <w:t xml:space="preserve">Ces dernières années, le Gouvernement de la </w:t>
      </w:r>
      <w:r w:rsidR="00156A60" w:rsidRPr="00156A60">
        <w:rPr>
          <w:lang w:val="fr-FR"/>
        </w:rPr>
        <w:t>Türkiye</w:t>
      </w:r>
      <w:r w:rsidRPr="00C00243">
        <w:rPr>
          <w:lang w:val="fr-FR"/>
        </w:rPr>
        <w:t xml:space="preserve"> a émis des quotas d’importation de HCFC à des niveaux considérablement inférieurs à la consommation maximale admissible dans les objectifs de régulation de l’Accord et du Protocole de Montréal, à savoir, 200 tm (11 tonnes PAO) pour 2019, 100 tm (5,5 tonnes PAO) pour 2020 et 2021, et 50 tm (2,75 tonnes PAO) pour 2022, 2023 et 2024. </w:t>
      </w:r>
    </w:p>
    <w:p w14:paraId="011B15A2" w14:textId="77777777" w:rsidR="00C00243" w:rsidRPr="00C00243" w:rsidRDefault="00C00243" w:rsidP="00C00243">
      <w:pPr>
        <w:pStyle w:val="Heading1"/>
        <w:rPr>
          <w:lang w:val="fr-FR"/>
        </w:rPr>
      </w:pPr>
      <w:r w:rsidRPr="00C00243">
        <w:rPr>
          <w:lang w:val="fr-FR"/>
        </w:rPr>
        <w:t>Le gouvernement a également mis sa politique et son cadre réglementaire à jour, indiquant que la récupération des substances réglementées par le Protocole de Montréal dans les réfrigérateurs et congélateurs domestiques, les climatiseurs, les pompes de refroidissement et pompes à chaleur, les équipements contenant des solvants, les extincteurs et les systèmes de protection contre l’incendie, ne doit être effectuée que par des techniciens qualifiés. Il est en outre obligatoire de porter les substances réglementées récupérées dans des produits ou des équipements à des installations de régénération.</w:t>
      </w:r>
    </w:p>
    <w:p w14:paraId="071989A6" w14:textId="77777777" w:rsidR="00C00243" w:rsidRPr="00C00243" w:rsidRDefault="00C00243" w:rsidP="00C00243">
      <w:pPr>
        <w:widowControl w:val="0"/>
        <w:rPr>
          <w:i/>
          <w:lang w:val="fr-FR"/>
        </w:rPr>
      </w:pPr>
      <w:r w:rsidRPr="00C00243">
        <w:rPr>
          <w:i/>
          <w:lang w:val="fr-FR"/>
        </w:rPr>
        <w:t>Secteur de l’entretien de l’équipement de réfrigération</w:t>
      </w:r>
    </w:p>
    <w:p w14:paraId="79C255B5" w14:textId="77777777" w:rsidR="00C00243" w:rsidRPr="00C00243" w:rsidRDefault="00C00243" w:rsidP="00C00243">
      <w:pPr>
        <w:pStyle w:val="Heading1"/>
        <w:widowControl w:val="0"/>
        <w:spacing w:before="240"/>
        <w:rPr>
          <w:lang w:val="fr-FR"/>
        </w:rPr>
      </w:pPr>
      <w:r w:rsidRPr="00C00243">
        <w:rPr>
          <w:lang w:val="fr-FR"/>
        </w:rPr>
        <w:t>Des progrès substantiels ont été accomplis dans la mise en œuvre du système de certification de techniciens, dans les projets de démonstration de solutions de remplacement à faible potentiel de réchauffement de la planète, et dans le programme de RRR. Le programme de formation n’a pas encore atteint l’objectif de 850 techniciens formés au titre de la troisième tranche à cause des grands séismes de 2022 et 2023 ; 682 techniciens ont été formés à ce jour, quatre sessions de formation supplémentaires étant prévues dans plusieurs régions en 2024. L’ONUDI a également informé le Secrétariat que, en moyenne, 400 techniciens par an étaient formés par des écoles professionnelles publiques, et que 5 159 techniciens ont été certifiés à la manipulation des gaz F à ce jour. De plus, l’UNO a établi un système intégré avec la base de données de l’AQP afin de s’assurer que l’entretien de l’équipement est effectué par du personnel certifié. Pour l’instant, 75 techniciens ont été enregistrés dans le système de l’UNO.</w:t>
      </w:r>
    </w:p>
    <w:p w14:paraId="2F5EF322" w14:textId="77777777" w:rsidR="00C00243" w:rsidRPr="00C00243" w:rsidRDefault="00C00243" w:rsidP="00C00243">
      <w:pPr>
        <w:pStyle w:val="Heading1"/>
        <w:widowControl w:val="0"/>
        <w:rPr>
          <w:lang w:val="fr-FR"/>
        </w:rPr>
      </w:pPr>
      <w:r w:rsidRPr="00C00243">
        <w:rPr>
          <w:lang w:val="fr-FR"/>
        </w:rPr>
        <w:t>En ce qui concerne l’amélioration du réseau de RRR, l’ONUDI a indiqué que les trois centres de RRR aidés deviendraient opérationnels une fois l’équipement acquis installé, et que l’UNO avait lancé le processus d’obtention de l’autorisation environnementale nécessaire pour l’exploitation de ces installations. La prévention des émissions de frigorigènes pendant l’installation, l’entretien et la mise hors service des équipements de réfrigération et de climatisation est réglementée par la législation relative aux gaz F, sous la responsabilité commune des opérateurs des équipements et des techniciens d’entretien certifiés. En coopération avec la Direction de la gestion des déchets et la Direction des permis environnementaux, l’UNO travaille actuellement à l’apport d’un soutien législatif supplémentaire au réseau de RRR, à l’optimisation de la logistique de la récupération des frigorigènes et à la vérification de l’autosuffisance du marché des frigorigènes récupérés et régénérés.</w:t>
      </w:r>
    </w:p>
    <w:p w14:paraId="68A230A6" w14:textId="77777777" w:rsidR="00C00243" w:rsidRPr="00C00243" w:rsidRDefault="00C00243" w:rsidP="00C00243">
      <w:pPr>
        <w:pStyle w:val="Heading1"/>
        <w:keepNext/>
        <w:rPr>
          <w:lang w:val="fr-FR"/>
        </w:rPr>
      </w:pPr>
      <w:r w:rsidRPr="00C00243">
        <w:rPr>
          <w:lang w:val="fr-FR"/>
        </w:rPr>
        <w:t>L’ONUDI a partagé avec le Secrétariat un rapport final sur les projets de démonstration chez les utilisateurs finaux, indiquant que le système en cascade de chambre froide au CO</w:t>
      </w:r>
      <w:r w:rsidRPr="00C00243">
        <w:rPr>
          <w:vertAlign w:val="subscript"/>
          <w:lang w:val="fr-FR"/>
        </w:rPr>
        <w:t>2</w:t>
      </w:r>
      <w:r w:rsidRPr="00C00243">
        <w:rPr>
          <w:lang w:val="fr-FR"/>
        </w:rPr>
        <w:t>/NH</w:t>
      </w:r>
      <w:r w:rsidRPr="00C00243">
        <w:rPr>
          <w:vertAlign w:val="subscript"/>
          <w:lang w:val="fr-FR"/>
        </w:rPr>
        <w:t>3</w:t>
      </w:r>
      <w:r w:rsidRPr="00C00243">
        <w:rPr>
          <w:lang w:val="fr-FR"/>
        </w:rPr>
        <w:t xml:space="preserve"> récemment installé avait permis une réduction de la consommation d’énergie de six pour cent et une réduction de l’utilisation de frigorigène de 60 pour cent, en plus d’éliminer l’utilisation de HCFC ; alors que les systèmes au R-448A/R-290 (refroidisseurs à bouteille et système de réfrigération centralisé) installés dans trois supermarchés avaient permis une réduction de 50 pour cent de la consommation d’énergie et une réduction de la charge de frigorigène de 115 à 90 kg ; et le refroidisseur au HFO-1233zd(E) avait permis une réduction de 11 pour cent de la consommation d’énergie. Du HCFC-22 a été récupéré, et des informations techniques associées et des études de cas sur les avantages des technologies de remplacement à faible PRP ont été diffusées.  </w:t>
      </w:r>
    </w:p>
    <w:p w14:paraId="31312D38" w14:textId="77777777" w:rsidR="00C00243" w:rsidRPr="00C00243" w:rsidRDefault="00C00243" w:rsidP="00C00243">
      <w:pPr>
        <w:spacing w:before="240" w:after="240"/>
        <w:rPr>
          <w:u w:val="single"/>
          <w:lang w:val="fr-FR"/>
        </w:rPr>
      </w:pPr>
      <w:r w:rsidRPr="00C00243">
        <w:rPr>
          <w:u w:val="single"/>
          <w:lang w:val="fr-FR"/>
        </w:rPr>
        <w:t>Mise en œuvre de la politique d’égalité des sexes</w:t>
      </w:r>
    </w:p>
    <w:p w14:paraId="46A079D0" w14:textId="77777777" w:rsidR="00C00243" w:rsidRPr="00C00243" w:rsidRDefault="00C00243" w:rsidP="00C00243">
      <w:pPr>
        <w:pStyle w:val="Heading1"/>
        <w:widowControl w:val="0"/>
        <w:rPr>
          <w:rFonts w:eastAsia="SimSun"/>
          <w:color w:val="000000"/>
          <w:lang w:val="fr-FR"/>
        </w:rPr>
      </w:pPr>
      <w:r w:rsidRPr="00C00243">
        <w:rPr>
          <w:lang w:val="fr-FR"/>
        </w:rPr>
        <w:t xml:space="preserve">Conformément aux décisions 84/92 d) et 90/48 c), l’égalité des sexes et l’autonomisation des femmes seront prises en compte lors de la mise en œuvre des activités au titre de la quatrième tranche de la </w:t>
      </w:r>
      <w:r w:rsidRPr="00C00243">
        <w:rPr>
          <w:lang w:val="fr-FR"/>
        </w:rPr>
        <w:lastRenderedPageBreak/>
        <w:t>phase I du PGEH, de la formulation à la mise en œuvre des projets, afin de s’assurer que t</w:t>
      </w:r>
      <w:r w:rsidRPr="00C00243">
        <w:rPr>
          <w:color w:val="000000"/>
          <w:lang w:val="fr-FR"/>
        </w:rPr>
        <w:t xml:space="preserve">ous les documents préparés dans le cadre du projet, les plateformes en ligne, les événements, les formations, les ateliers, les discussions, les tables rondes, les événements parallèles et les activités de renforcement de la capacité tiennent compte des questions de genre. </w:t>
      </w:r>
      <w:r w:rsidRPr="00C00243">
        <w:rPr>
          <w:lang w:val="fr-FR"/>
        </w:rPr>
        <w:t xml:space="preserve">Des efforts seront fournis pour encourager l’inscription et le recrutement des femmes et pour s’assurer d’une participation à tous les ateliers équilibrée en matière de genres. </w:t>
      </w:r>
      <w:r w:rsidRPr="00C00243">
        <w:rPr>
          <w:color w:val="000000"/>
          <w:lang w:val="fr-FR"/>
        </w:rPr>
        <w:t>Toutes les activités de suivi et d’évaluation prévoient une notification spécifique quant aux questions de genre.</w:t>
      </w:r>
    </w:p>
    <w:p w14:paraId="156DEA72" w14:textId="77777777" w:rsidR="00C00243" w:rsidRPr="00C00243" w:rsidRDefault="00C00243" w:rsidP="00C00243">
      <w:pPr>
        <w:pStyle w:val="Heading1"/>
        <w:widowControl w:val="0"/>
        <w:numPr>
          <w:ilvl w:val="0"/>
          <w:numId w:val="0"/>
        </w:numPr>
        <w:tabs>
          <w:tab w:val="left" w:pos="720"/>
        </w:tabs>
        <w:rPr>
          <w:kern w:val="36"/>
          <w:u w:val="single"/>
          <w:lang w:val="fr-FR"/>
        </w:rPr>
      </w:pPr>
      <w:r w:rsidRPr="00C00243">
        <w:rPr>
          <w:u w:val="single"/>
          <w:lang w:val="fr-FR"/>
        </w:rPr>
        <w:t>Durabilité de l’élimination des HCFC et évaluation des risques</w:t>
      </w:r>
    </w:p>
    <w:p w14:paraId="34C7CEA3" w14:textId="77777777" w:rsidR="00C00243" w:rsidRPr="00C00243" w:rsidRDefault="00C00243" w:rsidP="00C00243">
      <w:pPr>
        <w:pStyle w:val="Heading1"/>
        <w:widowControl w:val="0"/>
        <w:rPr>
          <w:lang w:val="fr-FR"/>
        </w:rPr>
      </w:pPr>
      <w:r w:rsidRPr="00C00243">
        <w:rPr>
          <w:lang w:val="fr-FR"/>
        </w:rPr>
        <w:t>La phase I du PGEH intègre des activités et des mécanismes institutionnels pour s’assurer de la durabilité, tels que le protocole signé entre l’UNO et l’AQP pour autoriser quatre institutions de formation à donner des certifications. Le système d’écoles professionnelles sera le principal organe responsable du maintien des opportunités de formation, de la certification des techniciens du secteur de la réfrigération et de la climatisation, et de la persistance des bonnes pratiques. De plus, le système de quotas s’est avéré exact et efficace, ne souffrant d’aucune incohérence entre les quantités autorisées, exportées et importées au cours des dernières années. En conséquence des activités d’investissement dans le secteur de la fabrication, des mesures réglementaires pertinentes, des activités en cours dans le secteur de l’entretien de l’équipement de réfrigération, et de l’application du système de quotas, les niveaux de consommation annuelle de HCFC sont déjà considérablement inférieurs aux niveaux admissibles de consommation établis dans l’Accord pour la phase I du PGEH.</w:t>
      </w:r>
    </w:p>
    <w:p w14:paraId="704F1808" w14:textId="01A1B321" w:rsidR="00C00243" w:rsidRPr="00C00243" w:rsidRDefault="00C00243" w:rsidP="00C00243">
      <w:pPr>
        <w:pStyle w:val="Heading1"/>
        <w:widowControl w:val="0"/>
        <w:rPr>
          <w:lang w:val="fr-FR"/>
        </w:rPr>
      </w:pPr>
      <w:r w:rsidRPr="00C00243">
        <w:rPr>
          <w:lang w:val="fr-FR"/>
        </w:rPr>
        <w:t xml:space="preserve">Il est également à noter que, bien que la présentation de la quatrième tranche </w:t>
      </w:r>
      <w:r w:rsidR="000F18A9" w:rsidRPr="00C00243">
        <w:rPr>
          <w:lang w:val="fr-FR"/>
        </w:rPr>
        <w:t>ait</w:t>
      </w:r>
      <w:r w:rsidRPr="00C00243">
        <w:rPr>
          <w:lang w:val="fr-FR"/>
        </w:rPr>
        <w:t xml:space="preserve"> été retardée de 2022 à 2023, en partie à cause de circonstances externes et de restrictions mondiales, les principales difficultés (par exemple, les difficultés d’approvisionnement international, et les difficultés logistiques dues aux séismes locaux) ont été atténuées et la mise en œuvre du projet se poursuit avec diligence. Étant donné les récents progrès et réalisations, des risques limités sont prévus pour l’achèvement de la phase I du PGEH.</w:t>
      </w:r>
    </w:p>
    <w:p w14:paraId="2559DC6D" w14:textId="77777777" w:rsidR="00C00243" w:rsidRPr="00C00243" w:rsidRDefault="00C00243" w:rsidP="00C00243">
      <w:pPr>
        <w:widowControl w:val="0"/>
        <w:spacing w:after="240"/>
        <w:rPr>
          <w:u w:val="single"/>
          <w:lang w:val="fr-FR"/>
        </w:rPr>
      </w:pPr>
      <w:r w:rsidRPr="00C00243">
        <w:rPr>
          <w:u w:val="single"/>
          <w:lang w:val="fr-FR"/>
        </w:rPr>
        <w:t>Conclusion</w:t>
      </w:r>
    </w:p>
    <w:p w14:paraId="0369FC45" w14:textId="7C5D0011" w:rsidR="00C00243" w:rsidRPr="00C00243" w:rsidRDefault="00C00243" w:rsidP="00C00243">
      <w:pPr>
        <w:pStyle w:val="Heading1"/>
        <w:widowControl w:val="0"/>
        <w:rPr>
          <w:lang w:val="fr-FR"/>
        </w:rPr>
      </w:pPr>
      <w:r w:rsidRPr="00C00243">
        <w:rPr>
          <w:lang w:val="fr-FR"/>
        </w:rPr>
        <w:t xml:space="preserve">Le Gouvernement de la </w:t>
      </w:r>
      <w:r w:rsidR="00156A60" w:rsidRPr="00156A60">
        <w:rPr>
          <w:lang w:val="fr-FR"/>
        </w:rPr>
        <w:t>Türkiye</w:t>
      </w:r>
      <w:r w:rsidRPr="00C00243">
        <w:rPr>
          <w:lang w:val="fr-FR"/>
        </w:rPr>
        <w:t xml:space="preserve"> a déjà éliminé 99,5 pour cent de la consommation de HCFC du pays par rapport au niveau de référence. Les rapports de vérification ont confirmé qu’il existe un système d’octroi de licences et de quotas pour les importations et les exportations de HCFC qui peut garantir l’application. La vérification a également confirmé la consommation annuelle considérablement inférieure pour les années 2019 à 2022. Le Gouvernement de la </w:t>
      </w:r>
      <w:r w:rsidR="00156A60" w:rsidRPr="00156A60">
        <w:rPr>
          <w:lang w:val="fr-FR"/>
        </w:rPr>
        <w:t>Türkiye</w:t>
      </w:r>
      <w:r w:rsidRPr="00C00243">
        <w:rPr>
          <w:lang w:val="fr-FR"/>
        </w:rPr>
        <w:t xml:space="preserve"> a promulgué un ensemble robuste de réglementations pour soutenir l’élimination des HCFC. Avec toutes les activités des projets d’investissement au titre de la phase I du PGEH achevées, la mise en œuvre des deuxième et troisième tranches a porté spécifiquement sur le secteur de l’entretien de l’équipement de réfrigération, avec l’élaboration du système de certification et l’assistance aux écoles professionnelles ; la formation et la certification des techniciens d’entretien ; l’amélioration du réseau de RRR ; et des projets de démonstration et pilotes pour promouvoir la reconversion aux frigorigènes à faible PRP. Le financement décaissé correspond à 20,1 pour cent du financement approuvé au titre de la troisième tranche, et à 83,7 pour cent du financement total approuvé. Étant donné les progrès effectués à ce jour, y compris en matière de réglementations adoptées par le gouvernement, la mise en œuvre de la quatrième tranche contribuera encore à l’élimination totale des HCFC d’ici 2025.</w:t>
      </w:r>
    </w:p>
    <w:p w14:paraId="13FF9F29" w14:textId="77777777" w:rsidR="00C00243" w:rsidRPr="00C00243" w:rsidRDefault="00C00243" w:rsidP="00C00243">
      <w:pPr>
        <w:widowControl w:val="0"/>
        <w:spacing w:before="360" w:after="240"/>
        <w:rPr>
          <w:lang w:val="fr-FR"/>
        </w:rPr>
      </w:pPr>
      <w:r w:rsidRPr="00C00243">
        <w:rPr>
          <w:b/>
          <w:lang w:val="fr-FR"/>
        </w:rPr>
        <w:t>RECOMMANDATION</w:t>
      </w:r>
    </w:p>
    <w:p w14:paraId="5089B54B" w14:textId="2F713FF2" w:rsidR="00C00243" w:rsidRPr="00C00243" w:rsidRDefault="00C00243" w:rsidP="00C00243">
      <w:pPr>
        <w:pStyle w:val="Heading1"/>
        <w:widowControl w:val="0"/>
        <w:rPr>
          <w:lang w:val="fr-FR"/>
        </w:rPr>
      </w:pPr>
      <w:r w:rsidRPr="00C00243">
        <w:rPr>
          <w:lang w:val="fr-FR"/>
        </w:rPr>
        <w:t xml:space="preserve">Le Secrétariat du Fonds recommande que le Comité exécutif prenne note du rapport périodique sur la mise en œuvre de la troisième tranche de la phase I du plan de gestion de l’élimination des HCFC (PGEH) pour la </w:t>
      </w:r>
      <w:r w:rsidR="00156A60" w:rsidRPr="00156A60">
        <w:rPr>
          <w:lang w:val="fr-FR"/>
        </w:rPr>
        <w:t>Türkiye</w:t>
      </w:r>
      <w:r w:rsidRPr="00C00243">
        <w:rPr>
          <w:lang w:val="fr-FR"/>
        </w:rPr>
        <w:t> ; et recommande par ailleurs l’approbation globale de la quatrième tranche de la phase I du PGEH, et du plan de mise en œuvre de la tranche correspondante pour 2024</w:t>
      </w:r>
      <w:r w:rsidRPr="00C00243">
        <w:rPr>
          <w:lang w:val="fr-FR"/>
        </w:rPr>
        <w:noBreakHyphen/>
        <w:t xml:space="preserve">2025 pour la </w:t>
      </w:r>
      <w:r w:rsidR="00156A60" w:rsidRPr="00156A60">
        <w:rPr>
          <w:lang w:val="fr-FR"/>
        </w:rPr>
        <w:t>Türkiye</w:t>
      </w:r>
      <w:r w:rsidRPr="00C00243">
        <w:rPr>
          <w:lang w:val="fr-FR"/>
        </w:rPr>
        <w:t xml:space="preserve">, au niveau </w:t>
      </w:r>
      <w:r w:rsidRPr="00C00243">
        <w:rPr>
          <w:lang w:val="fr-FR"/>
        </w:rPr>
        <w:lastRenderedPageBreak/>
        <w:t>de financement figurant au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0243" w:rsidRPr="00C00243" w14:paraId="7A73EDBE" w14:textId="77777777" w:rsidTr="00A730E2">
        <w:trPr>
          <w:tblHeader/>
        </w:trPr>
        <w:tc>
          <w:tcPr>
            <w:tcW w:w="293" w:type="pct"/>
          </w:tcPr>
          <w:p w14:paraId="4DFCF070" w14:textId="77777777" w:rsidR="00C00243" w:rsidRPr="00C00243" w:rsidRDefault="00C00243" w:rsidP="00A730E2">
            <w:pPr>
              <w:jc w:val="center"/>
              <w:rPr>
                <w:b/>
                <w:bCs/>
                <w:sz w:val="20"/>
                <w:szCs w:val="20"/>
                <w:lang w:val="fr-FR"/>
              </w:rPr>
            </w:pPr>
          </w:p>
        </w:tc>
        <w:tc>
          <w:tcPr>
            <w:tcW w:w="2337" w:type="pct"/>
          </w:tcPr>
          <w:p w14:paraId="7BA0CBA1" w14:textId="77777777" w:rsidR="00C00243" w:rsidRPr="00C00243" w:rsidRDefault="00C00243" w:rsidP="00A730E2">
            <w:pPr>
              <w:jc w:val="center"/>
              <w:rPr>
                <w:b/>
                <w:bCs/>
                <w:sz w:val="20"/>
                <w:szCs w:val="20"/>
                <w:lang w:val="fr-FR"/>
              </w:rPr>
            </w:pPr>
            <w:r w:rsidRPr="00C00243">
              <w:rPr>
                <w:b/>
                <w:sz w:val="20"/>
                <w:lang w:val="fr-FR"/>
              </w:rPr>
              <w:t>Titre du projet</w:t>
            </w:r>
          </w:p>
        </w:tc>
        <w:tc>
          <w:tcPr>
            <w:tcW w:w="790" w:type="pct"/>
            <w:tcMar>
              <w:left w:w="29" w:type="dxa"/>
              <w:right w:w="29" w:type="dxa"/>
            </w:tcMar>
          </w:tcPr>
          <w:p w14:paraId="62B0E29C" w14:textId="77777777" w:rsidR="00C00243" w:rsidRPr="00C00243" w:rsidRDefault="00C00243" w:rsidP="00A730E2">
            <w:pPr>
              <w:jc w:val="center"/>
              <w:rPr>
                <w:b/>
                <w:bCs/>
                <w:sz w:val="20"/>
                <w:szCs w:val="20"/>
                <w:lang w:val="fr-FR"/>
              </w:rPr>
            </w:pPr>
            <w:r w:rsidRPr="00C00243">
              <w:rPr>
                <w:b/>
                <w:sz w:val="20"/>
                <w:lang w:val="fr-FR"/>
              </w:rPr>
              <w:t>Financement du projet ($ US)</w:t>
            </w:r>
          </w:p>
        </w:tc>
        <w:tc>
          <w:tcPr>
            <w:tcW w:w="747" w:type="pct"/>
            <w:tcMar>
              <w:left w:w="29" w:type="dxa"/>
              <w:right w:w="29" w:type="dxa"/>
            </w:tcMar>
          </w:tcPr>
          <w:p w14:paraId="36F27614" w14:textId="77777777" w:rsidR="00C00243" w:rsidRPr="00C00243" w:rsidRDefault="00C00243" w:rsidP="00A730E2">
            <w:pPr>
              <w:jc w:val="center"/>
              <w:rPr>
                <w:b/>
                <w:bCs/>
                <w:sz w:val="20"/>
                <w:szCs w:val="20"/>
                <w:lang w:val="fr-FR"/>
              </w:rPr>
            </w:pPr>
            <w:r w:rsidRPr="00C00243">
              <w:rPr>
                <w:b/>
                <w:sz w:val="20"/>
                <w:lang w:val="fr-FR"/>
              </w:rPr>
              <w:t>Coûts d’appui ($ US)</w:t>
            </w:r>
          </w:p>
        </w:tc>
        <w:tc>
          <w:tcPr>
            <w:tcW w:w="833" w:type="pct"/>
            <w:tcBorders>
              <w:bottom w:val="single" w:sz="4" w:space="0" w:color="auto"/>
            </w:tcBorders>
            <w:tcMar>
              <w:left w:w="29" w:type="dxa"/>
              <w:right w:w="29" w:type="dxa"/>
            </w:tcMar>
          </w:tcPr>
          <w:p w14:paraId="0EA8BD54" w14:textId="77777777" w:rsidR="00C00243" w:rsidRPr="00C00243" w:rsidRDefault="00C00243" w:rsidP="00A730E2">
            <w:pPr>
              <w:jc w:val="center"/>
              <w:rPr>
                <w:b/>
                <w:bCs/>
                <w:sz w:val="20"/>
                <w:szCs w:val="20"/>
                <w:lang w:val="fr-FR"/>
              </w:rPr>
            </w:pPr>
            <w:r w:rsidRPr="00C00243">
              <w:rPr>
                <w:b/>
                <w:sz w:val="20"/>
                <w:lang w:val="fr-FR"/>
              </w:rPr>
              <w:t>Agence de mise en œuvre</w:t>
            </w:r>
          </w:p>
        </w:tc>
      </w:tr>
      <w:tr w:rsidR="00C00243" w:rsidRPr="00C00243" w14:paraId="54DD983D" w14:textId="77777777" w:rsidTr="00A730E2">
        <w:tc>
          <w:tcPr>
            <w:tcW w:w="293" w:type="pct"/>
          </w:tcPr>
          <w:p w14:paraId="4C7494FF" w14:textId="77777777" w:rsidR="00C00243" w:rsidRPr="00C00243" w:rsidRDefault="00C00243" w:rsidP="00A730E2">
            <w:pPr>
              <w:rPr>
                <w:sz w:val="20"/>
                <w:szCs w:val="20"/>
                <w:lang w:val="fr-FR"/>
              </w:rPr>
            </w:pPr>
            <w:r w:rsidRPr="00C00243">
              <w:rPr>
                <w:sz w:val="20"/>
                <w:lang w:val="fr-FR"/>
              </w:rPr>
              <w:t>(a)</w:t>
            </w:r>
          </w:p>
        </w:tc>
        <w:tc>
          <w:tcPr>
            <w:tcW w:w="2337" w:type="pct"/>
          </w:tcPr>
          <w:p w14:paraId="2F84E7F5" w14:textId="77777777" w:rsidR="00C00243" w:rsidRPr="00C00243" w:rsidRDefault="00C00243" w:rsidP="00A730E2">
            <w:pPr>
              <w:jc w:val="left"/>
              <w:rPr>
                <w:sz w:val="20"/>
                <w:szCs w:val="20"/>
                <w:lang w:val="fr-FR"/>
              </w:rPr>
            </w:pPr>
            <w:r w:rsidRPr="00C00243">
              <w:rPr>
                <w:sz w:val="20"/>
                <w:lang w:val="fr-FR"/>
              </w:rPr>
              <w:t>Plan de gestion de l’élimination des HCFC (phase I, quatrième tranche)</w:t>
            </w:r>
          </w:p>
        </w:tc>
        <w:tc>
          <w:tcPr>
            <w:tcW w:w="790" w:type="pct"/>
          </w:tcPr>
          <w:p w14:paraId="18C37C5F" w14:textId="77777777" w:rsidR="00C00243" w:rsidRPr="00C00243" w:rsidRDefault="00C00243" w:rsidP="00A730E2">
            <w:pPr>
              <w:jc w:val="right"/>
              <w:rPr>
                <w:sz w:val="20"/>
                <w:szCs w:val="20"/>
                <w:highlight w:val="cyan"/>
                <w:lang w:val="fr-FR"/>
              </w:rPr>
            </w:pPr>
            <w:r w:rsidRPr="00C00243">
              <w:rPr>
                <w:sz w:val="20"/>
                <w:lang w:val="fr-FR"/>
              </w:rPr>
              <w:t>859 400</w:t>
            </w:r>
          </w:p>
        </w:tc>
        <w:tc>
          <w:tcPr>
            <w:tcW w:w="747" w:type="pct"/>
          </w:tcPr>
          <w:p w14:paraId="1E86FE3D" w14:textId="77777777" w:rsidR="00C00243" w:rsidRPr="00C00243" w:rsidRDefault="00C00243" w:rsidP="00A730E2">
            <w:pPr>
              <w:jc w:val="right"/>
              <w:rPr>
                <w:sz w:val="20"/>
                <w:szCs w:val="20"/>
                <w:lang w:val="fr-FR"/>
              </w:rPr>
            </w:pPr>
            <w:r w:rsidRPr="00C00243">
              <w:rPr>
                <w:sz w:val="20"/>
                <w:lang w:val="fr-FR"/>
              </w:rPr>
              <w:t>60 158</w:t>
            </w:r>
          </w:p>
        </w:tc>
        <w:tc>
          <w:tcPr>
            <w:tcW w:w="833" w:type="pct"/>
            <w:tcBorders>
              <w:top w:val="single" w:sz="4" w:space="0" w:color="auto"/>
            </w:tcBorders>
          </w:tcPr>
          <w:p w14:paraId="3BD426B4" w14:textId="77777777" w:rsidR="00C00243" w:rsidRPr="00C00243" w:rsidRDefault="00C00243" w:rsidP="00A730E2">
            <w:pPr>
              <w:jc w:val="center"/>
              <w:rPr>
                <w:sz w:val="20"/>
                <w:szCs w:val="20"/>
                <w:lang w:val="fr-FR"/>
              </w:rPr>
            </w:pPr>
            <w:r w:rsidRPr="00C00243">
              <w:rPr>
                <w:sz w:val="20"/>
                <w:lang w:val="fr-FR"/>
              </w:rPr>
              <w:t>ONUDI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0243" w:rsidRPr="00C00243" w14:paraId="146E3ACB" w14:textId="77777777" w:rsidTr="00A730E2">
        <w:tc>
          <w:tcPr>
            <w:tcW w:w="1871" w:type="dxa"/>
          </w:tcPr>
          <w:p w14:paraId="542635A0" w14:textId="77777777" w:rsidR="00C00243" w:rsidRPr="00C00243" w:rsidRDefault="00C00243" w:rsidP="00A730E2">
            <w:pPr>
              <w:jc w:val="center"/>
              <w:rPr>
                <w:lang w:val="fr-FR"/>
              </w:rPr>
            </w:pPr>
          </w:p>
        </w:tc>
        <w:tc>
          <w:tcPr>
            <w:tcW w:w="1872" w:type="dxa"/>
          </w:tcPr>
          <w:p w14:paraId="58E41051" w14:textId="77777777" w:rsidR="00C00243" w:rsidRPr="00C00243" w:rsidRDefault="00C00243" w:rsidP="00A730E2">
            <w:pPr>
              <w:jc w:val="center"/>
              <w:rPr>
                <w:lang w:val="fr-FR"/>
              </w:rPr>
            </w:pPr>
          </w:p>
        </w:tc>
        <w:tc>
          <w:tcPr>
            <w:tcW w:w="1872" w:type="dxa"/>
            <w:tcBorders>
              <w:bottom w:val="single" w:sz="4" w:space="0" w:color="auto"/>
            </w:tcBorders>
          </w:tcPr>
          <w:p w14:paraId="4052E16C" w14:textId="77777777" w:rsidR="00C00243" w:rsidRPr="00C00243" w:rsidRDefault="00C00243" w:rsidP="00A730E2">
            <w:pPr>
              <w:jc w:val="center"/>
              <w:rPr>
                <w:lang w:val="fr-FR"/>
              </w:rPr>
            </w:pPr>
          </w:p>
          <w:p w14:paraId="469EB896" w14:textId="77777777" w:rsidR="00C00243" w:rsidRPr="00C00243" w:rsidRDefault="00C00243" w:rsidP="00A730E2">
            <w:pPr>
              <w:jc w:val="center"/>
              <w:rPr>
                <w:lang w:val="fr-FR"/>
              </w:rPr>
            </w:pPr>
          </w:p>
          <w:p w14:paraId="521C2FDA" w14:textId="77777777" w:rsidR="00C00243" w:rsidRPr="00C00243" w:rsidRDefault="00C00243" w:rsidP="00A730E2">
            <w:pPr>
              <w:jc w:val="center"/>
              <w:rPr>
                <w:lang w:val="fr-FR"/>
              </w:rPr>
            </w:pPr>
          </w:p>
        </w:tc>
        <w:tc>
          <w:tcPr>
            <w:tcW w:w="1872" w:type="dxa"/>
          </w:tcPr>
          <w:p w14:paraId="1E64A47A" w14:textId="77777777" w:rsidR="00C00243" w:rsidRPr="00C00243" w:rsidRDefault="00C00243" w:rsidP="00A730E2">
            <w:pPr>
              <w:jc w:val="center"/>
              <w:rPr>
                <w:lang w:val="fr-FR"/>
              </w:rPr>
            </w:pPr>
          </w:p>
        </w:tc>
        <w:tc>
          <w:tcPr>
            <w:tcW w:w="1873" w:type="dxa"/>
          </w:tcPr>
          <w:p w14:paraId="16068D7A" w14:textId="77777777" w:rsidR="00C00243" w:rsidRPr="00C00243" w:rsidRDefault="00C00243" w:rsidP="00A730E2">
            <w:pPr>
              <w:jc w:val="center"/>
              <w:rPr>
                <w:lang w:val="fr-FR"/>
              </w:rPr>
            </w:pPr>
          </w:p>
        </w:tc>
      </w:tr>
    </w:tbl>
    <w:p w14:paraId="63D23D6F" w14:textId="77777777" w:rsidR="00C00243" w:rsidRPr="00C00243" w:rsidRDefault="00C00243" w:rsidP="00C00243">
      <w:pPr>
        <w:jc w:val="center"/>
        <w:rPr>
          <w:lang w:val="fr-FR"/>
        </w:rPr>
      </w:pPr>
    </w:p>
    <w:sectPr w:rsidR="00C00243" w:rsidRPr="00C00243" w:rsidSect="00C44A2C">
      <w:footerReference w:type="first" r:id="rId21"/>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45E16" w14:textId="77777777" w:rsidR="009F0BC0" w:rsidRDefault="009F0BC0">
      <w:r>
        <w:separator/>
      </w:r>
    </w:p>
  </w:endnote>
  <w:endnote w:type="continuationSeparator" w:id="0">
    <w:p w14:paraId="70649142" w14:textId="77777777" w:rsidR="009F0BC0" w:rsidRDefault="009F0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5388C" w14:textId="77777777" w:rsidR="00C00243" w:rsidRPr="00C00243" w:rsidRDefault="00C00243" w:rsidP="00C04013">
    <w:pPr>
      <w:pBdr>
        <w:top w:val="single" w:sz="4" w:space="1" w:color="auto"/>
        <w:left w:val="single" w:sz="4" w:space="0" w:color="auto"/>
        <w:bottom w:val="single" w:sz="4" w:space="1" w:color="auto"/>
        <w:right w:val="single" w:sz="4" w:space="4" w:color="auto"/>
      </w:pBdr>
      <w:jc w:val="center"/>
      <w:rPr>
        <w:sz w:val="18"/>
        <w:szCs w:val="18"/>
        <w:lang w:val="fr-FR"/>
      </w:rPr>
    </w:pPr>
    <w:r w:rsidRPr="00C00243">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5E172D4C" w14:textId="77777777" w:rsidR="00C00243" w:rsidRPr="00C00243" w:rsidRDefault="00C00243" w:rsidP="00C04013">
    <w:pPr>
      <w:pBdr>
        <w:top w:val="single" w:sz="4" w:space="1" w:color="auto"/>
        <w:left w:val="single" w:sz="4" w:space="0" w:color="auto"/>
        <w:bottom w:val="single" w:sz="4" w:space="1" w:color="auto"/>
        <w:right w:val="single" w:sz="4" w:space="4" w:color="auto"/>
      </w:pBdr>
      <w:jc w:val="center"/>
      <w:rPr>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CD6F6" w14:textId="77777777" w:rsidR="00C00243" w:rsidRPr="0033525D" w:rsidRDefault="00C00243" w:rsidP="00DA40C3">
    <w:pPr>
      <w:spacing w:before="240"/>
      <w:jc w:val="center"/>
    </w:pPr>
    <w:r>
      <w:fldChar w:fldCharType="begin"/>
    </w:r>
    <w:r>
      <w:instrText xml:space="preserve"> PAGE </w:instrText>
    </w:r>
    <w:r>
      <w:fldChar w:fldCharType="separate"/>
    </w:r>
    <w: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132727"/>
      <w:docPartObj>
        <w:docPartGallery w:val="Page Numbers (Bottom of Page)"/>
        <w:docPartUnique/>
      </w:docPartObj>
    </w:sdtPr>
    <w:sdtEndPr>
      <w:rPr>
        <w:noProof/>
      </w:rPr>
    </w:sdtEndPr>
    <w:sdtContent>
      <w:p w14:paraId="22771762" w14:textId="77777777" w:rsidR="00C00243" w:rsidRDefault="00C00243">
        <w:pPr>
          <w:pStyle w:val="Footer"/>
          <w:jc w:val="center"/>
        </w:pPr>
        <w:r>
          <w:fldChar w:fldCharType="begin"/>
        </w:r>
        <w:r>
          <w:instrText xml:space="preserve"> PAGE   \* MERGEFORMAT </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AB4B" w14:textId="77777777" w:rsidR="00C00243" w:rsidRDefault="00C00243" w:rsidP="00C04013">
    <w:pPr>
      <w:pBdr>
        <w:top w:val="single" w:sz="4" w:space="1" w:color="auto"/>
        <w:left w:val="single" w:sz="4" w:space="0"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77D84525" w14:textId="77777777" w:rsidR="00C00243" w:rsidRDefault="00C00243" w:rsidP="00C04013">
    <w:pPr>
      <w:pBdr>
        <w:top w:val="single" w:sz="4" w:space="1" w:color="auto"/>
        <w:left w:val="single" w:sz="4" w:space="0"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4E7C7" w14:textId="77777777" w:rsidR="009F0BC0" w:rsidRDefault="009F0BC0">
      <w:r>
        <w:separator/>
      </w:r>
    </w:p>
  </w:footnote>
  <w:footnote w:type="continuationSeparator" w:id="0">
    <w:p w14:paraId="1B53B15E" w14:textId="77777777" w:rsidR="009F0BC0" w:rsidRDefault="009F0BC0">
      <w:r>
        <w:continuationSeparator/>
      </w:r>
    </w:p>
  </w:footnote>
  <w:footnote w:id="1">
    <w:p w14:paraId="138BB44D" w14:textId="77777777" w:rsidR="00C00243" w:rsidRPr="00C00243" w:rsidRDefault="00C00243" w:rsidP="00C00243">
      <w:pPr>
        <w:pStyle w:val="FootnoteText"/>
        <w:spacing w:after="120"/>
        <w:rPr>
          <w:lang w:val="fr-FR"/>
        </w:rPr>
      </w:pPr>
      <w:r w:rsidRPr="00C00243">
        <w:rPr>
          <w:rStyle w:val="FootnoteReference"/>
          <w:lang w:val="fr-FR"/>
        </w:rPr>
        <w:footnoteRef/>
      </w:r>
      <w:r w:rsidRPr="00C00243">
        <w:rPr>
          <w:lang w:val="fr-FR"/>
        </w:rPr>
        <w:t xml:space="preserve"> UNEP/OzL.Pro/ExCom/93/1</w:t>
      </w:r>
    </w:p>
  </w:footnote>
  <w:footnote w:id="2">
    <w:p w14:paraId="7190B3CE" w14:textId="360733F8" w:rsidR="00C00243" w:rsidRPr="00C00243" w:rsidRDefault="00C00243" w:rsidP="00C00243">
      <w:pPr>
        <w:pStyle w:val="FootnoteText"/>
        <w:rPr>
          <w:lang w:val="fr-FR"/>
        </w:rPr>
      </w:pPr>
      <w:r w:rsidRPr="00C00243">
        <w:rPr>
          <w:rStyle w:val="FootnoteReference"/>
          <w:lang w:val="fr-FR"/>
        </w:rPr>
        <w:footnoteRef/>
      </w:r>
      <w:r w:rsidRPr="00C00243">
        <w:rPr>
          <w:lang w:val="fr-FR"/>
        </w:rPr>
        <w:t xml:space="preserve"> Selon la lettre du 27 septembre 2023 du Ministère de l’environnement, de l’urbanisation et du changement climatique de la </w:t>
      </w:r>
      <w:r w:rsidR="00156A60" w:rsidRPr="00156A60">
        <w:rPr>
          <w:lang w:val="fr-FR"/>
        </w:rPr>
        <w:t>Türkiye</w:t>
      </w:r>
      <w:r w:rsidRPr="00C00243">
        <w:rPr>
          <w:lang w:val="fr-FR"/>
        </w:rPr>
        <w:t xml:space="preserve"> à l’ONUDI.</w:t>
      </w:r>
    </w:p>
  </w:footnote>
  <w:footnote w:id="3">
    <w:p w14:paraId="574ECAC3" w14:textId="77777777" w:rsidR="00C00243" w:rsidRPr="00C00243" w:rsidRDefault="00C00243" w:rsidP="00C00243">
      <w:pPr>
        <w:pStyle w:val="FootnoteText"/>
        <w:rPr>
          <w:lang w:val="fr-FR"/>
        </w:rPr>
      </w:pPr>
      <w:r w:rsidRPr="00C00243">
        <w:rPr>
          <w:rStyle w:val="FootnoteReference"/>
          <w:lang w:val="fr-FR"/>
        </w:rPr>
        <w:footnoteRef/>
      </w:r>
      <w:r w:rsidRPr="00C00243">
        <w:rPr>
          <w:lang w:val="fr-FR"/>
        </w:rPr>
        <w:t xml:space="preserve"> Basé sur le règlement 842/2006 de l’UE.</w:t>
      </w:r>
    </w:p>
  </w:footnote>
  <w:footnote w:id="4">
    <w:p w14:paraId="04C58E75" w14:textId="77777777" w:rsidR="00C00243" w:rsidRPr="00C00243" w:rsidRDefault="00C00243" w:rsidP="00C00243">
      <w:pPr>
        <w:pStyle w:val="FootnoteText"/>
        <w:rPr>
          <w:lang w:val="fr-FR"/>
        </w:rPr>
      </w:pPr>
      <w:r w:rsidRPr="00C00243">
        <w:rPr>
          <w:rStyle w:val="FootnoteReference"/>
          <w:lang w:val="fr-FR"/>
        </w:rPr>
        <w:footnoteRef/>
      </w:r>
      <w:r w:rsidRPr="00C00243">
        <w:rPr>
          <w:lang w:val="fr-FR"/>
        </w:rPr>
        <w:t xml:space="preserve"> Dont, notamment, des unités de récupération, des bouteilles, des pompes à vide, des identificateurs de frigorigène, des détecteurs de fuites, des collecteurs, des balances et des équipements de brasage.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6DC65" w14:textId="77777777" w:rsidR="00C00243" w:rsidRDefault="00C00243">
    <w:pPr>
      <w:pStyle w:val="Header"/>
    </w:pPr>
    <w:r>
      <w:t>UNEP/OzL.Pro/ExCom/93/90</w:t>
    </w:r>
  </w:p>
  <w:p w14:paraId="7E71E9E0" w14:textId="77777777" w:rsidR="00C00243" w:rsidRDefault="00C00243">
    <w:pPr>
      <w:pStyle w:val="Header"/>
    </w:pPr>
  </w:p>
  <w:p w14:paraId="732638BF" w14:textId="77777777" w:rsidR="00C00243" w:rsidRDefault="00C00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A9FC" w14:textId="77777777" w:rsidR="00C00243" w:rsidRDefault="00C00243" w:rsidP="00C04013">
    <w:pPr>
      <w:pStyle w:val="Header"/>
      <w:jc w:val="right"/>
    </w:pPr>
    <w:r>
      <w:t>UNEP/OzL.Pro/ExCom/93/90</w:t>
    </w:r>
  </w:p>
  <w:p w14:paraId="3C33E23E" w14:textId="77777777" w:rsidR="00C00243" w:rsidRDefault="00C00243" w:rsidP="00C04013">
    <w:pPr>
      <w:pStyle w:val="Header"/>
      <w:jc w:val="right"/>
    </w:pPr>
  </w:p>
  <w:p w14:paraId="2D7B391E" w14:textId="77777777" w:rsidR="00C00243" w:rsidRDefault="00C00243" w:rsidP="00DA40C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1B8B" w14:textId="77777777" w:rsidR="00C00243" w:rsidRPr="0033525D" w:rsidRDefault="00C00243" w:rsidP="00F94085">
    <w:pPr>
      <w:jc w:val="left"/>
    </w:pPr>
    <w:r>
      <w:fldChar w:fldCharType="begin"/>
    </w:r>
    <w:r>
      <w:instrText xml:space="preserve"> DOCPROPERTY "Document number"  \* MERGEFORMAT </w:instrText>
    </w:r>
    <w:r>
      <w:fldChar w:fldCharType="separate"/>
    </w:r>
    <w:r>
      <w:t>UNEP/</w:t>
    </w:r>
    <w:proofErr w:type="spellStart"/>
    <w:r>
      <w:t>OzL.Pro</w:t>
    </w:r>
    <w:proofErr w:type="spellEnd"/>
    <w:r>
      <w:t>/ExCom/93/90</w:t>
    </w:r>
    <w:r>
      <w:fldChar w:fldCharType="end"/>
    </w:r>
  </w:p>
  <w:p w14:paraId="1D7874B9" w14:textId="77777777" w:rsidR="00C00243" w:rsidRPr="0033525D" w:rsidRDefault="00C00243" w:rsidP="00F94085">
    <w:pPr>
      <w:jc w:val="left"/>
    </w:pPr>
  </w:p>
  <w:p w14:paraId="31228CCA" w14:textId="77777777" w:rsidR="00C00243" w:rsidRPr="0033525D" w:rsidRDefault="00C00243" w:rsidP="00F94085">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514E" w14:textId="77777777" w:rsidR="00C00243" w:rsidRDefault="00C00243" w:rsidP="00D64622">
    <w:pPr>
      <w:tabs>
        <w:tab w:val="left" w:pos="5324"/>
      </w:tabs>
      <w:jc w:val="right"/>
    </w:pPr>
    <w:r>
      <w:fldChar w:fldCharType="begin"/>
    </w:r>
    <w:r>
      <w:instrText xml:space="preserve"> DOCPROPERTY "Document number"  \* MERGEFORMAT </w:instrText>
    </w:r>
    <w:r>
      <w:fldChar w:fldCharType="separate"/>
    </w:r>
    <w:r>
      <w:t>UNEP/</w:t>
    </w:r>
    <w:proofErr w:type="spellStart"/>
    <w:r>
      <w:t>OzL.Pro</w:t>
    </w:r>
    <w:proofErr w:type="spellEnd"/>
    <w:r>
      <w:t>/ExCom/93/90</w:t>
    </w:r>
    <w:r>
      <w:fldChar w:fldCharType="end"/>
    </w:r>
  </w:p>
  <w:p w14:paraId="2BBCECC3" w14:textId="77777777" w:rsidR="00C00243" w:rsidRDefault="00C00243" w:rsidP="00D64622">
    <w:pPr>
      <w:jc w:val="right"/>
    </w:pPr>
  </w:p>
  <w:p w14:paraId="09D3BD00" w14:textId="77777777" w:rsidR="00C00243" w:rsidRDefault="00C00243" w:rsidP="00D64622">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52009589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F18A9"/>
    <w:rsid w:val="000F6C8E"/>
    <w:rsid w:val="00156A60"/>
    <w:rsid w:val="00177D11"/>
    <w:rsid w:val="001A7720"/>
    <w:rsid w:val="001B7045"/>
    <w:rsid w:val="001C3D0C"/>
    <w:rsid w:val="001D4CE7"/>
    <w:rsid w:val="00265AF0"/>
    <w:rsid w:val="002C06D4"/>
    <w:rsid w:val="002F0B57"/>
    <w:rsid w:val="003029F8"/>
    <w:rsid w:val="003A0CA4"/>
    <w:rsid w:val="00403EDF"/>
    <w:rsid w:val="00441083"/>
    <w:rsid w:val="00444619"/>
    <w:rsid w:val="004B1B59"/>
    <w:rsid w:val="004C2C87"/>
    <w:rsid w:val="004E3A36"/>
    <w:rsid w:val="005A7F28"/>
    <w:rsid w:val="005B3CAD"/>
    <w:rsid w:val="005B4809"/>
    <w:rsid w:val="005C278F"/>
    <w:rsid w:val="00605093"/>
    <w:rsid w:val="006133C0"/>
    <w:rsid w:val="006E435D"/>
    <w:rsid w:val="007034FA"/>
    <w:rsid w:val="0075750B"/>
    <w:rsid w:val="00775FBB"/>
    <w:rsid w:val="00843511"/>
    <w:rsid w:val="00847BDB"/>
    <w:rsid w:val="008E770E"/>
    <w:rsid w:val="0091161A"/>
    <w:rsid w:val="00956C5C"/>
    <w:rsid w:val="00972E99"/>
    <w:rsid w:val="009A5180"/>
    <w:rsid w:val="009F0BC0"/>
    <w:rsid w:val="009F6617"/>
    <w:rsid w:val="009F709E"/>
    <w:rsid w:val="00A97E14"/>
    <w:rsid w:val="00AB41B3"/>
    <w:rsid w:val="00AC013C"/>
    <w:rsid w:val="00AE63D8"/>
    <w:rsid w:val="00B55AA4"/>
    <w:rsid w:val="00B811F2"/>
    <w:rsid w:val="00BC3C7D"/>
    <w:rsid w:val="00C00243"/>
    <w:rsid w:val="00C004D8"/>
    <w:rsid w:val="00C16E3F"/>
    <w:rsid w:val="00C34C3E"/>
    <w:rsid w:val="00C44A2C"/>
    <w:rsid w:val="00C6443E"/>
    <w:rsid w:val="00C667A8"/>
    <w:rsid w:val="00C9547D"/>
    <w:rsid w:val="00CC2B33"/>
    <w:rsid w:val="00CF515A"/>
    <w:rsid w:val="00D36426"/>
    <w:rsid w:val="00D7654A"/>
    <w:rsid w:val="00DB2922"/>
    <w:rsid w:val="00DB4E64"/>
    <w:rsid w:val="00DD3433"/>
    <w:rsid w:val="00E348C6"/>
    <w:rsid w:val="00E54871"/>
    <w:rsid w:val="00E60D9C"/>
    <w:rsid w:val="00EB2067"/>
    <w:rsid w:val="00F143BC"/>
    <w:rsid w:val="00F218B0"/>
    <w:rsid w:val="00F37A42"/>
    <w:rsid w:val="00F557F5"/>
    <w:rsid w:val="00F9408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C06D4"/>
    <w:rPr>
      <w:vertAlign w:val="superscript"/>
    </w:rPr>
  </w:style>
  <w:style w:type="paragraph" w:styleId="ListParagraph">
    <w:name w:val="List Paragraph"/>
    <w:basedOn w:val="Normal"/>
    <w:uiPriority w:val="34"/>
    <w:qFormat/>
    <w:rsid w:val="00C00243"/>
    <w:pPr>
      <w:ind w:left="720"/>
      <w:contextualSpacing/>
    </w:pPr>
    <w:rPr>
      <w:lang w:val="fr-FR"/>
    </w:rPr>
  </w:style>
  <w:style w:type="character" w:customStyle="1" w:styleId="HeaderChar">
    <w:name w:val="Header Char"/>
    <w:basedOn w:val="DefaultParagraphFont"/>
    <w:link w:val="Header"/>
    <w:uiPriority w:val="99"/>
    <w:rsid w:val="00C0024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0024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024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3A6583C3-38CF-4BB5-ADC3-C265781098F1}"/>
</file>

<file path=docProps/app.xml><?xml version="1.0" encoding="utf-8"?>
<Properties xmlns="http://schemas.openxmlformats.org/officeDocument/2006/extended-properties" xmlns:vt="http://schemas.openxmlformats.org/officeDocument/2006/docPropsVTypes">
  <Template>F93-Template</Template>
  <TotalTime>20</TotalTime>
  <Pages>11</Pages>
  <Words>3592</Words>
  <Characters>20481</Characters>
  <Application>Microsoft Office Word</Application>
  <DocSecurity>0</DocSecurity>
  <Lines>170</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24025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Türkiye</dc:title>
  <dc:creator>HBE</dc:creator>
  <cp:keywords>93rd Excom</cp:keywords>
  <cp:lastModifiedBy>Sonia Braham</cp:lastModifiedBy>
  <cp:revision>12</cp:revision>
  <cp:lastPrinted>2001-05-26T16:40:00Z</cp:lastPrinted>
  <dcterms:created xsi:type="dcterms:W3CDTF">2023-09-13T14:18:00Z</dcterms:created>
  <dcterms:modified xsi:type="dcterms:W3CDTF">2023-12-06T17:43:00Z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0x010100A9A7479726778D4CB6B2B98E5E8783E2</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