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3E63E1E7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2F48F348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1CA9EFDE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4014D61E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8DE34FC" w14:textId="77777777" w:rsidR="007E5D09" w:rsidRDefault="00017EFE" w:rsidP="0084173D">
            <w:pPr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0" locked="0" layoutInCell="0" allowOverlap="1" wp14:anchorId="4FFA2E5D" wp14:editId="4BD1859E">
                  <wp:simplePos x="0" y="0"/>
                  <wp:positionH relativeFrom="column">
                    <wp:posOffset>5271770</wp:posOffset>
                  </wp:positionH>
                  <wp:positionV relativeFrom="paragraph">
                    <wp:posOffset>765810</wp:posOffset>
                  </wp:positionV>
                  <wp:extent cx="587375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7216" behindDoc="1" locked="0" layoutInCell="0" allowOverlap="1" wp14:anchorId="3FFFE473" wp14:editId="56EBF8C0">
                  <wp:simplePos x="0" y="0"/>
                  <wp:positionH relativeFrom="column">
                    <wp:posOffset>5273040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60E">
              <w:rPr>
                <w:lang w:val="en-US"/>
              </w:rPr>
              <w:t>Distr.</w:t>
            </w:r>
          </w:p>
          <w:p w14:paraId="1FA367C3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5AD070DD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0986C400" w14:textId="2C62AAC8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643268">
              <w:rPr>
                <w:rFonts w:asciiTheme="majorBidi" w:hAnsiTheme="majorBidi" w:cstheme="majorBidi"/>
                <w:szCs w:val="24"/>
              </w:rPr>
              <w:t>UNEP/OzL.Pro/ExCom/97/18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1219F531" w14:textId="2434BE86" w:rsidR="008B7BCA" w:rsidRPr="008B7BCA" w:rsidRDefault="008B7BCA" w:rsidP="00A0432A">
            <w:pPr>
              <w:rPr>
                <w:szCs w:val="24"/>
                <w:lang w:val="en-CA" w:bidi="ar-SA"/>
              </w:rPr>
            </w:pPr>
            <w:r w:rsidRPr="008B7BCA">
              <w:rPr>
                <w:szCs w:val="24"/>
                <w:lang w:val="en-CA" w:bidi="ar-SA"/>
              </w:rPr>
              <w:fldChar w:fldCharType="begin"/>
            </w:r>
            <w:r w:rsidRPr="008B7BCA">
              <w:rPr>
                <w:szCs w:val="24"/>
                <w:lang w:val="en-CA" w:bidi="ar-SA"/>
              </w:rPr>
              <w:instrText xml:space="preserve"> DOCPROPERTY "Revision date" \@ "d MMMM YYYY"  \* MERGEFORMAT </w:instrText>
            </w:r>
            <w:r w:rsidRPr="008B7BCA">
              <w:rPr>
                <w:szCs w:val="24"/>
                <w:lang w:val="en-CA" w:bidi="ar-SA"/>
              </w:rPr>
              <w:fldChar w:fldCharType="separate"/>
            </w:r>
            <w:r w:rsidR="0089254D">
              <w:rPr>
                <w:szCs w:val="24"/>
                <w:lang w:val="en-CA" w:bidi="ar-SA"/>
              </w:rPr>
              <w:t>19 November 2025</w:t>
            </w:r>
            <w:r w:rsidRPr="008B7BCA">
              <w:rPr>
                <w:szCs w:val="24"/>
                <w:lang w:val="en-CA" w:bidi="ar-SA"/>
              </w:rPr>
              <w:fldChar w:fldCharType="end"/>
            </w:r>
          </w:p>
          <w:p w14:paraId="08E00D54" w14:textId="77777777" w:rsidR="008B7BCA" w:rsidRDefault="008B7BCA" w:rsidP="0084173D">
            <w:pPr>
              <w:jc w:val="left"/>
              <w:rPr>
                <w:rtl/>
                <w:lang w:val="en-US"/>
              </w:rPr>
            </w:pPr>
          </w:p>
          <w:p w14:paraId="166C0FA8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4AA16617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CD653D4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55AACD4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72A51F6C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3B36D57" w14:textId="77777777" w:rsidR="007E5D09" w:rsidRDefault="007E5D09">
            <w:pPr>
              <w:rPr>
                <w:caps/>
                <w:lang w:val="en-US"/>
              </w:rPr>
            </w:pPr>
          </w:p>
          <w:p w14:paraId="55768D3A" w14:textId="77777777" w:rsidR="007E5D09" w:rsidRDefault="007E5D09">
            <w:pPr>
              <w:rPr>
                <w:lang w:val="en-US"/>
              </w:rPr>
            </w:pPr>
          </w:p>
        </w:tc>
      </w:tr>
    </w:tbl>
    <w:p w14:paraId="7A6713E3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5F72E73F" w14:textId="77777777" w:rsidR="00393115" w:rsidRPr="00392DDC" w:rsidRDefault="00393115" w:rsidP="007B7442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561E386C" w14:textId="77777777" w:rsidR="0002642B" w:rsidRPr="00392DDC" w:rsidRDefault="00393115" w:rsidP="007B7442">
      <w:pPr>
        <w:bidi/>
        <w:ind w:left="180" w:hanging="180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60676D96" w14:textId="77777777" w:rsidR="001002E7" w:rsidRDefault="001002E7" w:rsidP="001002E7">
      <w:pPr>
        <w:bidi/>
        <w:ind w:left="180" w:hanging="180"/>
        <w:jc w:val="left"/>
        <w:rPr>
          <w:b/>
          <w:sz w:val="28"/>
          <w:szCs w:val="28"/>
          <w:rtl/>
        </w:rPr>
      </w:pPr>
      <w:r>
        <w:rPr>
          <w:rFonts w:hint="cs"/>
          <w:b/>
          <w:sz w:val="28"/>
          <w:szCs w:val="28"/>
          <w:rtl/>
        </w:rPr>
        <w:t>الاجتماع السابع والتسعون</w:t>
      </w:r>
    </w:p>
    <w:p w14:paraId="7AE3F1F9" w14:textId="77777777" w:rsidR="001002E7" w:rsidRPr="00017EFE" w:rsidRDefault="001002E7" w:rsidP="001002E7">
      <w:pPr>
        <w:bidi/>
        <w:ind w:left="180" w:hanging="180"/>
        <w:rPr>
          <w:b/>
          <w:sz w:val="28"/>
          <w:szCs w:val="28"/>
          <w:lang w:val="en-US" w:bidi="ar-SA"/>
        </w:rPr>
      </w:pPr>
      <w:r>
        <w:rPr>
          <w:rFonts w:hint="cs"/>
          <w:b/>
          <w:sz w:val="28"/>
          <w:szCs w:val="28"/>
          <w:rtl/>
        </w:rPr>
        <w:t>مونتريال، 1-5 ديسمبر/كانون الأول 2025</w:t>
      </w:r>
    </w:p>
    <w:p w14:paraId="15C6DF89" w14:textId="77777777" w:rsidR="00393115" w:rsidRPr="005A4D44" w:rsidRDefault="00393115" w:rsidP="00A0432A">
      <w:pPr>
        <w:bidi/>
        <w:jc w:val="left"/>
        <w:rPr>
          <w:lang w:val="en-US"/>
        </w:rPr>
      </w:pPr>
      <w:r w:rsidRPr="006106BD">
        <w:rPr>
          <w:sz w:val="28"/>
          <w:szCs w:val="28"/>
          <w:rtl/>
        </w:rPr>
        <w:t xml:space="preserve">البند </w:t>
      </w:r>
      <w:r w:rsidR="00A0432A">
        <w:rPr>
          <w:rFonts w:hint="cs"/>
          <w:sz w:val="28"/>
          <w:szCs w:val="28"/>
          <w:rtl/>
        </w:rPr>
        <w:t xml:space="preserve">7 (ب)(2) </w:t>
      </w:r>
      <w:r w:rsidRPr="006106BD">
        <w:rPr>
          <w:sz w:val="28"/>
          <w:szCs w:val="28"/>
          <w:rtl/>
        </w:rPr>
        <w:t>من جدول الأعمال المؤقت</w:t>
      </w:r>
      <w:r w:rsidRPr="006106BD">
        <w:rPr>
          <w:rStyle w:val="FootnoteReference"/>
          <w:sz w:val="28"/>
          <w:szCs w:val="28"/>
        </w:rPr>
        <w:t xml:space="preserve"> </w:t>
      </w:r>
      <w:r w:rsidRPr="00550019">
        <w:rPr>
          <w:rStyle w:val="FootnoteReference"/>
          <w:lang w:val="fr-FR"/>
        </w:rPr>
        <w:footnoteReference w:id="1"/>
      </w:r>
    </w:p>
    <w:p w14:paraId="097A4AD6" w14:textId="77777777" w:rsidR="007E5D09" w:rsidRDefault="007E5D09">
      <w:pPr>
        <w:pStyle w:val="StyleHeader4Para4Left0Firstline0"/>
        <w:numPr>
          <w:ilvl w:val="0"/>
          <w:numId w:val="0"/>
        </w:numPr>
        <w:rPr>
          <w:lang w:val="en-US" w:bidi="ar-EG"/>
        </w:rPr>
      </w:pPr>
    </w:p>
    <w:p w14:paraId="3395B2D5" w14:textId="77777777" w:rsidR="00A0432A" w:rsidRPr="0089254D" w:rsidRDefault="007D6E28" w:rsidP="003701B6">
      <w:pPr>
        <w:pStyle w:val="paragraph"/>
        <w:bidi/>
        <w:spacing w:before="0" w:beforeAutospacing="0" w:after="0" w:afterAutospacing="0"/>
        <w:jc w:val="center"/>
        <w:textAlignment w:val="baseline"/>
        <w:rPr>
          <w:sz w:val="32"/>
          <w:szCs w:val="32"/>
        </w:rPr>
      </w:pPr>
      <w:r w:rsidRPr="0089254D">
        <w:rPr>
          <w:rStyle w:val="normaltextrun"/>
          <w:rFonts w:hint="cs"/>
          <w:b/>
          <w:bCs/>
          <w:sz w:val="32"/>
          <w:szCs w:val="32"/>
          <w:rtl/>
        </w:rPr>
        <w:t>تقارير عن المشرو</w:t>
      </w:r>
      <w:r w:rsidR="00A0432A" w:rsidRPr="0089254D">
        <w:rPr>
          <w:rStyle w:val="normaltextrun"/>
          <w:rFonts w:hint="cs"/>
          <w:b/>
          <w:bCs/>
          <w:sz w:val="32"/>
          <w:szCs w:val="32"/>
          <w:rtl/>
        </w:rPr>
        <w:t>ع</w:t>
      </w:r>
      <w:r w:rsidRPr="0089254D">
        <w:rPr>
          <w:rStyle w:val="normaltextrun"/>
          <w:rFonts w:hint="cs"/>
          <w:b/>
          <w:bCs/>
          <w:sz w:val="32"/>
          <w:szCs w:val="32"/>
          <w:rtl/>
        </w:rPr>
        <w:t>ات</w:t>
      </w:r>
      <w:r w:rsidR="00A0432A" w:rsidRPr="0089254D">
        <w:rPr>
          <w:rStyle w:val="normaltextrun"/>
          <w:rFonts w:hint="cs"/>
          <w:b/>
          <w:bCs/>
          <w:sz w:val="32"/>
          <w:szCs w:val="32"/>
          <w:rtl/>
        </w:rPr>
        <w:t xml:space="preserve"> </w:t>
      </w:r>
      <w:r w:rsidRPr="0089254D">
        <w:rPr>
          <w:rStyle w:val="normaltextrun"/>
          <w:rFonts w:hint="cs"/>
          <w:b/>
          <w:bCs/>
          <w:sz w:val="32"/>
          <w:szCs w:val="32"/>
          <w:rtl/>
        </w:rPr>
        <w:t xml:space="preserve">المحدد لها متطلبات </w:t>
      </w:r>
      <w:r w:rsidR="003701B6" w:rsidRPr="0089254D">
        <w:rPr>
          <w:rStyle w:val="normaltextrun"/>
          <w:rFonts w:hint="cs"/>
          <w:b/>
          <w:bCs/>
          <w:sz w:val="32"/>
          <w:szCs w:val="32"/>
          <w:rtl/>
        </w:rPr>
        <w:t>إبلاغ</w:t>
      </w:r>
      <w:r w:rsidR="00A0432A" w:rsidRPr="0089254D">
        <w:rPr>
          <w:rStyle w:val="normaltextrun"/>
          <w:rFonts w:hint="cs"/>
          <w:b/>
          <w:bCs/>
          <w:sz w:val="32"/>
          <w:szCs w:val="32"/>
          <w:rtl/>
        </w:rPr>
        <w:t xml:space="preserve"> </w:t>
      </w:r>
      <w:r w:rsidRPr="0089254D">
        <w:rPr>
          <w:rStyle w:val="normaltextrun"/>
          <w:rFonts w:hint="cs"/>
          <w:b/>
          <w:bCs/>
          <w:sz w:val="32"/>
          <w:szCs w:val="32"/>
          <w:rtl/>
        </w:rPr>
        <w:t>معينة</w:t>
      </w:r>
      <w:r w:rsidR="00A0432A" w:rsidRPr="0089254D">
        <w:rPr>
          <w:rStyle w:val="eop"/>
          <w:rFonts w:hint="cs"/>
          <w:sz w:val="32"/>
          <w:szCs w:val="32"/>
          <w:rtl/>
        </w:rPr>
        <w:t> </w:t>
      </w:r>
    </w:p>
    <w:p w14:paraId="10FA6CF9" w14:textId="77777777" w:rsidR="00A0432A" w:rsidRPr="0089254D" w:rsidRDefault="007D6E28" w:rsidP="007D6E28">
      <w:pPr>
        <w:pStyle w:val="paragraph"/>
        <w:bidi/>
        <w:spacing w:before="0" w:beforeAutospacing="0" w:after="0" w:afterAutospacing="0"/>
        <w:jc w:val="center"/>
        <w:textAlignment w:val="baseline"/>
        <w:rPr>
          <w:sz w:val="32"/>
          <w:szCs w:val="32"/>
          <w:rtl/>
        </w:rPr>
      </w:pPr>
      <w:r w:rsidRPr="0089254D">
        <w:rPr>
          <w:rStyle w:val="normaltextrun"/>
          <w:rFonts w:hint="cs"/>
          <w:b/>
          <w:bCs/>
          <w:sz w:val="32"/>
          <w:szCs w:val="32"/>
          <w:rtl/>
        </w:rPr>
        <w:t>وتوجد بها مشكلات معلقة</w:t>
      </w:r>
      <w:r w:rsidR="00A0432A" w:rsidRPr="0089254D">
        <w:rPr>
          <w:rStyle w:val="normaltextrun"/>
          <w:rFonts w:hint="cs"/>
          <w:b/>
          <w:bCs/>
          <w:sz w:val="32"/>
          <w:szCs w:val="32"/>
          <w:rtl/>
        </w:rPr>
        <w:t xml:space="preserve"> </w:t>
      </w:r>
      <w:r w:rsidRPr="0089254D">
        <w:rPr>
          <w:rStyle w:val="normaltextrun"/>
          <w:rFonts w:hint="cs"/>
          <w:b/>
          <w:bCs/>
          <w:sz w:val="32"/>
          <w:szCs w:val="32"/>
          <w:rtl/>
        </w:rPr>
        <w:t>لل</w:t>
      </w:r>
      <w:r w:rsidR="00A0432A" w:rsidRPr="0089254D">
        <w:rPr>
          <w:rStyle w:val="normaltextrun"/>
          <w:rFonts w:hint="cs"/>
          <w:b/>
          <w:bCs/>
          <w:sz w:val="32"/>
          <w:szCs w:val="32"/>
          <w:rtl/>
        </w:rPr>
        <w:t xml:space="preserve">نظر </w:t>
      </w:r>
      <w:r w:rsidRPr="0089254D">
        <w:rPr>
          <w:rStyle w:val="normaltextrun"/>
          <w:rFonts w:hint="cs"/>
          <w:b/>
          <w:bCs/>
          <w:sz w:val="32"/>
          <w:szCs w:val="32"/>
          <w:rtl/>
        </w:rPr>
        <w:t xml:space="preserve">فيها بصفة </w:t>
      </w:r>
      <w:r w:rsidR="00A0432A" w:rsidRPr="0089254D">
        <w:rPr>
          <w:rStyle w:val="normaltextrun"/>
          <w:rFonts w:hint="cs"/>
          <w:b/>
          <w:bCs/>
          <w:sz w:val="32"/>
          <w:szCs w:val="32"/>
          <w:rtl/>
        </w:rPr>
        <w:t>فردي</w:t>
      </w:r>
      <w:r w:rsidRPr="0089254D">
        <w:rPr>
          <w:rStyle w:val="normaltextrun"/>
          <w:rFonts w:hint="cs"/>
          <w:b/>
          <w:bCs/>
          <w:sz w:val="32"/>
          <w:szCs w:val="32"/>
          <w:rtl/>
        </w:rPr>
        <w:t>ة</w:t>
      </w:r>
      <w:r w:rsidR="00A0432A" w:rsidRPr="0089254D">
        <w:rPr>
          <w:rStyle w:val="eop"/>
          <w:rFonts w:hint="cs"/>
          <w:sz w:val="32"/>
          <w:szCs w:val="32"/>
          <w:rtl/>
        </w:rPr>
        <w:t> </w:t>
      </w:r>
    </w:p>
    <w:p w14:paraId="70AC6376" w14:textId="77777777" w:rsidR="00340D7F" w:rsidRDefault="00340D7F" w:rsidP="00AD6AAC">
      <w:pPr>
        <w:pStyle w:val="paragraph"/>
        <w:bidi/>
        <w:spacing w:before="0" w:beforeAutospacing="0" w:after="0" w:afterAutospacing="0"/>
        <w:jc w:val="both"/>
        <w:textAlignment w:val="baseline"/>
        <w:rPr>
          <w:rStyle w:val="eop"/>
          <w:sz w:val="26"/>
          <w:szCs w:val="26"/>
        </w:rPr>
      </w:pPr>
    </w:p>
    <w:p w14:paraId="3519CF20" w14:textId="77777777" w:rsidR="00A0432A" w:rsidRPr="0039505D" w:rsidRDefault="007D6E28" w:rsidP="0039505D">
      <w:pPr>
        <w:bidi/>
        <w:ind w:left="720" w:hanging="720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لمحة</w:t>
      </w:r>
      <w:r w:rsidR="00A0432A" w:rsidRPr="0039505D">
        <w:rPr>
          <w:rFonts w:hint="cs"/>
          <w:b/>
          <w:bCs/>
          <w:sz w:val="26"/>
          <w:szCs w:val="26"/>
          <w:rtl/>
        </w:rPr>
        <w:t xml:space="preserve"> عامة</w:t>
      </w:r>
    </w:p>
    <w:p w14:paraId="3A2BC1B0" w14:textId="77777777" w:rsidR="00A0432A" w:rsidRPr="0039505D" w:rsidRDefault="00A0432A" w:rsidP="0039505D">
      <w:pPr>
        <w:bidi/>
        <w:ind w:left="720" w:hanging="720"/>
        <w:rPr>
          <w:sz w:val="26"/>
          <w:szCs w:val="26"/>
          <w:rtl/>
        </w:rPr>
      </w:pPr>
    </w:p>
    <w:p w14:paraId="3BB24638" w14:textId="77777777" w:rsidR="00A0432A" w:rsidRPr="0039505D" w:rsidRDefault="00A0432A" w:rsidP="003A4C09">
      <w:pPr>
        <w:numPr>
          <w:ilvl w:val="0"/>
          <w:numId w:val="24"/>
        </w:numPr>
        <w:bidi/>
        <w:spacing w:after="240"/>
        <w:outlineLvl w:val="0"/>
        <w:rPr>
          <w:sz w:val="26"/>
          <w:szCs w:val="26"/>
          <w:rtl/>
        </w:rPr>
      </w:pPr>
      <w:r w:rsidRPr="0039505D">
        <w:rPr>
          <w:rFonts w:hint="cs"/>
          <w:sz w:val="26"/>
          <w:szCs w:val="26"/>
          <w:rtl/>
        </w:rPr>
        <w:t xml:space="preserve">يتضمن الجدول 1 تقريرين </w:t>
      </w:r>
      <w:r w:rsidR="003A4C09">
        <w:rPr>
          <w:rFonts w:hint="cs"/>
          <w:sz w:val="26"/>
          <w:szCs w:val="26"/>
          <w:rtl/>
        </w:rPr>
        <w:t>محدد لهما</w:t>
      </w:r>
      <w:r w:rsidRPr="0039505D">
        <w:rPr>
          <w:rFonts w:hint="cs"/>
          <w:sz w:val="26"/>
          <w:szCs w:val="26"/>
          <w:rtl/>
        </w:rPr>
        <w:t xml:space="preserve"> متطلبات إبلاغ </w:t>
      </w:r>
      <w:r w:rsidR="003A4C09">
        <w:rPr>
          <w:rFonts w:hint="cs"/>
          <w:sz w:val="26"/>
          <w:szCs w:val="26"/>
          <w:rtl/>
        </w:rPr>
        <w:t>معينة</w:t>
      </w:r>
      <w:r w:rsidR="003A4C09" w:rsidRPr="0039505D">
        <w:rPr>
          <w:rFonts w:hint="cs"/>
          <w:sz w:val="26"/>
          <w:szCs w:val="26"/>
          <w:rtl/>
        </w:rPr>
        <w:t xml:space="preserve"> </w:t>
      </w:r>
      <w:r w:rsidR="003A4C09">
        <w:rPr>
          <w:rFonts w:hint="cs"/>
          <w:sz w:val="26"/>
          <w:szCs w:val="26"/>
          <w:rtl/>
        </w:rPr>
        <w:t>مقدمين</w:t>
      </w:r>
      <w:r w:rsidRPr="0039505D">
        <w:rPr>
          <w:rFonts w:hint="cs"/>
          <w:sz w:val="26"/>
          <w:szCs w:val="26"/>
          <w:rtl/>
        </w:rPr>
        <w:t xml:space="preserve"> إلى الاجتماع السابع والتسعين، </w:t>
      </w:r>
      <w:r w:rsidRPr="003A4C09">
        <w:rPr>
          <w:rFonts w:hint="cs"/>
          <w:sz w:val="26"/>
          <w:szCs w:val="26"/>
          <w:rtl/>
        </w:rPr>
        <w:t>اللذين</w:t>
      </w:r>
      <w:r w:rsidRPr="0039505D">
        <w:rPr>
          <w:rFonts w:hint="cs"/>
          <w:sz w:val="26"/>
          <w:szCs w:val="26"/>
          <w:vertAlign w:val="superscript"/>
          <w:rtl/>
        </w:rPr>
        <w:t xml:space="preserve"> </w:t>
      </w:r>
      <w:r w:rsidRPr="0039505D">
        <w:rPr>
          <w:rFonts w:hint="cs"/>
          <w:sz w:val="26"/>
          <w:szCs w:val="26"/>
          <w:rtl/>
        </w:rPr>
        <w:t xml:space="preserve">يعرضان، بعد استعراض الأمانة ، </w:t>
      </w:r>
      <w:r w:rsidR="003A4C09">
        <w:rPr>
          <w:rFonts w:hint="cs"/>
          <w:sz w:val="26"/>
          <w:szCs w:val="26"/>
          <w:rtl/>
        </w:rPr>
        <w:t>المشكلات</w:t>
      </w:r>
      <w:r w:rsidRPr="0039505D">
        <w:rPr>
          <w:rFonts w:hint="cs"/>
          <w:sz w:val="26"/>
          <w:szCs w:val="26"/>
          <w:rtl/>
        </w:rPr>
        <w:t xml:space="preserve"> </w:t>
      </w:r>
      <w:r w:rsidR="003A4C09">
        <w:rPr>
          <w:rFonts w:hint="cs"/>
          <w:sz w:val="26"/>
          <w:szCs w:val="26"/>
          <w:rtl/>
        </w:rPr>
        <w:t>المعلقة</w:t>
      </w:r>
      <w:r w:rsidRPr="0039505D">
        <w:rPr>
          <w:rFonts w:hint="cs"/>
          <w:sz w:val="26"/>
          <w:szCs w:val="26"/>
          <w:rtl/>
        </w:rPr>
        <w:t xml:space="preserve"> </w:t>
      </w:r>
      <w:r w:rsidR="003A4C09">
        <w:rPr>
          <w:rFonts w:hint="cs"/>
          <w:sz w:val="26"/>
          <w:szCs w:val="26"/>
          <w:rtl/>
        </w:rPr>
        <w:t xml:space="preserve">ويحتاجا إلى </w:t>
      </w:r>
      <w:r w:rsidRPr="0039505D">
        <w:rPr>
          <w:rFonts w:hint="cs"/>
          <w:sz w:val="26"/>
          <w:szCs w:val="26"/>
          <w:rtl/>
        </w:rPr>
        <w:t xml:space="preserve"> </w:t>
      </w:r>
      <w:r w:rsidR="003A4C09">
        <w:rPr>
          <w:rFonts w:hint="cs"/>
          <w:sz w:val="26"/>
          <w:szCs w:val="26"/>
          <w:rtl/>
        </w:rPr>
        <w:t>نظر</w:t>
      </w:r>
      <w:r w:rsidRPr="0039505D">
        <w:rPr>
          <w:rFonts w:hint="cs"/>
          <w:sz w:val="26"/>
          <w:szCs w:val="26"/>
          <w:rtl/>
        </w:rPr>
        <w:t xml:space="preserve"> اللجنة التنفيذية </w:t>
      </w:r>
      <w:r w:rsidR="003A4C09">
        <w:rPr>
          <w:rFonts w:hint="cs"/>
          <w:sz w:val="26"/>
          <w:szCs w:val="26"/>
          <w:rtl/>
        </w:rPr>
        <w:t>فيهم</w:t>
      </w:r>
      <w:r w:rsidRPr="0039505D">
        <w:rPr>
          <w:rFonts w:hint="cs"/>
          <w:sz w:val="26"/>
          <w:szCs w:val="26"/>
          <w:rtl/>
        </w:rPr>
        <w:t xml:space="preserve">ا </w:t>
      </w:r>
      <w:r w:rsidR="003A4C09">
        <w:rPr>
          <w:rFonts w:hint="cs"/>
          <w:sz w:val="26"/>
          <w:szCs w:val="26"/>
          <w:rtl/>
        </w:rPr>
        <w:t>بصفة</w:t>
      </w:r>
      <w:r w:rsidRPr="0039505D">
        <w:rPr>
          <w:rFonts w:hint="cs"/>
          <w:sz w:val="26"/>
          <w:szCs w:val="26"/>
          <w:rtl/>
        </w:rPr>
        <w:t xml:space="preserve"> فردي</w:t>
      </w:r>
      <w:r w:rsidR="003A4C09">
        <w:rPr>
          <w:rFonts w:hint="cs"/>
          <w:sz w:val="26"/>
          <w:szCs w:val="26"/>
          <w:rtl/>
        </w:rPr>
        <w:t>ة</w:t>
      </w:r>
      <w:r w:rsidRPr="0039505D">
        <w:rPr>
          <w:rFonts w:hint="cs"/>
          <w:sz w:val="26"/>
          <w:szCs w:val="26"/>
          <w:rtl/>
        </w:rPr>
        <w:t>.</w:t>
      </w:r>
    </w:p>
    <w:p w14:paraId="413C9E8C" w14:textId="77777777" w:rsidR="00A0432A" w:rsidRPr="00F86F14" w:rsidRDefault="00A0432A" w:rsidP="0089254D">
      <w:pPr>
        <w:pStyle w:val="paragraph"/>
        <w:bidi/>
        <w:spacing w:before="0" w:beforeAutospacing="0" w:after="0" w:afterAutospacing="0"/>
        <w:ind w:right="720"/>
        <w:jc w:val="center"/>
        <w:textAlignment w:val="baseline"/>
        <w:rPr>
          <w:sz w:val="26"/>
          <w:szCs w:val="26"/>
          <w:rtl/>
        </w:rPr>
      </w:pPr>
      <w:r w:rsidRPr="0039505D">
        <w:rPr>
          <w:rFonts w:hint="cs"/>
          <w:b/>
          <w:bCs/>
          <w:sz w:val="26"/>
          <w:szCs w:val="26"/>
          <w:rtl/>
        </w:rPr>
        <w:t xml:space="preserve">الجدول 1. تقارير عن </w:t>
      </w:r>
      <w:r w:rsidR="00CF7722">
        <w:rPr>
          <w:rStyle w:val="normaltextrun"/>
          <w:rFonts w:hint="cs"/>
          <w:b/>
          <w:bCs/>
          <w:sz w:val="26"/>
          <w:szCs w:val="26"/>
          <w:rtl/>
        </w:rPr>
        <w:t>تقارير عن المشرو</w:t>
      </w:r>
      <w:r w:rsidR="00CF7722" w:rsidRPr="0039505D">
        <w:rPr>
          <w:rStyle w:val="normaltextrun"/>
          <w:rFonts w:hint="cs"/>
          <w:b/>
          <w:bCs/>
          <w:sz w:val="26"/>
          <w:szCs w:val="26"/>
          <w:rtl/>
        </w:rPr>
        <w:t>ع</w:t>
      </w:r>
      <w:r w:rsidR="00CF7722">
        <w:rPr>
          <w:rStyle w:val="normaltextrun"/>
          <w:rFonts w:hint="cs"/>
          <w:b/>
          <w:bCs/>
          <w:sz w:val="26"/>
          <w:szCs w:val="26"/>
          <w:rtl/>
        </w:rPr>
        <w:t>ات</w:t>
      </w:r>
      <w:r w:rsidR="00CF7722" w:rsidRPr="0039505D">
        <w:rPr>
          <w:rStyle w:val="normaltextrun"/>
          <w:rFonts w:hint="cs"/>
          <w:b/>
          <w:bCs/>
          <w:sz w:val="26"/>
          <w:szCs w:val="26"/>
          <w:rtl/>
        </w:rPr>
        <w:t xml:space="preserve"> </w:t>
      </w:r>
      <w:r w:rsidR="00CF7722">
        <w:rPr>
          <w:rStyle w:val="normaltextrun"/>
          <w:rFonts w:hint="cs"/>
          <w:b/>
          <w:bCs/>
          <w:sz w:val="26"/>
          <w:szCs w:val="26"/>
          <w:rtl/>
        </w:rPr>
        <w:t>المحدد لها متطلبات إبلاغ</w:t>
      </w:r>
      <w:r w:rsidR="00CF7722" w:rsidRPr="0039505D">
        <w:rPr>
          <w:rStyle w:val="normaltextrun"/>
          <w:rFonts w:hint="cs"/>
          <w:b/>
          <w:bCs/>
          <w:sz w:val="26"/>
          <w:szCs w:val="26"/>
          <w:rtl/>
        </w:rPr>
        <w:t xml:space="preserve"> </w:t>
      </w:r>
      <w:r w:rsidR="00CF7722">
        <w:rPr>
          <w:rStyle w:val="normaltextrun"/>
          <w:rFonts w:hint="cs"/>
          <w:b/>
          <w:bCs/>
          <w:sz w:val="26"/>
          <w:szCs w:val="26"/>
          <w:rtl/>
        </w:rPr>
        <w:t>معينة</w:t>
      </w:r>
      <w:r w:rsidR="00CF7722" w:rsidRPr="0039505D">
        <w:rPr>
          <w:rStyle w:val="eop"/>
          <w:rFonts w:hint="cs"/>
          <w:sz w:val="26"/>
          <w:szCs w:val="26"/>
          <w:rtl/>
        </w:rPr>
        <w:t> </w:t>
      </w:r>
      <w:r w:rsidR="00CF7722">
        <w:rPr>
          <w:rStyle w:val="normaltextrun"/>
          <w:rFonts w:hint="cs"/>
          <w:b/>
          <w:bCs/>
          <w:sz w:val="26"/>
          <w:szCs w:val="26"/>
          <w:rtl/>
        </w:rPr>
        <w:t>وتوجد بها مشكلات معلقة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13"/>
        <w:gridCol w:w="3969"/>
        <w:gridCol w:w="2551"/>
        <w:gridCol w:w="1417"/>
      </w:tblGrid>
      <w:tr w:rsidR="00A0432A" w14:paraId="4F384F8B" w14:textId="77777777" w:rsidTr="00F86F14">
        <w:trPr>
          <w:tblHeader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B3048" w14:textId="77777777" w:rsidR="00A0432A" w:rsidRDefault="00F86F14" w:rsidP="00340D7F">
            <w:pPr>
              <w:bidi/>
              <w:spacing w:after="120"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البلد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828AD" w14:textId="77777777" w:rsidR="00A0432A" w:rsidRDefault="00A0432A" w:rsidP="00340D7F">
            <w:pPr>
              <w:bidi/>
              <w:spacing w:after="120"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عنوان المشروع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D4B9D" w14:textId="77777777" w:rsidR="00A0432A" w:rsidRDefault="00F86F14" w:rsidP="00340D7F">
            <w:pPr>
              <w:bidi/>
              <w:spacing w:after="120"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</w:t>
            </w:r>
            <w:r w:rsidR="00A0432A">
              <w:rPr>
                <w:rFonts w:hint="cs"/>
                <w:b/>
                <w:bCs/>
                <w:sz w:val="20"/>
                <w:rtl/>
              </w:rPr>
              <w:t>مشكلة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AACEA" w14:textId="77777777" w:rsidR="00A0432A" w:rsidRDefault="00A0432A" w:rsidP="00340D7F">
            <w:pPr>
              <w:bidi/>
              <w:spacing w:after="120"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الفقرات</w:t>
            </w:r>
          </w:p>
        </w:tc>
      </w:tr>
      <w:tr w:rsidR="00A0432A" w14:paraId="2E67DE42" w14:textId="77777777" w:rsidTr="00F86F14"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06CBA" w14:textId="77777777" w:rsidR="00A0432A" w:rsidRDefault="00A0432A" w:rsidP="00340D7F">
            <w:pPr>
              <w:bidi/>
              <w:spacing w:after="120"/>
              <w:rPr>
                <w:sz w:val="20"/>
              </w:rPr>
            </w:pPr>
            <w:bookmarkStart w:id="0" w:name="_Hlk214463089"/>
            <w:r>
              <w:rPr>
                <w:rFonts w:hint="cs"/>
                <w:b/>
                <w:bCs/>
                <w:sz w:val="20"/>
                <w:rtl/>
              </w:rPr>
              <w:t xml:space="preserve">التقارير المتعلقة بخطط إدارة </w:t>
            </w:r>
            <w:r w:rsidR="003D014F">
              <w:rPr>
                <w:rFonts w:hint="cs"/>
                <w:b/>
                <w:bCs/>
                <w:sz w:val="20"/>
                <w:rtl/>
              </w:rPr>
              <w:t>إزالة</w:t>
            </w:r>
            <w:r>
              <w:rPr>
                <w:rFonts w:hint="cs"/>
                <w:b/>
                <w:bCs/>
                <w:sz w:val="20"/>
                <w:rtl/>
              </w:rPr>
              <w:t xml:space="preserve"> </w:t>
            </w:r>
            <w:r w:rsidR="003D014F">
              <w:rPr>
                <w:rFonts w:hint="cs"/>
                <w:b/>
                <w:bCs/>
                <w:sz w:val="20"/>
                <w:rtl/>
              </w:rPr>
              <w:t>المواد</w:t>
            </w:r>
            <w:r>
              <w:rPr>
                <w:rFonts w:hint="cs"/>
                <w:b/>
                <w:bCs/>
                <w:sz w:val="20"/>
                <w:rtl/>
              </w:rPr>
              <w:t xml:space="preserve"> الهيدروكلوروفلوروكربون</w:t>
            </w:r>
            <w:r w:rsidR="003D014F">
              <w:rPr>
                <w:rFonts w:hint="cs"/>
                <w:sz w:val="20"/>
                <w:rtl/>
              </w:rPr>
              <w:t>ية</w:t>
            </w:r>
          </w:p>
        </w:tc>
      </w:tr>
      <w:bookmarkEnd w:id="0"/>
      <w:tr w:rsidR="00A0432A" w14:paraId="3EC2811F" w14:textId="77777777" w:rsidTr="0089254D">
        <w:trPr>
          <w:trHeight w:val="72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656C7" w14:textId="77777777" w:rsidR="00A0432A" w:rsidRDefault="00A0432A" w:rsidP="00340D7F">
            <w:pPr>
              <w:bidi/>
              <w:spacing w:after="120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جمهورية </w:t>
            </w:r>
            <w:r w:rsidR="002C691B">
              <w:rPr>
                <w:rFonts w:hint="cs"/>
                <w:sz w:val="20"/>
                <w:rtl/>
              </w:rPr>
              <w:t>إيران الإسلامية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BF11B" w14:textId="77777777" w:rsidR="00A0432A" w:rsidRDefault="00A0432A" w:rsidP="00340D7F">
            <w:pPr>
              <w:widowControl w:val="0"/>
              <w:bidi/>
              <w:spacing w:after="120"/>
              <w:outlineLvl w:val="1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خطة إدارة </w:t>
            </w:r>
            <w:r w:rsidR="00F86F14">
              <w:rPr>
                <w:rFonts w:hint="cs"/>
                <w:sz w:val="20"/>
                <w:rtl/>
              </w:rPr>
              <w:t>إزالة المواد</w:t>
            </w:r>
            <w:r>
              <w:rPr>
                <w:rFonts w:hint="cs"/>
                <w:sz w:val="20"/>
                <w:rtl/>
              </w:rPr>
              <w:t xml:space="preserve"> الهيدروكلوروفلوروكربون</w:t>
            </w:r>
            <w:r w:rsidR="00F86F14">
              <w:rPr>
                <w:rFonts w:hint="cs"/>
                <w:sz w:val="20"/>
                <w:rtl/>
              </w:rPr>
              <w:t>ية</w:t>
            </w:r>
            <w:r>
              <w:rPr>
                <w:rFonts w:hint="cs"/>
                <w:sz w:val="20"/>
                <w:rtl/>
              </w:rPr>
              <w:t xml:space="preserve"> (المرحلة الثانية - تقرير </w:t>
            </w:r>
            <w:r w:rsidR="00F86F14">
              <w:rPr>
                <w:rFonts w:hint="cs"/>
                <w:sz w:val="20"/>
                <w:rtl/>
              </w:rPr>
              <w:t>مرحلي</w:t>
            </w:r>
            <w:r>
              <w:rPr>
                <w:rFonts w:hint="cs"/>
                <w:sz w:val="20"/>
                <w:rtl/>
              </w:rPr>
              <w:t xml:space="preserve"> </w:t>
            </w:r>
            <w:r w:rsidR="00F86F14">
              <w:rPr>
                <w:rFonts w:hint="cs"/>
                <w:sz w:val="20"/>
                <w:rtl/>
              </w:rPr>
              <w:t>عن</w:t>
            </w:r>
            <w:r>
              <w:rPr>
                <w:rFonts w:hint="cs"/>
                <w:sz w:val="20"/>
                <w:rtl/>
              </w:rPr>
              <w:t xml:space="preserve"> تنفيذ برنامج العمل المرتبط بالشريحة الخامسة والأخيرة)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D3FFF" w14:textId="77777777" w:rsidR="00A0432A" w:rsidRDefault="00A0432A" w:rsidP="00340D7F">
            <w:pPr>
              <w:bidi/>
              <w:spacing w:after="120"/>
              <w:jc w:val="left"/>
              <w:rPr>
                <w:sz w:val="20"/>
                <w:highlight w:val="yellow"/>
              </w:rPr>
            </w:pPr>
            <w:r>
              <w:rPr>
                <w:rFonts w:hint="cs"/>
                <w:sz w:val="20"/>
                <w:rtl/>
              </w:rPr>
              <w:t>طلب تمديد المرحلة الثانية إلى 31 ديسمبر</w:t>
            </w:r>
            <w:r w:rsidR="00F86F14">
              <w:rPr>
                <w:rFonts w:hint="cs"/>
                <w:sz w:val="20"/>
                <w:rtl/>
              </w:rPr>
              <w:t>/كانون الأول</w:t>
            </w:r>
            <w:r>
              <w:rPr>
                <w:rFonts w:hint="cs"/>
                <w:sz w:val="20"/>
                <w:rtl/>
              </w:rPr>
              <w:t xml:space="preserve"> 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CF367" w14:textId="77777777" w:rsidR="00A0432A" w:rsidRDefault="00A0432A" w:rsidP="00340D7F">
            <w:pPr>
              <w:bidi/>
              <w:spacing w:after="120"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2-21</w:t>
            </w:r>
          </w:p>
        </w:tc>
      </w:tr>
      <w:tr w:rsidR="00A0432A" w14:paraId="07972F15" w14:textId="77777777" w:rsidTr="00F86F1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05FC6" w14:textId="77777777" w:rsidR="00A0432A" w:rsidRDefault="00A0432A" w:rsidP="00340D7F">
            <w:pPr>
              <w:bidi/>
              <w:spacing w:after="120"/>
              <w:rPr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</w:rPr>
              <w:t>قطر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6FCC8" w14:textId="77777777" w:rsidR="00A0432A" w:rsidRDefault="00F86F14" w:rsidP="00340D7F">
            <w:pPr>
              <w:widowControl w:val="0"/>
              <w:bidi/>
              <w:spacing w:after="120"/>
              <w:outlineLvl w:val="1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</w:rPr>
              <w:t>خطة إدارة إزالة المواد الهيدروكلوروفلوروكربونية</w:t>
            </w:r>
            <w:r w:rsidR="00A0432A">
              <w:rPr>
                <w:rFonts w:hint="cs"/>
                <w:sz w:val="20"/>
                <w:rtl/>
              </w:rPr>
              <w:t xml:space="preserve"> (المرحلة الثانية - تقرير </w:t>
            </w:r>
            <w:r>
              <w:rPr>
                <w:rFonts w:hint="cs"/>
                <w:sz w:val="20"/>
                <w:rtl/>
              </w:rPr>
              <w:t xml:space="preserve">مرحلي عن </w:t>
            </w:r>
            <w:r w:rsidR="00A0432A">
              <w:rPr>
                <w:rFonts w:hint="cs"/>
                <w:sz w:val="20"/>
                <w:rtl/>
              </w:rPr>
              <w:t>تنفيذ الالتزامات المدرجة في القرار 88/54</w:t>
            </w:r>
            <w:r>
              <w:rPr>
                <w:rFonts w:hint="cs"/>
                <w:sz w:val="20"/>
                <w:rtl/>
              </w:rPr>
              <w:t xml:space="preserve"> </w:t>
            </w:r>
            <w:r w:rsidR="00FA3782">
              <w:rPr>
                <w:rFonts w:hint="cs"/>
                <w:sz w:val="20"/>
                <w:rtl/>
              </w:rPr>
              <w:t>(هـ)</w:t>
            </w:r>
            <w:r w:rsidR="00FA3782">
              <w:rPr>
                <w:sz w:val="20"/>
              </w:rPr>
              <w:t>1</w:t>
            </w:r>
            <w:r w:rsidR="00A0432A">
              <w:rPr>
                <w:rFonts w:hint="cs"/>
                <w:sz w:val="20"/>
              </w:rPr>
              <w:t>)</w:t>
            </w:r>
            <w:r w:rsidR="00FA3782">
              <w:rPr>
                <w:rFonts w:hint="cs"/>
                <w:sz w:val="20"/>
                <w:rtl/>
              </w:rPr>
              <w:t>) و</w:t>
            </w:r>
            <w:r w:rsidR="00A0432A">
              <w:rPr>
                <w:rFonts w:hint="cs"/>
                <w:sz w:val="20"/>
                <w:rtl/>
              </w:rPr>
              <w:t xml:space="preserve"> </w:t>
            </w:r>
            <w:r w:rsidR="00FA3782">
              <w:rPr>
                <w:rFonts w:hint="cs"/>
                <w:sz w:val="20"/>
                <w:rtl/>
              </w:rPr>
              <w:t>(</w:t>
            </w:r>
            <w:r w:rsidR="00A0432A">
              <w:rPr>
                <w:rFonts w:hint="cs"/>
                <w:sz w:val="20"/>
              </w:rPr>
              <w:t>(</w:t>
            </w:r>
            <w:r w:rsidR="00FA3782">
              <w:rPr>
                <w:sz w:val="20"/>
              </w:rPr>
              <w:t>2</w:t>
            </w:r>
            <w:r w:rsidR="00A0432A">
              <w:rPr>
                <w:rFonts w:hint="cs"/>
                <w:sz w:val="20"/>
                <w:rtl/>
              </w:rPr>
              <w:t xml:space="preserve"> و</w:t>
            </w:r>
            <w:r w:rsidR="00FA3782">
              <w:rPr>
                <w:rFonts w:hint="cs"/>
                <w:sz w:val="20"/>
                <w:rtl/>
              </w:rPr>
              <w:t xml:space="preserve"> </w:t>
            </w:r>
            <w:r w:rsidR="00A0432A">
              <w:rPr>
                <w:rFonts w:hint="cs"/>
                <w:sz w:val="20"/>
                <w:rtl/>
              </w:rPr>
              <w:t>(</w:t>
            </w:r>
            <w:r w:rsidR="00FA3782">
              <w:rPr>
                <w:sz w:val="20"/>
              </w:rPr>
              <w:t>3</w:t>
            </w:r>
            <w:r w:rsidR="00A0432A">
              <w:rPr>
                <w:rFonts w:hint="cs"/>
                <w:sz w:val="20"/>
                <w:rtl/>
              </w:rPr>
              <w:t>) (القرار 93/36))</w:t>
            </w:r>
            <w:r>
              <w:rPr>
                <w:rFonts w:hint="cs"/>
                <w:sz w:val="20"/>
                <w:rtl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C53ED" w14:textId="77777777" w:rsidR="00A0432A" w:rsidRDefault="00A0432A" w:rsidP="00340D7F">
            <w:pPr>
              <w:bidi/>
              <w:spacing w:after="120"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</w:rPr>
              <w:t xml:space="preserve">لم يتم استيفاء الشروط المحددة في </w:t>
            </w:r>
            <w:r w:rsidR="00FA3782">
              <w:rPr>
                <w:rFonts w:hint="cs"/>
                <w:sz w:val="20"/>
                <w:rtl/>
              </w:rPr>
              <w:t>لقرار 88/54 (هـ)</w:t>
            </w:r>
            <w:r w:rsidR="00FA3782">
              <w:rPr>
                <w:sz w:val="20"/>
              </w:rPr>
              <w:t>1</w:t>
            </w:r>
            <w:r w:rsidR="00FA3782">
              <w:rPr>
                <w:rFonts w:hint="cs"/>
                <w:sz w:val="20"/>
              </w:rPr>
              <w:t>)</w:t>
            </w:r>
            <w:r w:rsidR="00FA3782">
              <w:rPr>
                <w:rFonts w:hint="cs"/>
                <w:sz w:val="20"/>
                <w:rtl/>
              </w:rPr>
              <w:t>) و (</w:t>
            </w:r>
            <w:r w:rsidR="00FA3782">
              <w:rPr>
                <w:rFonts w:hint="cs"/>
                <w:sz w:val="20"/>
              </w:rPr>
              <w:t>(</w:t>
            </w:r>
            <w:r w:rsidR="00FA3782">
              <w:rPr>
                <w:sz w:val="20"/>
              </w:rPr>
              <w:t>2</w:t>
            </w:r>
            <w:r w:rsidR="00FA3782">
              <w:rPr>
                <w:rFonts w:hint="cs"/>
                <w:sz w:val="20"/>
                <w:rtl/>
              </w:rPr>
              <w:t xml:space="preserve"> و (</w:t>
            </w:r>
            <w:r w:rsidR="00FA3782">
              <w:rPr>
                <w:sz w:val="20"/>
              </w:rPr>
              <w:t>3</w:t>
            </w:r>
            <w:r w:rsidR="00FA3782">
              <w:rPr>
                <w:rFonts w:hint="cs"/>
                <w:sz w:val="20"/>
                <w:rtl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CB20B" w14:textId="77777777" w:rsidR="00A0432A" w:rsidRDefault="00A0432A" w:rsidP="00340D7F">
            <w:pPr>
              <w:bidi/>
              <w:spacing w:after="120"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22-34</w:t>
            </w:r>
          </w:p>
        </w:tc>
      </w:tr>
    </w:tbl>
    <w:p w14:paraId="4DF5FF5C" w14:textId="77777777" w:rsidR="00A0432A" w:rsidRPr="002C691B" w:rsidRDefault="00A0432A" w:rsidP="00340D7F">
      <w:pPr>
        <w:pStyle w:val="StyleHeader4Para4Left0Firstline0"/>
        <w:keepNext/>
        <w:keepLines/>
        <w:numPr>
          <w:ilvl w:val="0"/>
          <w:numId w:val="0"/>
        </w:numPr>
        <w:tabs>
          <w:tab w:val="left" w:pos="0"/>
        </w:tabs>
        <w:bidi/>
        <w:spacing w:before="240"/>
        <w:jc w:val="left"/>
        <w:rPr>
          <w:b/>
          <w:bCs/>
          <w:sz w:val="26"/>
          <w:szCs w:val="26"/>
          <w:rtl/>
        </w:rPr>
      </w:pPr>
      <w:r w:rsidRPr="002C691B">
        <w:rPr>
          <w:rFonts w:hint="cs"/>
          <w:b/>
          <w:bCs/>
          <w:sz w:val="26"/>
          <w:szCs w:val="26"/>
          <w:rtl/>
        </w:rPr>
        <w:lastRenderedPageBreak/>
        <w:t xml:space="preserve">التقارير المتعلقة بخطط إدارة </w:t>
      </w:r>
      <w:r w:rsidR="002C691B" w:rsidRPr="002C691B">
        <w:rPr>
          <w:rFonts w:hint="cs"/>
          <w:b/>
          <w:bCs/>
          <w:sz w:val="26"/>
          <w:szCs w:val="26"/>
          <w:rtl/>
        </w:rPr>
        <w:t>إزالة المواد</w:t>
      </w:r>
      <w:r w:rsidRPr="002C691B">
        <w:rPr>
          <w:rFonts w:hint="cs"/>
          <w:b/>
          <w:bCs/>
          <w:sz w:val="26"/>
          <w:szCs w:val="26"/>
          <w:rtl/>
        </w:rPr>
        <w:t xml:space="preserve"> الهيدروكلوروفلوروكربون</w:t>
      </w:r>
      <w:r w:rsidR="002C691B" w:rsidRPr="002C691B">
        <w:rPr>
          <w:rFonts w:hint="cs"/>
          <w:b/>
          <w:bCs/>
          <w:sz w:val="26"/>
          <w:szCs w:val="26"/>
          <w:rtl/>
        </w:rPr>
        <w:t>ية</w:t>
      </w:r>
    </w:p>
    <w:p w14:paraId="7152583E" w14:textId="77777777" w:rsidR="00A0432A" w:rsidRPr="002C691B" w:rsidRDefault="00A0432A" w:rsidP="00340D7F">
      <w:pPr>
        <w:keepNext/>
        <w:keepLines/>
        <w:widowControl w:val="0"/>
        <w:bidi/>
        <w:spacing w:after="240"/>
        <w:ind w:left="720"/>
        <w:rPr>
          <w:b/>
          <w:bCs/>
          <w:sz w:val="26"/>
          <w:szCs w:val="26"/>
          <w:u w:val="single"/>
          <w:rtl/>
        </w:rPr>
      </w:pPr>
      <w:r w:rsidRPr="002C691B">
        <w:rPr>
          <w:rFonts w:hint="cs"/>
          <w:b/>
          <w:bCs/>
          <w:sz w:val="26"/>
          <w:szCs w:val="26"/>
          <w:u w:val="single"/>
          <w:rtl/>
        </w:rPr>
        <w:t xml:space="preserve">جمهورية إيران الإسلامية: خطة إدارة </w:t>
      </w:r>
      <w:r w:rsidR="00AE35DD" w:rsidRPr="000C3BF2">
        <w:rPr>
          <w:rFonts w:hint="cs"/>
          <w:b/>
          <w:bCs/>
          <w:sz w:val="26"/>
          <w:szCs w:val="26"/>
          <w:u w:val="single"/>
          <w:rtl/>
        </w:rPr>
        <w:t>إزالة المواد الهيدروكلوروفلوروكربونية</w:t>
      </w:r>
      <w:r w:rsidR="00AE35DD" w:rsidRPr="002C691B"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r w:rsidRPr="002C691B">
        <w:rPr>
          <w:rFonts w:hint="cs"/>
          <w:b/>
          <w:bCs/>
          <w:sz w:val="26"/>
          <w:szCs w:val="26"/>
          <w:u w:val="single"/>
          <w:rtl/>
        </w:rPr>
        <w:t xml:space="preserve">(المرحلة الثانية - تقرير </w:t>
      </w:r>
      <w:r w:rsidR="00FD4C12">
        <w:rPr>
          <w:rFonts w:hint="cs"/>
          <w:b/>
          <w:bCs/>
          <w:sz w:val="26"/>
          <w:szCs w:val="26"/>
          <w:u w:val="single"/>
          <w:rtl/>
        </w:rPr>
        <w:t>مرحلي عن</w:t>
      </w:r>
      <w:r w:rsidRPr="002C691B">
        <w:rPr>
          <w:rFonts w:hint="cs"/>
          <w:b/>
          <w:bCs/>
          <w:sz w:val="26"/>
          <w:szCs w:val="26"/>
          <w:u w:val="single"/>
          <w:rtl/>
        </w:rPr>
        <w:t xml:space="preserve"> تنفيذ برنامج العمل المرتبط بالشريحة الخامسة والأخيرة) </w:t>
      </w:r>
      <w:r w:rsidRPr="002C691B">
        <w:rPr>
          <w:rFonts w:hint="cs"/>
          <w:b/>
          <w:bCs/>
          <w:sz w:val="26"/>
          <w:szCs w:val="26"/>
          <w:rtl/>
        </w:rPr>
        <w:t>(برنامج الأمم المتحدة الإنمائي</w:t>
      </w:r>
      <w:r w:rsidR="00FD4C12">
        <w:rPr>
          <w:rFonts w:hint="cs"/>
          <w:b/>
          <w:bCs/>
          <w:sz w:val="26"/>
          <w:szCs w:val="26"/>
          <w:rtl/>
        </w:rPr>
        <w:t xml:space="preserve"> (اليوئنديبي)</w:t>
      </w:r>
      <w:r w:rsidRPr="002C691B">
        <w:rPr>
          <w:rFonts w:hint="cs"/>
          <w:b/>
          <w:bCs/>
          <w:sz w:val="26"/>
          <w:szCs w:val="26"/>
          <w:rtl/>
        </w:rPr>
        <w:t>، وبرنامج الأمم المتحدة للبيئة</w:t>
      </w:r>
      <w:r w:rsidR="00FD4C12">
        <w:rPr>
          <w:rFonts w:hint="cs"/>
          <w:b/>
          <w:bCs/>
          <w:sz w:val="26"/>
          <w:szCs w:val="26"/>
          <w:rtl/>
        </w:rPr>
        <w:t xml:space="preserve"> (اليونيب)</w:t>
      </w:r>
      <w:r w:rsidRPr="002C691B">
        <w:rPr>
          <w:rFonts w:hint="cs"/>
          <w:b/>
          <w:bCs/>
          <w:sz w:val="26"/>
          <w:szCs w:val="26"/>
          <w:rtl/>
        </w:rPr>
        <w:t>، ومنظمة الأمم المتحدة للتنمية الصناعية</w:t>
      </w:r>
      <w:r w:rsidR="00FD4C12">
        <w:rPr>
          <w:rFonts w:hint="cs"/>
          <w:b/>
          <w:bCs/>
          <w:sz w:val="26"/>
          <w:szCs w:val="26"/>
          <w:rtl/>
        </w:rPr>
        <w:t xml:space="preserve"> (اليونيدو)</w:t>
      </w:r>
      <w:r w:rsidRPr="002C691B">
        <w:rPr>
          <w:rFonts w:hint="cs"/>
          <w:b/>
          <w:bCs/>
          <w:sz w:val="26"/>
          <w:szCs w:val="26"/>
          <w:rtl/>
        </w:rPr>
        <w:t>، وحكومة إيطاليا)</w:t>
      </w:r>
    </w:p>
    <w:p w14:paraId="7F102AF8" w14:textId="77777777" w:rsidR="00A0432A" w:rsidRPr="002C691B" w:rsidRDefault="00A0432A" w:rsidP="00A0432A">
      <w:pPr>
        <w:keepNext/>
        <w:bidi/>
        <w:spacing w:after="240"/>
        <w:rPr>
          <w:b/>
          <w:bCs/>
          <w:sz w:val="26"/>
          <w:szCs w:val="26"/>
          <w:rtl/>
        </w:rPr>
      </w:pPr>
      <w:r w:rsidRPr="002C691B">
        <w:rPr>
          <w:rFonts w:hint="cs"/>
          <w:b/>
          <w:bCs/>
          <w:sz w:val="26"/>
          <w:szCs w:val="26"/>
          <w:rtl/>
        </w:rPr>
        <w:t>خلفية</w:t>
      </w:r>
    </w:p>
    <w:p w14:paraId="2A4D7464" w14:textId="77777777" w:rsidR="00A0432A" w:rsidRPr="002C691B" w:rsidRDefault="00A0432A" w:rsidP="00BC14C2">
      <w:pPr>
        <w:pStyle w:val="Heading1"/>
        <w:numPr>
          <w:ilvl w:val="0"/>
          <w:numId w:val="24"/>
        </w:numPr>
        <w:bidi/>
        <w:rPr>
          <w:sz w:val="26"/>
          <w:szCs w:val="26"/>
          <w:rtl/>
          <w:lang w:val="en-US" w:bidi="ar-SA"/>
        </w:rPr>
      </w:pPr>
      <w:r w:rsidRPr="002C691B">
        <w:rPr>
          <w:rFonts w:hint="cs"/>
          <w:sz w:val="26"/>
          <w:szCs w:val="26"/>
          <w:rtl/>
          <w:lang w:val="en-US"/>
        </w:rPr>
        <w:t>في اجتماعها السابع والسبعين</w:t>
      </w:r>
      <w:r w:rsidR="00803CEC">
        <w:rPr>
          <w:rFonts w:hint="cs"/>
          <w:sz w:val="26"/>
          <w:szCs w:val="26"/>
          <w:rtl/>
          <w:lang w:val="en-US"/>
        </w:rPr>
        <w:t>،</w:t>
      </w:r>
      <w:r w:rsidR="00803CEC">
        <w:rPr>
          <w:rFonts w:hint="cs"/>
          <w:sz w:val="26"/>
          <w:szCs w:val="26"/>
          <w:vertAlign w:val="superscript"/>
          <w:rtl/>
          <w:lang w:val="en-US"/>
        </w:rPr>
        <w:t xml:space="preserve"> </w:t>
      </w:r>
      <w:r w:rsidRPr="002C691B">
        <w:rPr>
          <w:rFonts w:hint="cs"/>
          <w:sz w:val="26"/>
          <w:szCs w:val="26"/>
          <w:rtl/>
          <w:lang w:val="en-US"/>
        </w:rPr>
        <w:t xml:space="preserve">وافقت اللجنة التنفيذية على المرحلة الثانية من خطة إدارة </w:t>
      </w:r>
      <w:r w:rsidR="00D82B99" w:rsidRPr="00D82B99">
        <w:rPr>
          <w:rFonts w:hint="cs"/>
          <w:sz w:val="26"/>
          <w:szCs w:val="26"/>
          <w:rtl/>
        </w:rPr>
        <w:t xml:space="preserve">إزالة المواد </w:t>
      </w:r>
      <w:r w:rsidR="00D82B99" w:rsidRPr="00BC14C2">
        <w:rPr>
          <w:rFonts w:hint="cs"/>
          <w:sz w:val="26"/>
          <w:szCs w:val="26"/>
          <w:rtl/>
        </w:rPr>
        <w:t>الهيدروكلوروفلوروكربونية</w:t>
      </w:r>
      <w:r w:rsidR="00D82B99" w:rsidRPr="00BC14C2">
        <w:rPr>
          <w:rFonts w:hint="cs"/>
          <w:b/>
          <w:bCs/>
          <w:sz w:val="26"/>
          <w:szCs w:val="26"/>
          <w:rtl/>
        </w:rPr>
        <w:t xml:space="preserve"> </w:t>
      </w:r>
      <w:r w:rsidR="00D82B99">
        <w:rPr>
          <w:rFonts w:hint="cs"/>
          <w:sz w:val="26"/>
          <w:szCs w:val="26"/>
          <w:rtl/>
          <w:lang w:val="en-US"/>
        </w:rPr>
        <w:t>ل</w:t>
      </w:r>
      <w:r w:rsidRPr="002C691B">
        <w:rPr>
          <w:rFonts w:hint="cs"/>
          <w:sz w:val="26"/>
          <w:szCs w:val="26"/>
          <w:rtl/>
          <w:lang w:val="en-US"/>
        </w:rPr>
        <w:t xml:space="preserve">جمهورية </w:t>
      </w:r>
      <w:r w:rsidR="00D82B99">
        <w:rPr>
          <w:rFonts w:hint="cs"/>
          <w:sz w:val="26"/>
          <w:szCs w:val="26"/>
          <w:rtl/>
          <w:lang w:val="en-US"/>
        </w:rPr>
        <w:t>إيران</w:t>
      </w:r>
      <w:r w:rsidRPr="002C691B">
        <w:rPr>
          <w:rFonts w:hint="cs"/>
          <w:sz w:val="26"/>
          <w:szCs w:val="26"/>
          <w:rtl/>
          <w:lang w:val="en-US"/>
        </w:rPr>
        <w:t xml:space="preserve"> </w:t>
      </w:r>
      <w:r w:rsidR="00D82B99" w:rsidRPr="002C691B">
        <w:rPr>
          <w:rFonts w:hint="cs"/>
          <w:sz w:val="26"/>
          <w:szCs w:val="26"/>
          <w:rtl/>
          <w:lang w:val="en-US"/>
        </w:rPr>
        <w:t xml:space="preserve">الإسلامية </w:t>
      </w:r>
      <w:r w:rsidRPr="002C691B">
        <w:rPr>
          <w:rFonts w:hint="cs"/>
          <w:sz w:val="26"/>
          <w:szCs w:val="26"/>
          <w:rtl/>
          <w:lang w:val="en-US"/>
        </w:rPr>
        <w:t xml:space="preserve">لخفض استهلاك </w:t>
      </w:r>
      <w:r w:rsidR="00472899">
        <w:rPr>
          <w:rFonts w:hint="cs"/>
          <w:sz w:val="26"/>
          <w:szCs w:val="26"/>
          <w:rtl/>
          <w:lang w:val="en-US"/>
        </w:rPr>
        <w:t>ال</w:t>
      </w:r>
      <w:r w:rsidRPr="002C691B">
        <w:rPr>
          <w:rFonts w:hint="cs"/>
          <w:sz w:val="26"/>
          <w:szCs w:val="26"/>
          <w:rtl/>
          <w:lang w:val="en-US"/>
        </w:rPr>
        <w:t>مواد الهيدروكلوروفلوروكربون</w:t>
      </w:r>
      <w:r w:rsidR="00472899">
        <w:rPr>
          <w:rFonts w:hint="cs"/>
          <w:sz w:val="26"/>
          <w:szCs w:val="26"/>
          <w:rtl/>
          <w:lang w:val="en-US"/>
        </w:rPr>
        <w:t>ية</w:t>
      </w:r>
      <w:r w:rsidRPr="002C691B">
        <w:rPr>
          <w:rFonts w:hint="cs"/>
          <w:sz w:val="26"/>
          <w:szCs w:val="26"/>
          <w:rtl/>
          <w:lang w:val="en-US"/>
        </w:rPr>
        <w:t xml:space="preserve"> بنسبة </w:t>
      </w:r>
      <w:r w:rsidRPr="002C691B">
        <w:rPr>
          <w:sz w:val="26"/>
          <w:szCs w:val="26"/>
          <w:lang w:val="en-US"/>
        </w:rPr>
        <w:t xml:space="preserve">75 </w:t>
      </w:r>
      <w:r w:rsidR="00472899">
        <w:rPr>
          <w:rFonts w:hint="cs"/>
          <w:sz w:val="26"/>
          <w:szCs w:val="26"/>
          <w:rtl/>
          <w:lang w:val="en-US"/>
        </w:rPr>
        <w:t xml:space="preserve"> </w:t>
      </w:r>
      <w:r w:rsidRPr="002C691B">
        <w:rPr>
          <w:rFonts w:hint="cs"/>
          <w:sz w:val="26"/>
          <w:szCs w:val="26"/>
          <w:rtl/>
          <w:lang w:val="en-US"/>
        </w:rPr>
        <w:t xml:space="preserve">في المائة من خط الأساس بحلول عام </w:t>
      </w:r>
      <w:r w:rsidRPr="002C691B">
        <w:rPr>
          <w:sz w:val="26"/>
          <w:szCs w:val="26"/>
          <w:lang w:val="en-US"/>
        </w:rPr>
        <w:t>2023</w:t>
      </w:r>
      <w:r w:rsidRPr="002C691B">
        <w:rPr>
          <w:rFonts w:hint="cs"/>
          <w:sz w:val="26"/>
          <w:szCs w:val="26"/>
          <w:rtl/>
          <w:lang w:val="en-US"/>
        </w:rPr>
        <w:t xml:space="preserve">، مع تاريخ </w:t>
      </w:r>
      <w:r w:rsidR="00BC14C2">
        <w:rPr>
          <w:rFonts w:hint="cs"/>
          <w:sz w:val="26"/>
          <w:szCs w:val="26"/>
          <w:rtl/>
          <w:lang w:val="en-US"/>
        </w:rPr>
        <w:t>الإنجا</w:t>
      </w:r>
      <w:r w:rsidR="00BC14C2">
        <w:rPr>
          <w:rFonts w:hint="eastAsia"/>
          <w:sz w:val="26"/>
          <w:szCs w:val="26"/>
          <w:rtl/>
          <w:lang w:val="en-US"/>
        </w:rPr>
        <w:t>ز</w:t>
      </w:r>
      <w:r w:rsidR="00BC14C2">
        <w:rPr>
          <w:rFonts w:hint="cs"/>
          <w:sz w:val="26"/>
          <w:szCs w:val="26"/>
          <w:rtl/>
          <w:lang w:val="en-US"/>
        </w:rPr>
        <w:t xml:space="preserve"> في</w:t>
      </w:r>
      <w:r w:rsidR="00BC14C2">
        <w:rPr>
          <w:sz w:val="26"/>
          <w:szCs w:val="26"/>
          <w:lang w:val="en-US"/>
        </w:rPr>
        <w:t xml:space="preserve"> </w:t>
      </w:r>
      <w:r w:rsidRPr="002C691B">
        <w:rPr>
          <w:sz w:val="26"/>
          <w:szCs w:val="26"/>
          <w:lang w:val="en-US"/>
        </w:rPr>
        <w:t xml:space="preserve">31 </w:t>
      </w:r>
      <w:r w:rsidRPr="002C691B">
        <w:rPr>
          <w:rFonts w:hint="cs"/>
          <w:sz w:val="26"/>
          <w:szCs w:val="26"/>
          <w:rtl/>
          <w:lang w:val="en-US"/>
        </w:rPr>
        <w:t>ديسمبر</w:t>
      </w:r>
      <w:r w:rsidRPr="002C691B">
        <w:rPr>
          <w:sz w:val="26"/>
          <w:szCs w:val="26"/>
          <w:lang w:val="en-US"/>
        </w:rPr>
        <w:t>/</w:t>
      </w:r>
      <w:r w:rsidRPr="002C691B">
        <w:rPr>
          <w:rFonts w:hint="cs"/>
          <w:sz w:val="26"/>
          <w:szCs w:val="26"/>
          <w:rtl/>
          <w:lang w:val="en-US"/>
        </w:rPr>
        <w:t xml:space="preserve">كانون الأول </w:t>
      </w:r>
      <w:r w:rsidRPr="002C691B">
        <w:rPr>
          <w:sz w:val="26"/>
          <w:szCs w:val="26"/>
          <w:lang w:val="en-US"/>
        </w:rPr>
        <w:t>2024</w:t>
      </w:r>
      <w:r w:rsidRPr="002C691B">
        <w:rPr>
          <w:rFonts w:hint="cs"/>
          <w:sz w:val="26"/>
          <w:szCs w:val="26"/>
          <w:rtl/>
          <w:lang w:val="en-US"/>
        </w:rPr>
        <w:t>،</w:t>
      </w:r>
      <w:r w:rsidR="00BC14C2">
        <w:rPr>
          <w:rFonts w:hint="cs"/>
          <w:sz w:val="26"/>
          <w:szCs w:val="26"/>
          <w:rtl/>
          <w:lang w:val="en-US"/>
        </w:rPr>
        <w:t xml:space="preserve"> على النحو المنصوص عليه في الاتفاق المبرم</w:t>
      </w:r>
      <w:r w:rsidRPr="002C691B">
        <w:rPr>
          <w:rFonts w:hint="cs"/>
          <w:sz w:val="26"/>
          <w:szCs w:val="26"/>
          <w:rtl/>
          <w:lang w:val="en-US"/>
        </w:rPr>
        <w:t xml:space="preserve"> بين الحكومة واللجنة التنفيذية</w:t>
      </w:r>
      <w:r w:rsidRPr="002C691B">
        <w:rPr>
          <w:sz w:val="26"/>
          <w:szCs w:val="26"/>
          <w:lang w:val="en-US"/>
        </w:rPr>
        <w:t>.</w:t>
      </w:r>
    </w:p>
    <w:p w14:paraId="7876E363" w14:textId="77777777" w:rsidR="00A0432A" w:rsidRPr="002C691B" w:rsidRDefault="00A0432A" w:rsidP="00710908">
      <w:pPr>
        <w:pStyle w:val="Heading1"/>
        <w:numPr>
          <w:ilvl w:val="0"/>
          <w:numId w:val="24"/>
        </w:numPr>
        <w:bidi/>
        <w:rPr>
          <w:sz w:val="26"/>
          <w:szCs w:val="26"/>
          <w:lang w:val="en-US"/>
        </w:rPr>
      </w:pPr>
      <w:r w:rsidRPr="002C691B">
        <w:rPr>
          <w:rFonts w:hint="cs"/>
          <w:sz w:val="26"/>
          <w:szCs w:val="26"/>
          <w:rtl/>
          <w:lang w:val="en-US"/>
        </w:rPr>
        <w:t>وفي اجتماعها التسعين</w:t>
      </w:r>
      <w:r w:rsidR="00BC14C2">
        <w:rPr>
          <w:rFonts w:hint="cs"/>
          <w:sz w:val="26"/>
          <w:szCs w:val="26"/>
          <w:rtl/>
          <w:lang w:val="en-US"/>
        </w:rPr>
        <w:t>،</w:t>
      </w:r>
      <w:r w:rsidR="00BC14C2">
        <w:rPr>
          <w:rFonts w:hint="cs"/>
          <w:sz w:val="26"/>
          <w:szCs w:val="26"/>
          <w:vertAlign w:val="superscript"/>
          <w:rtl/>
          <w:lang w:val="en-US"/>
        </w:rPr>
        <w:t xml:space="preserve"> </w:t>
      </w:r>
      <w:r w:rsidRPr="002C691B">
        <w:rPr>
          <w:rFonts w:hint="cs"/>
          <w:sz w:val="26"/>
          <w:szCs w:val="26"/>
          <w:rtl/>
          <w:lang w:val="en-US"/>
        </w:rPr>
        <w:t>وافقت اللجنة التنفيذية، استثنائي</w:t>
      </w:r>
      <w:r w:rsidR="00BC14C2">
        <w:rPr>
          <w:rFonts w:hint="cs"/>
          <w:sz w:val="26"/>
          <w:szCs w:val="26"/>
          <w:rtl/>
          <w:lang w:val="en-US"/>
        </w:rPr>
        <w:t>ا</w:t>
      </w:r>
      <w:r w:rsidRPr="002C691B">
        <w:rPr>
          <w:rFonts w:hint="cs"/>
          <w:sz w:val="26"/>
          <w:szCs w:val="26"/>
          <w:rtl/>
          <w:lang w:val="en-US"/>
        </w:rPr>
        <w:t xml:space="preserve">، على تمديد مدة المرحلة الثانية من خطة إدارة </w:t>
      </w:r>
      <w:r w:rsidR="00BC14C2" w:rsidRPr="00D82B99">
        <w:rPr>
          <w:rFonts w:hint="cs"/>
          <w:sz w:val="26"/>
          <w:szCs w:val="26"/>
          <w:rtl/>
        </w:rPr>
        <w:t>إزالة المواد الهيدروكلوروفلوروكربونية</w:t>
      </w:r>
      <w:r w:rsidR="00BC14C2" w:rsidRPr="002C691B">
        <w:rPr>
          <w:rFonts w:hint="cs"/>
          <w:sz w:val="26"/>
          <w:szCs w:val="26"/>
          <w:rtl/>
          <w:lang w:val="en-US"/>
        </w:rPr>
        <w:t xml:space="preserve"> </w:t>
      </w:r>
      <w:r w:rsidR="00BC14C2">
        <w:rPr>
          <w:rFonts w:hint="cs"/>
          <w:sz w:val="26"/>
          <w:szCs w:val="26"/>
          <w:rtl/>
          <w:lang w:val="en-US"/>
        </w:rPr>
        <w:t>ل</w:t>
      </w:r>
      <w:r w:rsidRPr="002C691B">
        <w:rPr>
          <w:rFonts w:hint="cs"/>
          <w:sz w:val="26"/>
          <w:szCs w:val="26"/>
          <w:rtl/>
          <w:lang w:val="en-US"/>
        </w:rPr>
        <w:t xml:space="preserve">جمهورية </w:t>
      </w:r>
      <w:r w:rsidR="00BC14C2">
        <w:rPr>
          <w:rFonts w:hint="cs"/>
          <w:sz w:val="26"/>
          <w:szCs w:val="26"/>
          <w:rtl/>
          <w:lang w:val="en-US"/>
        </w:rPr>
        <w:t>إيران</w:t>
      </w:r>
      <w:r w:rsidRPr="002C691B">
        <w:rPr>
          <w:rFonts w:hint="cs"/>
          <w:sz w:val="26"/>
          <w:szCs w:val="26"/>
          <w:rtl/>
          <w:lang w:val="en-US"/>
        </w:rPr>
        <w:t xml:space="preserve"> </w:t>
      </w:r>
      <w:r w:rsidR="00BC14C2" w:rsidRPr="002C691B">
        <w:rPr>
          <w:rFonts w:hint="cs"/>
          <w:sz w:val="26"/>
          <w:szCs w:val="26"/>
          <w:rtl/>
          <w:lang w:val="en-US"/>
        </w:rPr>
        <w:t xml:space="preserve">الإسلامية </w:t>
      </w:r>
      <w:r w:rsidR="00BC14C2">
        <w:rPr>
          <w:rFonts w:hint="cs"/>
          <w:sz w:val="26"/>
          <w:szCs w:val="26"/>
          <w:rtl/>
          <w:lang w:val="en-US"/>
        </w:rPr>
        <w:t>حتى</w:t>
      </w:r>
      <w:r w:rsidRPr="002C691B">
        <w:rPr>
          <w:sz w:val="26"/>
          <w:szCs w:val="26"/>
          <w:lang w:val="en-US"/>
        </w:rPr>
        <w:t xml:space="preserve">31 </w:t>
      </w:r>
      <w:r w:rsidR="00BC14C2">
        <w:rPr>
          <w:rFonts w:hint="cs"/>
          <w:sz w:val="26"/>
          <w:szCs w:val="26"/>
          <w:rtl/>
          <w:lang w:val="en-US"/>
        </w:rPr>
        <w:t xml:space="preserve"> </w:t>
      </w:r>
      <w:r w:rsidRPr="002C691B">
        <w:rPr>
          <w:rFonts w:hint="cs"/>
          <w:sz w:val="26"/>
          <w:szCs w:val="26"/>
          <w:rtl/>
          <w:lang w:val="en-US"/>
        </w:rPr>
        <w:t>ديسمبر</w:t>
      </w:r>
      <w:r w:rsidRPr="002C691B">
        <w:rPr>
          <w:sz w:val="26"/>
          <w:szCs w:val="26"/>
          <w:lang w:val="en-US"/>
        </w:rPr>
        <w:t>/</w:t>
      </w:r>
      <w:r w:rsidRPr="002C691B">
        <w:rPr>
          <w:rFonts w:hint="cs"/>
          <w:sz w:val="26"/>
          <w:szCs w:val="26"/>
          <w:rtl/>
          <w:lang w:val="en-US"/>
        </w:rPr>
        <w:t xml:space="preserve">كانون الأول </w:t>
      </w:r>
      <w:r w:rsidRPr="002C691B">
        <w:rPr>
          <w:sz w:val="26"/>
          <w:szCs w:val="26"/>
          <w:lang w:val="en-US"/>
        </w:rPr>
        <w:t>2025</w:t>
      </w:r>
      <w:r w:rsidRPr="002C691B">
        <w:rPr>
          <w:rFonts w:hint="cs"/>
          <w:sz w:val="26"/>
          <w:szCs w:val="26"/>
          <w:rtl/>
          <w:lang w:val="en-US"/>
        </w:rPr>
        <w:t xml:space="preserve">، نظراً للتأخيرات في التنفيذ الناجمة عن جائحة مرض فيروس كورونا، على </w:t>
      </w:r>
      <w:r w:rsidR="00BC14C2">
        <w:rPr>
          <w:rFonts w:hint="cs"/>
          <w:sz w:val="26"/>
          <w:szCs w:val="26"/>
          <w:rtl/>
          <w:lang w:val="en-US"/>
        </w:rPr>
        <w:t>أساس فهم</w:t>
      </w:r>
      <w:r w:rsidR="0085714E">
        <w:rPr>
          <w:rFonts w:hint="cs"/>
          <w:sz w:val="26"/>
          <w:szCs w:val="26"/>
          <w:rtl/>
          <w:lang w:val="en-US"/>
        </w:rPr>
        <w:t xml:space="preserve"> أنه لن يتم طلب أي تمديد إضافي</w:t>
      </w:r>
      <w:r w:rsidR="00710908">
        <w:rPr>
          <w:sz w:val="26"/>
          <w:szCs w:val="26"/>
          <w:lang w:val="en-US"/>
        </w:rPr>
        <w:t>)</w:t>
      </w:r>
      <w:r w:rsidR="0085714E">
        <w:rPr>
          <w:sz w:val="26"/>
          <w:szCs w:val="26"/>
          <w:lang w:val="en-US"/>
        </w:rPr>
        <w:t xml:space="preserve"> </w:t>
      </w:r>
      <w:r w:rsidRPr="002C691B">
        <w:rPr>
          <w:rFonts w:hint="cs"/>
          <w:sz w:val="26"/>
          <w:szCs w:val="26"/>
          <w:rtl/>
          <w:lang w:val="en-US"/>
        </w:rPr>
        <w:t>القرار</w:t>
      </w:r>
      <w:r w:rsidR="00710908">
        <w:rPr>
          <w:rFonts w:hint="cs"/>
          <w:sz w:val="26"/>
          <w:szCs w:val="26"/>
          <w:rtl/>
          <w:lang w:val="en-US"/>
        </w:rPr>
        <w:t xml:space="preserve"> 90/45)</w:t>
      </w:r>
      <w:r w:rsidR="0085714E">
        <w:rPr>
          <w:rFonts w:hint="cs"/>
          <w:sz w:val="26"/>
          <w:szCs w:val="26"/>
          <w:rtl/>
          <w:lang w:val="en-US"/>
        </w:rPr>
        <w:t>.</w:t>
      </w:r>
    </w:p>
    <w:p w14:paraId="03FE3C9D" w14:textId="77777777" w:rsidR="00A0432A" w:rsidRPr="002C691B" w:rsidRDefault="006419E2" w:rsidP="006419E2">
      <w:pPr>
        <w:pStyle w:val="Heading1"/>
        <w:numPr>
          <w:ilvl w:val="0"/>
          <w:numId w:val="24"/>
        </w:numPr>
        <w:bidi/>
        <w:rPr>
          <w:sz w:val="26"/>
          <w:szCs w:val="26"/>
          <w:lang w:val="en-US"/>
        </w:rPr>
      </w:pPr>
      <w:r>
        <w:rPr>
          <w:rFonts w:hint="cs"/>
          <w:sz w:val="26"/>
          <w:szCs w:val="26"/>
          <w:rtl/>
          <w:lang w:val="en-US"/>
        </w:rPr>
        <w:t>و</w:t>
      </w:r>
      <w:r w:rsidR="00A0432A" w:rsidRPr="002C691B">
        <w:rPr>
          <w:rFonts w:hint="cs"/>
          <w:sz w:val="26"/>
          <w:szCs w:val="26"/>
          <w:rtl/>
          <w:lang w:val="en-US"/>
        </w:rPr>
        <w:t>في الاجتماع الرابع والتسعين</w:t>
      </w:r>
      <w:r>
        <w:rPr>
          <w:rFonts w:hint="cs"/>
          <w:sz w:val="26"/>
          <w:szCs w:val="26"/>
          <w:rtl/>
          <w:lang w:val="en-US"/>
        </w:rPr>
        <w:t>،</w:t>
      </w:r>
      <w:r w:rsidR="00A0432A" w:rsidRPr="002C691B">
        <w:rPr>
          <w:rFonts w:hint="cs"/>
          <w:sz w:val="26"/>
          <w:szCs w:val="26"/>
          <w:rtl/>
          <w:lang w:val="en-US"/>
        </w:rPr>
        <w:t xml:space="preserve"> قدّم برنامج الأمم المتحدة الإنمائي </w:t>
      </w:r>
      <w:r>
        <w:rPr>
          <w:rFonts w:hint="cs"/>
          <w:sz w:val="26"/>
          <w:szCs w:val="26"/>
          <w:rtl/>
          <w:lang w:val="en-US"/>
        </w:rPr>
        <w:t>الشريحة</w:t>
      </w:r>
      <w:r w:rsidR="00A0432A" w:rsidRPr="002C691B">
        <w:rPr>
          <w:rFonts w:hint="cs"/>
          <w:sz w:val="26"/>
          <w:szCs w:val="26"/>
          <w:rtl/>
          <w:lang w:val="en-US"/>
        </w:rPr>
        <w:t xml:space="preserve"> الخامسة والأخيرة من المرحلة الثانية من خطة إدارة </w:t>
      </w:r>
      <w:r w:rsidRPr="00D82B99">
        <w:rPr>
          <w:rFonts w:hint="cs"/>
          <w:sz w:val="26"/>
          <w:szCs w:val="26"/>
          <w:rtl/>
        </w:rPr>
        <w:t xml:space="preserve">إزالة المواد </w:t>
      </w:r>
      <w:r w:rsidRPr="00BC14C2">
        <w:rPr>
          <w:rFonts w:hint="cs"/>
          <w:sz w:val="26"/>
          <w:szCs w:val="26"/>
          <w:rtl/>
        </w:rPr>
        <w:t>الهيدروكلوروفلوروكربونية</w:t>
      </w:r>
      <w:r w:rsidR="00A0432A" w:rsidRPr="002C691B">
        <w:rPr>
          <w:rFonts w:hint="cs"/>
          <w:sz w:val="26"/>
          <w:szCs w:val="26"/>
          <w:rtl/>
          <w:lang w:val="en-US"/>
        </w:rPr>
        <w:t>، وأكد أن</w:t>
      </w:r>
      <w:r>
        <w:rPr>
          <w:rFonts w:hint="cs"/>
          <w:sz w:val="26"/>
          <w:szCs w:val="26"/>
          <w:rtl/>
          <w:lang w:val="en-US"/>
        </w:rPr>
        <w:t>ه سيتم إنجاز</w:t>
      </w:r>
      <w:r w:rsidR="00A0432A" w:rsidRPr="002C691B">
        <w:rPr>
          <w:rFonts w:hint="cs"/>
          <w:sz w:val="26"/>
          <w:szCs w:val="26"/>
          <w:rtl/>
          <w:lang w:val="en-US"/>
        </w:rPr>
        <w:t xml:space="preserve"> جميع الأنشطة الجارية بحلول ديسمبر</w:t>
      </w:r>
      <w:r w:rsidR="00A0432A" w:rsidRPr="002C691B">
        <w:rPr>
          <w:sz w:val="26"/>
          <w:szCs w:val="26"/>
          <w:lang w:val="en-US"/>
        </w:rPr>
        <w:t>/</w:t>
      </w:r>
      <w:r w:rsidR="00A0432A" w:rsidRPr="002C691B">
        <w:rPr>
          <w:rFonts w:hint="cs"/>
          <w:sz w:val="26"/>
          <w:szCs w:val="26"/>
          <w:rtl/>
          <w:lang w:val="en-US"/>
        </w:rPr>
        <w:t xml:space="preserve">كانون الأول </w:t>
      </w:r>
      <w:r w:rsidR="00A0432A" w:rsidRPr="002C691B">
        <w:rPr>
          <w:sz w:val="26"/>
          <w:szCs w:val="26"/>
          <w:lang w:val="en-US"/>
        </w:rPr>
        <w:t>2025</w:t>
      </w:r>
      <w:r w:rsidR="00A0432A" w:rsidRPr="002C691B">
        <w:rPr>
          <w:rFonts w:hint="cs"/>
          <w:sz w:val="26"/>
          <w:szCs w:val="26"/>
          <w:rtl/>
          <w:lang w:val="en-US"/>
        </w:rPr>
        <w:t xml:space="preserve">، وأنه لا </w:t>
      </w:r>
      <w:r>
        <w:rPr>
          <w:rFonts w:hint="cs"/>
          <w:sz w:val="26"/>
          <w:szCs w:val="26"/>
          <w:rtl/>
          <w:lang w:val="en-US"/>
        </w:rPr>
        <w:t xml:space="preserve">توجد </w:t>
      </w:r>
      <w:r w:rsidR="00A0432A" w:rsidRPr="002C691B">
        <w:rPr>
          <w:rFonts w:hint="cs"/>
          <w:sz w:val="26"/>
          <w:szCs w:val="26"/>
          <w:rtl/>
          <w:lang w:val="en-US"/>
        </w:rPr>
        <w:t>حاجة إلى تمديد إضافي للمرحلة الثانية من الخطة</w:t>
      </w:r>
      <w:r>
        <w:rPr>
          <w:rFonts w:hint="cs"/>
          <w:sz w:val="26"/>
          <w:szCs w:val="26"/>
          <w:rtl/>
          <w:lang w:val="en-US"/>
        </w:rPr>
        <w:t>.</w:t>
      </w:r>
      <w:r w:rsidR="00A0432A" w:rsidRPr="002C691B">
        <w:rPr>
          <w:sz w:val="26"/>
          <w:szCs w:val="26"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 w:bidi="ar-SA"/>
        </w:rPr>
        <w:t>و</w:t>
      </w:r>
      <w:r w:rsidR="00A0432A" w:rsidRPr="002C691B">
        <w:rPr>
          <w:rFonts w:hint="cs"/>
          <w:sz w:val="26"/>
          <w:szCs w:val="26"/>
          <w:rtl/>
          <w:lang w:val="en-US"/>
        </w:rPr>
        <w:t xml:space="preserve">بناءً على ذلك، وافقت اللجنة التنفيذية على </w:t>
      </w:r>
      <w:r>
        <w:rPr>
          <w:rFonts w:hint="cs"/>
          <w:sz w:val="26"/>
          <w:szCs w:val="26"/>
          <w:rtl/>
          <w:lang w:val="en-US"/>
        </w:rPr>
        <w:t>الشريحة</w:t>
      </w:r>
      <w:r w:rsidR="00A0432A" w:rsidRPr="002C691B">
        <w:rPr>
          <w:rFonts w:hint="cs"/>
          <w:sz w:val="26"/>
          <w:szCs w:val="26"/>
          <w:rtl/>
          <w:lang w:val="en-US"/>
        </w:rPr>
        <w:t xml:space="preserve">، وطلبت من </w:t>
      </w:r>
      <w:r>
        <w:rPr>
          <w:rFonts w:hint="cs"/>
          <w:sz w:val="26"/>
          <w:szCs w:val="26"/>
          <w:rtl/>
          <w:lang w:val="en-US"/>
        </w:rPr>
        <w:t>الوكالات</w:t>
      </w:r>
      <w:r w:rsidR="00A0432A" w:rsidRPr="002C691B">
        <w:rPr>
          <w:rFonts w:hint="cs"/>
          <w:sz w:val="26"/>
          <w:szCs w:val="26"/>
          <w:rtl/>
          <w:lang w:val="en-US"/>
        </w:rPr>
        <w:t xml:space="preserve"> المعنية </w:t>
      </w:r>
      <w:r>
        <w:rPr>
          <w:rFonts w:hint="cs"/>
          <w:sz w:val="26"/>
          <w:szCs w:val="26"/>
          <w:rtl/>
          <w:lang w:val="en-US"/>
        </w:rPr>
        <w:t>أن تقدم</w:t>
      </w:r>
      <w:r w:rsidR="00A0432A" w:rsidRPr="002C691B">
        <w:rPr>
          <w:rFonts w:hint="cs"/>
          <w:sz w:val="26"/>
          <w:szCs w:val="26"/>
          <w:rtl/>
          <w:lang w:val="en-US"/>
        </w:rPr>
        <w:t xml:space="preserve"> تقارير مرحلية عن تنفيذ برامج العمل المرتبطة </w:t>
      </w:r>
      <w:r>
        <w:rPr>
          <w:rFonts w:hint="cs"/>
          <w:sz w:val="26"/>
          <w:szCs w:val="26"/>
          <w:rtl/>
          <w:lang w:val="en-US"/>
        </w:rPr>
        <w:t>بالشريحة</w:t>
      </w:r>
      <w:r w:rsidRPr="002C691B">
        <w:rPr>
          <w:rFonts w:hint="cs"/>
          <w:sz w:val="26"/>
          <w:szCs w:val="26"/>
          <w:rtl/>
          <w:lang w:val="en-US"/>
        </w:rPr>
        <w:t xml:space="preserve"> </w:t>
      </w:r>
      <w:r w:rsidR="00A0432A" w:rsidRPr="002C691B">
        <w:rPr>
          <w:rFonts w:hint="cs"/>
          <w:sz w:val="26"/>
          <w:szCs w:val="26"/>
          <w:rtl/>
          <w:lang w:val="en-US"/>
        </w:rPr>
        <w:t>الأخيرة إلى الاجتماع السابع والتسعين</w:t>
      </w:r>
      <w:r>
        <w:rPr>
          <w:rFonts w:hint="cs"/>
          <w:sz w:val="26"/>
          <w:szCs w:val="26"/>
          <w:rtl/>
          <w:lang w:val="en-US"/>
        </w:rPr>
        <w:t>،</w:t>
      </w:r>
      <w:r w:rsidR="00A0432A" w:rsidRPr="002C691B">
        <w:rPr>
          <w:rFonts w:hint="cs"/>
          <w:sz w:val="26"/>
          <w:szCs w:val="26"/>
          <w:rtl/>
          <w:lang w:val="en-US"/>
        </w:rPr>
        <w:t xml:space="preserve"> وتقارير </w:t>
      </w:r>
      <w:r>
        <w:rPr>
          <w:rFonts w:hint="cs"/>
          <w:sz w:val="26"/>
          <w:szCs w:val="26"/>
          <w:rtl/>
          <w:lang w:val="en-US"/>
        </w:rPr>
        <w:t>عن إنجاز المشرو</w:t>
      </w:r>
      <w:r w:rsidR="00A0432A" w:rsidRPr="002C691B">
        <w:rPr>
          <w:rFonts w:hint="cs"/>
          <w:sz w:val="26"/>
          <w:szCs w:val="26"/>
          <w:rtl/>
          <w:lang w:val="en-US"/>
        </w:rPr>
        <w:t>ع</w:t>
      </w:r>
      <w:r>
        <w:rPr>
          <w:rFonts w:hint="cs"/>
          <w:sz w:val="26"/>
          <w:szCs w:val="26"/>
          <w:rtl/>
          <w:lang w:val="en-US"/>
        </w:rPr>
        <w:t>ات</w:t>
      </w:r>
      <w:r w:rsidR="00A0432A" w:rsidRPr="002C691B">
        <w:rPr>
          <w:rFonts w:hint="cs"/>
          <w:sz w:val="26"/>
          <w:szCs w:val="26"/>
          <w:rtl/>
          <w:lang w:val="en-US"/>
        </w:rPr>
        <w:t xml:space="preserve"> إلى الاجتماع الثاني للجنة التنفيذية في عام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Pr="002C691B">
        <w:rPr>
          <w:sz w:val="26"/>
          <w:szCs w:val="26"/>
          <w:lang w:val="en-US"/>
        </w:rPr>
        <w:t xml:space="preserve">2026 </w:t>
      </w:r>
      <w:r>
        <w:rPr>
          <w:rFonts w:hint="cs"/>
          <w:sz w:val="26"/>
          <w:szCs w:val="26"/>
          <w:rtl/>
          <w:lang w:val="en-US"/>
        </w:rPr>
        <w:t xml:space="preserve"> (القرار 94/36).</w:t>
      </w:r>
    </w:p>
    <w:p w14:paraId="4B67F906" w14:textId="77777777" w:rsidR="00A0432A" w:rsidRPr="002C691B" w:rsidRDefault="00BA3D60" w:rsidP="00BA3D60">
      <w:pPr>
        <w:bidi/>
        <w:spacing w:after="240"/>
        <w:rPr>
          <w:b/>
          <w:bCs/>
          <w:sz w:val="26"/>
          <w:szCs w:val="26"/>
          <w:rtl/>
          <w:lang w:val="en-US" w:bidi="ar-SA"/>
        </w:rPr>
      </w:pPr>
      <w:r>
        <w:rPr>
          <w:rFonts w:hint="cs"/>
          <w:b/>
          <w:bCs/>
          <w:sz w:val="26"/>
          <w:szCs w:val="26"/>
          <w:rtl/>
          <w:lang w:val="en-US"/>
        </w:rPr>
        <w:t>ال</w:t>
      </w:r>
      <w:r w:rsidR="00A0432A" w:rsidRPr="002C691B">
        <w:rPr>
          <w:rFonts w:hint="cs"/>
          <w:b/>
          <w:bCs/>
          <w:sz w:val="26"/>
          <w:szCs w:val="26"/>
          <w:rtl/>
          <w:lang w:val="en-US"/>
        </w:rPr>
        <w:t xml:space="preserve">تقرير </w:t>
      </w:r>
      <w:r>
        <w:rPr>
          <w:rFonts w:hint="cs"/>
          <w:b/>
          <w:bCs/>
          <w:sz w:val="26"/>
          <w:szCs w:val="26"/>
          <w:rtl/>
          <w:lang w:val="en-US"/>
        </w:rPr>
        <w:t>المرحلي</w:t>
      </w:r>
    </w:p>
    <w:p w14:paraId="6EC9388A" w14:textId="77777777" w:rsidR="00A0432A" w:rsidRPr="002C691B" w:rsidRDefault="00BA3D60" w:rsidP="00BA3D60">
      <w:pPr>
        <w:pStyle w:val="Heading1"/>
        <w:numPr>
          <w:ilvl w:val="0"/>
          <w:numId w:val="24"/>
        </w:numPr>
        <w:bidi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في </w:t>
      </w:r>
      <w:r w:rsidRPr="002C691B">
        <w:rPr>
          <w:rFonts w:hint="cs"/>
          <w:sz w:val="26"/>
          <w:szCs w:val="26"/>
          <w:rtl/>
          <w:lang w:val="en-US"/>
        </w:rPr>
        <w:t xml:space="preserve">الاجتماع </w:t>
      </w:r>
      <w:r>
        <w:rPr>
          <w:rFonts w:hint="cs"/>
          <w:sz w:val="26"/>
          <w:szCs w:val="26"/>
          <w:rtl/>
          <w:lang w:val="en-US"/>
        </w:rPr>
        <w:t>السابغ</w:t>
      </w:r>
      <w:r w:rsidRPr="002C691B">
        <w:rPr>
          <w:rFonts w:hint="cs"/>
          <w:sz w:val="26"/>
          <w:szCs w:val="26"/>
          <w:rtl/>
          <w:lang w:val="en-US"/>
        </w:rPr>
        <w:t xml:space="preserve"> والتسعين</w:t>
      </w:r>
      <w:r>
        <w:rPr>
          <w:rFonts w:hint="cs"/>
          <w:sz w:val="26"/>
          <w:szCs w:val="26"/>
          <w:rtl/>
        </w:rPr>
        <w:t>،</w:t>
      </w:r>
      <w:r w:rsidRPr="002C691B">
        <w:rPr>
          <w:rFonts w:hint="cs"/>
          <w:sz w:val="26"/>
          <w:szCs w:val="26"/>
          <w:rtl/>
        </w:rPr>
        <w:t xml:space="preserve"> </w:t>
      </w:r>
      <w:r w:rsidR="00A0432A" w:rsidRPr="002C691B">
        <w:rPr>
          <w:rFonts w:hint="cs"/>
          <w:sz w:val="26"/>
          <w:szCs w:val="26"/>
          <w:rtl/>
        </w:rPr>
        <w:t xml:space="preserve">قدم برنامج الأمم المتحدة الإنمائي، بصفته الوكالة المنفذة </w:t>
      </w:r>
      <w:r>
        <w:rPr>
          <w:rFonts w:hint="cs"/>
          <w:sz w:val="26"/>
          <w:szCs w:val="26"/>
          <w:rtl/>
        </w:rPr>
        <w:t>الرئيسية</w:t>
      </w:r>
      <w:r w:rsidR="00A0432A" w:rsidRPr="002C691B">
        <w:rPr>
          <w:rFonts w:hint="cs"/>
          <w:sz w:val="26"/>
          <w:szCs w:val="26"/>
          <w:rtl/>
        </w:rPr>
        <w:t xml:space="preserve">، نيابة عن حكومة جمهورية إيران الإسلامية، </w:t>
      </w:r>
      <w:bookmarkStart w:id="1" w:name="_Hlk214465441"/>
      <w:r w:rsidR="00A0432A" w:rsidRPr="002C691B">
        <w:rPr>
          <w:rFonts w:hint="cs"/>
          <w:sz w:val="26"/>
          <w:szCs w:val="26"/>
          <w:rtl/>
        </w:rPr>
        <w:t xml:space="preserve">تقريراً </w:t>
      </w:r>
      <w:r>
        <w:rPr>
          <w:rFonts w:hint="cs"/>
          <w:sz w:val="26"/>
          <w:szCs w:val="26"/>
          <w:rtl/>
        </w:rPr>
        <w:t>مرحليا عن</w:t>
      </w:r>
      <w:r w:rsidR="00A0432A" w:rsidRPr="002C691B">
        <w:rPr>
          <w:rFonts w:hint="cs"/>
          <w:sz w:val="26"/>
          <w:szCs w:val="26"/>
          <w:rtl/>
        </w:rPr>
        <w:t xml:space="preserve"> تنفيذ برامج العمل المرتبطة </w:t>
      </w:r>
      <w:r>
        <w:rPr>
          <w:rFonts w:hint="cs"/>
          <w:sz w:val="26"/>
          <w:szCs w:val="26"/>
          <w:rtl/>
        </w:rPr>
        <w:t>بالشريحة</w:t>
      </w:r>
      <w:r w:rsidR="00A0432A" w:rsidRPr="002C691B">
        <w:rPr>
          <w:rFonts w:hint="cs"/>
          <w:sz w:val="26"/>
          <w:szCs w:val="26"/>
          <w:rtl/>
        </w:rPr>
        <w:t xml:space="preserve"> الخامسة والأخيرة من المرحلة الثانية من خطة إدارة </w:t>
      </w:r>
      <w:r w:rsidRPr="00D82B99">
        <w:rPr>
          <w:rFonts w:hint="cs"/>
          <w:sz w:val="26"/>
          <w:szCs w:val="26"/>
          <w:rtl/>
        </w:rPr>
        <w:t xml:space="preserve">إزالة المواد </w:t>
      </w:r>
      <w:r w:rsidRPr="00BC14C2">
        <w:rPr>
          <w:rFonts w:hint="cs"/>
          <w:sz w:val="26"/>
          <w:szCs w:val="26"/>
          <w:rtl/>
        </w:rPr>
        <w:t>الهيدروكلوروفلوروكربونية</w:t>
      </w:r>
      <w:r w:rsidR="00A0432A" w:rsidRPr="002C691B">
        <w:rPr>
          <w:rFonts w:hint="cs"/>
          <w:sz w:val="26"/>
          <w:szCs w:val="26"/>
          <w:rtl/>
        </w:rPr>
        <w:t xml:space="preserve">، </w:t>
      </w:r>
      <w:r>
        <w:rPr>
          <w:rFonts w:hint="cs"/>
          <w:sz w:val="26"/>
          <w:szCs w:val="26"/>
          <w:rtl/>
        </w:rPr>
        <w:t>وفقا ل</w:t>
      </w:r>
      <w:r w:rsidR="00A0432A" w:rsidRPr="002C691B">
        <w:rPr>
          <w:rFonts w:hint="cs"/>
          <w:sz w:val="26"/>
          <w:szCs w:val="26"/>
          <w:rtl/>
        </w:rPr>
        <w:t>لمقرر 94/36</w:t>
      </w:r>
      <w:bookmarkEnd w:id="1"/>
      <w:r w:rsidR="00A0432A" w:rsidRPr="002C691B">
        <w:rPr>
          <w:rFonts w:hint="cs"/>
          <w:sz w:val="26"/>
          <w:szCs w:val="26"/>
          <w:rtl/>
        </w:rPr>
        <w:t>.</w:t>
      </w:r>
    </w:p>
    <w:p w14:paraId="388AEC69" w14:textId="77777777" w:rsidR="00A0432A" w:rsidRPr="002C691B" w:rsidRDefault="00BA3D60" w:rsidP="00F97B37">
      <w:pPr>
        <w:pStyle w:val="Heading1"/>
        <w:numPr>
          <w:ilvl w:val="0"/>
          <w:numId w:val="24"/>
        </w:numPr>
        <w:bidi/>
        <w:spacing w:before="240"/>
        <w:rPr>
          <w:sz w:val="26"/>
          <w:szCs w:val="26"/>
          <w:rtl/>
          <w:lang w:val="en-US" w:bidi="ar-SA"/>
        </w:rPr>
      </w:pPr>
      <w:r>
        <w:rPr>
          <w:rFonts w:hint="cs"/>
          <w:sz w:val="26"/>
          <w:szCs w:val="26"/>
          <w:rtl/>
          <w:lang w:val="en-US"/>
        </w:rPr>
        <w:t>وأبلغن</w:t>
      </w:r>
      <w:r w:rsidR="00A0432A" w:rsidRPr="002C691B">
        <w:rPr>
          <w:rFonts w:hint="cs"/>
          <w:sz w:val="26"/>
          <w:szCs w:val="26"/>
          <w:rtl/>
          <w:lang w:val="en-US"/>
        </w:rPr>
        <w:t xml:space="preserve"> ج</w:t>
      </w:r>
      <w:r>
        <w:rPr>
          <w:rFonts w:hint="cs"/>
          <w:sz w:val="26"/>
          <w:szCs w:val="26"/>
          <w:rtl/>
          <w:lang w:val="en-US"/>
        </w:rPr>
        <w:t>مهورية إيران الإسلامية عن استهلاك</w:t>
      </w:r>
      <w:r w:rsidR="00A0432A" w:rsidRPr="002C691B">
        <w:rPr>
          <w:sz w:val="26"/>
          <w:szCs w:val="26"/>
          <w:lang w:val="en-US"/>
        </w:rPr>
        <w:t xml:space="preserve">54.18 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="00A0432A" w:rsidRPr="002C691B">
        <w:rPr>
          <w:rFonts w:hint="cs"/>
          <w:sz w:val="26"/>
          <w:szCs w:val="26"/>
          <w:rtl/>
          <w:lang w:val="en-US"/>
        </w:rPr>
        <w:t xml:space="preserve">طن من قدرات استنفاد الأوزون من </w:t>
      </w:r>
      <w:r w:rsidRPr="00D82B99">
        <w:rPr>
          <w:rFonts w:hint="cs"/>
          <w:sz w:val="26"/>
          <w:szCs w:val="26"/>
          <w:rtl/>
        </w:rPr>
        <w:t xml:space="preserve">المواد </w:t>
      </w:r>
      <w:r w:rsidRPr="00BC14C2">
        <w:rPr>
          <w:rFonts w:hint="cs"/>
          <w:sz w:val="26"/>
          <w:szCs w:val="26"/>
          <w:rtl/>
        </w:rPr>
        <w:t>الهيدروكلوروفلوروكربونية</w:t>
      </w:r>
      <w:r w:rsidRPr="002C691B">
        <w:rPr>
          <w:rFonts w:hint="cs"/>
          <w:sz w:val="26"/>
          <w:szCs w:val="26"/>
          <w:rtl/>
          <w:lang w:val="en-US"/>
        </w:rPr>
        <w:t xml:space="preserve"> </w:t>
      </w:r>
      <w:r w:rsidR="00A0432A" w:rsidRPr="002C691B">
        <w:rPr>
          <w:rFonts w:hint="cs"/>
          <w:sz w:val="26"/>
          <w:szCs w:val="26"/>
          <w:rtl/>
          <w:lang w:val="en-US"/>
        </w:rPr>
        <w:t xml:space="preserve">في عام </w:t>
      </w:r>
      <w:r w:rsidR="00A0432A" w:rsidRPr="002C691B">
        <w:rPr>
          <w:sz w:val="26"/>
          <w:szCs w:val="26"/>
          <w:lang w:val="en-US"/>
        </w:rPr>
        <w:t>2024</w:t>
      </w:r>
      <w:r w:rsidR="00A0432A" w:rsidRPr="002C691B">
        <w:rPr>
          <w:rFonts w:hint="cs"/>
          <w:sz w:val="26"/>
          <w:szCs w:val="26"/>
          <w:rtl/>
          <w:lang w:val="en-US"/>
        </w:rPr>
        <w:t xml:space="preserve">، </w:t>
      </w:r>
      <w:r w:rsidR="00F97B37">
        <w:rPr>
          <w:rFonts w:hint="cs"/>
          <w:sz w:val="26"/>
          <w:szCs w:val="26"/>
          <w:rtl/>
          <w:lang w:val="en-US"/>
        </w:rPr>
        <w:t xml:space="preserve">ما يقل بنسبة </w:t>
      </w:r>
      <w:r w:rsidR="00A0432A" w:rsidRPr="002C691B">
        <w:rPr>
          <w:sz w:val="26"/>
          <w:szCs w:val="26"/>
          <w:lang w:val="en-US"/>
        </w:rPr>
        <w:t>86</w:t>
      </w:r>
      <w:r w:rsidR="00F97B37">
        <w:rPr>
          <w:rFonts w:hint="cs"/>
          <w:sz w:val="26"/>
          <w:szCs w:val="26"/>
          <w:rtl/>
          <w:lang w:val="en-US" w:bidi="ar-SA"/>
        </w:rPr>
        <w:t xml:space="preserve"> في المائة </w:t>
      </w:r>
      <w:r w:rsidR="00A0432A" w:rsidRPr="002C691B">
        <w:rPr>
          <w:rFonts w:hint="cs"/>
          <w:sz w:val="26"/>
          <w:szCs w:val="26"/>
          <w:rtl/>
          <w:lang w:val="en-US"/>
        </w:rPr>
        <w:t xml:space="preserve">عن خط الأساس </w:t>
      </w:r>
      <w:r w:rsidR="00F97B37">
        <w:rPr>
          <w:rFonts w:hint="cs"/>
          <w:sz w:val="26"/>
          <w:szCs w:val="26"/>
          <w:rtl/>
          <w:lang w:val="en-US"/>
        </w:rPr>
        <w:t xml:space="preserve">المحدد </w:t>
      </w:r>
      <w:r w:rsidR="00F97B37">
        <w:rPr>
          <w:rFonts w:hint="cs"/>
          <w:sz w:val="26"/>
          <w:szCs w:val="26"/>
          <w:rtl/>
        </w:rPr>
        <w:t>ال</w:t>
      </w:r>
      <w:r w:rsidR="00F97B37" w:rsidRPr="00D82B99">
        <w:rPr>
          <w:rFonts w:hint="cs"/>
          <w:sz w:val="26"/>
          <w:szCs w:val="26"/>
          <w:rtl/>
        </w:rPr>
        <w:t xml:space="preserve">مواد </w:t>
      </w:r>
      <w:r w:rsidR="00F97B37" w:rsidRPr="00BC14C2">
        <w:rPr>
          <w:rFonts w:hint="cs"/>
          <w:sz w:val="26"/>
          <w:szCs w:val="26"/>
          <w:rtl/>
        </w:rPr>
        <w:t>الهيدروكلوروفلوروكربونية</w:t>
      </w:r>
      <w:r w:rsidR="00F97B37">
        <w:rPr>
          <w:rFonts w:hint="cs"/>
          <w:sz w:val="26"/>
          <w:szCs w:val="26"/>
          <w:rtl/>
          <w:lang w:val="en-US"/>
        </w:rPr>
        <w:t xml:space="preserve"> للامتثال له</w:t>
      </w:r>
      <w:r w:rsidR="00A0432A" w:rsidRPr="002C691B">
        <w:rPr>
          <w:rFonts w:hint="cs"/>
          <w:sz w:val="26"/>
          <w:szCs w:val="26"/>
          <w:rtl/>
          <w:lang w:val="en-US"/>
        </w:rPr>
        <w:t xml:space="preserve">، وأقل بنسبة </w:t>
      </w:r>
      <w:r w:rsidR="00A0432A" w:rsidRPr="002C691B">
        <w:rPr>
          <w:sz w:val="26"/>
          <w:szCs w:val="26"/>
          <w:lang w:val="en-US"/>
        </w:rPr>
        <w:t>43</w:t>
      </w:r>
      <w:r w:rsidR="00F97B37">
        <w:rPr>
          <w:rFonts w:hint="cs"/>
          <w:sz w:val="26"/>
          <w:szCs w:val="26"/>
          <w:rtl/>
          <w:lang w:val="en-US"/>
        </w:rPr>
        <w:t xml:space="preserve"> في المائة </w:t>
      </w:r>
      <w:r w:rsidR="00A0432A" w:rsidRPr="002C691B">
        <w:rPr>
          <w:rFonts w:hint="cs"/>
          <w:sz w:val="26"/>
          <w:szCs w:val="26"/>
          <w:rtl/>
          <w:lang w:val="en-US"/>
        </w:rPr>
        <w:t>عن الحد الأقصى المسموح به ل</w:t>
      </w:r>
      <w:r w:rsidR="00F97B37">
        <w:rPr>
          <w:rFonts w:hint="cs"/>
          <w:sz w:val="26"/>
          <w:szCs w:val="26"/>
          <w:rtl/>
          <w:lang w:val="en-US"/>
        </w:rPr>
        <w:t>لاستهلاك المحدد في الاتفاق</w:t>
      </w:r>
      <w:r w:rsidR="00A0432A" w:rsidRPr="002C691B">
        <w:rPr>
          <w:rFonts w:hint="cs"/>
          <w:sz w:val="26"/>
          <w:szCs w:val="26"/>
          <w:rtl/>
          <w:lang w:val="en-US"/>
        </w:rPr>
        <w:t xml:space="preserve"> لنفس العام</w:t>
      </w:r>
      <w:r w:rsidR="00A0432A" w:rsidRPr="002C691B">
        <w:rPr>
          <w:sz w:val="26"/>
          <w:szCs w:val="26"/>
          <w:lang w:val="en-US"/>
        </w:rPr>
        <w:t>.</w:t>
      </w:r>
    </w:p>
    <w:p w14:paraId="449C4FBC" w14:textId="77777777" w:rsidR="00A0432A" w:rsidRPr="002C691B" w:rsidRDefault="00A0432A" w:rsidP="00A0432A">
      <w:pPr>
        <w:pStyle w:val="Heading1"/>
        <w:numPr>
          <w:ilvl w:val="0"/>
          <w:numId w:val="0"/>
        </w:numPr>
        <w:tabs>
          <w:tab w:val="left" w:pos="720"/>
        </w:tabs>
        <w:bidi/>
        <w:rPr>
          <w:sz w:val="26"/>
          <w:szCs w:val="26"/>
          <w:u w:val="single"/>
          <w:lang w:val="en-US"/>
        </w:rPr>
      </w:pPr>
      <w:r w:rsidRPr="002C691B">
        <w:rPr>
          <w:rFonts w:hint="cs"/>
          <w:sz w:val="26"/>
          <w:szCs w:val="26"/>
          <w:u w:val="single"/>
          <w:rtl/>
          <w:lang w:val="en-US"/>
        </w:rPr>
        <w:t>الإطار القانوني</w:t>
      </w:r>
    </w:p>
    <w:p w14:paraId="3BABC619" w14:textId="77777777" w:rsidR="00A0432A" w:rsidRPr="002C691B" w:rsidRDefault="00A0432A" w:rsidP="00F97B37">
      <w:pPr>
        <w:pStyle w:val="Heading1"/>
        <w:numPr>
          <w:ilvl w:val="0"/>
          <w:numId w:val="24"/>
        </w:numPr>
        <w:bidi/>
        <w:rPr>
          <w:sz w:val="26"/>
          <w:szCs w:val="26"/>
          <w:lang w:val="en-US"/>
        </w:rPr>
      </w:pPr>
      <w:r w:rsidRPr="002C691B">
        <w:rPr>
          <w:rFonts w:hint="cs"/>
          <w:sz w:val="26"/>
          <w:szCs w:val="26"/>
          <w:rtl/>
          <w:lang w:val="en-US"/>
        </w:rPr>
        <w:t xml:space="preserve">دخل حظر استيراد واستخدام </w:t>
      </w:r>
      <w:r w:rsidR="00F97B37" w:rsidRPr="00BC14C2">
        <w:rPr>
          <w:rFonts w:hint="cs"/>
          <w:sz w:val="26"/>
          <w:szCs w:val="26"/>
          <w:rtl/>
        </w:rPr>
        <w:t>الهيدروكلوروفلوروكربون</w:t>
      </w:r>
      <w:r w:rsidR="00F97B37">
        <w:rPr>
          <w:rFonts w:hint="cs"/>
          <w:sz w:val="26"/>
          <w:szCs w:val="26"/>
          <w:rtl/>
        </w:rPr>
        <w:t>-141ب</w:t>
      </w:r>
      <w:r w:rsidRPr="002C691B">
        <w:rPr>
          <w:rFonts w:hint="cs"/>
          <w:sz w:val="26"/>
          <w:szCs w:val="26"/>
          <w:rtl/>
          <w:lang w:val="en-US"/>
        </w:rPr>
        <w:t xml:space="preserve"> </w:t>
      </w:r>
      <w:r w:rsidR="00F97B37">
        <w:rPr>
          <w:rFonts w:hint="cs"/>
          <w:sz w:val="26"/>
          <w:szCs w:val="26"/>
          <w:rtl/>
          <w:lang w:val="en-US"/>
        </w:rPr>
        <w:t>النقي</w:t>
      </w:r>
      <w:r w:rsidRPr="002C691B">
        <w:rPr>
          <w:rFonts w:hint="cs"/>
          <w:sz w:val="26"/>
          <w:szCs w:val="26"/>
          <w:rtl/>
          <w:lang w:val="en-US"/>
        </w:rPr>
        <w:t xml:space="preserve"> أو </w:t>
      </w:r>
      <w:r w:rsidR="00F97B37">
        <w:rPr>
          <w:rFonts w:hint="cs"/>
          <w:sz w:val="26"/>
          <w:szCs w:val="26"/>
          <w:rtl/>
          <w:lang w:val="en-US"/>
        </w:rPr>
        <w:t xml:space="preserve">الموجود </w:t>
      </w:r>
      <w:r w:rsidRPr="002C691B">
        <w:rPr>
          <w:rFonts w:hint="cs"/>
          <w:sz w:val="26"/>
          <w:szCs w:val="26"/>
          <w:rtl/>
          <w:lang w:val="en-US"/>
        </w:rPr>
        <w:t xml:space="preserve">في </w:t>
      </w:r>
      <w:r w:rsidR="00F97B37">
        <w:rPr>
          <w:rFonts w:hint="cs"/>
          <w:sz w:val="26"/>
          <w:szCs w:val="26"/>
          <w:rtl/>
          <w:lang w:val="en-US"/>
        </w:rPr>
        <w:t>ال</w:t>
      </w:r>
      <w:r w:rsidRPr="002C691B">
        <w:rPr>
          <w:rFonts w:hint="cs"/>
          <w:sz w:val="26"/>
          <w:szCs w:val="26"/>
          <w:rtl/>
          <w:lang w:val="en-US"/>
        </w:rPr>
        <w:t xml:space="preserve">بوليولات </w:t>
      </w:r>
      <w:r w:rsidR="00F97B37">
        <w:rPr>
          <w:rFonts w:hint="cs"/>
          <w:sz w:val="26"/>
          <w:szCs w:val="26"/>
          <w:rtl/>
          <w:lang w:val="en-US"/>
        </w:rPr>
        <w:t>المخلوطة مسبقًا، حيز النفاذ في</w:t>
      </w:r>
      <w:r w:rsidRPr="002C691B">
        <w:rPr>
          <w:sz w:val="26"/>
          <w:szCs w:val="26"/>
          <w:lang w:val="en-US"/>
        </w:rPr>
        <w:t xml:space="preserve">1 </w:t>
      </w:r>
      <w:r w:rsidR="00F97B37">
        <w:rPr>
          <w:rFonts w:hint="cs"/>
          <w:sz w:val="26"/>
          <w:szCs w:val="26"/>
          <w:rtl/>
          <w:lang w:val="en-US"/>
        </w:rPr>
        <w:t xml:space="preserve"> يوليه/تموز</w:t>
      </w:r>
      <w:r w:rsidRPr="002C691B">
        <w:rPr>
          <w:rFonts w:hint="cs"/>
          <w:sz w:val="26"/>
          <w:szCs w:val="26"/>
          <w:rtl/>
          <w:lang w:val="en-US"/>
        </w:rPr>
        <w:t xml:space="preserve"> </w:t>
      </w:r>
      <w:r w:rsidRPr="002C691B">
        <w:rPr>
          <w:sz w:val="26"/>
          <w:szCs w:val="26"/>
          <w:lang w:val="en-US"/>
        </w:rPr>
        <w:t>2024</w:t>
      </w:r>
      <w:r w:rsidRPr="002C691B">
        <w:rPr>
          <w:rFonts w:hint="cs"/>
          <w:sz w:val="26"/>
          <w:szCs w:val="26"/>
          <w:rtl/>
          <w:lang w:val="en-US"/>
        </w:rPr>
        <w:t>، ومن المقرر أن يدخل حظر استخدام</w:t>
      </w:r>
      <w:r w:rsidR="00F97B37" w:rsidRPr="00F97B37">
        <w:rPr>
          <w:rFonts w:hint="cs"/>
          <w:sz w:val="26"/>
          <w:szCs w:val="26"/>
          <w:rtl/>
        </w:rPr>
        <w:t xml:space="preserve"> </w:t>
      </w:r>
      <w:r w:rsidR="00F97B37" w:rsidRPr="00BC14C2">
        <w:rPr>
          <w:rFonts w:hint="cs"/>
          <w:sz w:val="26"/>
          <w:szCs w:val="26"/>
          <w:rtl/>
        </w:rPr>
        <w:t>الهيدروكلوروفلوروكربون</w:t>
      </w:r>
      <w:r w:rsidR="00F97B37">
        <w:rPr>
          <w:rFonts w:hint="cs"/>
          <w:sz w:val="26"/>
          <w:szCs w:val="26"/>
          <w:rtl/>
        </w:rPr>
        <w:t>-22</w:t>
      </w:r>
      <w:r w:rsidRPr="002C691B">
        <w:rPr>
          <w:rFonts w:hint="cs"/>
          <w:sz w:val="26"/>
          <w:szCs w:val="26"/>
          <w:rtl/>
          <w:lang w:val="en-US"/>
        </w:rPr>
        <w:t xml:space="preserve"> في تصنيع معدات التبريد وتكييف</w:t>
      </w:r>
      <w:r w:rsidR="00F97B37">
        <w:rPr>
          <w:rFonts w:hint="cs"/>
          <w:sz w:val="26"/>
          <w:szCs w:val="26"/>
          <w:rtl/>
          <w:lang w:val="en-US"/>
        </w:rPr>
        <w:t xml:space="preserve"> الهواء حيز النفاذ في</w:t>
      </w:r>
      <w:r w:rsidRPr="002C691B">
        <w:rPr>
          <w:sz w:val="26"/>
          <w:szCs w:val="26"/>
          <w:lang w:val="en-US"/>
        </w:rPr>
        <w:t xml:space="preserve">1 </w:t>
      </w:r>
      <w:r w:rsidR="00F97B37">
        <w:rPr>
          <w:rFonts w:hint="cs"/>
          <w:sz w:val="26"/>
          <w:szCs w:val="26"/>
          <w:rtl/>
          <w:lang w:val="en-US"/>
        </w:rPr>
        <w:t xml:space="preserve"> </w:t>
      </w:r>
      <w:r w:rsidRPr="002C691B">
        <w:rPr>
          <w:rFonts w:hint="cs"/>
          <w:sz w:val="26"/>
          <w:szCs w:val="26"/>
          <w:rtl/>
          <w:lang w:val="en-US"/>
        </w:rPr>
        <w:t>يناير</w:t>
      </w:r>
      <w:r w:rsidR="00F97B37">
        <w:rPr>
          <w:rFonts w:hint="cs"/>
          <w:sz w:val="26"/>
          <w:szCs w:val="26"/>
          <w:rtl/>
          <w:lang w:val="en-US"/>
        </w:rPr>
        <w:t>/كانون الثاني</w:t>
      </w:r>
      <w:r w:rsidRPr="002C691B">
        <w:rPr>
          <w:sz w:val="26"/>
          <w:szCs w:val="26"/>
          <w:lang w:val="en-US"/>
        </w:rPr>
        <w:t xml:space="preserve">2026 </w:t>
      </w:r>
      <w:r w:rsidR="00F97B37">
        <w:rPr>
          <w:rFonts w:hint="cs"/>
          <w:sz w:val="26"/>
          <w:szCs w:val="26"/>
          <w:rtl/>
          <w:lang w:val="en-US"/>
        </w:rPr>
        <w:t>. وتلقى</w:t>
      </w:r>
      <w:r w:rsidRPr="002C691B">
        <w:rPr>
          <w:sz w:val="26"/>
          <w:szCs w:val="26"/>
          <w:lang w:val="en-US"/>
        </w:rPr>
        <w:t xml:space="preserve">125 </w:t>
      </w:r>
      <w:r w:rsidR="00F97B37">
        <w:rPr>
          <w:rFonts w:hint="cs"/>
          <w:sz w:val="26"/>
          <w:szCs w:val="26"/>
          <w:rtl/>
          <w:lang w:val="en-US"/>
        </w:rPr>
        <w:t xml:space="preserve"> ضابط</w:t>
      </w:r>
      <w:r w:rsidRPr="002C691B">
        <w:rPr>
          <w:rFonts w:hint="cs"/>
          <w:sz w:val="26"/>
          <w:szCs w:val="26"/>
          <w:rtl/>
          <w:lang w:val="en-US"/>
        </w:rPr>
        <w:t xml:space="preserve"> جم</w:t>
      </w:r>
      <w:r w:rsidR="00F97B37">
        <w:rPr>
          <w:rFonts w:hint="cs"/>
          <w:sz w:val="26"/>
          <w:szCs w:val="26"/>
          <w:rtl/>
          <w:lang w:val="en-US"/>
        </w:rPr>
        <w:t>ارك</w:t>
      </w:r>
      <w:r w:rsidRPr="002C691B">
        <w:rPr>
          <w:rFonts w:hint="cs"/>
          <w:sz w:val="26"/>
          <w:szCs w:val="26"/>
          <w:rtl/>
          <w:lang w:val="en-US"/>
        </w:rPr>
        <w:t xml:space="preserve"> تدريبًا على</w:t>
      </w:r>
      <w:r w:rsidR="00F97B37">
        <w:rPr>
          <w:rFonts w:hint="cs"/>
          <w:sz w:val="26"/>
          <w:szCs w:val="26"/>
          <w:rtl/>
          <w:lang w:val="en-US"/>
        </w:rPr>
        <w:t xml:space="preserve"> تطبيق بروتوكول مونتريال، ونظام</w:t>
      </w:r>
      <w:r w:rsidRPr="002C691B">
        <w:rPr>
          <w:sz w:val="26"/>
          <w:szCs w:val="26"/>
          <w:lang w:val="en-US"/>
        </w:rPr>
        <w:noBreakHyphen/>
      </w:r>
      <w:r w:rsidRPr="002C691B">
        <w:rPr>
          <w:rFonts w:hint="cs"/>
          <w:sz w:val="26"/>
          <w:szCs w:val="26"/>
          <w:rtl/>
        </w:rPr>
        <w:t xml:space="preserve">التراخيص </w:t>
      </w:r>
      <w:r w:rsidR="00F97B37">
        <w:rPr>
          <w:rFonts w:hint="cs"/>
          <w:sz w:val="26"/>
          <w:szCs w:val="26"/>
          <w:rtl/>
          <w:lang w:val="en-US"/>
        </w:rPr>
        <w:t>والحصص</w:t>
      </w:r>
      <w:r w:rsidRPr="002C691B">
        <w:rPr>
          <w:rFonts w:hint="cs"/>
          <w:sz w:val="26"/>
          <w:szCs w:val="26"/>
          <w:rtl/>
          <w:lang w:val="en-US"/>
        </w:rPr>
        <w:t xml:space="preserve"> ومنع الاستيراد غير </w:t>
      </w:r>
      <w:r w:rsidR="00F97B37">
        <w:rPr>
          <w:rFonts w:hint="cs"/>
          <w:sz w:val="26"/>
          <w:szCs w:val="26"/>
          <w:rtl/>
          <w:lang w:val="en-US"/>
        </w:rPr>
        <w:t>القانوني.</w:t>
      </w:r>
      <w:r w:rsidRPr="002C691B">
        <w:rPr>
          <w:sz w:val="26"/>
          <w:szCs w:val="26"/>
          <w:lang w:val="en-US"/>
        </w:rPr>
        <w:t xml:space="preserve"> </w:t>
      </w:r>
      <w:r w:rsidR="00F97B37">
        <w:rPr>
          <w:rFonts w:hint="cs"/>
          <w:sz w:val="26"/>
          <w:szCs w:val="26"/>
          <w:rtl/>
          <w:lang w:val="en-US"/>
        </w:rPr>
        <w:t>وتمت ت</w:t>
      </w:r>
      <w:r w:rsidRPr="002C691B">
        <w:rPr>
          <w:rFonts w:hint="cs"/>
          <w:sz w:val="26"/>
          <w:szCs w:val="26"/>
          <w:rtl/>
          <w:lang w:val="en-US"/>
        </w:rPr>
        <w:t>رجم</w:t>
      </w:r>
      <w:r w:rsidR="00F97B37">
        <w:rPr>
          <w:rFonts w:hint="cs"/>
          <w:sz w:val="26"/>
          <w:szCs w:val="26"/>
          <w:rtl/>
          <w:lang w:val="en-US"/>
        </w:rPr>
        <w:t>ة</w:t>
      </w:r>
      <w:r w:rsidRPr="002C691B">
        <w:rPr>
          <w:rFonts w:hint="cs"/>
          <w:sz w:val="26"/>
          <w:szCs w:val="26"/>
          <w:rtl/>
          <w:lang w:val="en-US"/>
        </w:rPr>
        <w:t xml:space="preserve"> وطبع </w:t>
      </w:r>
      <w:r w:rsidR="00F97B37">
        <w:rPr>
          <w:rFonts w:hint="cs"/>
          <w:sz w:val="26"/>
          <w:szCs w:val="26"/>
          <w:rtl/>
          <w:lang w:val="en-US"/>
        </w:rPr>
        <w:t>وتوزيع</w:t>
      </w:r>
      <w:r w:rsidRPr="002C691B">
        <w:rPr>
          <w:rFonts w:hint="cs"/>
          <w:sz w:val="26"/>
          <w:szCs w:val="26"/>
          <w:rtl/>
          <w:lang w:val="en-US"/>
        </w:rPr>
        <w:t xml:space="preserve"> دليل تدريبي </w:t>
      </w:r>
      <w:r w:rsidR="00F97B37">
        <w:rPr>
          <w:rFonts w:hint="cs"/>
          <w:sz w:val="26"/>
          <w:szCs w:val="26"/>
          <w:rtl/>
          <w:lang w:val="en-US"/>
        </w:rPr>
        <w:t>لضباط</w:t>
      </w:r>
      <w:r w:rsidRPr="002C691B">
        <w:rPr>
          <w:rFonts w:hint="cs"/>
          <w:sz w:val="26"/>
          <w:szCs w:val="26"/>
          <w:rtl/>
          <w:lang w:val="en-US"/>
        </w:rPr>
        <w:t xml:space="preserve"> الجمارك ودليل جمركي أخضر</w:t>
      </w:r>
      <w:r w:rsidRPr="002C691B">
        <w:rPr>
          <w:sz w:val="26"/>
          <w:szCs w:val="26"/>
          <w:lang w:val="en-US"/>
        </w:rPr>
        <w:t>.</w:t>
      </w:r>
    </w:p>
    <w:p w14:paraId="47DB8F03" w14:textId="77777777" w:rsidR="00A0432A" w:rsidRPr="003F06DA" w:rsidRDefault="00A0432A" w:rsidP="003F06DA">
      <w:pPr>
        <w:keepNext/>
        <w:bidi/>
        <w:spacing w:after="240"/>
        <w:rPr>
          <w:i/>
          <w:sz w:val="26"/>
          <w:szCs w:val="26"/>
          <w:u w:val="single"/>
        </w:rPr>
      </w:pPr>
      <w:r w:rsidRPr="003F06DA">
        <w:rPr>
          <w:rFonts w:hint="cs"/>
          <w:i/>
          <w:sz w:val="26"/>
          <w:szCs w:val="26"/>
          <w:u w:val="single"/>
          <w:rtl/>
        </w:rPr>
        <w:t>قطاع تصنيع رغوة البولي يوريثان (</w:t>
      </w:r>
      <w:r w:rsidR="003F06DA">
        <w:rPr>
          <w:rFonts w:hint="cs"/>
          <w:i/>
          <w:sz w:val="26"/>
          <w:szCs w:val="26"/>
          <w:u w:val="single"/>
          <w:rtl/>
        </w:rPr>
        <w:t>اليوئنديبي</w:t>
      </w:r>
      <w:r w:rsidRPr="003F06DA">
        <w:rPr>
          <w:rFonts w:hint="cs"/>
          <w:i/>
          <w:sz w:val="26"/>
          <w:szCs w:val="26"/>
          <w:u w:val="single"/>
          <w:rtl/>
        </w:rPr>
        <w:t xml:space="preserve">، </w:t>
      </w:r>
      <w:r w:rsidR="003F06DA">
        <w:rPr>
          <w:rFonts w:hint="cs"/>
          <w:i/>
          <w:sz w:val="26"/>
          <w:szCs w:val="26"/>
          <w:u w:val="single"/>
          <w:rtl/>
        </w:rPr>
        <w:t>واليونيدو</w:t>
      </w:r>
      <w:r w:rsidRPr="003F06DA">
        <w:rPr>
          <w:rFonts w:hint="cs"/>
          <w:i/>
          <w:sz w:val="26"/>
          <w:szCs w:val="26"/>
          <w:u w:val="single"/>
          <w:rtl/>
        </w:rPr>
        <w:t>، وحكومة إيطاليا)</w:t>
      </w:r>
    </w:p>
    <w:p w14:paraId="4D0A4F70" w14:textId="77777777" w:rsidR="00A0432A" w:rsidRPr="002C691B" w:rsidRDefault="00F329BA" w:rsidP="00F329BA">
      <w:pPr>
        <w:pStyle w:val="Heading1"/>
        <w:numPr>
          <w:ilvl w:val="0"/>
          <w:numId w:val="24"/>
        </w:numPr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  <w:lang w:val="en-US"/>
        </w:rPr>
        <w:t>يعرض الجدول</w:t>
      </w:r>
      <w:r w:rsidR="00A0432A" w:rsidRPr="002C691B">
        <w:rPr>
          <w:sz w:val="26"/>
          <w:szCs w:val="26"/>
          <w:lang w:val="en-US"/>
        </w:rPr>
        <w:t xml:space="preserve">2 </w:t>
      </w:r>
      <w:r>
        <w:rPr>
          <w:rFonts w:hint="cs"/>
          <w:sz w:val="26"/>
          <w:szCs w:val="26"/>
          <w:rtl/>
        </w:rPr>
        <w:t xml:space="preserve"> </w:t>
      </w:r>
      <w:r w:rsidR="00A0432A" w:rsidRPr="002C691B">
        <w:rPr>
          <w:rFonts w:hint="cs"/>
          <w:sz w:val="26"/>
          <w:szCs w:val="26"/>
          <w:rtl/>
        </w:rPr>
        <w:t>حالة تنفيذ المشروع</w:t>
      </w:r>
      <w:r>
        <w:rPr>
          <w:rFonts w:hint="cs"/>
          <w:sz w:val="26"/>
          <w:szCs w:val="26"/>
          <w:rtl/>
        </w:rPr>
        <w:t>ات</w:t>
      </w:r>
      <w:r w:rsidR="00A0432A" w:rsidRPr="002C691B">
        <w:rPr>
          <w:rFonts w:hint="cs"/>
          <w:sz w:val="26"/>
          <w:szCs w:val="26"/>
          <w:rtl/>
        </w:rPr>
        <w:t xml:space="preserve"> في قطاع تصنيع رغوة البولي يوريثان.</w:t>
      </w:r>
    </w:p>
    <w:p w14:paraId="1F96645D" w14:textId="77777777" w:rsidR="00A0432A" w:rsidRPr="002C691B" w:rsidRDefault="00F329BA" w:rsidP="00F329BA">
      <w:pPr>
        <w:keepNext/>
        <w:shd w:val="clear" w:color="auto" w:fill="FFFFFF" w:themeFill="background1"/>
        <w:bidi/>
        <w:outlineLvl w:val="0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  <w:lang w:val="en-US"/>
        </w:rPr>
        <w:lastRenderedPageBreak/>
        <w:t>الجدول</w:t>
      </w:r>
      <w:r>
        <w:rPr>
          <w:rFonts w:hint="cs"/>
          <w:b/>
          <w:bCs/>
          <w:sz w:val="26"/>
          <w:szCs w:val="26"/>
          <w:rtl/>
          <w:lang w:val="en-US" w:bidi="ar-SA"/>
        </w:rPr>
        <w:t xml:space="preserve"> 2.</w:t>
      </w:r>
      <w:r w:rsidR="00A0432A" w:rsidRPr="002C691B">
        <w:rPr>
          <w:b/>
          <w:bCs/>
          <w:sz w:val="26"/>
          <w:szCs w:val="26"/>
          <w:lang w:val="en-US"/>
        </w:rPr>
        <w:t xml:space="preserve"> </w:t>
      </w:r>
      <w:r>
        <w:rPr>
          <w:rFonts w:hint="cs"/>
          <w:b/>
          <w:bCs/>
          <w:sz w:val="26"/>
          <w:szCs w:val="26"/>
          <w:rtl/>
        </w:rPr>
        <w:t>حالة تنفيذ المشرو</w:t>
      </w:r>
      <w:r w:rsidR="00A0432A" w:rsidRPr="002C691B">
        <w:rPr>
          <w:rFonts w:hint="cs"/>
          <w:b/>
          <w:bCs/>
          <w:sz w:val="26"/>
          <w:szCs w:val="26"/>
          <w:rtl/>
        </w:rPr>
        <w:t>ع</w:t>
      </w:r>
      <w:r>
        <w:rPr>
          <w:rFonts w:hint="cs"/>
          <w:b/>
          <w:bCs/>
          <w:sz w:val="26"/>
          <w:szCs w:val="26"/>
          <w:rtl/>
        </w:rPr>
        <w:t>ات</w:t>
      </w:r>
      <w:r w:rsidR="00A0432A" w:rsidRPr="002C691B">
        <w:rPr>
          <w:rFonts w:hint="cs"/>
          <w:b/>
          <w:bCs/>
          <w:sz w:val="26"/>
          <w:szCs w:val="26"/>
          <w:rtl/>
        </w:rPr>
        <w:t xml:space="preserve"> في قطاع رغوة البولي يوريثان*</w:t>
      </w:r>
    </w:p>
    <w:tbl>
      <w:tblPr>
        <w:tblStyle w:val="TableGrid"/>
        <w:bidiVisual/>
        <w:tblW w:w="9380" w:type="dxa"/>
        <w:tblLook w:val="04A0" w:firstRow="1" w:lastRow="0" w:firstColumn="1" w:lastColumn="0" w:noHBand="0" w:noVBand="1"/>
      </w:tblPr>
      <w:tblGrid>
        <w:gridCol w:w="2407"/>
        <w:gridCol w:w="992"/>
        <w:gridCol w:w="5981"/>
      </w:tblGrid>
      <w:tr w:rsidR="00A0432A" w14:paraId="234005FA" w14:textId="77777777" w:rsidTr="00F329BA">
        <w:trPr>
          <w:trHeight w:val="59"/>
          <w:tblHeader/>
        </w:trPr>
        <w:tc>
          <w:tcPr>
            <w:tcW w:w="24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6795141B" w14:textId="77777777" w:rsidR="00A0432A" w:rsidRDefault="00A0432A">
            <w:pPr>
              <w:keepNext/>
              <w:shd w:val="clear" w:color="auto" w:fill="FFFFFF" w:themeFill="background1"/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  <w:r>
              <w:rPr>
                <w:rFonts w:hint="cs"/>
                <w:b/>
                <w:bCs/>
                <w:sz w:val="20"/>
                <w:rtl/>
                <w:lang w:val="en-US"/>
              </w:rPr>
              <w:t>التكنولوجيا البديلة المختارة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5D314538" w14:textId="77777777" w:rsidR="00A0432A" w:rsidRDefault="00A0432A">
            <w:pPr>
              <w:keepNext/>
              <w:shd w:val="clear" w:color="auto" w:fill="FFFFFF" w:themeFill="background1"/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  <w:r>
              <w:rPr>
                <w:rFonts w:hint="cs"/>
                <w:b/>
                <w:bCs/>
                <w:sz w:val="20"/>
                <w:rtl/>
                <w:lang w:val="en-US"/>
              </w:rPr>
              <w:t>الوكالة المنفذة</w:t>
            </w:r>
          </w:p>
        </w:tc>
        <w:tc>
          <w:tcPr>
            <w:tcW w:w="59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14:paraId="46396762" w14:textId="77777777" w:rsidR="00A0432A" w:rsidRDefault="00A0432A">
            <w:pPr>
              <w:keepNext/>
              <w:shd w:val="clear" w:color="auto" w:fill="FFFFFF" w:themeFill="background1"/>
              <w:bidi/>
              <w:spacing w:before="20" w:after="20"/>
              <w:jc w:val="center"/>
              <w:rPr>
                <w:b/>
                <w:sz w:val="20"/>
                <w:lang w:val="en-US"/>
              </w:rPr>
            </w:pPr>
            <w:r>
              <w:rPr>
                <w:rFonts w:hint="cs"/>
                <w:b/>
                <w:bCs/>
                <w:sz w:val="20"/>
                <w:rtl/>
                <w:lang w:val="en-US"/>
              </w:rPr>
              <w:t>التقدم المحرز</w:t>
            </w:r>
          </w:p>
        </w:tc>
      </w:tr>
      <w:tr w:rsidR="00A0432A" w14:paraId="1C2EB104" w14:textId="77777777" w:rsidTr="00F329BA">
        <w:tc>
          <w:tcPr>
            <w:tcW w:w="9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A320675" w14:textId="77777777" w:rsidR="00A0432A" w:rsidRDefault="00A0432A" w:rsidP="001F0DF1">
            <w:pPr>
              <w:keepNext/>
              <w:shd w:val="clear" w:color="auto" w:fill="FFFFFF" w:themeFill="background1"/>
              <w:bidi/>
              <w:spacing w:before="20" w:after="20"/>
              <w:jc w:val="left"/>
              <w:rPr>
                <w:i/>
                <w:sz w:val="20"/>
                <w:lang w:val="en-US"/>
              </w:rPr>
            </w:pPr>
            <w:r>
              <w:rPr>
                <w:rFonts w:hint="cs"/>
                <w:i/>
                <w:iCs/>
                <w:sz w:val="20"/>
                <w:rtl/>
                <w:lang w:val="en-US"/>
              </w:rPr>
              <w:t>تحويل</w:t>
            </w:r>
            <w:r w:rsidR="001F0DF1">
              <w:rPr>
                <w:rFonts w:hint="cs"/>
                <w:i/>
                <w:iCs/>
                <w:sz w:val="20"/>
                <w:rtl/>
                <w:lang w:val="en-US"/>
              </w:rPr>
              <w:t>ات</w:t>
            </w:r>
            <w:r w:rsidR="00031213">
              <w:rPr>
                <w:rFonts w:hint="cs"/>
                <w:i/>
                <w:iCs/>
                <w:sz w:val="20"/>
                <w:rtl/>
                <w:lang w:val="en-US"/>
              </w:rPr>
              <w:t xml:space="preserve"> فردي</w:t>
            </w:r>
            <w:r w:rsidR="001F0DF1">
              <w:rPr>
                <w:rFonts w:hint="cs"/>
                <w:i/>
                <w:iCs/>
                <w:sz w:val="20"/>
                <w:rtl/>
                <w:lang w:val="en-US"/>
              </w:rPr>
              <w:t>ة</w:t>
            </w:r>
            <w:r>
              <w:rPr>
                <w:rFonts w:hint="cs"/>
                <w:i/>
                <w:iCs/>
                <w:sz w:val="20"/>
                <w:rtl/>
                <w:lang w:val="en-US"/>
              </w:rPr>
              <w:t xml:space="preserve"> </w:t>
            </w:r>
            <w:r w:rsidR="001F0DF1">
              <w:rPr>
                <w:rFonts w:hint="cs"/>
                <w:i/>
                <w:iCs/>
                <w:sz w:val="20"/>
                <w:rtl/>
                <w:lang w:val="en-US"/>
              </w:rPr>
              <w:t>لخمس</w:t>
            </w:r>
            <w:r w:rsidR="00031213">
              <w:rPr>
                <w:rFonts w:hint="cs"/>
                <w:i/>
                <w:sz w:val="20"/>
                <w:rtl/>
                <w:lang w:val="en-US"/>
              </w:rPr>
              <w:t xml:space="preserve"> </w:t>
            </w:r>
            <w:r w:rsidR="00031213">
              <w:rPr>
                <w:rFonts w:hint="cs"/>
                <w:i/>
                <w:iCs/>
                <w:sz w:val="20"/>
                <w:rtl/>
              </w:rPr>
              <w:t>شركات</w:t>
            </w:r>
            <w:r>
              <w:rPr>
                <w:rFonts w:hint="cs"/>
                <w:i/>
                <w:iCs/>
                <w:sz w:val="20"/>
                <w:rtl/>
              </w:rPr>
              <w:t xml:space="preserve"> صغيرة ومتوسطة </w:t>
            </w:r>
            <w:r w:rsidR="00031213">
              <w:rPr>
                <w:rFonts w:hint="cs"/>
                <w:i/>
                <w:iCs/>
                <w:sz w:val="20"/>
                <w:rtl/>
                <w:lang w:val="en-US"/>
              </w:rPr>
              <w:t>تصنع أجهزة التبريد المنزلية والألواح المتقطعة ومشروع فرعي جماعي لتحويل 42 شركة</w:t>
            </w:r>
            <w:r w:rsidR="00031213">
              <w:rPr>
                <w:rFonts w:hint="cs"/>
                <w:i/>
                <w:iCs/>
                <w:sz w:val="20"/>
                <w:rtl/>
              </w:rPr>
              <w:t xml:space="preserve"> صغيرة ومتوسطة</w:t>
            </w:r>
            <w:r w:rsidR="00031213">
              <w:rPr>
                <w:rFonts w:hint="cs"/>
                <w:i/>
                <w:iCs/>
                <w:sz w:val="20"/>
                <w:rtl/>
                <w:lang w:val="en-US"/>
              </w:rPr>
              <w:t xml:space="preserve">  </w:t>
            </w:r>
            <w:r>
              <w:rPr>
                <w:rFonts w:hint="cs"/>
                <w:i/>
                <w:iCs/>
                <w:sz w:val="20"/>
                <w:rtl/>
                <w:lang w:val="en-US"/>
              </w:rPr>
              <w:t>في العديد من التطبيقات</w:t>
            </w:r>
          </w:p>
        </w:tc>
      </w:tr>
      <w:tr w:rsidR="00A0432A" w14:paraId="1F5A5B6D" w14:textId="77777777" w:rsidTr="00F329BA">
        <w:trPr>
          <w:trHeight w:val="116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6499941" w14:textId="77777777" w:rsidR="00A0432A" w:rsidRDefault="001F0DF1" w:rsidP="001F0DF1">
            <w:pPr>
              <w:widowControl w:val="0"/>
              <w:shd w:val="clear" w:color="auto" w:fill="FFFFFF" w:themeFill="background1"/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سيكلوبنتان و</w:t>
            </w:r>
            <w:r w:rsidR="00A0432A">
              <w:rPr>
                <w:rFonts w:hint="cs"/>
                <w:sz w:val="20"/>
                <w:rtl/>
                <w:lang w:val="en-US"/>
              </w:rPr>
              <w:t xml:space="preserve"> هيدروكربون </w:t>
            </w:r>
            <w:r>
              <w:rPr>
                <w:rFonts w:hint="cs"/>
                <w:sz w:val="20"/>
                <w:rtl/>
                <w:lang w:val="en-US"/>
              </w:rPr>
              <w:t>مخلوط مسبقً</w:t>
            </w:r>
            <w:r>
              <w:rPr>
                <w:rFonts w:hint="cs"/>
                <w:sz w:val="20"/>
                <w:rtl/>
                <w:lang w:val="en-US" w:bidi="ar-SA"/>
              </w:rPr>
              <w:t>ا</w:t>
            </w:r>
            <w:r>
              <w:rPr>
                <w:rFonts w:hint="cs"/>
                <w:sz w:val="20"/>
                <w:rtl/>
                <w:lang w:val="en-US"/>
              </w:rPr>
              <w:t xml:space="preserve"> و</w:t>
            </w:r>
            <w:r w:rsidR="00A0432A">
              <w:rPr>
                <w:rFonts w:hint="cs"/>
                <w:sz w:val="20"/>
                <w:rtl/>
                <w:lang w:val="en-US"/>
              </w:rPr>
              <w:t>ثاني أكسيد الكربون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089324D" w14:textId="77777777" w:rsidR="00A0432A" w:rsidRDefault="00A0432A">
            <w:pPr>
              <w:widowControl w:val="0"/>
              <w:shd w:val="clear" w:color="auto" w:fill="FFFFFF" w:themeFill="background1"/>
              <w:bidi/>
              <w:spacing w:before="20" w:after="2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اليونيدو وإيطاليا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A5B65B9" w14:textId="77777777" w:rsidR="00A0432A" w:rsidRDefault="001F0DF1" w:rsidP="001F0DF1">
            <w:pPr>
              <w:widowControl w:val="0"/>
              <w:bidi/>
              <w:spacing w:before="20" w:after="20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eastAsia="zh-CN"/>
              </w:rPr>
              <w:t>من بين</w:t>
            </w:r>
            <w:r w:rsidR="00A0432A">
              <w:rPr>
                <w:sz w:val="20"/>
                <w:lang w:val="en-US" w:eastAsia="zh-CN"/>
              </w:rPr>
              <w:t xml:space="preserve">19 </w:t>
            </w:r>
            <w:r>
              <w:rPr>
                <w:rFonts w:hint="cs"/>
                <w:sz w:val="20"/>
                <w:rtl/>
                <w:lang w:val="en-US" w:eastAsia="zh-CN"/>
              </w:rPr>
              <w:t xml:space="preserve"> </w:t>
            </w:r>
            <w:r w:rsidR="00A0432A">
              <w:rPr>
                <w:rFonts w:hint="cs"/>
                <w:sz w:val="20"/>
                <w:rtl/>
                <w:lang w:val="en-US" w:eastAsia="zh-CN"/>
              </w:rPr>
              <w:t xml:space="preserve">شركة مؤهلة </w:t>
            </w:r>
            <w:r>
              <w:rPr>
                <w:rFonts w:hint="cs"/>
                <w:sz w:val="20"/>
                <w:rtl/>
                <w:lang w:val="en-US" w:eastAsia="zh-CN"/>
              </w:rPr>
              <w:t>مشمولة</w:t>
            </w:r>
            <w:r w:rsidR="00A0432A">
              <w:rPr>
                <w:rFonts w:hint="cs"/>
                <w:sz w:val="20"/>
                <w:rtl/>
                <w:lang w:val="en-US" w:eastAsia="zh-CN"/>
              </w:rPr>
              <w:t xml:space="preserve"> في الم</w:t>
            </w:r>
            <w:r>
              <w:rPr>
                <w:rFonts w:hint="cs"/>
                <w:sz w:val="20"/>
                <w:rtl/>
                <w:lang w:val="en-US" w:eastAsia="zh-CN"/>
              </w:rPr>
              <w:t>شروع، حصلت</w:t>
            </w:r>
            <w:r w:rsidR="00A0432A">
              <w:rPr>
                <w:sz w:val="20"/>
                <w:lang w:val="en-US" w:eastAsia="zh-CN"/>
              </w:rPr>
              <w:t xml:space="preserve">18 </w:t>
            </w:r>
            <w:r>
              <w:rPr>
                <w:rFonts w:hint="cs"/>
                <w:sz w:val="20"/>
                <w:rtl/>
                <w:lang w:val="en-US" w:eastAsia="zh-CN"/>
              </w:rPr>
              <w:t xml:space="preserve"> شركة على </w:t>
            </w:r>
            <w:r w:rsidR="00A0432A">
              <w:rPr>
                <w:rFonts w:hint="cs"/>
                <w:sz w:val="20"/>
                <w:rtl/>
                <w:lang w:val="en-US" w:eastAsia="zh-CN"/>
              </w:rPr>
              <w:t xml:space="preserve">معدات، وأكملت </w:t>
            </w:r>
            <w:r w:rsidR="00A0432A">
              <w:rPr>
                <w:sz w:val="20"/>
                <w:lang w:val="en-US" w:eastAsia="zh-CN"/>
              </w:rPr>
              <w:t xml:space="preserve">12 </w:t>
            </w:r>
            <w:r w:rsidR="00A0432A">
              <w:rPr>
                <w:rFonts w:hint="cs"/>
                <w:sz w:val="20"/>
                <w:rtl/>
                <w:lang w:val="en-US" w:eastAsia="zh-CN"/>
              </w:rPr>
              <w:t xml:space="preserve">شركة </w:t>
            </w:r>
            <w:r>
              <w:rPr>
                <w:rFonts w:hint="cs"/>
                <w:sz w:val="20"/>
                <w:rtl/>
                <w:lang w:val="en-US" w:eastAsia="zh-CN"/>
              </w:rPr>
              <w:t xml:space="preserve">التركيب </w:t>
            </w:r>
            <w:r w:rsidR="00A0432A">
              <w:rPr>
                <w:rFonts w:hint="cs"/>
                <w:sz w:val="20"/>
                <w:rtl/>
                <w:lang w:val="en-US" w:eastAsia="zh-CN"/>
              </w:rPr>
              <w:t xml:space="preserve">والتدريب، ومن المقرر استكمال جميع الأنشطة المتبقية بحلول نهاية عام </w:t>
            </w:r>
            <w:r w:rsidR="00A0432A">
              <w:rPr>
                <w:sz w:val="20"/>
                <w:lang w:val="en-US" w:eastAsia="zh-CN"/>
              </w:rPr>
              <w:t xml:space="preserve">2026 </w:t>
            </w:r>
            <w:r w:rsidR="00A0432A">
              <w:rPr>
                <w:rFonts w:eastAsia="SimSun"/>
                <w:sz w:val="20"/>
                <w:lang w:val="en-US" w:eastAsia="zh-CN"/>
              </w:rPr>
              <w:t>.</w:t>
            </w:r>
          </w:p>
        </w:tc>
      </w:tr>
      <w:tr w:rsidR="00A0432A" w14:paraId="7EB8C40D" w14:textId="77777777" w:rsidTr="00F329BA">
        <w:tc>
          <w:tcPr>
            <w:tcW w:w="9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687229C1" w14:textId="77777777" w:rsidR="00A0432A" w:rsidRDefault="00A0432A">
            <w:pPr>
              <w:widowControl w:val="0"/>
              <w:shd w:val="clear" w:color="auto" w:fill="FFFFFF" w:themeFill="background1"/>
              <w:bidi/>
              <w:spacing w:before="20" w:after="20"/>
              <w:rPr>
                <w:i/>
                <w:sz w:val="20"/>
                <w:lang w:val="en-US"/>
              </w:rPr>
            </w:pPr>
            <w:r>
              <w:rPr>
                <w:rFonts w:hint="cs"/>
                <w:i/>
                <w:iCs/>
                <w:sz w:val="20"/>
                <w:rtl/>
                <w:lang w:val="en-US"/>
              </w:rPr>
              <w:t xml:space="preserve">تحويلات فردية لثلاث شركات تصنع </w:t>
            </w:r>
            <w:r w:rsidR="00652861">
              <w:rPr>
                <w:rFonts w:hint="cs"/>
                <w:i/>
                <w:iCs/>
                <w:sz w:val="20"/>
                <w:rtl/>
                <w:lang w:val="en-US"/>
              </w:rPr>
              <w:t xml:space="preserve">الألواح </w:t>
            </w:r>
            <w:r>
              <w:rPr>
                <w:rFonts w:hint="cs"/>
                <w:i/>
                <w:iCs/>
                <w:sz w:val="20"/>
                <w:rtl/>
                <w:lang w:val="en-US"/>
              </w:rPr>
              <w:t>لمعدات التبريد التجارية</w:t>
            </w:r>
          </w:p>
        </w:tc>
      </w:tr>
      <w:tr w:rsidR="00A0432A" w14:paraId="35204A68" w14:textId="77777777" w:rsidTr="00F329BA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114618FE" w14:textId="77777777" w:rsidR="00A0432A" w:rsidRDefault="00A0432A">
            <w:pPr>
              <w:widowControl w:val="0"/>
              <w:shd w:val="clear" w:color="auto" w:fill="FFFFFF" w:themeFill="background1"/>
              <w:bidi/>
              <w:spacing w:before="20" w:after="20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/>
              </w:rPr>
              <w:t>سيكلوبنتان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9397BE6" w14:textId="77777777" w:rsidR="00A0432A" w:rsidRDefault="001F0DF1">
            <w:pPr>
              <w:widowControl w:val="0"/>
              <w:shd w:val="clear" w:color="auto" w:fill="FFFFFF" w:themeFill="background1"/>
              <w:bidi/>
              <w:spacing w:before="20" w:after="20"/>
              <w:jc w:val="center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/>
              </w:rPr>
              <w:t>اليوئنديبي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D53062A" w14:textId="77777777" w:rsidR="00A0432A" w:rsidRDefault="00A0432A">
            <w:pPr>
              <w:widowControl w:val="0"/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مكتمل</w:t>
            </w:r>
            <w:r>
              <w:rPr>
                <w:sz w:val="20"/>
                <w:lang w:val="en-US"/>
              </w:rPr>
              <w:t>.</w:t>
            </w:r>
          </w:p>
        </w:tc>
      </w:tr>
      <w:tr w:rsidR="00A0432A" w14:paraId="6E4E452F" w14:textId="77777777" w:rsidTr="00F329BA">
        <w:tc>
          <w:tcPr>
            <w:tcW w:w="9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2D346C2" w14:textId="77777777" w:rsidR="00A0432A" w:rsidRDefault="00A0432A">
            <w:pPr>
              <w:widowControl w:val="0"/>
              <w:shd w:val="clear" w:color="auto" w:fill="FFFFFF" w:themeFill="background1"/>
              <w:bidi/>
              <w:spacing w:before="20" w:after="20"/>
              <w:rPr>
                <w:i/>
                <w:sz w:val="20"/>
                <w:lang w:val="en-US"/>
              </w:rPr>
            </w:pPr>
            <w:r>
              <w:rPr>
                <w:rFonts w:hint="cs"/>
                <w:i/>
                <w:iCs/>
                <w:sz w:val="20"/>
                <w:rtl/>
                <w:lang w:val="en-US"/>
              </w:rPr>
              <w:t>تحويل جماعي ل</w:t>
            </w:r>
            <w:r w:rsidR="00652861">
              <w:rPr>
                <w:rFonts w:hint="cs"/>
                <w:i/>
                <w:iCs/>
                <w:sz w:val="20"/>
                <w:rtl/>
                <w:lang w:val="en-US"/>
              </w:rPr>
              <w:t>عدد</w:t>
            </w:r>
            <w:r>
              <w:rPr>
                <w:i/>
                <w:sz w:val="20"/>
                <w:lang w:val="en-US"/>
              </w:rPr>
              <w:t xml:space="preserve">40 </w:t>
            </w:r>
            <w:r w:rsidR="00652861">
              <w:rPr>
                <w:rFonts w:hint="cs"/>
                <w:i/>
                <w:iCs/>
                <w:sz w:val="20"/>
                <w:rtl/>
                <w:lang w:val="en-US" w:bidi="ar-SA"/>
              </w:rPr>
              <w:t xml:space="preserve"> </w:t>
            </w:r>
            <w:r w:rsidR="00652861">
              <w:rPr>
                <w:rFonts w:hint="cs"/>
                <w:i/>
                <w:iCs/>
                <w:sz w:val="20"/>
                <w:rtl/>
                <w:lang w:val="en-US"/>
              </w:rPr>
              <w:t>شركة لتصن</w:t>
            </w:r>
            <w:r>
              <w:rPr>
                <w:rFonts w:hint="cs"/>
                <w:i/>
                <w:iCs/>
                <w:sz w:val="20"/>
                <w:rtl/>
                <w:lang w:val="en-US"/>
              </w:rPr>
              <w:t>ع الألواح لمعدات التبريد التجارية</w:t>
            </w:r>
          </w:p>
        </w:tc>
      </w:tr>
      <w:tr w:rsidR="00A0432A" w14:paraId="721563C4" w14:textId="77777777" w:rsidTr="00F329BA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BC10B91" w14:textId="77777777" w:rsidR="00A0432A" w:rsidRDefault="00A0432A">
            <w:pPr>
              <w:widowControl w:val="0"/>
              <w:shd w:val="clear" w:color="auto" w:fill="FFFFFF" w:themeFill="background1"/>
              <w:bidi/>
              <w:spacing w:before="20" w:after="20"/>
              <w:rPr>
                <w:sz w:val="20"/>
                <w:lang w:val="en-US"/>
              </w:rPr>
            </w:pPr>
            <w:r w:rsidRPr="00E13F88">
              <w:rPr>
                <w:rFonts w:hint="cs"/>
                <w:sz w:val="20"/>
                <w:rtl/>
                <w:lang w:val="en-US"/>
              </w:rPr>
              <w:t>ثاني</w:t>
            </w:r>
            <w:r>
              <w:rPr>
                <w:rFonts w:hint="cs"/>
                <w:sz w:val="20"/>
                <w:vertAlign w:val="subscript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أكسيد الكربون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7E59E4E" w14:textId="77777777" w:rsidR="00A0432A" w:rsidRDefault="00E13F88">
            <w:pPr>
              <w:widowControl w:val="0"/>
              <w:shd w:val="clear" w:color="auto" w:fill="FFFFFF" w:themeFill="background1"/>
              <w:bidi/>
              <w:spacing w:before="20" w:after="2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اليوئنديبي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EF6EE00" w14:textId="77777777" w:rsidR="00A0432A" w:rsidRDefault="00A0432A" w:rsidP="00B633E0">
            <w:pPr>
              <w:widowControl w:val="0"/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 xml:space="preserve">استلمت خمس وثلاثون شركة المواد الخام والمعدات، وأكملت عمليات التحويل إلى </w:t>
            </w:r>
            <w:r w:rsidR="00E13F88">
              <w:rPr>
                <w:rFonts w:hint="cs"/>
                <w:sz w:val="20"/>
                <w:rtl/>
                <w:lang w:val="en-US"/>
              </w:rPr>
              <w:t>تكنولوجيا</w:t>
            </w:r>
            <w:r>
              <w:rPr>
                <w:rFonts w:hint="cs"/>
                <w:sz w:val="20"/>
                <w:rtl/>
                <w:lang w:val="en-US"/>
              </w:rPr>
              <w:t xml:space="preserve"> </w:t>
            </w:r>
            <w:r w:rsidR="00E13F88">
              <w:rPr>
                <w:rFonts w:hint="cs"/>
                <w:sz w:val="20"/>
                <w:rtl/>
                <w:lang w:val="en-US"/>
              </w:rPr>
              <w:t>الإرغاء بالمياه</w:t>
            </w:r>
            <w:r w:rsidR="00B633E0">
              <w:rPr>
                <w:rFonts w:hint="cs"/>
                <w:sz w:val="20"/>
                <w:rtl/>
                <w:lang w:val="en-US"/>
              </w:rPr>
              <w:t>.</w:t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وتنتظر الشركات الخمس المتبقية استلام المواد</w:t>
            </w:r>
            <w:r>
              <w:rPr>
                <w:sz w:val="20"/>
                <w:lang w:val="en-US"/>
              </w:rPr>
              <w:t>.</w:t>
            </w:r>
          </w:p>
        </w:tc>
      </w:tr>
      <w:tr w:rsidR="00A0432A" w14:paraId="7E14FE98" w14:textId="77777777" w:rsidTr="00F329BA">
        <w:tc>
          <w:tcPr>
            <w:tcW w:w="9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9A15A61" w14:textId="77777777" w:rsidR="00A0432A" w:rsidRDefault="00A0432A" w:rsidP="00B633E0">
            <w:pPr>
              <w:widowControl w:val="0"/>
              <w:shd w:val="clear" w:color="auto" w:fill="FFFFFF" w:themeFill="background1"/>
              <w:bidi/>
              <w:spacing w:before="20" w:after="20"/>
              <w:jc w:val="left"/>
              <w:rPr>
                <w:i/>
                <w:sz w:val="20"/>
                <w:lang w:val="en-US"/>
              </w:rPr>
            </w:pPr>
            <w:r>
              <w:rPr>
                <w:rFonts w:hint="cs"/>
                <w:i/>
                <w:iCs/>
                <w:color w:val="000000"/>
                <w:sz w:val="20"/>
                <w:rtl/>
                <w:lang w:val="en-US" w:eastAsia="en-CA"/>
              </w:rPr>
              <w:t xml:space="preserve">تحويلات </w:t>
            </w:r>
            <w:r w:rsidR="00B633E0">
              <w:rPr>
                <w:rFonts w:hint="cs"/>
                <w:i/>
                <w:iCs/>
                <w:color w:val="000000"/>
                <w:sz w:val="20"/>
                <w:rtl/>
                <w:lang w:val="en-US" w:eastAsia="en-CA"/>
              </w:rPr>
              <w:t xml:space="preserve">شركتين </w:t>
            </w:r>
            <w:r>
              <w:rPr>
                <w:rFonts w:hint="cs"/>
                <w:i/>
                <w:iCs/>
                <w:color w:val="000000"/>
                <w:sz w:val="20"/>
                <w:rtl/>
                <w:lang w:val="en-US" w:eastAsia="en-CA"/>
              </w:rPr>
              <w:t>ت</w:t>
            </w:r>
            <w:r w:rsidR="00B633E0">
              <w:rPr>
                <w:rFonts w:hint="cs"/>
                <w:i/>
                <w:iCs/>
                <w:color w:val="000000"/>
                <w:sz w:val="20"/>
                <w:rtl/>
                <w:lang w:val="en-US" w:eastAsia="en-CA"/>
              </w:rPr>
              <w:t>صن</w:t>
            </w:r>
            <w:r>
              <w:rPr>
                <w:rFonts w:hint="cs"/>
                <w:i/>
                <w:iCs/>
                <w:color w:val="000000"/>
                <w:sz w:val="20"/>
                <w:rtl/>
                <w:lang w:val="en-US" w:eastAsia="en-CA"/>
              </w:rPr>
              <w:t>ع رغوة الجلد المتكاملة</w:t>
            </w:r>
          </w:p>
        </w:tc>
      </w:tr>
      <w:tr w:rsidR="00A0432A" w14:paraId="2F96011C" w14:textId="77777777" w:rsidTr="00F329BA">
        <w:trPr>
          <w:trHeight w:val="286"/>
        </w:trPr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67818BD" w14:textId="77777777" w:rsidR="00A0432A" w:rsidRDefault="00A0432A">
            <w:pPr>
              <w:widowControl w:val="0"/>
              <w:shd w:val="clear" w:color="auto" w:fill="FFFFFF" w:themeFill="background1"/>
              <w:bidi/>
              <w:spacing w:before="20" w:after="20"/>
              <w:rPr>
                <w:sz w:val="20"/>
                <w:lang w:val="en-US"/>
              </w:rPr>
            </w:pPr>
            <w:r w:rsidRPr="00B633E0">
              <w:rPr>
                <w:rFonts w:hint="cs"/>
                <w:sz w:val="20"/>
                <w:rtl/>
                <w:lang w:val="en-US"/>
              </w:rPr>
              <w:t>ثاني</w:t>
            </w:r>
            <w:r>
              <w:rPr>
                <w:rFonts w:hint="cs"/>
                <w:sz w:val="20"/>
                <w:vertAlign w:val="subscript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أكسيد الكربون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4859C687" w14:textId="77777777" w:rsidR="00A0432A" w:rsidRDefault="00E13F88">
            <w:pPr>
              <w:widowControl w:val="0"/>
              <w:shd w:val="clear" w:color="auto" w:fill="FFFFFF" w:themeFill="background1"/>
              <w:bidi/>
              <w:spacing w:before="20" w:after="2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اليوئنديبي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372207E7" w14:textId="77777777" w:rsidR="00A0432A" w:rsidRDefault="00A0432A" w:rsidP="00B633E0">
            <w:pPr>
              <w:widowControl w:val="0"/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rFonts w:hint="cs"/>
                <w:color w:val="000000"/>
                <w:sz w:val="20"/>
                <w:rtl/>
                <w:lang w:val="en-US" w:eastAsia="zh-CN"/>
              </w:rPr>
              <w:t xml:space="preserve">تم تحويل </w:t>
            </w:r>
            <w:r w:rsidR="00B633E0">
              <w:rPr>
                <w:rFonts w:hint="cs"/>
                <w:color w:val="000000"/>
                <w:sz w:val="20"/>
                <w:rtl/>
                <w:lang w:val="en-US" w:eastAsia="zh-CN"/>
              </w:rPr>
              <w:t>شركة</w:t>
            </w:r>
            <w:r>
              <w:rPr>
                <w:rFonts w:hint="cs"/>
                <w:color w:val="000000"/>
                <w:sz w:val="20"/>
                <w:rtl/>
                <w:lang w:val="en-US" w:eastAsia="zh-CN"/>
              </w:rPr>
              <w:t xml:space="preserve"> واحدة وأكملت الثانية الاختبارات</w:t>
            </w:r>
            <w:r>
              <w:rPr>
                <w:color w:val="000000"/>
                <w:sz w:val="20"/>
                <w:lang w:val="en-US" w:eastAsia="zh-CN"/>
              </w:rPr>
              <w:t>.</w:t>
            </w:r>
          </w:p>
        </w:tc>
      </w:tr>
      <w:tr w:rsidR="00A0432A" w14:paraId="5156D799" w14:textId="77777777" w:rsidTr="00F329BA">
        <w:tc>
          <w:tcPr>
            <w:tcW w:w="9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8B560FF" w14:textId="77777777" w:rsidR="00A0432A" w:rsidRDefault="0094283D" w:rsidP="0094283D">
            <w:pPr>
              <w:widowControl w:val="0"/>
              <w:shd w:val="clear" w:color="auto" w:fill="FFFFFF" w:themeFill="background1"/>
              <w:bidi/>
              <w:spacing w:before="20" w:after="20"/>
              <w:rPr>
                <w:i/>
                <w:sz w:val="20"/>
                <w:lang w:val="en-US"/>
              </w:rPr>
            </w:pPr>
            <w:r>
              <w:rPr>
                <w:rFonts w:hint="cs"/>
                <w:i/>
                <w:iCs/>
                <w:sz w:val="20"/>
                <w:rtl/>
                <w:lang w:val="en-US"/>
              </w:rPr>
              <w:t xml:space="preserve">تقديم مساعدة </w:t>
            </w:r>
            <w:r w:rsidR="00A0432A">
              <w:rPr>
                <w:rFonts w:hint="cs"/>
                <w:i/>
                <w:iCs/>
                <w:sz w:val="20"/>
                <w:rtl/>
                <w:lang w:val="en-US"/>
              </w:rPr>
              <w:t xml:space="preserve">فنية لتطوير أنظمة السيكلوبنتان </w:t>
            </w:r>
            <w:r>
              <w:rPr>
                <w:rFonts w:hint="cs"/>
                <w:i/>
                <w:iCs/>
                <w:sz w:val="20"/>
                <w:rtl/>
                <w:lang w:val="en-US"/>
              </w:rPr>
              <w:t>والإرغاء بالمياه</w:t>
            </w:r>
            <w:r w:rsidR="00A0432A">
              <w:rPr>
                <w:rFonts w:hint="cs"/>
                <w:i/>
                <w:iCs/>
                <w:sz w:val="20"/>
                <w:rtl/>
                <w:lang w:val="en-US"/>
              </w:rPr>
              <w:t xml:space="preserve"> في</w:t>
            </w:r>
            <w:r>
              <w:rPr>
                <w:rFonts w:hint="cs"/>
                <w:i/>
                <w:iCs/>
                <w:sz w:val="20"/>
                <w:rtl/>
                <w:lang w:val="en-US"/>
              </w:rPr>
              <w:t xml:space="preserve"> إحدى</w:t>
            </w:r>
            <w:r w:rsidR="00A0432A">
              <w:rPr>
                <w:rFonts w:hint="cs"/>
                <w:i/>
                <w:iCs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/>
              </w:rPr>
              <w:t>شركات النظم ومساعدة فنية لعدد</w:t>
            </w:r>
            <w:r w:rsidR="00A0432A">
              <w:rPr>
                <w:i/>
                <w:sz w:val="20"/>
                <w:lang w:val="en-US"/>
              </w:rPr>
              <w:t xml:space="preserve">95 </w:t>
            </w:r>
            <w:r>
              <w:rPr>
                <w:rFonts w:hint="cs"/>
                <w:i/>
                <w:iCs/>
                <w:sz w:val="20"/>
                <w:rtl/>
                <w:lang w:val="en-US"/>
              </w:rPr>
              <w:t xml:space="preserve"> </w:t>
            </w:r>
            <w:r w:rsidR="00A0432A">
              <w:rPr>
                <w:rFonts w:hint="cs"/>
                <w:i/>
                <w:iCs/>
                <w:sz w:val="20"/>
                <w:rtl/>
                <w:lang w:val="en-US"/>
              </w:rPr>
              <w:t xml:space="preserve">شركة صغيرة ومتوسطة </w:t>
            </w:r>
          </w:p>
        </w:tc>
      </w:tr>
      <w:tr w:rsidR="00A0432A" w14:paraId="26B869CB" w14:textId="77777777" w:rsidTr="00F329BA">
        <w:tc>
          <w:tcPr>
            <w:tcW w:w="2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0B99F4EF" w14:textId="77777777" w:rsidR="00A0432A" w:rsidRDefault="00A0432A">
            <w:pPr>
              <w:widowControl w:val="0"/>
              <w:shd w:val="clear" w:color="auto" w:fill="FFFFFF" w:themeFill="background1"/>
              <w:bidi/>
              <w:spacing w:before="20" w:after="20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 xml:space="preserve">السيكلوبنتان وثاني أكسيد </w:t>
            </w:r>
            <w:r>
              <w:rPr>
                <w:rFonts w:hint="cs"/>
                <w:sz w:val="20"/>
                <w:vertAlign w:val="subscript"/>
                <w:rtl/>
                <w:lang w:val="en-US"/>
              </w:rPr>
              <w:t>الكربون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2C561AF7" w14:textId="77777777" w:rsidR="00A0432A" w:rsidRDefault="00E13F88">
            <w:pPr>
              <w:widowControl w:val="0"/>
              <w:shd w:val="clear" w:color="auto" w:fill="FFFFFF" w:themeFill="background1"/>
              <w:bidi/>
              <w:spacing w:before="20" w:after="20"/>
              <w:jc w:val="center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/>
              </w:rPr>
              <w:t>اليوئنديبي</w:t>
            </w:r>
          </w:p>
        </w:tc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85" w:type="dxa"/>
              <w:bottom w:w="0" w:type="dxa"/>
              <w:right w:w="85" w:type="dxa"/>
            </w:tcMar>
            <w:hideMark/>
          </w:tcPr>
          <w:p w14:paraId="7E553AA9" w14:textId="77777777" w:rsidR="00A0432A" w:rsidRDefault="00A0432A">
            <w:pPr>
              <w:widowControl w:val="0"/>
              <w:bidi/>
              <w:spacing w:before="20" w:after="20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مكتمل</w:t>
            </w:r>
            <w:r>
              <w:rPr>
                <w:sz w:val="20"/>
                <w:lang w:val="en-US"/>
              </w:rPr>
              <w:t>.</w:t>
            </w:r>
          </w:p>
        </w:tc>
      </w:tr>
    </w:tbl>
    <w:p w14:paraId="0BBF6917" w14:textId="77777777" w:rsidR="00A0432A" w:rsidRPr="00BE5873" w:rsidRDefault="00A0432A" w:rsidP="00960F31">
      <w:pPr>
        <w:bidi/>
        <w:spacing w:after="240"/>
        <w:rPr>
          <w:sz w:val="20"/>
          <w:rtl/>
        </w:rPr>
      </w:pPr>
      <w:r w:rsidRPr="00BE5873">
        <w:rPr>
          <w:rFonts w:hint="cs"/>
          <w:sz w:val="20"/>
          <w:rtl/>
        </w:rPr>
        <w:t xml:space="preserve">* عدد </w:t>
      </w:r>
      <w:r w:rsidR="00960F31">
        <w:rPr>
          <w:rFonts w:hint="cs"/>
          <w:sz w:val="20"/>
          <w:rtl/>
        </w:rPr>
        <w:t xml:space="preserve">الشركات التي حصلت على </w:t>
      </w:r>
      <w:r w:rsidRPr="00BE5873">
        <w:rPr>
          <w:rFonts w:hint="cs"/>
          <w:sz w:val="20"/>
          <w:rtl/>
        </w:rPr>
        <w:t xml:space="preserve">مساعدة مع </w:t>
      </w:r>
      <w:r w:rsidR="00960F31">
        <w:rPr>
          <w:rFonts w:hint="cs"/>
          <w:sz w:val="20"/>
          <w:rtl/>
        </w:rPr>
        <w:t>مراعاة</w:t>
      </w:r>
      <w:r w:rsidRPr="00BE5873">
        <w:rPr>
          <w:rFonts w:hint="cs"/>
          <w:sz w:val="20"/>
          <w:rtl/>
        </w:rPr>
        <w:t xml:space="preserve"> التعديلات التي أجريت </w:t>
      </w:r>
      <w:r w:rsidR="00960F31">
        <w:rPr>
          <w:rFonts w:hint="cs"/>
          <w:sz w:val="20"/>
          <w:rtl/>
        </w:rPr>
        <w:t>ل</w:t>
      </w:r>
      <w:r w:rsidRPr="00BE5873">
        <w:rPr>
          <w:rFonts w:hint="cs"/>
          <w:sz w:val="20"/>
          <w:rtl/>
        </w:rPr>
        <w:t>لقرار 84/74 (أ) و (ب).</w:t>
      </w:r>
    </w:p>
    <w:p w14:paraId="492F50C0" w14:textId="77777777" w:rsidR="00A0432A" w:rsidRPr="000B6AF3" w:rsidRDefault="00A0432A" w:rsidP="000B6AF3">
      <w:pPr>
        <w:widowControl w:val="0"/>
        <w:shd w:val="clear" w:color="auto" w:fill="FFFFFF" w:themeFill="background1"/>
        <w:tabs>
          <w:tab w:val="num" w:pos="0"/>
        </w:tabs>
        <w:bidi/>
        <w:spacing w:before="240" w:after="240"/>
        <w:rPr>
          <w:sz w:val="26"/>
          <w:szCs w:val="26"/>
          <w:u w:val="single"/>
          <w:rtl/>
          <w:lang w:bidi="ar-SA"/>
        </w:rPr>
      </w:pPr>
      <w:r w:rsidRPr="000B6AF3">
        <w:rPr>
          <w:rFonts w:hint="cs"/>
          <w:sz w:val="26"/>
          <w:szCs w:val="26"/>
          <w:u w:val="single"/>
          <w:rtl/>
        </w:rPr>
        <w:t xml:space="preserve">قطاع </w:t>
      </w:r>
      <w:r w:rsidR="000B6AF3">
        <w:rPr>
          <w:rFonts w:hint="cs"/>
          <w:sz w:val="26"/>
          <w:szCs w:val="26"/>
          <w:u w:val="single"/>
          <w:rtl/>
        </w:rPr>
        <w:t>تصنيع</w:t>
      </w:r>
      <w:r w:rsidR="00960F31" w:rsidRPr="000B6AF3">
        <w:rPr>
          <w:rFonts w:hint="cs"/>
          <w:sz w:val="26"/>
          <w:szCs w:val="26"/>
          <w:u w:val="single"/>
          <w:rtl/>
        </w:rPr>
        <w:t xml:space="preserve"> التبريد التجاري</w:t>
      </w:r>
      <w:r w:rsidR="00960F31" w:rsidRPr="000B6AF3">
        <w:rPr>
          <w:sz w:val="26"/>
          <w:szCs w:val="26"/>
          <w:u w:val="single"/>
        </w:rPr>
        <w:t xml:space="preserve"> </w:t>
      </w:r>
      <w:r w:rsidRPr="000B6AF3">
        <w:rPr>
          <w:sz w:val="26"/>
          <w:szCs w:val="26"/>
          <w:u w:val="single"/>
        </w:rPr>
        <w:t>48</w:t>
      </w:r>
      <w:r w:rsidR="00960F31" w:rsidRPr="000B6AF3">
        <w:rPr>
          <w:sz w:val="26"/>
          <w:szCs w:val="26"/>
          <w:u w:val="single"/>
        </w:rPr>
        <w:t>)</w:t>
      </w:r>
      <w:r w:rsidRPr="000B6AF3">
        <w:rPr>
          <w:sz w:val="26"/>
          <w:szCs w:val="26"/>
          <w:u w:val="single"/>
        </w:rPr>
        <w:t xml:space="preserve"> </w:t>
      </w:r>
      <w:r w:rsidRPr="000B6AF3">
        <w:rPr>
          <w:rFonts w:hint="cs"/>
          <w:sz w:val="26"/>
          <w:szCs w:val="26"/>
          <w:u w:val="single"/>
          <w:rtl/>
        </w:rPr>
        <w:t>شركة</w:t>
      </w:r>
      <w:r w:rsidRPr="000B6AF3">
        <w:rPr>
          <w:sz w:val="26"/>
          <w:szCs w:val="26"/>
          <w:u w:val="single"/>
        </w:rPr>
        <w:t>) (</w:t>
      </w:r>
      <w:r w:rsidR="00960F31" w:rsidRPr="000B6AF3">
        <w:rPr>
          <w:rFonts w:hint="cs"/>
          <w:sz w:val="26"/>
          <w:szCs w:val="26"/>
          <w:u w:val="single"/>
          <w:rtl/>
        </w:rPr>
        <w:t>اليوئنديبي)</w:t>
      </w:r>
    </w:p>
    <w:p w14:paraId="3739B4D6" w14:textId="77777777" w:rsidR="00A0432A" w:rsidRPr="000B6AF3" w:rsidRDefault="00A0432A" w:rsidP="000B6AF3">
      <w:pPr>
        <w:pStyle w:val="Heading1"/>
        <w:numPr>
          <w:ilvl w:val="0"/>
          <w:numId w:val="24"/>
        </w:numPr>
        <w:bidi/>
        <w:rPr>
          <w:sz w:val="26"/>
          <w:szCs w:val="26"/>
        </w:rPr>
      </w:pPr>
      <w:r w:rsidRPr="000B6AF3">
        <w:rPr>
          <w:rFonts w:hint="cs"/>
          <w:sz w:val="26"/>
          <w:szCs w:val="26"/>
          <w:rtl/>
        </w:rPr>
        <w:t xml:space="preserve">أكملت اثنتان وثلاثون شركةً عملية التحويل إلى </w:t>
      </w:r>
      <w:r w:rsidR="000B6AF3">
        <w:rPr>
          <w:rFonts w:hint="cs"/>
          <w:sz w:val="26"/>
          <w:szCs w:val="26"/>
          <w:rtl/>
        </w:rPr>
        <w:t>البروبان</w:t>
      </w:r>
      <w:r w:rsidR="000B6AF3">
        <w:rPr>
          <w:sz w:val="26"/>
          <w:szCs w:val="26"/>
        </w:rPr>
        <w:t>(</w:t>
      </w:r>
      <w:r w:rsidRPr="000B6AF3">
        <w:rPr>
          <w:sz w:val="26"/>
          <w:szCs w:val="26"/>
        </w:rPr>
        <w:t>R-290</w:t>
      </w:r>
      <w:r w:rsidR="000B6AF3">
        <w:rPr>
          <w:sz w:val="26"/>
          <w:szCs w:val="26"/>
        </w:rPr>
        <w:t>)</w:t>
      </w:r>
      <w:r w:rsidRPr="000B6AF3">
        <w:rPr>
          <w:sz w:val="26"/>
          <w:szCs w:val="26"/>
        </w:rPr>
        <w:t xml:space="preserve"> </w:t>
      </w:r>
      <w:r w:rsidR="000B6AF3">
        <w:rPr>
          <w:rFonts w:hint="cs"/>
          <w:sz w:val="26"/>
          <w:szCs w:val="26"/>
          <w:rtl/>
        </w:rPr>
        <w:t xml:space="preserve"> </w:t>
      </w:r>
      <w:r w:rsidRPr="000B6AF3">
        <w:rPr>
          <w:rFonts w:hint="cs"/>
          <w:sz w:val="26"/>
          <w:szCs w:val="26"/>
          <w:rtl/>
        </w:rPr>
        <w:t>وبدأت التصنيع على نطاق تجاري</w:t>
      </w:r>
      <w:r w:rsidR="000B6AF3">
        <w:rPr>
          <w:rFonts w:hint="cs"/>
          <w:sz w:val="26"/>
          <w:szCs w:val="26"/>
          <w:rtl/>
          <w:lang w:bidi="ar-SA"/>
        </w:rPr>
        <w:t xml:space="preserve">. </w:t>
      </w:r>
      <w:r w:rsidR="000B6AF3">
        <w:rPr>
          <w:rFonts w:hint="cs"/>
          <w:sz w:val="26"/>
          <w:szCs w:val="26"/>
          <w:rtl/>
        </w:rPr>
        <w:t>وتنتظر اثنتا عشر</w:t>
      </w:r>
      <w:r w:rsidRPr="000B6AF3">
        <w:rPr>
          <w:rFonts w:hint="cs"/>
          <w:sz w:val="26"/>
          <w:szCs w:val="26"/>
          <w:rtl/>
        </w:rPr>
        <w:t xml:space="preserve"> شركةً توزيع مجموعات أدوات التبريد</w:t>
      </w:r>
      <w:r w:rsidR="000B6AF3">
        <w:rPr>
          <w:rFonts w:hint="cs"/>
          <w:sz w:val="26"/>
          <w:szCs w:val="26"/>
          <w:rtl/>
          <w:lang w:bidi="ar-SA"/>
        </w:rPr>
        <w:t>.</w:t>
      </w:r>
      <w:r w:rsidRPr="000B6AF3">
        <w:rPr>
          <w:sz w:val="26"/>
          <w:szCs w:val="26"/>
        </w:rPr>
        <w:t xml:space="preserve"> </w:t>
      </w:r>
      <w:r w:rsidRPr="000B6AF3">
        <w:rPr>
          <w:rFonts w:hint="cs"/>
          <w:sz w:val="26"/>
          <w:szCs w:val="26"/>
          <w:rtl/>
        </w:rPr>
        <w:t xml:space="preserve">ويجري حاليًا شراء مجموعات أدوات التبريد </w:t>
      </w:r>
      <w:r w:rsidR="000B6AF3">
        <w:rPr>
          <w:rFonts w:hint="cs"/>
          <w:sz w:val="26"/>
          <w:szCs w:val="26"/>
          <w:rtl/>
        </w:rPr>
        <w:t>للشركات الأربع المتبقية، وي</w:t>
      </w:r>
      <w:r w:rsidRPr="000B6AF3">
        <w:rPr>
          <w:rFonts w:hint="cs"/>
          <w:sz w:val="26"/>
          <w:szCs w:val="26"/>
          <w:rtl/>
        </w:rPr>
        <w:t xml:space="preserve">توقع تسليمها بحلول نهاية عام </w:t>
      </w:r>
      <w:r w:rsidRPr="000B6AF3">
        <w:rPr>
          <w:sz w:val="26"/>
          <w:szCs w:val="26"/>
        </w:rPr>
        <w:t>2025</w:t>
      </w:r>
      <w:r w:rsidR="000B6AF3">
        <w:rPr>
          <w:rFonts w:hint="cs"/>
          <w:sz w:val="26"/>
          <w:szCs w:val="26"/>
          <w:rtl/>
        </w:rPr>
        <w:t>.</w:t>
      </w:r>
    </w:p>
    <w:p w14:paraId="3BDB3C7A" w14:textId="77777777" w:rsidR="00A0432A" w:rsidRPr="000B6AF3" w:rsidRDefault="00A0432A" w:rsidP="0034346D">
      <w:pPr>
        <w:keepNext/>
        <w:bidi/>
        <w:spacing w:before="240" w:after="240"/>
        <w:outlineLvl w:val="0"/>
        <w:rPr>
          <w:iCs/>
          <w:sz w:val="26"/>
          <w:szCs w:val="26"/>
          <w:u w:val="single"/>
        </w:rPr>
      </w:pPr>
      <w:r w:rsidRPr="000B6AF3">
        <w:rPr>
          <w:rFonts w:hint="cs"/>
          <w:iCs/>
          <w:sz w:val="26"/>
          <w:szCs w:val="26"/>
          <w:u w:val="single"/>
          <w:rtl/>
        </w:rPr>
        <w:t xml:space="preserve">قطاع </w:t>
      </w:r>
      <w:r w:rsidR="0034346D">
        <w:rPr>
          <w:rFonts w:hint="cs"/>
          <w:iCs/>
          <w:sz w:val="26"/>
          <w:szCs w:val="26"/>
          <w:u w:val="single"/>
          <w:rtl/>
        </w:rPr>
        <w:t>خدمة</w:t>
      </w:r>
      <w:r w:rsidRPr="000B6AF3">
        <w:rPr>
          <w:rFonts w:hint="cs"/>
          <w:iCs/>
          <w:sz w:val="26"/>
          <w:szCs w:val="26"/>
          <w:u w:val="single"/>
          <w:rtl/>
        </w:rPr>
        <w:t xml:space="preserve"> التبريد </w:t>
      </w:r>
      <w:r w:rsidRPr="0034346D">
        <w:rPr>
          <w:rFonts w:hint="cs"/>
          <w:iCs/>
          <w:sz w:val="26"/>
          <w:szCs w:val="26"/>
          <w:u w:val="single"/>
          <w:rtl/>
        </w:rPr>
        <w:t>(</w:t>
      </w:r>
      <w:r w:rsidR="0034346D" w:rsidRPr="0034346D">
        <w:rPr>
          <w:rFonts w:hint="cs"/>
          <w:sz w:val="26"/>
          <w:szCs w:val="26"/>
          <w:u w:val="single"/>
          <w:rtl/>
        </w:rPr>
        <w:t>اليوئنديبي</w:t>
      </w:r>
      <w:r w:rsidR="0034346D" w:rsidRPr="000B6AF3">
        <w:rPr>
          <w:rFonts w:hint="cs"/>
          <w:iCs/>
          <w:sz w:val="26"/>
          <w:szCs w:val="26"/>
          <w:u w:val="single"/>
          <w:rtl/>
        </w:rPr>
        <w:t xml:space="preserve"> </w:t>
      </w:r>
      <w:r w:rsidRPr="000B6AF3">
        <w:rPr>
          <w:rFonts w:hint="cs"/>
          <w:iCs/>
          <w:sz w:val="26"/>
          <w:szCs w:val="26"/>
          <w:u w:val="single"/>
          <w:rtl/>
        </w:rPr>
        <w:t xml:space="preserve"> </w:t>
      </w:r>
      <w:r w:rsidR="0034346D">
        <w:rPr>
          <w:rFonts w:hint="cs"/>
          <w:iCs/>
          <w:sz w:val="26"/>
          <w:szCs w:val="26"/>
          <w:u w:val="single"/>
          <w:rtl/>
        </w:rPr>
        <w:t>واليونيب واليونيدو</w:t>
      </w:r>
      <w:r w:rsidRPr="000B6AF3">
        <w:rPr>
          <w:rFonts w:hint="cs"/>
          <w:iCs/>
          <w:sz w:val="26"/>
          <w:szCs w:val="26"/>
          <w:u w:val="single"/>
          <w:rtl/>
        </w:rPr>
        <w:t>)</w:t>
      </w:r>
    </w:p>
    <w:p w14:paraId="64ABD9C7" w14:textId="77777777" w:rsidR="00A0432A" w:rsidRPr="000B6AF3" w:rsidRDefault="00A0432A" w:rsidP="006D4E04">
      <w:pPr>
        <w:pStyle w:val="Heading1"/>
        <w:numPr>
          <w:ilvl w:val="0"/>
          <w:numId w:val="24"/>
        </w:numPr>
        <w:bidi/>
        <w:rPr>
          <w:sz w:val="26"/>
          <w:szCs w:val="26"/>
          <w:rtl/>
        </w:rPr>
      </w:pPr>
      <w:r w:rsidRPr="000B6AF3">
        <w:rPr>
          <w:rFonts w:hint="cs"/>
          <w:sz w:val="26"/>
          <w:szCs w:val="26"/>
          <w:rtl/>
        </w:rPr>
        <w:t xml:space="preserve">تم تحديث منهج منظمة التدريب </w:t>
      </w:r>
      <w:r w:rsidR="0034346D">
        <w:rPr>
          <w:rFonts w:hint="cs"/>
          <w:sz w:val="26"/>
          <w:szCs w:val="26"/>
          <w:rtl/>
        </w:rPr>
        <w:t>الفني</w:t>
      </w:r>
      <w:r w:rsidRPr="000B6AF3">
        <w:rPr>
          <w:rFonts w:hint="cs"/>
          <w:sz w:val="26"/>
          <w:szCs w:val="26"/>
          <w:rtl/>
        </w:rPr>
        <w:t xml:space="preserve"> والمهني </w:t>
      </w:r>
      <w:r w:rsidR="0034346D">
        <w:rPr>
          <w:rFonts w:hint="cs"/>
          <w:sz w:val="26"/>
          <w:szCs w:val="26"/>
          <w:rtl/>
        </w:rPr>
        <w:t>بستة معايير تدريب</w:t>
      </w:r>
      <w:r w:rsidRPr="000B6AF3">
        <w:rPr>
          <w:rFonts w:hint="cs"/>
          <w:sz w:val="26"/>
          <w:szCs w:val="26"/>
          <w:rtl/>
        </w:rPr>
        <w:t xml:space="preserve"> منقحة وست وحدات</w:t>
      </w:r>
      <w:r w:rsidR="0034346D">
        <w:rPr>
          <w:rFonts w:hint="cs"/>
          <w:sz w:val="26"/>
          <w:szCs w:val="26"/>
          <w:rtl/>
        </w:rPr>
        <w:t xml:space="preserve"> تدريب</w:t>
      </w:r>
      <w:r w:rsidRPr="000B6AF3">
        <w:rPr>
          <w:rFonts w:hint="cs"/>
          <w:sz w:val="26"/>
          <w:szCs w:val="26"/>
          <w:rtl/>
        </w:rPr>
        <w:t xml:space="preserve"> محدثة و13 مادة تعليمية جديدة أو مترجمة. </w:t>
      </w:r>
      <w:r w:rsidR="0034346D">
        <w:rPr>
          <w:rFonts w:hint="cs"/>
          <w:sz w:val="26"/>
          <w:szCs w:val="26"/>
          <w:rtl/>
        </w:rPr>
        <w:t>و</w:t>
      </w:r>
      <w:r w:rsidRPr="000B6AF3">
        <w:rPr>
          <w:rFonts w:hint="cs"/>
          <w:sz w:val="26"/>
          <w:szCs w:val="26"/>
          <w:rtl/>
        </w:rPr>
        <w:t xml:space="preserve">تلقى </w:t>
      </w:r>
      <w:r w:rsidR="0034346D">
        <w:rPr>
          <w:rFonts w:hint="cs"/>
          <w:sz w:val="26"/>
          <w:szCs w:val="26"/>
          <w:rtl/>
        </w:rPr>
        <w:t>حوالي</w:t>
      </w:r>
      <w:r w:rsidRPr="000B6AF3">
        <w:rPr>
          <w:rFonts w:hint="cs"/>
          <w:sz w:val="26"/>
          <w:szCs w:val="26"/>
          <w:rtl/>
        </w:rPr>
        <w:t xml:space="preserve"> 987 فنيًا ومدربًا في جميع أنحاء البلاد التدريب. وأُجريت دراسة حول </w:t>
      </w:r>
      <w:r w:rsidR="004750B0">
        <w:rPr>
          <w:rFonts w:hint="cs"/>
          <w:sz w:val="26"/>
          <w:szCs w:val="26"/>
          <w:rtl/>
        </w:rPr>
        <w:t>الاعتماد القائم</w:t>
      </w:r>
      <w:r w:rsidRPr="000B6AF3">
        <w:rPr>
          <w:rFonts w:hint="cs"/>
          <w:sz w:val="26"/>
          <w:szCs w:val="26"/>
          <w:rtl/>
        </w:rPr>
        <w:t xml:space="preserve"> على الكفاءة مع مركز </w:t>
      </w:r>
      <w:r w:rsidR="004750B0">
        <w:rPr>
          <w:rFonts w:hint="cs"/>
          <w:sz w:val="26"/>
          <w:szCs w:val="26"/>
          <w:rtl/>
        </w:rPr>
        <w:t>تدريب وأبحاث المدربين التابع ل</w:t>
      </w:r>
      <w:r w:rsidR="004750B0" w:rsidRPr="000B6AF3">
        <w:rPr>
          <w:rFonts w:hint="cs"/>
          <w:sz w:val="26"/>
          <w:szCs w:val="26"/>
          <w:rtl/>
        </w:rPr>
        <w:t xml:space="preserve">منظمة التدريب </w:t>
      </w:r>
      <w:r w:rsidR="004750B0">
        <w:rPr>
          <w:rFonts w:hint="cs"/>
          <w:sz w:val="26"/>
          <w:szCs w:val="26"/>
          <w:rtl/>
        </w:rPr>
        <w:t>الفني والمهني</w:t>
      </w:r>
      <w:r w:rsidR="007128E5">
        <w:rPr>
          <w:rFonts w:hint="cs"/>
          <w:sz w:val="26"/>
          <w:szCs w:val="26"/>
          <w:rtl/>
        </w:rPr>
        <w:t>، وعقدت وحدة الأوزون الوطنية ست</w:t>
      </w:r>
      <w:r w:rsidRPr="000B6AF3">
        <w:rPr>
          <w:rFonts w:hint="cs"/>
          <w:sz w:val="26"/>
          <w:szCs w:val="26"/>
          <w:rtl/>
        </w:rPr>
        <w:t xml:space="preserve"> اجتماعات مع جمعية </w:t>
      </w:r>
      <w:r w:rsidR="007128E5">
        <w:rPr>
          <w:rFonts w:hint="cs"/>
          <w:sz w:val="26"/>
          <w:szCs w:val="26"/>
          <w:rtl/>
        </w:rPr>
        <w:t xml:space="preserve">التبريد وتكييف الهواء لكي تجمع </w:t>
      </w:r>
      <w:r w:rsidRPr="000B6AF3">
        <w:rPr>
          <w:rFonts w:hint="cs"/>
          <w:sz w:val="26"/>
          <w:szCs w:val="26"/>
          <w:rtl/>
        </w:rPr>
        <w:t xml:space="preserve">بيانات عن الفنيين. </w:t>
      </w:r>
      <w:r w:rsidR="007128E5">
        <w:rPr>
          <w:rFonts w:hint="cs"/>
          <w:sz w:val="26"/>
          <w:szCs w:val="26"/>
          <w:rtl/>
        </w:rPr>
        <w:t>و</w:t>
      </w:r>
      <w:r w:rsidRPr="000B6AF3">
        <w:rPr>
          <w:rFonts w:hint="cs"/>
          <w:sz w:val="26"/>
          <w:szCs w:val="26"/>
          <w:rtl/>
        </w:rPr>
        <w:t xml:space="preserve">تمت ترجمة </w:t>
      </w:r>
      <w:r w:rsidR="007128E5">
        <w:rPr>
          <w:rFonts w:hint="cs"/>
          <w:sz w:val="26"/>
          <w:szCs w:val="26"/>
          <w:rtl/>
        </w:rPr>
        <w:t>الكتيبات</w:t>
      </w:r>
      <w:r w:rsidRPr="000B6AF3">
        <w:rPr>
          <w:rFonts w:hint="cs"/>
          <w:sz w:val="26"/>
          <w:szCs w:val="26"/>
          <w:rtl/>
        </w:rPr>
        <w:t xml:space="preserve"> والإرشادات، </w:t>
      </w:r>
      <w:r w:rsidR="00593EA7">
        <w:rPr>
          <w:rFonts w:hint="cs"/>
          <w:sz w:val="26"/>
          <w:szCs w:val="26"/>
          <w:rtl/>
        </w:rPr>
        <w:t>بما في ذلك</w:t>
      </w:r>
      <w:r w:rsidRPr="000B6AF3">
        <w:rPr>
          <w:rFonts w:hint="cs"/>
          <w:sz w:val="26"/>
          <w:szCs w:val="26"/>
          <w:rtl/>
        </w:rPr>
        <w:t xml:space="preserve"> دليل </w:t>
      </w:r>
      <w:r w:rsidR="00593EA7">
        <w:rPr>
          <w:rFonts w:hint="cs"/>
          <w:sz w:val="26"/>
          <w:szCs w:val="26"/>
          <w:rtl/>
        </w:rPr>
        <w:t>عن</w:t>
      </w:r>
      <w:r w:rsidRPr="000B6AF3">
        <w:rPr>
          <w:rFonts w:hint="cs"/>
          <w:sz w:val="26"/>
          <w:szCs w:val="26"/>
          <w:rtl/>
        </w:rPr>
        <w:t xml:space="preserve"> التعامل الآمن مع </w:t>
      </w:r>
      <w:r w:rsidR="00593EA7">
        <w:rPr>
          <w:rFonts w:hint="cs"/>
          <w:sz w:val="26"/>
          <w:szCs w:val="26"/>
          <w:rtl/>
        </w:rPr>
        <w:t>مواد التبريد</w:t>
      </w:r>
      <w:r w:rsidRPr="000B6AF3">
        <w:rPr>
          <w:rFonts w:hint="cs"/>
          <w:sz w:val="26"/>
          <w:szCs w:val="26"/>
          <w:rtl/>
        </w:rPr>
        <w:t xml:space="preserve"> القابلة للاشتعال، إلى اللغة الفارسية وتم توزيعها، وتم إنتاج فيديو تدريبي يستند إلى أفضل ممارسات </w:t>
      </w:r>
      <w:r w:rsidR="006D4E04">
        <w:rPr>
          <w:rFonts w:hint="cs"/>
          <w:sz w:val="26"/>
          <w:szCs w:val="26"/>
          <w:rtl/>
        </w:rPr>
        <w:t>اليونيب</w:t>
      </w:r>
      <w:r w:rsidRPr="000B6AF3">
        <w:rPr>
          <w:rFonts w:hint="cs"/>
          <w:sz w:val="26"/>
          <w:szCs w:val="26"/>
          <w:rtl/>
        </w:rPr>
        <w:t xml:space="preserve">. </w:t>
      </w:r>
      <w:r w:rsidR="006D4E04">
        <w:rPr>
          <w:rFonts w:hint="cs"/>
          <w:sz w:val="26"/>
          <w:szCs w:val="26"/>
          <w:rtl/>
        </w:rPr>
        <w:t>و</w:t>
      </w:r>
      <w:r w:rsidRPr="000B6AF3">
        <w:rPr>
          <w:rFonts w:hint="cs"/>
          <w:sz w:val="26"/>
          <w:szCs w:val="26"/>
          <w:rtl/>
        </w:rPr>
        <w:t xml:space="preserve">تم تنظيم </w:t>
      </w:r>
      <w:r w:rsidR="006D4E04">
        <w:rPr>
          <w:rFonts w:hint="cs"/>
          <w:sz w:val="26"/>
          <w:szCs w:val="26"/>
          <w:rtl/>
        </w:rPr>
        <w:t>حلقتي</w:t>
      </w:r>
      <w:r w:rsidRPr="000B6AF3">
        <w:rPr>
          <w:rFonts w:hint="cs"/>
          <w:sz w:val="26"/>
          <w:szCs w:val="26"/>
          <w:rtl/>
        </w:rPr>
        <w:t xml:space="preserve"> عمل </w:t>
      </w:r>
      <w:r w:rsidR="006D4E04">
        <w:rPr>
          <w:rFonts w:hint="cs"/>
          <w:sz w:val="26"/>
          <w:szCs w:val="26"/>
          <w:rtl/>
        </w:rPr>
        <w:t>بشأن</w:t>
      </w:r>
      <w:r w:rsidRPr="000B6AF3">
        <w:rPr>
          <w:rFonts w:hint="cs"/>
          <w:sz w:val="26"/>
          <w:szCs w:val="26"/>
          <w:rtl/>
        </w:rPr>
        <w:t xml:space="preserve"> المشتريات الخضراء والمباني الخضراء. </w:t>
      </w:r>
      <w:r w:rsidR="006D4E04">
        <w:rPr>
          <w:rFonts w:hint="cs"/>
          <w:sz w:val="26"/>
          <w:szCs w:val="26"/>
          <w:rtl/>
        </w:rPr>
        <w:t>و</w:t>
      </w:r>
      <w:r w:rsidRPr="000B6AF3">
        <w:rPr>
          <w:rFonts w:hint="cs"/>
          <w:sz w:val="26"/>
          <w:szCs w:val="26"/>
          <w:rtl/>
        </w:rPr>
        <w:t xml:space="preserve">تم اعتماد المعيار </w:t>
      </w:r>
      <w:r w:rsidRPr="000B6AF3">
        <w:rPr>
          <w:rFonts w:hint="cs"/>
          <w:sz w:val="26"/>
          <w:szCs w:val="26"/>
        </w:rPr>
        <w:t>ISO 5149/1-4</w:t>
      </w:r>
      <w:r w:rsidRPr="000B6AF3">
        <w:rPr>
          <w:rFonts w:hint="cs"/>
          <w:sz w:val="26"/>
          <w:szCs w:val="26"/>
          <w:rtl/>
        </w:rPr>
        <w:t xml:space="preserve"> كمعيار وطني، وتم </w:t>
      </w:r>
      <w:r w:rsidR="006D4E04">
        <w:rPr>
          <w:rFonts w:hint="cs"/>
          <w:sz w:val="26"/>
          <w:szCs w:val="26"/>
          <w:rtl/>
        </w:rPr>
        <w:t>وضع</w:t>
      </w:r>
      <w:r w:rsidRPr="000B6AF3">
        <w:rPr>
          <w:rFonts w:hint="cs"/>
          <w:sz w:val="26"/>
          <w:szCs w:val="26"/>
          <w:rtl/>
        </w:rPr>
        <w:t xml:space="preserve"> معيار جديد للصحة والسلامة المهنية ل</w:t>
      </w:r>
      <w:r w:rsidR="006D4E04">
        <w:rPr>
          <w:rFonts w:hint="cs"/>
          <w:sz w:val="26"/>
          <w:szCs w:val="26"/>
          <w:rtl/>
        </w:rPr>
        <w:t>لع</w:t>
      </w:r>
      <w:r w:rsidRPr="000B6AF3">
        <w:rPr>
          <w:rFonts w:hint="cs"/>
          <w:sz w:val="26"/>
          <w:szCs w:val="26"/>
          <w:rtl/>
        </w:rPr>
        <w:t>ا</w:t>
      </w:r>
      <w:r w:rsidR="006D4E04">
        <w:rPr>
          <w:rFonts w:hint="cs"/>
          <w:sz w:val="26"/>
          <w:szCs w:val="26"/>
          <w:rtl/>
        </w:rPr>
        <w:t>م</w:t>
      </w:r>
      <w:r w:rsidRPr="000B6AF3">
        <w:rPr>
          <w:rFonts w:hint="cs"/>
          <w:sz w:val="26"/>
          <w:szCs w:val="26"/>
          <w:rtl/>
        </w:rPr>
        <w:t>ل</w:t>
      </w:r>
      <w:r w:rsidR="006D4E04">
        <w:rPr>
          <w:rFonts w:hint="cs"/>
          <w:sz w:val="26"/>
          <w:szCs w:val="26"/>
          <w:rtl/>
        </w:rPr>
        <w:t>ين في الخدمة</w:t>
      </w:r>
      <w:r w:rsidRPr="000B6AF3">
        <w:rPr>
          <w:rFonts w:hint="cs"/>
          <w:sz w:val="26"/>
          <w:szCs w:val="26"/>
          <w:rtl/>
        </w:rPr>
        <w:t xml:space="preserve"> الذين يتعاملون مع </w:t>
      </w:r>
      <w:r w:rsidR="006D4E04">
        <w:rPr>
          <w:rFonts w:hint="cs"/>
          <w:sz w:val="26"/>
          <w:szCs w:val="26"/>
          <w:rtl/>
        </w:rPr>
        <w:t>مواد التبريد</w:t>
      </w:r>
      <w:r w:rsidRPr="000B6AF3">
        <w:rPr>
          <w:rFonts w:hint="cs"/>
          <w:sz w:val="26"/>
          <w:szCs w:val="26"/>
          <w:rtl/>
        </w:rPr>
        <w:t xml:space="preserve"> القابلة للاشتعال مع هيئة المعايير الإيرانية.</w:t>
      </w:r>
    </w:p>
    <w:p w14:paraId="2FCE8FBF" w14:textId="77777777" w:rsidR="00A0432A" w:rsidRPr="000B6AF3" w:rsidRDefault="00A0432A" w:rsidP="00A0432A">
      <w:pPr>
        <w:bidi/>
        <w:spacing w:after="240"/>
        <w:rPr>
          <w:sz w:val="26"/>
          <w:szCs w:val="26"/>
          <w:u w:val="single"/>
          <w:rtl/>
        </w:rPr>
      </w:pPr>
      <w:r w:rsidRPr="000B6AF3">
        <w:rPr>
          <w:rFonts w:hint="cs"/>
          <w:sz w:val="26"/>
          <w:szCs w:val="26"/>
          <w:u w:val="single"/>
          <w:rtl/>
        </w:rPr>
        <w:t>صرف الأموال</w:t>
      </w:r>
    </w:p>
    <w:p w14:paraId="226D4DCF" w14:textId="77777777" w:rsidR="00A0432A" w:rsidRPr="000B6AF3" w:rsidRDefault="006C4B65" w:rsidP="006C4B65">
      <w:pPr>
        <w:pStyle w:val="Heading1"/>
        <w:numPr>
          <w:ilvl w:val="0"/>
          <w:numId w:val="24"/>
        </w:numPr>
        <w:bidi/>
        <w:rPr>
          <w:sz w:val="26"/>
          <w:szCs w:val="26"/>
          <w:rtl/>
          <w:lang w:val="en-US" w:bidi="ar-SA"/>
        </w:rPr>
      </w:pPr>
      <w:r>
        <w:rPr>
          <w:rFonts w:hint="cs"/>
          <w:sz w:val="26"/>
          <w:szCs w:val="26"/>
          <w:rtl/>
          <w:lang w:val="en-US"/>
        </w:rPr>
        <w:t>حتى يوليه/تموز</w:t>
      </w:r>
      <w:r w:rsidR="00A0432A" w:rsidRPr="000B6AF3">
        <w:rPr>
          <w:rFonts w:hint="cs"/>
          <w:sz w:val="26"/>
          <w:szCs w:val="26"/>
          <w:rtl/>
          <w:lang w:val="en-US"/>
        </w:rPr>
        <w:t xml:space="preserve"> </w:t>
      </w:r>
      <w:r w:rsidR="00A0432A" w:rsidRPr="000B6AF3">
        <w:rPr>
          <w:sz w:val="26"/>
          <w:szCs w:val="26"/>
          <w:lang w:val="en-US"/>
        </w:rPr>
        <w:t>2025</w:t>
      </w:r>
      <w:r>
        <w:rPr>
          <w:rFonts w:hint="cs"/>
          <w:sz w:val="26"/>
          <w:szCs w:val="26"/>
          <w:rtl/>
          <w:lang w:val="en-US"/>
        </w:rPr>
        <w:t>، تم صرف</w:t>
      </w:r>
      <w:r w:rsidR="00A0432A" w:rsidRPr="000B6AF3">
        <w:rPr>
          <w:sz w:val="26"/>
          <w:szCs w:val="26"/>
          <w:lang w:val="en-US"/>
        </w:rPr>
        <w:t xml:space="preserve">9,101,688 </w:t>
      </w:r>
      <w:r>
        <w:rPr>
          <w:rFonts w:hint="cs"/>
          <w:sz w:val="26"/>
          <w:szCs w:val="26"/>
          <w:rtl/>
          <w:lang w:val="en-US"/>
        </w:rPr>
        <w:t xml:space="preserve"> دولارًا أمريكيًا من المبلغ</w:t>
      </w:r>
      <w:r w:rsidR="00A0432A" w:rsidRPr="000B6AF3">
        <w:rPr>
          <w:sz w:val="26"/>
          <w:szCs w:val="26"/>
          <w:lang w:val="en-US"/>
        </w:rPr>
        <w:t xml:space="preserve">10,248,862 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="00A0432A" w:rsidRPr="000B6AF3">
        <w:rPr>
          <w:rFonts w:hint="cs"/>
          <w:sz w:val="26"/>
          <w:szCs w:val="26"/>
          <w:rtl/>
          <w:lang w:val="en-US"/>
        </w:rPr>
        <w:t xml:space="preserve">دولارًا أمريكيًا </w:t>
      </w:r>
      <w:r>
        <w:rPr>
          <w:rFonts w:hint="cs"/>
          <w:sz w:val="26"/>
          <w:szCs w:val="26"/>
          <w:rtl/>
          <w:lang w:val="en-US"/>
        </w:rPr>
        <w:t>المعتمد</w:t>
      </w:r>
      <w:r w:rsidR="00A0432A" w:rsidRPr="000B6AF3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(</w:t>
      </w:r>
      <w:r w:rsidR="00A0432A" w:rsidRPr="000B6AF3">
        <w:rPr>
          <w:rFonts w:hint="cs"/>
          <w:sz w:val="26"/>
          <w:szCs w:val="26"/>
          <w:rtl/>
          <w:lang w:val="en-US"/>
        </w:rPr>
        <w:t xml:space="preserve">مع الأخذ في الاعتبار الخصومات </w:t>
      </w:r>
      <w:r>
        <w:rPr>
          <w:rFonts w:hint="cs"/>
          <w:sz w:val="26"/>
          <w:szCs w:val="26"/>
          <w:rtl/>
          <w:lang w:val="en-US"/>
        </w:rPr>
        <w:t>والمرتجعات</w:t>
      </w:r>
      <w:r w:rsidR="00A0432A" w:rsidRPr="000B6AF3">
        <w:rPr>
          <w:rFonts w:hint="cs"/>
          <w:sz w:val="26"/>
          <w:szCs w:val="26"/>
          <w:rtl/>
          <w:lang w:val="en-US"/>
        </w:rPr>
        <w:t xml:space="preserve"> والتحويلات المعتمدة بموجب القرارات</w:t>
      </w:r>
      <w:r>
        <w:rPr>
          <w:rFonts w:hint="cs"/>
          <w:sz w:val="26"/>
          <w:szCs w:val="26"/>
          <w:rtl/>
          <w:lang w:val="en-US"/>
        </w:rPr>
        <w:t xml:space="preserve"> 80/21 (ج) 84/74 (أ)(4) و92/3 (ب)(5)</w:t>
      </w:r>
      <w:r w:rsidR="00A0432A" w:rsidRPr="000B6AF3">
        <w:rPr>
          <w:rFonts w:hint="cs"/>
          <w:sz w:val="26"/>
          <w:szCs w:val="26"/>
          <w:rtl/>
          <w:lang w:val="en-US"/>
        </w:rPr>
        <w:t xml:space="preserve">، </w:t>
      </w:r>
      <w:r>
        <w:rPr>
          <w:rFonts w:hint="cs"/>
          <w:sz w:val="26"/>
          <w:szCs w:val="26"/>
          <w:rtl/>
          <w:lang w:val="en-US"/>
        </w:rPr>
        <w:t>على النحو</w:t>
      </w:r>
      <w:r w:rsidR="00A0432A" w:rsidRPr="000B6AF3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</w:t>
      </w:r>
      <w:r w:rsidR="00A0432A" w:rsidRPr="000B6AF3">
        <w:rPr>
          <w:rFonts w:hint="cs"/>
          <w:sz w:val="26"/>
          <w:szCs w:val="26"/>
          <w:rtl/>
          <w:lang w:val="en-US"/>
        </w:rPr>
        <w:t xml:space="preserve">موضح في </w:t>
      </w:r>
      <w:r>
        <w:rPr>
          <w:rFonts w:hint="cs"/>
          <w:sz w:val="26"/>
          <w:szCs w:val="26"/>
          <w:shd w:val="clear" w:color="auto" w:fill="FFFFFF" w:themeFill="background1"/>
          <w:rtl/>
          <w:lang w:val="en-US"/>
        </w:rPr>
        <w:t>الجدول 3.</w:t>
      </w:r>
      <w:r w:rsidR="00A0432A" w:rsidRPr="000B6AF3">
        <w:rPr>
          <w:sz w:val="26"/>
          <w:szCs w:val="26"/>
          <w:shd w:val="clear" w:color="auto" w:fill="FFFFFF" w:themeFill="background1"/>
          <w:lang w:val="en-US"/>
        </w:rPr>
        <w:t xml:space="preserve"> </w:t>
      </w:r>
      <w:r w:rsidR="00A0432A" w:rsidRPr="000B6AF3">
        <w:rPr>
          <w:rFonts w:hint="cs"/>
          <w:sz w:val="26"/>
          <w:szCs w:val="26"/>
          <w:rtl/>
          <w:lang w:val="en-US"/>
        </w:rPr>
        <w:t xml:space="preserve">وسيتم صرف الرصيد </w:t>
      </w:r>
      <w:r>
        <w:rPr>
          <w:rFonts w:hint="cs"/>
          <w:sz w:val="26"/>
          <w:szCs w:val="26"/>
          <w:rtl/>
          <w:lang w:val="en-US"/>
        </w:rPr>
        <w:t>وقدره</w:t>
      </w:r>
      <w:r w:rsidR="00A0432A" w:rsidRPr="000B6AF3">
        <w:rPr>
          <w:sz w:val="26"/>
          <w:szCs w:val="26"/>
          <w:lang w:val="en-US"/>
        </w:rPr>
        <w:t xml:space="preserve">1,147,174 </w:t>
      </w:r>
      <w:r>
        <w:rPr>
          <w:rFonts w:hint="cs"/>
          <w:sz w:val="26"/>
          <w:szCs w:val="26"/>
          <w:rtl/>
          <w:lang w:val="en-US" w:bidi="ar-SA"/>
        </w:rPr>
        <w:t xml:space="preserve"> </w:t>
      </w:r>
      <w:r w:rsidR="00A0432A" w:rsidRPr="000B6AF3">
        <w:rPr>
          <w:rFonts w:hint="cs"/>
          <w:sz w:val="26"/>
          <w:szCs w:val="26"/>
          <w:rtl/>
          <w:lang w:val="en-US"/>
        </w:rPr>
        <w:t xml:space="preserve">دولارًا أمريكيًا في الفترة </w:t>
      </w:r>
      <w:r w:rsidR="00A0432A" w:rsidRPr="000B6AF3">
        <w:rPr>
          <w:sz w:val="26"/>
          <w:szCs w:val="26"/>
          <w:lang w:val="en-US"/>
        </w:rPr>
        <w:t>2026</w:t>
      </w:r>
      <w:r>
        <w:rPr>
          <w:rFonts w:hint="cs"/>
          <w:sz w:val="26"/>
          <w:szCs w:val="26"/>
          <w:rtl/>
          <w:lang w:val="en-US"/>
        </w:rPr>
        <w:t>-</w:t>
      </w:r>
      <w:r w:rsidRPr="000B6AF3">
        <w:rPr>
          <w:sz w:val="26"/>
          <w:szCs w:val="26"/>
          <w:lang w:val="en-US"/>
        </w:rPr>
        <w:t>2027</w:t>
      </w:r>
      <w:r>
        <w:rPr>
          <w:rFonts w:hint="cs"/>
          <w:sz w:val="26"/>
          <w:szCs w:val="26"/>
          <w:rtl/>
          <w:lang w:val="en-US"/>
        </w:rPr>
        <w:t>.</w:t>
      </w:r>
    </w:p>
    <w:p w14:paraId="564EB33F" w14:textId="77777777" w:rsidR="00A0432A" w:rsidRPr="00211EC3" w:rsidRDefault="00211EC3" w:rsidP="00211EC3">
      <w:pPr>
        <w:keepNext/>
        <w:bidi/>
        <w:rPr>
          <w:b/>
          <w:sz w:val="26"/>
          <w:szCs w:val="26"/>
          <w:lang w:val="en-US"/>
        </w:rPr>
      </w:pPr>
      <w:r w:rsidRPr="00211EC3">
        <w:rPr>
          <w:rFonts w:hint="cs"/>
          <w:b/>
          <w:bCs/>
          <w:sz w:val="26"/>
          <w:szCs w:val="26"/>
          <w:rtl/>
          <w:lang w:val="en-US"/>
        </w:rPr>
        <w:t xml:space="preserve">الجدول 3. </w:t>
      </w:r>
      <w:r w:rsidR="00A0432A" w:rsidRPr="00211EC3">
        <w:rPr>
          <w:rFonts w:hint="cs"/>
          <w:b/>
          <w:bCs/>
          <w:sz w:val="26"/>
          <w:szCs w:val="26"/>
          <w:rtl/>
          <w:lang w:val="en-US"/>
        </w:rPr>
        <w:t>صرف الأموال المعتمدة في إطا</w:t>
      </w:r>
      <w:r w:rsidRPr="00211EC3">
        <w:rPr>
          <w:rFonts w:hint="cs"/>
          <w:b/>
          <w:bCs/>
          <w:sz w:val="26"/>
          <w:szCs w:val="26"/>
          <w:rtl/>
          <w:lang w:val="en-US"/>
        </w:rPr>
        <w:t>ر المرحلة الثانية من خطة إدارة إزالة المواد الهيدروكلوروفلوروكربونية</w:t>
      </w:r>
      <w:r w:rsidR="00A0432A" w:rsidRPr="00211EC3">
        <w:rPr>
          <w:rFonts w:hint="cs"/>
          <w:b/>
          <w:bCs/>
          <w:sz w:val="26"/>
          <w:szCs w:val="26"/>
          <w:rtl/>
          <w:lang w:val="en-US"/>
        </w:rPr>
        <w:t xml:space="preserve"> لإيران </w:t>
      </w:r>
      <w:r w:rsidRPr="00211EC3">
        <w:rPr>
          <w:b/>
          <w:bCs/>
          <w:sz w:val="26"/>
          <w:szCs w:val="26"/>
          <w:lang w:val="en-US"/>
        </w:rPr>
        <w:t>)</w:t>
      </w:r>
      <w:r w:rsidR="00A0432A" w:rsidRPr="00211EC3">
        <w:rPr>
          <w:rFonts w:hint="cs"/>
          <w:b/>
          <w:bCs/>
          <w:sz w:val="26"/>
          <w:szCs w:val="26"/>
          <w:rtl/>
          <w:lang w:val="en-US"/>
        </w:rPr>
        <w:t>بالدولار الأمريكي</w:t>
      </w:r>
      <w:r w:rsidRPr="00211EC3">
        <w:rPr>
          <w:b/>
          <w:bCs/>
          <w:sz w:val="26"/>
          <w:szCs w:val="26"/>
          <w:lang w:val="en-US"/>
        </w:rPr>
        <w:t>(</w:t>
      </w:r>
    </w:p>
    <w:tbl>
      <w:tblPr>
        <w:bidiVisual/>
        <w:tblW w:w="4967" w:type="pct"/>
        <w:tblLayout w:type="fixed"/>
        <w:tblLook w:val="04A0" w:firstRow="1" w:lastRow="0" w:firstColumn="1" w:lastColumn="0" w:noHBand="0" w:noVBand="1"/>
      </w:tblPr>
      <w:tblGrid>
        <w:gridCol w:w="874"/>
        <w:gridCol w:w="962"/>
        <w:gridCol w:w="1258"/>
        <w:gridCol w:w="1076"/>
        <w:gridCol w:w="1001"/>
        <w:gridCol w:w="1076"/>
        <w:gridCol w:w="895"/>
        <w:gridCol w:w="1176"/>
        <w:gridCol w:w="970"/>
      </w:tblGrid>
      <w:tr w:rsidR="00A90EA2" w14:paraId="66409421" w14:textId="77777777" w:rsidTr="00A90EA2">
        <w:trPr>
          <w:trHeight w:val="436"/>
          <w:tblHeader/>
        </w:trPr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F68CE" w14:textId="77777777" w:rsidR="00A0432A" w:rsidRDefault="00A0432A">
            <w:pPr>
              <w:bidi/>
              <w:jc w:val="center"/>
              <w:rPr>
                <w:b/>
                <w:bCs/>
                <w:sz w:val="20"/>
                <w:rtl/>
                <w:lang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الشريحة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47669" w14:textId="77777777" w:rsidR="00A0432A" w:rsidRDefault="00C52622">
            <w:pPr>
              <w:bidi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اليوئنديبي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F703C" w14:textId="77777777" w:rsidR="00A0432A" w:rsidRDefault="00A0432A">
            <w:pPr>
              <w:bidi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اليونيدو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1A2B0" w14:textId="77777777" w:rsidR="00A0432A" w:rsidRDefault="00C52622">
            <w:pPr>
              <w:bidi/>
              <w:jc w:val="center"/>
              <w:rPr>
                <w:b/>
                <w:bCs/>
                <w:sz w:val="20"/>
                <w:lang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اليونيب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AFB34" w14:textId="77777777" w:rsidR="00A0432A" w:rsidRDefault="00A0432A">
            <w:pPr>
              <w:bidi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ألمانيا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3B562" w14:textId="77777777" w:rsidR="00A0432A" w:rsidRDefault="00A0432A">
            <w:pPr>
              <w:bidi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إيطاليا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252FB" w14:textId="77777777" w:rsidR="00A0432A" w:rsidRDefault="00A0432A">
            <w:pPr>
              <w:bidi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653FB" w14:textId="77777777" w:rsidR="00A0432A" w:rsidRDefault="00A243AB" w:rsidP="00A243AB">
            <w:pPr>
              <w:bidi/>
              <w:ind w:left="-43" w:right="-108"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نسبة الصرف</w:t>
            </w:r>
            <w:r w:rsidR="00A0432A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="00A0432A">
              <w:rPr>
                <w:rFonts w:hint="cs"/>
                <w:b/>
                <w:bCs/>
                <w:sz w:val="20"/>
                <w:rtl/>
                <w:lang w:eastAsia="en-CA"/>
              </w:rPr>
              <w:br/>
              <w:t>(%)</w:t>
            </w:r>
          </w:p>
        </w:tc>
      </w:tr>
      <w:tr w:rsidR="00A90EA2" w14:paraId="0A3CC85C" w14:textId="77777777" w:rsidTr="00A90EA2">
        <w:trPr>
          <w:trHeight w:val="300"/>
        </w:trPr>
        <w:tc>
          <w:tcPr>
            <w:tcW w:w="4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FAEEC" w14:textId="77777777" w:rsidR="00A0432A" w:rsidRPr="006E4C5A" w:rsidRDefault="006E4C5A">
            <w:pPr>
              <w:bidi/>
              <w:jc w:val="left"/>
              <w:rPr>
                <w:b/>
                <w:sz w:val="20"/>
                <w:lang w:eastAsia="en-CA"/>
              </w:rPr>
            </w:pPr>
            <w:r w:rsidRPr="006E4C5A">
              <w:rPr>
                <w:rFonts w:hint="cs"/>
                <w:b/>
                <w:sz w:val="20"/>
                <w:rtl/>
                <w:lang w:eastAsia="en-CA"/>
              </w:rPr>
              <w:t>الأولى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67404" w14:textId="77777777" w:rsidR="00A0432A" w:rsidRPr="006E4C5A" w:rsidRDefault="007714F6">
            <w:pPr>
              <w:bidi/>
              <w:rPr>
                <w:b/>
                <w:sz w:val="20"/>
                <w:lang w:eastAsia="en-CA"/>
              </w:rPr>
            </w:pPr>
            <w:r>
              <w:rPr>
                <w:rFonts w:hint="cs"/>
                <w:b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DA6F4" w14:textId="77777777" w:rsidR="00A0432A" w:rsidRDefault="00A0432A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sz w:val="20"/>
                <w:lang w:val="en-US" w:eastAsia="zh-CN"/>
              </w:rPr>
              <w:t>1,298,170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AAEE5" w14:textId="77777777" w:rsidR="00A0432A" w:rsidRDefault="00A0432A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sz w:val="20"/>
                <w:lang w:val="en-US" w:eastAsia="en-CA"/>
              </w:rPr>
              <w:t>473,567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428EA" w14:textId="77777777" w:rsidR="00A0432A" w:rsidRDefault="00A0432A" w:rsidP="003E16B9">
            <w:pPr>
              <w:bidi/>
              <w:ind w:left="-72"/>
              <w:jc w:val="left"/>
              <w:rPr>
                <w:sz w:val="20"/>
                <w:lang w:eastAsia="en-CA"/>
              </w:rPr>
            </w:pPr>
            <w:r>
              <w:rPr>
                <w:sz w:val="20"/>
                <w:vertAlign w:val="superscript"/>
                <w:lang w:val="en-US" w:eastAsia="en-CA"/>
              </w:rPr>
              <w:t xml:space="preserve">[1] </w:t>
            </w:r>
            <w:r>
              <w:rPr>
                <w:sz w:val="20"/>
                <w:lang w:val="en-US" w:eastAsia="en-CA"/>
              </w:rPr>
              <w:t>184,569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24272" w14:textId="77777777" w:rsidR="00A0432A" w:rsidRDefault="00A0432A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sz w:val="20"/>
                <w:lang w:val="en-US" w:eastAsia="zh-CN"/>
              </w:rPr>
              <w:t>645,500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BD40C" w14:textId="77777777" w:rsidR="00A0432A" w:rsidRDefault="00A0432A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sz w:val="20"/>
                <w:lang w:val="en-US" w:eastAsia="zh-CN"/>
              </w:rPr>
              <w:t>403,203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2B8E2" w14:textId="77777777" w:rsidR="00A0432A" w:rsidRDefault="00A0432A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color w:val="000000"/>
                <w:sz w:val="20"/>
                <w:lang w:val="en-US"/>
              </w:rPr>
              <w:t>3,005,009</w:t>
            </w:r>
          </w:p>
        </w:tc>
        <w:tc>
          <w:tcPr>
            <w:tcW w:w="5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B9EEE" w14:textId="77777777" w:rsidR="00A0432A" w:rsidRDefault="00A0432A">
            <w:pPr>
              <w:bidi/>
              <w:jc w:val="center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100</w:t>
            </w:r>
          </w:p>
        </w:tc>
      </w:tr>
      <w:tr w:rsidR="00A90EA2" w14:paraId="3382D302" w14:textId="77777777" w:rsidTr="00A90EA2">
        <w:trPr>
          <w:trHeight w:val="300"/>
        </w:trPr>
        <w:tc>
          <w:tcPr>
            <w:tcW w:w="4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F383A" w14:textId="77777777" w:rsidR="00A0432A" w:rsidRPr="006E4C5A" w:rsidRDefault="00A0432A">
            <w:pPr>
              <w:jc w:val="left"/>
              <w:rPr>
                <w:b/>
                <w:sz w:val="20"/>
                <w:lang w:eastAsia="en-CA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CFBDD" w14:textId="77777777" w:rsidR="00A0432A" w:rsidRPr="006E4C5A" w:rsidRDefault="007714F6">
            <w:pPr>
              <w:bidi/>
              <w:rPr>
                <w:b/>
                <w:sz w:val="20"/>
                <w:lang w:eastAsia="en-CA"/>
              </w:rPr>
            </w:pPr>
            <w:r>
              <w:rPr>
                <w:rFonts w:hint="cs"/>
                <w:b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70B41" w14:textId="77777777" w:rsidR="00A0432A" w:rsidRDefault="00A0432A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sz w:val="20"/>
                <w:lang w:val="en-US" w:eastAsia="zh-CN"/>
              </w:rPr>
              <w:t>1,294,326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77867" w14:textId="77777777" w:rsidR="00A0432A" w:rsidRDefault="00A0432A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sz w:val="20"/>
                <w:lang w:val="en-US" w:eastAsia="zh-CN"/>
              </w:rPr>
              <w:t>473,567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305AC" w14:textId="77777777" w:rsidR="00A0432A" w:rsidRDefault="00A0432A" w:rsidP="00204D4E">
            <w:pPr>
              <w:bidi/>
              <w:ind w:left="-149" w:firstLine="149"/>
              <w:jc w:val="left"/>
              <w:rPr>
                <w:sz w:val="20"/>
                <w:lang w:eastAsia="en-CA"/>
              </w:rPr>
            </w:pPr>
            <w:r>
              <w:rPr>
                <w:sz w:val="20"/>
                <w:lang w:val="en-US" w:eastAsia="zh-CN"/>
              </w:rPr>
              <w:t>184,569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D73DE" w14:textId="77777777" w:rsidR="00A0432A" w:rsidRDefault="00A0432A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sz w:val="20"/>
                <w:lang w:val="en-US" w:eastAsia="zh-CN"/>
              </w:rPr>
              <w:t>645,500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30A6E" w14:textId="77777777" w:rsidR="00A0432A" w:rsidRDefault="00A0432A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sz w:val="20"/>
                <w:lang w:val="en-US" w:eastAsia="zh-CN"/>
              </w:rPr>
              <w:t>403,203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3DE53" w14:textId="77777777" w:rsidR="00A0432A" w:rsidRDefault="00A0432A" w:rsidP="003E16B9">
            <w:pPr>
              <w:bidi/>
              <w:ind w:left="-50"/>
              <w:jc w:val="left"/>
              <w:rPr>
                <w:sz w:val="20"/>
                <w:lang w:eastAsia="en-CA"/>
              </w:rPr>
            </w:pPr>
            <w:r>
              <w:rPr>
                <w:color w:val="000000"/>
                <w:sz w:val="20"/>
                <w:lang w:val="en-US"/>
              </w:rPr>
              <w:t>3,001,165</w:t>
            </w:r>
          </w:p>
        </w:tc>
        <w:tc>
          <w:tcPr>
            <w:tcW w:w="5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4F11D" w14:textId="77777777" w:rsidR="00A0432A" w:rsidRDefault="00A0432A">
            <w:pPr>
              <w:jc w:val="left"/>
              <w:rPr>
                <w:sz w:val="20"/>
                <w:lang w:eastAsia="en-CA"/>
              </w:rPr>
            </w:pPr>
          </w:p>
        </w:tc>
      </w:tr>
      <w:tr w:rsidR="00A90EA2" w14:paraId="787900D1" w14:textId="77777777" w:rsidTr="00A90EA2">
        <w:trPr>
          <w:trHeight w:val="300"/>
        </w:trPr>
        <w:tc>
          <w:tcPr>
            <w:tcW w:w="4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5B5AA" w14:textId="77777777" w:rsidR="007714F6" w:rsidRPr="006E4C5A" w:rsidRDefault="007714F6">
            <w:pPr>
              <w:bidi/>
              <w:jc w:val="left"/>
              <w:rPr>
                <w:b/>
                <w:sz w:val="20"/>
                <w:lang w:eastAsia="en-CA"/>
              </w:rPr>
            </w:pPr>
            <w:r w:rsidRPr="006E4C5A">
              <w:rPr>
                <w:rFonts w:hint="cs"/>
                <w:b/>
                <w:sz w:val="20"/>
                <w:rtl/>
                <w:lang w:eastAsia="en-CA"/>
              </w:rPr>
              <w:t>الثانية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70E9A" w14:textId="77777777" w:rsidR="007714F6" w:rsidRPr="006E4C5A" w:rsidRDefault="007714F6" w:rsidP="00F85C0A">
            <w:pPr>
              <w:bidi/>
              <w:rPr>
                <w:b/>
                <w:sz w:val="20"/>
                <w:lang w:eastAsia="en-CA"/>
              </w:rPr>
            </w:pPr>
            <w:r>
              <w:rPr>
                <w:rFonts w:hint="cs"/>
                <w:b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80D9A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sz w:val="20"/>
                <w:lang w:val="en-US" w:eastAsia="zh-CN"/>
              </w:rPr>
              <w:t>1,593,980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E96C0" w14:textId="77777777" w:rsidR="007714F6" w:rsidRDefault="007714F6" w:rsidP="003E16B9">
            <w:pPr>
              <w:bidi/>
              <w:ind w:right="-2"/>
              <w:jc w:val="left"/>
              <w:rPr>
                <w:sz w:val="20"/>
                <w:lang w:eastAsia="en-CA"/>
              </w:rPr>
            </w:pPr>
            <w:r>
              <w:rPr>
                <w:sz w:val="20"/>
                <w:lang w:val="en-US" w:eastAsia="zh-CN"/>
              </w:rPr>
              <w:t>584,000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A1A5F" w14:textId="77777777" w:rsidR="007714F6" w:rsidRDefault="007714F6" w:rsidP="00204D4E">
            <w:pPr>
              <w:bidi/>
              <w:ind w:left="-149" w:firstLine="149"/>
              <w:jc w:val="left"/>
              <w:rPr>
                <w:sz w:val="20"/>
                <w:lang w:eastAsia="en-CA"/>
              </w:rPr>
            </w:pPr>
            <w:r>
              <w:rPr>
                <w:sz w:val="20"/>
                <w:lang w:val="en-US" w:eastAsia="zh-CN"/>
              </w:rPr>
              <w:t>190,000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26116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827,473</w:t>
            </w:r>
            <w:r w:rsidR="00A854D9">
              <w:rPr>
                <w:rFonts w:hint="cs"/>
                <w:sz w:val="20"/>
                <w:vertAlign w:val="superscript"/>
                <w:rtl/>
                <w:lang w:eastAsia="en-CA"/>
              </w:rPr>
              <w:t xml:space="preserve"> </w:t>
            </w:r>
            <w:r w:rsidR="004725BF">
              <w:rPr>
                <w:rFonts w:hint="cs"/>
                <w:sz w:val="20"/>
                <w:vertAlign w:val="superscript"/>
                <w:rtl/>
                <w:lang w:eastAsia="en-CA"/>
              </w:rPr>
              <w:t>[2]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37A22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sz w:val="20"/>
                <w:lang w:val="en-US" w:eastAsia="zh-CN"/>
              </w:rPr>
              <w:t>504,004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14ED5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color w:val="000000"/>
                <w:sz w:val="20"/>
                <w:lang w:val="en-US"/>
              </w:rPr>
              <w:t>3,699,457</w:t>
            </w:r>
          </w:p>
        </w:tc>
        <w:tc>
          <w:tcPr>
            <w:tcW w:w="5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A0B1C" w14:textId="77777777" w:rsidR="007714F6" w:rsidRDefault="007714F6">
            <w:pPr>
              <w:bidi/>
              <w:jc w:val="center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98</w:t>
            </w:r>
          </w:p>
        </w:tc>
      </w:tr>
      <w:tr w:rsidR="00A90EA2" w14:paraId="2E20AB23" w14:textId="77777777" w:rsidTr="00A90EA2">
        <w:trPr>
          <w:trHeight w:val="300"/>
        </w:trPr>
        <w:tc>
          <w:tcPr>
            <w:tcW w:w="4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15559" w14:textId="77777777" w:rsidR="007714F6" w:rsidRPr="006E4C5A" w:rsidRDefault="007714F6">
            <w:pPr>
              <w:jc w:val="left"/>
              <w:rPr>
                <w:b/>
                <w:sz w:val="20"/>
                <w:lang w:eastAsia="en-CA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4283F" w14:textId="77777777" w:rsidR="007714F6" w:rsidRPr="006E4C5A" w:rsidRDefault="007714F6" w:rsidP="00F85C0A">
            <w:pPr>
              <w:bidi/>
              <w:rPr>
                <w:b/>
                <w:sz w:val="20"/>
                <w:lang w:eastAsia="en-CA"/>
              </w:rPr>
            </w:pPr>
            <w:r>
              <w:rPr>
                <w:rFonts w:hint="cs"/>
                <w:b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8EED3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</w:rPr>
              <w:t>1,557,009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8EEAE5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</w:rPr>
              <w:t>584,000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D62FA8" w14:textId="77777777" w:rsidR="007714F6" w:rsidRDefault="007714F6" w:rsidP="00204D4E">
            <w:pPr>
              <w:bidi/>
              <w:ind w:left="-149" w:firstLine="149"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</w:rPr>
              <w:t>150,396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EEF90D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</w:rPr>
              <w:t>827,473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54A54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</w:rPr>
              <w:t>502,235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153DB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</w:rPr>
              <w:t>3,621,113</w:t>
            </w:r>
          </w:p>
        </w:tc>
        <w:tc>
          <w:tcPr>
            <w:tcW w:w="5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ABC24" w14:textId="77777777" w:rsidR="007714F6" w:rsidRDefault="007714F6">
            <w:pPr>
              <w:jc w:val="left"/>
              <w:rPr>
                <w:sz w:val="20"/>
                <w:lang w:eastAsia="en-CA"/>
              </w:rPr>
            </w:pPr>
          </w:p>
        </w:tc>
      </w:tr>
      <w:tr w:rsidR="00A90EA2" w14:paraId="7CA0D6DC" w14:textId="77777777" w:rsidTr="00A90EA2">
        <w:trPr>
          <w:trHeight w:val="300"/>
        </w:trPr>
        <w:tc>
          <w:tcPr>
            <w:tcW w:w="4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2336F" w14:textId="77777777" w:rsidR="007714F6" w:rsidRPr="006E4C5A" w:rsidRDefault="007714F6">
            <w:pPr>
              <w:bidi/>
              <w:jc w:val="left"/>
              <w:rPr>
                <w:b/>
                <w:sz w:val="20"/>
                <w:lang w:eastAsia="en-CA"/>
              </w:rPr>
            </w:pPr>
            <w:r w:rsidRPr="006E4C5A">
              <w:rPr>
                <w:rFonts w:hint="cs"/>
                <w:b/>
                <w:sz w:val="20"/>
                <w:rtl/>
                <w:lang w:eastAsia="en-CA"/>
              </w:rPr>
              <w:t>الثالثة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BFB60" w14:textId="77777777" w:rsidR="007714F6" w:rsidRPr="006E4C5A" w:rsidRDefault="007714F6" w:rsidP="00F85C0A">
            <w:pPr>
              <w:bidi/>
              <w:rPr>
                <w:b/>
                <w:sz w:val="20"/>
                <w:lang w:eastAsia="en-CA"/>
              </w:rPr>
            </w:pPr>
            <w:r>
              <w:rPr>
                <w:rFonts w:hint="cs"/>
                <w:b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74161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sz w:val="20"/>
                <w:lang w:val="en-US" w:eastAsia="zh-CN"/>
              </w:rPr>
              <w:t>1,307,980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40638" w14:textId="77777777" w:rsidR="007714F6" w:rsidRDefault="007714F6" w:rsidP="00204D4E">
            <w:pPr>
              <w:bidi/>
              <w:ind w:left="-112" w:firstLine="112"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148,299</w:t>
            </w:r>
            <w:r w:rsidR="004725BF" w:rsidRPr="000F3DF0">
              <w:rPr>
                <w:sz w:val="20"/>
                <w:vertAlign w:val="superscript"/>
              </w:rPr>
              <w:t>[3]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F8656" w14:textId="77777777" w:rsidR="007714F6" w:rsidRDefault="007714F6" w:rsidP="00204D4E">
            <w:pPr>
              <w:bidi/>
              <w:ind w:left="-149" w:firstLine="149"/>
              <w:jc w:val="left"/>
              <w:rPr>
                <w:sz w:val="20"/>
                <w:lang w:eastAsia="en-CA"/>
              </w:rPr>
            </w:pPr>
            <w:r>
              <w:rPr>
                <w:sz w:val="20"/>
                <w:lang w:val="en-US" w:eastAsia="zh-CN"/>
              </w:rPr>
              <w:t>170,000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14B9C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139,754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E8C9E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0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56749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1,766,033</w:t>
            </w:r>
          </w:p>
        </w:tc>
        <w:tc>
          <w:tcPr>
            <w:tcW w:w="5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825D9" w14:textId="77777777" w:rsidR="007714F6" w:rsidRDefault="007714F6">
            <w:pPr>
              <w:bidi/>
              <w:jc w:val="center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96</w:t>
            </w:r>
          </w:p>
        </w:tc>
      </w:tr>
      <w:tr w:rsidR="00A90EA2" w14:paraId="45D3E892" w14:textId="77777777" w:rsidTr="00A90EA2">
        <w:trPr>
          <w:trHeight w:val="300"/>
        </w:trPr>
        <w:tc>
          <w:tcPr>
            <w:tcW w:w="4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FBEBE" w14:textId="77777777" w:rsidR="007714F6" w:rsidRPr="006E4C5A" w:rsidRDefault="007714F6">
            <w:pPr>
              <w:jc w:val="left"/>
              <w:rPr>
                <w:b/>
                <w:sz w:val="20"/>
                <w:lang w:eastAsia="en-CA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54C94" w14:textId="77777777" w:rsidR="007714F6" w:rsidRPr="006E4C5A" w:rsidRDefault="007714F6" w:rsidP="00F85C0A">
            <w:pPr>
              <w:bidi/>
              <w:rPr>
                <w:b/>
                <w:sz w:val="20"/>
                <w:lang w:eastAsia="en-CA"/>
              </w:rPr>
            </w:pPr>
            <w:r>
              <w:rPr>
                <w:rFonts w:hint="cs"/>
                <w:b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77D2A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</w:rPr>
              <w:t>1,307,980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89A553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137,119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83EA9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</w:rPr>
              <w:t>117,590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A8CD9C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</w:rPr>
              <w:t>139,754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4A8F2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0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22C80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1,702,443</w:t>
            </w:r>
          </w:p>
        </w:tc>
        <w:tc>
          <w:tcPr>
            <w:tcW w:w="5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1E326" w14:textId="77777777" w:rsidR="007714F6" w:rsidRDefault="007714F6">
            <w:pPr>
              <w:jc w:val="left"/>
              <w:rPr>
                <w:sz w:val="20"/>
                <w:lang w:eastAsia="en-CA"/>
              </w:rPr>
            </w:pPr>
          </w:p>
        </w:tc>
      </w:tr>
      <w:tr w:rsidR="00A90EA2" w14:paraId="406A6E74" w14:textId="77777777" w:rsidTr="00A90EA2">
        <w:trPr>
          <w:trHeight w:val="300"/>
        </w:trPr>
        <w:tc>
          <w:tcPr>
            <w:tcW w:w="4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DF29E" w14:textId="77777777" w:rsidR="007714F6" w:rsidRPr="006E4C5A" w:rsidRDefault="007714F6">
            <w:pPr>
              <w:keepNext/>
              <w:bidi/>
              <w:jc w:val="left"/>
              <w:rPr>
                <w:b/>
                <w:sz w:val="20"/>
                <w:lang w:eastAsia="en-CA"/>
              </w:rPr>
            </w:pPr>
            <w:r w:rsidRPr="006E4C5A">
              <w:rPr>
                <w:rFonts w:hint="cs"/>
                <w:b/>
                <w:sz w:val="20"/>
                <w:rtl/>
                <w:lang w:eastAsia="en-CA"/>
              </w:rPr>
              <w:t>الرابعة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17F78" w14:textId="77777777" w:rsidR="007714F6" w:rsidRPr="006E4C5A" w:rsidRDefault="007714F6" w:rsidP="00F85C0A">
            <w:pPr>
              <w:bidi/>
              <w:rPr>
                <w:b/>
                <w:sz w:val="20"/>
                <w:lang w:eastAsia="en-CA"/>
              </w:rPr>
            </w:pPr>
            <w:r>
              <w:rPr>
                <w:rFonts w:hint="cs"/>
                <w:b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42A56" w14:textId="77777777" w:rsidR="007714F6" w:rsidRDefault="007714F6" w:rsidP="00A90EA2">
            <w:pPr>
              <w:keepNext/>
              <w:bidi/>
              <w:ind w:left="-155" w:firstLine="155"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vertAlign w:val="superscript"/>
                <w:rtl/>
              </w:rPr>
              <w:t>[</w:t>
            </w:r>
            <w:r>
              <w:rPr>
                <w:rFonts w:hint="cs"/>
                <w:sz w:val="20"/>
                <w:rtl/>
                <w:lang w:eastAsia="en-CA"/>
              </w:rPr>
              <w:t>1,268,103</w:t>
            </w:r>
            <w:r w:rsidR="00E82F05" w:rsidRPr="000F3DF0">
              <w:rPr>
                <w:sz w:val="20"/>
                <w:vertAlign w:val="superscript"/>
              </w:rPr>
              <w:t>[</w:t>
            </w:r>
            <w:r w:rsidR="00E82F05">
              <w:rPr>
                <w:sz w:val="20"/>
                <w:vertAlign w:val="superscript"/>
              </w:rPr>
              <w:t>4</w:t>
            </w:r>
            <w:r w:rsidR="00E82F05" w:rsidRPr="000F3DF0">
              <w:rPr>
                <w:sz w:val="20"/>
                <w:vertAlign w:val="superscript"/>
              </w:rPr>
              <w:t>]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8F5F2" w14:textId="77777777" w:rsidR="007714F6" w:rsidRDefault="007714F6" w:rsidP="003E16B9">
            <w:pPr>
              <w:keepNext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0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FEA14" w14:textId="77777777" w:rsidR="007714F6" w:rsidRDefault="007714F6" w:rsidP="003E16B9">
            <w:pPr>
              <w:keepNext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3DEB4" w14:textId="77777777" w:rsidR="007714F6" w:rsidRDefault="007714F6" w:rsidP="003E16B9">
            <w:pPr>
              <w:keepNext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32,400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36646" w14:textId="77777777" w:rsidR="007714F6" w:rsidRDefault="007714F6" w:rsidP="003E16B9">
            <w:pPr>
              <w:keepNext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0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75ED3" w14:textId="77777777" w:rsidR="007714F6" w:rsidRDefault="007714F6" w:rsidP="003E16B9">
            <w:pPr>
              <w:keepNext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</w:rPr>
              <w:t>1,300,503</w:t>
            </w:r>
          </w:p>
        </w:tc>
        <w:tc>
          <w:tcPr>
            <w:tcW w:w="5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DA4DD" w14:textId="77777777" w:rsidR="007714F6" w:rsidRDefault="007714F6">
            <w:pPr>
              <w:keepNext/>
              <w:bidi/>
              <w:jc w:val="center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43</w:t>
            </w:r>
          </w:p>
        </w:tc>
      </w:tr>
      <w:tr w:rsidR="00A90EA2" w14:paraId="12530977" w14:textId="77777777" w:rsidTr="00A90EA2">
        <w:trPr>
          <w:trHeight w:val="300"/>
        </w:trPr>
        <w:tc>
          <w:tcPr>
            <w:tcW w:w="4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2C83" w14:textId="77777777" w:rsidR="007714F6" w:rsidRPr="006E4C5A" w:rsidRDefault="007714F6">
            <w:pPr>
              <w:jc w:val="left"/>
              <w:rPr>
                <w:b/>
                <w:sz w:val="20"/>
                <w:lang w:eastAsia="en-CA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47C4D" w14:textId="77777777" w:rsidR="007714F6" w:rsidRPr="006E4C5A" w:rsidRDefault="007714F6" w:rsidP="00F85C0A">
            <w:pPr>
              <w:bidi/>
              <w:rPr>
                <w:b/>
                <w:sz w:val="20"/>
                <w:lang w:eastAsia="en-CA"/>
              </w:rPr>
            </w:pPr>
            <w:r>
              <w:rPr>
                <w:rFonts w:hint="cs"/>
                <w:b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1603A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sz w:val="20"/>
                <w:lang w:val="en-US" w:eastAsia="zh-CN"/>
              </w:rPr>
              <w:t>523,376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56B23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0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DDEE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DC07C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32,400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E4AC2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0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6DC07" w14:textId="77777777" w:rsidR="007714F6" w:rsidRDefault="007714F6" w:rsidP="003E16B9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</w:rPr>
              <w:t>555,776</w:t>
            </w:r>
          </w:p>
        </w:tc>
        <w:tc>
          <w:tcPr>
            <w:tcW w:w="5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3D36F" w14:textId="77777777" w:rsidR="007714F6" w:rsidRDefault="007714F6">
            <w:pPr>
              <w:jc w:val="left"/>
              <w:rPr>
                <w:sz w:val="20"/>
                <w:lang w:eastAsia="en-CA"/>
              </w:rPr>
            </w:pPr>
          </w:p>
        </w:tc>
      </w:tr>
      <w:tr w:rsidR="00A90EA2" w14:paraId="32D9F45D" w14:textId="77777777" w:rsidTr="00A90EA2">
        <w:trPr>
          <w:trHeight w:val="300"/>
        </w:trPr>
        <w:tc>
          <w:tcPr>
            <w:tcW w:w="4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EE04B" w14:textId="77777777" w:rsidR="007714F6" w:rsidRDefault="007714F6">
            <w:pPr>
              <w:keepNext/>
              <w:bidi/>
              <w:jc w:val="left"/>
              <w:rPr>
                <w:sz w:val="20"/>
                <w:lang w:eastAsia="en-CA" w:bidi="ar-S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الخامسة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F4A5A" w14:textId="77777777" w:rsidR="007714F6" w:rsidRPr="006E4C5A" w:rsidRDefault="007714F6" w:rsidP="00F85C0A">
            <w:pPr>
              <w:bidi/>
              <w:rPr>
                <w:b/>
                <w:sz w:val="20"/>
                <w:lang w:eastAsia="en-CA"/>
              </w:rPr>
            </w:pPr>
            <w:r>
              <w:rPr>
                <w:rFonts w:hint="cs"/>
                <w:b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445DF" w14:textId="77777777" w:rsidR="007714F6" w:rsidRDefault="007714F6" w:rsidP="003E16B9">
            <w:pPr>
              <w:keepNext/>
              <w:bidi/>
              <w:jc w:val="left"/>
              <w:rPr>
                <w:sz w:val="20"/>
                <w:lang w:val="en-US" w:eastAsia="zh-CN"/>
              </w:rPr>
            </w:pPr>
            <w:r>
              <w:rPr>
                <w:rFonts w:hint="cs"/>
                <w:sz w:val="20"/>
                <w:rtl/>
              </w:rPr>
              <w:t>337,860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195A6D" w14:textId="77777777" w:rsidR="007714F6" w:rsidRDefault="007714F6" w:rsidP="003E16B9">
            <w:pPr>
              <w:keepNext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0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AEB5FA" w14:textId="77777777" w:rsidR="007714F6" w:rsidRDefault="007714F6" w:rsidP="003E16B9">
            <w:pPr>
              <w:keepNext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</w:rPr>
              <w:t>140,000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88225E" w14:textId="77777777" w:rsidR="007714F6" w:rsidRDefault="007714F6" w:rsidP="003E16B9">
            <w:pPr>
              <w:keepNext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9B5560" w14:textId="77777777" w:rsidR="007714F6" w:rsidRDefault="007714F6" w:rsidP="003E16B9">
            <w:pPr>
              <w:keepNext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0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72CED" w14:textId="77777777" w:rsidR="007714F6" w:rsidRDefault="007714F6" w:rsidP="003E16B9">
            <w:pPr>
              <w:keepNext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</w:rPr>
              <w:t>477,860</w:t>
            </w:r>
          </w:p>
        </w:tc>
        <w:tc>
          <w:tcPr>
            <w:tcW w:w="5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34CE7" w14:textId="77777777" w:rsidR="007714F6" w:rsidRDefault="007714F6">
            <w:pPr>
              <w:keepNext/>
              <w:bidi/>
              <w:jc w:val="center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46</w:t>
            </w:r>
          </w:p>
        </w:tc>
      </w:tr>
      <w:tr w:rsidR="00A90EA2" w14:paraId="0F20F780" w14:textId="77777777" w:rsidTr="00A90EA2">
        <w:trPr>
          <w:trHeight w:val="300"/>
        </w:trPr>
        <w:tc>
          <w:tcPr>
            <w:tcW w:w="4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06155" w14:textId="77777777" w:rsidR="007714F6" w:rsidRDefault="007714F6">
            <w:pPr>
              <w:jc w:val="left"/>
              <w:rPr>
                <w:sz w:val="20"/>
                <w:lang w:eastAsia="en-CA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2FA01" w14:textId="77777777" w:rsidR="007714F6" w:rsidRPr="006E4C5A" w:rsidRDefault="007714F6" w:rsidP="00F85C0A">
            <w:pPr>
              <w:bidi/>
              <w:rPr>
                <w:b/>
                <w:sz w:val="20"/>
                <w:lang w:eastAsia="en-CA"/>
              </w:rPr>
            </w:pPr>
            <w:r>
              <w:rPr>
                <w:rFonts w:hint="cs"/>
                <w:b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DE995" w14:textId="77777777" w:rsidR="007714F6" w:rsidRDefault="007714F6" w:rsidP="003E16B9">
            <w:pPr>
              <w:keepNext/>
              <w:bidi/>
              <w:jc w:val="left"/>
              <w:rPr>
                <w:sz w:val="20"/>
                <w:lang w:val="en-US" w:eastAsia="zh-CN"/>
              </w:rPr>
            </w:pPr>
            <w:r>
              <w:rPr>
                <w:rFonts w:hint="cs"/>
                <w:sz w:val="20"/>
                <w:rtl/>
              </w:rPr>
              <w:t>221,191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56BE37" w14:textId="77777777" w:rsidR="007714F6" w:rsidRDefault="007714F6" w:rsidP="003E16B9">
            <w:pPr>
              <w:keepNext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0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CC0997" w14:textId="77777777" w:rsidR="007714F6" w:rsidRDefault="007714F6" w:rsidP="003E16B9">
            <w:pPr>
              <w:keepNext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0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98B5E1" w14:textId="77777777" w:rsidR="007714F6" w:rsidRDefault="007714F6" w:rsidP="003E16B9">
            <w:pPr>
              <w:keepNext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865246" w14:textId="77777777" w:rsidR="007714F6" w:rsidRDefault="007714F6" w:rsidP="003E16B9">
            <w:pPr>
              <w:keepNext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0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F49F4" w14:textId="77777777" w:rsidR="007714F6" w:rsidRDefault="007714F6" w:rsidP="003E16B9">
            <w:pPr>
              <w:keepNext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</w:rPr>
              <w:t>221,191</w:t>
            </w:r>
          </w:p>
        </w:tc>
        <w:tc>
          <w:tcPr>
            <w:tcW w:w="5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4FFAB" w14:textId="77777777" w:rsidR="007714F6" w:rsidRDefault="007714F6">
            <w:pPr>
              <w:jc w:val="left"/>
              <w:rPr>
                <w:sz w:val="20"/>
                <w:lang w:eastAsia="en-CA"/>
              </w:rPr>
            </w:pPr>
          </w:p>
        </w:tc>
      </w:tr>
      <w:tr w:rsidR="00A90EA2" w14:paraId="468B83A9" w14:textId="77777777" w:rsidTr="00A90EA2">
        <w:trPr>
          <w:trHeight w:val="300"/>
        </w:trPr>
        <w:tc>
          <w:tcPr>
            <w:tcW w:w="4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9BB3" w14:textId="77777777" w:rsidR="00DE7039" w:rsidRDefault="00DE7039">
            <w:pPr>
              <w:keepNext/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916B1" w14:textId="77777777" w:rsidR="00DE7039" w:rsidRPr="00DE7039" w:rsidRDefault="00DE7039" w:rsidP="00F85C0A">
            <w:pPr>
              <w:bidi/>
              <w:rPr>
                <w:bCs/>
                <w:sz w:val="20"/>
                <w:lang w:eastAsia="en-CA"/>
              </w:rPr>
            </w:pPr>
            <w:r w:rsidRPr="00DE7039">
              <w:rPr>
                <w:rFonts w:hint="cs"/>
                <w:bCs/>
                <w:sz w:val="20"/>
                <w:rtl/>
                <w:lang w:eastAsia="en-CA"/>
              </w:rPr>
              <w:t>المعتمد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85718" w14:textId="77777777" w:rsidR="00DE7039" w:rsidRDefault="00DE7039" w:rsidP="003E16B9">
            <w:pPr>
              <w:keepNext/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5,806,093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228E9" w14:textId="77777777" w:rsidR="00DE7039" w:rsidRDefault="00DE7039" w:rsidP="00A90EA2">
            <w:pPr>
              <w:keepNext/>
              <w:bidi/>
              <w:ind w:left="-112" w:firstLine="112"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1,205,866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8296A" w14:textId="77777777" w:rsidR="00DE7039" w:rsidRDefault="00DE7039" w:rsidP="00204D4E">
            <w:pPr>
              <w:keepNext/>
              <w:bidi/>
              <w:ind w:left="-149" w:firstLine="149"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684,569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9BF3E" w14:textId="77777777" w:rsidR="00DE7039" w:rsidRDefault="00DE7039" w:rsidP="003E16B9">
            <w:pPr>
              <w:keepNext/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1,645,127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9168" w14:textId="77777777" w:rsidR="00DE7039" w:rsidRDefault="00DE7039" w:rsidP="00204D4E">
            <w:pPr>
              <w:keepNext/>
              <w:bidi/>
              <w:ind w:left="-121" w:right="-15" w:firstLine="121"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907,207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8FB20" w14:textId="77777777" w:rsidR="00DE7039" w:rsidRDefault="00DE7039" w:rsidP="00204D4E">
            <w:pPr>
              <w:keepNext/>
              <w:bidi/>
              <w:ind w:left="-175" w:firstLine="175"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10,248,862</w:t>
            </w:r>
          </w:p>
        </w:tc>
        <w:tc>
          <w:tcPr>
            <w:tcW w:w="522" w:type="pct"/>
            <w:vMerge w:val="restart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6956EB3D" w14:textId="77777777" w:rsidR="00DE7039" w:rsidRDefault="00DE7039">
            <w:pPr>
              <w:keepNext/>
              <w:bidi/>
              <w:jc w:val="center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89</w:t>
            </w:r>
          </w:p>
        </w:tc>
      </w:tr>
      <w:tr w:rsidR="00A90EA2" w14:paraId="1BA283EE" w14:textId="77777777" w:rsidTr="00A90EA2">
        <w:trPr>
          <w:trHeight w:val="300"/>
        </w:trPr>
        <w:tc>
          <w:tcPr>
            <w:tcW w:w="4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6D7F0" w14:textId="77777777" w:rsidR="00DE7039" w:rsidRDefault="00DE7039">
            <w:pPr>
              <w:jc w:val="left"/>
              <w:rPr>
                <w:b/>
                <w:bCs/>
                <w:sz w:val="20"/>
                <w:lang w:eastAsia="en-CA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70175" w14:textId="77777777" w:rsidR="00DE7039" w:rsidRPr="00DE7039" w:rsidRDefault="00DE7039" w:rsidP="00F85C0A">
            <w:pPr>
              <w:bidi/>
              <w:rPr>
                <w:bCs/>
                <w:sz w:val="20"/>
                <w:lang w:eastAsia="en-CA"/>
              </w:rPr>
            </w:pPr>
            <w:r w:rsidRPr="00DE7039">
              <w:rPr>
                <w:rFonts w:hint="cs"/>
                <w:bCs/>
                <w:sz w:val="20"/>
                <w:rtl/>
                <w:lang w:eastAsia="en-CA"/>
              </w:rPr>
              <w:t>المصروف</w:t>
            </w:r>
          </w:p>
        </w:tc>
        <w:tc>
          <w:tcPr>
            <w:tcW w:w="6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FB54D" w14:textId="77777777" w:rsidR="00DE7039" w:rsidRDefault="00DE7039" w:rsidP="003E16B9">
            <w:pPr>
              <w:keepNext/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4,903,882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B35F8" w14:textId="77777777" w:rsidR="00DE7039" w:rsidRDefault="00DE7039" w:rsidP="00A90EA2">
            <w:pPr>
              <w:keepNext/>
              <w:bidi/>
              <w:ind w:left="-135" w:firstLine="112"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1,194,686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2539F" w14:textId="77777777" w:rsidR="00DE7039" w:rsidRDefault="00DE7039" w:rsidP="00204D4E">
            <w:pPr>
              <w:keepNext/>
              <w:bidi/>
              <w:ind w:left="-149" w:firstLine="149"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452,555</w:t>
            </w: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EBD26" w14:textId="77777777" w:rsidR="00DE7039" w:rsidRDefault="00DE7039" w:rsidP="003E16B9">
            <w:pPr>
              <w:keepNext/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1,645,127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B3218" w14:textId="77777777" w:rsidR="00DE7039" w:rsidRDefault="00DE7039" w:rsidP="00204D4E">
            <w:pPr>
              <w:keepNext/>
              <w:bidi/>
              <w:ind w:left="-121" w:firstLine="121"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905,438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DB403" w14:textId="77777777" w:rsidR="00DE7039" w:rsidRDefault="00DE7039" w:rsidP="003E16B9">
            <w:pPr>
              <w:keepNext/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9,101,688</w:t>
            </w:r>
          </w:p>
        </w:tc>
        <w:tc>
          <w:tcPr>
            <w:tcW w:w="522" w:type="pct"/>
            <w:vMerge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607FA324" w14:textId="77777777" w:rsidR="00DE7039" w:rsidRDefault="00DE7039">
            <w:pPr>
              <w:jc w:val="left"/>
              <w:rPr>
                <w:b/>
                <w:bCs/>
                <w:sz w:val="20"/>
                <w:lang w:eastAsia="en-CA"/>
              </w:rPr>
            </w:pPr>
          </w:p>
        </w:tc>
      </w:tr>
      <w:tr w:rsidR="00A90EA2" w14:paraId="0B3DBD60" w14:textId="77777777" w:rsidTr="00A90EA2">
        <w:trPr>
          <w:trHeight w:val="188"/>
        </w:trPr>
        <w:tc>
          <w:tcPr>
            <w:tcW w:w="4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C11DC" w14:textId="77777777" w:rsidR="00A0432A" w:rsidRDefault="00A0432A">
            <w:pPr>
              <w:jc w:val="left"/>
              <w:rPr>
                <w:b/>
                <w:bCs/>
                <w:sz w:val="20"/>
                <w:lang w:eastAsia="en-CA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1835FAF1" w14:textId="77777777" w:rsidR="00A0432A" w:rsidRDefault="005E640E">
            <w:pPr>
              <w:keepNext/>
              <w:bidi/>
              <w:rPr>
                <w:b/>
                <w:bCs/>
                <w:sz w:val="20"/>
                <w:lang w:eastAsia="en-CA" w:bidi="ar-S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الرصيد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69E8B71B" w14:textId="77777777" w:rsidR="00A0432A" w:rsidRDefault="00A0432A" w:rsidP="003E16B9">
            <w:pPr>
              <w:keepNext/>
              <w:bidi/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902,211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1FC5728F" w14:textId="77777777" w:rsidR="00A0432A" w:rsidRDefault="00A0432A" w:rsidP="003E16B9">
            <w:pPr>
              <w:keepNext/>
              <w:bidi/>
              <w:jc w:val="left"/>
              <w:rPr>
                <w:b/>
                <w:bCs/>
                <w:sz w:val="20"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</w:rPr>
              <w:t>11,180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74C89311" w14:textId="77777777" w:rsidR="00A0432A" w:rsidRDefault="00A0432A" w:rsidP="00204D4E">
            <w:pPr>
              <w:keepNext/>
              <w:bidi/>
              <w:ind w:left="-149" w:firstLine="149"/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232,014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4DBED914" w14:textId="77777777" w:rsidR="00A0432A" w:rsidRDefault="00A0432A" w:rsidP="003E16B9">
            <w:pPr>
              <w:keepNext/>
              <w:bidi/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0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2D9AAF4E" w14:textId="77777777" w:rsidR="00A0432A" w:rsidRDefault="00A0432A" w:rsidP="003E16B9">
            <w:pPr>
              <w:keepNext/>
              <w:bidi/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1,769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noWrap/>
            <w:vAlign w:val="center"/>
            <w:hideMark/>
          </w:tcPr>
          <w:p w14:paraId="2244116A" w14:textId="77777777" w:rsidR="00A0432A" w:rsidRDefault="00A0432A" w:rsidP="00204D4E">
            <w:pPr>
              <w:keepNext/>
              <w:bidi/>
              <w:ind w:left="-236" w:firstLine="236"/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1,147,174</w:t>
            </w:r>
          </w:p>
        </w:tc>
        <w:tc>
          <w:tcPr>
            <w:tcW w:w="522" w:type="pct"/>
            <w:vMerge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285CCD53" w14:textId="77777777" w:rsidR="00A0432A" w:rsidRDefault="00A0432A">
            <w:pPr>
              <w:jc w:val="left"/>
              <w:rPr>
                <w:b/>
                <w:bCs/>
                <w:sz w:val="20"/>
                <w:lang w:eastAsia="en-CA"/>
              </w:rPr>
            </w:pPr>
          </w:p>
        </w:tc>
      </w:tr>
    </w:tbl>
    <w:p w14:paraId="5A96C5A5" w14:textId="77777777" w:rsidR="00A0432A" w:rsidRPr="006F7715" w:rsidRDefault="00A0432A" w:rsidP="00533963">
      <w:pPr>
        <w:bidi/>
        <w:rPr>
          <w:sz w:val="20"/>
        </w:rPr>
      </w:pPr>
      <w:r w:rsidRPr="006F7715">
        <w:rPr>
          <w:rFonts w:hint="cs"/>
          <w:sz w:val="20"/>
          <w:vertAlign w:val="superscript"/>
          <w:rtl/>
        </w:rPr>
        <w:t xml:space="preserve">[1] </w:t>
      </w:r>
      <w:r w:rsidR="00533963">
        <w:rPr>
          <w:rFonts w:hint="cs"/>
          <w:sz w:val="20"/>
          <w:rtl/>
        </w:rPr>
        <w:t>تشمل مرتجعا قدره</w:t>
      </w:r>
      <w:r w:rsidRPr="006F7715">
        <w:rPr>
          <w:rFonts w:hint="cs"/>
          <w:sz w:val="20"/>
          <w:rtl/>
        </w:rPr>
        <w:t xml:space="preserve"> 15</w:t>
      </w:r>
      <w:r w:rsidR="00533963">
        <w:rPr>
          <w:rFonts w:hint="cs"/>
          <w:sz w:val="20"/>
          <w:rtl/>
        </w:rPr>
        <w:t>,</w:t>
      </w:r>
      <w:r w:rsidRPr="006F7715">
        <w:rPr>
          <w:rFonts w:hint="cs"/>
          <w:sz w:val="20"/>
          <w:rtl/>
        </w:rPr>
        <w:t>431 دولارًا أمريكيًا.</w:t>
      </w:r>
    </w:p>
    <w:p w14:paraId="65292680" w14:textId="77777777" w:rsidR="00A0432A" w:rsidRPr="006F7715" w:rsidRDefault="00A0432A" w:rsidP="00533963">
      <w:pPr>
        <w:bidi/>
        <w:rPr>
          <w:sz w:val="20"/>
          <w:rtl/>
        </w:rPr>
      </w:pPr>
      <w:r w:rsidRPr="006F7715">
        <w:rPr>
          <w:rFonts w:hint="cs"/>
          <w:sz w:val="20"/>
          <w:vertAlign w:val="superscript"/>
          <w:rtl/>
        </w:rPr>
        <w:t xml:space="preserve">[2] </w:t>
      </w:r>
      <w:r w:rsidR="00533963">
        <w:rPr>
          <w:rFonts w:hint="cs"/>
          <w:sz w:val="20"/>
          <w:rtl/>
        </w:rPr>
        <w:t xml:space="preserve">تشمل </w:t>
      </w:r>
      <w:r w:rsidRPr="006F7715">
        <w:rPr>
          <w:rFonts w:hint="cs"/>
          <w:sz w:val="20"/>
          <w:rtl/>
        </w:rPr>
        <w:t>خصم 126,545 دولارًا أمريكيًا وفقًا للقرار 80/21 (ج).</w:t>
      </w:r>
    </w:p>
    <w:p w14:paraId="76B6FB5A" w14:textId="77777777" w:rsidR="00A0432A" w:rsidRPr="006F7715" w:rsidRDefault="00A0432A" w:rsidP="00533963">
      <w:pPr>
        <w:bidi/>
        <w:rPr>
          <w:sz w:val="20"/>
          <w:rtl/>
        </w:rPr>
      </w:pPr>
      <w:r w:rsidRPr="006F7715">
        <w:rPr>
          <w:rFonts w:hint="cs"/>
          <w:sz w:val="20"/>
          <w:vertAlign w:val="superscript"/>
          <w:rtl/>
        </w:rPr>
        <w:t xml:space="preserve">[3] </w:t>
      </w:r>
      <w:r w:rsidR="00533963">
        <w:rPr>
          <w:rFonts w:hint="cs"/>
          <w:sz w:val="20"/>
          <w:rtl/>
        </w:rPr>
        <w:t xml:space="preserve">تشمل </w:t>
      </w:r>
      <w:r w:rsidRPr="006F7715">
        <w:rPr>
          <w:rFonts w:hint="cs"/>
          <w:sz w:val="20"/>
          <w:rtl/>
        </w:rPr>
        <w:t>خصم 375,701 دولار أمريكي وفقًا للقرار 84/74(أ)(</w:t>
      </w:r>
      <w:r w:rsidR="00533963">
        <w:rPr>
          <w:rFonts w:hint="cs"/>
          <w:sz w:val="20"/>
          <w:rtl/>
        </w:rPr>
        <w:t>4</w:t>
      </w:r>
      <w:r w:rsidRPr="006F7715">
        <w:rPr>
          <w:rFonts w:hint="cs"/>
          <w:sz w:val="20"/>
          <w:rtl/>
        </w:rPr>
        <w:t>).</w:t>
      </w:r>
    </w:p>
    <w:p w14:paraId="64D59963" w14:textId="77777777" w:rsidR="00A0432A" w:rsidRPr="006F7715" w:rsidRDefault="00A0432A" w:rsidP="00533963">
      <w:pPr>
        <w:bidi/>
        <w:ind w:left="284" w:hanging="284"/>
        <w:rPr>
          <w:sz w:val="20"/>
          <w:rtl/>
        </w:rPr>
      </w:pPr>
      <w:r w:rsidRPr="006F7715">
        <w:rPr>
          <w:rFonts w:hint="cs"/>
          <w:sz w:val="20"/>
          <w:vertAlign w:val="superscript"/>
          <w:rtl/>
        </w:rPr>
        <w:t xml:space="preserve">[4] </w:t>
      </w:r>
      <w:r w:rsidR="00533963">
        <w:rPr>
          <w:rFonts w:hint="cs"/>
          <w:sz w:val="20"/>
          <w:rtl/>
        </w:rPr>
        <w:t xml:space="preserve">تشمل </w:t>
      </w:r>
      <w:r w:rsidRPr="006F7715">
        <w:rPr>
          <w:rFonts w:hint="cs"/>
          <w:sz w:val="20"/>
          <w:rtl/>
        </w:rPr>
        <w:t>إضافة الأموال المحولة من الحكومة الألمانية على النحو التالي: 93,017 دولار</w:t>
      </w:r>
      <w:r w:rsidR="00533963">
        <w:rPr>
          <w:rFonts w:hint="cs"/>
          <w:sz w:val="20"/>
          <w:rtl/>
        </w:rPr>
        <w:t>ا</w:t>
      </w:r>
      <w:r w:rsidRPr="006F7715">
        <w:rPr>
          <w:rFonts w:hint="cs"/>
          <w:sz w:val="20"/>
          <w:rtl/>
        </w:rPr>
        <w:t xml:space="preserve"> أمريكي</w:t>
      </w:r>
      <w:r w:rsidR="00533963">
        <w:rPr>
          <w:rFonts w:hint="cs"/>
          <w:sz w:val="20"/>
          <w:rtl/>
        </w:rPr>
        <w:t>ا</w:t>
      </w:r>
      <w:r w:rsidRPr="006F7715">
        <w:rPr>
          <w:rFonts w:hint="cs"/>
          <w:sz w:val="20"/>
          <w:rtl/>
        </w:rPr>
        <w:t xml:space="preserve"> من الشريحة الثانية، و</w:t>
      </w:r>
      <w:r w:rsidR="00533963">
        <w:rPr>
          <w:rFonts w:hint="cs"/>
          <w:sz w:val="20"/>
          <w:rtl/>
        </w:rPr>
        <w:t xml:space="preserve"> </w:t>
      </w:r>
      <w:r w:rsidRPr="006F7715">
        <w:rPr>
          <w:rFonts w:hint="cs"/>
          <w:sz w:val="20"/>
          <w:rtl/>
        </w:rPr>
        <w:t>145,255 دولار</w:t>
      </w:r>
      <w:r w:rsidR="00533963">
        <w:rPr>
          <w:rFonts w:hint="cs"/>
          <w:sz w:val="20"/>
          <w:rtl/>
        </w:rPr>
        <w:t>ا</w:t>
      </w:r>
      <w:r w:rsidRPr="006F7715">
        <w:rPr>
          <w:rFonts w:hint="cs"/>
          <w:sz w:val="20"/>
          <w:rtl/>
        </w:rPr>
        <w:t xml:space="preserve"> أمريكي</w:t>
      </w:r>
      <w:r w:rsidR="00533963">
        <w:rPr>
          <w:rFonts w:hint="cs"/>
          <w:sz w:val="20"/>
          <w:rtl/>
        </w:rPr>
        <w:t>ا</w:t>
      </w:r>
      <w:r w:rsidRPr="006F7715">
        <w:rPr>
          <w:rFonts w:hint="cs"/>
          <w:sz w:val="20"/>
          <w:rtl/>
        </w:rPr>
        <w:t xml:space="preserve"> من الشريحة الثالثة، و</w:t>
      </w:r>
      <w:r w:rsidR="00533963">
        <w:rPr>
          <w:rFonts w:hint="cs"/>
          <w:sz w:val="20"/>
          <w:rtl/>
        </w:rPr>
        <w:t xml:space="preserve"> </w:t>
      </w:r>
      <w:r w:rsidRPr="006F7715">
        <w:rPr>
          <w:rFonts w:hint="cs"/>
          <w:sz w:val="20"/>
          <w:rtl/>
        </w:rPr>
        <w:t>565,600 دولار</w:t>
      </w:r>
      <w:r w:rsidR="00533963">
        <w:rPr>
          <w:rFonts w:hint="cs"/>
          <w:sz w:val="20"/>
          <w:rtl/>
        </w:rPr>
        <w:t>ا</w:t>
      </w:r>
      <w:r w:rsidRPr="006F7715">
        <w:rPr>
          <w:rFonts w:hint="cs"/>
          <w:sz w:val="20"/>
          <w:rtl/>
        </w:rPr>
        <w:t xml:space="preserve"> أمريكي</w:t>
      </w:r>
      <w:r w:rsidR="00533963">
        <w:rPr>
          <w:rFonts w:hint="cs"/>
          <w:sz w:val="20"/>
          <w:rtl/>
        </w:rPr>
        <w:t>ا</w:t>
      </w:r>
      <w:r w:rsidRPr="006F7715">
        <w:rPr>
          <w:rFonts w:hint="cs"/>
          <w:sz w:val="20"/>
          <w:rtl/>
        </w:rPr>
        <w:t xml:space="preserve"> من الشريحة الرابعة، </w:t>
      </w:r>
      <w:r w:rsidR="00533963">
        <w:rPr>
          <w:rFonts w:hint="cs"/>
          <w:sz w:val="20"/>
          <w:rtl/>
        </w:rPr>
        <w:t>وفقا ل</w:t>
      </w:r>
      <w:r w:rsidRPr="006F7715">
        <w:rPr>
          <w:rFonts w:hint="cs"/>
          <w:sz w:val="20"/>
          <w:rtl/>
        </w:rPr>
        <w:t>لقرار 92/3(ب)(</w:t>
      </w:r>
      <w:r w:rsidR="00533963">
        <w:rPr>
          <w:rFonts w:hint="cs"/>
          <w:sz w:val="20"/>
          <w:rtl/>
        </w:rPr>
        <w:t>5</w:t>
      </w:r>
      <w:r w:rsidRPr="006F7715">
        <w:rPr>
          <w:rFonts w:hint="cs"/>
          <w:sz w:val="20"/>
          <w:rtl/>
        </w:rPr>
        <w:t>).</w:t>
      </w:r>
    </w:p>
    <w:p w14:paraId="716A682B" w14:textId="77777777" w:rsidR="00A0432A" w:rsidRPr="00D717D8" w:rsidRDefault="00A0432A" w:rsidP="008E6F7B">
      <w:pPr>
        <w:pStyle w:val="Heading1"/>
        <w:numPr>
          <w:ilvl w:val="0"/>
          <w:numId w:val="0"/>
        </w:numPr>
        <w:tabs>
          <w:tab w:val="left" w:pos="720"/>
        </w:tabs>
        <w:bidi/>
        <w:spacing w:before="240"/>
        <w:rPr>
          <w:rFonts w:asciiTheme="majorBidi" w:hAnsiTheme="majorBidi" w:cstheme="majorBidi"/>
          <w:sz w:val="26"/>
          <w:szCs w:val="26"/>
          <w:u w:val="single"/>
          <w:rtl/>
          <w:lang w:val="en-US" w:bidi="ar-SA"/>
        </w:rPr>
      </w:pPr>
      <w:r w:rsidRPr="00D717D8">
        <w:rPr>
          <w:rFonts w:asciiTheme="majorBidi" w:hAnsiTheme="majorBidi" w:cstheme="majorBidi"/>
          <w:sz w:val="26"/>
          <w:szCs w:val="26"/>
          <w:u w:val="single"/>
          <w:rtl/>
          <w:lang w:val="en-US"/>
        </w:rPr>
        <w:t xml:space="preserve">طلب </w:t>
      </w:r>
      <w:r w:rsidR="008E6F7B">
        <w:rPr>
          <w:rFonts w:asciiTheme="majorBidi" w:hAnsiTheme="majorBidi" w:cstheme="majorBidi" w:hint="cs"/>
          <w:sz w:val="26"/>
          <w:szCs w:val="26"/>
          <w:u w:val="single"/>
          <w:rtl/>
          <w:lang w:val="en-US"/>
        </w:rPr>
        <w:t>ل</w:t>
      </w:r>
      <w:r w:rsidRPr="00D717D8">
        <w:rPr>
          <w:rFonts w:asciiTheme="majorBidi" w:hAnsiTheme="majorBidi" w:cstheme="majorBidi"/>
          <w:sz w:val="26"/>
          <w:szCs w:val="26"/>
          <w:u w:val="single"/>
          <w:rtl/>
          <w:lang w:val="en-US"/>
        </w:rPr>
        <w:t xml:space="preserve">تمديد المرحلة الثانية من خطة إدارة </w:t>
      </w:r>
      <w:r w:rsidR="008E6F7B" w:rsidRPr="008E6F7B">
        <w:rPr>
          <w:rFonts w:asciiTheme="majorBidi" w:hAnsiTheme="majorBidi" w:cstheme="majorBidi" w:hint="cs"/>
          <w:sz w:val="26"/>
          <w:szCs w:val="26"/>
          <w:u w:val="single"/>
          <w:rtl/>
          <w:lang w:val="en-US"/>
        </w:rPr>
        <w:t>إزالة المواد</w:t>
      </w:r>
      <w:r w:rsidRPr="008E6F7B">
        <w:rPr>
          <w:rFonts w:asciiTheme="majorBidi" w:hAnsiTheme="majorBidi" w:cstheme="majorBidi"/>
          <w:sz w:val="26"/>
          <w:szCs w:val="26"/>
          <w:u w:val="single"/>
          <w:rtl/>
          <w:lang w:val="en-US"/>
        </w:rPr>
        <w:t xml:space="preserve"> الهيدروكلوروفلوروكربون</w:t>
      </w:r>
      <w:r w:rsidR="008E6F7B" w:rsidRPr="008E6F7B">
        <w:rPr>
          <w:rFonts w:asciiTheme="majorBidi" w:hAnsiTheme="majorBidi" w:cstheme="majorBidi" w:hint="cs"/>
          <w:sz w:val="26"/>
          <w:szCs w:val="26"/>
          <w:u w:val="single"/>
          <w:rtl/>
          <w:lang w:val="en-US"/>
        </w:rPr>
        <w:t>ية</w:t>
      </w:r>
    </w:p>
    <w:p w14:paraId="1A2B2778" w14:textId="77777777" w:rsidR="00A0432A" w:rsidRPr="00D717D8" w:rsidRDefault="00A0432A" w:rsidP="007F59B1">
      <w:pPr>
        <w:pStyle w:val="Heading1"/>
        <w:numPr>
          <w:ilvl w:val="0"/>
          <w:numId w:val="24"/>
        </w:numPr>
        <w:bidi/>
        <w:rPr>
          <w:rFonts w:asciiTheme="majorBidi" w:hAnsiTheme="majorBidi" w:cstheme="majorBidi"/>
          <w:sz w:val="26"/>
          <w:szCs w:val="26"/>
          <w:lang w:val="en-US"/>
        </w:rPr>
      </w:pP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يطلب برنامج الأمم المتحدة الإنمائي، نيابةً عن حكومة جمهورية إيران الإسلامية، تمديد المرحلة الثانية من خطة إدارة </w:t>
      </w:r>
      <w:r w:rsidR="008E6F7B" w:rsidRPr="008E6F7B">
        <w:rPr>
          <w:rFonts w:asciiTheme="majorBidi" w:hAnsiTheme="majorBidi" w:cstheme="majorBidi" w:hint="cs"/>
          <w:sz w:val="26"/>
          <w:szCs w:val="26"/>
          <w:rtl/>
          <w:lang w:val="en-US"/>
        </w:rPr>
        <w:t>إزالة المواد</w:t>
      </w:r>
      <w:r w:rsidR="008E6F7B" w:rsidRPr="008E6F7B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الهيدروكلوروفلوروكربون</w:t>
      </w:r>
      <w:r w:rsidR="008E6F7B" w:rsidRPr="008E6F7B">
        <w:rPr>
          <w:rFonts w:asciiTheme="majorBidi" w:hAnsiTheme="majorBidi" w:cstheme="majorBidi" w:hint="cs"/>
          <w:sz w:val="26"/>
          <w:szCs w:val="26"/>
          <w:rtl/>
          <w:lang w:val="en-US"/>
        </w:rPr>
        <w:t>ية</w:t>
      </w:r>
      <w:r w:rsidR="008E6F7B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8E6F7B">
        <w:rPr>
          <w:rFonts w:asciiTheme="majorBidi" w:hAnsiTheme="majorBidi" w:cstheme="majorBidi"/>
          <w:sz w:val="26"/>
          <w:szCs w:val="26"/>
          <w:rtl/>
          <w:lang w:val="en-US"/>
        </w:rPr>
        <w:t>من ديسمبر</w:t>
      </w:r>
      <w:r w:rsidR="008E6F7B">
        <w:rPr>
          <w:rFonts w:asciiTheme="majorBidi" w:hAnsiTheme="majorBidi" w:cstheme="majorBidi" w:hint="cs"/>
          <w:sz w:val="26"/>
          <w:szCs w:val="26"/>
          <w:rtl/>
          <w:lang w:val="en-US"/>
        </w:rPr>
        <w:t>/كانون الأول</w:t>
      </w:r>
      <w:r w:rsidR="008E6F7B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 xml:space="preserve">2025 </w:t>
      </w:r>
      <w:r w:rsidR="008E6F7B">
        <w:rPr>
          <w:rFonts w:asciiTheme="majorBidi" w:hAnsiTheme="majorBidi" w:cstheme="majorBidi"/>
          <w:sz w:val="26"/>
          <w:szCs w:val="26"/>
          <w:rtl/>
          <w:lang w:val="en-US"/>
        </w:rPr>
        <w:t>إلى يوني</w:t>
      </w:r>
      <w:r w:rsidR="008E6F7B">
        <w:rPr>
          <w:rFonts w:asciiTheme="majorBidi" w:hAnsiTheme="majorBidi" w:cstheme="majorBidi" w:hint="cs"/>
          <w:sz w:val="26"/>
          <w:szCs w:val="26"/>
          <w:rtl/>
          <w:lang w:val="en-US"/>
        </w:rPr>
        <w:t>ه/تموز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>2027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، </w:t>
      </w:r>
      <w:r w:rsidR="008E6F7B">
        <w:rPr>
          <w:rFonts w:asciiTheme="majorBidi" w:hAnsiTheme="majorBidi" w:cstheme="majorBidi" w:hint="cs"/>
          <w:sz w:val="26"/>
          <w:szCs w:val="26"/>
          <w:rtl/>
          <w:lang w:val="en-US"/>
        </w:rPr>
        <w:t>بسبب</w:t>
      </w:r>
      <w:r w:rsidR="008E6F7B">
        <w:rPr>
          <w:rFonts w:asciiTheme="majorBidi" w:hAnsiTheme="majorBidi" w:cstheme="majorBidi"/>
          <w:sz w:val="26"/>
          <w:szCs w:val="26"/>
          <w:rtl/>
          <w:lang w:val="en-US"/>
        </w:rPr>
        <w:t xml:space="preserve"> تأخ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ر تنفيذ الأنشطة بشكل كبير نتيجةً لظروف خارجة عن سيطرة وحدة الأوزون الوطنية</w:t>
      </w:r>
      <w:r w:rsidR="008E6F7B">
        <w:rPr>
          <w:rFonts w:asciiTheme="majorBidi" w:hAnsiTheme="majorBidi" w:cstheme="majorBidi" w:hint="cs"/>
          <w:sz w:val="26"/>
          <w:szCs w:val="26"/>
          <w:rtl/>
          <w:lang w:val="en-US"/>
        </w:rPr>
        <w:t>,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="008E6F7B">
        <w:rPr>
          <w:rFonts w:asciiTheme="majorBidi" w:hAnsiTheme="majorBidi" w:cstheme="majorBidi" w:hint="cs"/>
          <w:sz w:val="26"/>
          <w:szCs w:val="26"/>
          <w:rtl/>
          <w:lang w:val="en-US"/>
        </w:rPr>
        <w:t>و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تسببت جائحة كوفيد</w:t>
      </w:r>
      <w:r w:rsidR="008E6F7B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-19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في تأخيرات متراكمة</w:t>
      </w:r>
      <w:r w:rsidR="008E6F7B">
        <w:rPr>
          <w:rFonts w:asciiTheme="majorBidi" w:hAnsiTheme="majorBidi" w:cstheme="majorBidi" w:hint="cs"/>
          <w:sz w:val="26"/>
          <w:szCs w:val="26"/>
          <w:rtl/>
          <w:lang w:val="en-US"/>
        </w:rPr>
        <w:t>: تم تأجيل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التدريب بسبب فترات الإغلاق المطولة؛ </w:t>
      </w:r>
      <w:r w:rsidR="007F59B1">
        <w:rPr>
          <w:rFonts w:asciiTheme="majorBidi" w:hAnsiTheme="majorBidi" w:cstheme="majorBidi" w:hint="cs"/>
          <w:sz w:val="26"/>
          <w:szCs w:val="26"/>
          <w:rtl/>
          <w:lang w:val="en-US"/>
        </w:rPr>
        <w:t>وتوقفت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البعثات الفنية بسبب قيود السفر؛ </w:t>
      </w:r>
      <w:r w:rsidR="007F59B1">
        <w:rPr>
          <w:rFonts w:asciiTheme="majorBidi" w:hAnsiTheme="majorBidi" w:cstheme="majorBidi" w:hint="cs"/>
          <w:sz w:val="26"/>
          <w:szCs w:val="26"/>
          <w:rtl/>
          <w:lang w:val="en-US"/>
        </w:rPr>
        <w:t>وعدم التمكن من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استكمال تسليم المعدات وتركيبها بسبب اضطرابات سلسلة التوريد</w:t>
      </w:r>
      <w:r w:rsidR="007F59B1">
        <w:rPr>
          <w:rFonts w:asciiTheme="majorBidi" w:hAnsiTheme="majorBidi" w:cstheme="majorBidi" w:hint="cs"/>
          <w:sz w:val="26"/>
          <w:szCs w:val="26"/>
          <w:rtl/>
          <w:lang w:val="en-US"/>
        </w:rPr>
        <w:t>.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وتفاقمت هذه التحديات بسبب العقوبات الدولية الصارمة التي عقَّد</w:t>
      </w:r>
      <w:r w:rsidR="007F59B1">
        <w:rPr>
          <w:rFonts w:asciiTheme="majorBidi" w:hAnsiTheme="majorBidi" w:cstheme="majorBidi"/>
          <w:sz w:val="26"/>
          <w:szCs w:val="26"/>
          <w:rtl/>
          <w:lang w:val="en-US"/>
        </w:rPr>
        <w:t>ت المعاملات المالية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وأعاقت شراء </w:t>
      </w:r>
      <w:r w:rsidR="007F59B1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وشحن </w:t>
      </w:r>
      <w:r w:rsidR="007F59B1">
        <w:rPr>
          <w:rFonts w:asciiTheme="majorBidi" w:hAnsiTheme="majorBidi" w:cstheme="majorBidi"/>
          <w:sz w:val="26"/>
          <w:szCs w:val="26"/>
          <w:rtl/>
          <w:lang w:val="en-US"/>
        </w:rPr>
        <w:t>المعدات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وجعلت التعاقد والمساعدة الفنية </w:t>
      </w:r>
      <w:r w:rsidR="007F59B1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عملية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طويلة الأمد</w:t>
      </w:r>
      <w:r w:rsidR="007F59B1">
        <w:rPr>
          <w:rFonts w:asciiTheme="majorBidi" w:hAnsiTheme="majorBidi" w:cstheme="majorBidi" w:hint="cs"/>
          <w:sz w:val="26"/>
          <w:szCs w:val="26"/>
          <w:rtl/>
          <w:lang w:val="en-US"/>
        </w:rPr>
        <w:t>.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كما تعثَّر التنفيذ المحلي بسبب قيود السفر داخل البلاد وانقطاعات الكهرباء المتكررة، مما عطَّل أنشطة </w:t>
      </w:r>
      <w:r w:rsidR="007F59B1">
        <w:rPr>
          <w:rFonts w:asciiTheme="majorBidi" w:hAnsiTheme="majorBidi" w:cstheme="majorBidi" w:hint="cs"/>
          <w:sz w:val="26"/>
          <w:szCs w:val="26"/>
          <w:rtl/>
          <w:lang w:val="en-US"/>
        </w:rPr>
        <w:t>الشركات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، بما في ذلك تحويل </w:t>
      </w:r>
      <w:r w:rsidR="007F59B1">
        <w:rPr>
          <w:rFonts w:asciiTheme="majorBidi" w:hAnsiTheme="majorBidi" w:cstheme="majorBidi" w:hint="cs"/>
          <w:sz w:val="26"/>
          <w:szCs w:val="26"/>
          <w:rtl/>
          <w:lang w:val="en-US"/>
        </w:rPr>
        <w:t>التصنيع.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وفي عام 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>2025</w:t>
      </w:r>
      <w:r w:rsidR="007F59B1">
        <w:rPr>
          <w:rFonts w:asciiTheme="majorBidi" w:hAnsiTheme="majorBidi" w:cstheme="majorBidi"/>
          <w:sz w:val="26"/>
          <w:szCs w:val="26"/>
          <w:rtl/>
          <w:lang w:val="en-US"/>
        </w:rPr>
        <w:t xml:space="preserve">، شهد المشروع معدل صرف أبطأ،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ما يعكس القيود الخارجية الإضافية وليس نقص الالتزام من جانب وحدة الأوزون الوطنية أو الوكالات أو </w:t>
      </w:r>
      <w:r w:rsidR="007F59B1">
        <w:rPr>
          <w:rFonts w:asciiTheme="majorBidi" w:hAnsiTheme="majorBidi" w:cstheme="majorBidi" w:hint="cs"/>
          <w:sz w:val="26"/>
          <w:szCs w:val="26"/>
          <w:rtl/>
          <w:lang w:val="en-US"/>
        </w:rPr>
        <w:t>الشركات</w:t>
      </w:r>
      <w:r w:rsidR="007F59B1"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.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ويلزم تمديد المشروع لضمان استكمال أنشطة المرحلة الثانية </w:t>
      </w:r>
      <w:r w:rsidR="007F59B1">
        <w:rPr>
          <w:rFonts w:asciiTheme="majorBidi" w:hAnsiTheme="majorBidi" w:cstheme="majorBidi" w:hint="cs"/>
          <w:sz w:val="26"/>
          <w:szCs w:val="26"/>
          <w:rtl/>
          <w:lang w:val="en-US"/>
        </w:rPr>
        <w:t>المعلقة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واستخدام الأموال المرتبطة بها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>.</w:t>
      </w:r>
    </w:p>
    <w:p w14:paraId="0495E52A" w14:textId="77777777" w:rsidR="00A0432A" w:rsidRPr="00D717D8" w:rsidRDefault="00A0432A" w:rsidP="00B47E2E">
      <w:pPr>
        <w:bidi/>
        <w:spacing w:before="240" w:after="240"/>
        <w:rPr>
          <w:rFonts w:asciiTheme="majorBidi" w:hAnsiTheme="majorBidi" w:cstheme="majorBidi"/>
          <w:b/>
          <w:bCs/>
          <w:sz w:val="26"/>
          <w:szCs w:val="26"/>
          <w:lang w:val="en-US" w:bidi="ar-SA"/>
        </w:rPr>
      </w:pPr>
      <w:r w:rsidRPr="00D717D8">
        <w:rPr>
          <w:rFonts w:asciiTheme="majorBidi" w:hAnsiTheme="majorBidi" w:cstheme="majorBidi"/>
          <w:b/>
          <w:bCs/>
          <w:sz w:val="26"/>
          <w:szCs w:val="26"/>
          <w:rtl/>
          <w:lang w:val="en-US"/>
        </w:rPr>
        <w:t xml:space="preserve">تعليقات الأمانة </w:t>
      </w:r>
    </w:p>
    <w:p w14:paraId="05852313" w14:textId="77777777" w:rsidR="00A0432A" w:rsidRPr="00D717D8" w:rsidRDefault="00A0432A" w:rsidP="008738D8">
      <w:pPr>
        <w:pStyle w:val="Heading1"/>
        <w:numPr>
          <w:ilvl w:val="0"/>
          <w:numId w:val="24"/>
        </w:numPr>
        <w:bidi/>
        <w:rPr>
          <w:rFonts w:asciiTheme="majorBidi" w:hAnsiTheme="majorBidi" w:cstheme="majorBidi"/>
          <w:sz w:val="26"/>
          <w:szCs w:val="26"/>
          <w:lang w:val="en-US"/>
        </w:rPr>
      </w:pP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لاحظت الأمانة التقدم الإضافي المحرز في تنفيذ الأنشطة رغم التحديات المذكورة</w:t>
      </w:r>
      <w:r w:rsidR="00B47E2E">
        <w:rPr>
          <w:rFonts w:asciiTheme="majorBidi" w:hAnsiTheme="majorBidi" w:cstheme="majorBidi" w:hint="cs"/>
          <w:sz w:val="26"/>
          <w:szCs w:val="26"/>
          <w:rtl/>
          <w:lang w:val="en-US"/>
        </w:rPr>
        <w:t>.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و</w:t>
      </w:r>
      <w:r w:rsidR="00B47E2E">
        <w:rPr>
          <w:rFonts w:asciiTheme="majorBidi" w:hAnsiTheme="majorBidi" w:cstheme="majorBidi" w:hint="cs"/>
          <w:sz w:val="26"/>
          <w:szCs w:val="26"/>
          <w:rtl/>
          <w:lang w:val="en-US"/>
        </w:rPr>
        <w:t>أثناء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B47E2E">
        <w:rPr>
          <w:rFonts w:asciiTheme="majorBidi" w:hAnsiTheme="majorBidi" w:cstheme="majorBidi" w:hint="cs"/>
          <w:sz w:val="26"/>
          <w:szCs w:val="26"/>
          <w:rtl/>
          <w:lang w:val="en-US"/>
        </w:rPr>
        <w:t>استعراض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طلب تمديد المرحلة، لاحظت الأمانة </w:t>
      </w:r>
      <w:r w:rsidR="008738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المسائل التالية،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التي طُلب توضيحها أو تقديم معلومات إضافية </w:t>
      </w:r>
      <w:r w:rsidR="008738D8">
        <w:rPr>
          <w:rFonts w:asciiTheme="majorBidi" w:hAnsiTheme="majorBidi" w:cstheme="majorBidi" w:hint="cs"/>
          <w:sz w:val="26"/>
          <w:szCs w:val="26"/>
          <w:rtl/>
          <w:lang w:val="en-US"/>
        </w:rPr>
        <w:t>عنها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>:</w:t>
      </w:r>
    </w:p>
    <w:p w14:paraId="5F9F46D3" w14:textId="77777777" w:rsidR="00A0432A" w:rsidRPr="00D717D8" w:rsidRDefault="00A0432A" w:rsidP="00405A68">
      <w:pPr>
        <w:pStyle w:val="Heading2"/>
        <w:numPr>
          <w:ilvl w:val="1"/>
          <w:numId w:val="24"/>
        </w:numPr>
        <w:bidi/>
        <w:rPr>
          <w:rFonts w:asciiTheme="majorBidi" w:hAnsiTheme="majorBidi" w:cstheme="majorBidi"/>
          <w:sz w:val="26"/>
          <w:szCs w:val="26"/>
          <w:lang w:val="en-US"/>
        </w:rPr>
      </w:pP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تمت الموافقة على التمديد السابق للمرحلة الثانية من خطة إدارة </w:t>
      </w:r>
      <w:r w:rsidR="00405A68" w:rsidRPr="008E6F7B">
        <w:rPr>
          <w:rFonts w:asciiTheme="majorBidi" w:hAnsiTheme="majorBidi" w:cstheme="majorBidi" w:hint="cs"/>
          <w:sz w:val="26"/>
          <w:szCs w:val="26"/>
          <w:rtl/>
          <w:lang w:val="en-US"/>
        </w:rPr>
        <w:t>إزالة المواد</w:t>
      </w:r>
      <w:r w:rsidR="00405A68" w:rsidRPr="008E6F7B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الهيدروكلوروفلوروكربون</w:t>
      </w:r>
      <w:r w:rsidR="00405A68" w:rsidRPr="008E6F7B">
        <w:rPr>
          <w:rFonts w:asciiTheme="majorBidi" w:hAnsiTheme="majorBidi" w:cstheme="majorBidi" w:hint="cs"/>
          <w:sz w:val="26"/>
          <w:szCs w:val="26"/>
          <w:rtl/>
          <w:lang w:val="en-US"/>
        </w:rPr>
        <w:t>ية</w:t>
      </w:r>
      <w:r w:rsidR="00405A6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حتى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 xml:space="preserve">31 </w:t>
      </w:r>
      <w:r w:rsidR="00405A68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ديسمبر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>/</w:t>
      </w:r>
      <w:r w:rsidR="00405A68">
        <w:rPr>
          <w:rFonts w:asciiTheme="majorBidi" w:hAnsiTheme="majorBidi" w:cstheme="majorBidi"/>
          <w:sz w:val="26"/>
          <w:szCs w:val="26"/>
          <w:rtl/>
          <w:lang w:val="en-US"/>
        </w:rPr>
        <w:t>كانون الأول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 xml:space="preserve">2025 </w:t>
      </w:r>
      <w:r w:rsidR="00405A68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استثنائي</w:t>
      </w:r>
      <w:r w:rsidR="00405A68">
        <w:rPr>
          <w:rFonts w:asciiTheme="majorBidi" w:hAnsiTheme="majorBidi" w:cstheme="majorBidi" w:hint="cs"/>
          <w:sz w:val="26"/>
          <w:szCs w:val="26"/>
          <w:rtl/>
          <w:lang w:val="en-US"/>
        </w:rPr>
        <w:t>ا</w:t>
      </w:r>
      <w:r w:rsidR="00405A68">
        <w:rPr>
          <w:rFonts w:asciiTheme="majorBidi" w:hAnsiTheme="majorBidi" w:cstheme="majorBidi"/>
          <w:sz w:val="26"/>
          <w:szCs w:val="26"/>
          <w:rtl/>
          <w:lang w:val="en-US"/>
        </w:rPr>
        <w:t>، نظرًا لتأخ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ر التنفيذ الناجم عن جائحة كوفيد</w:t>
      </w:r>
      <w:r w:rsidR="00405A68">
        <w:rPr>
          <w:rFonts w:asciiTheme="majorBidi" w:hAnsiTheme="majorBidi" w:cstheme="majorBidi" w:hint="cs"/>
          <w:sz w:val="26"/>
          <w:szCs w:val="26"/>
          <w:rtl/>
          <w:lang w:val="en-US"/>
        </w:rPr>
        <w:t>-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>19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، وعلى أساس عدم طلب أي تمديد </w:t>
      </w:r>
      <w:r w:rsidR="00405A68">
        <w:rPr>
          <w:rFonts w:asciiTheme="majorBidi" w:hAnsiTheme="majorBidi" w:cstheme="majorBidi" w:hint="cs"/>
          <w:sz w:val="26"/>
          <w:szCs w:val="26"/>
          <w:rtl/>
          <w:lang w:val="en-US"/>
        </w:rPr>
        <w:t>آخر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405A68">
        <w:rPr>
          <w:rFonts w:asciiTheme="majorBidi" w:hAnsiTheme="majorBidi" w:cstheme="majorBidi" w:hint="cs"/>
          <w:sz w:val="26"/>
          <w:szCs w:val="26"/>
          <w:rtl/>
          <w:lang w:val="en-US"/>
        </w:rPr>
        <w:t>(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القرار</w:t>
      </w:r>
      <w:r w:rsidR="00405A68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90/45).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وأشار برنامج الأمم المتحدة الإنمائي في تقريره إلى العقوبات الدولية اللاحقة التي زادت من تعقيد المعاملات المالية وشراء </w:t>
      </w:r>
      <w:r w:rsidR="00405A68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وشحن </w:t>
      </w:r>
      <w:r w:rsidR="00405A68">
        <w:rPr>
          <w:rFonts w:asciiTheme="majorBidi" w:hAnsiTheme="majorBidi" w:cstheme="majorBidi"/>
          <w:sz w:val="26"/>
          <w:szCs w:val="26"/>
          <w:rtl/>
          <w:lang w:val="en-US"/>
        </w:rPr>
        <w:t>المعدات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وأبطأت الأنشطة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>.</w:t>
      </w:r>
    </w:p>
    <w:p w14:paraId="7C6CEBF5" w14:textId="77777777" w:rsidR="00A0432A" w:rsidRPr="00D717D8" w:rsidRDefault="002320E5" w:rsidP="00727AC8">
      <w:pPr>
        <w:pStyle w:val="Heading2"/>
        <w:numPr>
          <w:ilvl w:val="1"/>
          <w:numId w:val="24"/>
        </w:numPr>
        <w:bidi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و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رصيد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الأموال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الحالي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وقدره</w:t>
      </w:r>
      <w:r w:rsidR="00A0432A" w:rsidRPr="00D717D8">
        <w:rPr>
          <w:rFonts w:asciiTheme="majorBidi" w:hAnsiTheme="majorBidi" w:cstheme="majorBidi"/>
          <w:sz w:val="26"/>
          <w:szCs w:val="26"/>
          <w:lang w:val="en-US"/>
        </w:rPr>
        <w:t xml:space="preserve">1,147,174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دولار</w:t>
      </w:r>
      <w:r w:rsidR="002A5323">
        <w:rPr>
          <w:rFonts w:asciiTheme="majorBidi" w:hAnsiTheme="majorBidi" w:cstheme="majorBidi" w:hint="cs"/>
          <w:sz w:val="26"/>
          <w:szCs w:val="26"/>
          <w:rtl/>
          <w:lang w:val="en-US"/>
        </w:rPr>
        <w:t>ا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أمريكي</w:t>
      </w:r>
      <w:r w:rsidR="002A5323">
        <w:rPr>
          <w:rFonts w:asciiTheme="majorBidi" w:hAnsiTheme="majorBidi" w:cstheme="majorBidi" w:hint="cs"/>
          <w:sz w:val="26"/>
          <w:szCs w:val="26"/>
          <w:rtl/>
          <w:lang w:val="en-US"/>
        </w:rPr>
        <w:t>ا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أكبر من الرصيد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الموجود حتى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فبراير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/شباط</w:t>
      </w:r>
      <w:r w:rsidR="00A0432A" w:rsidRPr="00D717D8">
        <w:rPr>
          <w:rFonts w:asciiTheme="majorBidi" w:hAnsiTheme="majorBidi" w:cstheme="majorBidi"/>
          <w:sz w:val="26"/>
          <w:szCs w:val="26"/>
          <w:lang w:val="en-US"/>
        </w:rPr>
        <w:t xml:space="preserve">2025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وقدره</w:t>
      </w:r>
      <w:r w:rsidR="00A0432A" w:rsidRPr="00D717D8">
        <w:rPr>
          <w:rFonts w:asciiTheme="majorBidi" w:hAnsiTheme="majorBidi" w:cstheme="majorBidi"/>
          <w:sz w:val="26"/>
          <w:szCs w:val="26"/>
          <w:lang w:val="en-US"/>
        </w:rPr>
        <w:t xml:space="preserve">753,793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دولار</w:t>
      </w:r>
      <w:r w:rsidR="002A5323">
        <w:rPr>
          <w:rFonts w:asciiTheme="majorBidi" w:hAnsiTheme="majorBidi" w:cstheme="majorBidi" w:hint="cs"/>
          <w:sz w:val="26"/>
          <w:szCs w:val="26"/>
          <w:rtl/>
          <w:lang w:val="en-US"/>
        </w:rPr>
        <w:t>ا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أمريكي</w:t>
      </w:r>
      <w:r w:rsidR="002A5323">
        <w:rPr>
          <w:rFonts w:asciiTheme="majorBidi" w:hAnsiTheme="majorBidi" w:cstheme="majorBidi" w:hint="cs"/>
          <w:sz w:val="26"/>
          <w:szCs w:val="26"/>
          <w:rtl/>
          <w:lang w:val="en-US"/>
        </w:rPr>
        <w:t>ا</w:t>
      </w:r>
      <w:r w:rsidR="002A5323">
        <w:rPr>
          <w:rFonts w:asciiTheme="majorBidi" w:hAnsiTheme="majorBidi" w:cstheme="majorBidi"/>
          <w:sz w:val="26"/>
          <w:szCs w:val="26"/>
          <w:rtl/>
          <w:lang w:val="en-US"/>
        </w:rPr>
        <w:t xml:space="preserve">، </w:t>
      </w:r>
      <w:r w:rsidR="002A5323">
        <w:rPr>
          <w:rFonts w:asciiTheme="majorBidi" w:hAnsiTheme="majorBidi" w:cstheme="majorBidi" w:hint="cs"/>
          <w:sz w:val="26"/>
          <w:szCs w:val="26"/>
          <w:rtl/>
          <w:lang w:val="en-US"/>
        </w:rPr>
        <w:t>المبلغ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عنه في سياق </w:t>
      </w:r>
      <w:r w:rsidR="002A5323">
        <w:rPr>
          <w:rFonts w:asciiTheme="majorBidi" w:hAnsiTheme="majorBidi" w:cstheme="majorBidi" w:hint="cs"/>
          <w:sz w:val="26"/>
          <w:szCs w:val="26"/>
          <w:rtl/>
          <w:lang w:val="en-US"/>
        </w:rPr>
        <w:t>استعراض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تقديم المرحلة الثالثة من خطة إدارة </w:t>
      </w:r>
      <w:r w:rsidR="002A5323" w:rsidRPr="008E6F7B">
        <w:rPr>
          <w:rFonts w:asciiTheme="majorBidi" w:hAnsiTheme="majorBidi" w:cstheme="majorBidi" w:hint="cs"/>
          <w:sz w:val="26"/>
          <w:szCs w:val="26"/>
          <w:rtl/>
          <w:lang w:val="en-US"/>
        </w:rPr>
        <w:t>إزالة المواد</w:t>
      </w:r>
      <w:r w:rsidR="002A5323" w:rsidRPr="008E6F7B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الهيدروكلوروفلوروكربون</w:t>
      </w:r>
      <w:r w:rsidR="002A5323" w:rsidRPr="008E6F7B">
        <w:rPr>
          <w:rFonts w:asciiTheme="majorBidi" w:hAnsiTheme="majorBidi" w:cstheme="majorBidi" w:hint="cs"/>
          <w:sz w:val="26"/>
          <w:szCs w:val="26"/>
          <w:rtl/>
          <w:lang w:val="en-US"/>
        </w:rPr>
        <w:t>ية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، عندما </w:t>
      </w:r>
      <w:r w:rsidR="002A5323">
        <w:rPr>
          <w:rFonts w:asciiTheme="majorBidi" w:hAnsiTheme="majorBidi" w:cstheme="majorBidi" w:hint="cs"/>
          <w:sz w:val="26"/>
          <w:szCs w:val="26"/>
          <w:rtl/>
          <w:lang w:val="en-US"/>
        </w:rPr>
        <w:t>استلمت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الأمانة تأكيدًا بأن جميع الأنشطة الجارية المتبقية في المرحلة الثانية </w:t>
      </w:r>
      <w:r w:rsidR="002A5323">
        <w:rPr>
          <w:rFonts w:asciiTheme="majorBidi" w:hAnsiTheme="majorBidi" w:cstheme="majorBidi" w:hint="cs"/>
          <w:sz w:val="26"/>
          <w:szCs w:val="26"/>
          <w:rtl/>
          <w:lang w:val="en-US"/>
        </w:rPr>
        <w:t>سيتم إنجازها</w:t>
      </w:r>
      <w:r w:rsidR="002A5323">
        <w:rPr>
          <w:rFonts w:asciiTheme="majorBidi" w:hAnsiTheme="majorBidi" w:cstheme="majorBidi"/>
          <w:sz w:val="26"/>
          <w:szCs w:val="26"/>
          <w:rtl/>
          <w:lang w:val="en-US"/>
        </w:rPr>
        <w:t xml:space="preserve"> في موعد أقصاه</w:t>
      </w:r>
      <w:r w:rsidR="00A0432A" w:rsidRPr="00D717D8">
        <w:rPr>
          <w:rFonts w:asciiTheme="majorBidi" w:hAnsiTheme="majorBidi" w:cstheme="majorBidi"/>
          <w:sz w:val="26"/>
          <w:szCs w:val="26"/>
          <w:lang w:val="en-US"/>
        </w:rPr>
        <w:t xml:space="preserve">31 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ديسمبر</w:t>
      </w:r>
      <w:r w:rsidR="002A5323">
        <w:rPr>
          <w:rFonts w:asciiTheme="majorBidi" w:hAnsiTheme="majorBidi" w:cstheme="majorBidi" w:hint="cs"/>
          <w:sz w:val="26"/>
          <w:szCs w:val="26"/>
          <w:rtl/>
          <w:lang w:val="en-US"/>
        </w:rPr>
        <w:t>/كانون الأول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lang w:val="en-US"/>
        </w:rPr>
        <w:lastRenderedPageBreak/>
        <w:t>2025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، وفقًا للتمديد المعتمد في الاجتماع </w:t>
      </w:r>
      <w:r w:rsidR="00A0432A" w:rsidRPr="002A5323">
        <w:rPr>
          <w:rFonts w:asciiTheme="majorBidi" w:hAnsiTheme="majorBidi" w:cstheme="majorBidi"/>
          <w:sz w:val="26"/>
          <w:szCs w:val="26"/>
          <w:rtl/>
          <w:lang w:val="en-US"/>
        </w:rPr>
        <w:t>التسعين</w:t>
      </w:r>
      <w:r w:rsidR="002A5323"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.</w:t>
      </w:r>
      <w:r w:rsidR="00A0432A" w:rsidRPr="00D717D8">
        <w:rPr>
          <w:rStyle w:val="FootnoteReference"/>
          <w:rFonts w:asciiTheme="majorBidi" w:hAnsiTheme="majorBidi" w:cstheme="majorBidi"/>
          <w:sz w:val="26"/>
          <w:szCs w:val="26"/>
          <w:lang w:val="en-US"/>
        </w:rPr>
        <w:footnoteReference w:id="2"/>
      </w:r>
    </w:p>
    <w:p w14:paraId="79A51800" w14:textId="77777777" w:rsidR="00A0432A" w:rsidRPr="00D717D8" w:rsidRDefault="00A0432A" w:rsidP="00F266AD">
      <w:pPr>
        <w:pStyle w:val="Heading1"/>
        <w:numPr>
          <w:ilvl w:val="0"/>
          <w:numId w:val="24"/>
        </w:numPr>
        <w:bidi/>
        <w:rPr>
          <w:rFonts w:asciiTheme="majorBidi" w:hAnsiTheme="majorBidi" w:cstheme="majorBidi"/>
          <w:sz w:val="26"/>
          <w:szCs w:val="26"/>
          <w:lang w:val="en-US"/>
        </w:rPr>
      </w:pP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أوضح برنامج الأمم المتحدة الإنمائي أنه في عام 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>2025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، بدأت عدة </w:t>
      </w:r>
      <w:r w:rsidR="005C5B7A">
        <w:rPr>
          <w:rFonts w:asciiTheme="majorBidi" w:hAnsiTheme="majorBidi" w:cstheme="majorBidi" w:hint="cs"/>
          <w:sz w:val="26"/>
          <w:szCs w:val="26"/>
          <w:rtl/>
          <w:lang w:val="en-US"/>
        </w:rPr>
        <w:t>بلدان</w:t>
      </w:r>
      <w:r w:rsidR="005C5B7A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5C5B7A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في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فرض عقوبات على</w:t>
      </w:r>
      <w:r w:rsidR="005C5B7A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هذا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5C5B7A">
        <w:rPr>
          <w:rFonts w:asciiTheme="majorBidi" w:hAnsiTheme="majorBidi" w:cstheme="majorBidi" w:hint="cs"/>
          <w:sz w:val="26"/>
          <w:szCs w:val="26"/>
          <w:rtl/>
          <w:lang w:val="en-US"/>
        </w:rPr>
        <w:t>البلد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عبر تفعيل آلية الأمم المتحدة لإعادة فرض العقوبات </w:t>
      </w:r>
      <w:r w:rsidR="00F266AD">
        <w:rPr>
          <w:rFonts w:asciiTheme="majorBidi" w:hAnsiTheme="majorBidi" w:cstheme="majorBidi"/>
          <w:sz w:val="26"/>
          <w:szCs w:val="26"/>
          <w:rtl/>
          <w:lang w:val="en-US"/>
        </w:rPr>
        <w:t xml:space="preserve">بعد ثبوت عدم وفاء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جمهورية </w:t>
      </w:r>
      <w:r w:rsidR="00F266AD">
        <w:rPr>
          <w:rFonts w:asciiTheme="majorBidi" w:hAnsiTheme="majorBidi" w:cstheme="majorBidi"/>
          <w:sz w:val="26"/>
          <w:szCs w:val="26"/>
          <w:rtl/>
          <w:lang w:val="en-US"/>
        </w:rPr>
        <w:t>إيران</w:t>
      </w:r>
      <w:r w:rsidR="00F266AD" w:rsidRPr="00F266AD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F266AD" w:rsidRPr="00D717D8">
        <w:rPr>
          <w:rFonts w:asciiTheme="majorBidi" w:hAnsiTheme="majorBidi" w:cstheme="majorBidi"/>
          <w:sz w:val="26"/>
          <w:szCs w:val="26"/>
          <w:rtl/>
          <w:lang w:val="en-US"/>
        </w:rPr>
        <w:t>الإسلامية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بالتزاماتها بموجب الاتفاق النووي لعام</w:t>
      </w:r>
      <w:r w:rsidR="00F266AD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2015.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Pr="00D717D8">
        <w:rPr>
          <w:rStyle w:val="FootnoteReference"/>
          <w:rFonts w:asciiTheme="majorBidi" w:hAnsiTheme="majorBidi" w:cstheme="majorBidi"/>
          <w:sz w:val="26"/>
          <w:szCs w:val="26"/>
          <w:lang w:val="en-US"/>
        </w:rPr>
        <w:footnoteReference w:id="3"/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وتستهدف العقوبات النفط وتصدير الأسلحة </w:t>
      </w:r>
      <w:r w:rsidR="00F266AD">
        <w:rPr>
          <w:rFonts w:asciiTheme="majorBidi" w:hAnsiTheme="majorBidi" w:cstheme="majorBidi" w:hint="cs"/>
          <w:sz w:val="26"/>
          <w:szCs w:val="26"/>
          <w:rtl/>
          <w:lang w:val="en-US"/>
        </w:rPr>
        <w:t>ومخططات</w:t>
      </w:r>
      <w:r w:rsidR="00F266AD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التجارة عالية التقنية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وبعض الأنشطة المصرفية؛ وإل</w:t>
      </w:r>
      <w:r w:rsidR="00F266AD">
        <w:rPr>
          <w:rFonts w:asciiTheme="majorBidi" w:hAnsiTheme="majorBidi" w:cstheme="majorBidi"/>
          <w:sz w:val="26"/>
          <w:szCs w:val="26"/>
          <w:rtl/>
          <w:lang w:val="en-US"/>
        </w:rPr>
        <w:t xml:space="preserve">غاء إعفاءات محددة مُنحت بموجب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اتفاق</w:t>
      </w:r>
      <w:r w:rsidR="00F266AD" w:rsidRPr="00F266AD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F266AD" w:rsidRPr="00D717D8">
        <w:rPr>
          <w:rFonts w:asciiTheme="majorBidi" w:hAnsiTheme="majorBidi" w:cstheme="majorBidi"/>
          <w:sz w:val="26"/>
          <w:szCs w:val="26"/>
          <w:rtl/>
          <w:lang w:val="en-US"/>
        </w:rPr>
        <w:t>الأمم المتحدة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لعام 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>2015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؛ وتجميد أصول وحظر سفر مسؤولين وكيانات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>.</w:t>
      </w:r>
    </w:p>
    <w:p w14:paraId="4D96BDE5" w14:textId="77777777" w:rsidR="00A0432A" w:rsidRPr="00D717D8" w:rsidRDefault="00A0432A" w:rsidP="00FA2681">
      <w:pPr>
        <w:pStyle w:val="Heading1"/>
        <w:numPr>
          <w:ilvl w:val="0"/>
          <w:numId w:val="24"/>
        </w:numPr>
        <w:bidi/>
        <w:rPr>
          <w:rFonts w:asciiTheme="majorBidi" w:hAnsiTheme="majorBidi" w:cstheme="majorBidi"/>
          <w:sz w:val="26"/>
          <w:szCs w:val="26"/>
          <w:lang w:val="en-US"/>
        </w:rPr>
      </w:pP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كان للعقوبات تأثيرٌ كبيرٌ على الاقتصاد المدني، مُسبِّبًا تضخمًا مُفرطًا</w:t>
      </w:r>
      <w:r w:rsidR="00F8118C">
        <w:rPr>
          <w:rFonts w:asciiTheme="majorBidi" w:hAnsiTheme="majorBidi" w:cstheme="majorBidi" w:hint="cs"/>
          <w:sz w:val="26"/>
          <w:szCs w:val="26"/>
          <w:rtl/>
          <w:lang w:val="en-US"/>
        </w:rPr>
        <w:t>.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وفيما يتعلق بخطة إدارة </w:t>
      </w:r>
      <w:r w:rsidR="00F8118C" w:rsidRPr="008E6F7B">
        <w:rPr>
          <w:rFonts w:asciiTheme="majorBidi" w:hAnsiTheme="majorBidi" w:cstheme="majorBidi" w:hint="cs"/>
          <w:sz w:val="26"/>
          <w:szCs w:val="26"/>
          <w:rtl/>
          <w:lang w:val="en-US"/>
        </w:rPr>
        <w:t>إزالة المواد</w:t>
      </w:r>
      <w:r w:rsidR="00F8118C" w:rsidRPr="008E6F7B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الهيدروكلوروفلوروكربون</w:t>
      </w:r>
      <w:r w:rsidR="00F8118C" w:rsidRPr="008E6F7B">
        <w:rPr>
          <w:rFonts w:asciiTheme="majorBidi" w:hAnsiTheme="majorBidi" w:cstheme="majorBidi" w:hint="cs"/>
          <w:sz w:val="26"/>
          <w:szCs w:val="26"/>
          <w:rtl/>
          <w:lang w:val="en-US"/>
        </w:rPr>
        <w:t>ية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، عطَّلت العقوبات الواردات ورفعت تكاليف المعدات اللازمة </w:t>
      </w:r>
      <w:r w:rsidR="00396FD6">
        <w:rPr>
          <w:rFonts w:asciiTheme="majorBidi" w:hAnsiTheme="majorBidi" w:cstheme="majorBidi" w:hint="cs"/>
          <w:sz w:val="26"/>
          <w:szCs w:val="26"/>
          <w:rtl/>
          <w:lang w:val="en-US"/>
        </w:rPr>
        <w:t>لإنجاز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المشروع، </w:t>
      </w:r>
      <w:r w:rsidR="00396FD6">
        <w:rPr>
          <w:rFonts w:asciiTheme="majorBidi" w:hAnsiTheme="majorBidi" w:cstheme="majorBidi" w:hint="cs"/>
          <w:sz w:val="26"/>
          <w:szCs w:val="26"/>
          <w:rtl/>
          <w:lang w:val="en-US"/>
        </w:rPr>
        <w:t>لأن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الموردون الأجانب </w:t>
      </w:r>
      <w:r w:rsidR="00396FD6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قرروا </w:t>
      </w:r>
      <w:r w:rsidR="00396FD6">
        <w:rPr>
          <w:rFonts w:asciiTheme="majorBidi" w:hAnsiTheme="majorBidi" w:cstheme="majorBidi"/>
          <w:sz w:val="26"/>
          <w:szCs w:val="26"/>
          <w:rtl/>
          <w:lang w:val="en-US"/>
        </w:rPr>
        <w:t xml:space="preserve">تجنب التعامل مع </w:t>
      </w:r>
      <w:r w:rsidR="00396FD6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هذا </w:t>
      </w:r>
      <w:r w:rsidR="00396FD6">
        <w:rPr>
          <w:rFonts w:asciiTheme="majorBidi" w:hAnsiTheme="majorBidi" w:cstheme="majorBidi"/>
          <w:sz w:val="26"/>
          <w:szCs w:val="26"/>
          <w:rtl/>
          <w:lang w:val="en-US"/>
        </w:rPr>
        <w:t>البل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د خوفًا من عقوبات ثانوية</w:t>
      </w:r>
      <w:r w:rsidR="00396FD6">
        <w:rPr>
          <w:rFonts w:asciiTheme="majorBidi" w:hAnsiTheme="majorBidi" w:cstheme="majorBidi" w:hint="cs"/>
          <w:sz w:val="26"/>
          <w:szCs w:val="26"/>
          <w:rtl/>
          <w:lang w:val="en-US"/>
        </w:rPr>
        <w:t>.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وتحديدًا، </w:t>
      </w:r>
      <w:r w:rsidR="00396FD6">
        <w:rPr>
          <w:rFonts w:asciiTheme="majorBidi" w:hAnsiTheme="majorBidi" w:cstheme="majorBidi" w:hint="cs"/>
          <w:sz w:val="26"/>
          <w:szCs w:val="26"/>
          <w:rtl/>
          <w:lang w:val="en-US"/>
        </w:rPr>
        <w:t>يعزى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سبب ازدياد رصيد الصندوق حاليًا </w:t>
      </w:r>
      <w:r w:rsidR="00396FD6">
        <w:rPr>
          <w:rFonts w:asciiTheme="majorBidi" w:hAnsiTheme="majorBidi" w:cstheme="majorBidi" w:hint="cs"/>
          <w:sz w:val="26"/>
          <w:szCs w:val="26"/>
          <w:rtl/>
          <w:lang w:val="en-US"/>
        </w:rPr>
        <w:t>عن</w:t>
      </w:r>
      <w:r w:rsidR="00396FD6">
        <w:rPr>
          <w:rFonts w:asciiTheme="majorBidi" w:hAnsiTheme="majorBidi" w:cstheme="majorBidi"/>
          <w:sz w:val="26"/>
          <w:szCs w:val="26"/>
          <w:rtl/>
          <w:lang w:val="en-US"/>
        </w:rPr>
        <w:t xml:space="preserve"> فبراير</w:t>
      </w:r>
      <w:r w:rsidR="00396FD6">
        <w:rPr>
          <w:rFonts w:asciiTheme="majorBidi" w:hAnsiTheme="majorBidi" w:cstheme="majorBidi" w:hint="cs"/>
          <w:sz w:val="26"/>
          <w:szCs w:val="26"/>
          <w:rtl/>
          <w:lang w:val="en-US"/>
        </w:rPr>
        <w:t>/شباط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 xml:space="preserve">2025 </w:t>
      </w:r>
      <w:r w:rsidR="00396FD6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</w:t>
      </w:r>
      <w:r w:rsidR="00396FD6">
        <w:rPr>
          <w:rFonts w:asciiTheme="majorBidi" w:hAnsiTheme="majorBidi" w:cstheme="majorBidi"/>
          <w:sz w:val="26"/>
          <w:szCs w:val="26"/>
          <w:rtl/>
          <w:lang w:val="en-US"/>
        </w:rPr>
        <w:t xml:space="preserve">إلى طلب مُورِّد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مجموعات</w:t>
      </w:r>
      <w:r w:rsidR="00396FD6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أدوات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تحويل التبريد التجاري ل</w:t>
      </w:r>
      <w:r w:rsidR="00396FD6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عدد 15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شركة تصنيع من </w:t>
      </w:r>
      <w:r w:rsidR="00396FD6">
        <w:rPr>
          <w:rFonts w:asciiTheme="majorBidi" w:hAnsiTheme="majorBidi" w:cstheme="majorBidi" w:hint="cs"/>
          <w:sz w:val="26"/>
          <w:szCs w:val="26"/>
          <w:rtl/>
          <w:lang w:val="en-US"/>
        </w:rPr>
        <w:t>اليوئنديبي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396FD6">
        <w:rPr>
          <w:rFonts w:asciiTheme="majorBidi" w:hAnsiTheme="majorBidi" w:cstheme="majorBidi" w:hint="cs"/>
          <w:sz w:val="26"/>
          <w:szCs w:val="26"/>
          <w:rtl/>
          <w:lang w:val="en-US"/>
        </w:rPr>
        <w:t>أن تلغي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طلب شراء </w:t>
      </w:r>
      <w:r w:rsidR="00396FD6">
        <w:rPr>
          <w:rFonts w:asciiTheme="majorBidi" w:hAnsiTheme="majorBidi" w:cstheme="majorBidi" w:hint="cs"/>
          <w:sz w:val="26"/>
          <w:szCs w:val="26"/>
          <w:rtl/>
          <w:lang w:val="en-US"/>
        </w:rPr>
        <w:t>وتنهي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التزامات التوريد المُتفق عليها في أوائل عام 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>2025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، مما أدى إلى إعادة </w:t>
      </w:r>
      <w:r w:rsidR="00396FD6">
        <w:rPr>
          <w:rFonts w:asciiTheme="majorBidi" w:hAnsiTheme="majorBidi" w:cstheme="majorBidi" w:hint="cs"/>
          <w:sz w:val="26"/>
          <w:szCs w:val="26"/>
          <w:rtl/>
          <w:lang w:val="en-US"/>
        </w:rPr>
        <w:t>ال</w:t>
      </w:r>
      <w:r w:rsidR="00396FD6">
        <w:rPr>
          <w:rFonts w:asciiTheme="majorBidi" w:hAnsiTheme="majorBidi" w:cstheme="majorBidi"/>
          <w:sz w:val="26"/>
          <w:szCs w:val="26"/>
          <w:rtl/>
          <w:lang w:val="en-US"/>
        </w:rPr>
        <w:t>مبلغ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 xml:space="preserve">425,000 </w:t>
      </w:r>
      <w:r w:rsidR="00396FD6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دولار</w:t>
      </w:r>
      <w:r w:rsidR="00396FD6">
        <w:rPr>
          <w:rFonts w:asciiTheme="majorBidi" w:hAnsiTheme="majorBidi" w:cstheme="majorBidi" w:hint="cs"/>
          <w:sz w:val="26"/>
          <w:szCs w:val="26"/>
          <w:rtl/>
          <w:lang w:val="en-US"/>
        </w:rPr>
        <w:t>ا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أمريكي</w:t>
      </w:r>
      <w:r w:rsidR="00396FD6">
        <w:rPr>
          <w:rFonts w:asciiTheme="majorBidi" w:hAnsiTheme="majorBidi" w:cstheme="majorBidi" w:hint="cs"/>
          <w:sz w:val="26"/>
          <w:szCs w:val="26"/>
          <w:rtl/>
          <w:lang w:val="en-US"/>
        </w:rPr>
        <w:t>ا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إلى </w:t>
      </w:r>
      <w:r w:rsidR="00396FD6">
        <w:rPr>
          <w:rFonts w:asciiTheme="majorBidi" w:hAnsiTheme="majorBidi" w:cstheme="majorBidi" w:hint="cs"/>
          <w:sz w:val="26"/>
          <w:szCs w:val="26"/>
          <w:rtl/>
          <w:lang w:val="en-US"/>
        </w:rPr>
        <w:t>اليوئنديبي</w:t>
      </w:r>
      <w:r w:rsidR="00396FD6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396FD6">
        <w:rPr>
          <w:rFonts w:asciiTheme="majorBidi" w:hAnsiTheme="majorBidi" w:cstheme="majorBidi"/>
          <w:sz w:val="26"/>
          <w:szCs w:val="26"/>
          <w:rtl/>
          <w:lang w:val="en-US"/>
        </w:rPr>
        <w:t>وتأخ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ر </w:t>
      </w:r>
      <w:r w:rsidR="00396FD6">
        <w:rPr>
          <w:rFonts w:asciiTheme="majorBidi" w:hAnsiTheme="majorBidi" w:cstheme="majorBidi" w:hint="cs"/>
          <w:sz w:val="26"/>
          <w:szCs w:val="26"/>
          <w:rtl/>
          <w:lang w:val="en-US"/>
        </w:rPr>
        <w:t>إنجاز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FA2681">
        <w:rPr>
          <w:rFonts w:asciiTheme="majorBidi" w:hAnsiTheme="majorBidi" w:cstheme="majorBidi" w:hint="cs"/>
          <w:sz w:val="26"/>
          <w:szCs w:val="26"/>
          <w:rtl/>
          <w:lang w:val="en-US"/>
        </w:rPr>
        <w:t>هذا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التحويل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>.</w:t>
      </w:r>
    </w:p>
    <w:p w14:paraId="2AFFEACF" w14:textId="77777777" w:rsidR="00A0432A" w:rsidRPr="00D717D8" w:rsidRDefault="00A0432A" w:rsidP="00FA2681">
      <w:pPr>
        <w:pStyle w:val="Heading1"/>
        <w:numPr>
          <w:ilvl w:val="0"/>
          <w:numId w:val="24"/>
        </w:numPr>
        <w:bidi/>
        <w:rPr>
          <w:rFonts w:asciiTheme="majorBidi" w:hAnsiTheme="majorBidi" w:cstheme="majorBidi"/>
          <w:sz w:val="26"/>
          <w:szCs w:val="26"/>
          <w:lang w:val="en-US"/>
        </w:rPr>
      </w:pP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علاوةً على ذلك، أدت الصراعات الإق</w:t>
      </w:r>
      <w:r w:rsidR="00FA2681">
        <w:rPr>
          <w:rFonts w:asciiTheme="majorBidi" w:hAnsiTheme="majorBidi" w:cstheme="majorBidi"/>
          <w:sz w:val="26"/>
          <w:szCs w:val="26"/>
          <w:rtl/>
          <w:lang w:val="en-US"/>
        </w:rPr>
        <w:t>ليمية التي اندلعت في منتصف يوني</w:t>
      </w:r>
      <w:r w:rsidR="00FA2681"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ه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>/</w:t>
      </w:r>
      <w:r w:rsidR="00FA2681">
        <w:rPr>
          <w:rFonts w:asciiTheme="majorBidi" w:hAnsiTheme="majorBidi" w:cstheme="majorBidi"/>
          <w:sz w:val="26"/>
          <w:szCs w:val="26"/>
          <w:rtl/>
          <w:lang w:val="en-US"/>
        </w:rPr>
        <w:t>حزيران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 xml:space="preserve">2025 </w:t>
      </w:r>
      <w:r w:rsidR="00FA2681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في عدة مواقع إلى إجلاء </w:t>
      </w:r>
      <w:r w:rsidR="00FA2681">
        <w:rPr>
          <w:rFonts w:asciiTheme="majorBidi" w:hAnsiTheme="majorBidi" w:cstheme="majorBidi" w:hint="cs"/>
          <w:sz w:val="26"/>
          <w:szCs w:val="26"/>
          <w:rtl/>
          <w:lang w:val="en-US"/>
        </w:rPr>
        <w:t>شامل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لنحو سبعة ملايين شخص</w:t>
      </w:r>
      <w:r w:rsidR="00FA2681">
        <w:rPr>
          <w:rFonts w:asciiTheme="majorBidi" w:hAnsiTheme="majorBidi" w:cstheme="majorBidi" w:hint="cs"/>
          <w:sz w:val="26"/>
          <w:szCs w:val="26"/>
          <w:rtl/>
          <w:lang w:val="en-US"/>
        </w:rPr>
        <w:t>ا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، معظمهم من طهران</w:t>
      </w:r>
      <w:r w:rsidR="00FA2681">
        <w:rPr>
          <w:rFonts w:asciiTheme="majorBidi" w:hAnsiTheme="majorBidi" w:cstheme="majorBidi" w:hint="cs"/>
          <w:sz w:val="26"/>
          <w:szCs w:val="26"/>
          <w:rtl/>
          <w:lang w:val="en-US"/>
        </w:rPr>
        <w:t>.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="00FA2681">
        <w:rPr>
          <w:rFonts w:asciiTheme="majorBidi" w:hAnsiTheme="majorBidi" w:cstheme="majorBidi"/>
          <w:sz w:val="26"/>
          <w:szCs w:val="26"/>
          <w:rtl/>
          <w:lang w:val="en-US"/>
        </w:rPr>
        <w:t xml:space="preserve">واستغرقت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عودة </w:t>
      </w:r>
      <w:r w:rsidR="00FA2681">
        <w:rPr>
          <w:rFonts w:asciiTheme="majorBidi" w:hAnsiTheme="majorBidi" w:cstheme="majorBidi" w:hint="cs"/>
          <w:sz w:val="26"/>
          <w:szCs w:val="26"/>
          <w:rtl/>
          <w:lang w:val="en-US"/>
        </w:rPr>
        <w:t>ا</w:t>
      </w:r>
      <w:r w:rsidR="00FA2681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لسكان </w:t>
      </w:r>
      <w:r w:rsidR="00FA2681">
        <w:rPr>
          <w:rFonts w:asciiTheme="majorBidi" w:hAnsiTheme="majorBidi" w:cstheme="majorBidi"/>
          <w:sz w:val="26"/>
          <w:szCs w:val="26"/>
          <w:rtl/>
          <w:lang w:val="en-US"/>
        </w:rPr>
        <w:t>تدريجي</w:t>
      </w:r>
      <w:r w:rsidR="00FA2681">
        <w:rPr>
          <w:rFonts w:asciiTheme="majorBidi" w:hAnsiTheme="majorBidi" w:cstheme="majorBidi" w:hint="cs"/>
          <w:sz w:val="26"/>
          <w:szCs w:val="26"/>
          <w:rtl/>
          <w:lang w:val="en-US"/>
        </w:rPr>
        <w:t>ا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واستئناف الأعمال </w:t>
      </w:r>
      <w:r w:rsidR="00FA2681">
        <w:rPr>
          <w:rFonts w:asciiTheme="majorBidi" w:hAnsiTheme="majorBidi" w:cstheme="majorBidi" w:hint="cs"/>
          <w:sz w:val="26"/>
          <w:szCs w:val="26"/>
          <w:rtl/>
          <w:lang w:val="en-US"/>
        </w:rPr>
        <w:t>حوالي</w:t>
      </w:r>
      <w:r w:rsidR="00FA2681">
        <w:rPr>
          <w:rFonts w:asciiTheme="majorBidi" w:hAnsiTheme="majorBidi" w:cstheme="majorBidi"/>
          <w:sz w:val="26"/>
          <w:szCs w:val="26"/>
          <w:rtl/>
          <w:lang w:val="en-US"/>
        </w:rPr>
        <w:t xml:space="preserve"> ثلاثة أشهر، بعد توقف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تنفيذ المشروع </w:t>
      </w:r>
      <w:r w:rsidR="00FA2681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تماما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من </w:t>
      </w:r>
      <w:r w:rsidR="00FA2681">
        <w:rPr>
          <w:rFonts w:asciiTheme="majorBidi" w:hAnsiTheme="majorBidi" w:cstheme="majorBidi"/>
          <w:sz w:val="26"/>
          <w:szCs w:val="26"/>
          <w:rtl/>
          <w:lang w:val="en-US"/>
        </w:rPr>
        <w:t>يوني</w:t>
      </w:r>
      <w:r w:rsidR="00FA2681">
        <w:rPr>
          <w:rFonts w:asciiTheme="majorBidi" w:hAnsiTheme="majorBidi" w:cstheme="majorBidi" w:hint="cs"/>
          <w:sz w:val="26"/>
          <w:szCs w:val="26"/>
          <w:rtl/>
          <w:lang w:val="en-US"/>
        </w:rPr>
        <w:t>ه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>/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حزيران إلى أغسطس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>/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آب 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>2025.</w:t>
      </w:r>
    </w:p>
    <w:p w14:paraId="36DFE144" w14:textId="77777777" w:rsidR="00A0432A" w:rsidRPr="00D717D8" w:rsidRDefault="00FA2681" w:rsidP="001B3D4A">
      <w:pPr>
        <w:pStyle w:val="Heading1"/>
        <w:numPr>
          <w:ilvl w:val="0"/>
          <w:numId w:val="24"/>
        </w:numPr>
        <w:bidi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ب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الإشارة إلى هذه التحديات، أبلغ برنامج الأمم المتحدة الإنمائي الأمانة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ب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أن تمديد المرحلة الثانية من خطة إدارة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إزالة المواد</w:t>
      </w:r>
      <w:r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الهيدروكلوروفلوروكربون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ية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من شأنه أن يسمح لكل وكالة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بالإنجاز التشغيلي</w:t>
      </w:r>
      <w:r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ل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لأنشطة المتبقية التالية</w:t>
      </w:r>
      <w:r w:rsidR="00A0432A" w:rsidRPr="00D717D8">
        <w:rPr>
          <w:rFonts w:asciiTheme="majorBidi" w:hAnsiTheme="majorBidi" w:cstheme="majorBidi"/>
          <w:sz w:val="26"/>
          <w:szCs w:val="26"/>
          <w:lang w:val="en-US"/>
        </w:rPr>
        <w:t>:</w:t>
      </w:r>
    </w:p>
    <w:p w14:paraId="45D1ADEB" w14:textId="75E0300A" w:rsidR="00A0432A" w:rsidRPr="00D717D8" w:rsidRDefault="001B3D4A" w:rsidP="001B3D4A">
      <w:pPr>
        <w:pStyle w:val="Heading2"/>
        <w:numPr>
          <w:ilvl w:val="1"/>
          <w:numId w:val="24"/>
        </w:numPr>
        <w:bidi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 w:hint="cs"/>
          <w:i/>
          <w:iCs/>
          <w:sz w:val="26"/>
          <w:szCs w:val="26"/>
          <w:rtl/>
          <w:lang w:val="en-US"/>
        </w:rPr>
        <w:t>اليوئنديبي -</w:t>
      </w:r>
      <w:r w:rsidR="00A0432A" w:rsidRPr="00D717D8">
        <w:rPr>
          <w:rFonts w:asciiTheme="majorBidi" w:hAnsiTheme="majorBidi" w:cstheme="majorBidi"/>
          <w:i/>
          <w:iCs/>
          <w:sz w:val="26"/>
          <w:szCs w:val="26"/>
          <w:lang w:val="en-US"/>
        </w:rPr>
        <w:t xml:space="preserve"> </w:t>
      </w:r>
      <w:r w:rsidR="00A0432A" w:rsidRPr="00D717D8">
        <w:rPr>
          <w:rFonts w:asciiTheme="majorBidi" w:hAnsiTheme="majorBidi" w:cstheme="majorBidi"/>
          <w:i/>
          <w:iCs/>
          <w:sz w:val="26"/>
          <w:szCs w:val="26"/>
          <w:rtl/>
          <w:lang w:val="en-US"/>
        </w:rPr>
        <w:t xml:space="preserve">رغوة البولي </w:t>
      </w:r>
      <w:r>
        <w:rPr>
          <w:rFonts w:asciiTheme="majorBidi" w:hAnsiTheme="majorBidi" w:cstheme="majorBidi"/>
          <w:i/>
          <w:iCs/>
          <w:sz w:val="26"/>
          <w:szCs w:val="26"/>
          <w:rtl/>
          <w:lang w:val="en-US"/>
        </w:rPr>
        <w:t>يوريثان، التبريد التجاري، الخدم</w:t>
      </w:r>
      <w:r>
        <w:rPr>
          <w:rFonts w:asciiTheme="majorBidi" w:hAnsiTheme="majorBidi" w:cstheme="majorBidi" w:hint="cs"/>
          <w:i/>
          <w:iCs/>
          <w:sz w:val="26"/>
          <w:szCs w:val="26"/>
          <w:rtl/>
          <w:lang w:val="en-US"/>
        </w:rPr>
        <w:t>ة:</w:t>
      </w:r>
      <w:r w:rsidR="00A0432A" w:rsidRPr="00D717D8">
        <w:rPr>
          <w:rFonts w:asciiTheme="majorBidi" w:hAnsiTheme="majorBidi" w:cstheme="majorBidi"/>
          <w:i/>
          <w:iCs/>
          <w:sz w:val="26"/>
          <w:szCs w:val="26"/>
          <w:lang w:val="en-US"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عملية شراء متكررة لمجموعات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أدوات</w:t>
      </w:r>
      <w:r>
        <w:rPr>
          <w:rFonts w:asciiTheme="majorBidi" w:hAnsiTheme="majorBidi" w:cstheme="majorBidi"/>
          <w:sz w:val="26"/>
          <w:szCs w:val="26"/>
          <w:rtl/>
          <w:lang w:val="en-US"/>
        </w:rPr>
        <w:t xml:space="preserve"> ومعدات التبريد و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تكييف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الهواء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المتبقية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لشركات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التبريد التجاري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وإنجاز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عمليات التحويل؛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و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توزيع المواد التي تم شراؤها بالفعل لأنظمة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الإرغاء بالمياه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البديلة على الشركات الصغيرة والمتوسطة؛ </w:t>
      </w: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>استكمال تدريب 1</w:t>
      </w:r>
      <w:r>
        <w:rPr>
          <w:rFonts w:asciiTheme="majorBidi" w:hAnsiTheme="majorBidi" w:cstheme="majorBidi" w:hint="cs"/>
          <w:sz w:val="26"/>
          <w:szCs w:val="26"/>
          <w:rtl/>
        </w:rPr>
        <w:t>,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>000 فني</w:t>
      </w:r>
      <w:r>
        <w:rPr>
          <w:rFonts w:asciiTheme="majorBidi" w:hAnsiTheme="majorBidi" w:cstheme="majorBidi" w:hint="cs"/>
          <w:sz w:val="26"/>
          <w:szCs w:val="26"/>
          <w:rtl/>
        </w:rPr>
        <w:t>ا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على التعامل مع </w:t>
      </w:r>
      <w:r>
        <w:rPr>
          <w:rFonts w:asciiTheme="majorBidi" w:hAnsiTheme="majorBidi" w:cstheme="majorBidi" w:hint="cs"/>
          <w:sz w:val="26"/>
          <w:szCs w:val="26"/>
          <w:rtl/>
        </w:rPr>
        <w:t>مواد التبريد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القابلة للاشتعال؛ </w:t>
      </w:r>
      <w:r>
        <w:rPr>
          <w:rFonts w:asciiTheme="majorBidi" w:hAnsiTheme="majorBidi" w:cstheme="majorBidi" w:hint="cs"/>
          <w:sz w:val="26"/>
          <w:szCs w:val="26"/>
          <w:rtl/>
        </w:rPr>
        <w:t>و</w:t>
      </w:r>
      <w:r>
        <w:rPr>
          <w:rFonts w:asciiTheme="majorBidi" w:hAnsiTheme="majorBidi" w:cstheme="majorBidi"/>
          <w:sz w:val="26"/>
          <w:szCs w:val="26"/>
          <w:rtl/>
          <w:lang w:val="en-US"/>
        </w:rPr>
        <w:t>استكمال تقييم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البروبان (</w:t>
      </w:r>
      <w:r>
        <w:rPr>
          <w:lang w:val="en-US"/>
        </w:rPr>
        <w:t>R-</w:t>
      </w:r>
      <w:r w:rsidRPr="004941F7">
        <w:rPr>
          <w:lang w:val="en-US"/>
        </w:rPr>
        <w:t>290</w:t>
      </w:r>
      <w:r>
        <w:rPr>
          <w:rFonts w:hint="cs"/>
          <w:rtl/>
          <w:lang w:val="en-US"/>
        </w:rPr>
        <w:t>)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في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الشركات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المحولة؛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و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اعتماد معايير النقل والتخزين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لمواد التبريد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القابلة للاشتعال؛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واستعراض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لوائح قانون البناء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المتعلقة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باعتماد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مواد التبريد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القابلة للاشتعال </w:t>
      </w:r>
      <w:r>
        <w:rPr>
          <w:rFonts w:asciiTheme="majorBidi" w:hAnsiTheme="majorBidi" w:cstheme="majorBidi"/>
          <w:sz w:val="26"/>
          <w:szCs w:val="26"/>
          <w:lang w:val="en-US"/>
        </w:rPr>
        <w:t>)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رصيد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قدره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lang w:val="en-US"/>
        </w:rPr>
        <w:t>902,211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دولار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ا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أمريكي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ا</w:t>
      </w:r>
      <w:r>
        <w:rPr>
          <w:rFonts w:asciiTheme="majorBidi" w:hAnsiTheme="majorBidi" w:cstheme="majorBidi"/>
          <w:sz w:val="26"/>
          <w:szCs w:val="26"/>
          <w:lang w:val="en-US"/>
        </w:rPr>
        <w:t>(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؛</w:t>
      </w:r>
    </w:p>
    <w:p w14:paraId="1809DD66" w14:textId="77777777" w:rsidR="00A0432A" w:rsidRPr="00D717D8" w:rsidRDefault="009531C6" w:rsidP="009531C6">
      <w:pPr>
        <w:pStyle w:val="Heading2"/>
        <w:numPr>
          <w:ilvl w:val="1"/>
          <w:numId w:val="24"/>
        </w:numPr>
        <w:bidi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 w:hint="cs"/>
          <w:i/>
          <w:iCs/>
          <w:sz w:val="26"/>
          <w:szCs w:val="26"/>
          <w:rtl/>
          <w:lang w:val="en-US"/>
        </w:rPr>
        <w:t>و</w:t>
      </w:r>
      <w:r w:rsidR="00A0432A" w:rsidRPr="00D717D8">
        <w:rPr>
          <w:rFonts w:asciiTheme="majorBidi" w:hAnsiTheme="majorBidi" w:cstheme="majorBidi"/>
          <w:i/>
          <w:iCs/>
          <w:sz w:val="26"/>
          <w:szCs w:val="26"/>
          <w:rtl/>
          <w:lang w:val="en-US"/>
        </w:rPr>
        <w:t xml:space="preserve">اليونيدو </w:t>
      </w:r>
      <w:r>
        <w:rPr>
          <w:rFonts w:asciiTheme="majorBidi" w:hAnsiTheme="majorBidi" w:cstheme="majorBidi" w:hint="cs"/>
          <w:i/>
          <w:iCs/>
          <w:sz w:val="26"/>
          <w:szCs w:val="26"/>
          <w:rtl/>
          <w:lang w:val="en-US"/>
        </w:rPr>
        <w:t xml:space="preserve">- </w:t>
      </w:r>
      <w:r w:rsidR="00A0432A" w:rsidRPr="00D717D8">
        <w:rPr>
          <w:rFonts w:asciiTheme="majorBidi" w:hAnsiTheme="majorBidi" w:cstheme="majorBidi"/>
          <w:i/>
          <w:iCs/>
          <w:sz w:val="26"/>
          <w:szCs w:val="26"/>
          <w:lang w:val="en-US"/>
        </w:rPr>
        <w:t xml:space="preserve"> </w:t>
      </w:r>
      <w:r w:rsidR="00A0432A" w:rsidRPr="00D717D8">
        <w:rPr>
          <w:rFonts w:asciiTheme="majorBidi" w:hAnsiTheme="majorBidi" w:cstheme="majorBidi"/>
          <w:i/>
          <w:iCs/>
          <w:sz w:val="26"/>
          <w:szCs w:val="26"/>
          <w:rtl/>
          <w:lang w:val="en-US"/>
        </w:rPr>
        <w:t>رغوة البولي يوريثان</w:t>
      </w:r>
      <w:r>
        <w:rPr>
          <w:rFonts w:asciiTheme="majorBidi" w:hAnsiTheme="majorBidi" w:cstheme="majorBidi" w:hint="cs"/>
          <w:i/>
          <w:iCs/>
          <w:sz w:val="26"/>
          <w:szCs w:val="26"/>
          <w:rtl/>
          <w:lang w:val="en-US"/>
        </w:rPr>
        <w:t>:</w:t>
      </w:r>
      <w:r w:rsidR="00A0432A" w:rsidRPr="00D717D8">
        <w:rPr>
          <w:rFonts w:asciiTheme="majorBidi" w:hAnsiTheme="majorBidi" w:cstheme="majorBidi"/>
          <w:i/>
          <w:iCs/>
          <w:sz w:val="26"/>
          <w:szCs w:val="26"/>
          <w:lang w:val="en-US"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استكمال تسليم </w:t>
      </w:r>
      <w:r>
        <w:rPr>
          <w:rFonts w:asciiTheme="majorBidi" w:hAnsiTheme="majorBidi" w:cstheme="majorBidi"/>
          <w:sz w:val="26"/>
          <w:szCs w:val="26"/>
          <w:rtl/>
          <w:lang w:val="en-US"/>
        </w:rPr>
        <w:t>وتركيب وتشغيل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المعدات وأنشطة التدريب ذات الصلة في</w:t>
      </w:r>
      <w:r>
        <w:rPr>
          <w:rFonts w:asciiTheme="majorBidi" w:hAnsiTheme="majorBidi" w:cstheme="majorBidi"/>
          <w:sz w:val="26"/>
          <w:szCs w:val="26"/>
          <w:rtl/>
          <w:lang w:val="en-US"/>
        </w:rPr>
        <w:t xml:space="preserve"> شركات رغوة البولي يوريثان الست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المتبقية </w:t>
      </w:r>
      <w:r>
        <w:rPr>
          <w:rFonts w:asciiTheme="majorBidi" w:hAnsiTheme="majorBidi" w:cstheme="majorBidi"/>
          <w:sz w:val="26"/>
          <w:szCs w:val="26"/>
          <w:lang w:val="en-US"/>
        </w:rPr>
        <w:t>)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رصيد قدره </w:t>
      </w:r>
      <w:r w:rsidR="00A0432A" w:rsidRPr="00D717D8">
        <w:rPr>
          <w:rFonts w:asciiTheme="majorBidi" w:hAnsiTheme="majorBidi" w:cstheme="majorBidi"/>
          <w:sz w:val="26"/>
          <w:szCs w:val="26"/>
          <w:lang w:val="en-US"/>
        </w:rPr>
        <w:t xml:space="preserve">11,180 </w:t>
      </w:r>
      <w:r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دولاراً أميركياً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)،</w:t>
      </w:r>
    </w:p>
    <w:p w14:paraId="4D7F6167" w14:textId="2F0C1FCB" w:rsidR="00A0432A" w:rsidRPr="00D717D8" w:rsidRDefault="009531C6" w:rsidP="003C7DF9">
      <w:pPr>
        <w:pStyle w:val="Heading2"/>
        <w:widowControl/>
        <w:numPr>
          <w:ilvl w:val="1"/>
          <w:numId w:val="24"/>
        </w:numPr>
        <w:bidi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 w:hint="cs"/>
          <w:i/>
          <w:iCs/>
          <w:sz w:val="26"/>
          <w:szCs w:val="26"/>
          <w:rtl/>
          <w:lang w:val="en-US"/>
        </w:rPr>
        <w:t>واليونيب -</w:t>
      </w:r>
      <w:r w:rsidR="00A0432A" w:rsidRPr="00D717D8">
        <w:rPr>
          <w:rFonts w:asciiTheme="majorBidi" w:hAnsiTheme="majorBidi" w:cstheme="majorBidi"/>
          <w:i/>
          <w:iCs/>
          <w:sz w:val="26"/>
          <w:szCs w:val="26"/>
          <w:lang w:val="en-US"/>
        </w:rPr>
        <w:t xml:space="preserve"> </w:t>
      </w:r>
      <w:r>
        <w:rPr>
          <w:rFonts w:asciiTheme="majorBidi" w:hAnsiTheme="majorBidi" w:cstheme="majorBidi"/>
          <w:i/>
          <w:iCs/>
          <w:sz w:val="26"/>
          <w:szCs w:val="26"/>
          <w:rtl/>
          <w:lang w:val="en-US"/>
        </w:rPr>
        <w:t>السياس</w:t>
      </w:r>
      <w:r>
        <w:rPr>
          <w:rFonts w:asciiTheme="majorBidi" w:hAnsiTheme="majorBidi" w:cstheme="majorBidi" w:hint="cs"/>
          <w:i/>
          <w:iCs/>
          <w:sz w:val="26"/>
          <w:szCs w:val="26"/>
          <w:rtl/>
          <w:lang w:val="en-US"/>
        </w:rPr>
        <w:t>ات</w:t>
      </w:r>
      <w:r w:rsidR="00A0432A" w:rsidRPr="00D717D8">
        <w:rPr>
          <w:rFonts w:asciiTheme="majorBidi" w:hAnsiTheme="majorBidi" w:cstheme="majorBidi"/>
          <w:i/>
          <w:iCs/>
          <w:sz w:val="26"/>
          <w:szCs w:val="26"/>
          <w:rtl/>
          <w:lang w:val="en-US"/>
        </w:rPr>
        <w:t xml:space="preserve"> والخدمة</w:t>
      </w:r>
      <w:r>
        <w:rPr>
          <w:rFonts w:asciiTheme="majorBidi" w:hAnsiTheme="majorBidi" w:cstheme="majorBidi" w:hint="cs"/>
          <w:i/>
          <w:iCs/>
          <w:sz w:val="26"/>
          <w:szCs w:val="26"/>
          <w:rtl/>
          <w:lang w:val="en-US"/>
        </w:rPr>
        <w:t xml:space="preserve">: 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الانتهاء من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حلقات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ال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عمل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المعنية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ب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التشاور بشأن السياسات وتقديم دورتين تدريبيتين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لضباط</w:t>
      </w:r>
      <w:r>
        <w:rPr>
          <w:rFonts w:asciiTheme="majorBidi" w:hAnsiTheme="majorBidi" w:cstheme="majorBidi"/>
          <w:sz w:val="26"/>
          <w:szCs w:val="26"/>
          <w:rtl/>
          <w:lang w:val="en-US"/>
        </w:rPr>
        <w:t xml:space="preserve"> إنفاذ القانون</w:t>
      </w:r>
      <w:r w:rsidRPr="009531C6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val="en-US"/>
        </w:rPr>
        <w:t>المحلي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ين</w:t>
      </w:r>
      <w:r>
        <w:rPr>
          <w:rFonts w:asciiTheme="majorBidi" w:hAnsiTheme="majorBidi" w:cstheme="majorBidi"/>
          <w:sz w:val="26"/>
          <w:szCs w:val="26"/>
          <w:rtl/>
          <w:lang w:val="en-US"/>
        </w:rPr>
        <w:t xml:space="preserve"> في الحكوم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ة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؛ </w:t>
      </w:r>
      <w:r w:rsidR="00D72973">
        <w:rPr>
          <w:rFonts w:asciiTheme="majorBidi" w:hAnsiTheme="majorBidi" w:cstheme="majorBidi" w:hint="cs"/>
          <w:sz w:val="26"/>
          <w:szCs w:val="26"/>
          <w:rtl/>
          <w:lang w:val="en-US"/>
        </w:rPr>
        <w:t>و</w:t>
      </w:r>
      <w:r w:rsidR="00D72973">
        <w:rPr>
          <w:rFonts w:asciiTheme="majorBidi" w:hAnsiTheme="majorBidi" w:cstheme="majorBidi"/>
          <w:sz w:val="26"/>
          <w:szCs w:val="26"/>
          <w:rtl/>
          <w:lang w:val="en-US"/>
        </w:rPr>
        <w:t>تدريب</w:t>
      </w:r>
      <w:r w:rsidR="00A0432A" w:rsidRPr="00D717D8">
        <w:rPr>
          <w:rFonts w:asciiTheme="majorBidi" w:hAnsiTheme="majorBidi" w:cstheme="majorBidi"/>
          <w:sz w:val="26"/>
          <w:szCs w:val="26"/>
          <w:lang w:val="en-US"/>
        </w:rPr>
        <w:t xml:space="preserve">60 </w:t>
      </w:r>
      <w:r w:rsidR="00D72973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ضابط جمارك و</w:t>
      </w:r>
      <w:r w:rsidR="00A0432A" w:rsidRPr="00D717D8">
        <w:rPr>
          <w:rFonts w:asciiTheme="majorBidi" w:hAnsiTheme="majorBidi" w:cstheme="majorBidi"/>
          <w:sz w:val="26"/>
          <w:szCs w:val="26"/>
          <w:lang w:val="en-US"/>
        </w:rPr>
        <w:t xml:space="preserve">434 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فنيًا متبقيًا، </w:t>
      </w:r>
      <w:r w:rsidR="00D72973">
        <w:rPr>
          <w:rFonts w:asciiTheme="majorBidi" w:hAnsiTheme="majorBidi" w:cstheme="majorBidi" w:hint="cs"/>
          <w:sz w:val="26"/>
          <w:szCs w:val="26"/>
          <w:rtl/>
          <w:lang w:val="en-US"/>
        </w:rPr>
        <w:t>واعتماد</w:t>
      </w:r>
      <w:r w:rsidR="00D72973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lang w:val="en-US"/>
        </w:rPr>
        <w:t xml:space="preserve">200 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فني</w:t>
      </w:r>
      <w:r w:rsidR="00D72973">
        <w:rPr>
          <w:rFonts w:asciiTheme="majorBidi" w:hAnsiTheme="majorBidi" w:cstheme="majorBidi" w:hint="cs"/>
          <w:sz w:val="26"/>
          <w:szCs w:val="26"/>
          <w:rtl/>
          <w:lang w:val="en-US"/>
        </w:rPr>
        <w:t>ا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؛ </w:t>
      </w:r>
      <w:r w:rsidR="00D72973">
        <w:rPr>
          <w:rFonts w:asciiTheme="majorBidi" w:hAnsiTheme="majorBidi" w:cstheme="majorBidi" w:hint="cs"/>
          <w:sz w:val="26"/>
          <w:szCs w:val="26"/>
          <w:rtl/>
          <w:lang w:val="en-US"/>
        </w:rPr>
        <w:t>و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ترجمة مواد التدريب والتقييم </w:t>
      </w:r>
      <w:r w:rsidR="00D72973">
        <w:rPr>
          <w:rFonts w:asciiTheme="majorBidi" w:hAnsiTheme="majorBidi" w:cstheme="majorBidi" w:hint="cs"/>
          <w:sz w:val="26"/>
          <w:szCs w:val="26"/>
          <w:rtl/>
          <w:lang w:val="en-US"/>
        </w:rPr>
        <w:t>المتعلقة بالتبريد وتكييف الهوا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؛ </w:t>
      </w:r>
      <w:r w:rsidR="00D72973">
        <w:rPr>
          <w:rFonts w:asciiTheme="majorBidi" w:hAnsiTheme="majorBidi" w:cstheme="majorBidi" w:hint="cs"/>
          <w:sz w:val="26"/>
          <w:szCs w:val="26"/>
          <w:rtl/>
          <w:lang w:val="en-US"/>
        </w:rPr>
        <w:t>و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استكمال إجراءات التشغيل القياسية للتعامل مع الغازات القابلة للاشتعال وتخزينها </w:t>
      </w:r>
      <w:r w:rsidR="00D72973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من خلال 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الصناعة وورش العمل الخاصة بالخدمة؛ </w:t>
      </w:r>
      <w:r w:rsidR="00251845">
        <w:rPr>
          <w:rFonts w:asciiTheme="majorBidi" w:hAnsiTheme="majorBidi" w:cstheme="majorBidi" w:hint="cs"/>
          <w:sz w:val="26"/>
          <w:szCs w:val="26"/>
          <w:rtl/>
          <w:lang w:val="en-US"/>
        </w:rPr>
        <w:t>و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تحديث المعايير الوطنية لقطاع خدمة </w:t>
      </w:r>
      <w:r w:rsidR="00251845">
        <w:rPr>
          <w:rFonts w:asciiTheme="majorBidi" w:hAnsiTheme="majorBidi" w:cstheme="majorBidi" w:hint="cs"/>
          <w:sz w:val="26"/>
          <w:szCs w:val="26"/>
          <w:rtl/>
          <w:lang w:val="en-US"/>
        </w:rPr>
        <w:t>التبريد وتكييف الهواء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؛ </w:t>
      </w:r>
      <w:r w:rsidR="00251845">
        <w:rPr>
          <w:rFonts w:asciiTheme="majorBidi" w:hAnsiTheme="majorBidi" w:cstheme="majorBidi" w:hint="cs"/>
          <w:sz w:val="26"/>
          <w:szCs w:val="26"/>
          <w:rtl/>
          <w:lang w:val="en-US"/>
        </w:rPr>
        <w:t>و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أنشطة بناء القدرات لجمعية </w:t>
      </w:r>
      <w:r w:rsidR="00251845">
        <w:rPr>
          <w:rFonts w:asciiTheme="majorBidi" w:hAnsiTheme="majorBidi" w:cstheme="majorBidi" w:hint="cs"/>
          <w:sz w:val="26"/>
          <w:szCs w:val="26"/>
          <w:rtl/>
          <w:lang w:val="en-US"/>
        </w:rPr>
        <w:t>التبريد وتكييف الهواء</w:t>
      </w:r>
      <w:r w:rsidR="00251845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وإطلاق موقع </w:t>
      </w:r>
      <w:r w:rsidR="00251845">
        <w:rPr>
          <w:rFonts w:asciiTheme="majorBidi" w:hAnsiTheme="majorBidi" w:cstheme="majorBidi" w:hint="cs"/>
          <w:sz w:val="26"/>
          <w:szCs w:val="26"/>
          <w:rtl/>
          <w:lang w:val="en-US"/>
        </w:rPr>
        <w:t>إلكتروني</w:t>
      </w:r>
      <w:r w:rsidR="00251845">
        <w:rPr>
          <w:rFonts w:asciiTheme="majorBidi" w:hAnsiTheme="majorBidi" w:cstheme="majorBidi"/>
          <w:sz w:val="26"/>
          <w:szCs w:val="26"/>
          <w:rtl/>
          <w:lang w:val="en-US"/>
        </w:rPr>
        <w:t xml:space="preserve"> ل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تر</w:t>
      </w:r>
      <w:r w:rsidR="00251845">
        <w:rPr>
          <w:rFonts w:asciiTheme="majorBidi" w:hAnsiTheme="majorBidi" w:cstheme="majorBidi"/>
          <w:sz w:val="26"/>
          <w:szCs w:val="26"/>
          <w:rtl/>
          <w:lang w:val="en-US"/>
        </w:rPr>
        <w:t xml:space="preserve">ويج </w:t>
      </w:r>
      <w:r w:rsidR="00251845">
        <w:rPr>
          <w:rFonts w:asciiTheme="majorBidi" w:hAnsiTheme="majorBidi" w:cstheme="majorBidi" w:hint="cs"/>
          <w:sz w:val="26"/>
          <w:szCs w:val="26"/>
          <w:rtl/>
          <w:lang w:val="en-US"/>
        </w:rPr>
        <w:t>ا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لتكنولوجيات الجديدة؛ </w:t>
      </w:r>
      <w:r w:rsidR="00251845">
        <w:rPr>
          <w:rFonts w:asciiTheme="majorBidi" w:hAnsiTheme="majorBidi" w:cstheme="majorBidi" w:hint="cs"/>
          <w:sz w:val="26"/>
          <w:szCs w:val="26"/>
          <w:rtl/>
          <w:lang w:val="en-US"/>
        </w:rPr>
        <w:t>و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تنظيم </w:t>
      </w:r>
      <w:r w:rsidR="00251845">
        <w:rPr>
          <w:rFonts w:asciiTheme="majorBidi" w:hAnsiTheme="majorBidi" w:cstheme="majorBidi" w:hint="cs"/>
          <w:sz w:val="26"/>
          <w:szCs w:val="26"/>
          <w:rtl/>
          <w:lang w:val="en-US"/>
        </w:rPr>
        <w:t>فعالية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أخير</w:t>
      </w:r>
      <w:r w:rsidR="00251845">
        <w:rPr>
          <w:rFonts w:asciiTheme="majorBidi" w:hAnsiTheme="majorBidi" w:cstheme="majorBidi" w:hint="cs"/>
          <w:sz w:val="26"/>
          <w:szCs w:val="26"/>
          <w:rtl/>
          <w:lang w:val="en-US"/>
        </w:rPr>
        <w:t>ة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لمبادرة الأوزون من أجل المناخ</w:t>
      </w:r>
      <w:r w:rsidR="00251845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(</w:t>
      </w:r>
      <w:r w:rsidR="00251845" w:rsidRPr="00103C8C">
        <w:rPr>
          <w:lang w:val="en-US"/>
        </w:rPr>
        <w:t>Ozone2Climate</w:t>
      </w:r>
      <w:r w:rsidR="00251845">
        <w:rPr>
          <w:rFonts w:hint="cs"/>
          <w:rtl/>
          <w:lang w:val="en-US"/>
        </w:rPr>
        <w:t>)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ونشاطين </w:t>
      </w:r>
      <w:r w:rsidR="00251845">
        <w:rPr>
          <w:rFonts w:asciiTheme="majorBidi" w:hAnsiTheme="majorBidi" w:cstheme="majorBidi" w:hint="cs"/>
          <w:sz w:val="26"/>
          <w:szCs w:val="26"/>
          <w:rtl/>
          <w:lang w:val="en-US"/>
        </w:rPr>
        <w:t>لنشر معلومات</w:t>
      </w:r>
      <w:r w:rsidR="00251845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251845">
        <w:rPr>
          <w:rFonts w:asciiTheme="majorBidi" w:hAnsiTheme="majorBidi" w:cstheme="majorBidi" w:hint="cs"/>
          <w:sz w:val="26"/>
          <w:szCs w:val="26"/>
          <w:rtl/>
          <w:lang w:val="en-US"/>
        </w:rPr>
        <w:t>ل</w:t>
      </w:r>
      <w:r w:rsidR="00251845">
        <w:rPr>
          <w:rFonts w:asciiTheme="majorBidi" w:hAnsiTheme="majorBidi" w:cstheme="majorBidi"/>
          <w:sz w:val="26"/>
          <w:szCs w:val="26"/>
          <w:rtl/>
          <w:lang w:val="en-US"/>
        </w:rPr>
        <w:t>ل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ترويج </w:t>
      </w:r>
      <w:r w:rsidR="00251845">
        <w:rPr>
          <w:rFonts w:asciiTheme="majorBidi" w:hAnsiTheme="majorBidi" w:cstheme="majorBidi" w:hint="cs"/>
          <w:sz w:val="26"/>
          <w:szCs w:val="26"/>
          <w:rtl/>
          <w:lang w:val="en-US"/>
        </w:rPr>
        <w:lastRenderedPageBreak/>
        <w:t>لإزالة المواد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الهيدروكلوروفلوروكربون</w:t>
      </w:r>
      <w:r w:rsidR="003C7DF9">
        <w:rPr>
          <w:rFonts w:asciiTheme="majorBidi" w:hAnsiTheme="majorBidi" w:cstheme="majorBidi" w:hint="cs"/>
          <w:sz w:val="26"/>
          <w:szCs w:val="26"/>
          <w:rtl/>
          <w:lang w:val="en-US"/>
        </w:rPr>
        <w:t>ية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بالتعاون مع جمعية </w:t>
      </w:r>
      <w:r w:rsidR="003C7DF9">
        <w:rPr>
          <w:rFonts w:asciiTheme="majorBidi" w:hAnsiTheme="majorBidi" w:cstheme="majorBidi" w:hint="cs"/>
          <w:sz w:val="26"/>
          <w:szCs w:val="26"/>
          <w:rtl/>
          <w:lang w:val="en-US"/>
        </w:rPr>
        <w:t>التبريد وتكييف الهواء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؛ وتوزيع مادتين إعلاميتين على الأقل باللغة الفارسية</w:t>
      </w:r>
      <w:r w:rsidR="00A0432A" w:rsidRPr="00D717D8">
        <w:rPr>
          <w:rFonts w:asciiTheme="majorBidi" w:hAnsiTheme="majorBidi" w:cstheme="majorBidi"/>
          <w:sz w:val="26"/>
          <w:szCs w:val="26"/>
          <w:lang w:val="en-US"/>
        </w:rPr>
        <w:t>.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DE4C09">
        <w:rPr>
          <w:rFonts w:asciiTheme="majorBidi" w:hAnsiTheme="majorBidi" w:cstheme="majorBidi"/>
          <w:sz w:val="26"/>
          <w:szCs w:val="26"/>
          <w:lang w:val="en-US"/>
        </w:rPr>
        <w:t>)</w:t>
      </w:r>
      <w:r w:rsidR="00DE4C09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رصي</w:t>
      </w:r>
      <w:r w:rsidR="00DE4C09">
        <w:rPr>
          <w:rFonts w:asciiTheme="majorBidi" w:hAnsiTheme="majorBidi" w:cstheme="majorBidi" w:hint="eastAsia"/>
          <w:sz w:val="26"/>
          <w:szCs w:val="26"/>
          <w:rtl/>
          <w:lang w:val="en-US"/>
        </w:rPr>
        <w:t>د</w:t>
      </w:r>
      <w:r w:rsidR="00A0432A" w:rsidRPr="00D717D8">
        <w:rPr>
          <w:rFonts w:asciiTheme="majorBidi" w:hAnsiTheme="majorBidi" w:cstheme="majorBidi"/>
          <w:sz w:val="26"/>
          <w:szCs w:val="26"/>
          <w:lang w:val="en-US"/>
        </w:rPr>
        <w:t xml:space="preserve">232,014 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دولار</w:t>
      </w:r>
      <w:r w:rsidR="003C7DF9">
        <w:rPr>
          <w:rFonts w:asciiTheme="majorBidi" w:hAnsiTheme="majorBidi" w:cstheme="majorBidi" w:hint="cs"/>
          <w:sz w:val="26"/>
          <w:szCs w:val="26"/>
          <w:rtl/>
          <w:lang w:val="en-US"/>
        </w:rPr>
        <w:t>ا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أمريكي</w:t>
      </w:r>
      <w:r w:rsidR="003C7DF9">
        <w:rPr>
          <w:rFonts w:asciiTheme="majorBidi" w:hAnsiTheme="majorBidi" w:cstheme="majorBidi" w:hint="cs"/>
          <w:sz w:val="26"/>
          <w:szCs w:val="26"/>
          <w:rtl/>
          <w:lang w:val="en-US"/>
        </w:rPr>
        <w:t>ا).</w:t>
      </w:r>
    </w:p>
    <w:p w14:paraId="2AC893F8" w14:textId="77777777" w:rsidR="00A0432A" w:rsidRPr="00D717D8" w:rsidRDefault="000D6314" w:rsidP="00F85C0A">
      <w:pPr>
        <w:pStyle w:val="Heading1"/>
        <w:numPr>
          <w:ilvl w:val="0"/>
          <w:numId w:val="24"/>
        </w:numPr>
        <w:bidi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من أجل 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لتغلب على القيود الحالية، يعمل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اليوئنديبي 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مع وحدة خدمات المشتريات المركزية التابعة له على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السماح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بال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عقود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ال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مباشرة مع موردين مؤهلين من عطاءات سابقة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.</w:t>
      </w:r>
      <w:r w:rsidR="00A0432A" w:rsidRPr="00D717D8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و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سيُحوّل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اليونيب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الأموال إلى وحدة الأوزون الوطنية من</w:t>
      </w:r>
      <w:r>
        <w:rPr>
          <w:rFonts w:asciiTheme="majorBidi" w:hAnsiTheme="majorBidi" w:cstheme="majorBidi"/>
          <w:sz w:val="26"/>
          <w:szCs w:val="26"/>
          <w:rtl/>
          <w:lang w:val="en-US"/>
        </w:rPr>
        <w:t xml:space="preserve"> خلال شريك حكومي لديه اتفاق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ات قانونية مع كلا الطرفين لتقديم خدمات التنفيذ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.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و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حددت الحكومة شريكًا جديدًا مؤهلًا لتقديم هذ</w:t>
      </w:r>
      <w:r w:rsidR="00482AE9">
        <w:rPr>
          <w:rFonts w:asciiTheme="majorBidi" w:hAnsiTheme="majorBidi" w:cstheme="majorBidi"/>
          <w:sz w:val="26"/>
          <w:szCs w:val="26"/>
          <w:rtl/>
          <w:lang w:val="en-US"/>
        </w:rPr>
        <w:t xml:space="preserve">ه الخدمات والحصول على التمويل، 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الذي يتعين على </w:t>
      </w:r>
      <w:r w:rsidR="00482AE9">
        <w:rPr>
          <w:rFonts w:asciiTheme="majorBidi" w:hAnsiTheme="majorBidi" w:cstheme="majorBidi" w:hint="cs"/>
          <w:sz w:val="26"/>
          <w:szCs w:val="26"/>
          <w:rtl/>
          <w:lang w:val="en-US"/>
        </w:rPr>
        <w:t>اليونيب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482AE9">
        <w:rPr>
          <w:rFonts w:asciiTheme="majorBidi" w:hAnsiTheme="majorBidi" w:cstheme="majorBidi" w:hint="cs"/>
          <w:sz w:val="26"/>
          <w:szCs w:val="26"/>
          <w:rtl/>
          <w:lang w:val="en-US"/>
        </w:rPr>
        <w:t>اختباره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CC6AC5">
        <w:rPr>
          <w:rFonts w:asciiTheme="majorBidi" w:hAnsiTheme="majorBidi" w:cstheme="majorBidi" w:hint="cs"/>
          <w:sz w:val="26"/>
          <w:szCs w:val="26"/>
          <w:rtl/>
          <w:lang w:val="en-US"/>
        </w:rPr>
        <w:t>والتحقق من صلاحيته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أولًا</w:t>
      </w:r>
      <w:r w:rsidR="00482AE9">
        <w:rPr>
          <w:rFonts w:asciiTheme="majorBidi" w:hAnsiTheme="majorBidi" w:cstheme="majorBidi" w:hint="cs"/>
          <w:sz w:val="26"/>
          <w:szCs w:val="26"/>
          <w:rtl/>
          <w:lang w:val="en-US"/>
        </w:rPr>
        <w:t>.</w:t>
      </w:r>
      <w:r w:rsidR="00A0432A" w:rsidRPr="00D717D8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="00482AE9">
        <w:rPr>
          <w:rFonts w:asciiTheme="majorBidi" w:hAnsiTheme="majorBidi" w:cstheme="majorBidi" w:hint="cs"/>
          <w:sz w:val="26"/>
          <w:szCs w:val="26"/>
          <w:rtl/>
          <w:lang w:val="en-US" w:bidi="ar-SA"/>
        </w:rPr>
        <w:t>و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من المتوقع استكمال إجراءات </w:t>
      </w:r>
      <w:r w:rsidR="00CC6AC5">
        <w:rPr>
          <w:rFonts w:asciiTheme="majorBidi" w:hAnsiTheme="majorBidi" w:cstheme="majorBidi" w:hint="cs"/>
          <w:sz w:val="26"/>
          <w:szCs w:val="26"/>
          <w:rtl/>
          <w:lang w:val="en-US"/>
        </w:rPr>
        <w:t>المصادقة على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الشريك بنهاية عام </w:t>
      </w:r>
      <w:r w:rsidR="00CC6AC5">
        <w:rPr>
          <w:rFonts w:asciiTheme="majorBidi" w:hAnsiTheme="majorBidi" w:cstheme="majorBidi" w:hint="cs"/>
          <w:sz w:val="26"/>
          <w:szCs w:val="26"/>
          <w:rtl/>
          <w:lang w:val="en-US"/>
        </w:rPr>
        <w:t>2025،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وبعد ذلك يتوقع </w:t>
      </w:r>
      <w:r w:rsidR="00CC6AC5">
        <w:rPr>
          <w:rFonts w:asciiTheme="majorBidi" w:hAnsiTheme="majorBidi" w:cstheme="majorBidi" w:hint="cs"/>
          <w:sz w:val="26"/>
          <w:szCs w:val="26"/>
          <w:rtl/>
          <w:lang w:val="en-US"/>
        </w:rPr>
        <w:t>اليونيب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CC6AC5">
        <w:rPr>
          <w:rFonts w:asciiTheme="majorBidi" w:hAnsiTheme="majorBidi" w:cstheme="majorBidi" w:hint="cs"/>
          <w:sz w:val="26"/>
          <w:szCs w:val="26"/>
          <w:rtl/>
          <w:lang w:val="en-US"/>
        </w:rPr>
        <w:t>تحويل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F85C0A">
        <w:rPr>
          <w:rFonts w:asciiTheme="majorBidi" w:hAnsiTheme="majorBidi" w:cstheme="majorBidi" w:hint="cs"/>
          <w:sz w:val="26"/>
          <w:szCs w:val="26"/>
          <w:rtl/>
          <w:lang w:val="en-US"/>
        </w:rPr>
        <w:t>الدفعات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فور</w:t>
      </w:r>
      <w:r w:rsidR="00CC6AC5">
        <w:rPr>
          <w:rFonts w:asciiTheme="majorBidi" w:hAnsiTheme="majorBidi" w:cstheme="majorBidi" w:hint="cs"/>
          <w:sz w:val="26"/>
          <w:szCs w:val="26"/>
          <w:rtl/>
          <w:lang w:val="en-US"/>
        </w:rPr>
        <w:t>ا</w:t>
      </w:r>
      <w:r w:rsidR="00A0432A" w:rsidRPr="00D717D8">
        <w:rPr>
          <w:rFonts w:asciiTheme="majorBidi" w:hAnsiTheme="majorBidi" w:cstheme="majorBidi"/>
          <w:sz w:val="26"/>
          <w:szCs w:val="26"/>
          <w:lang w:val="en-US"/>
        </w:rPr>
        <w:t>.</w:t>
      </w:r>
    </w:p>
    <w:p w14:paraId="6BE16BFB" w14:textId="77777777" w:rsidR="00A0432A" w:rsidRPr="00D717D8" w:rsidRDefault="00A0432A" w:rsidP="0054627D">
      <w:pPr>
        <w:pStyle w:val="Heading1"/>
        <w:numPr>
          <w:ilvl w:val="0"/>
          <w:numId w:val="24"/>
        </w:numPr>
        <w:bidi/>
        <w:rPr>
          <w:rFonts w:asciiTheme="majorBidi" w:hAnsiTheme="majorBidi" w:cstheme="majorBidi"/>
          <w:sz w:val="26"/>
          <w:szCs w:val="26"/>
          <w:lang w:val="en-US"/>
        </w:rPr>
      </w:pP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تشير الأمانة إلى أن تمديد المرحلة الثانية من خطة إدارة </w:t>
      </w:r>
      <w:r w:rsidR="0054627D">
        <w:rPr>
          <w:rFonts w:asciiTheme="majorBidi" w:hAnsiTheme="majorBidi" w:cstheme="majorBidi" w:hint="cs"/>
          <w:sz w:val="26"/>
          <w:szCs w:val="26"/>
          <w:rtl/>
          <w:lang w:val="en-US"/>
        </w:rPr>
        <w:t>إزالة المواد</w:t>
      </w:r>
      <w:r w:rsidR="0054627D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الهيدروكلوروفلوروكربون</w:t>
      </w:r>
      <w:r w:rsidR="0054627D">
        <w:rPr>
          <w:rFonts w:asciiTheme="majorBidi" w:hAnsiTheme="majorBidi" w:cstheme="majorBidi" w:hint="cs"/>
          <w:sz w:val="26"/>
          <w:szCs w:val="26"/>
          <w:rtl/>
          <w:lang w:val="en-US"/>
        </w:rPr>
        <w:t>ية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سيُمكّن </w:t>
      </w:r>
      <w:r w:rsidR="0054627D">
        <w:rPr>
          <w:rFonts w:asciiTheme="majorBidi" w:hAnsiTheme="majorBidi" w:cstheme="majorBidi" w:hint="cs"/>
          <w:sz w:val="26"/>
          <w:szCs w:val="26"/>
          <w:rtl/>
          <w:lang w:val="en-US"/>
        </w:rPr>
        <w:t>البلد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، بدعم من </w:t>
      </w:r>
      <w:r w:rsidR="0054627D">
        <w:rPr>
          <w:rFonts w:asciiTheme="majorBidi" w:hAnsiTheme="majorBidi" w:cstheme="majorBidi" w:hint="cs"/>
          <w:sz w:val="26"/>
          <w:szCs w:val="26"/>
          <w:rtl/>
          <w:lang w:val="en-US"/>
        </w:rPr>
        <w:t>الوكالة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المعنية، من </w:t>
      </w:r>
      <w:r w:rsidR="0054627D">
        <w:rPr>
          <w:rFonts w:asciiTheme="majorBidi" w:hAnsiTheme="majorBidi" w:cstheme="majorBidi" w:hint="cs"/>
          <w:sz w:val="26"/>
          <w:szCs w:val="26"/>
          <w:rtl/>
          <w:lang w:val="en-US"/>
        </w:rPr>
        <w:t>إنجاز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الأنشطة الجارية المذكورة أعلاه</w:t>
      </w:r>
      <w:r w:rsidR="0054627D">
        <w:rPr>
          <w:rFonts w:asciiTheme="majorBidi" w:hAnsiTheme="majorBidi" w:cstheme="majorBidi" w:hint="cs"/>
          <w:sz w:val="26"/>
          <w:szCs w:val="26"/>
          <w:rtl/>
          <w:lang w:val="en-US"/>
        </w:rPr>
        <w:t>.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وتحديدًا في </w:t>
      </w:r>
      <w:r w:rsidR="0054627D">
        <w:rPr>
          <w:rFonts w:asciiTheme="majorBidi" w:hAnsiTheme="majorBidi" w:cstheme="majorBidi" w:hint="cs"/>
          <w:sz w:val="26"/>
          <w:szCs w:val="26"/>
          <w:rtl/>
          <w:lang w:val="en-US"/>
        </w:rPr>
        <w:t>حالة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أنشطة التبريد التجاري ورغوة البولي يوريثان، سيسمح التمديد بالتحويل النهائي </w:t>
      </w:r>
      <w:r w:rsidR="0054627D">
        <w:rPr>
          <w:rFonts w:asciiTheme="majorBidi" w:hAnsiTheme="majorBidi" w:cstheme="majorBidi" w:hint="cs"/>
          <w:sz w:val="26"/>
          <w:szCs w:val="26"/>
          <w:rtl/>
          <w:lang w:val="en-US"/>
        </w:rPr>
        <w:t>للشركات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المتبقية لضمان تغطية القطاع بالكامل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>.</w:t>
      </w:r>
    </w:p>
    <w:p w14:paraId="41F862B0" w14:textId="77777777" w:rsidR="00A0432A" w:rsidRPr="00D717D8" w:rsidRDefault="00A0432A" w:rsidP="0085575E">
      <w:pPr>
        <w:pStyle w:val="Heading1"/>
        <w:numPr>
          <w:ilvl w:val="0"/>
          <w:numId w:val="24"/>
        </w:numPr>
        <w:bidi/>
        <w:rPr>
          <w:rFonts w:asciiTheme="majorBidi" w:hAnsiTheme="majorBidi" w:cstheme="majorBidi"/>
          <w:sz w:val="26"/>
          <w:szCs w:val="26"/>
          <w:lang w:val="en-US"/>
        </w:rPr>
      </w:pP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بناءً على المعلومات المُقدّمة، ترى الأمانة أن التمديد لمدة عام واحد، بدلاً من عام ونصف</w:t>
      </w:r>
      <w:r w:rsidR="0085575E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عام</w:t>
      </w:r>
      <w:r w:rsidR="0085575E">
        <w:rPr>
          <w:rFonts w:asciiTheme="majorBidi" w:hAnsiTheme="majorBidi" w:cstheme="majorBidi"/>
          <w:sz w:val="26"/>
          <w:szCs w:val="26"/>
          <w:rtl/>
          <w:lang w:val="en-US"/>
        </w:rPr>
        <w:t>، كاف</w:t>
      </w:r>
      <w:r w:rsidR="0085575E">
        <w:rPr>
          <w:rFonts w:asciiTheme="majorBidi" w:hAnsiTheme="majorBidi" w:cstheme="majorBidi" w:hint="cs"/>
          <w:sz w:val="26"/>
          <w:szCs w:val="26"/>
          <w:rtl/>
          <w:lang w:val="en-US"/>
        </w:rPr>
        <w:t>ي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85575E">
        <w:rPr>
          <w:rFonts w:asciiTheme="majorBidi" w:hAnsiTheme="majorBidi" w:cstheme="majorBidi" w:hint="cs"/>
          <w:sz w:val="26"/>
          <w:szCs w:val="26"/>
          <w:rtl/>
          <w:lang w:val="en-US"/>
        </w:rPr>
        <w:t>لإنجاز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هذه الأنشطة</w:t>
      </w:r>
      <w:r w:rsidR="0085575E">
        <w:rPr>
          <w:rFonts w:asciiTheme="majorBidi" w:hAnsiTheme="majorBidi" w:cstheme="majorBidi" w:hint="cs"/>
          <w:sz w:val="26"/>
          <w:szCs w:val="26"/>
          <w:rtl/>
          <w:lang w:val="en-US"/>
        </w:rPr>
        <w:t>.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وفي ضوء القرارات السابقة، قد ترغب اللجنة التنفيذية في مراعاة مبررات برنامج الأمم المتحدة الإنمائي عند النظر في الموافقة على هذا التمديد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>.</w:t>
      </w:r>
    </w:p>
    <w:p w14:paraId="70EEBFFE" w14:textId="77777777" w:rsidR="00A0432A" w:rsidRPr="00D717D8" w:rsidRDefault="005F651A" w:rsidP="00A0432A">
      <w:pPr>
        <w:pStyle w:val="Heading1"/>
        <w:numPr>
          <w:ilvl w:val="0"/>
          <w:numId w:val="0"/>
        </w:numPr>
        <w:tabs>
          <w:tab w:val="left" w:pos="720"/>
        </w:tabs>
        <w:bidi/>
        <w:rPr>
          <w:rFonts w:asciiTheme="majorBidi" w:hAnsiTheme="majorBidi" w:cstheme="majorBidi"/>
          <w:b/>
          <w:bCs/>
          <w:sz w:val="26"/>
          <w:szCs w:val="26"/>
          <w:lang w:val="en-US"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  <w:lang w:val="en-US"/>
        </w:rPr>
        <w:t>ال</w:t>
      </w:r>
      <w:r>
        <w:rPr>
          <w:rFonts w:asciiTheme="majorBidi" w:hAnsiTheme="majorBidi" w:cstheme="majorBidi"/>
          <w:b/>
          <w:bCs/>
          <w:sz w:val="26"/>
          <w:szCs w:val="26"/>
          <w:rtl/>
          <w:lang w:val="en-US"/>
        </w:rPr>
        <w:t>توصي</w:t>
      </w:r>
      <w:r>
        <w:rPr>
          <w:rFonts w:asciiTheme="majorBidi" w:hAnsiTheme="majorBidi" w:cstheme="majorBidi" w:hint="cs"/>
          <w:b/>
          <w:bCs/>
          <w:sz w:val="26"/>
          <w:szCs w:val="26"/>
          <w:rtl/>
          <w:lang w:val="en-US"/>
        </w:rPr>
        <w:t>ات</w:t>
      </w:r>
    </w:p>
    <w:p w14:paraId="12486D1C" w14:textId="77777777" w:rsidR="00A0432A" w:rsidRPr="00D717D8" w:rsidRDefault="00A0432A" w:rsidP="00A0432A">
      <w:pPr>
        <w:pStyle w:val="Heading1"/>
        <w:numPr>
          <w:ilvl w:val="0"/>
          <w:numId w:val="24"/>
        </w:numPr>
        <w:bidi/>
        <w:rPr>
          <w:rFonts w:asciiTheme="majorBidi" w:hAnsiTheme="majorBidi" w:cstheme="majorBidi"/>
          <w:sz w:val="26"/>
          <w:szCs w:val="26"/>
          <w:lang w:val="en-US"/>
        </w:rPr>
      </w:pP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قد ترغب اللجنة التنفيذية في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>:</w:t>
      </w:r>
    </w:p>
    <w:p w14:paraId="7F8E8C22" w14:textId="77777777" w:rsidR="00A0432A" w:rsidRPr="00D717D8" w:rsidRDefault="00A0432A" w:rsidP="005F651A">
      <w:pPr>
        <w:pStyle w:val="Heading2"/>
        <w:numPr>
          <w:ilvl w:val="1"/>
          <w:numId w:val="24"/>
        </w:numPr>
        <w:bidi/>
        <w:rPr>
          <w:rFonts w:asciiTheme="majorBidi" w:hAnsiTheme="majorBidi" w:cstheme="majorBidi"/>
          <w:sz w:val="26"/>
          <w:szCs w:val="26"/>
          <w:lang w:val="en-US"/>
        </w:rPr>
      </w:pP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أن </w:t>
      </w:r>
      <w:r w:rsidR="005F651A">
        <w:rPr>
          <w:rFonts w:asciiTheme="majorBidi" w:hAnsiTheme="majorBidi" w:cstheme="majorBidi" w:hint="cs"/>
          <w:sz w:val="26"/>
          <w:szCs w:val="26"/>
          <w:rtl/>
          <w:lang w:val="en-US"/>
        </w:rPr>
        <w:t>تشير إلى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5F651A">
        <w:rPr>
          <w:rFonts w:asciiTheme="majorBidi" w:hAnsiTheme="majorBidi" w:cstheme="majorBidi" w:hint="cs"/>
          <w:sz w:val="26"/>
          <w:szCs w:val="26"/>
          <w:rtl/>
          <w:lang w:val="en-US"/>
        </w:rPr>
        <w:t>ال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تقرير </w:t>
      </w:r>
      <w:r w:rsidR="005F651A">
        <w:rPr>
          <w:rFonts w:asciiTheme="majorBidi" w:hAnsiTheme="majorBidi" w:cstheme="majorBidi" w:hint="cs"/>
          <w:sz w:val="26"/>
          <w:szCs w:val="26"/>
          <w:rtl/>
          <w:lang w:val="en-US"/>
        </w:rPr>
        <w:t>المرحلي عن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تنفيذ برامج العمل المرتبطة بالشريحة الخامسة والأخيرة من المرحلة الثانية من خطة إدارة </w:t>
      </w:r>
      <w:r w:rsidR="005F651A">
        <w:rPr>
          <w:rFonts w:asciiTheme="majorBidi" w:hAnsiTheme="majorBidi" w:cstheme="majorBidi" w:hint="cs"/>
          <w:sz w:val="26"/>
          <w:szCs w:val="26"/>
          <w:rtl/>
          <w:lang w:val="en-US"/>
        </w:rPr>
        <w:t>إزالة المواد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الهيدروكلوروفلوروكربون</w:t>
      </w:r>
      <w:r w:rsidR="005F651A">
        <w:rPr>
          <w:rFonts w:asciiTheme="majorBidi" w:hAnsiTheme="majorBidi" w:cstheme="majorBidi" w:hint="cs"/>
          <w:sz w:val="26"/>
          <w:szCs w:val="26"/>
          <w:rtl/>
          <w:lang w:val="en-US"/>
        </w:rPr>
        <w:t>ية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="005F651A">
        <w:rPr>
          <w:rFonts w:asciiTheme="majorBidi" w:hAnsiTheme="majorBidi" w:cstheme="majorBidi"/>
          <w:sz w:val="26"/>
          <w:szCs w:val="26"/>
          <w:rtl/>
          <w:lang w:val="en-US"/>
        </w:rPr>
        <w:t>ل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جمهورية </w:t>
      </w:r>
      <w:r w:rsidR="005F651A">
        <w:rPr>
          <w:rFonts w:asciiTheme="majorBidi" w:hAnsiTheme="majorBidi" w:cstheme="majorBidi"/>
          <w:sz w:val="26"/>
          <w:szCs w:val="26"/>
          <w:rtl/>
          <w:lang w:val="en-US"/>
        </w:rPr>
        <w:t>إيران</w:t>
      </w:r>
      <w:r w:rsidR="005F651A" w:rsidRPr="005F651A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</w:t>
      </w:r>
      <w:r w:rsidR="005F651A">
        <w:rPr>
          <w:rFonts w:asciiTheme="majorBidi" w:hAnsiTheme="majorBidi" w:cstheme="majorBidi" w:hint="cs"/>
          <w:sz w:val="26"/>
          <w:szCs w:val="26"/>
          <w:rtl/>
          <w:lang w:val="en-US"/>
        </w:rPr>
        <w:t>الإسلامية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، الذي قدمه برنامج الأمم المتحدة الإنمائي وفقاً للمقرر</w:t>
      </w:r>
      <w:r w:rsidRPr="00D717D8">
        <w:rPr>
          <w:rFonts w:asciiTheme="majorBidi" w:hAnsiTheme="majorBidi" w:cstheme="majorBidi"/>
          <w:sz w:val="26"/>
          <w:szCs w:val="26"/>
          <w:lang w:val="en-US"/>
        </w:rPr>
        <w:t xml:space="preserve"> 94/36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>؛</w:t>
      </w:r>
    </w:p>
    <w:p w14:paraId="1AA2E0B3" w14:textId="77777777" w:rsidR="00A0432A" w:rsidRPr="00D717D8" w:rsidRDefault="005F651A" w:rsidP="00C45064">
      <w:pPr>
        <w:pStyle w:val="Heading2"/>
        <w:numPr>
          <w:ilvl w:val="1"/>
          <w:numId w:val="24"/>
        </w:numPr>
        <w:bidi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وأن ت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نظر في الموافقة، استثنائي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ا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، على تمديد مدة المرحلة الثانية من خطة إدارة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إزالة المواد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الهيدروكلوروفلوروكربون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ية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val="en-US"/>
        </w:rPr>
        <w:t>ل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جمهورية </w:t>
      </w:r>
      <w:r>
        <w:rPr>
          <w:rFonts w:asciiTheme="majorBidi" w:hAnsiTheme="majorBidi" w:cstheme="majorBidi"/>
          <w:sz w:val="26"/>
          <w:szCs w:val="26"/>
          <w:rtl/>
          <w:lang w:val="en-US"/>
        </w:rPr>
        <w:t>إيران</w:t>
      </w:r>
      <w:r w:rsidRPr="005F651A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val="en-US"/>
        </w:rPr>
        <w:t>الإسلامية</w:t>
      </w:r>
      <w:r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C45064">
        <w:rPr>
          <w:rFonts w:asciiTheme="majorBidi" w:hAnsiTheme="majorBidi" w:cstheme="majorBidi"/>
          <w:sz w:val="26"/>
          <w:szCs w:val="26"/>
          <w:rtl/>
          <w:lang w:val="en-US"/>
        </w:rPr>
        <w:t>حتى</w:t>
      </w:r>
      <w:r w:rsidR="00A0432A" w:rsidRPr="00D717D8">
        <w:rPr>
          <w:rFonts w:asciiTheme="majorBidi" w:hAnsiTheme="majorBidi" w:cstheme="majorBidi"/>
          <w:sz w:val="26"/>
          <w:szCs w:val="26"/>
          <w:lang w:val="en-US"/>
        </w:rPr>
        <w:t xml:space="preserve">31 </w:t>
      </w:r>
      <w:r w:rsidR="00C45064">
        <w:rPr>
          <w:rFonts w:asciiTheme="majorBidi" w:hAnsiTheme="majorBidi" w:cstheme="majorBidi" w:hint="cs"/>
          <w:sz w:val="26"/>
          <w:szCs w:val="26"/>
          <w:rtl/>
          <w:lang w:val="en-US"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>ديسمبر</w:t>
      </w:r>
      <w:r w:rsidR="00A0432A" w:rsidRPr="00D717D8">
        <w:rPr>
          <w:rFonts w:asciiTheme="majorBidi" w:hAnsiTheme="majorBidi" w:cstheme="majorBidi"/>
          <w:sz w:val="26"/>
          <w:szCs w:val="26"/>
          <w:lang w:val="en-US"/>
        </w:rPr>
        <w:t>/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كانون الأول </w:t>
      </w:r>
      <w:r w:rsidR="00A0432A" w:rsidRPr="00D717D8">
        <w:rPr>
          <w:rFonts w:asciiTheme="majorBidi" w:hAnsiTheme="majorBidi" w:cstheme="majorBidi"/>
          <w:sz w:val="26"/>
          <w:szCs w:val="26"/>
          <w:lang w:val="en-US"/>
        </w:rPr>
        <w:t>2026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، على </w:t>
      </w:r>
      <w:r w:rsidR="00C45064">
        <w:rPr>
          <w:rFonts w:asciiTheme="majorBidi" w:hAnsiTheme="majorBidi" w:cstheme="majorBidi" w:hint="cs"/>
          <w:sz w:val="26"/>
          <w:szCs w:val="26"/>
          <w:rtl/>
          <w:lang w:val="en-US"/>
        </w:rPr>
        <w:t>أساس فهم</w:t>
      </w:r>
      <w:r w:rsidR="00A0432A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أنه لن يتم طلب أي تمديد إضافي</w:t>
      </w:r>
      <w:r w:rsidR="00A0432A" w:rsidRPr="00D717D8">
        <w:rPr>
          <w:rFonts w:asciiTheme="majorBidi" w:hAnsiTheme="majorBidi" w:cstheme="majorBidi"/>
          <w:sz w:val="26"/>
          <w:szCs w:val="26"/>
          <w:lang w:val="en-US"/>
        </w:rPr>
        <w:t>.</w:t>
      </w:r>
    </w:p>
    <w:p w14:paraId="7592FFAD" w14:textId="77777777" w:rsidR="00A0432A" w:rsidRPr="00D717D8" w:rsidRDefault="00A0432A" w:rsidP="00374937">
      <w:pPr>
        <w:pStyle w:val="StyleHeader4Para4Left0Firstline0"/>
        <w:numPr>
          <w:ilvl w:val="0"/>
          <w:numId w:val="0"/>
        </w:numPr>
        <w:tabs>
          <w:tab w:val="left" w:pos="0"/>
        </w:tabs>
        <w:bidi/>
        <w:ind w:left="720"/>
        <w:rPr>
          <w:rFonts w:asciiTheme="majorBidi" w:hAnsiTheme="majorBidi" w:cstheme="majorBidi"/>
          <w:b/>
          <w:bCs/>
          <w:sz w:val="26"/>
          <w:szCs w:val="26"/>
        </w:rPr>
      </w:pPr>
      <w:r w:rsidRPr="00D717D8">
        <w:rPr>
          <w:rFonts w:asciiTheme="majorBidi" w:hAnsiTheme="majorBidi" w:cstheme="majorBidi"/>
          <w:b/>
          <w:bCs/>
          <w:sz w:val="26"/>
          <w:szCs w:val="26"/>
          <w:u w:val="single"/>
          <w:rtl/>
        </w:rPr>
        <w:t xml:space="preserve">قطر: خطة إدارة </w:t>
      </w:r>
      <w:r w:rsidR="0070431F" w:rsidRPr="0070431F">
        <w:rPr>
          <w:rFonts w:asciiTheme="majorBidi" w:hAnsiTheme="majorBidi" w:cstheme="majorBidi" w:hint="cs"/>
          <w:b/>
          <w:bCs/>
          <w:sz w:val="26"/>
          <w:szCs w:val="26"/>
          <w:u w:val="single"/>
          <w:rtl/>
          <w:lang w:val="en-US"/>
        </w:rPr>
        <w:t>إزالة المواد</w:t>
      </w:r>
      <w:r w:rsidR="0070431F" w:rsidRPr="0070431F">
        <w:rPr>
          <w:rFonts w:asciiTheme="majorBidi" w:hAnsiTheme="majorBidi" w:cstheme="majorBidi"/>
          <w:b/>
          <w:bCs/>
          <w:sz w:val="26"/>
          <w:szCs w:val="26"/>
          <w:u w:val="single"/>
          <w:rtl/>
          <w:lang w:val="en-US"/>
        </w:rPr>
        <w:t xml:space="preserve"> الهيدروكلوروفلوروكربون</w:t>
      </w:r>
      <w:r w:rsidR="0070431F" w:rsidRPr="0070431F">
        <w:rPr>
          <w:rFonts w:asciiTheme="majorBidi" w:hAnsiTheme="majorBidi" w:cstheme="majorBidi" w:hint="cs"/>
          <w:b/>
          <w:bCs/>
          <w:sz w:val="26"/>
          <w:szCs w:val="26"/>
          <w:u w:val="single"/>
          <w:rtl/>
          <w:lang w:val="en-US"/>
        </w:rPr>
        <w:t>ية</w:t>
      </w:r>
      <w:r w:rsidR="0070431F" w:rsidRPr="00D717D8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Pr="00D717D8">
        <w:rPr>
          <w:rFonts w:asciiTheme="majorBidi" w:hAnsiTheme="majorBidi" w:cstheme="majorBidi"/>
          <w:b/>
          <w:bCs/>
          <w:sz w:val="26"/>
          <w:szCs w:val="26"/>
          <w:u w:val="single"/>
          <w:rtl/>
        </w:rPr>
        <w:t xml:space="preserve">(المرحلة الثانية - تقرير </w:t>
      </w:r>
      <w:r w:rsidR="0070431F">
        <w:rPr>
          <w:rFonts w:asciiTheme="majorBidi" w:hAnsiTheme="majorBidi" w:cstheme="majorBidi" w:hint="cs"/>
          <w:b/>
          <w:bCs/>
          <w:sz w:val="26"/>
          <w:szCs w:val="26"/>
          <w:u w:val="single"/>
          <w:rtl/>
        </w:rPr>
        <w:t>مرحلي عن</w:t>
      </w:r>
      <w:r w:rsidRPr="00D717D8">
        <w:rPr>
          <w:rFonts w:asciiTheme="majorBidi" w:hAnsiTheme="majorBidi" w:cstheme="majorBidi"/>
          <w:b/>
          <w:bCs/>
          <w:sz w:val="26"/>
          <w:szCs w:val="26"/>
          <w:u w:val="single"/>
          <w:rtl/>
        </w:rPr>
        <w:t xml:space="preserve"> تنفيذ الالتزامات </w:t>
      </w:r>
      <w:r w:rsidR="00374937">
        <w:rPr>
          <w:rFonts w:asciiTheme="majorBidi" w:hAnsiTheme="majorBidi" w:cstheme="majorBidi" w:hint="cs"/>
          <w:b/>
          <w:bCs/>
          <w:sz w:val="26"/>
          <w:szCs w:val="26"/>
          <w:u w:val="single"/>
          <w:rtl/>
        </w:rPr>
        <w:t>المشمولة في</w:t>
      </w:r>
      <w:r w:rsidRPr="00D717D8">
        <w:rPr>
          <w:rFonts w:asciiTheme="majorBidi" w:hAnsiTheme="majorBidi" w:cstheme="majorBidi"/>
          <w:b/>
          <w:bCs/>
          <w:sz w:val="26"/>
          <w:szCs w:val="26"/>
          <w:u w:val="single"/>
          <w:rtl/>
        </w:rPr>
        <w:t xml:space="preserve"> القرار 88/54</w:t>
      </w:r>
      <w:r w:rsidR="00374937">
        <w:rPr>
          <w:rFonts w:asciiTheme="majorBidi" w:hAnsiTheme="majorBidi" w:cstheme="majorBidi" w:hint="cs"/>
          <w:b/>
          <w:bCs/>
          <w:sz w:val="26"/>
          <w:szCs w:val="26"/>
          <w:u w:val="single"/>
          <w:rtl/>
        </w:rPr>
        <w:t xml:space="preserve"> </w:t>
      </w:r>
      <w:r w:rsidRPr="00D717D8">
        <w:rPr>
          <w:rFonts w:asciiTheme="majorBidi" w:hAnsiTheme="majorBidi" w:cstheme="majorBidi"/>
          <w:b/>
          <w:bCs/>
          <w:sz w:val="26"/>
          <w:szCs w:val="26"/>
          <w:u w:val="single"/>
          <w:rtl/>
        </w:rPr>
        <w:t>(هـ)(</w:t>
      </w:r>
      <w:r w:rsidR="00374937">
        <w:rPr>
          <w:rFonts w:asciiTheme="majorBidi" w:hAnsiTheme="majorBidi" w:cstheme="majorBidi" w:hint="cs"/>
          <w:b/>
          <w:bCs/>
          <w:sz w:val="26"/>
          <w:szCs w:val="26"/>
          <w:u w:val="single"/>
          <w:rtl/>
        </w:rPr>
        <w:t>1)</w:t>
      </w:r>
      <w:r w:rsidR="00374937">
        <w:rPr>
          <w:rFonts w:asciiTheme="majorBidi" w:hAnsiTheme="majorBidi" w:cstheme="majorBidi"/>
          <w:b/>
          <w:bCs/>
          <w:sz w:val="26"/>
          <w:szCs w:val="26"/>
          <w:u w:val="single"/>
          <w:rtl/>
        </w:rPr>
        <w:t xml:space="preserve"> </w:t>
      </w:r>
      <w:r w:rsidR="00374937">
        <w:rPr>
          <w:rFonts w:asciiTheme="majorBidi" w:hAnsiTheme="majorBidi" w:cstheme="majorBidi" w:hint="cs"/>
          <w:b/>
          <w:bCs/>
          <w:sz w:val="26"/>
          <w:szCs w:val="26"/>
          <w:u w:val="single"/>
          <w:rtl/>
        </w:rPr>
        <w:t>و</w:t>
      </w:r>
      <w:r w:rsidRPr="00D717D8">
        <w:rPr>
          <w:rFonts w:asciiTheme="majorBidi" w:hAnsiTheme="majorBidi" w:cstheme="majorBidi"/>
          <w:b/>
          <w:bCs/>
          <w:sz w:val="26"/>
          <w:szCs w:val="26"/>
          <w:u w:val="single"/>
          <w:rtl/>
        </w:rPr>
        <w:t>(</w:t>
      </w:r>
      <w:r w:rsidR="00374937">
        <w:rPr>
          <w:rFonts w:asciiTheme="majorBidi" w:hAnsiTheme="majorBidi" w:cstheme="majorBidi"/>
          <w:b/>
          <w:bCs/>
          <w:sz w:val="26"/>
          <w:szCs w:val="26"/>
          <w:u w:val="single"/>
        </w:rPr>
        <w:t>2</w:t>
      </w:r>
      <w:r w:rsidRPr="00D717D8">
        <w:rPr>
          <w:rFonts w:asciiTheme="majorBidi" w:hAnsiTheme="majorBidi" w:cstheme="majorBidi"/>
          <w:b/>
          <w:bCs/>
          <w:sz w:val="26"/>
          <w:szCs w:val="26"/>
          <w:u w:val="single"/>
          <w:rtl/>
        </w:rPr>
        <w:t xml:space="preserve">) </w:t>
      </w:r>
      <w:r w:rsidR="00374937">
        <w:rPr>
          <w:rFonts w:asciiTheme="majorBidi" w:hAnsiTheme="majorBidi" w:cstheme="majorBidi" w:hint="cs"/>
          <w:b/>
          <w:bCs/>
          <w:sz w:val="26"/>
          <w:szCs w:val="26"/>
          <w:u w:val="single"/>
          <w:rtl/>
        </w:rPr>
        <w:t xml:space="preserve">و(3) </w:t>
      </w:r>
      <w:r w:rsidRPr="00D717D8">
        <w:rPr>
          <w:rFonts w:asciiTheme="majorBidi" w:hAnsiTheme="majorBidi" w:cstheme="majorBidi"/>
          <w:b/>
          <w:bCs/>
          <w:sz w:val="26"/>
          <w:szCs w:val="26"/>
          <w:u w:val="single"/>
          <w:rtl/>
        </w:rPr>
        <w:t xml:space="preserve">(القرار 93/36)) </w:t>
      </w:r>
      <w:r w:rsidRPr="00D717D8">
        <w:rPr>
          <w:rFonts w:asciiTheme="majorBidi" w:hAnsiTheme="majorBidi" w:cstheme="majorBidi"/>
          <w:b/>
          <w:bCs/>
          <w:sz w:val="26"/>
          <w:szCs w:val="26"/>
          <w:rtl/>
        </w:rPr>
        <w:t>(</w:t>
      </w:r>
      <w:r w:rsidR="00374937">
        <w:rPr>
          <w:rFonts w:asciiTheme="majorBidi" w:hAnsiTheme="majorBidi" w:cstheme="majorBidi" w:hint="cs"/>
          <w:b/>
          <w:bCs/>
          <w:sz w:val="26"/>
          <w:szCs w:val="26"/>
          <w:rtl/>
        </w:rPr>
        <w:t>اليونيدو واليونيب</w:t>
      </w:r>
      <w:r w:rsidRPr="00D717D8">
        <w:rPr>
          <w:rFonts w:asciiTheme="majorBidi" w:hAnsiTheme="majorBidi" w:cstheme="majorBidi"/>
          <w:b/>
          <w:bCs/>
          <w:sz w:val="26"/>
          <w:szCs w:val="26"/>
          <w:rtl/>
        </w:rPr>
        <w:t>)</w:t>
      </w:r>
    </w:p>
    <w:p w14:paraId="23678915" w14:textId="77777777" w:rsidR="00A0432A" w:rsidRPr="00D717D8" w:rsidRDefault="00A0432A" w:rsidP="00A0432A">
      <w:pPr>
        <w:bidi/>
        <w:spacing w:after="240"/>
        <w:outlineLvl w:val="0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D717D8">
        <w:rPr>
          <w:rFonts w:asciiTheme="majorBidi" w:hAnsiTheme="majorBidi" w:cstheme="majorBidi"/>
          <w:b/>
          <w:bCs/>
          <w:sz w:val="26"/>
          <w:szCs w:val="26"/>
          <w:rtl/>
        </w:rPr>
        <w:t>خلفية</w:t>
      </w:r>
    </w:p>
    <w:p w14:paraId="5602C092" w14:textId="77777777" w:rsidR="00A0432A" w:rsidRPr="00D717D8" w:rsidRDefault="00A0432A" w:rsidP="00743587">
      <w:pPr>
        <w:pStyle w:val="ListParagraph"/>
        <w:numPr>
          <w:ilvl w:val="0"/>
          <w:numId w:val="24"/>
        </w:numPr>
        <w:bidi/>
        <w:spacing w:after="240"/>
        <w:outlineLvl w:val="0"/>
        <w:rPr>
          <w:rFonts w:asciiTheme="majorBidi" w:hAnsiTheme="majorBidi" w:cstheme="majorBidi"/>
          <w:sz w:val="26"/>
          <w:szCs w:val="26"/>
          <w:rtl/>
        </w:rPr>
      </w:pPr>
      <w:r w:rsidRPr="00D717D8">
        <w:rPr>
          <w:rFonts w:asciiTheme="majorBidi" w:hAnsiTheme="majorBidi" w:cstheme="majorBidi"/>
          <w:sz w:val="26"/>
          <w:szCs w:val="26"/>
          <w:rtl/>
        </w:rPr>
        <w:t>في اجتماعها الثامن والثمانين</w:t>
      </w:r>
      <w:r w:rsidR="00A46605">
        <w:rPr>
          <w:rFonts w:asciiTheme="majorBidi" w:hAnsiTheme="majorBidi" w:cstheme="majorBidi" w:hint="cs"/>
          <w:sz w:val="26"/>
          <w:szCs w:val="26"/>
          <w:rtl/>
        </w:rPr>
        <w:t>،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="00A46605">
        <w:rPr>
          <w:rFonts w:asciiTheme="majorBidi" w:hAnsiTheme="majorBidi" w:cstheme="majorBidi"/>
          <w:sz w:val="26"/>
          <w:szCs w:val="26"/>
          <w:rtl/>
        </w:rPr>
        <w:t>قررت اللجنة التنفيذية من بين أمور أخرى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A46605">
        <w:rPr>
          <w:rFonts w:asciiTheme="majorBidi" w:hAnsiTheme="majorBidi" w:cstheme="majorBidi" w:hint="cs"/>
          <w:sz w:val="26"/>
          <w:szCs w:val="26"/>
          <w:rtl/>
        </w:rPr>
        <w:t>أن توافق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على المرحلة الثانية من خطة إدارة </w:t>
      </w:r>
      <w:r w:rsidR="00A46605">
        <w:rPr>
          <w:rFonts w:asciiTheme="majorBidi" w:hAnsiTheme="majorBidi" w:cstheme="majorBidi" w:hint="cs"/>
          <w:sz w:val="26"/>
          <w:szCs w:val="26"/>
          <w:rtl/>
          <w:lang w:val="en-US"/>
        </w:rPr>
        <w:t>إزالة المواد</w:t>
      </w:r>
      <w:r w:rsidR="00A46605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الهيدروكلوروفلوروكربون</w:t>
      </w:r>
      <w:r w:rsidR="00A46605">
        <w:rPr>
          <w:rFonts w:asciiTheme="majorBidi" w:hAnsiTheme="majorBidi" w:cstheme="majorBidi" w:hint="cs"/>
          <w:sz w:val="26"/>
          <w:szCs w:val="26"/>
          <w:rtl/>
          <w:lang w:val="en-US"/>
        </w:rPr>
        <w:t>ية</w:t>
      </w:r>
      <w:r w:rsidR="00A46605" w:rsidRPr="00D717D8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="00A46605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قطر للفترة 2021-2026 لخفض استهلاك </w:t>
      </w:r>
      <w:r w:rsidR="00A46605">
        <w:rPr>
          <w:rFonts w:asciiTheme="majorBidi" w:hAnsiTheme="majorBidi" w:cstheme="majorBidi" w:hint="cs"/>
          <w:sz w:val="26"/>
          <w:szCs w:val="26"/>
          <w:rtl/>
          <w:lang w:val="en-US"/>
        </w:rPr>
        <w:t>المواد</w:t>
      </w:r>
      <w:r w:rsidR="00A46605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الهيدروكلوروفلوروكربون</w:t>
      </w:r>
      <w:r w:rsidR="00A46605">
        <w:rPr>
          <w:rFonts w:asciiTheme="majorBidi" w:hAnsiTheme="majorBidi" w:cstheme="majorBidi" w:hint="cs"/>
          <w:sz w:val="26"/>
          <w:szCs w:val="26"/>
          <w:rtl/>
          <w:lang w:val="en-US"/>
        </w:rPr>
        <w:t>ية</w:t>
      </w:r>
      <w:r w:rsidR="00A46605" w:rsidRPr="00D717D8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بنسبة 67.5 في المائة من خط الأساس </w:t>
      </w:r>
      <w:r w:rsidR="00A46605">
        <w:rPr>
          <w:rFonts w:asciiTheme="majorBidi" w:hAnsiTheme="majorBidi" w:cstheme="majorBidi" w:hint="cs"/>
          <w:sz w:val="26"/>
          <w:szCs w:val="26"/>
          <w:rtl/>
        </w:rPr>
        <w:t xml:space="preserve">المحدد </w:t>
      </w:r>
      <w:r w:rsidR="00A46605">
        <w:rPr>
          <w:rFonts w:asciiTheme="majorBidi" w:hAnsiTheme="majorBidi" w:cstheme="majorBidi"/>
          <w:sz w:val="26"/>
          <w:szCs w:val="26"/>
          <w:rtl/>
        </w:rPr>
        <w:t>للبل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د؛ </w:t>
      </w:r>
      <w:r w:rsidR="00A46605">
        <w:rPr>
          <w:rFonts w:asciiTheme="majorBidi" w:hAnsiTheme="majorBidi" w:cstheme="majorBidi" w:hint="cs"/>
          <w:sz w:val="26"/>
          <w:szCs w:val="26"/>
          <w:rtl/>
        </w:rPr>
        <w:t>وأن تشير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إلى التزام الحكومة بتنفيذ، بحلول 1 يناير</w:t>
      </w:r>
      <w:r w:rsidR="00A46605">
        <w:rPr>
          <w:rFonts w:asciiTheme="majorBidi" w:hAnsiTheme="majorBidi" w:cstheme="majorBidi" w:hint="cs"/>
          <w:sz w:val="26"/>
          <w:szCs w:val="26"/>
          <w:rtl/>
        </w:rPr>
        <w:t>/كانون الثاني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2023، (</w:t>
      </w:r>
      <w:r w:rsidR="00A46605">
        <w:rPr>
          <w:rFonts w:asciiTheme="majorBidi" w:hAnsiTheme="majorBidi" w:cstheme="majorBidi" w:hint="cs"/>
          <w:sz w:val="26"/>
          <w:szCs w:val="26"/>
          <w:rtl/>
        </w:rPr>
        <w:t>1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) حظر أسطوانات التبريد التي تستخدم لمرة واحدة، </w:t>
      </w:r>
      <w:r w:rsidR="00A46605">
        <w:rPr>
          <w:rFonts w:asciiTheme="majorBidi" w:hAnsiTheme="majorBidi" w:cstheme="majorBidi" w:hint="cs"/>
          <w:sz w:val="26"/>
          <w:szCs w:val="26"/>
          <w:rtl/>
        </w:rPr>
        <w:t xml:space="preserve">و </w:t>
      </w:r>
      <w:r w:rsidRPr="00D717D8">
        <w:rPr>
          <w:rFonts w:asciiTheme="majorBidi" w:hAnsiTheme="majorBidi" w:cstheme="majorBidi"/>
          <w:sz w:val="26"/>
          <w:szCs w:val="26"/>
          <w:rtl/>
        </w:rPr>
        <w:t>(</w:t>
      </w:r>
      <w:r w:rsidR="00A46605">
        <w:rPr>
          <w:rFonts w:asciiTheme="majorBidi" w:hAnsiTheme="majorBidi" w:cstheme="majorBidi" w:hint="cs"/>
          <w:sz w:val="26"/>
          <w:szCs w:val="26"/>
          <w:rtl/>
        </w:rPr>
        <w:t>2</w:t>
      </w:r>
      <w:r w:rsidRPr="00D717D8">
        <w:rPr>
          <w:rFonts w:asciiTheme="majorBidi" w:hAnsiTheme="majorBidi" w:cstheme="majorBidi"/>
          <w:sz w:val="26"/>
          <w:szCs w:val="26"/>
          <w:rtl/>
        </w:rPr>
        <w:t>) نظام اعتماد إلزامي لفنيي التبريد وتكييف الهواء،</w:t>
      </w:r>
      <w:r w:rsidR="00A46605">
        <w:rPr>
          <w:rFonts w:asciiTheme="majorBidi" w:hAnsiTheme="majorBidi" w:cstheme="majorBidi" w:hint="cs"/>
          <w:sz w:val="26"/>
          <w:szCs w:val="26"/>
          <w:rtl/>
        </w:rPr>
        <w:t xml:space="preserve"> و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(</w:t>
      </w:r>
      <w:r w:rsidR="00A46605">
        <w:rPr>
          <w:rFonts w:asciiTheme="majorBidi" w:hAnsiTheme="majorBidi" w:cstheme="majorBidi" w:hint="cs"/>
          <w:sz w:val="26"/>
          <w:szCs w:val="26"/>
          <w:rtl/>
        </w:rPr>
        <w:t>3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) ممارسات الخدمة الجيدة الإلزامية لفنيي التبريد وتكييف الهواء، بما في ذلك ممارسات حفظ السجلات (مثل دفاتر سجلات </w:t>
      </w:r>
      <w:r w:rsidR="00A46605">
        <w:rPr>
          <w:rFonts w:asciiTheme="majorBidi" w:hAnsiTheme="majorBidi" w:cstheme="majorBidi" w:hint="cs"/>
          <w:sz w:val="26"/>
          <w:szCs w:val="26"/>
          <w:rtl/>
        </w:rPr>
        <w:t>المواد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 w:rsidR="00A46605">
        <w:rPr>
          <w:rFonts w:asciiTheme="majorBidi" w:hAnsiTheme="majorBidi" w:cstheme="majorBidi" w:hint="cs"/>
          <w:sz w:val="26"/>
          <w:szCs w:val="26"/>
          <w:rtl/>
        </w:rPr>
        <w:t>ية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ودفاتر سجلات </w:t>
      </w:r>
      <w:r w:rsidR="00A46605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D717D8">
        <w:rPr>
          <w:rFonts w:asciiTheme="majorBidi" w:hAnsiTheme="majorBidi" w:cstheme="majorBidi"/>
          <w:sz w:val="26"/>
          <w:szCs w:val="26"/>
          <w:rtl/>
        </w:rPr>
        <w:t>معدات</w:t>
      </w:r>
      <w:r w:rsidR="00A46605">
        <w:rPr>
          <w:rFonts w:asciiTheme="majorBidi" w:hAnsiTheme="majorBidi" w:cstheme="majorBidi" w:hint="cs"/>
          <w:sz w:val="26"/>
          <w:szCs w:val="26"/>
          <w:rtl/>
        </w:rPr>
        <w:t xml:space="preserve"> القائمة على المواد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 w:rsidR="00A46605">
        <w:rPr>
          <w:rFonts w:asciiTheme="majorBidi" w:hAnsiTheme="majorBidi" w:cstheme="majorBidi" w:hint="cs"/>
          <w:sz w:val="26"/>
          <w:szCs w:val="26"/>
          <w:rtl/>
        </w:rPr>
        <w:t>ية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للأنظمة </w:t>
      </w:r>
      <w:r w:rsidR="00A46605">
        <w:rPr>
          <w:rFonts w:asciiTheme="majorBidi" w:hAnsiTheme="majorBidi" w:cstheme="majorBidi" w:hint="cs"/>
          <w:sz w:val="26"/>
          <w:szCs w:val="26"/>
          <w:rtl/>
        </w:rPr>
        <w:t xml:space="preserve">الأعلى من شحنة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معينة) وجداول زمنية محددة مسبقًا لفحوصات التسرب من قبل موظفين معتمدين للأنظمة التي تتجاوز </w:t>
      </w:r>
      <w:r w:rsidR="00CD7186">
        <w:rPr>
          <w:rFonts w:asciiTheme="majorBidi" w:hAnsiTheme="majorBidi" w:cstheme="majorBidi" w:hint="cs"/>
          <w:sz w:val="26"/>
          <w:szCs w:val="26"/>
          <w:rtl/>
        </w:rPr>
        <w:t>شحنتها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حدًا معينًا، و</w:t>
      </w:r>
      <w:r w:rsidR="00743587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>(</w:t>
      </w:r>
      <w:r w:rsidR="00743587">
        <w:rPr>
          <w:rFonts w:asciiTheme="majorBidi" w:hAnsiTheme="majorBidi" w:cstheme="majorBidi" w:hint="cs"/>
          <w:sz w:val="26"/>
          <w:szCs w:val="26"/>
          <w:rtl/>
        </w:rPr>
        <w:t>4</w:t>
      </w:r>
      <w:r w:rsidR="00743587">
        <w:rPr>
          <w:rFonts w:asciiTheme="majorBidi" w:hAnsiTheme="majorBidi" w:cstheme="majorBidi"/>
          <w:sz w:val="26"/>
          <w:szCs w:val="26"/>
          <w:rtl/>
        </w:rPr>
        <w:t xml:space="preserve">) نظام ترخيص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إلكتروني؛ </w:t>
      </w:r>
      <w:r w:rsidR="00743587">
        <w:rPr>
          <w:rFonts w:asciiTheme="majorBidi" w:hAnsiTheme="majorBidi" w:cstheme="majorBidi" w:hint="cs"/>
          <w:sz w:val="26"/>
          <w:szCs w:val="26"/>
          <w:rtl/>
        </w:rPr>
        <w:t>وأن تسمح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بتقديم </w:t>
      </w:r>
      <w:r w:rsidR="00743587">
        <w:rPr>
          <w:rFonts w:asciiTheme="majorBidi" w:hAnsiTheme="majorBidi" w:cstheme="majorBidi" w:hint="cs"/>
          <w:sz w:val="26"/>
          <w:szCs w:val="26"/>
          <w:rtl/>
        </w:rPr>
        <w:t>الشريحة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الثانية من المرحلة الثانية من خطة إدارة </w:t>
      </w:r>
      <w:r w:rsidR="00743587">
        <w:rPr>
          <w:rFonts w:asciiTheme="majorBidi" w:hAnsiTheme="majorBidi" w:cstheme="majorBidi" w:hint="cs"/>
          <w:sz w:val="26"/>
          <w:szCs w:val="26"/>
          <w:rtl/>
          <w:lang w:val="en-US"/>
        </w:rPr>
        <w:t>إزالة المواد</w:t>
      </w:r>
      <w:r w:rsidR="00743587" w:rsidRPr="00D717D8">
        <w:rPr>
          <w:rFonts w:asciiTheme="majorBidi" w:hAnsiTheme="majorBidi" w:cstheme="majorBidi"/>
          <w:sz w:val="26"/>
          <w:szCs w:val="26"/>
          <w:rtl/>
          <w:lang w:val="en-US"/>
        </w:rPr>
        <w:t xml:space="preserve"> الهيدروكلوروفلوروكربون</w:t>
      </w:r>
      <w:r w:rsidR="00743587">
        <w:rPr>
          <w:rFonts w:asciiTheme="majorBidi" w:hAnsiTheme="majorBidi" w:cstheme="majorBidi" w:hint="cs"/>
          <w:sz w:val="26"/>
          <w:szCs w:val="26"/>
          <w:rtl/>
          <w:lang w:val="en-US"/>
        </w:rPr>
        <w:t>ية</w:t>
      </w:r>
      <w:r w:rsidR="00743587" w:rsidRPr="00D717D8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="00743587">
        <w:rPr>
          <w:rFonts w:asciiTheme="majorBidi" w:hAnsiTheme="majorBidi" w:cstheme="majorBidi" w:hint="cs"/>
          <w:sz w:val="26"/>
          <w:szCs w:val="26"/>
          <w:rtl/>
        </w:rPr>
        <w:t>فور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تنفيذ الالتزامات المذكورة أعلاه (القرار 88/54).</w:t>
      </w:r>
    </w:p>
    <w:p w14:paraId="42A287FE" w14:textId="77777777" w:rsidR="00A0432A" w:rsidRPr="00D717D8" w:rsidRDefault="00A0432A" w:rsidP="00CC126F">
      <w:pPr>
        <w:numPr>
          <w:ilvl w:val="0"/>
          <w:numId w:val="24"/>
        </w:numPr>
        <w:bidi/>
        <w:spacing w:after="240"/>
        <w:outlineLvl w:val="0"/>
        <w:rPr>
          <w:rFonts w:asciiTheme="majorBidi" w:hAnsiTheme="majorBidi" w:cstheme="majorBidi"/>
          <w:sz w:val="26"/>
          <w:szCs w:val="26"/>
          <w:rtl/>
        </w:rPr>
      </w:pPr>
      <w:r w:rsidRPr="00D717D8">
        <w:rPr>
          <w:rFonts w:asciiTheme="majorBidi" w:hAnsiTheme="majorBidi" w:cstheme="majorBidi"/>
          <w:sz w:val="26"/>
          <w:szCs w:val="26"/>
          <w:rtl/>
        </w:rPr>
        <w:t xml:space="preserve">قُدِّمت </w:t>
      </w:r>
      <w:r w:rsidR="007749DF">
        <w:rPr>
          <w:rFonts w:asciiTheme="majorBidi" w:hAnsiTheme="majorBidi" w:cstheme="majorBidi" w:hint="cs"/>
          <w:sz w:val="26"/>
          <w:szCs w:val="26"/>
          <w:rtl/>
        </w:rPr>
        <w:t>الشريحة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الثانية من المرحلة الثانية إلى الاجتماع </w:t>
      </w:r>
      <w:r w:rsidRPr="007749DF">
        <w:rPr>
          <w:rFonts w:asciiTheme="majorBidi" w:hAnsiTheme="majorBidi" w:cstheme="majorBidi"/>
          <w:sz w:val="26"/>
          <w:szCs w:val="26"/>
          <w:rtl/>
        </w:rPr>
        <w:t>الثالث والتسعين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7749DF">
        <w:rPr>
          <w:rFonts w:asciiTheme="majorBidi" w:hAnsiTheme="majorBidi" w:cstheme="majorBidi" w:hint="cs"/>
          <w:sz w:val="26"/>
          <w:szCs w:val="26"/>
          <w:rtl/>
        </w:rPr>
        <w:t>التي أفاد فيها اليونيب ب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صياغة </w:t>
      </w:r>
      <w:r w:rsidR="007749DF">
        <w:rPr>
          <w:rFonts w:asciiTheme="majorBidi" w:hAnsiTheme="majorBidi" w:cstheme="majorBidi" w:hint="cs"/>
          <w:sz w:val="26"/>
          <w:szCs w:val="26"/>
          <w:rtl/>
        </w:rPr>
        <w:t xml:space="preserve">مشروع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قرار وزاري جديد لحظر استخدام أسطوانات غازات التبريد </w:t>
      </w:r>
      <w:r w:rsidR="007749DF">
        <w:rPr>
          <w:rFonts w:asciiTheme="majorBidi" w:hAnsiTheme="majorBidi" w:cstheme="majorBidi" w:hint="cs"/>
          <w:sz w:val="26"/>
          <w:szCs w:val="26"/>
          <w:rtl/>
        </w:rPr>
        <w:t>التي تستخدم لمرة واحدة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04498B">
        <w:rPr>
          <w:rFonts w:asciiTheme="majorBidi" w:hAnsiTheme="majorBidi" w:cstheme="majorBidi" w:hint="cs"/>
          <w:sz w:val="26"/>
          <w:szCs w:val="26"/>
          <w:rtl/>
        </w:rPr>
        <w:t>الذي كان يتوقع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4498B">
        <w:rPr>
          <w:rFonts w:asciiTheme="majorBidi" w:hAnsiTheme="majorBidi" w:cstheme="majorBidi"/>
          <w:sz w:val="26"/>
          <w:szCs w:val="26"/>
          <w:rtl/>
        </w:rPr>
        <w:t>أن يدخل حيز النفاذ بحلول يوني</w:t>
      </w:r>
      <w:r w:rsidR="0004498B">
        <w:rPr>
          <w:rFonts w:asciiTheme="majorBidi" w:hAnsiTheme="majorBidi" w:cstheme="majorBidi" w:hint="cs"/>
          <w:sz w:val="26"/>
          <w:szCs w:val="26"/>
          <w:rtl/>
        </w:rPr>
        <w:t>ه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/حزيران 2024؛ وصياغة </w:t>
      </w:r>
      <w:r w:rsidR="006325D2">
        <w:rPr>
          <w:rFonts w:asciiTheme="majorBidi" w:hAnsiTheme="majorBidi" w:cstheme="majorBidi" w:hint="cs"/>
          <w:sz w:val="26"/>
          <w:szCs w:val="26"/>
          <w:rtl/>
        </w:rPr>
        <w:t xml:space="preserve">مشروع </w:t>
      </w:r>
      <w:r w:rsidR="006325D2">
        <w:rPr>
          <w:rFonts w:asciiTheme="majorBidi" w:hAnsiTheme="majorBidi" w:cstheme="majorBidi"/>
          <w:sz w:val="26"/>
          <w:szCs w:val="26"/>
          <w:rtl/>
        </w:rPr>
        <w:t xml:space="preserve">قرار وزاري آخر وفقًا </w:t>
      </w:r>
      <w:r w:rsidR="006325D2">
        <w:rPr>
          <w:rFonts w:asciiTheme="majorBidi" w:hAnsiTheme="majorBidi" w:cstheme="majorBidi" w:hint="cs"/>
          <w:sz w:val="26"/>
          <w:szCs w:val="26"/>
          <w:rtl/>
        </w:rPr>
        <w:t>لقوانين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6325D2">
        <w:rPr>
          <w:rFonts w:asciiTheme="majorBidi" w:hAnsiTheme="majorBidi" w:cstheme="majorBidi" w:hint="cs"/>
          <w:sz w:val="26"/>
          <w:szCs w:val="26"/>
          <w:rtl/>
        </w:rPr>
        <w:t xml:space="preserve">المواد المستنفذة للأوزون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الموحدة </w:t>
      </w:r>
      <w:r w:rsidRPr="00D717D8">
        <w:rPr>
          <w:rFonts w:asciiTheme="majorBidi" w:hAnsiTheme="majorBidi" w:cstheme="majorBidi"/>
          <w:sz w:val="26"/>
          <w:szCs w:val="26"/>
          <w:rtl/>
        </w:rPr>
        <w:lastRenderedPageBreak/>
        <w:t xml:space="preserve">المُحدَّثة </w:t>
      </w:r>
      <w:r w:rsidR="006325D2">
        <w:rPr>
          <w:rFonts w:asciiTheme="majorBidi" w:hAnsiTheme="majorBidi" w:cstheme="majorBidi"/>
          <w:sz w:val="26"/>
          <w:szCs w:val="26"/>
          <w:rtl/>
        </w:rPr>
        <w:t xml:space="preserve">لدول مجلس التعاون الخليجي، </w:t>
      </w:r>
      <w:r w:rsidRPr="00D717D8">
        <w:rPr>
          <w:rFonts w:asciiTheme="majorBidi" w:hAnsiTheme="majorBidi" w:cstheme="majorBidi"/>
          <w:sz w:val="26"/>
          <w:szCs w:val="26"/>
          <w:rtl/>
        </w:rPr>
        <w:t>ا</w:t>
      </w:r>
      <w:r w:rsidR="006325D2">
        <w:rPr>
          <w:rFonts w:asciiTheme="majorBidi" w:hAnsiTheme="majorBidi" w:cstheme="majorBidi"/>
          <w:sz w:val="26"/>
          <w:szCs w:val="26"/>
          <w:rtl/>
        </w:rPr>
        <w:t>لمتوقع الانتهاء منها بحلول يوني</w:t>
      </w:r>
      <w:r w:rsidR="006325D2">
        <w:rPr>
          <w:rFonts w:asciiTheme="majorBidi" w:hAnsiTheme="majorBidi" w:cstheme="majorBidi" w:hint="cs"/>
          <w:sz w:val="26"/>
          <w:szCs w:val="26"/>
          <w:rtl/>
        </w:rPr>
        <w:t>ه</w:t>
      </w:r>
      <w:r w:rsidR="006325D2">
        <w:rPr>
          <w:rFonts w:asciiTheme="majorBidi" w:hAnsiTheme="majorBidi" w:cstheme="majorBidi"/>
          <w:sz w:val="26"/>
          <w:szCs w:val="26"/>
          <w:rtl/>
        </w:rPr>
        <w:t>/حزيران 2024، ال</w:t>
      </w:r>
      <w:r w:rsidR="006325D2">
        <w:rPr>
          <w:rFonts w:asciiTheme="majorBidi" w:hAnsiTheme="majorBidi" w:cstheme="majorBidi" w:hint="cs"/>
          <w:sz w:val="26"/>
          <w:szCs w:val="26"/>
          <w:rtl/>
        </w:rPr>
        <w:t>ذ</w:t>
      </w:r>
      <w:r w:rsidR="006325D2">
        <w:rPr>
          <w:rFonts w:asciiTheme="majorBidi" w:hAnsiTheme="majorBidi" w:cstheme="majorBidi"/>
          <w:sz w:val="26"/>
          <w:szCs w:val="26"/>
          <w:rtl/>
        </w:rPr>
        <w:t xml:space="preserve">ي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سينشئ</w:t>
      </w:r>
      <w:r w:rsidR="003515F2">
        <w:rPr>
          <w:rFonts w:asciiTheme="majorBidi" w:hAnsiTheme="majorBidi" w:cstheme="majorBidi"/>
          <w:sz w:val="26"/>
          <w:szCs w:val="26"/>
          <w:rtl/>
        </w:rPr>
        <w:t xml:space="preserve"> نظام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 xml:space="preserve"> اعتماد</w:t>
      </w:r>
      <w:r w:rsidR="003515F2">
        <w:rPr>
          <w:rFonts w:asciiTheme="majorBidi" w:hAnsiTheme="majorBidi" w:cstheme="majorBidi"/>
          <w:sz w:val="26"/>
          <w:szCs w:val="26"/>
          <w:rtl/>
        </w:rPr>
        <w:t xml:space="preserve"> إلزامي وقابل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للتطبيق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، وممارسات خدمة جيدة إلزامية، مثل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استرداد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غازات التبريد أثناء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خدمة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معدات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 xml:space="preserve"> التبريد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و</w:t>
      </w:r>
      <w:r w:rsidR="003515F2">
        <w:rPr>
          <w:rFonts w:asciiTheme="majorBidi" w:hAnsiTheme="majorBidi" w:cstheme="majorBidi"/>
          <w:sz w:val="26"/>
          <w:szCs w:val="26"/>
          <w:rtl/>
        </w:rPr>
        <w:t>تكييف الهواء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وتلك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المشمولة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في القرار 88/54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>(هـ)(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3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).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 xml:space="preserve">وتم تطوير </w:t>
      </w:r>
      <w:r w:rsidRPr="00D717D8">
        <w:rPr>
          <w:rFonts w:asciiTheme="majorBidi" w:hAnsiTheme="majorBidi" w:cstheme="majorBidi"/>
          <w:sz w:val="26"/>
          <w:szCs w:val="26"/>
          <w:rtl/>
        </w:rPr>
        <w:t>نظام ترخيص إلكتروني ل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 xml:space="preserve">كي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يشمل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المواد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ية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المواد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الهيدروفلوروكربون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ية</w:t>
      </w:r>
      <w:r w:rsidR="003515F2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كان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قيد التشغيل،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وجاري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تحديثه. فيما يتعلق بالشروط المحددة الواردة في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مشروع</w:t>
      </w:r>
      <w:r w:rsidR="003515F2">
        <w:rPr>
          <w:rFonts w:asciiTheme="majorBidi" w:hAnsiTheme="majorBidi" w:cstheme="majorBidi"/>
          <w:sz w:val="26"/>
          <w:szCs w:val="26"/>
          <w:rtl/>
        </w:rPr>
        <w:t xml:space="preserve"> القرار الوزاري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المتعلقة بممارسات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الخدمة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الجيدة الإلزامية لفنيي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التبريد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تكييف الهواء، مثل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 xml:space="preserve">أي من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المعدات التي ستُطبق عليها ممارسات حفظ السجلات وفحوصات التسرب، أوضح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اليونيب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أن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مشروع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القرار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مازال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قيد الإعداد،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وذكر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أنه سيتضمن معلومات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مستفيضة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عن القرار الوزاري عند إبلاغ الأمانة باستيفاء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شروط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 xml:space="preserve">المذكورة في </w:t>
      </w:r>
      <w:r w:rsidRPr="00D717D8">
        <w:rPr>
          <w:rFonts w:asciiTheme="majorBidi" w:hAnsiTheme="majorBidi" w:cstheme="majorBidi"/>
          <w:sz w:val="26"/>
          <w:szCs w:val="26"/>
          <w:rtl/>
        </w:rPr>
        <w:t>القرار 88/54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(هـ). وبناءً على ذلك، تمت الموافقة على الشريحة الثانية على أساس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 xml:space="preserve">فهم </w:t>
      </w:r>
      <w:r w:rsidRPr="00D717D8">
        <w:rPr>
          <w:rFonts w:asciiTheme="majorBidi" w:hAnsiTheme="majorBidi" w:cstheme="majorBidi"/>
          <w:sz w:val="26"/>
          <w:szCs w:val="26"/>
          <w:rtl/>
        </w:rPr>
        <w:t>أن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3515F2" w:rsidRPr="00D717D8">
        <w:rPr>
          <w:rFonts w:asciiTheme="majorBidi" w:hAnsiTheme="majorBidi" w:cstheme="majorBidi"/>
          <w:sz w:val="26"/>
          <w:szCs w:val="26"/>
          <w:rtl/>
        </w:rPr>
        <w:t>أمين الخزانة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 xml:space="preserve"> لن يحول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الأموال المعتمدة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لليونيب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وقدرها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144,500 دولار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أمريكي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، بالإضافة إلى تكاليف دعم الوكالة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وقدرها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18,785 دولار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أمريكي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، إلى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اليونيب</w:t>
      </w:r>
      <w:r w:rsidR="003515F2">
        <w:rPr>
          <w:rFonts w:asciiTheme="majorBidi" w:hAnsiTheme="majorBidi" w:cstheme="majorBidi"/>
          <w:sz w:val="26"/>
          <w:szCs w:val="26"/>
          <w:rtl/>
        </w:rPr>
        <w:t xml:space="preserve"> إلا بعد تأك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د الأمانة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من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C126F">
        <w:rPr>
          <w:rFonts w:asciiTheme="majorBidi" w:hAnsiTheme="majorBidi" w:cstheme="majorBidi" w:hint="cs"/>
          <w:sz w:val="26"/>
          <w:szCs w:val="26"/>
          <w:rtl/>
        </w:rPr>
        <w:t>أن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515F2">
        <w:rPr>
          <w:rFonts w:asciiTheme="majorBidi" w:hAnsiTheme="majorBidi" w:cstheme="majorBidi" w:hint="cs"/>
          <w:sz w:val="26"/>
          <w:szCs w:val="26"/>
          <w:rtl/>
        </w:rPr>
        <w:t>البلد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C126F">
        <w:rPr>
          <w:rFonts w:asciiTheme="majorBidi" w:hAnsiTheme="majorBidi" w:cstheme="majorBidi" w:hint="cs"/>
          <w:sz w:val="26"/>
          <w:szCs w:val="26"/>
          <w:rtl/>
        </w:rPr>
        <w:t>نفذ ا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لالتزامات </w:t>
      </w:r>
      <w:r w:rsidR="00CC126F">
        <w:rPr>
          <w:rFonts w:asciiTheme="majorBidi" w:hAnsiTheme="majorBidi" w:cstheme="majorBidi" w:hint="cs"/>
          <w:sz w:val="26"/>
          <w:szCs w:val="26"/>
          <w:rtl/>
        </w:rPr>
        <w:t>المذكورة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في القرار 88/54</w:t>
      </w:r>
      <w:r w:rsidR="00495E63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>(هـ)(</w:t>
      </w:r>
      <w:r w:rsidR="00CC126F">
        <w:rPr>
          <w:rFonts w:asciiTheme="majorBidi" w:hAnsiTheme="majorBidi" w:cstheme="majorBidi"/>
          <w:sz w:val="26"/>
          <w:szCs w:val="26"/>
        </w:rPr>
        <w:t>1</w:t>
      </w:r>
      <w:r w:rsidRPr="00D717D8">
        <w:rPr>
          <w:rFonts w:asciiTheme="majorBidi" w:hAnsiTheme="majorBidi" w:cstheme="majorBidi"/>
          <w:sz w:val="26"/>
          <w:szCs w:val="26"/>
          <w:rtl/>
        </w:rPr>
        <w:t>) و(</w:t>
      </w:r>
      <w:r w:rsidR="00CC126F">
        <w:rPr>
          <w:rFonts w:asciiTheme="majorBidi" w:hAnsiTheme="majorBidi" w:cstheme="majorBidi"/>
          <w:sz w:val="26"/>
          <w:szCs w:val="26"/>
        </w:rPr>
        <w:t>2</w:t>
      </w:r>
      <w:r w:rsidRPr="00D717D8">
        <w:rPr>
          <w:rFonts w:asciiTheme="majorBidi" w:hAnsiTheme="majorBidi" w:cstheme="majorBidi"/>
          <w:sz w:val="26"/>
          <w:szCs w:val="26"/>
          <w:rtl/>
        </w:rPr>
        <w:t>) و(</w:t>
      </w:r>
      <w:r w:rsidR="00CC126F">
        <w:rPr>
          <w:rFonts w:asciiTheme="majorBidi" w:hAnsiTheme="majorBidi" w:cstheme="majorBidi"/>
          <w:sz w:val="26"/>
          <w:szCs w:val="26"/>
        </w:rPr>
        <w:t>3</w:t>
      </w:r>
      <w:r w:rsidRPr="00D717D8">
        <w:rPr>
          <w:rFonts w:asciiTheme="majorBidi" w:hAnsiTheme="majorBidi" w:cstheme="majorBidi"/>
          <w:sz w:val="26"/>
          <w:szCs w:val="26"/>
          <w:rtl/>
        </w:rPr>
        <w:t>) (القرار 93/36).</w:t>
      </w:r>
      <w:r w:rsidRPr="00D717D8">
        <w:rPr>
          <w:rStyle w:val="FootnoteReference"/>
          <w:rFonts w:asciiTheme="majorBidi" w:hAnsiTheme="majorBidi" w:cstheme="majorBidi"/>
          <w:sz w:val="26"/>
          <w:szCs w:val="26"/>
        </w:rPr>
        <w:footnoteReference w:id="4"/>
      </w:r>
    </w:p>
    <w:p w14:paraId="7047E4C7" w14:textId="77777777" w:rsidR="00A0432A" w:rsidRPr="00D717D8" w:rsidRDefault="00CC126F" w:rsidP="00764535">
      <w:pPr>
        <w:numPr>
          <w:ilvl w:val="0"/>
          <w:numId w:val="24"/>
        </w:numPr>
        <w:bidi/>
        <w:spacing w:after="240"/>
        <w:outlineLvl w:val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وفقا</w:t>
      </w:r>
      <w:r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ل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لقرار 93/36، قدّم </w:t>
      </w:r>
      <w:r>
        <w:rPr>
          <w:rFonts w:asciiTheme="majorBidi" w:hAnsiTheme="majorBidi" w:cstheme="majorBidi" w:hint="cs"/>
          <w:sz w:val="26"/>
          <w:szCs w:val="26"/>
          <w:rtl/>
        </w:rPr>
        <w:t>اليونيب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تقريراً مرحلياً إلى هذا الاجتماع </w:t>
      </w:r>
      <w:r>
        <w:rPr>
          <w:rFonts w:asciiTheme="majorBidi" w:hAnsiTheme="majorBidi" w:cstheme="majorBidi" w:hint="cs"/>
          <w:sz w:val="26"/>
          <w:szCs w:val="26"/>
          <w:rtl/>
        </w:rPr>
        <w:t>عن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تنفيذ الالتزامات </w:t>
      </w:r>
      <w:r>
        <w:rPr>
          <w:rFonts w:asciiTheme="majorBidi" w:hAnsiTheme="majorBidi" w:cstheme="majorBidi" w:hint="cs"/>
          <w:sz w:val="26"/>
          <w:szCs w:val="26"/>
          <w:rtl/>
        </w:rPr>
        <w:t>المذكورة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في القرار 88/54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>(هـ)(</w:t>
      </w:r>
      <w:r>
        <w:rPr>
          <w:rFonts w:asciiTheme="majorBidi" w:hAnsiTheme="majorBidi" w:cstheme="majorBidi"/>
          <w:sz w:val="26"/>
          <w:szCs w:val="26"/>
        </w:rPr>
        <w:t>1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>) و(</w:t>
      </w:r>
      <w:r>
        <w:rPr>
          <w:rFonts w:asciiTheme="majorBidi" w:hAnsiTheme="majorBidi" w:cstheme="majorBidi"/>
          <w:sz w:val="26"/>
          <w:szCs w:val="26"/>
        </w:rPr>
        <w:t>2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>) و(</w:t>
      </w:r>
      <w:r>
        <w:rPr>
          <w:rFonts w:asciiTheme="majorBidi" w:hAnsiTheme="majorBidi" w:cstheme="majorBidi"/>
          <w:sz w:val="26"/>
          <w:szCs w:val="26"/>
        </w:rPr>
        <w:t>3</w:t>
      </w:r>
      <w:r w:rsidR="00764535">
        <w:rPr>
          <w:rFonts w:asciiTheme="majorBidi" w:hAnsiTheme="majorBidi" w:cstheme="majorBidi"/>
          <w:sz w:val="26"/>
          <w:szCs w:val="26"/>
          <w:rtl/>
        </w:rPr>
        <w:t>)</w:t>
      </w:r>
      <w:r w:rsidR="00764535">
        <w:rPr>
          <w:rFonts w:asciiTheme="majorBidi" w:hAnsiTheme="majorBidi" w:cstheme="majorBidi" w:hint="cs"/>
          <w:sz w:val="26"/>
          <w:szCs w:val="26"/>
          <w:rtl/>
        </w:rPr>
        <w:t>، وقدمت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764535">
        <w:rPr>
          <w:rFonts w:asciiTheme="majorBidi" w:hAnsiTheme="majorBidi" w:cstheme="majorBidi"/>
          <w:sz w:val="26"/>
          <w:szCs w:val="26"/>
          <w:rtl/>
        </w:rPr>
        <w:t>اليونيدو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، بصفتها الوكالة </w:t>
      </w:r>
      <w:r w:rsidR="00764535">
        <w:rPr>
          <w:rFonts w:asciiTheme="majorBidi" w:hAnsiTheme="majorBidi" w:cstheme="majorBidi" w:hint="cs"/>
          <w:sz w:val="26"/>
          <w:szCs w:val="26"/>
          <w:rtl/>
        </w:rPr>
        <w:t>الرئيسية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764535">
        <w:rPr>
          <w:rFonts w:asciiTheme="majorBidi" w:hAnsiTheme="majorBidi" w:cstheme="majorBidi" w:hint="cs"/>
          <w:sz w:val="26"/>
          <w:szCs w:val="26"/>
          <w:rtl/>
        </w:rPr>
        <w:t xml:space="preserve">أيضا 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مقترحاً </w:t>
      </w:r>
      <w:r w:rsidR="00764535">
        <w:rPr>
          <w:rFonts w:asciiTheme="majorBidi" w:hAnsiTheme="majorBidi" w:cstheme="majorBidi" w:hint="cs"/>
          <w:sz w:val="26"/>
          <w:szCs w:val="26"/>
          <w:rtl/>
        </w:rPr>
        <w:t>ل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لشريحة الثالثة من المرحلة الثانية من خطة إدارة </w:t>
      </w:r>
      <w:r w:rsidR="00764535">
        <w:rPr>
          <w:rFonts w:asciiTheme="majorBidi" w:hAnsiTheme="majorBidi" w:cstheme="majorBidi" w:hint="cs"/>
          <w:sz w:val="26"/>
          <w:szCs w:val="26"/>
          <w:rtl/>
        </w:rPr>
        <w:t>إزالة المواد</w:t>
      </w:r>
      <w:r w:rsidR="00764535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 w:rsidR="00764535">
        <w:rPr>
          <w:rFonts w:asciiTheme="majorBidi" w:hAnsiTheme="majorBidi" w:cstheme="majorBidi" w:hint="cs"/>
          <w:sz w:val="26"/>
          <w:szCs w:val="26"/>
          <w:rtl/>
        </w:rPr>
        <w:t>ية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إلى هذا الاجتماع.</w:t>
      </w:r>
    </w:p>
    <w:p w14:paraId="11208767" w14:textId="77777777" w:rsidR="00A0432A" w:rsidRPr="00D717D8" w:rsidRDefault="003D014F" w:rsidP="004E3CB0">
      <w:pPr>
        <w:keepNext/>
        <w:bidi/>
        <w:spacing w:after="240"/>
        <w:outlineLvl w:val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ال</w:t>
      </w:r>
      <w:r w:rsidR="00A0432A" w:rsidRPr="00D717D8">
        <w:rPr>
          <w:rFonts w:asciiTheme="majorBidi" w:hAnsiTheme="majorBidi" w:cstheme="majorBidi"/>
          <w:b/>
          <w:bCs/>
          <w:sz w:val="26"/>
          <w:szCs w:val="26"/>
          <w:rtl/>
        </w:rPr>
        <w:t xml:space="preserve">تقرير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ال</w:t>
      </w:r>
      <w:r w:rsidR="004E3CB0">
        <w:rPr>
          <w:rFonts w:asciiTheme="majorBidi" w:hAnsiTheme="majorBidi" w:cstheme="majorBidi" w:hint="cs"/>
          <w:b/>
          <w:bCs/>
          <w:sz w:val="26"/>
          <w:szCs w:val="26"/>
          <w:rtl/>
        </w:rPr>
        <w:t>مرحلي</w:t>
      </w:r>
    </w:p>
    <w:p w14:paraId="27F73D7B" w14:textId="77777777" w:rsidR="00A0432A" w:rsidRPr="00D717D8" w:rsidRDefault="004E3CB0" w:rsidP="0081793D">
      <w:pPr>
        <w:numPr>
          <w:ilvl w:val="0"/>
          <w:numId w:val="24"/>
        </w:numPr>
        <w:bidi/>
        <w:spacing w:after="240"/>
        <w:outlineLvl w:val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 xml:space="preserve">مازالت 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إجراءات حظر أسطوانات غاز التبريد </w:t>
      </w:r>
      <w:r>
        <w:rPr>
          <w:rFonts w:asciiTheme="majorBidi" w:hAnsiTheme="majorBidi" w:cstheme="majorBidi" w:hint="cs"/>
          <w:sz w:val="26"/>
          <w:szCs w:val="26"/>
          <w:rtl/>
        </w:rPr>
        <w:t>التي تستخدم لمرة واحدة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، وتطبيق نظام الاعتماد الإلزامي، وتطبيق ممارسات </w:t>
      </w:r>
      <w:r>
        <w:rPr>
          <w:rFonts w:asciiTheme="majorBidi" w:hAnsiTheme="majorBidi" w:cstheme="majorBidi" w:hint="cs"/>
          <w:sz w:val="26"/>
          <w:szCs w:val="26"/>
          <w:rtl/>
        </w:rPr>
        <w:t>الخدمة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الجيدة الإلزامية لفنيي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التبريد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تكييف الهواء قيد </w:t>
      </w:r>
      <w:r>
        <w:rPr>
          <w:rFonts w:asciiTheme="majorBidi" w:hAnsiTheme="majorBidi" w:cstheme="majorBidi" w:hint="cs"/>
          <w:sz w:val="26"/>
          <w:szCs w:val="26"/>
          <w:rtl/>
        </w:rPr>
        <w:t>الإعداد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. وبمجرد انتهاء المشاورات بين وزارة البيئة وتغير المناخ والجهات المعنية </w:t>
      </w:r>
      <w:r>
        <w:rPr>
          <w:rFonts w:asciiTheme="majorBidi" w:hAnsiTheme="majorBidi" w:cstheme="majorBidi"/>
          <w:sz w:val="26"/>
          <w:szCs w:val="26"/>
          <w:rtl/>
        </w:rPr>
        <w:t>بشأن مشر</w:t>
      </w: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>ع</w:t>
      </w:r>
      <w:r>
        <w:rPr>
          <w:rFonts w:asciiTheme="majorBidi" w:hAnsiTheme="majorBidi" w:cstheme="majorBidi" w:hint="cs"/>
          <w:sz w:val="26"/>
          <w:szCs w:val="26"/>
          <w:rtl/>
        </w:rPr>
        <w:t>ي</w:t>
      </w:r>
      <w:r>
        <w:rPr>
          <w:rFonts w:asciiTheme="majorBidi" w:hAnsiTheme="majorBidi" w:cstheme="majorBidi"/>
          <w:sz w:val="26"/>
          <w:szCs w:val="26"/>
          <w:rtl/>
        </w:rPr>
        <w:t xml:space="preserve"> القرار</w:t>
      </w:r>
      <w:r>
        <w:rPr>
          <w:rFonts w:asciiTheme="majorBidi" w:hAnsiTheme="majorBidi" w:cstheme="majorBidi" w:hint="cs"/>
          <w:sz w:val="26"/>
          <w:szCs w:val="26"/>
          <w:rtl/>
        </w:rPr>
        <w:t>ين</w:t>
      </w:r>
      <w:r>
        <w:rPr>
          <w:rFonts w:asciiTheme="majorBidi" w:hAnsiTheme="majorBidi" w:cstheme="majorBidi"/>
          <w:sz w:val="26"/>
          <w:szCs w:val="26"/>
          <w:rtl/>
        </w:rPr>
        <w:t xml:space="preserve"> الوزاري</w:t>
      </w:r>
      <w:r>
        <w:rPr>
          <w:rFonts w:asciiTheme="majorBidi" w:hAnsiTheme="majorBidi" w:cstheme="majorBidi" w:hint="cs"/>
          <w:sz w:val="26"/>
          <w:szCs w:val="26"/>
          <w:rtl/>
        </w:rPr>
        <w:t>ين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>، ستُراجع</w:t>
      </w:r>
      <w:r w:rsidR="00791B5D">
        <w:rPr>
          <w:rFonts w:asciiTheme="majorBidi" w:hAnsiTheme="majorBidi" w:cstheme="majorBidi" w:hint="cs"/>
          <w:sz w:val="26"/>
          <w:szCs w:val="26"/>
          <w:rtl/>
        </w:rPr>
        <w:t>هما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الدوائر القانونية والإدارية الحكومية، ثم تُعتمد</w:t>
      </w:r>
      <w:r w:rsidR="00791B5D">
        <w:rPr>
          <w:rFonts w:asciiTheme="majorBidi" w:hAnsiTheme="majorBidi" w:cstheme="majorBidi" w:hint="cs"/>
          <w:sz w:val="26"/>
          <w:szCs w:val="26"/>
          <w:rtl/>
        </w:rPr>
        <w:t>هما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وزارة البيئة وتغير المناخ. وبمجرد اعتماد كل قرار، سيتم إرساله عبر الأمانة العامة لمجلس الوزراء إلى جميع الوزارات المعنية لإبداء ملاحظاتها النهائية. وسيتم بعد ذلك </w:t>
      </w:r>
      <w:r w:rsidR="0081793D">
        <w:rPr>
          <w:rFonts w:asciiTheme="majorBidi" w:hAnsiTheme="majorBidi" w:cstheme="majorBidi" w:hint="cs"/>
          <w:sz w:val="26"/>
          <w:szCs w:val="26"/>
          <w:rtl/>
        </w:rPr>
        <w:t>صياغة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القرار بناءً على الملاحظات الواردة</w:t>
      </w:r>
      <w:r w:rsidR="0081793D">
        <w:rPr>
          <w:rFonts w:asciiTheme="majorBidi" w:hAnsiTheme="majorBidi" w:cstheme="majorBidi" w:hint="cs"/>
          <w:sz w:val="26"/>
          <w:szCs w:val="26"/>
          <w:rtl/>
        </w:rPr>
        <w:t xml:space="preserve"> وسيتم اعتماد </w:t>
      </w:r>
      <w:r w:rsidR="00D80F48">
        <w:rPr>
          <w:rFonts w:asciiTheme="majorBidi" w:hAnsiTheme="majorBidi" w:cstheme="majorBidi" w:hint="cs"/>
          <w:sz w:val="26"/>
          <w:szCs w:val="26"/>
          <w:rtl/>
        </w:rPr>
        <w:t xml:space="preserve">القرار </w:t>
      </w:r>
      <w:r w:rsidR="0081793D">
        <w:rPr>
          <w:rFonts w:asciiTheme="majorBidi" w:hAnsiTheme="majorBidi" w:cstheme="majorBidi" w:hint="cs"/>
          <w:sz w:val="26"/>
          <w:szCs w:val="26"/>
          <w:rtl/>
        </w:rPr>
        <w:t>نهائي</w:t>
      </w:r>
      <w:r w:rsidR="00D80F48">
        <w:rPr>
          <w:rFonts w:asciiTheme="majorBidi" w:hAnsiTheme="majorBidi" w:cstheme="majorBidi" w:hint="cs"/>
          <w:sz w:val="26"/>
          <w:szCs w:val="26"/>
          <w:rtl/>
        </w:rPr>
        <w:t>ا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. ومن المتوقع استيفاء جميع شروط </w:t>
      </w:r>
      <w:r w:rsidR="00D80F48">
        <w:rPr>
          <w:rFonts w:asciiTheme="majorBidi" w:hAnsiTheme="majorBidi" w:cstheme="majorBidi" w:hint="cs"/>
          <w:sz w:val="26"/>
          <w:szCs w:val="26"/>
          <w:rtl/>
        </w:rPr>
        <w:t xml:space="preserve">المذكورة في 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>القرار 88/54</w:t>
      </w:r>
      <w:r w:rsidR="00D80F48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>(هـ) بحلول نهاية عام 2026.</w:t>
      </w:r>
      <w:r w:rsidR="00A0432A" w:rsidRPr="00D717D8">
        <w:rPr>
          <w:rStyle w:val="FootnoteReference"/>
          <w:rFonts w:asciiTheme="majorBidi" w:hAnsiTheme="majorBidi" w:cstheme="majorBidi"/>
          <w:sz w:val="26"/>
          <w:szCs w:val="26"/>
        </w:rPr>
        <w:footnoteReference w:id="5"/>
      </w:r>
    </w:p>
    <w:p w14:paraId="52FE60F6" w14:textId="77777777" w:rsidR="00A0432A" w:rsidRPr="00D717D8" w:rsidRDefault="00A0432A" w:rsidP="00A0432A">
      <w:pPr>
        <w:tabs>
          <w:tab w:val="num" w:pos="0"/>
        </w:tabs>
        <w:bidi/>
        <w:spacing w:after="240"/>
        <w:outlineLvl w:val="0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D717D8">
        <w:rPr>
          <w:rFonts w:asciiTheme="majorBidi" w:hAnsiTheme="majorBidi" w:cstheme="majorBidi"/>
          <w:sz w:val="26"/>
          <w:szCs w:val="26"/>
          <w:u w:val="single"/>
          <w:rtl/>
        </w:rPr>
        <w:t xml:space="preserve">حظر أسطوانات التبريد </w:t>
      </w:r>
      <w:r w:rsidRPr="00D80F48">
        <w:rPr>
          <w:rFonts w:asciiTheme="majorBidi" w:hAnsiTheme="majorBidi" w:cstheme="majorBidi"/>
          <w:sz w:val="26"/>
          <w:szCs w:val="26"/>
          <w:u w:val="single"/>
          <w:rtl/>
        </w:rPr>
        <w:t>التي تُستخدم لمرة واحدة</w:t>
      </w:r>
    </w:p>
    <w:p w14:paraId="03DAAFF0" w14:textId="77777777" w:rsidR="00A0432A" w:rsidRPr="00D717D8" w:rsidRDefault="00A0432A" w:rsidP="00D80F48">
      <w:pPr>
        <w:numPr>
          <w:ilvl w:val="0"/>
          <w:numId w:val="24"/>
        </w:numPr>
        <w:bidi/>
        <w:spacing w:after="240"/>
        <w:outlineLvl w:val="0"/>
        <w:rPr>
          <w:rFonts w:asciiTheme="majorBidi" w:hAnsiTheme="majorBidi" w:cstheme="majorBidi"/>
          <w:sz w:val="26"/>
          <w:szCs w:val="26"/>
          <w:rtl/>
        </w:rPr>
      </w:pPr>
      <w:r w:rsidRPr="00D717D8">
        <w:rPr>
          <w:rFonts w:asciiTheme="majorBidi" w:hAnsiTheme="majorBidi" w:cstheme="majorBidi"/>
          <w:sz w:val="26"/>
          <w:szCs w:val="26"/>
          <w:rtl/>
        </w:rPr>
        <w:t xml:space="preserve">استعدادًا للحظر، عُقدت عدة اجتماعات تشاورية مع الجهات المعنية لإطلاعها على الحظر المقترح ومناقشة تطبيقه. </w:t>
      </w:r>
      <w:r w:rsidR="00D80F48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أُجري استطلاع رأي لتقييم جاهزية </w:t>
      </w:r>
      <w:r w:rsidR="00D80F48">
        <w:rPr>
          <w:rFonts w:asciiTheme="majorBidi" w:hAnsiTheme="majorBidi" w:cstheme="majorBidi" w:hint="cs"/>
          <w:sz w:val="26"/>
          <w:szCs w:val="26"/>
          <w:rtl/>
        </w:rPr>
        <w:t>الشركات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لتطبيق الحظر</w:t>
      </w:r>
      <w:r w:rsidR="00D80F48">
        <w:rPr>
          <w:rFonts w:asciiTheme="majorBidi" w:hAnsiTheme="majorBidi" w:cstheme="majorBidi" w:hint="cs"/>
          <w:sz w:val="26"/>
          <w:szCs w:val="26"/>
          <w:rtl/>
        </w:rPr>
        <w:t xml:space="preserve"> أيضا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. ومن المتوقع اكتمال عملية الموافقة على حظر الأسطوانات </w:t>
      </w:r>
      <w:r w:rsidR="00D80F48" w:rsidRPr="00D80F48">
        <w:rPr>
          <w:rFonts w:asciiTheme="majorBidi" w:hAnsiTheme="majorBidi" w:cstheme="majorBidi"/>
          <w:sz w:val="26"/>
          <w:szCs w:val="26"/>
          <w:rtl/>
        </w:rPr>
        <w:t>تُستخدم لمرة واحدة</w:t>
      </w:r>
      <w:r w:rsidR="00D80F48"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بنهاية عام 2025، على أن يبدأ التنفيذ تدريجيًا بحظر استيراد الأسطوانات الجديدة </w:t>
      </w:r>
      <w:r w:rsidR="00D80F48" w:rsidRPr="00D80F48">
        <w:rPr>
          <w:rFonts w:asciiTheme="majorBidi" w:hAnsiTheme="majorBidi" w:cstheme="majorBidi"/>
          <w:sz w:val="26"/>
          <w:szCs w:val="26"/>
          <w:rtl/>
        </w:rPr>
        <w:t>التي تُستخدم لمرة واحدة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D80F48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يليه حظر دخول الأسطوانات </w:t>
      </w:r>
      <w:r w:rsidR="005B217D">
        <w:rPr>
          <w:rFonts w:asciiTheme="majorBidi" w:hAnsiTheme="majorBidi" w:cstheme="majorBidi" w:hint="cs"/>
          <w:sz w:val="26"/>
          <w:szCs w:val="26"/>
          <w:rtl/>
        </w:rPr>
        <w:t xml:space="preserve">التي </w:t>
      </w:r>
      <w:r w:rsidR="00D80F48" w:rsidRPr="00D80F48">
        <w:rPr>
          <w:rFonts w:asciiTheme="majorBidi" w:hAnsiTheme="majorBidi" w:cstheme="majorBidi"/>
          <w:sz w:val="26"/>
          <w:szCs w:val="26"/>
          <w:rtl/>
        </w:rPr>
        <w:t>تُستخدم لمرة واحدة</w:t>
      </w:r>
      <w:r w:rsidR="00D80F48"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D80F48">
        <w:rPr>
          <w:rFonts w:asciiTheme="majorBidi" w:hAnsiTheme="majorBidi" w:cstheme="majorBidi" w:hint="cs"/>
          <w:sz w:val="26"/>
          <w:szCs w:val="26"/>
          <w:rtl/>
        </w:rPr>
        <w:t>الأسواق</w:t>
      </w:r>
      <w:r w:rsidRPr="00D717D8">
        <w:rPr>
          <w:rFonts w:asciiTheme="majorBidi" w:hAnsiTheme="majorBidi" w:cstheme="majorBidi"/>
          <w:sz w:val="26"/>
          <w:szCs w:val="26"/>
          <w:rtl/>
        </w:rPr>
        <w:t>.</w:t>
      </w:r>
    </w:p>
    <w:p w14:paraId="779C333F" w14:textId="77777777" w:rsidR="00A0432A" w:rsidRPr="00D717D8" w:rsidRDefault="00A0432A" w:rsidP="00CD52D9">
      <w:pPr>
        <w:tabs>
          <w:tab w:val="num" w:pos="0"/>
        </w:tabs>
        <w:bidi/>
        <w:spacing w:after="240"/>
        <w:outlineLvl w:val="0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D717D8">
        <w:rPr>
          <w:rFonts w:asciiTheme="majorBidi" w:hAnsiTheme="majorBidi" w:cstheme="majorBidi"/>
          <w:sz w:val="26"/>
          <w:szCs w:val="26"/>
          <w:u w:val="single"/>
          <w:rtl/>
        </w:rPr>
        <w:t xml:space="preserve">نظام </w:t>
      </w:r>
      <w:r w:rsidR="00CD52D9">
        <w:rPr>
          <w:rFonts w:asciiTheme="majorBidi" w:hAnsiTheme="majorBidi" w:cstheme="majorBidi" w:hint="cs"/>
          <w:sz w:val="26"/>
          <w:szCs w:val="26"/>
          <w:u w:val="single"/>
          <w:rtl/>
        </w:rPr>
        <w:t>الاعتماد</w:t>
      </w:r>
      <w:r w:rsidR="00CD52D9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="00CD52D9">
        <w:rPr>
          <w:rFonts w:asciiTheme="majorBidi" w:hAnsiTheme="majorBidi" w:cstheme="majorBidi" w:hint="cs"/>
          <w:sz w:val="26"/>
          <w:szCs w:val="26"/>
          <w:u w:val="single"/>
          <w:rtl/>
        </w:rPr>
        <w:t>ال</w:t>
      </w:r>
      <w:r w:rsidR="00CD52D9">
        <w:rPr>
          <w:rFonts w:asciiTheme="majorBidi" w:hAnsiTheme="majorBidi" w:cstheme="majorBidi"/>
          <w:sz w:val="26"/>
          <w:szCs w:val="26"/>
          <w:u w:val="single"/>
          <w:rtl/>
        </w:rPr>
        <w:t>إلزامي</w:t>
      </w:r>
      <w:r w:rsidRPr="00D717D8">
        <w:rPr>
          <w:rFonts w:asciiTheme="majorBidi" w:hAnsiTheme="majorBidi" w:cstheme="majorBidi"/>
          <w:sz w:val="26"/>
          <w:szCs w:val="26"/>
          <w:u w:val="single"/>
          <w:rtl/>
        </w:rPr>
        <w:t xml:space="preserve"> لفنيي التبريد وتكييف الهواء</w:t>
      </w:r>
    </w:p>
    <w:p w14:paraId="3E66E668" w14:textId="77777777" w:rsidR="00A0432A" w:rsidRPr="00D717D8" w:rsidRDefault="00A0432A" w:rsidP="007350FF">
      <w:pPr>
        <w:numPr>
          <w:ilvl w:val="0"/>
          <w:numId w:val="24"/>
        </w:numPr>
        <w:bidi/>
        <w:spacing w:after="240"/>
        <w:outlineLvl w:val="0"/>
        <w:rPr>
          <w:rFonts w:asciiTheme="majorBidi" w:hAnsiTheme="majorBidi" w:cstheme="majorBidi"/>
          <w:sz w:val="26"/>
          <w:szCs w:val="26"/>
          <w:rtl/>
        </w:rPr>
      </w:pPr>
      <w:r w:rsidRPr="00D717D8">
        <w:rPr>
          <w:rFonts w:asciiTheme="majorBidi" w:hAnsiTheme="majorBidi" w:cstheme="majorBidi"/>
          <w:sz w:val="26"/>
          <w:szCs w:val="26"/>
          <w:rtl/>
        </w:rPr>
        <w:t xml:space="preserve">جمعت وحدة الأوزون الوطنية بيانات </w:t>
      </w:r>
      <w:r w:rsidR="00CD52D9">
        <w:rPr>
          <w:rFonts w:asciiTheme="majorBidi" w:hAnsiTheme="majorBidi" w:cstheme="majorBidi" w:hint="cs"/>
          <w:sz w:val="26"/>
          <w:szCs w:val="26"/>
          <w:rtl/>
        </w:rPr>
        <w:t>عن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عدد ورش صيانة أنظمة </w:t>
      </w:r>
      <w:r w:rsidR="00CD52D9">
        <w:rPr>
          <w:rFonts w:asciiTheme="majorBidi" w:hAnsiTheme="majorBidi" w:cstheme="majorBidi" w:hint="cs"/>
          <w:sz w:val="26"/>
          <w:szCs w:val="26"/>
          <w:rtl/>
        </w:rPr>
        <w:t>التبريد و</w:t>
      </w:r>
      <w:r w:rsidR="00CD52D9">
        <w:rPr>
          <w:rFonts w:asciiTheme="majorBidi" w:hAnsiTheme="majorBidi" w:cstheme="majorBidi"/>
          <w:sz w:val="26"/>
          <w:szCs w:val="26"/>
          <w:rtl/>
        </w:rPr>
        <w:t>تكييف الهواء</w:t>
      </w:r>
      <w:r w:rsidRPr="00D717D8">
        <w:rPr>
          <w:rFonts w:asciiTheme="majorBidi" w:hAnsiTheme="majorBidi" w:cstheme="majorBidi"/>
          <w:sz w:val="26"/>
          <w:szCs w:val="26"/>
          <w:rtl/>
        </w:rPr>
        <w:t>، واجتمعت مع</w:t>
      </w:r>
      <w:r w:rsidR="00CD52D9">
        <w:rPr>
          <w:rFonts w:asciiTheme="majorBidi" w:hAnsiTheme="majorBidi" w:cstheme="majorBidi"/>
          <w:sz w:val="26"/>
          <w:szCs w:val="26"/>
          <w:rtl/>
        </w:rPr>
        <w:t xml:space="preserve"> مراكز التدريب لتنسيق إجراءات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تدريب </w:t>
      </w:r>
      <w:r w:rsidR="00CD52D9">
        <w:rPr>
          <w:rFonts w:asciiTheme="majorBidi" w:hAnsiTheme="majorBidi" w:cstheme="majorBidi" w:hint="cs"/>
          <w:sz w:val="26"/>
          <w:szCs w:val="26"/>
          <w:rtl/>
        </w:rPr>
        <w:t>واعتماد</w:t>
      </w:r>
      <w:r w:rsidR="00CD52D9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فنيي </w:t>
      </w:r>
      <w:r w:rsidR="00CD52D9">
        <w:rPr>
          <w:rFonts w:asciiTheme="majorBidi" w:hAnsiTheme="majorBidi" w:cstheme="majorBidi" w:hint="cs"/>
          <w:sz w:val="26"/>
          <w:szCs w:val="26"/>
          <w:rtl/>
        </w:rPr>
        <w:t>التبريد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D52D9">
        <w:rPr>
          <w:rFonts w:asciiTheme="majorBidi" w:hAnsiTheme="majorBidi" w:cstheme="majorBidi" w:hint="cs"/>
          <w:sz w:val="26"/>
          <w:szCs w:val="26"/>
          <w:rtl/>
        </w:rPr>
        <w:t>و</w:t>
      </w:r>
      <w:r w:rsidR="00CD52D9">
        <w:rPr>
          <w:rFonts w:asciiTheme="majorBidi" w:hAnsiTheme="majorBidi" w:cstheme="majorBidi"/>
          <w:sz w:val="26"/>
          <w:szCs w:val="26"/>
          <w:rtl/>
        </w:rPr>
        <w:t>تكييف الهواء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، وتحديد أدوار الجهات المعنية. </w:t>
      </w:r>
      <w:r w:rsidR="00FA7C74">
        <w:rPr>
          <w:rFonts w:asciiTheme="majorBidi" w:hAnsiTheme="majorBidi" w:cstheme="majorBidi" w:hint="cs"/>
          <w:sz w:val="26"/>
          <w:szCs w:val="26"/>
          <w:rtl/>
        </w:rPr>
        <w:t>ورغم وجود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البنية التحتية اللازمة لتدريب </w:t>
      </w:r>
      <w:r w:rsidR="00CD52D9">
        <w:rPr>
          <w:rFonts w:asciiTheme="majorBidi" w:hAnsiTheme="majorBidi" w:cstheme="majorBidi" w:hint="cs"/>
          <w:sz w:val="26"/>
          <w:szCs w:val="26"/>
          <w:rtl/>
        </w:rPr>
        <w:t xml:space="preserve">واعتماد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فنيي </w:t>
      </w:r>
      <w:r w:rsidR="00CD52D9">
        <w:rPr>
          <w:rFonts w:asciiTheme="majorBidi" w:hAnsiTheme="majorBidi" w:cstheme="majorBidi" w:hint="cs"/>
          <w:sz w:val="26"/>
          <w:szCs w:val="26"/>
          <w:rtl/>
        </w:rPr>
        <w:t>التبريد</w:t>
      </w:r>
      <w:r w:rsidR="00CD52D9"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D52D9">
        <w:rPr>
          <w:rFonts w:asciiTheme="majorBidi" w:hAnsiTheme="majorBidi" w:cstheme="majorBidi" w:hint="cs"/>
          <w:sz w:val="26"/>
          <w:szCs w:val="26"/>
          <w:rtl/>
        </w:rPr>
        <w:t>و</w:t>
      </w:r>
      <w:r w:rsidR="00CD52D9">
        <w:rPr>
          <w:rFonts w:asciiTheme="majorBidi" w:hAnsiTheme="majorBidi" w:cstheme="majorBidi"/>
          <w:sz w:val="26"/>
          <w:szCs w:val="26"/>
          <w:rtl/>
        </w:rPr>
        <w:t>تكييف الهواء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، وأن </w:t>
      </w:r>
      <w:r w:rsidR="00BC31A7">
        <w:rPr>
          <w:rFonts w:asciiTheme="majorBidi" w:hAnsiTheme="majorBidi" w:cstheme="majorBidi" w:hint="cs"/>
          <w:sz w:val="26"/>
          <w:szCs w:val="26"/>
          <w:rtl/>
        </w:rPr>
        <w:t>قوانين</w:t>
      </w:r>
      <w:r w:rsidR="00FA7C74" w:rsidRPr="00FA7C7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FA7C74">
        <w:rPr>
          <w:rFonts w:asciiTheme="majorBidi" w:hAnsiTheme="majorBidi" w:cstheme="majorBidi" w:hint="cs"/>
          <w:sz w:val="26"/>
          <w:szCs w:val="26"/>
          <w:rtl/>
        </w:rPr>
        <w:t>ا</w:t>
      </w:r>
      <w:r w:rsidR="00FA7C74" w:rsidRPr="00D717D8">
        <w:rPr>
          <w:rFonts w:asciiTheme="majorBidi" w:hAnsiTheme="majorBidi" w:cstheme="majorBidi"/>
          <w:sz w:val="26"/>
          <w:szCs w:val="26"/>
          <w:rtl/>
        </w:rPr>
        <w:t>لمواد المستنفدة للأوزون</w:t>
      </w:r>
      <w:r w:rsidR="00FA7C74" w:rsidRPr="00FA7C7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FA7C74" w:rsidRPr="00D717D8">
        <w:rPr>
          <w:rFonts w:asciiTheme="majorBidi" w:hAnsiTheme="majorBidi" w:cstheme="majorBidi"/>
          <w:sz w:val="26"/>
          <w:szCs w:val="26"/>
          <w:rtl/>
        </w:rPr>
        <w:t>الموحدة</w:t>
      </w:r>
      <w:r w:rsidR="00FA7C74">
        <w:rPr>
          <w:rFonts w:asciiTheme="majorBidi" w:hAnsiTheme="majorBidi" w:cstheme="majorBidi" w:hint="cs"/>
          <w:sz w:val="26"/>
          <w:szCs w:val="26"/>
          <w:rtl/>
        </w:rPr>
        <w:t xml:space="preserve"> ل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دول مجلس التعاون الخليجي </w:t>
      </w:r>
      <w:r w:rsidR="00FA7C74">
        <w:rPr>
          <w:rFonts w:asciiTheme="majorBidi" w:hAnsiTheme="majorBidi" w:cstheme="majorBidi"/>
          <w:sz w:val="26"/>
          <w:szCs w:val="26"/>
          <w:rtl/>
        </w:rPr>
        <w:t xml:space="preserve">تشترط </w:t>
      </w:r>
      <w:r w:rsidR="00FA7C74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تدريب </w:t>
      </w:r>
      <w:r w:rsidR="00FA7C74">
        <w:rPr>
          <w:rFonts w:asciiTheme="majorBidi" w:hAnsiTheme="majorBidi" w:cstheme="majorBidi" w:hint="cs"/>
          <w:sz w:val="26"/>
          <w:szCs w:val="26"/>
          <w:rtl/>
        </w:rPr>
        <w:t>واعتماد</w:t>
      </w:r>
      <w:r w:rsidR="00FA7C74" w:rsidRPr="00FA7C7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FA7C74" w:rsidRPr="00D717D8">
        <w:rPr>
          <w:rFonts w:asciiTheme="majorBidi" w:hAnsiTheme="majorBidi" w:cstheme="majorBidi"/>
          <w:sz w:val="26"/>
          <w:szCs w:val="26"/>
          <w:rtl/>
        </w:rPr>
        <w:t xml:space="preserve">فنيي </w:t>
      </w:r>
      <w:r w:rsidR="00FA7C74">
        <w:rPr>
          <w:rFonts w:asciiTheme="majorBidi" w:hAnsiTheme="majorBidi" w:cstheme="majorBidi" w:hint="cs"/>
          <w:sz w:val="26"/>
          <w:szCs w:val="26"/>
          <w:rtl/>
        </w:rPr>
        <w:t>التبريد</w:t>
      </w:r>
      <w:r w:rsidR="00FA7C74"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FA7C74">
        <w:rPr>
          <w:rFonts w:asciiTheme="majorBidi" w:hAnsiTheme="majorBidi" w:cstheme="majorBidi" w:hint="cs"/>
          <w:sz w:val="26"/>
          <w:szCs w:val="26"/>
          <w:rtl/>
        </w:rPr>
        <w:t>و</w:t>
      </w:r>
      <w:r w:rsidR="00FA7C74">
        <w:rPr>
          <w:rFonts w:asciiTheme="majorBidi" w:hAnsiTheme="majorBidi" w:cstheme="majorBidi"/>
          <w:sz w:val="26"/>
          <w:szCs w:val="26"/>
          <w:rtl/>
        </w:rPr>
        <w:t>تكييف الهواء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FA7C74">
        <w:rPr>
          <w:rFonts w:asciiTheme="majorBidi" w:hAnsiTheme="majorBidi" w:cstheme="majorBidi" w:hint="cs"/>
          <w:sz w:val="26"/>
          <w:szCs w:val="26"/>
          <w:rtl/>
        </w:rPr>
        <w:t>مازالت تجرى</w:t>
      </w:r>
      <w:r w:rsidR="00FA7C7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مناقشات </w:t>
      </w:r>
      <w:r w:rsidR="00FA7C74">
        <w:rPr>
          <w:rFonts w:asciiTheme="majorBidi" w:hAnsiTheme="majorBidi" w:cstheme="majorBidi" w:hint="cs"/>
          <w:sz w:val="26"/>
          <w:szCs w:val="26"/>
          <w:rtl/>
        </w:rPr>
        <w:t xml:space="preserve">حول التنفيذ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بين وزارة </w:t>
      </w:r>
      <w:r w:rsidR="00FA7C74">
        <w:rPr>
          <w:rFonts w:asciiTheme="majorBidi" w:hAnsiTheme="majorBidi" w:cstheme="majorBidi" w:hint="cs"/>
          <w:sz w:val="26"/>
          <w:szCs w:val="26"/>
          <w:rtl/>
        </w:rPr>
        <w:t>البيئة وتغير المناخ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ووزارة العمل، المسؤولة عن منح تصاريح العمل، بسبب </w:t>
      </w:r>
      <w:r w:rsidR="00FA7C74">
        <w:rPr>
          <w:rFonts w:asciiTheme="majorBidi" w:hAnsiTheme="majorBidi" w:cstheme="majorBidi" w:hint="cs"/>
          <w:sz w:val="26"/>
          <w:szCs w:val="26"/>
          <w:rtl/>
        </w:rPr>
        <w:t>شواغل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تتعلق باستمرارية الخدمة في قطاع </w:t>
      </w:r>
      <w:r w:rsidR="00FA7C74">
        <w:rPr>
          <w:rFonts w:asciiTheme="majorBidi" w:hAnsiTheme="majorBidi" w:cstheme="majorBidi" w:hint="cs"/>
          <w:sz w:val="26"/>
          <w:szCs w:val="26"/>
          <w:rtl/>
        </w:rPr>
        <w:t>التبريد</w:t>
      </w:r>
      <w:r w:rsidR="00FA7C74"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FA7C74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تكييف الهواء. ويجري استكشاف سبل للمضي قدمًا، مثل استخدام نظام رخصة قيادة </w:t>
      </w:r>
      <w:r w:rsidR="00FA7C74">
        <w:rPr>
          <w:rFonts w:asciiTheme="majorBidi" w:hAnsiTheme="majorBidi" w:cstheme="majorBidi" w:hint="cs"/>
          <w:sz w:val="26"/>
          <w:szCs w:val="26"/>
          <w:rtl/>
        </w:rPr>
        <w:t>مواد التبريد</w:t>
      </w:r>
      <w:r w:rsidR="00FA7C74">
        <w:rPr>
          <w:rFonts w:asciiTheme="majorBidi" w:hAnsiTheme="majorBidi" w:cstheme="majorBidi"/>
          <w:sz w:val="26"/>
          <w:szCs w:val="26"/>
          <w:rtl/>
        </w:rPr>
        <w:t xml:space="preserve"> الذي طوره معهد تكييف الهواء والتدفئة والتبريد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وبرنامج</w:t>
      </w:r>
      <w:r w:rsidR="0015048F">
        <w:rPr>
          <w:rFonts w:asciiTheme="majorBidi" w:hAnsiTheme="majorBidi" w:cstheme="majorBidi" w:hint="cs"/>
          <w:sz w:val="26"/>
          <w:szCs w:val="26"/>
          <w:rtl/>
        </w:rPr>
        <w:t xml:space="preserve"> عمل الأوزون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5048F">
        <w:rPr>
          <w:rFonts w:asciiTheme="majorBidi" w:hAnsiTheme="majorBidi" w:cstheme="majorBidi" w:hint="cs"/>
          <w:sz w:val="26"/>
          <w:szCs w:val="26"/>
          <w:rtl/>
        </w:rPr>
        <w:t>(</w:t>
      </w:r>
      <w:r w:rsidR="00FA7C74" w:rsidRPr="00F656A0">
        <w:t>OzonAction</w:t>
      </w:r>
      <w:r w:rsidR="0015048F">
        <w:rPr>
          <w:rFonts w:asciiTheme="majorBidi" w:hAnsiTheme="majorBidi" w:cstheme="majorBidi" w:hint="cs"/>
          <w:sz w:val="26"/>
          <w:szCs w:val="26"/>
          <w:rtl/>
        </w:rPr>
        <w:t>)</w:t>
      </w:r>
      <w:r w:rsidR="00FA7C74"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التابع </w:t>
      </w:r>
      <w:r w:rsidR="00FA7C74">
        <w:rPr>
          <w:rFonts w:asciiTheme="majorBidi" w:hAnsiTheme="majorBidi" w:cstheme="majorBidi" w:hint="cs"/>
          <w:sz w:val="26"/>
          <w:szCs w:val="26"/>
          <w:rtl/>
        </w:rPr>
        <w:t>لليونيب</w:t>
      </w:r>
      <w:r w:rsidRPr="00D717D8">
        <w:rPr>
          <w:rFonts w:asciiTheme="majorBidi" w:hAnsiTheme="majorBidi" w:cstheme="majorBidi"/>
          <w:sz w:val="26"/>
          <w:szCs w:val="26"/>
          <w:rtl/>
        </w:rPr>
        <w:t>.</w:t>
      </w:r>
      <w:r w:rsidRPr="00D717D8">
        <w:rPr>
          <w:rStyle w:val="FootnoteReference"/>
          <w:rFonts w:asciiTheme="majorBidi" w:hAnsiTheme="majorBidi" w:cstheme="majorBidi"/>
          <w:sz w:val="26"/>
          <w:szCs w:val="26"/>
        </w:rPr>
        <w:footnoteReference w:id="6"/>
      </w:r>
      <w:r w:rsidR="00FA7C74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وتتوقع وزارة </w:t>
      </w:r>
      <w:r w:rsidR="007350FF">
        <w:rPr>
          <w:rFonts w:asciiTheme="majorBidi" w:hAnsiTheme="majorBidi" w:cstheme="majorBidi" w:hint="cs"/>
          <w:sz w:val="26"/>
          <w:szCs w:val="26"/>
          <w:rtl/>
        </w:rPr>
        <w:t>البيئة وتغير المناخ</w:t>
      </w:r>
      <w:r w:rsidR="007350FF"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أن يبدأ </w:t>
      </w:r>
      <w:r w:rsidR="007350FF">
        <w:rPr>
          <w:rFonts w:asciiTheme="majorBidi" w:hAnsiTheme="majorBidi" w:cstheme="majorBidi" w:hint="cs"/>
          <w:sz w:val="26"/>
          <w:szCs w:val="26"/>
          <w:rtl/>
        </w:rPr>
        <w:t>تشغيل</w:t>
      </w:r>
      <w:r w:rsidR="007350FF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نظام </w:t>
      </w:r>
      <w:r w:rsidR="007350FF">
        <w:rPr>
          <w:rFonts w:asciiTheme="majorBidi" w:hAnsiTheme="majorBidi" w:cstheme="majorBidi" w:hint="cs"/>
          <w:sz w:val="26"/>
          <w:szCs w:val="26"/>
          <w:rtl/>
        </w:rPr>
        <w:t>الاعتماد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بنهاية عام 2026.</w:t>
      </w:r>
    </w:p>
    <w:p w14:paraId="0CA1FAA0" w14:textId="77777777" w:rsidR="00A0432A" w:rsidRPr="00D717D8" w:rsidRDefault="00A0432A" w:rsidP="00A0432A">
      <w:pPr>
        <w:tabs>
          <w:tab w:val="num" w:pos="0"/>
        </w:tabs>
        <w:bidi/>
        <w:spacing w:after="240"/>
        <w:outlineLvl w:val="0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D717D8">
        <w:rPr>
          <w:rFonts w:asciiTheme="majorBidi" w:hAnsiTheme="majorBidi" w:cstheme="majorBidi"/>
          <w:sz w:val="26"/>
          <w:szCs w:val="26"/>
          <w:u w:val="single"/>
          <w:rtl/>
        </w:rPr>
        <w:lastRenderedPageBreak/>
        <w:t xml:space="preserve">ممارسات الخدمة الجيدة الإلزامية لفنيي </w:t>
      </w:r>
      <w:r w:rsidRPr="00C12604">
        <w:rPr>
          <w:rFonts w:asciiTheme="majorBidi" w:hAnsiTheme="majorBidi" w:cstheme="majorBidi"/>
          <w:sz w:val="26"/>
          <w:szCs w:val="26"/>
          <w:u w:val="single"/>
          <w:rtl/>
        </w:rPr>
        <w:t>التبريد وتكييف الهواء</w:t>
      </w:r>
    </w:p>
    <w:p w14:paraId="3D18939B" w14:textId="77777777" w:rsidR="00A0432A" w:rsidRPr="00D717D8" w:rsidRDefault="00A0432A" w:rsidP="007E7BD6">
      <w:pPr>
        <w:numPr>
          <w:ilvl w:val="0"/>
          <w:numId w:val="24"/>
        </w:numPr>
        <w:bidi/>
        <w:spacing w:after="240"/>
        <w:outlineLvl w:val="0"/>
        <w:rPr>
          <w:rFonts w:asciiTheme="majorBidi" w:hAnsiTheme="majorBidi" w:cstheme="majorBidi"/>
          <w:sz w:val="26"/>
          <w:szCs w:val="26"/>
          <w:rtl/>
        </w:rPr>
      </w:pPr>
      <w:r w:rsidRPr="00D717D8">
        <w:rPr>
          <w:rFonts w:asciiTheme="majorBidi" w:hAnsiTheme="majorBidi" w:cstheme="majorBidi"/>
          <w:sz w:val="26"/>
          <w:szCs w:val="26"/>
          <w:rtl/>
        </w:rPr>
        <w:t xml:space="preserve">تتوقع </w:t>
      </w:r>
      <w:r w:rsidR="00C12604" w:rsidRPr="00D717D8">
        <w:rPr>
          <w:rFonts w:asciiTheme="majorBidi" w:hAnsiTheme="majorBidi" w:cstheme="majorBidi"/>
          <w:sz w:val="26"/>
          <w:szCs w:val="26"/>
          <w:rtl/>
        </w:rPr>
        <w:t xml:space="preserve">وزارة 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>البيئة وتغير المناخ</w:t>
      </w:r>
      <w:r w:rsidR="00C12604"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 xml:space="preserve">أيضا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اعتماد وتطبيق 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قرار 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>المعني ب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ممارسات 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>الخدمة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الجيدة الإلزامية لفنيي </w:t>
      </w:r>
      <w:r w:rsidR="00C12604" w:rsidRPr="00C12604">
        <w:rPr>
          <w:rFonts w:asciiTheme="majorBidi" w:hAnsiTheme="majorBidi" w:cstheme="majorBidi"/>
          <w:sz w:val="26"/>
          <w:szCs w:val="26"/>
          <w:rtl/>
        </w:rPr>
        <w:t>التبريد وتكييف الهواء</w:t>
      </w:r>
      <w:r w:rsidR="00C12604"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بحلول نهاية عام 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>2026.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ورغم التأخير، </w:t>
      </w:r>
      <w:r w:rsidR="00C12604">
        <w:rPr>
          <w:rFonts w:asciiTheme="majorBidi" w:hAnsiTheme="majorBidi" w:cstheme="majorBidi"/>
          <w:sz w:val="26"/>
          <w:szCs w:val="26"/>
          <w:rtl/>
        </w:rPr>
        <w:t>طبق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>البلد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بالفعل العديد من ممارسات 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>الخدمة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>اللازمة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>كجزء من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تطبيقها 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>قوانين</w:t>
      </w:r>
      <w:r w:rsidR="00C12604" w:rsidRPr="00C1260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>ا</w:t>
      </w:r>
      <w:r w:rsidR="00C12604" w:rsidRPr="00D717D8">
        <w:rPr>
          <w:rFonts w:asciiTheme="majorBidi" w:hAnsiTheme="majorBidi" w:cstheme="majorBidi"/>
          <w:sz w:val="26"/>
          <w:szCs w:val="26"/>
          <w:rtl/>
        </w:rPr>
        <w:t>لمواد المستنفدة للأوزون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الموحدة لدول مجلس التعاون الخليجي. 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>ويشمل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مشروع القرار 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>المواد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>ية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>مع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>معالجة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>المواد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الهيدروفلوروكربون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>ية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في تنفيذ خطة 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 xml:space="preserve">تنفيذ تعديل </w:t>
      </w:r>
      <w:r w:rsidRPr="00D717D8">
        <w:rPr>
          <w:rFonts w:asciiTheme="majorBidi" w:hAnsiTheme="majorBidi" w:cstheme="majorBidi"/>
          <w:sz w:val="26"/>
          <w:szCs w:val="26"/>
          <w:rtl/>
        </w:rPr>
        <w:t>كيغالي</w:t>
      </w:r>
      <w:r w:rsidR="00C12604" w:rsidRPr="00C12604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>للمواد</w:t>
      </w:r>
      <w:r w:rsidR="00C12604" w:rsidRPr="00D717D8">
        <w:rPr>
          <w:rFonts w:asciiTheme="majorBidi" w:hAnsiTheme="majorBidi" w:cstheme="majorBidi"/>
          <w:sz w:val="26"/>
          <w:szCs w:val="26"/>
          <w:rtl/>
        </w:rPr>
        <w:t xml:space="preserve"> الهيدروفلوروكربون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>ية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المستقبلية </w:t>
      </w:r>
      <w:r w:rsidR="00C12604">
        <w:rPr>
          <w:rFonts w:asciiTheme="majorBidi" w:hAnsiTheme="majorBidi" w:cstheme="majorBidi" w:hint="cs"/>
          <w:sz w:val="26"/>
          <w:szCs w:val="26"/>
          <w:rtl/>
        </w:rPr>
        <w:t>للبلد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، ولا تزال التفاصيل المحددة، مثل حدود شحن غاز التبريد وتطبيقات أخرى، قيد المناقشة مع الجهات المعنية الفنية وشركاء </w:t>
      </w:r>
      <w:r w:rsidR="007E7BD6">
        <w:rPr>
          <w:rFonts w:asciiTheme="majorBidi" w:hAnsiTheme="majorBidi" w:cstheme="majorBidi" w:hint="cs"/>
          <w:sz w:val="26"/>
          <w:szCs w:val="26"/>
          <w:rtl/>
        </w:rPr>
        <w:t>المجال</w:t>
      </w:r>
      <w:r w:rsidRPr="00D717D8">
        <w:rPr>
          <w:rFonts w:asciiTheme="majorBidi" w:hAnsiTheme="majorBidi" w:cstheme="majorBidi"/>
          <w:sz w:val="26"/>
          <w:szCs w:val="26"/>
          <w:rtl/>
        </w:rPr>
        <w:t>.</w:t>
      </w:r>
    </w:p>
    <w:p w14:paraId="72E38616" w14:textId="77777777" w:rsidR="00A0432A" w:rsidRPr="00D717D8" w:rsidRDefault="00A0432A" w:rsidP="007E7BD6">
      <w:pPr>
        <w:bidi/>
        <w:spacing w:after="240"/>
        <w:outlineLvl w:val="0"/>
        <w:rPr>
          <w:rFonts w:asciiTheme="majorBidi" w:hAnsiTheme="majorBidi" w:cstheme="majorBidi"/>
          <w:b/>
          <w:bCs/>
          <w:sz w:val="26"/>
          <w:szCs w:val="26"/>
          <w:rtl/>
          <w:lang w:bidi="ar-SA"/>
        </w:rPr>
      </w:pPr>
      <w:r w:rsidRPr="00D717D8">
        <w:rPr>
          <w:rFonts w:asciiTheme="majorBidi" w:hAnsiTheme="majorBidi" w:cstheme="majorBidi"/>
          <w:b/>
          <w:bCs/>
          <w:sz w:val="26"/>
          <w:szCs w:val="26"/>
          <w:rtl/>
        </w:rPr>
        <w:t xml:space="preserve">تعليقات الأمانة </w:t>
      </w:r>
    </w:p>
    <w:p w14:paraId="1D9BDF99" w14:textId="77777777" w:rsidR="00A0432A" w:rsidRPr="00D717D8" w:rsidRDefault="007E7BD6" w:rsidP="00D231EA">
      <w:pPr>
        <w:numPr>
          <w:ilvl w:val="0"/>
          <w:numId w:val="24"/>
        </w:numPr>
        <w:bidi/>
        <w:spacing w:after="240"/>
        <w:outlineLvl w:val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أشادت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الأمانة بالمعلومات المقدمة، </w:t>
      </w:r>
      <w:r w:rsidR="00965240">
        <w:rPr>
          <w:rFonts w:asciiTheme="majorBidi" w:hAnsiTheme="majorBidi" w:cstheme="majorBidi" w:hint="cs"/>
          <w:sz w:val="26"/>
          <w:szCs w:val="26"/>
          <w:rtl/>
        </w:rPr>
        <w:t>و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>رغم إحراز بعض التقدم في مساعدة البلد على استيفاء الشروط المحددة في القرار 88/54</w:t>
      </w:r>
      <w:r w:rsidR="00965240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>(هـ)(</w:t>
      </w:r>
      <w:r w:rsidR="00965240">
        <w:rPr>
          <w:rFonts w:asciiTheme="majorBidi" w:hAnsiTheme="majorBidi" w:cstheme="majorBidi"/>
          <w:sz w:val="26"/>
          <w:szCs w:val="26"/>
        </w:rPr>
        <w:t>1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>) و(</w:t>
      </w:r>
      <w:r w:rsidR="00965240">
        <w:rPr>
          <w:rFonts w:asciiTheme="majorBidi" w:hAnsiTheme="majorBidi" w:cstheme="majorBidi"/>
          <w:sz w:val="26"/>
          <w:szCs w:val="26"/>
        </w:rPr>
        <w:t>2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>) و(</w:t>
      </w:r>
      <w:r w:rsidR="00965240">
        <w:rPr>
          <w:rFonts w:asciiTheme="majorBidi" w:hAnsiTheme="majorBidi" w:cstheme="majorBidi"/>
          <w:sz w:val="26"/>
          <w:szCs w:val="26"/>
        </w:rPr>
        <w:t>3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)، </w:t>
      </w:r>
      <w:r w:rsidR="00965240">
        <w:rPr>
          <w:rFonts w:asciiTheme="majorBidi" w:hAnsiTheme="majorBidi" w:cstheme="majorBidi" w:hint="cs"/>
          <w:sz w:val="26"/>
          <w:szCs w:val="26"/>
          <w:rtl/>
        </w:rPr>
        <w:t>لم تستوف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هذه الشروط بعد. ويتوقع </w:t>
      </w:r>
      <w:r w:rsidR="00965240">
        <w:rPr>
          <w:rFonts w:asciiTheme="majorBidi" w:hAnsiTheme="majorBidi" w:cstheme="majorBidi" w:hint="cs"/>
          <w:sz w:val="26"/>
          <w:szCs w:val="26"/>
          <w:rtl/>
        </w:rPr>
        <w:t>اليونيب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أن يكون البلد قادراً على تنفيذ جميع الالتزامات المحددة في القرار </w:t>
      </w:r>
      <w:r w:rsidR="00D231EA" w:rsidRPr="00D717D8">
        <w:rPr>
          <w:rFonts w:asciiTheme="majorBidi" w:hAnsiTheme="majorBidi" w:cstheme="majorBidi"/>
          <w:sz w:val="26"/>
          <w:szCs w:val="26"/>
          <w:rtl/>
        </w:rPr>
        <w:t>88/54</w:t>
      </w:r>
      <w:r w:rsidR="00D231EA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D231EA" w:rsidRPr="00D717D8">
        <w:rPr>
          <w:rFonts w:asciiTheme="majorBidi" w:hAnsiTheme="majorBidi" w:cstheme="majorBidi"/>
          <w:sz w:val="26"/>
          <w:szCs w:val="26"/>
          <w:rtl/>
        </w:rPr>
        <w:t>(هـ)(</w:t>
      </w:r>
      <w:r w:rsidR="00D231EA">
        <w:rPr>
          <w:rFonts w:asciiTheme="majorBidi" w:hAnsiTheme="majorBidi" w:cstheme="majorBidi"/>
          <w:sz w:val="26"/>
          <w:szCs w:val="26"/>
        </w:rPr>
        <w:t>1</w:t>
      </w:r>
      <w:r w:rsidR="00D231EA" w:rsidRPr="00D717D8">
        <w:rPr>
          <w:rFonts w:asciiTheme="majorBidi" w:hAnsiTheme="majorBidi" w:cstheme="majorBidi"/>
          <w:sz w:val="26"/>
          <w:szCs w:val="26"/>
          <w:rtl/>
        </w:rPr>
        <w:t>) و(</w:t>
      </w:r>
      <w:r w:rsidR="00D231EA">
        <w:rPr>
          <w:rFonts w:asciiTheme="majorBidi" w:hAnsiTheme="majorBidi" w:cstheme="majorBidi"/>
          <w:sz w:val="26"/>
          <w:szCs w:val="26"/>
        </w:rPr>
        <w:t>2</w:t>
      </w:r>
      <w:r w:rsidR="00D231EA" w:rsidRPr="00D717D8">
        <w:rPr>
          <w:rFonts w:asciiTheme="majorBidi" w:hAnsiTheme="majorBidi" w:cstheme="majorBidi"/>
          <w:sz w:val="26"/>
          <w:szCs w:val="26"/>
          <w:rtl/>
        </w:rPr>
        <w:t>) و(</w:t>
      </w:r>
      <w:r w:rsidR="00D231EA">
        <w:rPr>
          <w:rFonts w:asciiTheme="majorBidi" w:hAnsiTheme="majorBidi" w:cstheme="majorBidi"/>
          <w:sz w:val="26"/>
          <w:szCs w:val="26"/>
        </w:rPr>
        <w:t>3</w:t>
      </w:r>
      <w:r w:rsidR="00D231EA" w:rsidRPr="00D717D8">
        <w:rPr>
          <w:rFonts w:asciiTheme="majorBidi" w:hAnsiTheme="majorBidi" w:cstheme="majorBidi"/>
          <w:sz w:val="26"/>
          <w:szCs w:val="26"/>
          <w:rtl/>
        </w:rPr>
        <w:t>)</w:t>
      </w:r>
      <w:r w:rsidR="00965240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965240">
        <w:rPr>
          <w:rFonts w:asciiTheme="majorBidi" w:hAnsiTheme="majorBidi" w:cstheme="majorBidi"/>
          <w:sz w:val="26"/>
          <w:szCs w:val="26"/>
          <w:rtl/>
        </w:rPr>
        <w:t xml:space="preserve">بحلول نهاية عام 2026، 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ما يعني أنه لن يُصرف التمويل </w:t>
      </w:r>
      <w:r w:rsidR="00965240">
        <w:rPr>
          <w:rFonts w:asciiTheme="majorBidi" w:hAnsiTheme="majorBidi" w:cstheme="majorBidi" w:hint="cs"/>
          <w:sz w:val="26"/>
          <w:szCs w:val="26"/>
          <w:rtl/>
        </w:rPr>
        <w:t>المعلق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65240">
        <w:rPr>
          <w:rFonts w:asciiTheme="majorBidi" w:hAnsiTheme="majorBidi" w:cstheme="majorBidi" w:hint="cs"/>
          <w:sz w:val="26"/>
          <w:szCs w:val="26"/>
          <w:rtl/>
        </w:rPr>
        <w:t>لليونيب وقدره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144,500 دولار</w:t>
      </w:r>
      <w:r w:rsidR="00965240">
        <w:rPr>
          <w:rFonts w:asciiTheme="majorBidi" w:hAnsiTheme="majorBidi" w:cstheme="majorBidi" w:hint="cs"/>
          <w:sz w:val="26"/>
          <w:szCs w:val="26"/>
          <w:rtl/>
        </w:rPr>
        <w:t>ا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أمريكي</w:t>
      </w:r>
      <w:r w:rsidR="00965240">
        <w:rPr>
          <w:rFonts w:asciiTheme="majorBidi" w:hAnsiTheme="majorBidi" w:cstheme="majorBidi" w:hint="cs"/>
          <w:sz w:val="26"/>
          <w:szCs w:val="26"/>
          <w:rtl/>
        </w:rPr>
        <w:t>ا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، بالإضافة إلى تكاليف دعم الوكالة إلا في ذلك </w:t>
      </w:r>
      <w:r w:rsidR="00D231EA">
        <w:rPr>
          <w:rFonts w:asciiTheme="majorBidi" w:hAnsiTheme="majorBidi" w:cstheme="majorBidi" w:hint="cs"/>
          <w:sz w:val="26"/>
          <w:szCs w:val="26"/>
          <w:rtl/>
        </w:rPr>
        <w:t>الحين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>.</w:t>
      </w:r>
    </w:p>
    <w:p w14:paraId="7FDDAFBE" w14:textId="77777777" w:rsidR="00A0432A" w:rsidRPr="00D717D8" w:rsidRDefault="00A0432A" w:rsidP="00D231EA">
      <w:pPr>
        <w:numPr>
          <w:ilvl w:val="0"/>
          <w:numId w:val="24"/>
        </w:numPr>
        <w:bidi/>
        <w:spacing w:after="240"/>
        <w:outlineLvl w:val="0"/>
        <w:rPr>
          <w:rFonts w:asciiTheme="majorBidi" w:hAnsiTheme="majorBidi" w:cstheme="majorBidi"/>
          <w:sz w:val="26"/>
          <w:szCs w:val="26"/>
          <w:rtl/>
        </w:rPr>
      </w:pPr>
      <w:r w:rsidRPr="00D717D8">
        <w:rPr>
          <w:rFonts w:asciiTheme="majorBidi" w:hAnsiTheme="majorBidi" w:cstheme="majorBidi"/>
          <w:sz w:val="26"/>
          <w:szCs w:val="26"/>
          <w:rtl/>
        </w:rPr>
        <w:t>أعربت الأمانة عن قلقها إزاء هذا الجدول الزمني</w:t>
      </w:r>
      <w:r w:rsidR="00D231EA">
        <w:rPr>
          <w:rFonts w:asciiTheme="majorBidi" w:hAnsiTheme="majorBidi" w:cstheme="majorBidi" w:hint="cs"/>
          <w:sz w:val="26"/>
          <w:szCs w:val="26"/>
          <w:rtl/>
        </w:rPr>
        <w:t xml:space="preserve"> المتأخر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، ورأت أنه من الضروري أن تستمر قطر في تلقي المساعدة اللازمة لتنفيذ المرحلة الثانية من خطتها لإدارة </w:t>
      </w:r>
      <w:r w:rsidR="00D231EA">
        <w:rPr>
          <w:rFonts w:asciiTheme="majorBidi" w:hAnsiTheme="majorBidi" w:cstheme="majorBidi" w:hint="cs"/>
          <w:sz w:val="26"/>
          <w:szCs w:val="26"/>
          <w:rtl/>
        </w:rPr>
        <w:t>إزالة المواد</w:t>
      </w:r>
      <w:r w:rsidR="00D231EA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 w:rsidR="00D231EA">
        <w:rPr>
          <w:rFonts w:asciiTheme="majorBidi" w:hAnsiTheme="majorBidi" w:cstheme="majorBidi" w:hint="cs"/>
          <w:sz w:val="26"/>
          <w:szCs w:val="26"/>
          <w:rtl/>
        </w:rPr>
        <w:t>ية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. وأفاد </w:t>
      </w:r>
      <w:r w:rsidR="00D231EA">
        <w:rPr>
          <w:rFonts w:asciiTheme="majorBidi" w:hAnsiTheme="majorBidi" w:cstheme="majorBidi" w:hint="cs"/>
          <w:sz w:val="26"/>
          <w:szCs w:val="26"/>
          <w:rtl/>
        </w:rPr>
        <w:t>اليونيب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بأنه صرف بالفعل 97</w:t>
      </w:r>
      <w:r w:rsidR="00D231EA">
        <w:rPr>
          <w:rFonts w:asciiTheme="majorBidi" w:hAnsiTheme="majorBidi" w:cstheme="majorBidi" w:hint="cs"/>
          <w:sz w:val="26"/>
          <w:szCs w:val="26"/>
          <w:rtl/>
        </w:rPr>
        <w:t xml:space="preserve"> في المائة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من تمويله ا</w:t>
      </w:r>
      <w:r w:rsidR="00D231EA">
        <w:rPr>
          <w:rFonts w:asciiTheme="majorBidi" w:hAnsiTheme="majorBidi" w:cstheme="majorBidi"/>
          <w:sz w:val="26"/>
          <w:szCs w:val="26"/>
          <w:rtl/>
        </w:rPr>
        <w:t xml:space="preserve">لمعتمد في إطار الشريحة الأولى،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لذلك، رأت الأمانة أنه من المفيد استكشاف خيارات تسمح بتحويل التمويل مبكرًا إلى </w:t>
      </w:r>
      <w:r w:rsidR="00D231EA">
        <w:rPr>
          <w:rFonts w:asciiTheme="majorBidi" w:hAnsiTheme="majorBidi" w:cstheme="majorBidi" w:hint="cs"/>
          <w:sz w:val="26"/>
          <w:szCs w:val="26"/>
          <w:rtl/>
        </w:rPr>
        <w:t>اليونيب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لتمكينه من </w:t>
      </w:r>
      <w:r w:rsidR="00D231EA">
        <w:rPr>
          <w:rFonts w:asciiTheme="majorBidi" w:hAnsiTheme="majorBidi" w:cstheme="majorBidi" w:hint="cs"/>
          <w:sz w:val="26"/>
          <w:szCs w:val="26"/>
          <w:rtl/>
        </w:rPr>
        <w:t>الاستمرار في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مساعدة</w:t>
      </w:r>
      <w:r w:rsidR="00D231EA">
        <w:rPr>
          <w:rFonts w:asciiTheme="majorBidi" w:hAnsiTheme="majorBidi" w:cstheme="majorBidi" w:hint="cs"/>
          <w:sz w:val="26"/>
          <w:szCs w:val="26"/>
          <w:rtl/>
        </w:rPr>
        <w:t xml:space="preserve"> هذا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D231EA">
        <w:rPr>
          <w:rFonts w:asciiTheme="majorBidi" w:hAnsiTheme="majorBidi" w:cstheme="majorBidi" w:hint="cs"/>
          <w:sz w:val="26"/>
          <w:szCs w:val="26"/>
          <w:rtl/>
        </w:rPr>
        <w:t>البلد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="00D231EA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تسريع الجدول الزمني لتنفيذ الالتزامات المنصوص عليها في القرار </w:t>
      </w:r>
      <w:r w:rsidR="00D231EA" w:rsidRPr="00D717D8">
        <w:rPr>
          <w:rFonts w:asciiTheme="majorBidi" w:hAnsiTheme="majorBidi" w:cstheme="majorBidi"/>
          <w:sz w:val="26"/>
          <w:szCs w:val="26"/>
          <w:rtl/>
        </w:rPr>
        <w:t>88/54</w:t>
      </w:r>
      <w:r w:rsidR="00D231EA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D231EA" w:rsidRPr="00D717D8">
        <w:rPr>
          <w:rFonts w:asciiTheme="majorBidi" w:hAnsiTheme="majorBidi" w:cstheme="majorBidi"/>
          <w:sz w:val="26"/>
          <w:szCs w:val="26"/>
          <w:rtl/>
        </w:rPr>
        <w:t>(هـ)(</w:t>
      </w:r>
      <w:r w:rsidR="00D231EA">
        <w:rPr>
          <w:rFonts w:asciiTheme="majorBidi" w:hAnsiTheme="majorBidi" w:cstheme="majorBidi"/>
          <w:sz w:val="26"/>
          <w:szCs w:val="26"/>
        </w:rPr>
        <w:t>1</w:t>
      </w:r>
      <w:r w:rsidR="00D231EA" w:rsidRPr="00D717D8">
        <w:rPr>
          <w:rFonts w:asciiTheme="majorBidi" w:hAnsiTheme="majorBidi" w:cstheme="majorBidi"/>
          <w:sz w:val="26"/>
          <w:szCs w:val="26"/>
          <w:rtl/>
        </w:rPr>
        <w:t>) و(</w:t>
      </w:r>
      <w:r w:rsidR="00D231EA">
        <w:rPr>
          <w:rFonts w:asciiTheme="majorBidi" w:hAnsiTheme="majorBidi" w:cstheme="majorBidi"/>
          <w:sz w:val="26"/>
          <w:szCs w:val="26"/>
        </w:rPr>
        <w:t>2</w:t>
      </w:r>
      <w:r w:rsidR="00D231EA" w:rsidRPr="00D717D8">
        <w:rPr>
          <w:rFonts w:asciiTheme="majorBidi" w:hAnsiTheme="majorBidi" w:cstheme="majorBidi"/>
          <w:sz w:val="26"/>
          <w:szCs w:val="26"/>
          <w:rtl/>
        </w:rPr>
        <w:t>) و(</w:t>
      </w:r>
      <w:r w:rsidR="00D231EA">
        <w:rPr>
          <w:rFonts w:asciiTheme="majorBidi" w:hAnsiTheme="majorBidi" w:cstheme="majorBidi"/>
          <w:sz w:val="26"/>
          <w:szCs w:val="26"/>
        </w:rPr>
        <w:t>3</w:t>
      </w:r>
      <w:r w:rsidR="00D231EA" w:rsidRPr="00D717D8">
        <w:rPr>
          <w:rFonts w:asciiTheme="majorBidi" w:hAnsiTheme="majorBidi" w:cstheme="majorBidi"/>
          <w:sz w:val="26"/>
          <w:szCs w:val="26"/>
          <w:rtl/>
        </w:rPr>
        <w:t>)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. وبعد مناقشات مع اليونيدو </w:t>
      </w:r>
      <w:r w:rsidR="00D231EA">
        <w:rPr>
          <w:rFonts w:asciiTheme="majorBidi" w:hAnsiTheme="majorBidi" w:cstheme="majorBidi" w:hint="cs"/>
          <w:sz w:val="26"/>
          <w:szCs w:val="26"/>
          <w:rtl/>
        </w:rPr>
        <w:t>واليونيب</w:t>
      </w:r>
      <w:r w:rsidRPr="00D717D8">
        <w:rPr>
          <w:rFonts w:asciiTheme="majorBidi" w:hAnsiTheme="majorBidi" w:cstheme="majorBidi"/>
          <w:sz w:val="26"/>
          <w:szCs w:val="26"/>
          <w:rtl/>
        </w:rPr>
        <w:t>، تم الاتفاق على المسار التالي للمضي قدمًا:</w:t>
      </w:r>
    </w:p>
    <w:p w14:paraId="76AC10F1" w14:textId="77777777" w:rsidR="00A0432A" w:rsidRPr="00D717D8" w:rsidRDefault="00A0432A" w:rsidP="00C44229">
      <w:pPr>
        <w:numPr>
          <w:ilvl w:val="1"/>
          <w:numId w:val="24"/>
        </w:numPr>
        <w:bidi/>
        <w:spacing w:after="240"/>
        <w:outlineLvl w:val="1"/>
        <w:rPr>
          <w:rFonts w:asciiTheme="majorBidi" w:hAnsiTheme="majorBidi" w:cstheme="majorBidi"/>
          <w:sz w:val="26"/>
          <w:szCs w:val="26"/>
          <w:rtl/>
        </w:rPr>
      </w:pPr>
      <w:r w:rsidRPr="00D717D8">
        <w:rPr>
          <w:rFonts w:asciiTheme="majorBidi" w:hAnsiTheme="majorBidi" w:cstheme="majorBidi"/>
          <w:sz w:val="26"/>
          <w:szCs w:val="26"/>
          <w:rtl/>
        </w:rPr>
        <w:t>على الرغم من عدم استيفاء الشروط الواردة في القرار 88/54</w:t>
      </w:r>
      <w:r w:rsidR="00537588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(هـ)، </w:t>
      </w:r>
      <w:r w:rsidR="00DF3602">
        <w:rPr>
          <w:rFonts w:asciiTheme="majorBidi" w:hAnsiTheme="majorBidi" w:cstheme="majorBidi" w:hint="cs"/>
          <w:sz w:val="26"/>
          <w:szCs w:val="26"/>
          <w:rtl/>
        </w:rPr>
        <w:t>واستثنائيا، ستأمر</w:t>
      </w:r>
      <w:r w:rsidR="00537588"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>الأمانة أمين الخزانة</w:t>
      </w:r>
      <w:r w:rsidR="00DF3602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>ب</w:t>
      </w:r>
      <w:r w:rsidR="00DF3602">
        <w:rPr>
          <w:rFonts w:asciiTheme="majorBidi" w:hAnsiTheme="majorBidi" w:cstheme="majorBidi" w:hint="cs"/>
          <w:sz w:val="26"/>
          <w:szCs w:val="26"/>
          <w:rtl/>
        </w:rPr>
        <w:t>أن ي</w:t>
      </w:r>
      <w:r w:rsidR="00DF3602">
        <w:rPr>
          <w:rFonts w:asciiTheme="majorBidi" w:hAnsiTheme="majorBidi" w:cstheme="majorBidi"/>
          <w:sz w:val="26"/>
          <w:szCs w:val="26"/>
          <w:rtl/>
        </w:rPr>
        <w:t>حو</w:t>
      </w:r>
      <w:r w:rsidRPr="00D717D8">
        <w:rPr>
          <w:rFonts w:asciiTheme="majorBidi" w:hAnsiTheme="majorBidi" w:cstheme="majorBidi"/>
          <w:sz w:val="26"/>
          <w:szCs w:val="26"/>
          <w:rtl/>
        </w:rPr>
        <w:t>ل</w:t>
      </w:r>
      <w:r w:rsidR="00C44229" w:rsidRPr="00C44229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C44229">
        <w:rPr>
          <w:rFonts w:asciiTheme="majorBidi" w:hAnsiTheme="majorBidi" w:cstheme="majorBidi" w:hint="cs"/>
          <w:sz w:val="26"/>
          <w:szCs w:val="26"/>
          <w:rtl/>
        </w:rPr>
        <w:t>إلى اليونيب المبلغ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72</w:t>
      </w:r>
      <w:r w:rsidR="00DF3602">
        <w:rPr>
          <w:rFonts w:asciiTheme="majorBidi" w:hAnsiTheme="majorBidi" w:cstheme="majorBidi" w:hint="cs"/>
          <w:sz w:val="26"/>
          <w:szCs w:val="26"/>
          <w:rtl/>
        </w:rPr>
        <w:t>,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250 دولاراً أميركياً </w:t>
      </w:r>
      <w:r w:rsidR="00DF3602" w:rsidRPr="00D717D8">
        <w:rPr>
          <w:rFonts w:asciiTheme="majorBidi" w:hAnsiTheme="majorBidi" w:cstheme="majorBidi"/>
          <w:sz w:val="26"/>
          <w:szCs w:val="26"/>
          <w:rtl/>
        </w:rPr>
        <w:t xml:space="preserve">بالإضافة إلى تكاليف دعم الوكالة </w:t>
      </w:r>
      <w:r w:rsidR="00DF3602">
        <w:rPr>
          <w:rFonts w:asciiTheme="majorBidi" w:hAnsiTheme="majorBidi" w:cstheme="majorBidi" w:hint="cs"/>
          <w:sz w:val="26"/>
          <w:szCs w:val="26"/>
          <w:rtl/>
        </w:rPr>
        <w:t>وقدرها</w:t>
      </w:r>
      <w:r w:rsidR="00DF3602" w:rsidRPr="00D717D8">
        <w:rPr>
          <w:rFonts w:asciiTheme="majorBidi" w:hAnsiTheme="majorBidi" w:cstheme="majorBidi"/>
          <w:sz w:val="26"/>
          <w:szCs w:val="26"/>
          <w:rtl/>
        </w:rPr>
        <w:t xml:space="preserve"> 9</w:t>
      </w:r>
      <w:r w:rsidR="00C44229">
        <w:rPr>
          <w:rFonts w:asciiTheme="majorBidi" w:hAnsiTheme="majorBidi" w:cstheme="majorBidi" w:hint="cs"/>
          <w:sz w:val="26"/>
          <w:szCs w:val="26"/>
          <w:rtl/>
        </w:rPr>
        <w:t>,</w:t>
      </w:r>
      <w:r w:rsidR="00DF3602" w:rsidRPr="00D717D8">
        <w:rPr>
          <w:rFonts w:asciiTheme="majorBidi" w:hAnsiTheme="majorBidi" w:cstheme="majorBidi"/>
          <w:sz w:val="26"/>
          <w:szCs w:val="26"/>
          <w:rtl/>
        </w:rPr>
        <w:t>393 دولاراً أميركياً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، ما يمثل نصف التمويل المعتمد </w:t>
      </w:r>
      <w:r w:rsidR="00C44229">
        <w:rPr>
          <w:rFonts w:asciiTheme="majorBidi" w:hAnsiTheme="majorBidi" w:cstheme="majorBidi" w:hint="cs"/>
          <w:sz w:val="26"/>
          <w:szCs w:val="26"/>
          <w:rtl/>
        </w:rPr>
        <w:t>لليونيب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في إطار الشريحة الثانية من المرحلة الثانية من خطة إدارة </w:t>
      </w:r>
      <w:r w:rsidR="00C44229">
        <w:rPr>
          <w:rFonts w:asciiTheme="majorBidi" w:hAnsiTheme="majorBidi" w:cstheme="majorBidi" w:hint="cs"/>
          <w:sz w:val="26"/>
          <w:szCs w:val="26"/>
          <w:rtl/>
        </w:rPr>
        <w:t>إزالة المواد</w:t>
      </w:r>
      <w:r w:rsidR="00C44229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 w:rsidR="00C44229">
        <w:rPr>
          <w:rFonts w:asciiTheme="majorBidi" w:hAnsiTheme="majorBidi" w:cstheme="majorBidi" w:hint="cs"/>
          <w:sz w:val="26"/>
          <w:szCs w:val="26"/>
          <w:rtl/>
        </w:rPr>
        <w:t>ية</w:t>
      </w:r>
      <w:r w:rsidR="00C44229">
        <w:rPr>
          <w:rFonts w:asciiTheme="majorBidi" w:hAnsiTheme="majorBidi" w:cstheme="majorBidi"/>
          <w:sz w:val="26"/>
          <w:szCs w:val="26"/>
          <w:rtl/>
        </w:rPr>
        <w:t xml:space="preserve"> لقطر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الذي </w:t>
      </w:r>
      <w:r w:rsidR="00C44229">
        <w:rPr>
          <w:rFonts w:asciiTheme="majorBidi" w:hAnsiTheme="majorBidi" w:cstheme="majorBidi" w:hint="cs"/>
          <w:sz w:val="26"/>
          <w:szCs w:val="26"/>
          <w:rtl/>
        </w:rPr>
        <w:t>يحتجزه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أمين الخزانة وفقاً للقرار 93/36؛</w:t>
      </w:r>
    </w:p>
    <w:p w14:paraId="4212F6BF" w14:textId="77777777" w:rsidR="00A0432A" w:rsidRPr="00D717D8" w:rsidRDefault="0021604A" w:rsidP="00DD675C">
      <w:pPr>
        <w:numPr>
          <w:ilvl w:val="1"/>
          <w:numId w:val="24"/>
        </w:numPr>
        <w:bidi/>
        <w:spacing w:after="240"/>
        <w:outlineLvl w:val="1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/>
          <w:sz w:val="26"/>
          <w:szCs w:val="26"/>
          <w:rtl/>
        </w:rPr>
        <w:t>وس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يقدم </w:t>
      </w:r>
      <w:r>
        <w:rPr>
          <w:rFonts w:asciiTheme="majorBidi" w:hAnsiTheme="majorBidi" w:cstheme="majorBidi" w:hint="cs"/>
          <w:sz w:val="26"/>
          <w:szCs w:val="26"/>
          <w:rtl/>
        </w:rPr>
        <w:t>اليونيب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إلى الاجتماع الثامن والتسعين </w:t>
      </w:r>
      <w:r w:rsidR="00A0432A" w:rsidRPr="0021604A">
        <w:rPr>
          <w:rFonts w:asciiTheme="majorBidi" w:hAnsiTheme="majorBidi" w:cstheme="majorBidi"/>
          <w:sz w:val="26"/>
          <w:szCs w:val="26"/>
          <w:rtl/>
        </w:rPr>
        <w:t>تقريراً</w:t>
      </w:r>
      <w:r w:rsidR="00A0432A" w:rsidRPr="00D717D8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مفصلاً يتضمن معالم محددة </w:t>
      </w:r>
      <w:r>
        <w:rPr>
          <w:rFonts w:asciiTheme="majorBidi" w:hAnsiTheme="majorBidi" w:cstheme="majorBidi" w:hint="cs"/>
          <w:sz w:val="26"/>
          <w:szCs w:val="26"/>
          <w:rtl/>
        </w:rPr>
        <w:t>عن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التقدم المحرز </w:t>
      </w:r>
      <w:r>
        <w:rPr>
          <w:rFonts w:asciiTheme="majorBidi" w:hAnsiTheme="majorBidi" w:cstheme="majorBidi" w:hint="cs"/>
          <w:sz w:val="26"/>
          <w:szCs w:val="26"/>
          <w:rtl/>
        </w:rPr>
        <w:t>ل</w:t>
      </w:r>
      <w:r>
        <w:rPr>
          <w:rFonts w:asciiTheme="majorBidi" w:hAnsiTheme="majorBidi" w:cstheme="majorBidi"/>
          <w:sz w:val="26"/>
          <w:szCs w:val="26"/>
          <w:rtl/>
        </w:rPr>
        <w:t>تلبية الشروط المحددة في ال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>قر</w:t>
      </w:r>
      <w:r>
        <w:rPr>
          <w:rFonts w:asciiTheme="majorBidi" w:hAnsiTheme="majorBidi" w:cstheme="majorBidi" w:hint="cs"/>
          <w:sz w:val="26"/>
          <w:szCs w:val="26"/>
          <w:rtl/>
        </w:rPr>
        <w:t>ا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ر </w:t>
      </w:r>
      <w:r w:rsidRPr="00D717D8">
        <w:rPr>
          <w:rFonts w:asciiTheme="majorBidi" w:hAnsiTheme="majorBidi" w:cstheme="majorBidi"/>
          <w:sz w:val="26"/>
          <w:szCs w:val="26"/>
          <w:rtl/>
        </w:rPr>
        <w:t>88/54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>(هـ)(</w:t>
      </w:r>
      <w:r>
        <w:rPr>
          <w:rFonts w:asciiTheme="majorBidi" w:hAnsiTheme="majorBidi" w:cstheme="majorBidi"/>
          <w:sz w:val="26"/>
          <w:szCs w:val="26"/>
        </w:rPr>
        <w:t>1</w:t>
      </w:r>
      <w:r w:rsidRPr="00D717D8">
        <w:rPr>
          <w:rFonts w:asciiTheme="majorBidi" w:hAnsiTheme="majorBidi" w:cstheme="majorBidi"/>
          <w:sz w:val="26"/>
          <w:szCs w:val="26"/>
          <w:rtl/>
        </w:rPr>
        <w:t>) و(</w:t>
      </w:r>
      <w:r>
        <w:rPr>
          <w:rFonts w:asciiTheme="majorBidi" w:hAnsiTheme="majorBidi" w:cstheme="majorBidi"/>
          <w:sz w:val="26"/>
          <w:szCs w:val="26"/>
        </w:rPr>
        <w:t>2</w:t>
      </w:r>
      <w:r w:rsidRPr="00D717D8">
        <w:rPr>
          <w:rFonts w:asciiTheme="majorBidi" w:hAnsiTheme="majorBidi" w:cstheme="majorBidi"/>
          <w:sz w:val="26"/>
          <w:szCs w:val="26"/>
          <w:rtl/>
        </w:rPr>
        <w:t>) و(</w:t>
      </w:r>
      <w:r>
        <w:rPr>
          <w:rFonts w:asciiTheme="majorBidi" w:hAnsiTheme="majorBidi" w:cstheme="majorBidi"/>
          <w:sz w:val="26"/>
          <w:szCs w:val="26"/>
        </w:rPr>
        <w:t>3</w:t>
      </w:r>
      <w:r w:rsidRPr="00D717D8">
        <w:rPr>
          <w:rFonts w:asciiTheme="majorBidi" w:hAnsiTheme="majorBidi" w:cstheme="majorBidi"/>
          <w:sz w:val="26"/>
          <w:szCs w:val="26"/>
          <w:rtl/>
        </w:rPr>
        <w:t>)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DD675C">
        <w:rPr>
          <w:rFonts w:asciiTheme="majorBidi" w:hAnsiTheme="majorBidi" w:cstheme="majorBidi" w:hint="cs"/>
          <w:sz w:val="26"/>
          <w:szCs w:val="26"/>
          <w:rtl/>
        </w:rPr>
        <w:t>وإذا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DD675C">
        <w:rPr>
          <w:rFonts w:asciiTheme="majorBidi" w:hAnsiTheme="majorBidi" w:cstheme="majorBidi" w:hint="cs"/>
          <w:sz w:val="26"/>
          <w:szCs w:val="26"/>
          <w:rtl/>
        </w:rPr>
        <w:t>لم يتم</w:t>
      </w:r>
      <w:r w:rsidR="00DD675C">
        <w:rPr>
          <w:rFonts w:asciiTheme="majorBidi" w:hAnsiTheme="majorBidi" w:cstheme="majorBidi"/>
          <w:sz w:val="26"/>
          <w:szCs w:val="26"/>
          <w:rtl/>
        </w:rPr>
        <w:t xml:space="preserve"> استيفاء الشروط، 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في هذه الحالة يمكن تقديم طلب الشريحة الثالثة من المرحلة الثانية من خطة إدارة </w:t>
      </w:r>
      <w:r w:rsidR="00DD675C">
        <w:rPr>
          <w:rFonts w:asciiTheme="majorBidi" w:hAnsiTheme="majorBidi" w:cstheme="majorBidi" w:hint="cs"/>
          <w:sz w:val="26"/>
          <w:szCs w:val="26"/>
          <w:rtl/>
        </w:rPr>
        <w:t>إزالة المواد</w:t>
      </w:r>
      <w:r w:rsidR="00DD675C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 w:rsidR="00DD675C">
        <w:rPr>
          <w:rFonts w:asciiTheme="majorBidi" w:hAnsiTheme="majorBidi" w:cstheme="majorBidi" w:hint="cs"/>
          <w:sz w:val="26"/>
          <w:szCs w:val="26"/>
          <w:rtl/>
        </w:rPr>
        <w:t>ية</w:t>
      </w:r>
      <w:r w:rsidR="00DD675C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>التي ستتضمن تلك التفاصيل، بدلاً من ذلك؛</w:t>
      </w:r>
    </w:p>
    <w:p w14:paraId="6C90C757" w14:textId="77777777" w:rsidR="00A0432A" w:rsidRPr="00D717D8" w:rsidRDefault="00A0432A" w:rsidP="00146D2F">
      <w:pPr>
        <w:numPr>
          <w:ilvl w:val="1"/>
          <w:numId w:val="24"/>
        </w:numPr>
        <w:bidi/>
        <w:spacing w:after="240"/>
        <w:outlineLvl w:val="1"/>
        <w:rPr>
          <w:rFonts w:asciiTheme="majorBidi" w:hAnsiTheme="majorBidi" w:cstheme="majorBidi"/>
          <w:sz w:val="26"/>
          <w:szCs w:val="26"/>
          <w:rtl/>
        </w:rPr>
      </w:pPr>
      <w:r w:rsidRPr="00D717D8">
        <w:rPr>
          <w:rFonts w:asciiTheme="majorBidi" w:hAnsiTheme="majorBidi" w:cstheme="majorBidi"/>
          <w:sz w:val="26"/>
          <w:szCs w:val="26"/>
          <w:rtl/>
        </w:rPr>
        <w:t xml:space="preserve">ولن </w:t>
      </w:r>
      <w:r w:rsidR="00146D2F">
        <w:rPr>
          <w:rFonts w:asciiTheme="majorBidi" w:hAnsiTheme="majorBidi" w:cstheme="majorBidi" w:hint="cs"/>
          <w:sz w:val="26"/>
          <w:szCs w:val="26"/>
          <w:rtl/>
        </w:rPr>
        <w:t>يحول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46D2F" w:rsidRPr="00D717D8">
        <w:rPr>
          <w:rFonts w:asciiTheme="majorBidi" w:hAnsiTheme="majorBidi" w:cstheme="majorBidi"/>
          <w:sz w:val="26"/>
          <w:szCs w:val="26"/>
          <w:rtl/>
        </w:rPr>
        <w:t xml:space="preserve">أمين الخزانة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التمويل المعتمد المتبقي </w:t>
      </w:r>
      <w:r w:rsidR="00146D2F">
        <w:rPr>
          <w:rFonts w:asciiTheme="majorBidi" w:hAnsiTheme="majorBidi" w:cstheme="majorBidi" w:hint="cs"/>
          <w:sz w:val="26"/>
          <w:szCs w:val="26"/>
          <w:rtl/>
        </w:rPr>
        <w:t>لليونيب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في إطار الشريحة الثانية من المرحلة الثانية من خطة إدارة </w:t>
      </w:r>
      <w:r w:rsidR="00146D2F">
        <w:rPr>
          <w:rFonts w:asciiTheme="majorBidi" w:hAnsiTheme="majorBidi" w:cstheme="majorBidi" w:hint="cs"/>
          <w:sz w:val="26"/>
          <w:szCs w:val="26"/>
          <w:rtl/>
        </w:rPr>
        <w:t>إزالة المواد</w:t>
      </w:r>
      <w:r w:rsidR="00146D2F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 w:rsidR="00146D2F">
        <w:rPr>
          <w:rFonts w:asciiTheme="majorBidi" w:hAnsiTheme="majorBidi" w:cstheme="majorBidi" w:hint="cs"/>
          <w:sz w:val="26"/>
          <w:szCs w:val="26"/>
          <w:rtl/>
        </w:rPr>
        <w:t>ية إلى اليونيب</w:t>
      </w:r>
      <w:r w:rsidR="00146D2F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إلا بعد أن </w:t>
      </w:r>
      <w:r w:rsidR="00146D2F">
        <w:rPr>
          <w:rFonts w:asciiTheme="majorBidi" w:hAnsiTheme="majorBidi" w:cstheme="majorBidi" w:hint="cs"/>
          <w:sz w:val="26"/>
          <w:szCs w:val="26"/>
          <w:rtl/>
        </w:rPr>
        <w:t>تأكد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الأمانة </w:t>
      </w:r>
      <w:r w:rsidR="00146D2F">
        <w:rPr>
          <w:rFonts w:asciiTheme="majorBidi" w:hAnsiTheme="majorBidi" w:cstheme="majorBidi" w:hint="cs"/>
          <w:sz w:val="26"/>
          <w:szCs w:val="26"/>
          <w:rtl/>
        </w:rPr>
        <w:t xml:space="preserve">من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أن البلد قد نفذ الالتزامات المحددة في القرار </w:t>
      </w:r>
      <w:r w:rsidR="00146D2F" w:rsidRPr="00D717D8">
        <w:rPr>
          <w:rFonts w:asciiTheme="majorBidi" w:hAnsiTheme="majorBidi" w:cstheme="majorBidi"/>
          <w:sz w:val="26"/>
          <w:szCs w:val="26"/>
          <w:rtl/>
        </w:rPr>
        <w:t>88/54</w:t>
      </w:r>
      <w:r w:rsidR="00146D2F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146D2F" w:rsidRPr="00D717D8">
        <w:rPr>
          <w:rFonts w:asciiTheme="majorBidi" w:hAnsiTheme="majorBidi" w:cstheme="majorBidi"/>
          <w:sz w:val="26"/>
          <w:szCs w:val="26"/>
          <w:rtl/>
        </w:rPr>
        <w:t>(هـ)(</w:t>
      </w:r>
      <w:r w:rsidR="00146D2F">
        <w:rPr>
          <w:rFonts w:asciiTheme="majorBidi" w:hAnsiTheme="majorBidi" w:cstheme="majorBidi"/>
          <w:sz w:val="26"/>
          <w:szCs w:val="26"/>
        </w:rPr>
        <w:t>1</w:t>
      </w:r>
      <w:r w:rsidR="00146D2F" w:rsidRPr="00D717D8">
        <w:rPr>
          <w:rFonts w:asciiTheme="majorBidi" w:hAnsiTheme="majorBidi" w:cstheme="majorBidi"/>
          <w:sz w:val="26"/>
          <w:szCs w:val="26"/>
          <w:rtl/>
        </w:rPr>
        <w:t>) و(</w:t>
      </w:r>
      <w:r w:rsidR="00146D2F">
        <w:rPr>
          <w:rFonts w:asciiTheme="majorBidi" w:hAnsiTheme="majorBidi" w:cstheme="majorBidi"/>
          <w:sz w:val="26"/>
          <w:szCs w:val="26"/>
        </w:rPr>
        <w:t>2</w:t>
      </w:r>
      <w:r w:rsidR="00146D2F" w:rsidRPr="00D717D8">
        <w:rPr>
          <w:rFonts w:asciiTheme="majorBidi" w:hAnsiTheme="majorBidi" w:cstheme="majorBidi"/>
          <w:sz w:val="26"/>
          <w:szCs w:val="26"/>
          <w:rtl/>
        </w:rPr>
        <w:t>) و(</w:t>
      </w:r>
      <w:r w:rsidR="00146D2F">
        <w:rPr>
          <w:rFonts w:asciiTheme="majorBidi" w:hAnsiTheme="majorBidi" w:cstheme="majorBidi"/>
          <w:sz w:val="26"/>
          <w:szCs w:val="26"/>
        </w:rPr>
        <w:t>3</w:t>
      </w:r>
      <w:r w:rsidR="00146D2F" w:rsidRPr="00D717D8">
        <w:rPr>
          <w:rFonts w:asciiTheme="majorBidi" w:hAnsiTheme="majorBidi" w:cstheme="majorBidi"/>
          <w:sz w:val="26"/>
          <w:szCs w:val="26"/>
          <w:rtl/>
        </w:rPr>
        <w:t>)</w:t>
      </w:r>
      <w:r w:rsidRPr="00D717D8">
        <w:rPr>
          <w:rFonts w:asciiTheme="majorBidi" w:hAnsiTheme="majorBidi" w:cstheme="majorBidi"/>
          <w:sz w:val="26"/>
          <w:szCs w:val="26"/>
          <w:rtl/>
        </w:rPr>
        <w:t>؛</w:t>
      </w:r>
    </w:p>
    <w:p w14:paraId="093C392A" w14:textId="77777777" w:rsidR="00A0432A" w:rsidRPr="00D717D8" w:rsidRDefault="00540FDA" w:rsidP="00B92DF4">
      <w:pPr>
        <w:numPr>
          <w:ilvl w:val="1"/>
          <w:numId w:val="24"/>
        </w:numPr>
        <w:bidi/>
        <w:spacing w:after="240"/>
        <w:outlineLvl w:val="1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إذا </w:t>
      </w:r>
      <w:r w:rsidR="00B92DF4">
        <w:rPr>
          <w:rFonts w:asciiTheme="majorBidi" w:hAnsiTheme="majorBidi" w:cstheme="majorBidi" w:hint="cs"/>
          <w:sz w:val="26"/>
          <w:szCs w:val="26"/>
          <w:rtl/>
        </w:rPr>
        <w:t>قدم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B92DF4">
        <w:rPr>
          <w:rFonts w:asciiTheme="majorBidi" w:hAnsiTheme="majorBidi" w:cstheme="majorBidi" w:hint="cs"/>
          <w:sz w:val="26"/>
          <w:szCs w:val="26"/>
          <w:rtl/>
        </w:rPr>
        <w:t xml:space="preserve">طلب 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الشريحة الثالثة من المرحلة الثانية من خطة إدارة </w:t>
      </w:r>
      <w:r w:rsidR="00B92DF4">
        <w:rPr>
          <w:rFonts w:asciiTheme="majorBidi" w:hAnsiTheme="majorBidi" w:cstheme="majorBidi" w:hint="cs"/>
          <w:sz w:val="26"/>
          <w:szCs w:val="26"/>
          <w:rtl/>
        </w:rPr>
        <w:t>إزالة المواد</w:t>
      </w:r>
      <w:r w:rsidR="00B92DF4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 w:rsidR="00B92DF4">
        <w:rPr>
          <w:rFonts w:asciiTheme="majorBidi" w:hAnsiTheme="majorBidi" w:cstheme="majorBidi" w:hint="cs"/>
          <w:sz w:val="26"/>
          <w:szCs w:val="26"/>
          <w:rtl/>
        </w:rPr>
        <w:t>ية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إلى الاجتماع التاسع والتسعين </w:t>
      </w:r>
      <w:r w:rsidR="00A0432A" w:rsidRPr="00B92DF4">
        <w:rPr>
          <w:rFonts w:asciiTheme="majorBidi" w:hAnsiTheme="majorBidi" w:cstheme="majorBidi"/>
          <w:sz w:val="26"/>
          <w:szCs w:val="26"/>
          <w:rtl/>
        </w:rPr>
        <w:t>أو</w:t>
      </w:r>
      <w:r w:rsidR="00A0432A" w:rsidRPr="00D717D8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بعده، </w:t>
      </w:r>
      <w:r w:rsidR="00B92DF4" w:rsidRPr="00D717D8">
        <w:rPr>
          <w:rFonts w:asciiTheme="majorBidi" w:hAnsiTheme="majorBidi" w:cstheme="majorBidi"/>
          <w:sz w:val="26"/>
          <w:szCs w:val="26"/>
          <w:rtl/>
        </w:rPr>
        <w:t xml:space="preserve">ستوصي 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الأمانة بتمديد تاريخ </w:t>
      </w:r>
      <w:r w:rsidR="00B92DF4">
        <w:rPr>
          <w:rFonts w:asciiTheme="majorBidi" w:hAnsiTheme="majorBidi" w:cstheme="majorBidi" w:hint="cs"/>
          <w:sz w:val="26"/>
          <w:szCs w:val="26"/>
          <w:rtl/>
        </w:rPr>
        <w:t>إنجاز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المرحلة الثانية، حسب الاقتضاء، </w:t>
      </w:r>
      <w:r w:rsidR="00B92DF4">
        <w:rPr>
          <w:rFonts w:asciiTheme="majorBidi" w:hAnsiTheme="majorBidi" w:cstheme="majorBidi" w:hint="cs"/>
          <w:sz w:val="26"/>
          <w:szCs w:val="26"/>
          <w:rtl/>
        </w:rPr>
        <w:t>وفقا</w:t>
      </w:r>
      <w:r w:rsidR="00B92DF4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B92DF4">
        <w:rPr>
          <w:rFonts w:asciiTheme="majorBidi" w:hAnsiTheme="majorBidi" w:cstheme="majorBidi" w:hint="cs"/>
          <w:sz w:val="26"/>
          <w:szCs w:val="26"/>
          <w:rtl/>
        </w:rPr>
        <w:t>ل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>لقرار 8</w:t>
      </w:r>
      <w:r w:rsidR="00B92DF4">
        <w:rPr>
          <w:rFonts w:asciiTheme="majorBidi" w:hAnsiTheme="majorBidi" w:cstheme="majorBidi"/>
          <w:sz w:val="26"/>
          <w:szCs w:val="26"/>
          <w:rtl/>
        </w:rPr>
        <w:t xml:space="preserve">2/50؛ </w:t>
      </w:r>
    </w:p>
    <w:p w14:paraId="6669AABD" w14:textId="77777777" w:rsidR="00A0432A" w:rsidRPr="00D717D8" w:rsidRDefault="00A0432A" w:rsidP="00340A4A">
      <w:pPr>
        <w:numPr>
          <w:ilvl w:val="1"/>
          <w:numId w:val="24"/>
        </w:numPr>
        <w:bidi/>
        <w:spacing w:after="240"/>
        <w:outlineLvl w:val="1"/>
        <w:rPr>
          <w:rFonts w:asciiTheme="majorBidi" w:hAnsiTheme="majorBidi" w:cstheme="majorBidi"/>
          <w:sz w:val="26"/>
          <w:szCs w:val="26"/>
          <w:rtl/>
        </w:rPr>
      </w:pPr>
      <w:r w:rsidRPr="00D717D8">
        <w:rPr>
          <w:rFonts w:asciiTheme="majorBidi" w:hAnsiTheme="majorBidi" w:cstheme="majorBidi"/>
          <w:sz w:val="26"/>
          <w:szCs w:val="26"/>
          <w:rtl/>
        </w:rPr>
        <w:t xml:space="preserve">ولن </w:t>
      </w:r>
      <w:r w:rsidR="00B92DF4">
        <w:rPr>
          <w:rFonts w:asciiTheme="majorBidi" w:hAnsiTheme="majorBidi" w:cstheme="majorBidi" w:hint="cs"/>
          <w:sz w:val="26"/>
          <w:szCs w:val="26"/>
          <w:rtl/>
        </w:rPr>
        <w:t>يقدم</w:t>
      </w:r>
      <w:r w:rsidR="00B92DF4">
        <w:rPr>
          <w:rFonts w:asciiTheme="majorBidi" w:hAnsiTheme="majorBidi" w:cstheme="majorBidi"/>
          <w:sz w:val="26"/>
          <w:szCs w:val="26"/>
          <w:rtl/>
        </w:rPr>
        <w:t xml:space="preserve"> طلب </w:t>
      </w:r>
      <w:r w:rsidR="00B92DF4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لمرحلة الثالثة من خطة إدارة </w:t>
      </w:r>
      <w:r w:rsidR="00B92DF4">
        <w:rPr>
          <w:rFonts w:asciiTheme="majorBidi" w:hAnsiTheme="majorBidi" w:cstheme="majorBidi" w:hint="cs"/>
          <w:sz w:val="26"/>
          <w:szCs w:val="26"/>
          <w:rtl/>
        </w:rPr>
        <w:t>إزالة المواد</w:t>
      </w:r>
      <w:r w:rsidR="00B92DF4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 w:rsidR="00B92DF4">
        <w:rPr>
          <w:rFonts w:asciiTheme="majorBidi" w:hAnsiTheme="majorBidi" w:cstheme="majorBidi" w:hint="cs"/>
          <w:sz w:val="26"/>
          <w:szCs w:val="26"/>
          <w:rtl/>
        </w:rPr>
        <w:t xml:space="preserve">ية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إلا بعد تنفيذ جميع الشروط </w:t>
      </w:r>
      <w:r w:rsidR="00340A4A">
        <w:rPr>
          <w:rFonts w:asciiTheme="majorBidi" w:hAnsiTheme="majorBidi" w:cstheme="majorBidi" w:hint="cs"/>
          <w:sz w:val="26"/>
          <w:szCs w:val="26"/>
          <w:rtl/>
        </w:rPr>
        <w:t>المذكورة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في القرار 88/54(هـ).</w:t>
      </w:r>
    </w:p>
    <w:p w14:paraId="7EC8147C" w14:textId="77777777" w:rsidR="00A0432A" w:rsidRPr="00D717D8" w:rsidRDefault="00A0432A" w:rsidP="00144F23">
      <w:pPr>
        <w:pStyle w:val="ListParagraph"/>
        <w:numPr>
          <w:ilvl w:val="0"/>
          <w:numId w:val="24"/>
        </w:numPr>
        <w:bidi/>
        <w:spacing w:after="240"/>
        <w:outlineLvl w:val="1"/>
        <w:rPr>
          <w:rFonts w:asciiTheme="majorBidi" w:hAnsiTheme="majorBidi" w:cstheme="majorBidi"/>
          <w:sz w:val="26"/>
          <w:szCs w:val="26"/>
          <w:rtl/>
        </w:rPr>
      </w:pPr>
      <w:r w:rsidRPr="00D717D8">
        <w:rPr>
          <w:rFonts w:asciiTheme="majorBidi" w:hAnsiTheme="majorBidi" w:cstheme="majorBidi"/>
          <w:sz w:val="26"/>
          <w:szCs w:val="26"/>
          <w:rtl/>
        </w:rPr>
        <w:t xml:space="preserve">وبناءً على ذلك، إذا أكد التقرير المفصل المقدم إلى الاجتماع الثامن والتسعين </w:t>
      </w:r>
      <w:r w:rsidRPr="00A84D2A">
        <w:rPr>
          <w:rFonts w:asciiTheme="majorBidi" w:hAnsiTheme="majorBidi" w:cstheme="majorBidi"/>
          <w:sz w:val="26"/>
          <w:szCs w:val="26"/>
          <w:rtl/>
        </w:rPr>
        <w:t>إحراز</w:t>
      </w:r>
      <w:r w:rsidRPr="00D717D8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="00A84D2A">
        <w:rPr>
          <w:rFonts w:asciiTheme="majorBidi" w:hAnsiTheme="majorBidi" w:cstheme="majorBidi"/>
          <w:sz w:val="26"/>
          <w:szCs w:val="26"/>
          <w:rtl/>
        </w:rPr>
        <w:t>تقدم كاف</w:t>
      </w:r>
      <w:r w:rsidR="00A84D2A">
        <w:rPr>
          <w:rFonts w:asciiTheme="majorBidi" w:hAnsiTheme="majorBidi" w:cstheme="majorBidi" w:hint="cs"/>
          <w:sz w:val="26"/>
          <w:szCs w:val="26"/>
          <w:rtl/>
        </w:rPr>
        <w:t>ي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في تحقيق </w:t>
      </w:r>
      <w:r w:rsidR="00144F23">
        <w:rPr>
          <w:rFonts w:asciiTheme="majorBidi" w:hAnsiTheme="majorBidi" w:cstheme="majorBidi" w:hint="cs"/>
          <w:sz w:val="26"/>
          <w:szCs w:val="26"/>
          <w:rtl/>
        </w:rPr>
        <w:t>المعالم</w:t>
      </w:r>
      <w:r w:rsidR="00A84D2A">
        <w:rPr>
          <w:rFonts w:asciiTheme="majorBidi" w:hAnsiTheme="majorBidi" w:cstheme="majorBidi"/>
          <w:sz w:val="26"/>
          <w:szCs w:val="26"/>
          <w:rtl/>
        </w:rPr>
        <w:t xml:space="preserve"> المحددة،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يمكن </w:t>
      </w:r>
      <w:r w:rsidR="00A84D2A" w:rsidRPr="00D717D8">
        <w:rPr>
          <w:rFonts w:asciiTheme="majorBidi" w:hAnsiTheme="majorBidi" w:cstheme="majorBidi"/>
          <w:sz w:val="26"/>
          <w:szCs w:val="26"/>
          <w:rtl/>
        </w:rPr>
        <w:t xml:space="preserve">أن تطلب </w:t>
      </w:r>
      <w:r w:rsidR="00A84D2A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لأمانة من أمين </w:t>
      </w:r>
      <w:r w:rsidR="00A84D2A">
        <w:rPr>
          <w:rFonts w:asciiTheme="majorBidi" w:hAnsiTheme="majorBidi" w:cstheme="majorBidi" w:hint="cs"/>
          <w:sz w:val="26"/>
          <w:szCs w:val="26"/>
          <w:rtl/>
        </w:rPr>
        <w:t>الخزانة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A84D2A">
        <w:rPr>
          <w:rFonts w:asciiTheme="majorBidi" w:hAnsiTheme="majorBidi" w:cstheme="majorBidi" w:hint="cs"/>
          <w:sz w:val="26"/>
          <w:szCs w:val="26"/>
          <w:rtl/>
        </w:rPr>
        <w:t>أن يحول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التمويل المتبقي من الشريحة الثانية إلى </w:t>
      </w:r>
      <w:r w:rsidR="00A84D2A">
        <w:rPr>
          <w:rFonts w:asciiTheme="majorBidi" w:hAnsiTheme="majorBidi" w:cstheme="majorBidi" w:hint="cs"/>
          <w:sz w:val="26"/>
          <w:szCs w:val="26"/>
          <w:rtl/>
        </w:rPr>
        <w:t>اليونيب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، مما </w:t>
      </w:r>
      <w:r w:rsidRPr="00D717D8">
        <w:rPr>
          <w:rFonts w:asciiTheme="majorBidi" w:hAnsiTheme="majorBidi" w:cstheme="majorBidi"/>
          <w:sz w:val="26"/>
          <w:szCs w:val="26"/>
          <w:rtl/>
        </w:rPr>
        <w:lastRenderedPageBreak/>
        <w:t>يسمح بتقديم الشريحة الثالثة إلى الاجتماع التاسع والتسعين</w:t>
      </w:r>
      <w:r w:rsidR="00A84D2A">
        <w:rPr>
          <w:rFonts w:asciiTheme="majorBidi" w:hAnsiTheme="majorBidi" w:cstheme="majorBidi" w:hint="cs"/>
          <w:sz w:val="26"/>
          <w:szCs w:val="26"/>
          <w:rtl/>
        </w:rPr>
        <w:t>.</w:t>
      </w:r>
      <w:r w:rsidRPr="00D717D8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. </w:t>
      </w:r>
      <w:r w:rsidRPr="00D717D8">
        <w:rPr>
          <w:rFonts w:asciiTheme="majorBidi" w:hAnsiTheme="majorBidi" w:cstheme="majorBidi"/>
          <w:sz w:val="26"/>
          <w:szCs w:val="26"/>
          <w:rtl/>
        </w:rPr>
        <w:t>ومع ذلك، إذا استُوفيت جميع الشروط الواردة في القرار 88/54</w:t>
      </w:r>
      <w:r w:rsidR="00A84D2A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>(هـ) قبل الاجتماع الثامن والتسعين</w:t>
      </w:r>
      <w:r w:rsidR="00A84D2A">
        <w:rPr>
          <w:rFonts w:asciiTheme="majorBidi" w:hAnsiTheme="majorBidi" w:cstheme="majorBidi" w:hint="cs"/>
          <w:sz w:val="26"/>
          <w:szCs w:val="26"/>
          <w:rtl/>
        </w:rPr>
        <w:t>،</w:t>
      </w:r>
      <w:r w:rsidRPr="00D717D8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>يمكن</w:t>
      </w:r>
      <w:r w:rsidR="00A84D2A" w:rsidRPr="00A84D2A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A84D2A" w:rsidRPr="00D717D8">
        <w:rPr>
          <w:rFonts w:asciiTheme="majorBidi" w:hAnsiTheme="majorBidi" w:cstheme="majorBidi"/>
          <w:sz w:val="26"/>
          <w:szCs w:val="26"/>
          <w:rtl/>
        </w:rPr>
        <w:t>أن تقدم</w:t>
      </w:r>
      <w:r w:rsidR="00A84D2A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A84D2A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D717D8">
        <w:rPr>
          <w:rFonts w:asciiTheme="majorBidi" w:hAnsiTheme="majorBidi" w:cstheme="majorBidi"/>
          <w:sz w:val="26"/>
          <w:szCs w:val="26"/>
          <w:rtl/>
        </w:rPr>
        <w:t>ليونيدو إلى ذلك الاجت</w:t>
      </w:r>
      <w:r w:rsidR="00A84D2A">
        <w:rPr>
          <w:rFonts w:asciiTheme="majorBidi" w:hAnsiTheme="majorBidi" w:cstheme="majorBidi"/>
          <w:sz w:val="26"/>
          <w:szCs w:val="26"/>
          <w:rtl/>
        </w:rPr>
        <w:t xml:space="preserve">ماع، نيابةً عن الحكومة، طلبًا </w:t>
      </w:r>
      <w:r w:rsidR="00A84D2A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D717D8">
        <w:rPr>
          <w:rFonts w:asciiTheme="majorBidi" w:hAnsiTheme="majorBidi" w:cstheme="majorBidi"/>
          <w:sz w:val="26"/>
          <w:szCs w:val="26"/>
          <w:rtl/>
        </w:rPr>
        <w:t>لشريحة الثالثة يتضمن معلومات مفصلة تُظهر استيفاء الشروط المحددة في القرار 88/54</w:t>
      </w:r>
      <w:r w:rsidR="00A84D2A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>(هـ) بالكامل بحلول وقت التقديم.</w:t>
      </w:r>
    </w:p>
    <w:p w14:paraId="5CC6D49A" w14:textId="77777777" w:rsidR="00A0432A" w:rsidRPr="00D717D8" w:rsidRDefault="00A0432A" w:rsidP="00A84D2A">
      <w:pPr>
        <w:numPr>
          <w:ilvl w:val="0"/>
          <w:numId w:val="24"/>
        </w:numPr>
        <w:bidi/>
        <w:spacing w:after="240"/>
        <w:outlineLvl w:val="0"/>
        <w:rPr>
          <w:rFonts w:asciiTheme="majorBidi" w:hAnsiTheme="majorBidi" w:cstheme="majorBidi"/>
          <w:sz w:val="26"/>
          <w:szCs w:val="26"/>
          <w:rtl/>
        </w:rPr>
      </w:pPr>
      <w:r w:rsidRPr="00D717D8">
        <w:rPr>
          <w:rFonts w:asciiTheme="majorBidi" w:hAnsiTheme="majorBidi" w:cstheme="majorBidi"/>
          <w:sz w:val="26"/>
          <w:szCs w:val="26"/>
          <w:rtl/>
        </w:rPr>
        <w:t xml:space="preserve">نظراً لعدم استيفاء الشروط الواردة في القرار 93/36، قررت حكومة قطر سحب طلبها </w:t>
      </w:r>
      <w:r w:rsidR="00A84D2A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لشريحة الثالثة من المرحلة الثانية من خطة إدارة </w:t>
      </w:r>
      <w:r w:rsidR="00A84D2A">
        <w:rPr>
          <w:rFonts w:asciiTheme="majorBidi" w:hAnsiTheme="majorBidi" w:cstheme="majorBidi" w:hint="cs"/>
          <w:sz w:val="26"/>
          <w:szCs w:val="26"/>
          <w:rtl/>
        </w:rPr>
        <w:t>إزالة المواد</w:t>
      </w:r>
      <w:r w:rsidR="00A84D2A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 w:rsidR="00A84D2A">
        <w:rPr>
          <w:rFonts w:asciiTheme="majorBidi" w:hAnsiTheme="majorBidi" w:cstheme="majorBidi" w:hint="cs"/>
          <w:sz w:val="26"/>
          <w:szCs w:val="26"/>
          <w:rtl/>
        </w:rPr>
        <w:t>ية المقدم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إلى </w:t>
      </w:r>
      <w:r w:rsidR="00A84D2A">
        <w:rPr>
          <w:rFonts w:asciiTheme="majorBidi" w:hAnsiTheme="majorBidi" w:cstheme="majorBidi" w:hint="cs"/>
          <w:sz w:val="26"/>
          <w:szCs w:val="26"/>
          <w:rtl/>
        </w:rPr>
        <w:t xml:space="preserve">هذا </w:t>
      </w:r>
      <w:r w:rsidRPr="00D717D8">
        <w:rPr>
          <w:rFonts w:asciiTheme="majorBidi" w:hAnsiTheme="majorBidi" w:cstheme="majorBidi"/>
          <w:sz w:val="26"/>
          <w:szCs w:val="26"/>
          <w:rtl/>
        </w:rPr>
        <w:t>الاجتماع حتى يتسنى تقديم الطلب إلى اجتماع مستقبلي بما يتماشى مع المسار المتفق عليه الموصوف أعلاه.</w:t>
      </w:r>
    </w:p>
    <w:p w14:paraId="52D70604" w14:textId="77777777" w:rsidR="00A0432A" w:rsidRPr="00D717D8" w:rsidRDefault="00A0432A" w:rsidP="00D63731">
      <w:pPr>
        <w:numPr>
          <w:ilvl w:val="0"/>
          <w:numId w:val="24"/>
        </w:numPr>
        <w:bidi/>
        <w:spacing w:after="240"/>
        <w:outlineLvl w:val="0"/>
        <w:rPr>
          <w:rFonts w:asciiTheme="majorBidi" w:hAnsiTheme="majorBidi" w:cstheme="majorBidi"/>
          <w:sz w:val="26"/>
          <w:szCs w:val="26"/>
          <w:rtl/>
        </w:rPr>
      </w:pPr>
      <w:r w:rsidRPr="00D717D8">
        <w:rPr>
          <w:rFonts w:asciiTheme="majorBidi" w:hAnsiTheme="majorBidi" w:cstheme="majorBidi"/>
          <w:sz w:val="26"/>
          <w:szCs w:val="26"/>
          <w:rtl/>
        </w:rPr>
        <w:t xml:space="preserve">أقرت الأمانة بالجهود التي تبذلها الحكومة والوكالات المنفذة للمضي قدماً بأنشطة المشروع، </w:t>
      </w:r>
      <w:r w:rsidR="00A84D2A">
        <w:rPr>
          <w:rFonts w:asciiTheme="majorBidi" w:hAnsiTheme="majorBidi" w:cstheme="majorBidi" w:hint="cs"/>
          <w:sz w:val="26"/>
          <w:szCs w:val="26"/>
          <w:rtl/>
        </w:rPr>
        <w:t>وحثت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برنامج </w:t>
      </w:r>
      <w:r w:rsidR="00A84D2A">
        <w:rPr>
          <w:rFonts w:asciiTheme="majorBidi" w:hAnsiTheme="majorBidi" w:cstheme="majorBidi" w:hint="cs"/>
          <w:sz w:val="26"/>
          <w:szCs w:val="26"/>
          <w:rtl/>
        </w:rPr>
        <w:t>اليونيب واليونيدو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على </w:t>
      </w:r>
      <w:r w:rsidR="00A84D2A">
        <w:rPr>
          <w:rFonts w:asciiTheme="majorBidi" w:hAnsiTheme="majorBidi" w:cstheme="majorBidi" w:hint="cs"/>
          <w:sz w:val="26"/>
          <w:szCs w:val="26"/>
          <w:rtl/>
        </w:rPr>
        <w:t>الاستمرار في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مساعدة الحكومة حتى يتسنى استيفاء جميع الشروط المحددة في القرار 88/54 (هـ) في أقرب وقت ممكن، مما يسمح للأمانة </w:t>
      </w:r>
      <w:r w:rsidR="00D63731">
        <w:rPr>
          <w:rFonts w:asciiTheme="majorBidi" w:hAnsiTheme="majorBidi" w:cstheme="majorBidi" w:hint="cs"/>
          <w:sz w:val="26"/>
          <w:szCs w:val="26"/>
          <w:rtl/>
        </w:rPr>
        <w:t>بمطالبة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أمين الخزانة </w:t>
      </w:r>
      <w:r w:rsidR="00D63731">
        <w:rPr>
          <w:rFonts w:asciiTheme="majorBidi" w:hAnsiTheme="majorBidi" w:cstheme="majorBidi" w:hint="cs"/>
          <w:sz w:val="26"/>
          <w:szCs w:val="26"/>
          <w:rtl/>
        </w:rPr>
        <w:t>ب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تحويل كل التمويل المحتجز إلى </w:t>
      </w:r>
      <w:r w:rsidR="00D63731">
        <w:rPr>
          <w:rFonts w:asciiTheme="majorBidi" w:hAnsiTheme="majorBidi" w:cstheme="majorBidi" w:hint="cs"/>
          <w:sz w:val="26"/>
          <w:szCs w:val="26"/>
          <w:rtl/>
        </w:rPr>
        <w:t xml:space="preserve">اليونيب </w:t>
      </w:r>
      <w:r w:rsidRPr="00D717D8">
        <w:rPr>
          <w:rFonts w:asciiTheme="majorBidi" w:hAnsiTheme="majorBidi" w:cstheme="majorBidi"/>
          <w:sz w:val="26"/>
          <w:szCs w:val="26"/>
          <w:rtl/>
        </w:rPr>
        <w:t>وتقديم طلب الشريحة الثالثة في أقرب وقت ممكن.</w:t>
      </w:r>
    </w:p>
    <w:p w14:paraId="1E0E9AC7" w14:textId="77777777" w:rsidR="00A0432A" w:rsidRPr="00D717D8" w:rsidRDefault="00D63731" w:rsidP="00A0432A">
      <w:pPr>
        <w:tabs>
          <w:tab w:val="num" w:pos="0"/>
          <w:tab w:val="num" w:pos="720"/>
        </w:tabs>
        <w:bidi/>
        <w:spacing w:after="240"/>
        <w:outlineLvl w:val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ال</w:t>
      </w:r>
      <w:r>
        <w:rPr>
          <w:rFonts w:asciiTheme="majorBidi" w:hAnsiTheme="majorBidi" w:cstheme="majorBidi"/>
          <w:b/>
          <w:bCs/>
          <w:sz w:val="26"/>
          <w:szCs w:val="26"/>
          <w:rtl/>
        </w:rPr>
        <w:t>توصي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ات</w:t>
      </w:r>
    </w:p>
    <w:p w14:paraId="3154772C" w14:textId="77777777" w:rsidR="00A0432A" w:rsidRPr="00D717D8" w:rsidRDefault="00A0432A" w:rsidP="00D63731">
      <w:pPr>
        <w:keepNext/>
        <w:keepLines/>
        <w:numPr>
          <w:ilvl w:val="0"/>
          <w:numId w:val="24"/>
        </w:numPr>
        <w:bidi/>
        <w:spacing w:before="240" w:after="240"/>
        <w:outlineLvl w:val="0"/>
        <w:rPr>
          <w:rFonts w:asciiTheme="majorBidi" w:hAnsiTheme="majorBidi" w:cstheme="majorBidi"/>
          <w:sz w:val="26"/>
          <w:szCs w:val="26"/>
          <w:rtl/>
        </w:rPr>
      </w:pPr>
      <w:r w:rsidRPr="00D717D8">
        <w:rPr>
          <w:rFonts w:asciiTheme="majorBidi" w:hAnsiTheme="majorBidi" w:cstheme="majorBidi"/>
          <w:sz w:val="26"/>
          <w:szCs w:val="26"/>
          <w:rtl/>
        </w:rPr>
        <w:t>قد ترغب اللجنة التنفيذية في النظر في:</w:t>
      </w:r>
    </w:p>
    <w:p w14:paraId="106C9347" w14:textId="77777777" w:rsidR="00A0432A" w:rsidRPr="00D717D8" w:rsidRDefault="00144F23" w:rsidP="00144F23">
      <w:pPr>
        <w:numPr>
          <w:ilvl w:val="1"/>
          <w:numId w:val="24"/>
        </w:numPr>
        <w:bidi/>
        <w:spacing w:after="240"/>
        <w:outlineLvl w:val="1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الإشارة</w:t>
      </w:r>
      <w:r w:rsidR="00D63731">
        <w:rPr>
          <w:rFonts w:asciiTheme="majorBidi" w:hAnsiTheme="majorBidi" w:cstheme="majorBidi" w:hint="cs"/>
          <w:sz w:val="26"/>
          <w:szCs w:val="26"/>
          <w:rtl/>
        </w:rPr>
        <w:t xml:space="preserve"> إلى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D63731">
        <w:rPr>
          <w:rFonts w:asciiTheme="majorBidi" w:hAnsiTheme="majorBidi" w:cstheme="majorBidi" w:hint="cs"/>
          <w:sz w:val="26"/>
          <w:szCs w:val="26"/>
          <w:rtl/>
        </w:rPr>
        <w:t>ال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تقرير </w:t>
      </w:r>
      <w:r w:rsidR="00D63731">
        <w:rPr>
          <w:rFonts w:asciiTheme="majorBidi" w:hAnsiTheme="majorBidi" w:cstheme="majorBidi" w:hint="cs"/>
          <w:sz w:val="26"/>
          <w:szCs w:val="26"/>
          <w:rtl/>
        </w:rPr>
        <w:t>المرحلي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الذي قدمه </w:t>
      </w:r>
      <w:r w:rsidR="00D63731">
        <w:rPr>
          <w:rFonts w:asciiTheme="majorBidi" w:hAnsiTheme="majorBidi" w:cstheme="majorBidi" w:hint="cs"/>
          <w:sz w:val="26"/>
          <w:szCs w:val="26"/>
          <w:rtl/>
        </w:rPr>
        <w:t>اليونيب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نيابة عن حكومة قطر </w:t>
      </w:r>
      <w:r w:rsidR="00D63731">
        <w:rPr>
          <w:rFonts w:asciiTheme="majorBidi" w:hAnsiTheme="majorBidi" w:cstheme="majorBidi" w:hint="cs"/>
          <w:sz w:val="26"/>
          <w:szCs w:val="26"/>
          <w:rtl/>
        </w:rPr>
        <w:t>عن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تنفيذ الالتزامات </w:t>
      </w:r>
      <w:r w:rsidR="00D63731">
        <w:rPr>
          <w:rFonts w:asciiTheme="majorBidi" w:hAnsiTheme="majorBidi" w:cstheme="majorBidi" w:hint="cs"/>
          <w:sz w:val="26"/>
          <w:szCs w:val="26"/>
          <w:rtl/>
        </w:rPr>
        <w:t>المذكورة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في المقرر </w:t>
      </w:r>
      <w:r w:rsidR="00D63731" w:rsidRPr="00D717D8">
        <w:rPr>
          <w:rFonts w:asciiTheme="majorBidi" w:hAnsiTheme="majorBidi" w:cstheme="majorBidi"/>
          <w:sz w:val="26"/>
          <w:szCs w:val="26"/>
          <w:rtl/>
        </w:rPr>
        <w:t>88/54</w:t>
      </w:r>
      <w:r w:rsidR="00D63731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D63731" w:rsidRPr="00D717D8">
        <w:rPr>
          <w:rFonts w:asciiTheme="majorBidi" w:hAnsiTheme="majorBidi" w:cstheme="majorBidi"/>
          <w:sz w:val="26"/>
          <w:szCs w:val="26"/>
          <w:rtl/>
        </w:rPr>
        <w:t>(هـ)(</w:t>
      </w:r>
      <w:r w:rsidR="00D63731">
        <w:rPr>
          <w:rFonts w:asciiTheme="majorBidi" w:hAnsiTheme="majorBidi" w:cstheme="majorBidi"/>
          <w:sz w:val="26"/>
          <w:szCs w:val="26"/>
        </w:rPr>
        <w:t>1</w:t>
      </w:r>
      <w:r w:rsidR="00D63731" w:rsidRPr="00D717D8">
        <w:rPr>
          <w:rFonts w:asciiTheme="majorBidi" w:hAnsiTheme="majorBidi" w:cstheme="majorBidi"/>
          <w:sz w:val="26"/>
          <w:szCs w:val="26"/>
          <w:rtl/>
        </w:rPr>
        <w:t>) و(</w:t>
      </w:r>
      <w:r w:rsidR="00D63731">
        <w:rPr>
          <w:rFonts w:asciiTheme="majorBidi" w:hAnsiTheme="majorBidi" w:cstheme="majorBidi"/>
          <w:sz w:val="26"/>
          <w:szCs w:val="26"/>
        </w:rPr>
        <w:t>2</w:t>
      </w:r>
      <w:r w:rsidR="00D63731" w:rsidRPr="00D717D8">
        <w:rPr>
          <w:rFonts w:asciiTheme="majorBidi" w:hAnsiTheme="majorBidi" w:cstheme="majorBidi"/>
          <w:sz w:val="26"/>
          <w:szCs w:val="26"/>
          <w:rtl/>
        </w:rPr>
        <w:t>) و(</w:t>
      </w:r>
      <w:r w:rsidR="00D63731">
        <w:rPr>
          <w:rFonts w:asciiTheme="majorBidi" w:hAnsiTheme="majorBidi" w:cstheme="majorBidi"/>
          <w:sz w:val="26"/>
          <w:szCs w:val="26"/>
        </w:rPr>
        <w:t>3</w:t>
      </w:r>
      <w:r w:rsidR="00D63731" w:rsidRPr="00D717D8">
        <w:rPr>
          <w:rFonts w:asciiTheme="majorBidi" w:hAnsiTheme="majorBidi" w:cstheme="majorBidi"/>
          <w:sz w:val="26"/>
          <w:szCs w:val="26"/>
          <w:rtl/>
        </w:rPr>
        <w:t>)</w:t>
      </w:r>
      <w:r w:rsidR="00D63731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في سياق المرحلة الثانية من خطة إدارة </w:t>
      </w:r>
      <w:r w:rsidR="00D63731">
        <w:rPr>
          <w:rFonts w:asciiTheme="majorBidi" w:hAnsiTheme="majorBidi" w:cstheme="majorBidi" w:hint="cs"/>
          <w:sz w:val="26"/>
          <w:szCs w:val="26"/>
          <w:rtl/>
        </w:rPr>
        <w:t>إزالة المواد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 w:rsidR="00D63731">
        <w:rPr>
          <w:rFonts w:asciiTheme="majorBidi" w:hAnsiTheme="majorBidi" w:cstheme="majorBidi" w:hint="cs"/>
          <w:sz w:val="26"/>
          <w:szCs w:val="26"/>
          <w:rtl/>
        </w:rPr>
        <w:t>ية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ل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>قطر؛</w:t>
      </w:r>
    </w:p>
    <w:p w14:paraId="305AB86D" w14:textId="77777777" w:rsidR="00A0432A" w:rsidRPr="00D717D8" w:rsidRDefault="00A0432A" w:rsidP="00144F23">
      <w:pPr>
        <w:numPr>
          <w:ilvl w:val="1"/>
          <w:numId w:val="24"/>
        </w:numPr>
        <w:bidi/>
        <w:spacing w:after="240"/>
        <w:outlineLvl w:val="1"/>
        <w:rPr>
          <w:rFonts w:asciiTheme="majorBidi" w:hAnsiTheme="majorBidi" w:cstheme="majorBidi"/>
          <w:sz w:val="26"/>
          <w:szCs w:val="26"/>
          <w:rtl/>
        </w:rPr>
      </w:pPr>
      <w:r w:rsidRPr="00D717D8">
        <w:rPr>
          <w:rFonts w:asciiTheme="majorBidi" w:hAnsiTheme="majorBidi" w:cstheme="majorBidi"/>
          <w:sz w:val="26"/>
          <w:szCs w:val="26"/>
          <w:rtl/>
        </w:rPr>
        <w:t>و</w:t>
      </w:r>
      <w:r w:rsidR="00144F23">
        <w:rPr>
          <w:rFonts w:asciiTheme="majorBidi" w:hAnsiTheme="majorBidi" w:cstheme="majorBidi" w:hint="cs"/>
          <w:sz w:val="26"/>
          <w:szCs w:val="26"/>
          <w:rtl/>
        </w:rPr>
        <w:t xml:space="preserve">رغم </w:t>
      </w:r>
      <w:r w:rsidRPr="00D717D8">
        <w:rPr>
          <w:rFonts w:asciiTheme="majorBidi" w:hAnsiTheme="majorBidi" w:cstheme="majorBidi"/>
          <w:sz w:val="26"/>
          <w:szCs w:val="26"/>
          <w:rtl/>
        </w:rPr>
        <w:t>عدم استيفاء الشروط الواردة في القرار 88/54</w:t>
      </w:r>
      <w:r w:rsidR="00144F23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>(هـ)، وعلى أساس استثنائي، يسمح للأمانة بتوجيه أمين الخزانة بتحويل 72</w:t>
      </w:r>
      <w:r w:rsidR="00144F23">
        <w:rPr>
          <w:rFonts w:asciiTheme="majorBidi" w:hAnsiTheme="majorBidi" w:cstheme="majorBidi" w:hint="cs"/>
          <w:sz w:val="26"/>
          <w:szCs w:val="26"/>
          <w:rtl/>
        </w:rPr>
        <w:t>,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250 دولاراً أميركياً إلى </w:t>
      </w:r>
      <w:r w:rsidR="00144F23">
        <w:rPr>
          <w:rFonts w:asciiTheme="majorBidi" w:hAnsiTheme="majorBidi" w:cstheme="majorBidi" w:hint="cs"/>
          <w:sz w:val="26"/>
          <w:szCs w:val="26"/>
          <w:rtl/>
        </w:rPr>
        <w:t>اليونيب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، بالإضافة إلى تكاليف دعم الوكالة </w:t>
      </w:r>
      <w:r w:rsidR="00144F23">
        <w:rPr>
          <w:rFonts w:asciiTheme="majorBidi" w:hAnsiTheme="majorBidi" w:cstheme="majorBidi" w:hint="cs"/>
          <w:sz w:val="26"/>
          <w:szCs w:val="26"/>
          <w:rtl/>
        </w:rPr>
        <w:t>وقدرها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9</w:t>
      </w:r>
      <w:r w:rsidR="00144F23">
        <w:rPr>
          <w:rFonts w:asciiTheme="majorBidi" w:hAnsiTheme="majorBidi" w:cstheme="majorBidi" w:hint="cs"/>
          <w:sz w:val="26"/>
          <w:szCs w:val="26"/>
          <w:rtl/>
        </w:rPr>
        <w:t>,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393 دولاراً أميركياً، ما يمثل نصف التمويل المعتمد </w:t>
      </w:r>
      <w:r w:rsidR="00144F23">
        <w:rPr>
          <w:rFonts w:asciiTheme="majorBidi" w:hAnsiTheme="majorBidi" w:cstheme="majorBidi" w:hint="cs"/>
          <w:sz w:val="26"/>
          <w:szCs w:val="26"/>
          <w:rtl/>
        </w:rPr>
        <w:t>لليونيب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في إطار الشريحة الثانية من المرحلة الثانية من خطة إدارة </w:t>
      </w:r>
      <w:r w:rsidR="00144F23">
        <w:rPr>
          <w:rFonts w:asciiTheme="majorBidi" w:hAnsiTheme="majorBidi" w:cstheme="majorBidi" w:hint="cs"/>
          <w:sz w:val="26"/>
          <w:szCs w:val="26"/>
          <w:rtl/>
        </w:rPr>
        <w:t>إزالة المواد</w:t>
      </w:r>
      <w:r w:rsidR="00144F23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 w:rsidR="00144F23">
        <w:rPr>
          <w:rFonts w:asciiTheme="majorBidi" w:hAnsiTheme="majorBidi" w:cstheme="majorBidi" w:hint="cs"/>
          <w:sz w:val="26"/>
          <w:szCs w:val="26"/>
          <w:rtl/>
        </w:rPr>
        <w:t>ية</w:t>
      </w:r>
      <w:r w:rsidR="00144F23">
        <w:rPr>
          <w:rFonts w:asciiTheme="majorBidi" w:hAnsiTheme="majorBidi" w:cstheme="majorBidi"/>
          <w:sz w:val="26"/>
          <w:szCs w:val="26"/>
          <w:rtl/>
        </w:rPr>
        <w:t xml:space="preserve"> لقطر 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الذي </w:t>
      </w:r>
      <w:r w:rsidR="00144F23">
        <w:rPr>
          <w:rFonts w:asciiTheme="majorBidi" w:hAnsiTheme="majorBidi" w:cstheme="majorBidi" w:hint="cs"/>
          <w:sz w:val="26"/>
          <w:szCs w:val="26"/>
          <w:rtl/>
        </w:rPr>
        <w:t>يحتجزه</w:t>
      </w:r>
      <w:r w:rsidRPr="00D717D8">
        <w:rPr>
          <w:rFonts w:asciiTheme="majorBidi" w:hAnsiTheme="majorBidi" w:cstheme="majorBidi"/>
          <w:sz w:val="26"/>
          <w:szCs w:val="26"/>
          <w:rtl/>
        </w:rPr>
        <w:t xml:space="preserve"> أمين الخزانة وفقاً للقرار 93/36؛</w:t>
      </w:r>
    </w:p>
    <w:p w14:paraId="2361F8D4" w14:textId="77777777" w:rsidR="00A0432A" w:rsidRPr="00D717D8" w:rsidRDefault="00144F23" w:rsidP="00144F23">
      <w:pPr>
        <w:numPr>
          <w:ilvl w:val="1"/>
          <w:numId w:val="24"/>
        </w:numPr>
        <w:bidi/>
        <w:spacing w:after="240"/>
        <w:outlineLvl w:val="1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مطالبة </w:t>
      </w:r>
      <w:r>
        <w:rPr>
          <w:rFonts w:asciiTheme="majorBidi" w:hAnsiTheme="majorBidi" w:cstheme="majorBidi" w:hint="cs"/>
          <w:sz w:val="26"/>
          <w:szCs w:val="26"/>
          <w:rtl/>
        </w:rPr>
        <w:t>اليونيب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بتقديم تقرير مفصل إلى الاجتماع الثامن والتسعين</w:t>
      </w:r>
      <w:r>
        <w:rPr>
          <w:rFonts w:asciiTheme="majorBidi" w:hAnsiTheme="majorBidi" w:cstheme="majorBidi" w:hint="cs"/>
          <w:sz w:val="26"/>
          <w:szCs w:val="26"/>
          <w:rtl/>
        </w:rPr>
        <w:t>،</w:t>
      </w:r>
      <w:r w:rsidR="00A0432A" w:rsidRPr="00D717D8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</w:rPr>
        <w:t>أو قبل</w:t>
      </w:r>
      <w:r>
        <w:rPr>
          <w:rFonts w:asciiTheme="majorBidi" w:hAnsiTheme="majorBidi" w:cstheme="majorBidi" w:hint="cs"/>
          <w:sz w:val="26"/>
          <w:szCs w:val="26"/>
          <w:rtl/>
        </w:rPr>
        <w:t>ه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، يتضمن معالم محددة بشأن التقدم المحرز في </w:t>
      </w:r>
      <w:r>
        <w:rPr>
          <w:rFonts w:asciiTheme="majorBidi" w:hAnsiTheme="majorBidi" w:cstheme="majorBidi" w:hint="cs"/>
          <w:sz w:val="26"/>
          <w:szCs w:val="26"/>
          <w:rtl/>
        </w:rPr>
        <w:t>استيفاء</w:t>
      </w:r>
      <w:r>
        <w:rPr>
          <w:rFonts w:asciiTheme="majorBidi" w:hAnsiTheme="majorBidi" w:cstheme="majorBidi"/>
          <w:sz w:val="26"/>
          <w:szCs w:val="26"/>
          <w:rtl/>
        </w:rPr>
        <w:t xml:space="preserve"> الشروط المحددة في ال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>قر</w:t>
      </w:r>
      <w:r>
        <w:rPr>
          <w:rFonts w:asciiTheme="majorBidi" w:hAnsiTheme="majorBidi" w:cstheme="majorBidi" w:hint="cs"/>
          <w:sz w:val="26"/>
          <w:szCs w:val="26"/>
          <w:rtl/>
        </w:rPr>
        <w:t>ا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ر </w:t>
      </w:r>
      <w:r w:rsidRPr="00D717D8">
        <w:rPr>
          <w:rFonts w:asciiTheme="majorBidi" w:hAnsiTheme="majorBidi" w:cstheme="majorBidi"/>
          <w:sz w:val="26"/>
          <w:szCs w:val="26"/>
          <w:rtl/>
        </w:rPr>
        <w:t>88/54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D717D8">
        <w:rPr>
          <w:rFonts w:asciiTheme="majorBidi" w:hAnsiTheme="majorBidi" w:cstheme="majorBidi"/>
          <w:sz w:val="26"/>
          <w:szCs w:val="26"/>
          <w:rtl/>
        </w:rPr>
        <w:t>(هـ)(</w:t>
      </w:r>
      <w:r>
        <w:rPr>
          <w:rFonts w:asciiTheme="majorBidi" w:hAnsiTheme="majorBidi" w:cstheme="majorBidi"/>
          <w:sz w:val="26"/>
          <w:szCs w:val="26"/>
        </w:rPr>
        <w:t>1</w:t>
      </w:r>
      <w:r w:rsidRPr="00D717D8">
        <w:rPr>
          <w:rFonts w:asciiTheme="majorBidi" w:hAnsiTheme="majorBidi" w:cstheme="majorBidi"/>
          <w:sz w:val="26"/>
          <w:szCs w:val="26"/>
          <w:rtl/>
        </w:rPr>
        <w:t>) و(</w:t>
      </w:r>
      <w:r>
        <w:rPr>
          <w:rFonts w:asciiTheme="majorBidi" w:hAnsiTheme="majorBidi" w:cstheme="majorBidi"/>
          <w:sz w:val="26"/>
          <w:szCs w:val="26"/>
        </w:rPr>
        <w:t>2</w:t>
      </w:r>
      <w:r w:rsidRPr="00D717D8">
        <w:rPr>
          <w:rFonts w:asciiTheme="majorBidi" w:hAnsiTheme="majorBidi" w:cstheme="majorBidi"/>
          <w:sz w:val="26"/>
          <w:szCs w:val="26"/>
          <w:rtl/>
        </w:rPr>
        <w:t>) و(</w:t>
      </w:r>
      <w:r>
        <w:rPr>
          <w:rFonts w:asciiTheme="majorBidi" w:hAnsiTheme="majorBidi" w:cstheme="majorBidi"/>
          <w:sz w:val="26"/>
          <w:szCs w:val="26"/>
        </w:rPr>
        <w:t>3</w:t>
      </w:r>
      <w:r w:rsidRPr="00D717D8">
        <w:rPr>
          <w:rFonts w:asciiTheme="majorBidi" w:hAnsiTheme="majorBidi" w:cstheme="majorBidi"/>
          <w:sz w:val="26"/>
          <w:szCs w:val="26"/>
          <w:rtl/>
        </w:rPr>
        <w:t>)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>؛</w:t>
      </w:r>
    </w:p>
    <w:p w14:paraId="00939E95" w14:textId="77777777" w:rsidR="00A0432A" w:rsidRPr="00D717D8" w:rsidRDefault="001246F1" w:rsidP="00CC7AD6">
      <w:pPr>
        <w:numPr>
          <w:ilvl w:val="1"/>
          <w:numId w:val="24"/>
        </w:numPr>
        <w:bidi/>
        <w:spacing w:after="240"/>
        <w:outlineLvl w:val="1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والإشارة إلى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أن </w:t>
      </w:r>
      <w:r w:rsidR="00CC7AD6" w:rsidRPr="00D717D8">
        <w:rPr>
          <w:rFonts w:asciiTheme="majorBidi" w:hAnsiTheme="majorBidi" w:cstheme="majorBidi"/>
          <w:sz w:val="26"/>
          <w:szCs w:val="26"/>
          <w:rtl/>
        </w:rPr>
        <w:t xml:space="preserve">أمين الخزانة </w:t>
      </w:r>
      <w:r w:rsidR="00CC7AD6">
        <w:rPr>
          <w:rFonts w:asciiTheme="majorBidi" w:hAnsiTheme="majorBidi" w:cstheme="majorBidi" w:hint="cs"/>
          <w:sz w:val="26"/>
          <w:szCs w:val="26"/>
          <w:rtl/>
        </w:rPr>
        <w:t xml:space="preserve">لن يحول 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التمويل المعتمد المتبقي </w:t>
      </w:r>
      <w:r w:rsidR="00CC7AD6">
        <w:rPr>
          <w:rFonts w:asciiTheme="majorBidi" w:hAnsiTheme="majorBidi" w:cstheme="majorBidi" w:hint="cs"/>
          <w:sz w:val="26"/>
          <w:szCs w:val="26"/>
          <w:rtl/>
        </w:rPr>
        <w:t>لليونيب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في إطار الشريحة الثانية من المرحلة الثانية من خطة إدارة </w:t>
      </w:r>
      <w:r w:rsidR="00CC7AD6">
        <w:rPr>
          <w:rFonts w:asciiTheme="majorBidi" w:hAnsiTheme="majorBidi" w:cstheme="majorBidi" w:hint="cs"/>
          <w:sz w:val="26"/>
          <w:szCs w:val="26"/>
          <w:rtl/>
        </w:rPr>
        <w:t>إزالة المواد</w:t>
      </w:r>
      <w:r w:rsidR="00CC7AD6"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 w:rsidR="00CC7AD6">
        <w:rPr>
          <w:rFonts w:asciiTheme="majorBidi" w:hAnsiTheme="majorBidi" w:cstheme="majorBidi" w:hint="cs"/>
          <w:sz w:val="26"/>
          <w:szCs w:val="26"/>
          <w:rtl/>
        </w:rPr>
        <w:t>ية</w:t>
      </w:r>
      <w:r w:rsidR="00CC7AD6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إلى </w:t>
      </w:r>
      <w:r w:rsidR="00CC7AD6">
        <w:rPr>
          <w:rFonts w:asciiTheme="majorBidi" w:hAnsiTheme="majorBidi" w:cstheme="majorBidi" w:hint="cs"/>
          <w:sz w:val="26"/>
          <w:szCs w:val="26"/>
          <w:rtl/>
        </w:rPr>
        <w:t>اليونيب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إلا بعد </w:t>
      </w:r>
      <w:r w:rsidR="00CC7AD6">
        <w:rPr>
          <w:rFonts w:asciiTheme="majorBidi" w:hAnsiTheme="majorBidi" w:cstheme="majorBidi" w:hint="cs"/>
          <w:sz w:val="26"/>
          <w:szCs w:val="26"/>
          <w:rtl/>
        </w:rPr>
        <w:t>تأكد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الأمانة </w:t>
      </w:r>
      <w:r w:rsidR="00CC7AD6">
        <w:rPr>
          <w:rFonts w:asciiTheme="majorBidi" w:hAnsiTheme="majorBidi" w:cstheme="majorBidi" w:hint="cs"/>
          <w:sz w:val="26"/>
          <w:szCs w:val="26"/>
          <w:rtl/>
        </w:rPr>
        <w:t xml:space="preserve">من 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أن البلد قد نفذ الالتزامات </w:t>
      </w:r>
      <w:r w:rsidR="00CC7AD6">
        <w:rPr>
          <w:rFonts w:asciiTheme="majorBidi" w:hAnsiTheme="majorBidi" w:cstheme="majorBidi" w:hint="cs"/>
          <w:sz w:val="26"/>
          <w:szCs w:val="26"/>
          <w:rtl/>
        </w:rPr>
        <w:t>المذكورة</w:t>
      </w:r>
      <w:r w:rsidR="00CC7AD6">
        <w:rPr>
          <w:rFonts w:asciiTheme="majorBidi" w:hAnsiTheme="majorBidi" w:cstheme="majorBidi"/>
          <w:sz w:val="26"/>
          <w:szCs w:val="26"/>
          <w:rtl/>
        </w:rPr>
        <w:t xml:space="preserve"> في القرار</w:t>
      </w:r>
      <w:r w:rsidR="00CC7AD6" w:rsidRPr="00D717D8">
        <w:rPr>
          <w:rFonts w:asciiTheme="majorBidi" w:hAnsiTheme="majorBidi" w:cstheme="majorBidi"/>
          <w:sz w:val="26"/>
          <w:szCs w:val="26"/>
          <w:rtl/>
        </w:rPr>
        <w:t xml:space="preserve"> 88/54</w:t>
      </w:r>
      <w:r w:rsidR="00CC7AD6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CC7AD6" w:rsidRPr="00D717D8">
        <w:rPr>
          <w:rFonts w:asciiTheme="majorBidi" w:hAnsiTheme="majorBidi" w:cstheme="majorBidi"/>
          <w:sz w:val="26"/>
          <w:szCs w:val="26"/>
          <w:rtl/>
        </w:rPr>
        <w:t>(هـ)(</w:t>
      </w:r>
      <w:r w:rsidR="00CC7AD6">
        <w:rPr>
          <w:rFonts w:asciiTheme="majorBidi" w:hAnsiTheme="majorBidi" w:cstheme="majorBidi"/>
          <w:sz w:val="26"/>
          <w:szCs w:val="26"/>
        </w:rPr>
        <w:t>1</w:t>
      </w:r>
      <w:r w:rsidR="00CC7AD6" w:rsidRPr="00D717D8">
        <w:rPr>
          <w:rFonts w:asciiTheme="majorBidi" w:hAnsiTheme="majorBidi" w:cstheme="majorBidi"/>
          <w:sz w:val="26"/>
          <w:szCs w:val="26"/>
          <w:rtl/>
        </w:rPr>
        <w:t>) و(</w:t>
      </w:r>
      <w:r w:rsidR="00CC7AD6">
        <w:rPr>
          <w:rFonts w:asciiTheme="majorBidi" w:hAnsiTheme="majorBidi" w:cstheme="majorBidi"/>
          <w:sz w:val="26"/>
          <w:szCs w:val="26"/>
        </w:rPr>
        <w:t>2</w:t>
      </w:r>
      <w:r w:rsidR="00CC7AD6" w:rsidRPr="00D717D8">
        <w:rPr>
          <w:rFonts w:asciiTheme="majorBidi" w:hAnsiTheme="majorBidi" w:cstheme="majorBidi"/>
          <w:sz w:val="26"/>
          <w:szCs w:val="26"/>
          <w:rtl/>
        </w:rPr>
        <w:t>) و(</w:t>
      </w:r>
      <w:r w:rsidR="00CC7AD6">
        <w:rPr>
          <w:rFonts w:asciiTheme="majorBidi" w:hAnsiTheme="majorBidi" w:cstheme="majorBidi"/>
          <w:sz w:val="26"/>
          <w:szCs w:val="26"/>
        </w:rPr>
        <w:t>3</w:t>
      </w:r>
      <w:r w:rsidR="00CC7AD6" w:rsidRPr="00D717D8">
        <w:rPr>
          <w:rFonts w:asciiTheme="majorBidi" w:hAnsiTheme="majorBidi" w:cstheme="majorBidi"/>
          <w:sz w:val="26"/>
          <w:szCs w:val="26"/>
          <w:rtl/>
        </w:rPr>
        <w:t>)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، وبعد ذلك يجوز </w:t>
      </w:r>
      <w:r w:rsidR="00CC7AD6">
        <w:rPr>
          <w:rFonts w:asciiTheme="majorBidi" w:hAnsiTheme="majorBidi" w:cstheme="majorBidi" w:hint="cs"/>
          <w:sz w:val="26"/>
          <w:szCs w:val="26"/>
          <w:rtl/>
        </w:rPr>
        <w:t>أن تقدم ا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>ليونيدو طلب الشريحة الثالثة من المرحلة الثانية؛</w:t>
      </w:r>
    </w:p>
    <w:p w14:paraId="3A376B22" w14:textId="77777777" w:rsidR="00A0432A" w:rsidRPr="00D717D8" w:rsidRDefault="00CC7AD6" w:rsidP="00CC7AD6">
      <w:pPr>
        <w:numPr>
          <w:ilvl w:val="1"/>
          <w:numId w:val="24"/>
        </w:numPr>
        <w:bidi/>
        <w:spacing w:after="240"/>
        <w:outlineLvl w:val="1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إذا </w:t>
      </w:r>
      <w:r>
        <w:rPr>
          <w:rFonts w:asciiTheme="majorBidi" w:hAnsiTheme="majorBidi" w:cstheme="majorBidi" w:hint="cs"/>
          <w:sz w:val="26"/>
          <w:szCs w:val="26"/>
          <w:rtl/>
        </w:rPr>
        <w:t>قُدم طلب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الشريحة الثالثة من المرحلة الثانية من خطة إدارة </w:t>
      </w:r>
      <w:r>
        <w:rPr>
          <w:rFonts w:asciiTheme="majorBidi" w:hAnsiTheme="majorBidi" w:cstheme="majorBidi" w:hint="cs"/>
          <w:sz w:val="26"/>
          <w:szCs w:val="26"/>
          <w:rtl/>
        </w:rPr>
        <w:t>إزالة المواد</w:t>
      </w:r>
      <w:r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>
        <w:rPr>
          <w:rFonts w:asciiTheme="majorBidi" w:hAnsiTheme="majorBidi" w:cstheme="majorBidi" w:hint="cs"/>
          <w:sz w:val="26"/>
          <w:szCs w:val="26"/>
          <w:rtl/>
        </w:rPr>
        <w:t>ية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إلى الاجتماع التاسع والتسعين </w:t>
      </w:r>
      <w:r w:rsidR="00A0432A" w:rsidRPr="00CC7AD6">
        <w:rPr>
          <w:rFonts w:asciiTheme="majorBidi" w:hAnsiTheme="majorBidi" w:cstheme="majorBidi"/>
          <w:sz w:val="26"/>
          <w:szCs w:val="26"/>
          <w:rtl/>
        </w:rPr>
        <w:t>أو</w:t>
      </w:r>
      <w:r w:rsidR="00A0432A" w:rsidRPr="00D717D8">
        <w:rPr>
          <w:rFonts w:asciiTheme="majorBidi" w:hAnsiTheme="majorBidi" w:cstheme="majorBidi"/>
          <w:sz w:val="26"/>
          <w:szCs w:val="26"/>
          <w:vertAlign w:val="superscript"/>
          <w:rtl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بعده، يسمح للأمانة بالتوصية بتمديد تاريخ </w:t>
      </w:r>
      <w:r>
        <w:rPr>
          <w:rFonts w:asciiTheme="majorBidi" w:hAnsiTheme="majorBidi" w:cstheme="majorBidi" w:hint="cs"/>
          <w:sz w:val="26"/>
          <w:szCs w:val="26"/>
          <w:rtl/>
        </w:rPr>
        <w:t>إنجاز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المرحلة الثانية، حسب الاقتضاء، </w:t>
      </w:r>
      <w:r>
        <w:rPr>
          <w:rFonts w:asciiTheme="majorBidi" w:hAnsiTheme="majorBidi" w:cstheme="majorBidi" w:hint="cs"/>
          <w:sz w:val="26"/>
          <w:szCs w:val="26"/>
          <w:rtl/>
        </w:rPr>
        <w:t>وفقا</w:t>
      </w:r>
      <w:r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ل</w:t>
      </w:r>
      <w:r>
        <w:rPr>
          <w:rFonts w:asciiTheme="majorBidi" w:hAnsiTheme="majorBidi" w:cstheme="majorBidi"/>
          <w:sz w:val="26"/>
          <w:szCs w:val="26"/>
          <w:rtl/>
        </w:rPr>
        <w:t xml:space="preserve">لقرار 82/50؛ </w:t>
      </w:r>
    </w:p>
    <w:p w14:paraId="7B15C93F" w14:textId="77777777" w:rsidR="00A0432A" w:rsidRDefault="008B5F29" w:rsidP="008B5F29">
      <w:pPr>
        <w:numPr>
          <w:ilvl w:val="1"/>
          <w:numId w:val="24"/>
        </w:numPr>
        <w:bidi/>
        <w:spacing w:after="240"/>
        <w:outlineLvl w:val="1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كذلك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الإشارة </w:t>
      </w:r>
      <w:r>
        <w:rPr>
          <w:rFonts w:asciiTheme="majorBidi" w:hAnsiTheme="majorBidi" w:cstheme="majorBidi"/>
          <w:sz w:val="26"/>
          <w:szCs w:val="26"/>
          <w:rtl/>
        </w:rPr>
        <w:t>إلى أن</w:t>
      </w:r>
      <w:r>
        <w:rPr>
          <w:rFonts w:asciiTheme="majorBidi" w:hAnsiTheme="majorBidi" w:cstheme="majorBidi" w:hint="cs"/>
          <w:sz w:val="26"/>
          <w:szCs w:val="26"/>
          <w:rtl/>
        </w:rPr>
        <w:t>ه لن يقدم</w:t>
      </w:r>
      <w:r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طلب </w:t>
      </w:r>
      <w:r>
        <w:rPr>
          <w:rFonts w:asciiTheme="majorBidi" w:hAnsiTheme="majorBidi" w:cstheme="majorBidi" w:hint="cs"/>
          <w:sz w:val="26"/>
          <w:szCs w:val="26"/>
          <w:rtl/>
        </w:rPr>
        <w:t>ا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لمرحلة الثالثة من خطة إدارة </w:t>
      </w:r>
      <w:r>
        <w:rPr>
          <w:rFonts w:asciiTheme="majorBidi" w:hAnsiTheme="majorBidi" w:cstheme="majorBidi" w:hint="cs"/>
          <w:sz w:val="26"/>
          <w:szCs w:val="26"/>
          <w:rtl/>
        </w:rPr>
        <w:t>إزالة المواد</w:t>
      </w:r>
      <w:r>
        <w:rPr>
          <w:rFonts w:asciiTheme="majorBidi" w:hAnsiTheme="majorBidi" w:cstheme="majorBidi"/>
          <w:sz w:val="26"/>
          <w:szCs w:val="26"/>
          <w:rtl/>
        </w:rPr>
        <w:t xml:space="preserve"> الهيدروكلوروفلوروكربون</w:t>
      </w:r>
      <w:r>
        <w:rPr>
          <w:rFonts w:asciiTheme="majorBidi" w:hAnsiTheme="majorBidi" w:cstheme="majorBidi" w:hint="cs"/>
          <w:sz w:val="26"/>
          <w:szCs w:val="26"/>
          <w:rtl/>
        </w:rPr>
        <w:t>ية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إلا بعد تنفيذ جميع الالتزامات </w:t>
      </w:r>
      <w:r>
        <w:rPr>
          <w:rFonts w:asciiTheme="majorBidi" w:hAnsiTheme="majorBidi" w:cstheme="majorBidi" w:hint="cs"/>
          <w:sz w:val="26"/>
          <w:szCs w:val="26"/>
          <w:rtl/>
        </w:rPr>
        <w:t>المذكورة</w:t>
      </w:r>
      <w:r w:rsidR="00A0432A" w:rsidRPr="00D717D8">
        <w:rPr>
          <w:rFonts w:asciiTheme="majorBidi" w:hAnsiTheme="majorBidi" w:cstheme="majorBidi"/>
          <w:sz w:val="26"/>
          <w:szCs w:val="26"/>
          <w:rtl/>
        </w:rPr>
        <w:t xml:space="preserve"> في القرار 88/54 (هـ).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DE4C09" w:rsidRPr="00D717D8" w14:paraId="7330EA71" w14:textId="77777777" w:rsidTr="00300B82">
        <w:tc>
          <w:tcPr>
            <w:tcW w:w="1871" w:type="dxa"/>
          </w:tcPr>
          <w:p w14:paraId="3F58A9CA" w14:textId="77777777" w:rsidR="00DE4C09" w:rsidRPr="00D717D8" w:rsidRDefault="00DE4C09" w:rsidP="00300B82">
            <w:pPr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1872" w:type="dxa"/>
          </w:tcPr>
          <w:p w14:paraId="477676A9" w14:textId="77777777" w:rsidR="00DE4C09" w:rsidRPr="00D717D8" w:rsidRDefault="00DE4C09" w:rsidP="00300B82">
            <w:pPr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B307CA" w14:textId="77777777" w:rsidR="00DE4C09" w:rsidRPr="00D717D8" w:rsidRDefault="00DE4C09" w:rsidP="00300B82">
            <w:pPr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1872" w:type="dxa"/>
          </w:tcPr>
          <w:p w14:paraId="3D3E946B" w14:textId="77777777" w:rsidR="00DE4C09" w:rsidRPr="00D717D8" w:rsidRDefault="00DE4C09" w:rsidP="00300B82">
            <w:pPr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1873" w:type="dxa"/>
          </w:tcPr>
          <w:p w14:paraId="24D0A404" w14:textId="77777777" w:rsidR="00DE4C09" w:rsidRPr="00D717D8" w:rsidRDefault="00DE4C09" w:rsidP="00300B82">
            <w:pPr>
              <w:rPr>
                <w:rFonts w:asciiTheme="majorBidi" w:hAnsiTheme="majorBidi" w:cstheme="majorBidi"/>
                <w:sz w:val="26"/>
                <w:szCs w:val="26"/>
              </w:rPr>
            </w:pPr>
          </w:p>
        </w:tc>
      </w:tr>
    </w:tbl>
    <w:p w14:paraId="07AF1FB6" w14:textId="77777777" w:rsidR="00DE4C09" w:rsidRPr="00D717D8" w:rsidRDefault="00DE4C09" w:rsidP="00DE4C09">
      <w:pPr>
        <w:bidi/>
        <w:spacing w:after="240"/>
        <w:outlineLvl w:val="1"/>
        <w:rPr>
          <w:rFonts w:asciiTheme="majorBidi" w:hAnsiTheme="majorBidi" w:cstheme="majorBidi"/>
          <w:sz w:val="26"/>
          <w:szCs w:val="26"/>
          <w:rtl/>
        </w:rPr>
      </w:pPr>
    </w:p>
    <w:sectPr w:rsidR="00DE4C09" w:rsidRPr="00D717D8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75CCD" w14:textId="77777777" w:rsidR="00F5132C" w:rsidRDefault="00F5132C">
      <w:r>
        <w:separator/>
      </w:r>
    </w:p>
  </w:endnote>
  <w:endnote w:type="continuationSeparator" w:id="0">
    <w:p w14:paraId="2B5BE93A" w14:textId="77777777" w:rsidR="00F5132C" w:rsidRDefault="00F51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161AB" w14:textId="77777777" w:rsidR="004125F4" w:rsidRDefault="004125F4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2431A" w14:textId="77777777" w:rsidR="004125F4" w:rsidRDefault="004125F4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8A36F2" w14:textId="77777777" w:rsidR="007941BF" w:rsidRDefault="007941BF" w:rsidP="007941BF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60AF299E" w14:textId="5529CE34" w:rsidR="004125F4" w:rsidRPr="007941BF" w:rsidRDefault="007941BF" w:rsidP="007941BF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4B36D" w14:textId="77777777" w:rsidR="00F5132C" w:rsidRDefault="00F5132C" w:rsidP="001C0D0E">
      <w:pPr>
        <w:jc w:val="right"/>
      </w:pPr>
      <w:r>
        <w:separator/>
      </w:r>
    </w:p>
  </w:footnote>
  <w:footnote w:type="continuationSeparator" w:id="0">
    <w:p w14:paraId="14B797B7" w14:textId="77777777" w:rsidR="00F5132C" w:rsidRDefault="00F5132C">
      <w:r>
        <w:continuationSeparator/>
      </w:r>
    </w:p>
  </w:footnote>
  <w:footnote w:id="1">
    <w:p w14:paraId="4A5FA071" w14:textId="77777777" w:rsidR="004125F4" w:rsidRDefault="004125F4" w:rsidP="00FA3782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>
        <w:t>UNEP/OzL.Pro/ExCom/97/1</w:t>
      </w:r>
      <w:r>
        <w:rPr>
          <w:rFonts w:hint="cs"/>
          <w:rtl/>
        </w:rPr>
        <w:t xml:space="preserve"> الوثيقة </w:t>
      </w:r>
      <w:r w:rsidRPr="001A24C6">
        <w:rPr>
          <w:rStyle w:val="FootnoteReference"/>
        </w:rPr>
        <w:footnoteRef/>
      </w:r>
    </w:p>
    <w:p w14:paraId="519AEB49" w14:textId="77777777" w:rsidR="004125F4" w:rsidRPr="00564224" w:rsidRDefault="004125F4" w:rsidP="00393115">
      <w:pPr>
        <w:pStyle w:val="FootnoteText"/>
        <w:rPr>
          <w:lang w:val="fr-CH"/>
        </w:rPr>
      </w:pPr>
    </w:p>
  </w:footnote>
  <w:footnote w:id="2">
    <w:p w14:paraId="3F41405D" w14:textId="77777777" w:rsidR="004125F4" w:rsidRDefault="004125F4" w:rsidP="00A0432A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Fonts w:hint="cs"/>
          <w:rtl/>
          <w:lang w:val="en-US"/>
        </w:rPr>
        <w:t>الفقرتان</w:t>
      </w:r>
      <w:r w:rsidRPr="00643268">
        <w:rPr>
          <w:lang w:val="fr-CH"/>
        </w:rPr>
        <w:t xml:space="preserve">3 </w:t>
      </w:r>
      <w:r>
        <w:rPr>
          <w:rFonts w:hint="cs"/>
          <w:rtl/>
          <w:lang w:val="en-US"/>
        </w:rPr>
        <w:t xml:space="preserve"> و</w:t>
      </w:r>
      <w:r w:rsidRPr="00643268">
        <w:rPr>
          <w:lang w:val="fr-CH"/>
        </w:rPr>
        <w:t xml:space="preserve">8 </w:t>
      </w:r>
      <w:r>
        <w:rPr>
          <w:rFonts w:hint="cs"/>
          <w:rtl/>
          <w:lang w:val="en-US"/>
        </w:rPr>
        <w:t xml:space="preserve"> من الوثيقة </w:t>
      </w:r>
      <w:r w:rsidRPr="00643268">
        <w:rPr>
          <w:lang w:val="fr-CH"/>
        </w:rPr>
        <w:t>UNEP/OzL.Pro/ExCom/96/43</w:t>
      </w:r>
    </w:p>
  </w:footnote>
  <w:footnote w:id="3">
    <w:p w14:paraId="454EF864" w14:textId="77777777" w:rsidR="004125F4" w:rsidRDefault="004125F4" w:rsidP="00E30A17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="00E30A17">
        <w:rPr>
          <w:rFonts w:hint="cs"/>
          <w:rtl/>
        </w:rPr>
        <w:t>آلية</w:t>
      </w:r>
      <w:r w:rsidR="00E30A17" w:rsidRPr="00E30A17">
        <w:rPr>
          <w:rFonts w:asciiTheme="majorBidi" w:hAnsiTheme="majorBidi" w:cstheme="majorBidi"/>
          <w:sz w:val="26"/>
          <w:szCs w:val="26"/>
          <w:rtl/>
          <w:lang w:val="en-US"/>
        </w:rPr>
        <w:t xml:space="preserve"> </w:t>
      </w:r>
      <w:r w:rsidR="00E30A17" w:rsidRPr="00E30A17">
        <w:rPr>
          <w:rFonts w:asciiTheme="majorBidi" w:hAnsiTheme="majorBidi" w:cstheme="majorBidi"/>
          <w:rtl/>
          <w:lang w:val="en-US"/>
        </w:rPr>
        <w:t>إعادة فرض العقوبات</w:t>
      </w:r>
      <w:r w:rsidR="00E30A17">
        <w:rPr>
          <w:rFonts w:asciiTheme="majorBidi" w:hAnsiTheme="majorBidi" w:cstheme="majorBidi" w:hint="cs"/>
          <w:rtl/>
          <w:lang w:val="en-US"/>
        </w:rPr>
        <w:t xml:space="preserve"> (</w:t>
      </w:r>
      <w:r w:rsidR="00E30A17" w:rsidRPr="00E30A17">
        <w:t xml:space="preserve"> </w:t>
      </w:r>
      <w:r w:rsidR="00E30A17">
        <w:t>(snapback</w:t>
      </w:r>
      <w:r w:rsidR="00E30A17">
        <w:rPr>
          <w:lang w:val="en-US"/>
        </w:rPr>
        <w:t xml:space="preserve"> </w:t>
      </w:r>
      <w:r w:rsidR="00E30A17">
        <w:t>mechanism</w:t>
      </w:r>
      <w:r>
        <w:rPr>
          <w:rFonts w:hint="cs"/>
          <w:rtl/>
        </w:rPr>
        <w:t xml:space="preserve">هي </w:t>
      </w:r>
      <w:r w:rsidR="00E30A17">
        <w:rPr>
          <w:rFonts w:hint="cs"/>
          <w:rtl/>
        </w:rPr>
        <w:t>حكم</w:t>
      </w:r>
      <w:r>
        <w:rPr>
          <w:rFonts w:hint="cs"/>
          <w:rtl/>
        </w:rPr>
        <w:t xml:space="preserve"> في قرار مجلس الأمن رقم 2231، الذي أيّد خطة العمل الشاملة المشتر</w:t>
      </w:r>
      <w:r w:rsidR="00E30A17">
        <w:rPr>
          <w:rFonts w:hint="cs"/>
          <w:rtl/>
        </w:rPr>
        <w:t xml:space="preserve">كة، </w:t>
      </w:r>
      <w:r>
        <w:rPr>
          <w:rFonts w:hint="cs"/>
          <w:rtl/>
        </w:rPr>
        <w:t xml:space="preserve">هي اتفاقٌ دوليٌّ </w:t>
      </w:r>
      <w:r w:rsidR="00E30A17">
        <w:rPr>
          <w:rFonts w:hint="cs"/>
          <w:rtl/>
        </w:rPr>
        <w:t>أبرم في يوليه</w:t>
      </w:r>
      <w:r>
        <w:rPr>
          <w:rFonts w:hint="cs"/>
          <w:rtl/>
        </w:rPr>
        <w:t xml:space="preserve">/تموز 2015 بين جمهورية إيران الإسلامية </w:t>
      </w:r>
      <w:r w:rsidR="00E30A17">
        <w:rPr>
          <w:rFonts w:hint="cs"/>
          <w:rtl/>
        </w:rPr>
        <w:t>وبلدان</w:t>
      </w:r>
      <w:r>
        <w:rPr>
          <w:rFonts w:hint="cs"/>
          <w:rtl/>
        </w:rPr>
        <w:t xml:space="preserve"> مجموعة 5+1 (الولايات المتحدة، المملكة المتحدة، فرنسا، روسيا، الصين، بالإضافة إلى ألمانيا)، إلى جانب الاتحاد الأوروبي، بهدف الحدّ من البرنامج النووي لجمهورية إيران الإسلامية لضمان </w:t>
      </w:r>
      <w:r w:rsidR="00E30A17">
        <w:rPr>
          <w:rFonts w:hint="cs"/>
          <w:rtl/>
        </w:rPr>
        <w:t xml:space="preserve">بقائه سلميا ومنع تطوير أسلحة </w:t>
      </w:r>
      <w:r>
        <w:rPr>
          <w:rFonts w:hint="cs"/>
          <w:rtl/>
        </w:rPr>
        <w:t xml:space="preserve">نووية. ويسمح </w:t>
      </w:r>
      <w:r w:rsidR="00E30A17">
        <w:rPr>
          <w:rFonts w:hint="cs"/>
          <w:rtl/>
        </w:rPr>
        <w:t>الاتفاق لأيٍّ من الأطراف الأصليين</w:t>
      </w:r>
      <w:r>
        <w:rPr>
          <w:rFonts w:hint="cs"/>
          <w:rtl/>
        </w:rPr>
        <w:t xml:space="preserve"> في الاتفاق (</w:t>
      </w:r>
      <w:r w:rsidR="00E30A17">
        <w:rPr>
          <w:rFonts w:hint="cs"/>
          <w:rtl/>
        </w:rPr>
        <w:t>بلدان</w:t>
      </w:r>
      <w:r>
        <w:rPr>
          <w:rFonts w:hint="cs"/>
          <w:rtl/>
        </w:rPr>
        <w:t xml:space="preserve"> مجموعة 5+1) بإعادة فرض جميع عقوبات الأمم المتحدة السابقة إذا تبيّن أن </w:t>
      </w:r>
      <w:r w:rsidR="0025424E">
        <w:rPr>
          <w:rFonts w:hint="cs"/>
          <w:rtl/>
        </w:rPr>
        <w:t>البلد "مُقصّر</w:t>
      </w:r>
      <w:r w:rsidR="00E30A17">
        <w:rPr>
          <w:rFonts w:hint="cs"/>
          <w:rtl/>
        </w:rPr>
        <w:t xml:space="preserve"> بشكلٍ ملحوظ " في الوفاء بالتزاماته</w:t>
      </w:r>
      <w:r>
        <w:rPr>
          <w:rFonts w:hint="cs"/>
          <w:rtl/>
        </w:rPr>
        <w:t>.</w:t>
      </w:r>
    </w:p>
  </w:footnote>
  <w:footnote w:id="4">
    <w:p w14:paraId="019BEE8C" w14:textId="77777777" w:rsidR="004125F4" w:rsidRDefault="0025424E" w:rsidP="0025424E">
      <w:pPr>
        <w:pStyle w:val="FootnoteText"/>
        <w:bidi/>
      </w:pPr>
      <w:r>
        <w:rPr>
          <w:lang w:val="en-US"/>
        </w:rPr>
        <w:t xml:space="preserve"> </w:t>
      </w:r>
      <w:r w:rsidR="004125F4">
        <w:rPr>
          <w:rStyle w:val="FootnoteReference"/>
        </w:rPr>
        <w:footnoteRef/>
      </w:r>
      <w:r w:rsidR="004125F4">
        <w:rPr>
          <w:rFonts w:hint="cs"/>
          <w:rtl/>
        </w:rPr>
        <w:t xml:space="preserve">المرفق الرابع عشر </w:t>
      </w:r>
      <w:r>
        <w:rPr>
          <w:rFonts w:hint="cs"/>
          <w:rtl/>
        </w:rPr>
        <w:t>ب</w:t>
      </w:r>
      <w:r w:rsidR="004125F4">
        <w:rPr>
          <w:rFonts w:hint="cs"/>
          <w:rtl/>
        </w:rPr>
        <w:t xml:space="preserve">الوثيقة </w:t>
      </w:r>
      <w:r w:rsidR="004125F4">
        <w:rPr>
          <w:rFonts w:hint="cs"/>
        </w:rPr>
        <w:t>UNEP/OzL.Pro/ExCom/93/105</w:t>
      </w:r>
      <w:r w:rsidR="004125F4">
        <w:rPr>
          <w:rFonts w:hint="cs"/>
          <w:rtl/>
        </w:rPr>
        <w:t>.</w:t>
      </w:r>
    </w:p>
  </w:footnote>
  <w:footnote w:id="5">
    <w:p w14:paraId="561B18A5" w14:textId="77777777" w:rsidR="004125F4" w:rsidRDefault="004125F4" w:rsidP="0025424E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="0025424E">
        <w:rPr>
          <w:rFonts w:hint="cs"/>
          <w:rtl/>
          <w:lang w:val="en-US"/>
        </w:rPr>
        <w:t xml:space="preserve">تم بالفعل تطوير نظام ترخيص </w:t>
      </w:r>
      <w:r>
        <w:rPr>
          <w:rFonts w:hint="cs"/>
          <w:rtl/>
          <w:lang w:val="en-US"/>
        </w:rPr>
        <w:t xml:space="preserve">إلكتروني، </w:t>
      </w:r>
      <w:r w:rsidR="0025424E">
        <w:rPr>
          <w:rFonts w:hint="cs"/>
          <w:rtl/>
          <w:lang w:val="en-US"/>
        </w:rPr>
        <w:t>حسب ما طلبه</w:t>
      </w:r>
      <w:r>
        <w:rPr>
          <w:rFonts w:hint="cs"/>
          <w:rtl/>
          <w:lang w:val="en-US"/>
        </w:rPr>
        <w:t xml:space="preserve"> القرار</w:t>
      </w:r>
      <w:r w:rsidR="0025424E">
        <w:rPr>
          <w:rFonts w:hint="cs"/>
          <w:rtl/>
          <w:lang w:val="en-US"/>
        </w:rPr>
        <w:t xml:space="preserve"> 88/54 (هـ) (4).</w:t>
      </w:r>
    </w:p>
  </w:footnote>
  <w:footnote w:id="6">
    <w:p w14:paraId="688D5D16" w14:textId="77777777" w:rsidR="004125F4" w:rsidRDefault="004125F4" w:rsidP="000950FA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="000950FA">
        <w:rPr>
          <w:rFonts w:hint="cs"/>
          <w:rtl/>
          <w:lang w:val="en-US"/>
        </w:rPr>
        <w:t xml:space="preserve">الموقع الإلكتروني: </w:t>
      </w:r>
      <w:hyperlink r:id="rId1" w:history="1">
        <w:r w:rsidR="000950FA" w:rsidRPr="0072515F">
          <w:rPr>
            <w:rStyle w:val="Hyperlink"/>
          </w:rPr>
          <w:t>https://rdlprogram.org/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6F294" w14:textId="43CBA0AF" w:rsidR="004125F4" w:rsidRDefault="00DE4C09">
    <w:fldSimple w:instr=" DOCPROPERTY &quot;Document number&quot;  \* MERGEFORMAT ">
      <w:r>
        <w:t>UNEP/OzL.Pro/ExCom/97/18</w:t>
      </w:r>
    </w:fldSimple>
  </w:p>
  <w:p w14:paraId="44ACBD4E" w14:textId="77777777" w:rsidR="004125F4" w:rsidRDefault="004125F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31706" w14:textId="7EAF1A15" w:rsidR="004125F4" w:rsidRDefault="00DE4C09">
    <w:pPr>
      <w:jc w:val="right"/>
    </w:pPr>
    <w:fldSimple w:instr=" DOCPROPERTY &quot;Document number&quot;  \* MERGEFORMAT ">
      <w:r>
        <w:t>UNEP/OzL.Pro/ExCom/97/18</w:t>
      </w:r>
    </w:fldSimple>
  </w:p>
  <w:p w14:paraId="7F86B925" w14:textId="77777777" w:rsidR="00DE4C09" w:rsidRDefault="00DE4C0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3141EAA"/>
    <w:multiLevelType w:val="multilevel"/>
    <w:tmpl w:val="73AC28F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  <w:b w:val="0"/>
        <w:bCs w:val="0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513034011">
    <w:abstractNumId w:val="10"/>
  </w:num>
  <w:num w:numId="2" w16cid:durableId="393698072">
    <w:abstractNumId w:val="10"/>
  </w:num>
  <w:num w:numId="3" w16cid:durableId="784691012">
    <w:abstractNumId w:val="10"/>
  </w:num>
  <w:num w:numId="4" w16cid:durableId="518932973">
    <w:abstractNumId w:val="10"/>
  </w:num>
  <w:num w:numId="5" w16cid:durableId="1881278758">
    <w:abstractNumId w:val="10"/>
  </w:num>
  <w:num w:numId="6" w16cid:durableId="1153830963">
    <w:abstractNumId w:val="9"/>
  </w:num>
  <w:num w:numId="7" w16cid:durableId="130177496">
    <w:abstractNumId w:val="7"/>
  </w:num>
  <w:num w:numId="8" w16cid:durableId="630063976">
    <w:abstractNumId w:val="6"/>
  </w:num>
  <w:num w:numId="9" w16cid:durableId="1431200031">
    <w:abstractNumId w:val="5"/>
  </w:num>
  <w:num w:numId="10" w16cid:durableId="1691639052">
    <w:abstractNumId w:val="4"/>
  </w:num>
  <w:num w:numId="11" w16cid:durableId="737217221">
    <w:abstractNumId w:val="8"/>
  </w:num>
  <w:num w:numId="12" w16cid:durableId="304897537">
    <w:abstractNumId w:val="3"/>
  </w:num>
  <w:num w:numId="13" w16cid:durableId="1875460465">
    <w:abstractNumId w:val="2"/>
  </w:num>
  <w:num w:numId="14" w16cid:durableId="1571304410">
    <w:abstractNumId w:val="1"/>
  </w:num>
  <w:num w:numId="15" w16cid:durableId="459035581">
    <w:abstractNumId w:val="0"/>
  </w:num>
  <w:num w:numId="16" w16cid:durableId="1425102690">
    <w:abstractNumId w:val="12"/>
  </w:num>
  <w:num w:numId="17" w16cid:durableId="912399965">
    <w:abstractNumId w:val="15"/>
  </w:num>
  <w:num w:numId="18" w16cid:durableId="1017658321">
    <w:abstractNumId w:val="16"/>
  </w:num>
  <w:num w:numId="19" w16cid:durableId="964312301">
    <w:abstractNumId w:val="18"/>
  </w:num>
  <w:num w:numId="20" w16cid:durableId="173081662">
    <w:abstractNumId w:val="14"/>
  </w:num>
  <w:num w:numId="21" w16cid:durableId="1048258026">
    <w:abstractNumId w:val="11"/>
  </w:num>
  <w:num w:numId="22" w16cid:durableId="1600336871">
    <w:abstractNumId w:val="13"/>
  </w:num>
  <w:num w:numId="23" w16cid:durableId="198823765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32535049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EFE"/>
    <w:rsid w:val="00013372"/>
    <w:rsid w:val="00017133"/>
    <w:rsid w:val="00017EFE"/>
    <w:rsid w:val="0002642B"/>
    <w:rsid w:val="00031213"/>
    <w:rsid w:val="0003197D"/>
    <w:rsid w:val="0004254A"/>
    <w:rsid w:val="0004498B"/>
    <w:rsid w:val="000861FE"/>
    <w:rsid w:val="000950FA"/>
    <w:rsid w:val="00097D58"/>
    <w:rsid w:val="000B6AF3"/>
    <w:rsid w:val="000C2FE8"/>
    <w:rsid w:val="000C3BF2"/>
    <w:rsid w:val="000D6314"/>
    <w:rsid w:val="000E0770"/>
    <w:rsid w:val="000E1354"/>
    <w:rsid w:val="001002E7"/>
    <w:rsid w:val="001246F1"/>
    <w:rsid w:val="001435B2"/>
    <w:rsid w:val="00144F23"/>
    <w:rsid w:val="00144FC0"/>
    <w:rsid w:val="00146D2F"/>
    <w:rsid w:val="0015048F"/>
    <w:rsid w:val="0016706E"/>
    <w:rsid w:val="00170997"/>
    <w:rsid w:val="001B3D4A"/>
    <w:rsid w:val="001B5C91"/>
    <w:rsid w:val="001C0D0E"/>
    <w:rsid w:val="001D2B45"/>
    <w:rsid w:val="001F0283"/>
    <w:rsid w:val="001F0DF1"/>
    <w:rsid w:val="00204D4E"/>
    <w:rsid w:val="00211EC3"/>
    <w:rsid w:val="0021604A"/>
    <w:rsid w:val="0022104F"/>
    <w:rsid w:val="002320E5"/>
    <w:rsid w:val="00251845"/>
    <w:rsid w:val="0025424E"/>
    <w:rsid w:val="002A5323"/>
    <w:rsid w:val="002B535E"/>
    <w:rsid w:val="002C691B"/>
    <w:rsid w:val="002E6A6F"/>
    <w:rsid w:val="002E7EF7"/>
    <w:rsid w:val="002F505F"/>
    <w:rsid w:val="0032579D"/>
    <w:rsid w:val="00340A4A"/>
    <w:rsid w:val="00340D7F"/>
    <w:rsid w:val="0034346D"/>
    <w:rsid w:val="003515F2"/>
    <w:rsid w:val="0035441C"/>
    <w:rsid w:val="003701B6"/>
    <w:rsid w:val="00374937"/>
    <w:rsid w:val="00377E9D"/>
    <w:rsid w:val="00392DDC"/>
    <w:rsid w:val="00393115"/>
    <w:rsid w:val="0039505D"/>
    <w:rsid w:val="00396FD6"/>
    <w:rsid w:val="003A4C09"/>
    <w:rsid w:val="003C2491"/>
    <w:rsid w:val="003C2739"/>
    <w:rsid w:val="003C7DF9"/>
    <w:rsid w:val="003D014F"/>
    <w:rsid w:val="003E16B9"/>
    <w:rsid w:val="003F06DA"/>
    <w:rsid w:val="003F2852"/>
    <w:rsid w:val="00405A68"/>
    <w:rsid w:val="004125F4"/>
    <w:rsid w:val="00416AD7"/>
    <w:rsid w:val="004725BF"/>
    <w:rsid w:val="00472899"/>
    <w:rsid w:val="004750B0"/>
    <w:rsid w:val="004758B0"/>
    <w:rsid w:val="00482AE9"/>
    <w:rsid w:val="00495E63"/>
    <w:rsid w:val="004C5B74"/>
    <w:rsid w:val="004E3CB0"/>
    <w:rsid w:val="005124AA"/>
    <w:rsid w:val="0053096E"/>
    <w:rsid w:val="00533963"/>
    <w:rsid w:val="00537588"/>
    <w:rsid w:val="00540FDA"/>
    <w:rsid w:val="00546241"/>
    <w:rsid w:val="0054627D"/>
    <w:rsid w:val="0056754D"/>
    <w:rsid w:val="00583F2A"/>
    <w:rsid w:val="00584ED8"/>
    <w:rsid w:val="00593EA7"/>
    <w:rsid w:val="00594217"/>
    <w:rsid w:val="005B217D"/>
    <w:rsid w:val="005B65DF"/>
    <w:rsid w:val="005C5B7A"/>
    <w:rsid w:val="005C7D4A"/>
    <w:rsid w:val="005E640E"/>
    <w:rsid w:val="005F651A"/>
    <w:rsid w:val="00624AEF"/>
    <w:rsid w:val="006325D2"/>
    <w:rsid w:val="006419E2"/>
    <w:rsid w:val="00643268"/>
    <w:rsid w:val="00652861"/>
    <w:rsid w:val="00662A73"/>
    <w:rsid w:val="006759DA"/>
    <w:rsid w:val="0069769F"/>
    <w:rsid w:val="006C4B65"/>
    <w:rsid w:val="006D4E04"/>
    <w:rsid w:val="006E4C5A"/>
    <w:rsid w:val="006F2A2C"/>
    <w:rsid w:val="006F7715"/>
    <w:rsid w:val="00702662"/>
    <w:rsid w:val="0070431F"/>
    <w:rsid w:val="00710908"/>
    <w:rsid w:val="007128E5"/>
    <w:rsid w:val="00727AC8"/>
    <w:rsid w:val="007350FF"/>
    <w:rsid w:val="00743587"/>
    <w:rsid w:val="00764535"/>
    <w:rsid w:val="007714F6"/>
    <w:rsid w:val="007749DF"/>
    <w:rsid w:val="00786775"/>
    <w:rsid w:val="00791A1A"/>
    <w:rsid w:val="00791B5D"/>
    <w:rsid w:val="007941BF"/>
    <w:rsid w:val="007A00F4"/>
    <w:rsid w:val="007A6D6C"/>
    <w:rsid w:val="007B7442"/>
    <w:rsid w:val="007C3C73"/>
    <w:rsid w:val="007C6EF9"/>
    <w:rsid w:val="007D141D"/>
    <w:rsid w:val="007D567C"/>
    <w:rsid w:val="007D6E28"/>
    <w:rsid w:val="007E20B0"/>
    <w:rsid w:val="007E5D09"/>
    <w:rsid w:val="007E7BD6"/>
    <w:rsid w:val="007F59B1"/>
    <w:rsid w:val="00803CEC"/>
    <w:rsid w:val="0081793D"/>
    <w:rsid w:val="0084173D"/>
    <w:rsid w:val="0085575E"/>
    <w:rsid w:val="0085714E"/>
    <w:rsid w:val="00872D99"/>
    <w:rsid w:val="008738D8"/>
    <w:rsid w:val="00885865"/>
    <w:rsid w:val="0089254D"/>
    <w:rsid w:val="008B5F29"/>
    <w:rsid w:val="008B7BCA"/>
    <w:rsid w:val="008E2901"/>
    <w:rsid w:val="008E3DF3"/>
    <w:rsid w:val="008E6F7B"/>
    <w:rsid w:val="008F5CF2"/>
    <w:rsid w:val="0090339C"/>
    <w:rsid w:val="00903AE3"/>
    <w:rsid w:val="00920424"/>
    <w:rsid w:val="00934DE9"/>
    <w:rsid w:val="0094283D"/>
    <w:rsid w:val="009531C6"/>
    <w:rsid w:val="00960F31"/>
    <w:rsid w:val="00965240"/>
    <w:rsid w:val="00971762"/>
    <w:rsid w:val="009839D9"/>
    <w:rsid w:val="00983FD1"/>
    <w:rsid w:val="00986A7D"/>
    <w:rsid w:val="009A5140"/>
    <w:rsid w:val="009C46B2"/>
    <w:rsid w:val="009C53B2"/>
    <w:rsid w:val="009E3DBB"/>
    <w:rsid w:val="00A0432A"/>
    <w:rsid w:val="00A243AB"/>
    <w:rsid w:val="00A44778"/>
    <w:rsid w:val="00A46605"/>
    <w:rsid w:val="00A62048"/>
    <w:rsid w:val="00A755B6"/>
    <w:rsid w:val="00A84D2A"/>
    <w:rsid w:val="00A854D9"/>
    <w:rsid w:val="00A907AD"/>
    <w:rsid w:val="00A90EA2"/>
    <w:rsid w:val="00A91459"/>
    <w:rsid w:val="00AB4886"/>
    <w:rsid w:val="00AD6AAC"/>
    <w:rsid w:val="00AE35DD"/>
    <w:rsid w:val="00AE7157"/>
    <w:rsid w:val="00B11DB6"/>
    <w:rsid w:val="00B34D29"/>
    <w:rsid w:val="00B40E87"/>
    <w:rsid w:val="00B47E2E"/>
    <w:rsid w:val="00B633E0"/>
    <w:rsid w:val="00B81E83"/>
    <w:rsid w:val="00B9237B"/>
    <w:rsid w:val="00B92DF4"/>
    <w:rsid w:val="00BA3D60"/>
    <w:rsid w:val="00BB1C42"/>
    <w:rsid w:val="00BB7D26"/>
    <w:rsid w:val="00BC14C2"/>
    <w:rsid w:val="00BC31A7"/>
    <w:rsid w:val="00BE5873"/>
    <w:rsid w:val="00C0337B"/>
    <w:rsid w:val="00C12604"/>
    <w:rsid w:val="00C27B58"/>
    <w:rsid w:val="00C4331C"/>
    <w:rsid w:val="00C44229"/>
    <w:rsid w:val="00C45064"/>
    <w:rsid w:val="00C50217"/>
    <w:rsid w:val="00C52622"/>
    <w:rsid w:val="00C55EF2"/>
    <w:rsid w:val="00C64459"/>
    <w:rsid w:val="00C7391D"/>
    <w:rsid w:val="00C83E39"/>
    <w:rsid w:val="00CC126F"/>
    <w:rsid w:val="00CC6AC5"/>
    <w:rsid w:val="00CC7AD6"/>
    <w:rsid w:val="00CD327F"/>
    <w:rsid w:val="00CD52D9"/>
    <w:rsid w:val="00CD7186"/>
    <w:rsid w:val="00CF7722"/>
    <w:rsid w:val="00D006A9"/>
    <w:rsid w:val="00D10F76"/>
    <w:rsid w:val="00D231EA"/>
    <w:rsid w:val="00D34512"/>
    <w:rsid w:val="00D35914"/>
    <w:rsid w:val="00D439F3"/>
    <w:rsid w:val="00D45C4D"/>
    <w:rsid w:val="00D46A96"/>
    <w:rsid w:val="00D6339B"/>
    <w:rsid w:val="00D63731"/>
    <w:rsid w:val="00D717D8"/>
    <w:rsid w:val="00D72973"/>
    <w:rsid w:val="00D80F48"/>
    <w:rsid w:val="00D82B99"/>
    <w:rsid w:val="00D84B1E"/>
    <w:rsid w:val="00DA0A0B"/>
    <w:rsid w:val="00DA5E3D"/>
    <w:rsid w:val="00DD4F9A"/>
    <w:rsid w:val="00DD675C"/>
    <w:rsid w:val="00DE4C09"/>
    <w:rsid w:val="00DE7039"/>
    <w:rsid w:val="00DF3602"/>
    <w:rsid w:val="00E1360E"/>
    <w:rsid w:val="00E13F88"/>
    <w:rsid w:val="00E27B62"/>
    <w:rsid w:val="00E30A17"/>
    <w:rsid w:val="00E54B59"/>
    <w:rsid w:val="00E82F05"/>
    <w:rsid w:val="00E86EBE"/>
    <w:rsid w:val="00EA617F"/>
    <w:rsid w:val="00EC108E"/>
    <w:rsid w:val="00EF566C"/>
    <w:rsid w:val="00F266AD"/>
    <w:rsid w:val="00F329BA"/>
    <w:rsid w:val="00F5132C"/>
    <w:rsid w:val="00F8118C"/>
    <w:rsid w:val="00F85C0A"/>
    <w:rsid w:val="00F86F14"/>
    <w:rsid w:val="00F9523B"/>
    <w:rsid w:val="00F97B37"/>
    <w:rsid w:val="00FA2681"/>
    <w:rsid w:val="00FA3782"/>
    <w:rsid w:val="00FA7C74"/>
    <w:rsid w:val="00FD4C12"/>
    <w:rsid w:val="00FE28DF"/>
    <w:rsid w:val="00FE302B"/>
    <w:rsid w:val="00FF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ED9E9D"/>
  <w15:docId w15:val="{27C4EB81-056B-4D12-ACA7-713DBF017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character" w:styleId="Hyperlink">
    <w:name w:val="Hyperlink"/>
    <w:basedOn w:val="DefaultParagraphFont"/>
    <w:uiPriority w:val="99"/>
    <w:semiHidden/>
    <w:unhideWhenUsed/>
    <w:rsid w:val="00A0432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0432A"/>
    <w:pPr>
      <w:ind w:left="720"/>
      <w:contextualSpacing/>
    </w:pPr>
    <w:rPr>
      <w:sz w:val="22"/>
      <w:szCs w:val="22"/>
      <w:lang w:bidi="ar-SA"/>
    </w:rPr>
  </w:style>
  <w:style w:type="paragraph" w:customStyle="1" w:styleId="paragraph">
    <w:name w:val="paragraph"/>
    <w:basedOn w:val="Normal"/>
    <w:rsid w:val="00A0432A"/>
    <w:pPr>
      <w:spacing w:before="100" w:beforeAutospacing="1" w:after="100" w:afterAutospacing="1"/>
      <w:jc w:val="left"/>
    </w:pPr>
    <w:rPr>
      <w:szCs w:val="24"/>
      <w:lang w:eastAsia="en-CA" w:bidi="ar-SA"/>
    </w:rPr>
  </w:style>
  <w:style w:type="character" w:customStyle="1" w:styleId="normaltextrun">
    <w:name w:val="normaltextrun"/>
    <w:basedOn w:val="DefaultParagraphFont"/>
    <w:rsid w:val="00A0432A"/>
  </w:style>
  <w:style w:type="character" w:customStyle="1" w:styleId="eop">
    <w:name w:val="eop"/>
    <w:basedOn w:val="DefaultParagraphFont"/>
    <w:rsid w:val="00A04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dlprogram.or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726BCDB-04CB-4CBC-9FCD-3ACB073738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B70AC3-C274-4DE5-9E4A-D1CF08E9E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A97-template</Template>
  <TotalTime>15</TotalTime>
  <Pages>9</Pages>
  <Words>3816</Words>
  <Characters>21795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تقارير عن المشروعات المحدد لها متطلبات إبلاغ معينة </vt:lpstr>
    </vt:vector>
  </TitlesOfParts>
  <Company>UNMFS</Company>
  <LinksUpToDate>false</LinksUpToDate>
  <CharactersWithSpaces>25560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تقارير عن المشروعات المحدد لها متطلبات إبلاغ معينة</dc:title>
  <dc:creator>Yas</dc:creator>
  <cp:lastModifiedBy>Angela Xue He Yan</cp:lastModifiedBy>
  <cp:revision>10</cp:revision>
  <cp:lastPrinted>2025-02-10T16:42:00Z</cp:lastPrinted>
  <dcterms:created xsi:type="dcterms:W3CDTF">2025-11-20T16:26:00Z</dcterms:created>
  <dcterms:modified xsi:type="dcterms:W3CDTF">2025-11-23T16:30:00Z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UNEP/OzL.Pro/ExCom/97/18</vt:lpwstr>
  </property>
  <property fmtid="{D5CDD505-2E9C-101B-9397-08002B2CF9AE}" pid="3" name="Revision date">
    <vt:lpwstr>19 November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