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9B1192" w:rsidTr="009C15FB">
        <w:trPr>
          <w:trHeight w:val="720"/>
        </w:trPr>
        <w:tc>
          <w:tcPr>
            <w:tcW w:w="5785" w:type="dxa"/>
            <w:gridSpan w:val="2"/>
            <w:tcBorders>
              <w:bottom w:val="single" w:sz="18" w:space="0" w:color="auto"/>
            </w:tcBorders>
          </w:tcPr>
          <w:p w:rsidR="009B1192" w:rsidRDefault="009B1192" w:rsidP="00FB6E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9B1192" w:rsidRDefault="009B1192" w:rsidP="009C15FB">
            <w:pPr>
              <w:ind w:left="324"/>
              <w:jc w:val="right"/>
              <w:rPr>
                <w:sz w:val="52"/>
                <w:szCs w:val="24"/>
              </w:rPr>
            </w:pPr>
            <w:r>
              <w:rPr>
                <w:rFonts w:ascii="Univers Bold" w:hAnsi="Univers Bold"/>
                <w:b/>
                <w:noProof/>
                <w:sz w:val="72"/>
                <w:szCs w:val="24"/>
              </w:rPr>
              <w:t>EP</w:t>
            </w:r>
          </w:p>
        </w:tc>
      </w:tr>
      <w:tr w:rsidR="009B1192" w:rsidTr="009C15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rsidR="009B1192" w:rsidRDefault="009B1192" w:rsidP="009C15FB">
            <w:pPr>
              <w:spacing w:before="120"/>
              <w:ind w:left="324"/>
              <w:rPr>
                <w:szCs w:val="24"/>
              </w:rPr>
            </w:pPr>
            <w:r>
              <w:rPr>
                <w:noProof/>
                <w:lang w:val="en-CA" w:eastAsia="en-CA"/>
              </w:rPr>
              <w:drawing>
                <wp:anchor distT="0" distB="0" distL="114300" distR="114300" simplePos="0" relativeHeight="251659264" behindDoc="0" locked="0" layoutInCell="1" allowOverlap="1">
                  <wp:simplePos x="0" y="0"/>
                  <wp:positionH relativeFrom="column">
                    <wp:posOffset>454025</wp:posOffset>
                  </wp:positionH>
                  <wp:positionV relativeFrom="paragraph">
                    <wp:posOffset>973455</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2950" cy="655093"/>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rsidR="009B1192" w:rsidRDefault="009B1192" w:rsidP="009C15FB">
            <w:pPr>
              <w:ind w:left="324"/>
              <w:rPr>
                <w:rFonts w:ascii="SimHei" w:eastAsia="SimHei"/>
                <w:color w:val="000000"/>
                <w:sz w:val="44"/>
                <w:szCs w:val="24"/>
              </w:rPr>
            </w:pPr>
          </w:p>
          <w:p w:rsidR="009B1192" w:rsidRDefault="009B1192" w:rsidP="009C15FB">
            <w:pPr>
              <w:ind w:left="324"/>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9B1192" w:rsidRDefault="009B1192" w:rsidP="009C15FB">
            <w:pPr>
              <w:spacing w:before="240"/>
              <w:ind w:left="324"/>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08" w:type="dxa"/>
            <w:tcBorders>
              <w:top w:val="nil"/>
              <w:left w:val="nil"/>
              <w:bottom w:val="single" w:sz="36" w:space="0" w:color="auto"/>
              <w:right w:val="nil"/>
            </w:tcBorders>
          </w:tcPr>
          <w:p w:rsidR="009B1192" w:rsidRPr="007562E0" w:rsidRDefault="009B1192" w:rsidP="009C15FB">
            <w:pPr>
              <w:spacing w:before="120"/>
              <w:ind w:left="324"/>
            </w:pPr>
            <w:r w:rsidRPr="007562E0">
              <w:rPr>
                <w:noProof/>
              </w:rPr>
              <w:t>Distr.</w:t>
            </w:r>
          </w:p>
          <w:p w:rsidR="009B1192" w:rsidRPr="007562E0" w:rsidRDefault="009B1192" w:rsidP="009C15FB">
            <w:pPr>
              <w:ind w:left="324"/>
            </w:pPr>
            <w:r w:rsidRPr="007562E0">
              <w:rPr>
                <w:noProof/>
              </w:rPr>
              <w:t>GENERAL</w:t>
            </w:r>
          </w:p>
          <w:p w:rsidR="009B1192" w:rsidRPr="007562E0" w:rsidRDefault="009B1192" w:rsidP="009C15FB">
            <w:pPr>
              <w:ind w:left="324"/>
            </w:pPr>
          </w:p>
          <w:p w:rsidR="008C7EB9" w:rsidRPr="007562E0" w:rsidRDefault="00B136E8" w:rsidP="008C7EB9">
            <w:pPr>
              <w:ind w:left="324"/>
              <w:rPr>
                <w:noProof/>
                <w:lang w:eastAsia="zh-CN"/>
              </w:rPr>
            </w:pPr>
            <w:r>
              <w:rPr>
                <w:noProof/>
                <w:lang w:eastAsia="zh-CN"/>
              </w:rPr>
              <w:fldChar w:fldCharType="begin"/>
            </w:r>
            <w:r>
              <w:rPr>
                <w:noProof/>
                <w:lang w:eastAsia="zh-CN"/>
              </w:rPr>
              <w:instrText xml:space="preserve"> DOCPROPERTY  "Document number"  \* MERGEFORMAT </w:instrText>
            </w:r>
            <w:r>
              <w:rPr>
                <w:noProof/>
                <w:lang w:eastAsia="zh-CN"/>
              </w:rPr>
              <w:fldChar w:fldCharType="separate"/>
            </w:r>
            <w:r>
              <w:rPr>
                <w:noProof/>
                <w:lang w:eastAsia="zh-CN"/>
              </w:rPr>
              <w:t>UNEP/OzL.Pro/ExCom/84/55</w:t>
            </w:r>
            <w:r>
              <w:rPr>
                <w:noProof/>
                <w:lang w:eastAsia="zh-CN"/>
              </w:rPr>
              <w:fldChar w:fldCharType="end"/>
            </w:r>
          </w:p>
          <w:p w:rsidR="009B1192" w:rsidRPr="007562E0" w:rsidRDefault="009C15FB" w:rsidP="009C15FB">
            <w:pPr>
              <w:ind w:left="324"/>
              <w:rPr>
                <w:lang w:val="en-US"/>
              </w:rPr>
            </w:pPr>
            <w:r w:rsidRPr="007562E0">
              <w:rPr>
                <w:rFonts w:hint="eastAsia"/>
                <w:lang w:eastAsia="zh-CN"/>
              </w:rPr>
              <w:t>29 November</w:t>
            </w:r>
            <w:r w:rsidR="009B1192" w:rsidRPr="007562E0">
              <w:t xml:space="preserve"> 2019</w:t>
            </w:r>
          </w:p>
          <w:p w:rsidR="009B1192" w:rsidRPr="007562E0" w:rsidRDefault="009B1192" w:rsidP="009C15FB">
            <w:pPr>
              <w:ind w:left="324"/>
              <w:rPr>
                <w:caps/>
              </w:rPr>
            </w:pPr>
          </w:p>
          <w:p w:rsidR="009B1192" w:rsidRPr="007562E0" w:rsidRDefault="009B1192" w:rsidP="009C15FB">
            <w:pPr>
              <w:ind w:left="324"/>
              <w:rPr>
                <w:lang w:val="en-US"/>
              </w:rPr>
            </w:pPr>
            <w:r w:rsidRPr="007562E0">
              <w:rPr>
                <w:noProof/>
                <w:lang w:val="en-US"/>
              </w:rPr>
              <w:t>CHINESE</w:t>
            </w:r>
          </w:p>
          <w:p w:rsidR="009B1192" w:rsidRDefault="009B1192" w:rsidP="009C15FB">
            <w:pPr>
              <w:ind w:left="331"/>
              <w:rPr>
                <w:szCs w:val="24"/>
              </w:rPr>
            </w:pPr>
            <w:r w:rsidRPr="007562E0">
              <w:rPr>
                <w:noProof/>
              </w:rPr>
              <w:t>ORIGINAL:</w:t>
            </w:r>
            <w:r w:rsidRPr="007562E0">
              <w:t xml:space="preserve"> </w:t>
            </w:r>
            <w:r w:rsidRPr="007562E0">
              <w:rPr>
                <w:noProof/>
              </w:rPr>
              <w:t>ENGLISH</w:t>
            </w:r>
          </w:p>
        </w:tc>
      </w:tr>
    </w:tbl>
    <w:p w:rsidR="009B1192" w:rsidRPr="000F0F4A" w:rsidRDefault="009B1192" w:rsidP="009B1192">
      <w:pPr>
        <w:spacing w:before="60"/>
        <w:jc w:val="left"/>
        <w:rPr>
          <w:sz w:val="24"/>
          <w:szCs w:val="24"/>
          <w:lang w:val="en-CA"/>
        </w:rPr>
      </w:pPr>
      <w:r w:rsidRPr="000F0F4A">
        <w:rPr>
          <w:rFonts w:hAnsi="SimSun"/>
          <w:noProof/>
          <w:sz w:val="24"/>
          <w:szCs w:val="24"/>
          <w:lang w:val="en-CA"/>
        </w:rPr>
        <w:t>执行蒙特利尔议定书</w:t>
      </w:r>
    </w:p>
    <w:p w:rsidR="009B1192" w:rsidRPr="000F0F4A" w:rsidRDefault="009B1192" w:rsidP="009B1192">
      <w:pPr>
        <w:jc w:val="left"/>
        <w:rPr>
          <w:sz w:val="24"/>
          <w:szCs w:val="24"/>
          <w:lang w:val="en-CA" w:eastAsia="zh-CN"/>
        </w:rPr>
      </w:pPr>
      <w:r w:rsidRPr="000F0F4A">
        <w:rPr>
          <w:sz w:val="24"/>
          <w:szCs w:val="24"/>
          <w:lang w:val="en-CA" w:eastAsia="zh-CN"/>
        </w:rPr>
        <w:t xml:space="preserve">   </w:t>
      </w:r>
      <w:r>
        <w:rPr>
          <w:sz w:val="24"/>
          <w:szCs w:val="24"/>
          <w:lang w:val="en-CA" w:eastAsia="zh-CN"/>
        </w:rPr>
        <w:t xml:space="preserve"> </w:t>
      </w:r>
      <w:r w:rsidRPr="000F0F4A">
        <w:rPr>
          <w:rFonts w:hAnsi="SimSun"/>
          <w:noProof/>
          <w:sz w:val="24"/>
          <w:szCs w:val="24"/>
          <w:lang w:val="en-CA" w:eastAsia="zh-CN"/>
        </w:rPr>
        <w:t>多边基金执行委员会</w:t>
      </w:r>
      <w:r w:rsidRPr="000F0F4A">
        <w:rPr>
          <w:sz w:val="24"/>
          <w:szCs w:val="24"/>
          <w:lang w:val="en-CA" w:eastAsia="zh-CN"/>
        </w:rPr>
        <w:tab/>
      </w:r>
    </w:p>
    <w:p w:rsidR="009B1192" w:rsidRPr="000F0F4A" w:rsidRDefault="009B1192" w:rsidP="009B1192">
      <w:pPr>
        <w:jc w:val="left"/>
        <w:rPr>
          <w:sz w:val="24"/>
          <w:szCs w:val="24"/>
          <w:lang w:val="en-CA" w:eastAsia="zh-CN"/>
        </w:rPr>
      </w:pPr>
      <w:r>
        <w:rPr>
          <w:rFonts w:hAnsi="SimSun" w:hint="eastAsia"/>
          <w:noProof/>
          <w:sz w:val="24"/>
          <w:szCs w:val="24"/>
          <w:lang w:val="en-CA" w:eastAsia="zh-CN"/>
        </w:rPr>
        <w:t>第八十四</w:t>
      </w:r>
      <w:r w:rsidRPr="000F0F4A">
        <w:rPr>
          <w:rFonts w:hAnsi="SimSun"/>
          <w:noProof/>
          <w:sz w:val="24"/>
          <w:szCs w:val="24"/>
          <w:lang w:val="en-CA" w:eastAsia="zh-CN"/>
        </w:rPr>
        <w:t>次会议</w:t>
      </w:r>
    </w:p>
    <w:p w:rsidR="009B1192" w:rsidRPr="000F0F4A" w:rsidRDefault="009B1192" w:rsidP="009B1192">
      <w:pPr>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12</w:t>
      </w:r>
      <w:r w:rsidRPr="000F0F4A">
        <w:rPr>
          <w:rFonts w:hAnsi="SimSun"/>
          <w:noProof/>
          <w:sz w:val="24"/>
          <w:szCs w:val="24"/>
          <w:lang w:val="en-CA" w:eastAsia="zh-CN"/>
        </w:rPr>
        <w:t>月</w:t>
      </w:r>
      <w:r>
        <w:rPr>
          <w:rFonts w:hAnsi="SimSun" w:hint="eastAsia"/>
          <w:noProof/>
          <w:sz w:val="24"/>
          <w:szCs w:val="24"/>
          <w:lang w:val="en-CA" w:eastAsia="zh-CN"/>
        </w:rPr>
        <w:t>16</w:t>
      </w:r>
      <w:r w:rsidRPr="000F0F4A">
        <w:rPr>
          <w:rFonts w:hAnsi="SimSun"/>
          <w:noProof/>
          <w:sz w:val="24"/>
          <w:szCs w:val="24"/>
          <w:lang w:val="en-CA" w:eastAsia="zh-CN"/>
        </w:rPr>
        <w:t>日至</w:t>
      </w:r>
      <w:r>
        <w:rPr>
          <w:rFonts w:hAnsi="SimSun" w:hint="eastAsia"/>
          <w:noProof/>
          <w:sz w:val="24"/>
          <w:szCs w:val="24"/>
          <w:lang w:val="en-CA" w:eastAsia="zh-CN"/>
        </w:rPr>
        <w:t>20</w:t>
      </w:r>
      <w:r w:rsidRPr="000F0F4A">
        <w:rPr>
          <w:rFonts w:hAnsi="SimSun"/>
          <w:noProof/>
          <w:sz w:val="24"/>
          <w:szCs w:val="24"/>
          <w:lang w:val="en-CA" w:eastAsia="zh-CN"/>
        </w:rPr>
        <w:t>日，蒙特利尔</w:t>
      </w:r>
    </w:p>
    <w:p w:rsidR="009C15FB" w:rsidRDefault="009C15FB" w:rsidP="009B1192">
      <w:pPr>
        <w:pStyle w:val="Title1"/>
        <w:spacing w:before="360" w:after="120"/>
        <w:rPr>
          <w:rFonts w:ascii="SimHei" w:hAnsi="SimHei" w:hint="eastAsia"/>
          <w:sz w:val="28"/>
          <w:szCs w:val="28"/>
          <w:lang w:val="zh-CN" w:eastAsia="zh-CN"/>
        </w:rPr>
      </w:pPr>
    </w:p>
    <w:p w:rsidR="0007233B" w:rsidRPr="0044431B" w:rsidRDefault="0007233B" w:rsidP="0007233B">
      <w:pPr>
        <w:jc w:val="center"/>
        <w:rPr>
          <w:b/>
          <w:sz w:val="24"/>
          <w:szCs w:val="24"/>
          <w:lang w:val="en-CA" w:eastAsia="zh-CN"/>
        </w:rPr>
      </w:pPr>
      <w:r w:rsidRPr="0044431B">
        <w:rPr>
          <w:rFonts w:hint="eastAsia"/>
          <w:b/>
          <w:sz w:val="24"/>
          <w:szCs w:val="24"/>
          <w:lang w:val="en-CA" w:eastAsia="zh-CN"/>
        </w:rPr>
        <w:t>项目提案：</w:t>
      </w:r>
      <w:r w:rsidR="007562E0">
        <w:rPr>
          <w:rFonts w:hint="eastAsia"/>
          <w:b/>
          <w:sz w:val="24"/>
          <w:lang w:val="en-CA" w:eastAsia="zh-CN"/>
        </w:rPr>
        <w:t>尼日尔</w:t>
      </w:r>
    </w:p>
    <w:p w:rsidR="0007233B" w:rsidRPr="0044431B" w:rsidRDefault="0007233B" w:rsidP="0007233B">
      <w:pPr>
        <w:rPr>
          <w:sz w:val="24"/>
          <w:szCs w:val="24"/>
          <w:lang w:val="en-CA" w:eastAsia="zh-CN"/>
        </w:rPr>
      </w:pPr>
    </w:p>
    <w:p w:rsidR="0007233B" w:rsidRPr="0044431B" w:rsidRDefault="0007233B" w:rsidP="0007233B">
      <w:pPr>
        <w:ind w:firstLine="720"/>
        <w:rPr>
          <w:sz w:val="24"/>
          <w:szCs w:val="24"/>
          <w:lang w:val="en-CA" w:eastAsia="zh-CN"/>
        </w:rPr>
      </w:pPr>
    </w:p>
    <w:p w:rsidR="0007233B" w:rsidRPr="00AC5858" w:rsidRDefault="0007233B" w:rsidP="0007233B">
      <w:pPr>
        <w:ind w:firstLine="720"/>
        <w:rPr>
          <w:sz w:val="24"/>
          <w:szCs w:val="24"/>
          <w:lang w:val="en-CA" w:eastAsia="zh-CN"/>
        </w:rPr>
      </w:pPr>
      <w:r w:rsidRPr="00AC5858">
        <w:rPr>
          <w:sz w:val="24"/>
          <w:szCs w:val="24"/>
          <w:lang w:val="en-US" w:eastAsia="zh-CN"/>
        </w:rPr>
        <w:t>本文件包含秘书处对下列项目提案的</w:t>
      </w:r>
      <w:r>
        <w:rPr>
          <w:rFonts w:hint="eastAsia"/>
          <w:sz w:val="24"/>
          <w:szCs w:val="24"/>
          <w:lang w:val="en-US" w:eastAsia="zh-CN"/>
        </w:rPr>
        <w:t>评论</w:t>
      </w:r>
      <w:r w:rsidRPr="00AC5858">
        <w:rPr>
          <w:sz w:val="24"/>
          <w:szCs w:val="24"/>
          <w:lang w:val="en-US" w:eastAsia="zh-CN"/>
        </w:rPr>
        <w:t>和建议：</w:t>
      </w:r>
      <w:r w:rsidRPr="00AC5858">
        <w:rPr>
          <w:sz w:val="24"/>
          <w:szCs w:val="24"/>
          <w:lang w:val="en-CA" w:eastAsia="zh-CN"/>
        </w:rPr>
        <w:t xml:space="preserve"> </w:t>
      </w:r>
    </w:p>
    <w:p w:rsidR="0007233B" w:rsidRPr="00AC5858" w:rsidRDefault="0007233B" w:rsidP="0007233B">
      <w:pPr>
        <w:rPr>
          <w:sz w:val="24"/>
          <w:szCs w:val="24"/>
          <w:lang w:val="en-CA" w:eastAsia="zh-CN"/>
        </w:rPr>
      </w:pPr>
    </w:p>
    <w:p w:rsidR="0007233B" w:rsidRPr="0044431B" w:rsidRDefault="0007233B" w:rsidP="0007233B">
      <w:pPr>
        <w:rPr>
          <w:sz w:val="24"/>
          <w:szCs w:val="24"/>
          <w:u w:val="single"/>
          <w:lang w:val="en-CA" w:eastAsia="zh-CN"/>
        </w:rPr>
      </w:pPr>
      <w:r>
        <w:rPr>
          <w:rFonts w:hint="eastAsia"/>
          <w:sz w:val="24"/>
          <w:szCs w:val="24"/>
          <w:u w:val="single"/>
          <w:lang w:val="en-CA" w:eastAsia="zh-CN"/>
        </w:rPr>
        <w:t>淘汰</w:t>
      </w:r>
    </w:p>
    <w:p w:rsidR="0007233B" w:rsidRPr="0044431B" w:rsidRDefault="0007233B" w:rsidP="0007233B">
      <w:pPr>
        <w:rPr>
          <w:sz w:val="24"/>
          <w:szCs w:val="24"/>
          <w:lang w:val="en-CA"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7233B" w:rsidRPr="0044431B" w:rsidTr="000B4A47">
        <w:tc>
          <w:tcPr>
            <w:tcW w:w="6941" w:type="dxa"/>
          </w:tcPr>
          <w:p w:rsidR="0007233B" w:rsidRPr="0044431B" w:rsidRDefault="0007233B" w:rsidP="0007233B">
            <w:pPr>
              <w:pStyle w:val="ListParagraph"/>
              <w:numPr>
                <w:ilvl w:val="0"/>
                <w:numId w:val="31"/>
              </w:numPr>
              <w:ind w:hanging="830"/>
              <w:rPr>
                <w:sz w:val="24"/>
                <w:szCs w:val="24"/>
                <w:lang w:val="en-CA" w:eastAsia="zh-CN"/>
              </w:rPr>
            </w:pPr>
            <w:r w:rsidRPr="00AC5858">
              <w:rPr>
                <w:rFonts w:ascii="SimSun" w:eastAsia="SimSun" w:hAnsi="SimSun" w:cs="SimSun" w:hint="eastAsia"/>
                <w:sz w:val="24"/>
                <w:szCs w:val="24"/>
                <w:lang w:eastAsia="zh-CN"/>
              </w:rPr>
              <w:t>氟氯烃淘汰</w:t>
            </w:r>
            <w:r>
              <w:rPr>
                <w:rFonts w:ascii="SimSun" w:eastAsia="SimSun" w:hAnsi="SimSun" w:cs="SimSun" w:hint="eastAsia"/>
                <w:sz w:val="24"/>
                <w:szCs w:val="24"/>
                <w:lang w:eastAsia="zh-CN"/>
              </w:rPr>
              <w:t>管理计划（第一阶段，第二次付款）</w:t>
            </w:r>
          </w:p>
        </w:tc>
        <w:tc>
          <w:tcPr>
            <w:tcW w:w="2409" w:type="dxa"/>
          </w:tcPr>
          <w:p w:rsidR="0007233B" w:rsidRPr="0044431B" w:rsidRDefault="0007233B" w:rsidP="0007233B">
            <w:pPr>
              <w:rPr>
                <w:b/>
                <w:sz w:val="24"/>
                <w:szCs w:val="24"/>
                <w:lang w:val="en-CA"/>
              </w:rPr>
            </w:pPr>
            <w:r>
              <w:rPr>
                <w:rFonts w:hint="eastAsia"/>
                <w:sz w:val="24"/>
                <w:szCs w:val="24"/>
                <w:lang w:val="en-CA" w:eastAsia="zh-CN"/>
              </w:rPr>
              <w:t xml:space="preserve"> </w:t>
            </w:r>
            <w:r>
              <w:rPr>
                <w:rFonts w:hint="eastAsia"/>
                <w:sz w:val="24"/>
                <w:szCs w:val="24"/>
                <w:lang w:val="en-CA" w:eastAsia="zh-CN"/>
              </w:rPr>
              <w:t>工发组织和</w:t>
            </w:r>
            <w:r>
              <w:rPr>
                <w:sz w:val="24"/>
                <w:szCs w:val="24"/>
                <w:lang w:val="en-CA"/>
              </w:rPr>
              <w:t>开发</w:t>
            </w:r>
            <w:r>
              <w:rPr>
                <w:rFonts w:hint="eastAsia"/>
                <w:sz w:val="24"/>
                <w:szCs w:val="24"/>
                <w:lang w:val="en-CA" w:eastAsia="zh-CN"/>
              </w:rPr>
              <w:t>署</w:t>
            </w:r>
          </w:p>
        </w:tc>
      </w:tr>
      <w:tr w:rsidR="0007233B" w:rsidRPr="0044431B" w:rsidTr="000B4A47">
        <w:tc>
          <w:tcPr>
            <w:tcW w:w="6941" w:type="dxa"/>
          </w:tcPr>
          <w:p w:rsidR="0007233B" w:rsidRPr="00AC5858" w:rsidRDefault="0007233B" w:rsidP="000B4A47">
            <w:pPr>
              <w:pStyle w:val="ListParagraph"/>
              <w:rPr>
                <w:rFonts w:ascii="SimSun" w:eastAsia="SimSun" w:hAnsi="SimSun" w:cs="SimSun"/>
                <w:sz w:val="24"/>
                <w:szCs w:val="24"/>
                <w:lang w:eastAsia="zh-CN"/>
              </w:rPr>
            </w:pPr>
          </w:p>
        </w:tc>
        <w:tc>
          <w:tcPr>
            <w:tcW w:w="2409" w:type="dxa"/>
          </w:tcPr>
          <w:p w:rsidR="0007233B" w:rsidRDefault="0007233B" w:rsidP="000B4A47">
            <w:pPr>
              <w:rPr>
                <w:sz w:val="24"/>
                <w:szCs w:val="24"/>
                <w:lang w:val="en-CA"/>
              </w:rPr>
            </w:pPr>
          </w:p>
        </w:tc>
      </w:tr>
    </w:tbl>
    <w:p w:rsidR="0007233B" w:rsidRPr="0044431B" w:rsidRDefault="0007233B" w:rsidP="0007233B">
      <w:pPr>
        <w:rPr>
          <w:sz w:val="24"/>
          <w:szCs w:val="24"/>
          <w:lang w:val="en-CA"/>
        </w:rPr>
      </w:pPr>
    </w:p>
    <w:p w:rsidR="007562E0" w:rsidRDefault="007562E0">
      <w:pPr>
        <w:jc w:val="left"/>
        <w:rPr>
          <w:b/>
          <w:sz w:val="24"/>
          <w:szCs w:val="24"/>
          <w:lang w:val="en-US" w:eastAsia="zh-CN"/>
        </w:rPr>
      </w:pPr>
      <w:r>
        <w:rPr>
          <w:b/>
          <w:sz w:val="24"/>
          <w:szCs w:val="24"/>
          <w:lang w:val="en-US" w:eastAsia="zh-CN"/>
        </w:rPr>
        <w:br w:type="page"/>
      </w:r>
    </w:p>
    <w:p w:rsidR="0007233B" w:rsidRPr="00AC5858" w:rsidRDefault="0007233B" w:rsidP="0007233B">
      <w:pPr>
        <w:jc w:val="center"/>
        <w:rPr>
          <w:b/>
          <w:sz w:val="24"/>
          <w:szCs w:val="24"/>
          <w:lang w:val="en-US" w:eastAsia="zh-CN"/>
        </w:rPr>
      </w:pPr>
      <w:r w:rsidRPr="00AC5858">
        <w:rPr>
          <w:b/>
          <w:sz w:val="24"/>
          <w:szCs w:val="24"/>
          <w:lang w:val="en-US" w:eastAsia="zh-CN"/>
        </w:rPr>
        <w:lastRenderedPageBreak/>
        <w:t>项目评价表</w:t>
      </w:r>
      <w:r w:rsidRPr="00AC5858">
        <w:rPr>
          <w:b/>
          <w:sz w:val="24"/>
          <w:szCs w:val="24"/>
          <w:lang w:val="en-US" w:eastAsia="zh-CN"/>
        </w:rPr>
        <w:t xml:space="preserve"> - </w:t>
      </w:r>
      <w:r w:rsidRPr="00AC5858">
        <w:rPr>
          <w:b/>
          <w:sz w:val="24"/>
          <w:szCs w:val="24"/>
          <w:lang w:val="en-US" w:eastAsia="zh-CN"/>
        </w:rPr>
        <w:t>多年期项目</w:t>
      </w:r>
    </w:p>
    <w:p w:rsidR="009C15FB" w:rsidRPr="00FE3307" w:rsidRDefault="009C15FB" w:rsidP="009C15FB">
      <w:pPr>
        <w:jc w:val="center"/>
        <w:rPr>
          <w:b/>
          <w:lang w:val="en-CA" w:eastAsia="zh-CN"/>
        </w:rPr>
      </w:pPr>
    </w:p>
    <w:p w:rsidR="007562E0" w:rsidRDefault="0007233B" w:rsidP="009C15FB">
      <w:pPr>
        <w:spacing w:after="80"/>
        <w:jc w:val="center"/>
        <w:rPr>
          <w:b/>
          <w:sz w:val="24"/>
          <w:lang w:val="en-CA" w:eastAsia="zh-CN"/>
        </w:rPr>
      </w:pPr>
      <w:r>
        <w:rPr>
          <w:rFonts w:hint="eastAsia"/>
          <w:b/>
          <w:sz w:val="24"/>
          <w:lang w:val="en-CA" w:eastAsia="zh-CN"/>
        </w:rPr>
        <w:t>尼日尔</w:t>
      </w:r>
    </w:p>
    <w:p w:rsidR="009C15FB" w:rsidRPr="00FE3307" w:rsidRDefault="009C15FB" w:rsidP="009C15FB">
      <w:pPr>
        <w:spacing w:after="80"/>
        <w:jc w:val="center"/>
        <w:rPr>
          <w:lang w:val="en-CA"/>
        </w:rPr>
      </w:pPr>
      <w:r w:rsidRPr="00625664">
        <w:rPr>
          <w:b/>
          <w:sz w:val="24"/>
          <w:lang w:val="en-CA"/>
        </w:rPr>
        <w:t xml:space="preserve"> </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9C15FB" w:rsidRPr="00625664" w:rsidTr="009C15FB">
        <w:trPr>
          <w:trHeight w:val="240"/>
        </w:trPr>
        <w:tc>
          <w:tcPr>
            <w:tcW w:w="2337" w:type="dxa"/>
            <w:shd w:val="clear" w:color="auto" w:fill="auto"/>
          </w:tcPr>
          <w:p w:rsidR="009C15FB" w:rsidRPr="00625664" w:rsidRDefault="0007233B" w:rsidP="009C15FB">
            <w:pPr>
              <w:spacing w:after="80"/>
              <w:jc w:val="left"/>
              <w:rPr>
                <w:b/>
                <w:sz w:val="18"/>
                <w:lang w:val="en-CA"/>
              </w:rPr>
            </w:pPr>
            <w:r w:rsidRPr="00521370">
              <w:rPr>
                <w:b/>
                <w:sz w:val="18"/>
                <w:lang w:val="en-CA"/>
              </w:rPr>
              <w:t>(</w:t>
            </w:r>
            <w:r>
              <w:rPr>
                <w:rFonts w:hint="eastAsia"/>
                <w:b/>
                <w:sz w:val="18"/>
                <w:lang w:val="en-CA"/>
              </w:rPr>
              <w:t>一</w:t>
            </w:r>
            <w:r w:rsidRPr="00521370">
              <w:rPr>
                <w:b/>
                <w:sz w:val="18"/>
                <w:lang w:val="en-CA"/>
              </w:rPr>
              <w:t xml:space="preserve">) </w:t>
            </w:r>
            <w:r>
              <w:rPr>
                <w:rFonts w:hint="eastAsia"/>
                <w:b/>
                <w:sz w:val="18"/>
                <w:lang w:val="en-CA"/>
              </w:rPr>
              <w:t>项目名称</w:t>
            </w:r>
          </w:p>
        </w:tc>
        <w:tc>
          <w:tcPr>
            <w:tcW w:w="2337" w:type="dxa"/>
            <w:shd w:val="clear" w:color="auto" w:fill="auto"/>
          </w:tcPr>
          <w:p w:rsidR="009C15FB" w:rsidRPr="00625664" w:rsidRDefault="0007233B" w:rsidP="009C15FB">
            <w:pPr>
              <w:spacing w:after="80"/>
              <w:jc w:val="center"/>
              <w:rPr>
                <w:b/>
                <w:sz w:val="18"/>
                <w:lang w:val="en-CA"/>
              </w:rPr>
            </w:pPr>
            <w:r>
              <w:rPr>
                <w:rFonts w:hint="eastAsia"/>
                <w:b/>
                <w:sz w:val="18"/>
                <w:lang w:val="en-CA" w:eastAsia="zh-CN"/>
              </w:rPr>
              <w:t>机构</w:t>
            </w:r>
          </w:p>
        </w:tc>
        <w:tc>
          <w:tcPr>
            <w:tcW w:w="2338" w:type="dxa"/>
            <w:shd w:val="clear" w:color="auto" w:fill="auto"/>
          </w:tcPr>
          <w:p w:rsidR="009C15FB" w:rsidRPr="00625664" w:rsidRDefault="0007233B" w:rsidP="009C15FB">
            <w:pPr>
              <w:spacing w:after="80"/>
              <w:jc w:val="center"/>
              <w:rPr>
                <w:b/>
                <w:sz w:val="18"/>
                <w:lang w:val="en-CA"/>
              </w:rPr>
            </w:pPr>
            <w:r>
              <w:rPr>
                <w:rFonts w:hint="eastAsia"/>
                <w:b/>
                <w:sz w:val="18"/>
                <w:lang w:val="en-CA" w:eastAsia="zh-CN"/>
              </w:rPr>
              <w:t>核准项目的会议</w:t>
            </w:r>
          </w:p>
        </w:tc>
        <w:tc>
          <w:tcPr>
            <w:tcW w:w="2338" w:type="dxa"/>
            <w:shd w:val="clear" w:color="auto" w:fill="auto"/>
          </w:tcPr>
          <w:p w:rsidR="009C15FB" w:rsidRPr="00625664" w:rsidRDefault="0007233B" w:rsidP="009C15FB">
            <w:pPr>
              <w:spacing w:after="80"/>
              <w:jc w:val="center"/>
              <w:rPr>
                <w:b/>
                <w:sz w:val="18"/>
                <w:lang w:val="en-CA"/>
              </w:rPr>
            </w:pPr>
            <w:r>
              <w:rPr>
                <w:rFonts w:hint="eastAsia"/>
                <w:b/>
                <w:sz w:val="18"/>
                <w:lang w:val="en-CA" w:eastAsia="zh-CN"/>
              </w:rPr>
              <w:t>控制措施</w:t>
            </w:r>
          </w:p>
        </w:tc>
      </w:tr>
      <w:tr w:rsidR="009C15FB" w:rsidRPr="00625664" w:rsidTr="009C15FB">
        <w:trPr>
          <w:trHeight w:val="240"/>
        </w:trPr>
        <w:tc>
          <w:tcPr>
            <w:tcW w:w="2337" w:type="dxa"/>
            <w:shd w:val="clear" w:color="auto" w:fill="auto"/>
          </w:tcPr>
          <w:p w:rsidR="009C15FB" w:rsidRPr="00625664" w:rsidRDefault="0007233B" w:rsidP="009C15FB">
            <w:pPr>
              <w:spacing w:after="80"/>
              <w:jc w:val="center"/>
              <w:rPr>
                <w:sz w:val="18"/>
                <w:lang w:val="en-CA" w:eastAsia="zh-CN"/>
              </w:rPr>
            </w:pPr>
            <w:r w:rsidRPr="00E748B4">
              <w:rPr>
                <w:rFonts w:hint="eastAsia"/>
                <w:sz w:val="18"/>
                <w:szCs w:val="18"/>
                <w:lang w:eastAsia="zh-CN"/>
              </w:rPr>
              <w:t>氟氯烃淘汰计划</w:t>
            </w:r>
            <w:r w:rsidRPr="00E748B4">
              <w:rPr>
                <w:sz w:val="18"/>
                <w:szCs w:val="18"/>
                <w:lang w:eastAsia="zh-CN"/>
              </w:rPr>
              <w:t>(</w:t>
            </w:r>
            <w:r w:rsidRPr="00E748B4">
              <w:rPr>
                <w:rFonts w:hint="eastAsia"/>
                <w:sz w:val="18"/>
                <w:szCs w:val="18"/>
                <w:lang w:eastAsia="zh-CN"/>
              </w:rPr>
              <w:t>第一阶段</w:t>
            </w:r>
            <w:r w:rsidRPr="00E748B4">
              <w:rPr>
                <w:sz w:val="18"/>
                <w:szCs w:val="18"/>
                <w:lang w:eastAsia="zh-CN"/>
              </w:rPr>
              <w:t>)</w:t>
            </w:r>
          </w:p>
        </w:tc>
        <w:tc>
          <w:tcPr>
            <w:tcW w:w="2337" w:type="dxa"/>
            <w:shd w:val="clear" w:color="auto" w:fill="auto"/>
          </w:tcPr>
          <w:p w:rsidR="009C15FB" w:rsidRPr="00625664" w:rsidRDefault="0007233B" w:rsidP="0007233B">
            <w:pPr>
              <w:spacing w:after="80"/>
              <w:jc w:val="center"/>
              <w:rPr>
                <w:sz w:val="18"/>
                <w:lang w:val="en-CA" w:eastAsia="zh-CN"/>
              </w:rPr>
            </w:pPr>
            <w:r>
              <w:rPr>
                <w:sz w:val="18"/>
                <w:lang w:val="en-CA" w:eastAsia="zh-CN"/>
              </w:rPr>
              <w:t>开发署</w:t>
            </w:r>
            <w:r>
              <w:rPr>
                <w:rFonts w:hint="eastAsia"/>
                <w:sz w:val="18"/>
                <w:lang w:val="en-CA" w:eastAsia="zh-CN"/>
              </w:rPr>
              <w:t>，</w:t>
            </w:r>
            <w:r>
              <w:rPr>
                <w:sz w:val="18"/>
                <w:lang w:val="en-CA" w:eastAsia="zh-CN"/>
              </w:rPr>
              <w:t>工发组织</w:t>
            </w:r>
            <w:r>
              <w:rPr>
                <w:rFonts w:hint="eastAsia"/>
                <w:sz w:val="18"/>
                <w:lang w:val="en-CA" w:eastAsia="zh-CN"/>
              </w:rPr>
              <w:t>（牵头）</w:t>
            </w:r>
          </w:p>
        </w:tc>
        <w:tc>
          <w:tcPr>
            <w:tcW w:w="2338" w:type="dxa"/>
            <w:shd w:val="clear" w:color="auto" w:fill="auto"/>
          </w:tcPr>
          <w:p w:rsidR="009C15FB" w:rsidRPr="00625664" w:rsidRDefault="0007233B" w:rsidP="0007233B">
            <w:pPr>
              <w:spacing w:after="80"/>
              <w:jc w:val="center"/>
              <w:rPr>
                <w:sz w:val="18"/>
                <w:lang w:val="en-CA"/>
              </w:rPr>
            </w:pPr>
            <w:r>
              <w:rPr>
                <w:sz w:val="18"/>
                <w:lang w:val="en-CA"/>
              </w:rPr>
              <w:t>第六十六次会议</w:t>
            </w:r>
          </w:p>
        </w:tc>
        <w:tc>
          <w:tcPr>
            <w:tcW w:w="2338" w:type="dxa"/>
            <w:shd w:val="clear" w:color="auto" w:fill="auto"/>
          </w:tcPr>
          <w:p w:rsidR="009C15FB" w:rsidRPr="00625664" w:rsidRDefault="0007233B" w:rsidP="009C15FB">
            <w:pPr>
              <w:spacing w:after="80"/>
              <w:jc w:val="center"/>
              <w:rPr>
                <w:sz w:val="18"/>
                <w:lang w:val="en-CA"/>
              </w:rPr>
            </w:pPr>
            <w:r>
              <w:rPr>
                <w:sz w:val="18"/>
                <w:lang w:val="en-CA"/>
              </w:rPr>
              <w:t>到</w:t>
            </w:r>
            <w:r>
              <w:rPr>
                <w:rFonts w:hint="eastAsia"/>
                <w:sz w:val="18"/>
                <w:lang w:val="en-CA"/>
              </w:rPr>
              <w:t>2020</w:t>
            </w:r>
            <w:r>
              <w:rPr>
                <w:rFonts w:hint="eastAsia"/>
                <w:sz w:val="18"/>
                <w:lang w:val="en-CA"/>
              </w:rPr>
              <w:t>年淘汰</w:t>
            </w:r>
            <w:r w:rsidRPr="00363740">
              <w:rPr>
                <w:sz w:val="18"/>
                <w:lang w:val="en-CA"/>
              </w:rPr>
              <w:t>35%</w:t>
            </w:r>
          </w:p>
        </w:tc>
      </w:tr>
    </w:tbl>
    <w:p w:rsidR="009C15FB" w:rsidRDefault="009C15FB" w:rsidP="009C15F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9C15FB" w:rsidRPr="00625664" w:rsidTr="009C15FB">
        <w:trPr>
          <w:trHeight w:val="240"/>
        </w:trPr>
        <w:tc>
          <w:tcPr>
            <w:tcW w:w="5200" w:type="dxa"/>
            <w:shd w:val="clear" w:color="auto" w:fill="auto"/>
          </w:tcPr>
          <w:p w:rsidR="009C15FB" w:rsidRPr="00625664" w:rsidRDefault="009E007D" w:rsidP="009E007D">
            <w:pPr>
              <w:spacing w:after="60"/>
              <w:jc w:val="left"/>
              <w:rPr>
                <w:b/>
                <w:sz w:val="18"/>
                <w:lang w:val="en-CA" w:eastAsia="zh-CN"/>
              </w:rPr>
            </w:pPr>
            <w:r w:rsidRPr="00521370">
              <w:rPr>
                <w:b/>
                <w:sz w:val="18"/>
                <w:lang w:val="en-CA" w:eastAsia="zh-CN"/>
              </w:rPr>
              <w:t>(</w:t>
            </w:r>
            <w:r>
              <w:rPr>
                <w:rFonts w:hint="eastAsia"/>
                <w:b/>
                <w:sz w:val="18"/>
                <w:lang w:val="en-CA" w:eastAsia="zh-CN"/>
              </w:rPr>
              <w:t>二</w:t>
            </w:r>
            <w:r w:rsidRPr="00521370">
              <w:rPr>
                <w:b/>
                <w:sz w:val="18"/>
                <w:lang w:val="en-CA" w:eastAsia="zh-CN"/>
              </w:rPr>
              <w:t xml:space="preserve">) </w:t>
            </w:r>
            <w:r w:rsidRPr="00E748B4">
              <w:rPr>
                <w:rFonts w:hint="eastAsia"/>
                <w:b/>
                <w:sz w:val="18"/>
                <w:szCs w:val="18"/>
                <w:lang w:val="zh-CN" w:eastAsia="zh-CN"/>
              </w:rPr>
              <w:t>最新的第</w:t>
            </w:r>
            <w:r w:rsidRPr="00E748B4">
              <w:rPr>
                <w:b/>
                <w:sz w:val="18"/>
                <w:szCs w:val="18"/>
                <w:lang w:val="zh-CN" w:eastAsia="zh-CN"/>
              </w:rPr>
              <w:t>7</w:t>
            </w:r>
            <w:r w:rsidRPr="00E748B4">
              <w:rPr>
                <w:rFonts w:hint="eastAsia"/>
                <w:b/>
                <w:sz w:val="18"/>
                <w:szCs w:val="18"/>
                <w:lang w:val="zh-CN" w:eastAsia="zh-CN"/>
              </w:rPr>
              <w:t>条数据</w:t>
            </w:r>
            <w:r w:rsidRPr="00E748B4">
              <w:rPr>
                <w:b/>
                <w:sz w:val="18"/>
                <w:szCs w:val="18"/>
                <w:lang w:val="zh-CN" w:eastAsia="zh-CN"/>
              </w:rPr>
              <w:t>(</w:t>
            </w:r>
            <w:r w:rsidRPr="00E748B4">
              <w:rPr>
                <w:rFonts w:hint="eastAsia"/>
                <w:b/>
                <w:sz w:val="18"/>
                <w:szCs w:val="18"/>
                <w:lang w:val="zh-CN" w:eastAsia="zh-CN"/>
              </w:rPr>
              <w:t>附件</w:t>
            </w:r>
            <w:r w:rsidRPr="00E748B4">
              <w:rPr>
                <w:b/>
                <w:sz w:val="18"/>
                <w:szCs w:val="18"/>
                <w:lang w:val="zh-CN" w:eastAsia="zh-CN"/>
              </w:rPr>
              <w:t xml:space="preserve">C </w:t>
            </w:r>
            <w:r w:rsidRPr="00E748B4">
              <w:rPr>
                <w:rFonts w:hint="eastAsia"/>
                <w:b/>
                <w:sz w:val="18"/>
                <w:szCs w:val="18"/>
                <w:lang w:val="zh-CN" w:eastAsia="zh-CN"/>
              </w:rPr>
              <w:t>第一类物质</w:t>
            </w:r>
            <w:r w:rsidRPr="00E748B4">
              <w:rPr>
                <w:b/>
                <w:sz w:val="18"/>
                <w:szCs w:val="18"/>
                <w:lang w:val="zh-CN" w:eastAsia="zh-CN"/>
              </w:rPr>
              <w:t>)</w:t>
            </w:r>
          </w:p>
        </w:tc>
        <w:tc>
          <w:tcPr>
            <w:tcW w:w="2400" w:type="dxa"/>
            <w:shd w:val="clear" w:color="auto" w:fill="auto"/>
          </w:tcPr>
          <w:p w:rsidR="009C15FB" w:rsidRPr="00625664" w:rsidRDefault="009E007D" w:rsidP="009E007D">
            <w:pPr>
              <w:spacing w:after="60"/>
              <w:jc w:val="center"/>
              <w:rPr>
                <w:sz w:val="18"/>
                <w:lang w:val="en-CA"/>
              </w:rPr>
            </w:pPr>
            <w:r>
              <w:rPr>
                <w:rFonts w:hint="eastAsia"/>
                <w:sz w:val="18"/>
                <w:lang w:val="en-CA" w:eastAsia="zh-CN"/>
              </w:rPr>
              <w:t>年份：</w:t>
            </w:r>
            <w:r w:rsidR="009C15FB">
              <w:rPr>
                <w:sz w:val="18"/>
                <w:lang w:val="en-CA"/>
              </w:rPr>
              <w:t xml:space="preserve"> 2018</w:t>
            </w:r>
          </w:p>
        </w:tc>
        <w:tc>
          <w:tcPr>
            <w:tcW w:w="2400" w:type="dxa"/>
            <w:shd w:val="clear" w:color="auto" w:fill="auto"/>
          </w:tcPr>
          <w:p w:rsidR="009C15FB" w:rsidRPr="00625664" w:rsidRDefault="009C15FB" w:rsidP="009C15FB">
            <w:pPr>
              <w:spacing w:after="60"/>
              <w:jc w:val="right"/>
              <w:rPr>
                <w:sz w:val="18"/>
                <w:lang w:val="en-CA"/>
              </w:rPr>
            </w:pPr>
            <w:r>
              <w:rPr>
                <w:sz w:val="18"/>
                <w:lang w:val="en-CA"/>
              </w:rPr>
              <w:t xml:space="preserve">11.53 (ODP </w:t>
            </w:r>
            <w:r w:rsidR="009E007D">
              <w:rPr>
                <w:rFonts w:hint="eastAsia"/>
                <w:sz w:val="18"/>
                <w:lang w:val="en-CA" w:eastAsia="zh-CN"/>
              </w:rPr>
              <w:t>吨</w:t>
            </w:r>
            <w:r>
              <w:rPr>
                <w:sz w:val="18"/>
                <w:lang w:val="en-CA"/>
              </w:rPr>
              <w:t>)</w:t>
            </w:r>
          </w:p>
        </w:tc>
      </w:tr>
    </w:tbl>
    <w:p w:rsidR="009C15FB" w:rsidRDefault="009C15FB" w:rsidP="009C15F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9"/>
        <w:gridCol w:w="923"/>
        <w:gridCol w:w="1143"/>
        <w:gridCol w:w="703"/>
        <w:gridCol w:w="703"/>
        <w:gridCol w:w="758"/>
        <w:gridCol w:w="703"/>
        <w:gridCol w:w="923"/>
        <w:gridCol w:w="1143"/>
        <w:gridCol w:w="1802"/>
      </w:tblGrid>
      <w:tr w:rsidR="009C15FB" w:rsidRPr="00625664" w:rsidTr="009C15FB">
        <w:trPr>
          <w:trHeight w:val="240"/>
        </w:trPr>
        <w:tc>
          <w:tcPr>
            <w:tcW w:w="0" w:type="auto"/>
            <w:gridSpan w:val="8"/>
            <w:shd w:val="clear" w:color="auto" w:fill="auto"/>
          </w:tcPr>
          <w:p w:rsidR="009C15FB" w:rsidRPr="00625664" w:rsidRDefault="009E007D" w:rsidP="009C15FB">
            <w:pPr>
              <w:spacing w:after="60"/>
              <w:jc w:val="left"/>
              <w:rPr>
                <w:b/>
                <w:sz w:val="18"/>
                <w:lang w:val="en-CA" w:eastAsia="zh-CN"/>
              </w:rPr>
            </w:pPr>
            <w:r>
              <w:rPr>
                <w:rFonts w:hint="eastAsia"/>
                <w:b/>
                <w:sz w:val="18"/>
                <w:lang w:val="en-CA" w:eastAsia="zh-CN"/>
              </w:rPr>
              <w:t>三</w:t>
            </w:r>
            <w:r w:rsidRPr="00521370">
              <w:rPr>
                <w:b/>
                <w:sz w:val="18"/>
                <w:lang w:val="en-CA" w:eastAsia="zh-CN"/>
              </w:rPr>
              <w:t xml:space="preserve">) </w:t>
            </w:r>
            <w:r w:rsidRPr="00E748B4">
              <w:rPr>
                <w:rFonts w:hint="eastAsia"/>
                <w:b/>
                <w:sz w:val="18"/>
                <w:szCs w:val="18"/>
                <w:lang w:val="zh-CN" w:eastAsia="zh-CN"/>
              </w:rPr>
              <w:t>最新的国家方案行业数据</w:t>
            </w:r>
            <w:r w:rsidRPr="00E748B4">
              <w:rPr>
                <w:b/>
                <w:sz w:val="18"/>
                <w:szCs w:val="18"/>
                <w:lang w:val="zh-CN" w:eastAsia="zh-CN"/>
              </w:rPr>
              <w:t>(ODP</w:t>
            </w:r>
            <w:r w:rsidRPr="00E748B4">
              <w:rPr>
                <w:rFonts w:hint="eastAsia"/>
                <w:b/>
                <w:sz w:val="18"/>
                <w:szCs w:val="18"/>
                <w:lang w:val="zh-CN" w:eastAsia="zh-CN"/>
              </w:rPr>
              <w:t>吨</w:t>
            </w:r>
            <w:r w:rsidRPr="00E748B4">
              <w:rPr>
                <w:b/>
                <w:sz w:val="18"/>
                <w:szCs w:val="18"/>
                <w:lang w:val="zh-CN" w:eastAsia="zh-CN"/>
              </w:rPr>
              <w:t>)</w:t>
            </w:r>
          </w:p>
        </w:tc>
        <w:tc>
          <w:tcPr>
            <w:tcW w:w="0" w:type="auto"/>
            <w:gridSpan w:val="2"/>
            <w:shd w:val="clear" w:color="auto" w:fill="auto"/>
          </w:tcPr>
          <w:p w:rsidR="009C15FB" w:rsidRPr="00625664" w:rsidRDefault="009E007D" w:rsidP="009E007D">
            <w:pPr>
              <w:spacing w:after="60"/>
              <w:jc w:val="right"/>
              <w:rPr>
                <w:b/>
                <w:sz w:val="18"/>
                <w:lang w:val="en-CA"/>
              </w:rPr>
            </w:pPr>
            <w:r>
              <w:rPr>
                <w:rFonts w:hint="eastAsia"/>
                <w:b/>
                <w:sz w:val="18"/>
                <w:lang w:val="en-CA" w:eastAsia="zh-CN"/>
              </w:rPr>
              <w:t>年份：</w:t>
            </w:r>
            <w:r w:rsidR="009C15FB" w:rsidRPr="00625664">
              <w:rPr>
                <w:b/>
                <w:sz w:val="18"/>
                <w:lang w:val="en-CA"/>
              </w:rPr>
              <w:t xml:space="preserve"> 201</w:t>
            </w:r>
            <w:r w:rsidR="009C15FB">
              <w:rPr>
                <w:b/>
                <w:sz w:val="18"/>
                <w:lang w:val="en-CA"/>
              </w:rPr>
              <w:t>8</w:t>
            </w:r>
          </w:p>
        </w:tc>
      </w:tr>
      <w:tr w:rsidR="009E007D" w:rsidRPr="00625664" w:rsidTr="009C15FB">
        <w:trPr>
          <w:trHeight w:val="240"/>
        </w:trPr>
        <w:tc>
          <w:tcPr>
            <w:tcW w:w="0" w:type="auto"/>
            <w:shd w:val="clear" w:color="auto" w:fill="auto"/>
          </w:tcPr>
          <w:p w:rsidR="009E007D" w:rsidRPr="00521370" w:rsidRDefault="009E007D" w:rsidP="000B4A47">
            <w:pPr>
              <w:spacing w:after="60"/>
              <w:jc w:val="center"/>
              <w:rPr>
                <w:sz w:val="18"/>
                <w:lang w:val="en-CA"/>
              </w:rPr>
            </w:pPr>
            <w:r>
              <w:rPr>
                <w:rFonts w:hint="eastAsia"/>
                <w:sz w:val="18"/>
                <w:lang w:val="en-CA"/>
              </w:rPr>
              <w:t>化学品</w:t>
            </w:r>
          </w:p>
        </w:tc>
        <w:tc>
          <w:tcPr>
            <w:tcW w:w="0" w:type="auto"/>
            <w:shd w:val="clear" w:color="auto" w:fill="auto"/>
          </w:tcPr>
          <w:p w:rsidR="009E007D" w:rsidRPr="00521370" w:rsidRDefault="009E007D" w:rsidP="000B4A47">
            <w:pPr>
              <w:spacing w:after="60"/>
              <w:jc w:val="center"/>
              <w:rPr>
                <w:sz w:val="18"/>
                <w:lang w:val="en-CA"/>
              </w:rPr>
            </w:pPr>
            <w:r>
              <w:rPr>
                <w:rFonts w:hint="eastAsia"/>
                <w:sz w:val="18"/>
                <w:lang w:val="en-CA"/>
              </w:rPr>
              <w:t>气雾剂</w:t>
            </w:r>
          </w:p>
        </w:tc>
        <w:tc>
          <w:tcPr>
            <w:tcW w:w="0" w:type="auto"/>
            <w:shd w:val="clear" w:color="auto" w:fill="auto"/>
          </w:tcPr>
          <w:p w:rsidR="009E007D" w:rsidRPr="00521370" w:rsidRDefault="009E007D" w:rsidP="000B4A47">
            <w:pPr>
              <w:spacing w:after="60"/>
              <w:jc w:val="center"/>
              <w:rPr>
                <w:sz w:val="18"/>
                <w:lang w:val="en-CA"/>
              </w:rPr>
            </w:pPr>
            <w:r>
              <w:rPr>
                <w:sz w:val="18"/>
                <w:lang w:val="en-CA"/>
              </w:rPr>
              <w:t>泡沫塑料</w:t>
            </w:r>
          </w:p>
        </w:tc>
        <w:tc>
          <w:tcPr>
            <w:tcW w:w="0" w:type="auto"/>
            <w:shd w:val="clear" w:color="auto" w:fill="auto"/>
          </w:tcPr>
          <w:p w:rsidR="009E007D" w:rsidRPr="00521370" w:rsidRDefault="009E007D" w:rsidP="000B4A47">
            <w:pPr>
              <w:spacing w:after="60"/>
              <w:jc w:val="center"/>
              <w:rPr>
                <w:sz w:val="18"/>
                <w:lang w:val="en-CA"/>
              </w:rPr>
            </w:pPr>
            <w:r>
              <w:rPr>
                <w:rFonts w:hint="eastAsia"/>
                <w:sz w:val="18"/>
                <w:lang w:val="en-CA"/>
              </w:rPr>
              <w:t>消防</w:t>
            </w:r>
          </w:p>
        </w:tc>
        <w:tc>
          <w:tcPr>
            <w:tcW w:w="0" w:type="auto"/>
            <w:gridSpan w:val="2"/>
            <w:shd w:val="clear" w:color="auto" w:fill="auto"/>
          </w:tcPr>
          <w:p w:rsidR="009E007D" w:rsidRPr="00521370" w:rsidRDefault="009E007D" w:rsidP="000B4A47">
            <w:pPr>
              <w:spacing w:after="60"/>
              <w:jc w:val="center"/>
              <w:rPr>
                <w:sz w:val="18"/>
                <w:lang w:val="en-CA"/>
              </w:rPr>
            </w:pPr>
            <w:r>
              <w:rPr>
                <w:rFonts w:hint="eastAsia"/>
                <w:sz w:val="18"/>
                <w:lang w:val="en-CA"/>
              </w:rPr>
              <w:t>制冷</w:t>
            </w:r>
          </w:p>
        </w:tc>
        <w:tc>
          <w:tcPr>
            <w:tcW w:w="0" w:type="auto"/>
            <w:shd w:val="clear" w:color="auto" w:fill="auto"/>
          </w:tcPr>
          <w:p w:rsidR="009E007D" w:rsidRPr="00521370" w:rsidRDefault="009E007D" w:rsidP="000B4A47">
            <w:pPr>
              <w:spacing w:after="60"/>
              <w:jc w:val="center"/>
              <w:rPr>
                <w:sz w:val="18"/>
                <w:lang w:val="en-CA"/>
              </w:rPr>
            </w:pPr>
            <w:r>
              <w:rPr>
                <w:rFonts w:hint="eastAsia"/>
                <w:sz w:val="18"/>
                <w:lang w:val="en-CA"/>
              </w:rPr>
              <w:t>溶剂</w:t>
            </w:r>
          </w:p>
        </w:tc>
        <w:tc>
          <w:tcPr>
            <w:tcW w:w="0" w:type="auto"/>
            <w:shd w:val="clear" w:color="auto" w:fill="auto"/>
          </w:tcPr>
          <w:p w:rsidR="009E007D" w:rsidRPr="00521370" w:rsidRDefault="009E007D" w:rsidP="000B4A47">
            <w:pPr>
              <w:spacing w:after="60"/>
              <w:jc w:val="center"/>
              <w:rPr>
                <w:sz w:val="18"/>
                <w:lang w:val="en-CA"/>
              </w:rPr>
            </w:pPr>
            <w:r>
              <w:rPr>
                <w:sz w:val="18"/>
                <w:lang w:val="en-CA"/>
              </w:rPr>
              <w:t>加工剂</w:t>
            </w:r>
            <w:r>
              <w:rPr>
                <w:sz w:val="18"/>
                <w:lang w:val="en-CA"/>
              </w:rPr>
              <w:t xml:space="preserve"> </w:t>
            </w:r>
          </w:p>
        </w:tc>
        <w:tc>
          <w:tcPr>
            <w:tcW w:w="0" w:type="auto"/>
            <w:shd w:val="clear" w:color="auto" w:fill="auto"/>
          </w:tcPr>
          <w:p w:rsidR="009E007D" w:rsidRPr="00521370" w:rsidRDefault="009E007D" w:rsidP="000B4A47">
            <w:pPr>
              <w:spacing w:after="60"/>
              <w:jc w:val="center"/>
              <w:rPr>
                <w:sz w:val="18"/>
                <w:lang w:val="en-CA"/>
              </w:rPr>
            </w:pPr>
            <w:r>
              <w:rPr>
                <w:rFonts w:hint="eastAsia"/>
                <w:sz w:val="18"/>
                <w:lang w:val="en-CA"/>
              </w:rPr>
              <w:t>实验室用</w:t>
            </w:r>
          </w:p>
        </w:tc>
        <w:tc>
          <w:tcPr>
            <w:tcW w:w="0" w:type="auto"/>
            <w:shd w:val="clear" w:color="auto" w:fill="auto"/>
          </w:tcPr>
          <w:p w:rsidR="009E007D" w:rsidRPr="00521370" w:rsidRDefault="009E007D" w:rsidP="000B4A47">
            <w:pPr>
              <w:spacing w:after="60"/>
              <w:jc w:val="center"/>
              <w:rPr>
                <w:sz w:val="18"/>
                <w:lang w:val="en-CA"/>
              </w:rPr>
            </w:pPr>
            <w:r w:rsidRPr="00E748B4">
              <w:rPr>
                <w:rFonts w:hint="eastAsia"/>
                <w:sz w:val="18"/>
                <w:szCs w:val="18"/>
                <w:lang w:val="zh-CN"/>
              </w:rPr>
              <w:t>行业消费量共计</w:t>
            </w:r>
          </w:p>
        </w:tc>
      </w:tr>
      <w:tr w:rsidR="009E007D" w:rsidRPr="00625664" w:rsidTr="009C15FB">
        <w:trPr>
          <w:trHeight w:val="240"/>
        </w:trPr>
        <w:tc>
          <w:tcPr>
            <w:tcW w:w="0" w:type="auto"/>
            <w:gridSpan w:val="4"/>
            <w:shd w:val="clear" w:color="auto" w:fill="auto"/>
          </w:tcPr>
          <w:p w:rsidR="009E007D" w:rsidRPr="00625664" w:rsidRDefault="009E007D" w:rsidP="009C15FB">
            <w:pPr>
              <w:spacing w:after="60"/>
              <w:jc w:val="center"/>
              <w:rPr>
                <w:sz w:val="18"/>
                <w:lang w:val="en-CA"/>
              </w:rPr>
            </w:pPr>
            <w:r>
              <w:rPr>
                <w:sz w:val="18"/>
                <w:lang w:val="en-CA"/>
              </w:rPr>
              <w:t xml:space="preserve"> </w:t>
            </w:r>
          </w:p>
        </w:tc>
        <w:tc>
          <w:tcPr>
            <w:tcW w:w="0" w:type="auto"/>
            <w:shd w:val="clear" w:color="auto" w:fill="auto"/>
          </w:tcPr>
          <w:p w:rsidR="009E007D" w:rsidRPr="00521370" w:rsidRDefault="009E007D" w:rsidP="000B4A47">
            <w:pPr>
              <w:spacing w:after="60"/>
              <w:jc w:val="center"/>
              <w:rPr>
                <w:sz w:val="18"/>
                <w:lang w:val="en-CA"/>
              </w:rPr>
            </w:pPr>
            <w:r>
              <w:rPr>
                <w:rFonts w:hint="eastAsia"/>
                <w:sz w:val="18"/>
                <w:lang w:val="en-CA"/>
              </w:rPr>
              <w:t>制造</w:t>
            </w:r>
          </w:p>
        </w:tc>
        <w:tc>
          <w:tcPr>
            <w:tcW w:w="0" w:type="auto"/>
            <w:shd w:val="clear" w:color="auto" w:fill="auto"/>
          </w:tcPr>
          <w:p w:rsidR="009E007D" w:rsidRPr="00521370" w:rsidRDefault="009E007D" w:rsidP="000B4A47">
            <w:pPr>
              <w:spacing w:after="60"/>
              <w:jc w:val="center"/>
              <w:rPr>
                <w:sz w:val="18"/>
                <w:lang w:val="en-CA"/>
              </w:rPr>
            </w:pPr>
            <w:r>
              <w:rPr>
                <w:rFonts w:hint="eastAsia"/>
                <w:sz w:val="18"/>
                <w:lang w:val="en-CA"/>
              </w:rPr>
              <w:t>维修</w:t>
            </w:r>
          </w:p>
        </w:tc>
        <w:tc>
          <w:tcPr>
            <w:tcW w:w="0" w:type="auto"/>
            <w:gridSpan w:val="4"/>
            <w:shd w:val="clear" w:color="auto" w:fill="auto"/>
          </w:tcPr>
          <w:p w:rsidR="009E007D" w:rsidRPr="00625664" w:rsidRDefault="009E007D" w:rsidP="009C15FB">
            <w:pPr>
              <w:spacing w:after="60"/>
              <w:jc w:val="center"/>
              <w:rPr>
                <w:sz w:val="18"/>
                <w:lang w:val="en-CA"/>
              </w:rPr>
            </w:pPr>
          </w:p>
        </w:tc>
      </w:tr>
      <w:tr w:rsidR="009C15FB" w:rsidRPr="00625664" w:rsidTr="009C15FB">
        <w:trPr>
          <w:trHeight w:val="240"/>
        </w:trPr>
        <w:tc>
          <w:tcPr>
            <w:tcW w:w="1200" w:type="dxa"/>
            <w:shd w:val="clear" w:color="auto" w:fill="auto"/>
          </w:tcPr>
          <w:p w:rsidR="009C15FB" w:rsidRPr="00625664" w:rsidRDefault="009C15FB" w:rsidP="009C15FB">
            <w:pPr>
              <w:spacing w:after="60"/>
              <w:jc w:val="left"/>
              <w:rPr>
                <w:sz w:val="18"/>
                <w:lang w:val="en-CA"/>
              </w:rPr>
            </w:pPr>
            <w:r>
              <w:rPr>
                <w:sz w:val="18"/>
                <w:lang w:val="en-CA"/>
              </w:rPr>
              <w:t>HCFC-22</w:t>
            </w:r>
          </w:p>
        </w:tc>
        <w:tc>
          <w:tcPr>
            <w:tcW w:w="0" w:type="auto"/>
            <w:shd w:val="clear" w:color="auto" w:fill="auto"/>
          </w:tcPr>
          <w:p w:rsidR="009C15FB" w:rsidRPr="00625664" w:rsidRDefault="009C15FB" w:rsidP="009C15FB">
            <w:pPr>
              <w:spacing w:after="60"/>
              <w:jc w:val="right"/>
              <w:rPr>
                <w:sz w:val="18"/>
                <w:lang w:val="en-CA"/>
              </w:rPr>
            </w:pPr>
          </w:p>
        </w:tc>
        <w:tc>
          <w:tcPr>
            <w:tcW w:w="0" w:type="auto"/>
            <w:shd w:val="clear" w:color="auto" w:fill="auto"/>
          </w:tcPr>
          <w:p w:rsidR="009C15FB" w:rsidRPr="00625664" w:rsidRDefault="009C15FB" w:rsidP="009C15FB">
            <w:pPr>
              <w:spacing w:after="60"/>
              <w:jc w:val="right"/>
              <w:rPr>
                <w:sz w:val="18"/>
                <w:lang w:val="en-CA"/>
              </w:rPr>
            </w:pPr>
          </w:p>
        </w:tc>
        <w:tc>
          <w:tcPr>
            <w:tcW w:w="0" w:type="auto"/>
            <w:shd w:val="clear" w:color="auto" w:fill="auto"/>
          </w:tcPr>
          <w:p w:rsidR="009C15FB" w:rsidRPr="00625664" w:rsidRDefault="009C15FB" w:rsidP="009C15FB">
            <w:pPr>
              <w:spacing w:after="60"/>
              <w:jc w:val="right"/>
              <w:rPr>
                <w:sz w:val="18"/>
                <w:lang w:val="en-CA"/>
              </w:rPr>
            </w:pPr>
          </w:p>
        </w:tc>
        <w:tc>
          <w:tcPr>
            <w:tcW w:w="0" w:type="auto"/>
            <w:shd w:val="clear" w:color="auto" w:fill="auto"/>
          </w:tcPr>
          <w:p w:rsidR="009C15FB" w:rsidRPr="00625664" w:rsidRDefault="009C15FB" w:rsidP="009C15FB">
            <w:pPr>
              <w:spacing w:after="60"/>
              <w:jc w:val="right"/>
              <w:rPr>
                <w:sz w:val="18"/>
                <w:lang w:val="en-CA"/>
              </w:rPr>
            </w:pPr>
          </w:p>
        </w:tc>
        <w:tc>
          <w:tcPr>
            <w:tcW w:w="0" w:type="auto"/>
            <w:shd w:val="clear" w:color="auto" w:fill="auto"/>
          </w:tcPr>
          <w:p w:rsidR="009C15FB" w:rsidRPr="00625664" w:rsidRDefault="009C15FB" w:rsidP="009C15FB">
            <w:pPr>
              <w:spacing w:after="60"/>
              <w:jc w:val="right"/>
              <w:rPr>
                <w:sz w:val="18"/>
                <w:lang w:val="en-CA"/>
              </w:rPr>
            </w:pPr>
            <w:r>
              <w:rPr>
                <w:sz w:val="18"/>
                <w:lang w:val="en-CA"/>
              </w:rPr>
              <w:t>11.53</w:t>
            </w:r>
          </w:p>
        </w:tc>
        <w:tc>
          <w:tcPr>
            <w:tcW w:w="0" w:type="auto"/>
            <w:shd w:val="clear" w:color="auto" w:fill="auto"/>
          </w:tcPr>
          <w:p w:rsidR="009C15FB" w:rsidRPr="00625664" w:rsidRDefault="009C15FB" w:rsidP="009C15FB">
            <w:pPr>
              <w:spacing w:after="60"/>
              <w:jc w:val="right"/>
              <w:rPr>
                <w:sz w:val="18"/>
                <w:lang w:val="en-CA"/>
              </w:rPr>
            </w:pPr>
          </w:p>
        </w:tc>
        <w:tc>
          <w:tcPr>
            <w:tcW w:w="0" w:type="auto"/>
            <w:shd w:val="clear" w:color="auto" w:fill="auto"/>
          </w:tcPr>
          <w:p w:rsidR="009C15FB" w:rsidRPr="00625664" w:rsidRDefault="009C15FB" w:rsidP="009C15FB">
            <w:pPr>
              <w:spacing w:after="60"/>
              <w:jc w:val="right"/>
              <w:rPr>
                <w:sz w:val="18"/>
                <w:lang w:val="en-CA"/>
              </w:rPr>
            </w:pPr>
          </w:p>
        </w:tc>
        <w:tc>
          <w:tcPr>
            <w:tcW w:w="0" w:type="auto"/>
            <w:shd w:val="clear" w:color="auto" w:fill="auto"/>
          </w:tcPr>
          <w:p w:rsidR="009C15FB" w:rsidRPr="00625664" w:rsidRDefault="009C15FB" w:rsidP="009C15FB">
            <w:pPr>
              <w:spacing w:after="60"/>
              <w:jc w:val="right"/>
              <w:rPr>
                <w:sz w:val="18"/>
                <w:lang w:val="en-CA"/>
              </w:rPr>
            </w:pPr>
          </w:p>
        </w:tc>
        <w:tc>
          <w:tcPr>
            <w:tcW w:w="0" w:type="auto"/>
            <w:shd w:val="clear" w:color="auto" w:fill="auto"/>
          </w:tcPr>
          <w:p w:rsidR="009C15FB" w:rsidRPr="00625664" w:rsidRDefault="009C15FB" w:rsidP="009C15FB">
            <w:pPr>
              <w:spacing w:after="60"/>
              <w:jc w:val="right"/>
              <w:rPr>
                <w:sz w:val="18"/>
                <w:lang w:val="en-CA"/>
              </w:rPr>
            </w:pPr>
            <w:r>
              <w:rPr>
                <w:sz w:val="18"/>
                <w:lang w:val="en-CA"/>
              </w:rPr>
              <w:t>11.53</w:t>
            </w:r>
          </w:p>
        </w:tc>
      </w:tr>
    </w:tbl>
    <w:p w:rsidR="009C15FB" w:rsidRDefault="009C15FB" w:rsidP="009C15FB">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90"/>
        <w:gridCol w:w="1260"/>
        <w:gridCol w:w="4090"/>
        <w:gridCol w:w="1260"/>
      </w:tblGrid>
      <w:tr w:rsidR="009C15FB" w:rsidRPr="00625664" w:rsidTr="009C15FB">
        <w:trPr>
          <w:trHeight w:val="240"/>
        </w:trPr>
        <w:tc>
          <w:tcPr>
            <w:tcW w:w="0" w:type="auto"/>
            <w:gridSpan w:val="4"/>
            <w:shd w:val="clear" w:color="auto" w:fill="auto"/>
          </w:tcPr>
          <w:p w:rsidR="009C15FB" w:rsidRPr="00625664" w:rsidRDefault="009E007D" w:rsidP="009C15FB">
            <w:pPr>
              <w:spacing w:after="60"/>
              <w:jc w:val="left"/>
              <w:rPr>
                <w:b/>
                <w:sz w:val="18"/>
                <w:lang w:val="en-CA" w:eastAsia="zh-CN"/>
              </w:rPr>
            </w:pPr>
            <w:r w:rsidRPr="00521370">
              <w:rPr>
                <w:b/>
                <w:sz w:val="18"/>
                <w:lang w:val="en-CA" w:eastAsia="zh-CN"/>
              </w:rPr>
              <w:t>(</w:t>
            </w:r>
            <w:r>
              <w:rPr>
                <w:rFonts w:hint="eastAsia"/>
                <w:b/>
                <w:sz w:val="18"/>
                <w:lang w:val="en-CA" w:eastAsia="zh-CN"/>
              </w:rPr>
              <w:t>四</w:t>
            </w:r>
            <w:r w:rsidRPr="00521370">
              <w:rPr>
                <w:b/>
                <w:sz w:val="18"/>
                <w:lang w:val="en-CA" w:eastAsia="zh-CN"/>
              </w:rPr>
              <w:t xml:space="preserve">) </w:t>
            </w:r>
            <w:r w:rsidRPr="00E748B4">
              <w:rPr>
                <w:rFonts w:hint="eastAsia"/>
                <w:b/>
                <w:sz w:val="18"/>
                <w:szCs w:val="18"/>
                <w:lang w:val="zh-CN" w:eastAsia="zh-CN"/>
              </w:rPr>
              <w:t>消费量数据</w:t>
            </w:r>
            <w:r w:rsidRPr="00E748B4">
              <w:rPr>
                <w:b/>
                <w:sz w:val="18"/>
                <w:szCs w:val="18"/>
                <w:lang w:val="zh-CN" w:eastAsia="zh-CN"/>
              </w:rPr>
              <w:t>(ODP</w:t>
            </w:r>
            <w:r w:rsidRPr="00E748B4">
              <w:rPr>
                <w:rFonts w:hint="eastAsia"/>
                <w:b/>
                <w:sz w:val="18"/>
                <w:szCs w:val="18"/>
                <w:lang w:val="zh-CN" w:eastAsia="zh-CN"/>
              </w:rPr>
              <w:t>吨</w:t>
            </w:r>
            <w:r w:rsidRPr="00E748B4">
              <w:rPr>
                <w:b/>
                <w:sz w:val="18"/>
                <w:szCs w:val="18"/>
                <w:lang w:val="zh-CN" w:eastAsia="zh-CN"/>
              </w:rPr>
              <w:t>)</w:t>
            </w:r>
          </w:p>
        </w:tc>
      </w:tr>
      <w:tr w:rsidR="009C15FB" w:rsidRPr="00625664" w:rsidTr="009C15FB">
        <w:trPr>
          <w:trHeight w:val="240"/>
        </w:trPr>
        <w:tc>
          <w:tcPr>
            <w:tcW w:w="0" w:type="auto"/>
            <w:shd w:val="clear" w:color="auto" w:fill="auto"/>
          </w:tcPr>
          <w:p w:rsidR="009C15FB" w:rsidRPr="00625664" w:rsidRDefault="009C15FB" w:rsidP="009E007D">
            <w:pPr>
              <w:spacing w:after="60"/>
              <w:jc w:val="center"/>
              <w:rPr>
                <w:sz w:val="18"/>
                <w:lang w:val="en-CA"/>
              </w:rPr>
            </w:pPr>
            <w:r>
              <w:rPr>
                <w:sz w:val="18"/>
                <w:lang w:val="en-CA"/>
              </w:rPr>
              <w:t xml:space="preserve">2009 - 2010 </w:t>
            </w:r>
            <w:r w:rsidR="009E007D">
              <w:rPr>
                <w:rFonts w:hint="eastAsia"/>
                <w:sz w:val="18"/>
                <w:lang w:val="en-CA" w:eastAsia="zh-CN"/>
              </w:rPr>
              <w:t>基准：</w:t>
            </w:r>
          </w:p>
        </w:tc>
        <w:tc>
          <w:tcPr>
            <w:tcW w:w="0" w:type="auto"/>
            <w:shd w:val="clear" w:color="auto" w:fill="auto"/>
          </w:tcPr>
          <w:p w:rsidR="009C15FB" w:rsidRPr="00625664" w:rsidRDefault="009C15FB" w:rsidP="009C15FB">
            <w:pPr>
              <w:spacing w:after="60"/>
              <w:jc w:val="right"/>
              <w:rPr>
                <w:sz w:val="18"/>
                <w:lang w:val="en-CA"/>
              </w:rPr>
            </w:pPr>
            <w:r>
              <w:rPr>
                <w:sz w:val="18"/>
                <w:lang w:val="en-CA"/>
              </w:rPr>
              <w:t>15.98</w:t>
            </w:r>
          </w:p>
        </w:tc>
        <w:tc>
          <w:tcPr>
            <w:tcW w:w="0" w:type="auto"/>
            <w:shd w:val="clear" w:color="auto" w:fill="auto"/>
          </w:tcPr>
          <w:p w:rsidR="009C15FB" w:rsidRPr="00625664" w:rsidRDefault="009E007D" w:rsidP="009C15FB">
            <w:pPr>
              <w:spacing w:after="60"/>
              <w:jc w:val="center"/>
              <w:rPr>
                <w:sz w:val="18"/>
                <w:lang w:val="en-CA" w:eastAsia="zh-CN"/>
              </w:rPr>
            </w:pPr>
            <w:r w:rsidRPr="00E748B4">
              <w:rPr>
                <w:rFonts w:hint="eastAsia"/>
                <w:sz w:val="18"/>
                <w:szCs w:val="18"/>
                <w:lang w:eastAsia="zh-CN"/>
              </w:rPr>
              <w:t>持续总体削减量起点：</w:t>
            </w:r>
          </w:p>
        </w:tc>
        <w:tc>
          <w:tcPr>
            <w:tcW w:w="0" w:type="auto"/>
            <w:shd w:val="clear" w:color="auto" w:fill="auto"/>
          </w:tcPr>
          <w:p w:rsidR="009C15FB" w:rsidRPr="00D94533" w:rsidRDefault="009C15FB" w:rsidP="009C15FB">
            <w:pPr>
              <w:spacing w:after="60"/>
              <w:jc w:val="right"/>
              <w:rPr>
                <w:sz w:val="18"/>
                <w:lang w:val="pl-PL"/>
              </w:rPr>
            </w:pPr>
            <w:r>
              <w:rPr>
                <w:sz w:val="18"/>
                <w:lang w:val="en-CA"/>
              </w:rPr>
              <w:t>15.97</w:t>
            </w:r>
          </w:p>
        </w:tc>
      </w:tr>
      <w:tr w:rsidR="009C15FB" w:rsidRPr="00625664" w:rsidTr="009C15FB">
        <w:trPr>
          <w:trHeight w:val="240"/>
        </w:trPr>
        <w:tc>
          <w:tcPr>
            <w:tcW w:w="0" w:type="auto"/>
            <w:gridSpan w:val="4"/>
            <w:shd w:val="clear" w:color="auto" w:fill="auto"/>
          </w:tcPr>
          <w:p w:rsidR="009C15FB" w:rsidRPr="00625664" w:rsidRDefault="009E007D" w:rsidP="009C15FB">
            <w:pPr>
              <w:spacing w:after="60"/>
              <w:jc w:val="center"/>
              <w:rPr>
                <w:b/>
                <w:sz w:val="18"/>
                <w:lang w:val="en-CA" w:eastAsia="zh-CN"/>
              </w:rPr>
            </w:pPr>
            <w:r w:rsidRPr="00E748B4">
              <w:rPr>
                <w:rFonts w:hint="eastAsia"/>
                <w:sz w:val="18"/>
                <w:szCs w:val="18"/>
                <w:lang w:val="zh-CN" w:eastAsia="zh-CN"/>
              </w:rPr>
              <w:t>有资格获得供资的消费量</w:t>
            </w:r>
            <w:r w:rsidRPr="00E748B4">
              <w:rPr>
                <w:sz w:val="18"/>
                <w:szCs w:val="18"/>
                <w:lang w:val="zh-CN" w:eastAsia="zh-CN"/>
              </w:rPr>
              <w:t>(ODP</w:t>
            </w:r>
            <w:r w:rsidRPr="00E748B4">
              <w:rPr>
                <w:rFonts w:hint="eastAsia"/>
                <w:sz w:val="18"/>
                <w:szCs w:val="18"/>
                <w:lang w:val="zh-CN" w:eastAsia="zh-CN"/>
              </w:rPr>
              <w:t>吨</w:t>
            </w:r>
            <w:r w:rsidRPr="00E748B4">
              <w:rPr>
                <w:sz w:val="18"/>
                <w:szCs w:val="18"/>
                <w:lang w:val="zh-CN" w:eastAsia="zh-CN"/>
              </w:rPr>
              <w:t>)</w:t>
            </w:r>
          </w:p>
        </w:tc>
      </w:tr>
      <w:tr w:rsidR="009C15FB" w:rsidRPr="00625664" w:rsidTr="009C15FB">
        <w:trPr>
          <w:trHeight w:val="240"/>
        </w:trPr>
        <w:tc>
          <w:tcPr>
            <w:tcW w:w="0" w:type="auto"/>
            <w:shd w:val="clear" w:color="auto" w:fill="auto"/>
          </w:tcPr>
          <w:p w:rsidR="009C15FB" w:rsidRPr="00625664" w:rsidRDefault="009E007D" w:rsidP="009C15FB">
            <w:pPr>
              <w:spacing w:after="60"/>
              <w:jc w:val="center"/>
              <w:rPr>
                <w:sz w:val="18"/>
                <w:lang w:val="en-CA"/>
              </w:rPr>
            </w:pPr>
            <w:r>
              <w:rPr>
                <w:rFonts w:hint="eastAsia"/>
                <w:sz w:val="18"/>
                <w:lang w:val="en-CA" w:eastAsia="zh-CN"/>
              </w:rPr>
              <w:t>以后为准：</w:t>
            </w:r>
          </w:p>
        </w:tc>
        <w:tc>
          <w:tcPr>
            <w:tcW w:w="0" w:type="auto"/>
            <w:shd w:val="clear" w:color="auto" w:fill="auto"/>
          </w:tcPr>
          <w:p w:rsidR="009C15FB" w:rsidRPr="00625664" w:rsidRDefault="009C15FB" w:rsidP="009C15FB">
            <w:pPr>
              <w:spacing w:after="60"/>
              <w:jc w:val="right"/>
              <w:rPr>
                <w:sz w:val="18"/>
                <w:lang w:val="en-CA"/>
              </w:rPr>
            </w:pPr>
            <w:r>
              <w:rPr>
                <w:sz w:val="18"/>
                <w:lang w:val="en-CA"/>
              </w:rPr>
              <w:t>5.60</w:t>
            </w:r>
          </w:p>
        </w:tc>
        <w:tc>
          <w:tcPr>
            <w:tcW w:w="0" w:type="auto"/>
            <w:shd w:val="clear" w:color="auto" w:fill="auto"/>
          </w:tcPr>
          <w:p w:rsidR="009C15FB" w:rsidRPr="00625664" w:rsidRDefault="009E007D" w:rsidP="009E007D">
            <w:pPr>
              <w:spacing w:after="60"/>
              <w:jc w:val="center"/>
              <w:rPr>
                <w:sz w:val="18"/>
                <w:lang w:val="en-CA"/>
              </w:rPr>
            </w:pPr>
            <w:r>
              <w:rPr>
                <w:rFonts w:hint="eastAsia"/>
                <w:sz w:val="18"/>
                <w:lang w:val="en-CA" w:eastAsia="zh-CN"/>
              </w:rPr>
              <w:t>剩余：</w:t>
            </w:r>
          </w:p>
        </w:tc>
        <w:tc>
          <w:tcPr>
            <w:tcW w:w="0" w:type="auto"/>
            <w:shd w:val="clear" w:color="auto" w:fill="auto"/>
          </w:tcPr>
          <w:p w:rsidR="009C15FB" w:rsidRPr="00625664" w:rsidRDefault="009C15FB" w:rsidP="009C15FB">
            <w:pPr>
              <w:spacing w:after="60"/>
              <w:jc w:val="right"/>
              <w:rPr>
                <w:sz w:val="18"/>
                <w:lang w:val="en-CA"/>
              </w:rPr>
            </w:pPr>
            <w:r>
              <w:rPr>
                <w:sz w:val="18"/>
                <w:lang w:val="en-CA"/>
              </w:rPr>
              <w:t>10.40</w:t>
            </w:r>
          </w:p>
        </w:tc>
      </w:tr>
    </w:tbl>
    <w:p w:rsidR="009C15FB" w:rsidRDefault="009C15FB" w:rsidP="009C15FB">
      <w:pPr>
        <w:spacing w:after="60"/>
        <w:jc w:val="center"/>
        <w:rPr>
          <w:lang w:val="en-CA"/>
        </w:rPr>
      </w:pPr>
    </w:p>
    <w:tbl>
      <w:tblPr>
        <w:tblStyle w:val="TableGrid"/>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8"/>
        <w:gridCol w:w="4095"/>
        <w:gridCol w:w="1670"/>
        <w:gridCol w:w="1671"/>
        <w:gridCol w:w="1671"/>
      </w:tblGrid>
      <w:tr w:rsidR="009C15FB" w:rsidRPr="00625664" w:rsidTr="009C15FB">
        <w:trPr>
          <w:trHeight w:val="253"/>
        </w:trPr>
        <w:tc>
          <w:tcPr>
            <w:tcW w:w="4963" w:type="dxa"/>
            <w:gridSpan w:val="2"/>
            <w:shd w:val="clear" w:color="auto" w:fill="auto"/>
          </w:tcPr>
          <w:p w:rsidR="009C15FB" w:rsidRPr="00625664" w:rsidRDefault="009E007D" w:rsidP="009C15FB">
            <w:pPr>
              <w:spacing w:after="60"/>
              <w:jc w:val="left"/>
              <w:rPr>
                <w:b/>
                <w:sz w:val="18"/>
                <w:lang w:val="en-CA"/>
              </w:rPr>
            </w:pPr>
            <w:r>
              <w:rPr>
                <w:b/>
                <w:sz w:val="18"/>
                <w:lang w:val="en-CA"/>
              </w:rPr>
              <w:t>(</w:t>
            </w:r>
            <w:r>
              <w:rPr>
                <w:b/>
                <w:sz w:val="18"/>
                <w:lang w:val="en-CA"/>
              </w:rPr>
              <w:t>五</w:t>
            </w:r>
            <w:r w:rsidRPr="00521370">
              <w:rPr>
                <w:b/>
                <w:sz w:val="18"/>
                <w:lang w:val="en-CA"/>
              </w:rPr>
              <w:t xml:space="preserve">) </w:t>
            </w:r>
            <w:r>
              <w:rPr>
                <w:rFonts w:hint="eastAsia"/>
                <w:b/>
                <w:sz w:val="18"/>
                <w:lang w:val="en-CA"/>
              </w:rPr>
              <w:t>业务计划</w:t>
            </w:r>
          </w:p>
        </w:tc>
        <w:tc>
          <w:tcPr>
            <w:tcW w:w="1670" w:type="dxa"/>
            <w:shd w:val="clear" w:color="auto" w:fill="auto"/>
          </w:tcPr>
          <w:p w:rsidR="009C15FB" w:rsidRPr="00625664" w:rsidRDefault="009C15FB" w:rsidP="009C15FB">
            <w:pPr>
              <w:spacing w:after="60"/>
              <w:jc w:val="center"/>
              <w:rPr>
                <w:b/>
                <w:sz w:val="18"/>
                <w:lang w:val="en-CA"/>
              </w:rPr>
            </w:pPr>
            <w:r>
              <w:rPr>
                <w:b/>
                <w:sz w:val="18"/>
                <w:lang w:val="en-CA"/>
              </w:rPr>
              <w:t>2019</w:t>
            </w:r>
            <w:r w:rsidR="009E007D">
              <w:rPr>
                <w:b/>
                <w:sz w:val="18"/>
                <w:lang w:val="en-CA"/>
              </w:rPr>
              <w:t>年</w:t>
            </w:r>
          </w:p>
        </w:tc>
        <w:tc>
          <w:tcPr>
            <w:tcW w:w="1671" w:type="dxa"/>
            <w:shd w:val="clear" w:color="auto" w:fill="auto"/>
          </w:tcPr>
          <w:p w:rsidR="009C15FB" w:rsidRPr="00625664" w:rsidRDefault="009C15FB" w:rsidP="009C15FB">
            <w:pPr>
              <w:spacing w:after="60"/>
              <w:jc w:val="center"/>
              <w:rPr>
                <w:b/>
                <w:sz w:val="18"/>
                <w:lang w:val="en-CA"/>
              </w:rPr>
            </w:pPr>
            <w:r>
              <w:rPr>
                <w:b/>
                <w:sz w:val="18"/>
                <w:lang w:val="en-CA"/>
              </w:rPr>
              <w:t>2020</w:t>
            </w:r>
            <w:r w:rsidR="009E007D">
              <w:rPr>
                <w:b/>
                <w:sz w:val="18"/>
                <w:lang w:val="en-CA"/>
              </w:rPr>
              <w:t>年</w:t>
            </w:r>
          </w:p>
        </w:tc>
        <w:tc>
          <w:tcPr>
            <w:tcW w:w="1671" w:type="dxa"/>
            <w:shd w:val="clear" w:color="auto" w:fill="auto"/>
          </w:tcPr>
          <w:p w:rsidR="009C15FB" w:rsidRPr="00625664" w:rsidRDefault="009E007D" w:rsidP="009C15FB">
            <w:pPr>
              <w:spacing w:after="60"/>
              <w:jc w:val="center"/>
              <w:rPr>
                <w:b/>
                <w:sz w:val="18"/>
                <w:lang w:val="en-CA"/>
              </w:rPr>
            </w:pPr>
            <w:r>
              <w:rPr>
                <w:rFonts w:hint="eastAsia"/>
                <w:b/>
                <w:sz w:val="18"/>
                <w:lang w:val="en-CA" w:eastAsia="zh-CN"/>
              </w:rPr>
              <w:t>共计</w:t>
            </w:r>
          </w:p>
        </w:tc>
      </w:tr>
      <w:tr w:rsidR="009E007D" w:rsidRPr="00625664" w:rsidTr="009E007D">
        <w:trPr>
          <w:trHeight w:val="253"/>
        </w:trPr>
        <w:tc>
          <w:tcPr>
            <w:tcW w:w="0" w:type="auto"/>
            <w:vMerge w:val="restart"/>
            <w:shd w:val="clear" w:color="auto" w:fill="auto"/>
          </w:tcPr>
          <w:p w:rsidR="009E007D" w:rsidRPr="00521370" w:rsidRDefault="009E007D" w:rsidP="000B4A47">
            <w:pPr>
              <w:spacing w:after="60"/>
              <w:jc w:val="center"/>
              <w:rPr>
                <w:sz w:val="18"/>
                <w:lang w:val="en-CA"/>
              </w:rPr>
            </w:pPr>
            <w:r>
              <w:rPr>
                <w:rFonts w:hint="eastAsia"/>
                <w:sz w:val="18"/>
                <w:lang w:val="en-CA"/>
              </w:rPr>
              <w:t>开发署</w:t>
            </w:r>
          </w:p>
        </w:tc>
        <w:tc>
          <w:tcPr>
            <w:tcW w:w="4095" w:type="dxa"/>
            <w:shd w:val="clear" w:color="auto" w:fill="auto"/>
          </w:tcPr>
          <w:p w:rsidR="009E007D" w:rsidRPr="00521370" w:rsidRDefault="009E007D" w:rsidP="000B4A47">
            <w:pPr>
              <w:spacing w:after="60"/>
              <w:jc w:val="left"/>
              <w:rPr>
                <w:sz w:val="18"/>
                <w:lang w:val="en-CA" w:eastAsia="zh-CN"/>
              </w:rPr>
            </w:pPr>
            <w:r w:rsidRPr="00E748B4">
              <w:rPr>
                <w:rFonts w:hint="eastAsia"/>
                <w:sz w:val="18"/>
                <w:szCs w:val="18"/>
                <w:lang w:val="zh-CN" w:eastAsia="zh-CN"/>
              </w:rPr>
              <w:t>淘汰消耗臭氧层物质</w:t>
            </w:r>
            <w:r w:rsidRPr="00E748B4">
              <w:rPr>
                <w:sz w:val="18"/>
                <w:szCs w:val="18"/>
                <w:lang w:val="zh-CN" w:eastAsia="zh-CN"/>
              </w:rPr>
              <w:t>(ODP</w:t>
            </w:r>
            <w:r w:rsidRPr="00E748B4">
              <w:rPr>
                <w:rFonts w:hint="eastAsia"/>
                <w:sz w:val="18"/>
                <w:szCs w:val="18"/>
                <w:lang w:val="zh-CN" w:eastAsia="zh-CN"/>
              </w:rPr>
              <w:t>吨</w:t>
            </w:r>
            <w:r w:rsidRPr="00E748B4">
              <w:rPr>
                <w:sz w:val="18"/>
                <w:szCs w:val="18"/>
                <w:lang w:val="zh-CN" w:eastAsia="zh-CN"/>
              </w:rPr>
              <w:t>)</w:t>
            </w:r>
          </w:p>
        </w:tc>
        <w:tc>
          <w:tcPr>
            <w:tcW w:w="1670" w:type="dxa"/>
            <w:shd w:val="clear" w:color="auto" w:fill="auto"/>
          </w:tcPr>
          <w:p w:rsidR="009E007D" w:rsidRPr="00625664" w:rsidRDefault="009E007D" w:rsidP="009C15FB">
            <w:pPr>
              <w:spacing w:after="60"/>
              <w:jc w:val="right"/>
              <w:rPr>
                <w:sz w:val="18"/>
                <w:lang w:val="en-CA"/>
              </w:rPr>
            </w:pPr>
            <w:r>
              <w:rPr>
                <w:sz w:val="18"/>
                <w:lang w:val="en-CA"/>
              </w:rPr>
              <w:t>1.25</w:t>
            </w:r>
          </w:p>
        </w:tc>
        <w:tc>
          <w:tcPr>
            <w:tcW w:w="1671" w:type="dxa"/>
            <w:shd w:val="clear" w:color="auto" w:fill="auto"/>
          </w:tcPr>
          <w:p w:rsidR="009E007D" w:rsidRPr="00625664" w:rsidRDefault="009E007D" w:rsidP="009C15FB">
            <w:pPr>
              <w:spacing w:after="60"/>
              <w:jc w:val="right"/>
              <w:rPr>
                <w:sz w:val="18"/>
                <w:lang w:val="en-CA"/>
              </w:rPr>
            </w:pPr>
            <w:r>
              <w:rPr>
                <w:sz w:val="18"/>
                <w:lang w:val="en-CA"/>
              </w:rPr>
              <w:t>0.50</w:t>
            </w:r>
          </w:p>
        </w:tc>
        <w:tc>
          <w:tcPr>
            <w:tcW w:w="1671" w:type="dxa"/>
            <w:shd w:val="clear" w:color="auto" w:fill="auto"/>
          </w:tcPr>
          <w:p w:rsidR="009E007D" w:rsidRPr="00625664" w:rsidRDefault="009E007D" w:rsidP="009C15FB">
            <w:pPr>
              <w:spacing w:after="60"/>
              <w:jc w:val="right"/>
              <w:rPr>
                <w:sz w:val="18"/>
                <w:lang w:val="en-CA"/>
              </w:rPr>
            </w:pPr>
            <w:r>
              <w:rPr>
                <w:sz w:val="18"/>
                <w:lang w:val="en-CA"/>
              </w:rPr>
              <w:t>1.75</w:t>
            </w:r>
          </w:p>
        </w:tc>
      </w:tr>
      <w:tr w:rsidR="009E007D" w:rsidRPr="00625664" w:rsidTr="009E007D">
        <w:trPr>
          <w:trHeight w:val="253"/>
        </w:trPr>
        <w:tc>
          <w:tcPr>
            <w:tcW w:w="0" w:type="auto"/>
            <w:vMerge/>
            <w:shd w:val="clear" w:color="auto" w:fill="auto"/>
          </w:tcPr>
          <w:p w:rsidR="009E007D" w:rsidRPr="00625664" w:rsidRDefault="009E007D" w:rsidP="009C15FB">
            <w:pPr>
              <w:spacing w:after="60"/>
              <w:jc w:val="center"/>
              <w:rPr>
                <w:sz w:val="18"/>
                <w:lang w:val="en-CA"/>
              </w:rPr>
            </w:pPr>
          </w:p>
        </w:tc>
        <w:tc>
          <w:tcPr>
            <w:tcW w:w="4095" w:type="dxa"/>
            <w:shd w:val="clear" w:color="auto" w:fill="auto"/>
          </w:tcPr>
          <w:p w:rsidR="009E007D" w:rsidRPr="00625664" w:rsidRDefault="009E007D" w:rsidP="009C15FB">
            <w:pPr>
              <w:spacing w:after="60"/>
              <w:jc w:val="left"/>
              <w:rPr>
                <w:sz w:val="18"/>
                <w:lang w:val="en-CA"/>
              </w:rPr>
            </w:pPr>
            <w:r>
              <w:rPr>
                <w:rFonts w:hint="eastAsia"/>
                <w:sz w:val="18"/>
                <w:lang w:val="en-CA"/>
              </w:rPr>
              <w:t>供资（美元）</w:t>
            </w:r>
          </w:p>
        </w:tc>
        <w:tc>
          <w:tcPr>
            <w:tcW w:w="1670" w:type="dxa"/>
            <w:shd w:val="clear" w:color="auto" w:fill="auto"/>
          </w:tcPr>
          <w:p w:rsidR="009E007D" w:rsidRPr="00625664" w:rsidRDefault="009E007D" w:rsidP="009C15FB">
            <w:pPr>
              <w:spacing w:after="60"/>
              <w:jc w:val="right"/>
              <w:rPr>
                <w:sz w:val="18"/>
                <w:lang w:val="en-CA"/>
              </w:rPr>
            </w:pPr>
            <w:r>
              <w:rPr>
                <w:sz w:val="18"/>
                <w:lang w:val="en-CA"/>
              </w:rPr>
              <w:t>141,250</w:t>
            </w:r>
          </w:p>
        </w:tc>
        <w:tc>
          <w:tcPr>
            <w:tcW w:w="1671" w:type="dxa"/>
            <w:shd w:val="clear" w:color="auto" w:fill="auto"/>
          </w:tcPr>
          <w:p w:rsidR="009E007D" w:rsidRPr="00625664" w:rsidRDefault="009E007D" w:rsidP="009C15FB">
            <w:pPr>
              <w:spacing w:after="60"/>
              <w:jc w:val="right"/>
              <w:rPr>
                <w:sz w:val="18"/>
                <w:lang w:val="en-CA"/>
              </w:rPr>
            </w:pPr>
            <w:r>
              <w:rPr>
                <w:sz w:val="18"/>
                <w:lang w:val="en-CA"/>
              </w:rPr>
              <w:t>56,500</w:t>
            </w:r>
          </w:p>
        </w:tc>
        <w:tc>
          <w:tcPr>
            <w:tcW w:w="1671" w:type="dxa"/>
            <w:shd w:val="clear" w:color="auto" w:fill="auto"/>
          </w:tcPr>
          <w:p w:rsidR="009E007D" w:rsidRPr="00625664" w:rsidRDefault="009E007D" w:rsidP="009C15FB">
            <w:pPr>
              <w:spacing w:after="60"/>
              <w:jc w:val="right"/>
              <w:rPr>
                <w:sz w:val="18"/>
                <w:lang w:val="en-CA"/>
              </w:rPr>
            </w:pPr>
            <w:r>
              <w:rPr>
                <w:sz w:val="18"/>
                <w:lang w:val="en-CA"/>
              </w:rPr>
              <w:t>197,750</w:t>
            </w:r>
          </w:p>
        </w:tc>
      </w:tr>
      <w:tr w:rsidR="009E007D" w:rsidRPr="00625664" w:rsidTr="009E007D">
        <w:trPr>
          <w:trHeight w:val="253"/>
        </w:trPr>
        <w:tc>
          <w:tcPr>
            <w:tcW w:w="0" w:type="auto"/>
            <w:vMerge w:val="restart"/>
            <w:shd w:val="clear" w:color="auto" w:fill="auto"/>
          </w:tcPr>
          <w:p w:rsidR="009E007D" w:rsidRPr="00625664" w:rsidRDefault="009E007D" w:rsidP="009C15FB">
            <w:pPr>
              <w:spacing w:after="60"/>
              <w:jc w:val="center"/>
              <w:rPr>
                <w:sz w:val="18"/>
                <w:lang w:val="en-CA"/>
              </w:rPr>
            </w:pPr>
            <w:r>
              <w:rPr>
                <w:rFonts w:hint="eastAsia"/>
                <w:sz w:val="18"/>
                <w:lang w:val="en-CA" w:eastAsia="zh-CN"/>
              </w:rPr>
              <w:t>工发组织</w:t>
            </w:r>
          </w:p>
        </w:tc>
        <w:tc>
          <w:tcPr>
            <w:tcW w:w="4095" w:type="dxa"/>
            <w:shd w:val="clear" w:color="auto" w:fill="auto"/>
          </w:tcPr>
          <w:p w:rsidR="009E007D" w:rsidRPr="00521370" w:rsidRDefault="009E007D" w:rsidP="000B4A47">
            <w:pPr>
              <w:spacing w:after="60"/>
              <w:jc w:val="left"/>
              <w:rPr>
                <w:sz w:val="18"/>
                <w:lang w:val="en-CA" w:eastAsia="zh-CN"/>
              </w:rPr>
            </w:pPr>
            <w:r w:rsidRPr="00E748B4">
              <w:rPr>
                <w:rFonts w:hint="eastAsia"/>
                <w:sz w:val="18"/>
                <w:szCs w:val="18"/>
                <w:lang w:val="zh-CN" w:eastAsia="zh-CN"/>
              </w:rPr>
              <w:t>淘汰消耗臭氧层物质</w:t>
            </w:r>
            <w:r w:rsidRPr="00E748B4">
              <w:rPr>
                <w:sz w:val="18"/>
                <w:szCs w:val="18"/>
                <w:lang w:val="zh-CN" w:eastAsia="zh-CN"/>
              </w:rPr>
              <w:t>(ODP</w:t>
            </w:r>
            <w:r w:rsidRPr="00E748B4">
              <w:rPr>
                <w:rFonts w:hint="eastAsia"/>
                <w:sz w:val="18"/>
                <w:szCs w:val="18"/>
                <w:lang w:val="zh-CN" w:eastAsia="zh-CN"/>
              </w:rPr>
              <w:t>吨</w:t>
            </w:r>
            <w:r w:rsidRPr="00E748B4">
              <w:rPr>
                <w:sz w:val="18"/>
                <w:szCs w:val="18"/>
                <w:lang w:val="zh-CN" w:eastAsia="zh-CN"/>
              </w:rPr>
              <w:t>)</w:t>
            </w:r>
          </w:p>
        </w:tc>
        <w:tc>
          <w:tcPr>
            <w:tcW w:w="1670" w:type="dxa"/>
            <w:shd w:val="clear" w:color="auto" w:fill="auto"/>
          </w:tcPr>
          <w:p w:rsidR="009E007D" w:rsidRPr="00625664" w:rsidRDefault="009E007D" w:rsidP="009C15FB">
            <w:pPr>
              <w:spacing w:after="60"/>
              <w:jc w:val="right"/>
              <w:rPr>
                <w:sz w:val="18"/>
                <w:lang w:val="en-CA"/>
              </w:rPr>
            </w:pPr>
            <w:r>
              <w:rPr>
                <w:sz w:val="18"/>
                <w:lang w:val="en-CA"/>
              </w:rPr>
              <w:t>0.90</w:t>
            </w:r>
          </w:p>
        </w:tc>
        <w:tc>
          <w:tcPr>
            <w:tcW w:w="1671" w:type="dxa"/>
            <w:shd w:val="clear" w:color="auto" w:fill="auto"/>
          </w:tcPr>
          <w:p w:rsidR="009E007D" w:rsidRPr="00625664" w:rsidRDefault="009E007D" w:rsidP="009C15FB">
            <w:pPr>
              <w:spacing w:after="60"/>
              <w:jc w:val="right"/>
              <w:rPr>
                <w:sz w:val="18"/>
                <w:lang w:val="en-CA"/>
              </w:rPr>
            </w:pPr>
            <w:r>
              <w:rPr>
                <w:sz w:val="18"/>
                <w:lang w:val="en-CA"/>
              </w:rPr>
              <w:t>0.20</w:t>
            </w:r>
          </w:p>
        </w:tc>
        <w:tc>
          <w:tcPr>
            <w:tcW w:w="1671" w:type="dxa"/>
            <w:shd w:val="clear" w:color="auto" w:fill="auto"/>
          </w:tcPr>
          <w:p w:rsidR="009E007D" w:rsidRPr="00625664" w:rsidRDefault="009E007D" w:rsidP="009C15FB">
            <w:pPr>
              <w:spacing w:after="60"/>
              <w:jc w:val="right"/>
              <w:rPr>
                <w:sz w:val="18"/>
                <w:lang w:val="en-CA"/>
              </w:rPr>
            </w:pPr>
            <w:r>
              <w:rPr>
                <w:sz w:val="18"/>
                <w:lang w:val="en-CA"/>
              </w:rPr>
              <w:t>1.10</w:t>
            </w:r>
          </w:p>
        </w:tc>
      </w:tr>
      <w:tr w:rsidR="009E007D" w:rsidRPr="00625664" w:rsidTr="009E007D">
        <w:trPr>
          <w:trHeight w:val="253"/>
        </w:trPr>
        <w:tc>
          <w:tcPr>
            <w:tcW w:w="0" w:type="auto"/>
            <w:vMerge/>
            <w:shd w:val="clear" w:color="auto" w:fill="auto"/>
          </w:tcPr>
          <w:p w:rsidR="009E007D" w:rsidRPr="00625664" w:rsidRDefault="009E007D" w:rsidP="009C15FB">
            <w:pPr>
              <w:spacing w:after="60"/>
              <w:jc w:val="center"/>
              <w:rPr>
                <w:sz w:val="18"/>
                <w:lang w:val="en-CA"/>
              </w:rPr>
            </w:pPr>
          </w:p>
        </w:tc>
        <w:tc>
          <w:tcPr>
            <w:tcW w:w="4095" w:type="dxa"/>
            <w:shd w:val="clear" w:color="auto" w:fill="auto"/>
          </w:tcPr>
          <w:p w:rsidR="009E007D" w:rsidRPr="00625664" w:rsidRDefault="009E007D" w:rsidP="000B4A47">
            <w:pPr>
              <w:spacing w:after="60"/>
              <w:jc w:val="left"/>
              <w:rPr>
                <w:sz w:val="18"/>
                <w:lang w:val="en-CA"/>
              </w:rPr>
            </w:pPr>
            <w:r>
              <w:rPr>
                <w:rFonts w:hint="eastAsia"/>
                <w:sz w:val="18"/>
                <w:lang w:val="en-CA"/>
              </w:rPr>
              <w:t>供资（美元）</w:t>
            </w:r>
          </w:p>
        </w:tc>
        <w:tc>
          <w:tcPr>
            <w:tcW w:w="1670" w:type="dxa"/>
            <w:shd w:val="clear" w:color="auto" w:fill="auto"/>
          </w:tcPr>
          <w:p w:rsidR="009E007D" w:rsidRPr="00625664" w:rsidRDefault="009E007D" w:rsidP="009C15FB">
            <w:pPr>
              <w:spacing w:after="60"/>
              <w:jc w:val="right"/>
              <w:rPr>
                <w:sz w:val="18"/>
                <w:lang w:val="en-CA"/>
              </w:rPr>
            </w:pPr>
            <w:r>
              <w:rPr>
                <w:sz w:val="18"/>
                <w:lang w:val="en-CA"/>
              </w:rPr>
              <w:t>96,750</w:t>
            </w:r>
          </w:p>
        </w:tc>
        <w:tc>
          <w:tcPr>
            <w:tcW w:w="1671" w:type="dxa"/>
            <w:shd w:val="clear" w:color="auto" w:fill="auto"/>
          </w:tcPr>
          <w:p w:rsidR="009E007D" w:rsidRPr="00625664" w:rsidRDefault="009E007D" w:rsidP="009C15FB">
            <w:pPr>
              <w:spacing w:after="60"/>
              <w:jc w:val="right"/>
              <w:rPr>
                <w:sz w:val="18"/>
                <w:lang w:val="en-CA"/>
              </w:rPr>
            </w:pPr>
            <w:r>
              <w:rPr>
                <w:sz w:val="18"/>
                <w:lang w:val="en-CA"/>
              </w:rPr>
              <w:t>21,500</w:t>
            </w:r>
          </w:p>
        </w:tc>
        <w:tc>
          <w:tcPr>
            <w:tcW w:w="1671" w:type="dxa"/>
            <w:shd w:val="clear" w:color="auto" w:fill="auto"/>
          </w:tcPr>
          <w:p w:rsidR="009E007D" w:rsidRPr="00625664" w:rsidRDefault="009E007D" w:rsidP="009C15FB">
            <w:pPr>
              <w:spacing w:after="60"/>
              <w:jc w:val="right"/>
              <w:rPr>
                <w:sz w:val="18"/>
                <w:lang w:val="en-CA"/>
              </w:rPr>
            </w:pPr>
            <w:r>
              <w:rPr>
                <w:sz w:val="18"/>
                <w:lang w:val="en-CA"/>
              </w:rPr>
              <w:t>118,250</w:t>
            </w:r>
          </w:p>
        </w:tc>
      </w:tr>
    </w:tbl>
    <w:p w:rsidR="009C15FB" w:rsidRDefault="009C15FB" w:rsidP="009C15FB">
      <w:pPr>
        <w:spacing w:after="60"/>
        <w:jc w:val="center"/>
        <w:rPr>
          <w:lang w:val="en-CA"/>
        </w:rPr>
      </w:pPr>
    </w:p>
    <w:tbl>
      <w:tblPr>
        <w:tblStyle w:val="TableGrid"/>
        <w:tblW w:w="99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10"/>
        <w:gridCol w:w="930"/>
        <w:gridCol w:w="1220"/>
        <w:gridCol w:w="801"/>
        <w:gridCol w:w="576"/>
        <w:gridCol w:w="576"/>
        <w:gridCol w:w="576"/>
        <w:gridCol w:w="801"/>
        <w:gridCol w:w="576"/>
        <w:gridCol w:w="576"/>
        <w:gridCol w:w="801"/>
        <w:gridCol w:w="711"/>
        <w:gridCol w:w="801"/>
      </w:tblGrid>
      <w:tr w:rsidR="009C15FB" w:rsidRPr="00625664" w:rsidTr="009C15FB">
        <w:trPr>
          <w:trHeight w:val="261"/>
        </w:trPr>
        <w:tc>
          <w:tcPr>
            <w:tcW w:w="0" w:type="auto"/>
            <w:gridSpan w:val="3"/>
            <w:shd w:val="clear" w:color="auto" w:fill="auto"/>
          </w:tcPr>
          <w:p w:rsidR="009C15FB" w:rsidRPr="00625664" w:rsidRDefault="009E007D" w:rsidP="009C15FB">
            <w:pPr>
              <w:spacing w:after="60"/>
              <w:jc w:val="left"/>
              <w:rPr>
                <w:b/>
                <w:sz w:val="18"/>
                <w:lang w:val="en-CA"/>
              </w:rPr>
            </w:pPr>
            <w:r>
              <w:rPr>
                <w:rFonts w:hint="eastAsia"/>
                <w:b/>
                <w:sz w:val="18"/>
                <w:szCs w:val="18"/>
                <w:lang w:val="zh-CN"/>
              </w:rPr>
              <w:t>(</w:t>
            </w:r>
            <w:r>
              <w:rPr>
                <w:rFonts w:hint="eastAsia"/>
                <w:b/>
                <w:sz w:val="18"/>
                <w:szCs w:val="18"/>
                <w:lang w:val="zh-CN"/>
              </w:rPr>
              <w:t>六</w:t>
            </w:r>
            <w:r>
              <w:rPr>
                <w:rFonts w:hint="eastAsia"/>
                <w:b/>
                <w:sz w:val="18"/>
                <w:szCs w:val="18"/>
                <w:lang w:val="zh-CN"/>
              </w:rPr>
              <w:t>)</w:t>
            </w:r>
            <w:r w:rsidRPr="00E748B4">
              <w:rPr>
                <w:rFonts w:hint="eastAsia"/>
                <w:b/>
                <w:sz w:val="18"/>
                <w:szCs w:val="18"/>
                <w:lang w:val="zh-CN"/>
              </w:rPr>
              <w:t>项目数据</w:t>
            </w:r>
          </w:p>
        </w:tc>
        <w:tc>
          <w:tcPr>
            <w:tcW w:w="0" w:type="auto"/>
          </w:tcPr>
          <w:p w:rsidR="009C15FB" w:rsidRPr="00625664" w:rsidRDefault="009C15FB" w:rsidP="009C15FB">
            <w:pPr>
              <w:spacing w:after="60"/>
              <w:jc w:val="center"/>
              <w:rPr>
                <w:b/>
                <w:sz w:val="18"/>
                <w:lang w:val="en-CA"/>
              </w:rPr>
            </w:pPr>
            <w:r>
              <w:rPr>
                <w:b/>
                <w:sz w:val="18"/>
                <w:lang w:val="en-CA"/>
              </w:rPr>
              <w:t>2012</w:t>
            </w:r>
            <w:r w:rsidR="009E007D">
              <w:rPr>
                <w:b/>
                <w:sz w:val="18"/>
                <w:lang w:val="en-CA"/>
              </w:rPr>
              <w:t>年</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2013</w:t>
            </w:r>
            <w:r w:rsidR="009E007D">
              <w:rPr>
                <w:b/>
                <w:sz w:val="18"/>
                <w:lang w:val="en-CA"/>
              </w:rPr>
              <w:t>年</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2014</w:t>
            </w:r>
            <w:r w:rsidR="009E007D">
              <w:rPr>
                <w:b/>
                <w:sz w:val="18"/>
                <w:lang w:val="en-CA"/>
              </w:rPr>
              <w:t>年</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2015</w:t>
            </w:r>
            <w:r w:rsidR="009E007D">
              <w:rPr>
                <w:b/>
                <w:sz w:val="18"/>
                <w:lang w:val="en-CA"/>
              </w:rPr>
              <w:t>年</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2016</w:t>
            </w:r>
            <w:r w:rsidR="009E007D">
              <w:rPr>
                <w:b/>
                <w:sz w:val="18"/>
                <w:lang w:val="en-CA"/>
              </w:rPr>
              <w:t>年</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2017</w:t>
            </w:r>
            <w:r w:rsidR="009E007D">
              <w:rPr>
                <w:b/>
                <w:sz w:val="18"/>
                <w:lang w:val="en-CA"/>
              </w:rPr>
              <w:t>年</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2018</w:t>
            </w:r>
            <w:r w:rsidR="009E007D">
              <w:rPr>
                <w:b/>
                <w:sz w:val="18"/>
                <w:lang w:val="en-CA"/>
              </w:rPr>
              <w:t>年</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2019</w:t>
            </w:r>
            <w:r w:rsidR="009E007D">
              <w:rPr>
                <w:b/>
                <w:sz w:val="18"/>
                <w:lang w:val="en-CA"/>
              </w:rPr>
              <w:t>年</w:t>
            </w:r>
            <w:r>
              <w:rPr>
                <w:b/>
                <w:sz w:val="18"/>
                <w:lang w:val="en-CA"/>
              </w:rPr>
              <w:t>*</w:t>
            </w:r>
          </w:p>
        </w:tc>
        <w:tc>
          <w:tcPr>
            <w:tcW w:w="0" w:type="auto"/>
            <w:shd w:val="clear" w:color="auto" w:fill="auto"/>
          </w:tcPr>
          <w:p w:rsidR="009C15FB" w:rsidRPr="00625664" w:rsidRDefault="009C15FB" w:rsidP="009C15FB">
            <w:pPr>
              <w:spacing w:after="60"/>
              <w:jc w:val="center"/>
              <w:rPr>
                <w:b/>
                <w:sz w:val="18"/>
                <w:lang w:val="en-CA"/>
              </w:rPr>
            </w:pPr>
            <w:r w:rsidRPr="00625664">
              <w:rPr>
                <w:b/>
                <w:sz w:val="18"/>
                <w:lang w:val="en-CA"/>
              </w:rPr>
              <w:t>2020</w:t>
            </w:r>
            <w:r w:rsidR="009E007D">
              <w:rPr>
                <w:b/>
                <w:sz w:val="18"/>
                <w:lang w:val="en-CA"/>
              </w:rPr>
              <w:t>年</w:t>
            </w:r>
          </w:p>
        </w:tc>
        <w:tc>
          <w:tcPr>
            <w:tcW w:w="0" w:type="auto"/>
            <w:shd w:val="clear" w:color="auto" w:fill="auto"/>
          </w:tcPr>
          <w:p w:rsidR="009C15FB" w:rsidRPr="00625664" w:rsidRDefault="009E007D" w:rsidP="009C15FB">
            <w:pPr>
              <w:spacing w:after="60"/>
              <w:jc w:val="center"/>
              <w:rPr>
                <w:b/>
                <w:sz w:val="18"/>
                <w:lang w:val="en-CA"/>
              </w:rPr>
            </w:pPr>
            <w:r>
              <w:rPr>
                <w:rFonts w:hint="eastAsia"/>
                <w:b/>
                <w:sz w:val="18"/>
                <w:lang w:val="en-CA" w:eastAsia="zh-CN"/>
              </w:rPr>
              <w:t>共计</w:t>
            </w:r>
          </w:p>
        </w:tc>
      </w:tr>
      <w:tr w:rsidR="009E007D" w:rsidRPr="00625664" w:rsidTr="000B4A47">
        <w:trPr>
          <w:trHeight w:val="476"/>
        </w:trPr>
        <w:tc>
          <w:tcPr>
            <w:tcW w:w="0" w:type="auto"/>
            <w:gridSpan w:val="3"/>
            <w:shd w:val="clear" w:color="auto" w:fill="auto"/>
            <w:vAlign w:val="center"/>
          </w:tcPr>
          <w:p w:rsidR="009E007D" w:rsidRPr="00E748B4" w:rsidRDefault="009E007D" w:rsidP="000B4A47">
            <w:pPr>
              <w:spacing w:line="240" w:lineRule="atLeast"/>
              <w:jc w:val="left"/>
              <w:rPr>
                <w:sz w:val="18"/>
                <w:szCs w:val="18"/>
                <w:lang w:eastAsia="zh-CN"/>
              </w:rPr>
            </w:pPr>
            <w:r w:rsidRPr="00E748B4">
              <w:rPr>
                <w:rFonts w:hint="eastAsia"/>
                <w:sz w:val="18"/>
                <w:szCs w:val="18"/>
                <w:lang w:val="zh-CN" w:eastAsia="zh-CN"/>
              </w:rPr>
              <w:t>《蒙特利尔议定书》的消费限量</w:t>
            </w:r>
          </w:p>
        </w:tc>
        <w:tc>
          <w:tcPr>
            <w:tcW w:w="0" w:type="auto"/>
          </w:tcPr>
          <w:p w:rsidR="009E007D" w:rsidRDefault="009E007D" w:rsidP="009C15FB">
            <w:pPr>
              <w:tabs>
                <w:tab w:val="left" w:pos="291"/>
              </w:tabs>
              <w:spacing w:after="60"/>
              <w:jc w:val="center"/>
              <w:rPr>
                <w:sz w:val="18"/>
                <w:lang w:val="en-CA"/>
              </w:rPr>
            </w:pPr>
            <w:r>
              <w:rPr>
                <w:rFonts w:hint="eastAsia"/>
                <w:sz w:val="18"/>
                <w:lang w:val="en-CA" w:eastAsia="zh-CN"/>
              </w:rPr>
              <w:t>暂缺</w:t>
            </w:r>
          </w:p>
        </w:tc>
        <w:tc>
          <w:tcPr>
            <w:tcW w:w="0" w:type="auto"/>
            <w:shd w:val="clear" w:color="auto" w:fill="auto"/>
          </w:tcPr>
          <w:p w:rsidR="009E007D" w:rsidRPr="00625664" w:rsidRDefault="009E007D" w:rsidP="009C15FB">
            <w:pPr>
              <w:spacing w:after="60"/>
              <w:jc w:val="right"/>
              <w:rPr>
                <w:sz w:val="18"/>
                <w:lang w:val="en-CA"/>
              </w:rPr>
            </w:pPr>
            <w:r>
              <w:rPr>
                <w:sz w:val="18"/>
                <w:lang w:val="en-CA"/>
              </w:rPr>
              <w:t>16.0</w:t>
            </w:r>
          </w:p>
        </w:tc>
        <w:tc>
          <w:tcPr>
            <w:tcW w:w="0" w:type="auto"/>
            <w:shd w:val="clear" w:color="auto" w:fill="auto"/>
          </w:tcPr>
          <w:p w:rsidR="009E007D" w:rsidRPr="00625664" w:rsidRDefault="009E007D" w:rsidP="009C15FB">
            <w:pPr>
              <w:spacing w:after="60"/>
              <w:jc w:val="right"/>
              <w:rPr>
                <w:sz w:val="18"/>
                <w:lang w:val="en-CA"/>
              </w:rPr>
            </w:pPr>
            <w:r>
              <w:rPr>
                <w:sz w:val="18"/>
                <w:lang w:val="en-CA"/>
              </w:rPr>
              <w:t>16.0</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10.4</w:t>
            </w:r>
          </w:p>
        </w:tc>
        <w:tc>
          <w:tcPr>
            <w:tcW w:w="0" w:type="auto"/>
            <w:shd w:val="clear" w:color="auto" w:fill="auto"/>
          </w:tcPr>
          <w:p w:rsidR="009E007D" w:rsidRPr="00625664" w:rsidRDefault="009E007D" w:rsidP="009C15FB">
            <w:pPr>
              <w:spacing w:after="60"/>
              <w:jc w:val="center"/>
              <w:rPr>
                <w:sz w:val="18"/>
                <w:lang w:val="en-CA"/>
              </w:rPr>
            </w:pPr>
            <w:r>
              <w:rPr>
                <w:rFonts w:hint="eastAsia"/>
                <w:sz w:val="18"/>
                <w:lang w:val="en-CA" w:eastAsia="zh-CN"/>
              </w:rPr>
              <w:t>暂缺</w:t>
            </w:r>
          </w:p>
        </w:tc>
      </w:tr>
      <w:tr w:rsidR="009E007D" w:rsidRPr="00625664" w:rsidTr="009C15FB">
        <w:trPr>
          <w:trHeight w:val="476"/>
        </w:trPr>
        <w:tc>
          <w:tcPr>
            <w:tcW w:w="0" w:type="auto"/>
            <w:gridSpan w:val="3"/>
            <w:shd w:val="clear" w:color="auto" w:fill="auto"/>
          </w:tcPr>
          <w:p w:rsidR="009E007D" w:rsidRPr="00363740" w:rsidRDefault="009E007D" w:rsidP="000B4A47">
            <w:pPr>
              <w:spacing w:after="60"/>
              <w:jc w:val="left"/>
              <w:rPr>
                <w:sz w:val="18"/>
                <w:lang w:val="en-CA" w:eastAsia="zh-CN"/>
              </w:rPr>
            </w:pPr>
            <w:r w:rsidRPr="00E748B4">
              <w:rPr>
                <w:rFonts w:hint="eastAsia"/>
                <w:sz w:val="18"/>
                <w:szCs w:val="18"/>
                <w:lang w:val="zh-CN" w:eastAsia="zh-CN"/>
              </w:rPr>
              <w:t>最高允许消费量</w:t>
            </w:r>
            <w:r w:rsidRPr="00E748B4">
              <w:rPr>
                <w:sz w:val="18"/>
                <w:szCs w:val="18"/>
                <w:lang w:val="zh-CN" w:eastAsia="zh-CN"/>
              </w:rPr>
              <w:t xml:space="preserve">(ODP </w:t>
            </w:r>
            <w:r w:rsidRPr="00E748B4">
              <w:rPr>
                <w:rFonts w:hint="eastAsia"/>
                <w:sz w:val="18"/>
                <w:szCs w:val="18"/>
                <w:lang w:val="zh-CN" w:eastAsia="zh-CN"/>
              </w:rPr>
              <w:t>吨</w:t>
            </w:r>
            <w:r w:rsidRPr="00E748B4">
              <w:rPr>
                <w:sz w:val="18"/>
                <w:szCs w:val="18"/>
                <w:lang w:val="zh-CN" w:eastAsia="zh-CN"/>
              </w:rPr>
              <w:t>)</w:t>
            </w:r>
          </w:p>
        </w:tc>
        <w:tc>
          <w:tcPr>
            <w:tcW w:w="0" w:type="auto"/>
          </w:tcPr>
          <w:p w:rsidR="009E007D" w:rsidRDefault="009E007D" w:rsidP="009C15FB">
            <w:pPr>
              <w:spacing w:after="60"/>
              <w:jc w:val="center"/>
              <w:rPr>
                <w:sz w:val="18"/>
                <w:lang w:val="en-CA"/>
              </w:rPr>
            </w:pPr>
            <w:r>
              <w:rPr>
                <w:rFonts w:hint="eastAsia"/>
                <w:sz w:val="18"/>
                <w:lang w:val="en-CA" w:eastAsia="zh-CN"/>
              </w:rPr>
              <w:t>暂缺</w:t>
            </w:r>
          </w:p>
        </w:tc>
        <w:tc>
          <w:tcPr>
            <w:tcW w:w="0" w:type="auto"/>
            <w:shd w:val="clear" w:color="auto" w:fill="auto"/>
          </w:tcPr>
          <w:p w:rsidR="009E007D" w:rsidRPr="00625664" w:rsidRDefault="009E007D" w:rsidP="009C15FB">
            <w:pPr>
              <w:spacing w:after="60"/>
              <w:jc w:val="right"/>
              <w:rPr>
                <w:sz w:val="18"/>
                <w:lang w:val="en-CA"/>
              </w:rPr>
            </w:pPr>
            <w:r>
              <w:rPr>
                <w:sz w:val="18"/>
                <w:lang w:val="en-CA"/>
              </w:rPr>
              <w:t>16.0</w:t>
            </w:r>
          </w:p>
        </w:tc>
        <w:tc>
          <w:tcPr>
            <w:tcW w:w="0" w:type="auto"/>
            <w:shd w:val="clear" w:color="auto" w:fill="auto"/>
          </w:tcPr>
          <w:p w:rsidR="009E007D" w:rsidRPr="00625664" w:rsidRDefault="009E007D" w:rsidP="009C15FB">
            <w:pPr>
              <w:spacing w:after="60"/>
              <w:jc w:val="right"/>
              <w:rPr>
                <w:sz w:val="18"/>
                <w:lang w:val="en-CA"/>
              </w:rPr>
            </w:pPr>
            <w:r>
              <w:rPr>
                <w:sz w:val="18"/>
                <w:lang w:val="en-CA"/>
              </w:rPr>
              <w:t>16.0</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14.4</w:t>
            </w:r>
          </w:p>
        </w:tc>
        <w:tc>
          <w:tcPr>
            <w:tcW w:w="0" w:type="auto"/>
            <w:shd w:val="clear" w:color="auto" w:fill="auto"/>
          </w:tcPr>
          <w:p w:rsidR="009E007D" w:rsidRPr="00625664" w:rsidRDefault="009E007D" w:rsidP="009C15FB">
            <w:pPr>
              <w:spacing w:after="60"/>
              <w:jc w:val="right"/>
              <w:rPr>
                <w:sz w:val="18"/>
                <w:lang w:val="en-CA"/>
              </w:rPr>
            </w:pPr>
            <w:r>
              <w:rPr>
                <w:sz w:val="18"/>
                <w:lang w:val="en-CA"/>
              </w:rPr>
              <w:t>10.4</w:t>
            </w:r>
          </w:p>
        </w:tc>
        <w:tc>
          <w:tcPr>
            <w:tcW w:w="0" w:type="auto"/>
            <w:shd w:val="clear" w:color="auto" w:fill="auto"/>
          </w:tcPr>
          <w:p w:rsidR="009E007D" w:rsidRPr="00625664" w:rsidRDefault="009E007D" w:rsidP="009C15FB">
            <w:pPr>
              <w:spacing w:after="60"/>
              <w:jc w:val="center"/>
              <w:rPr>
                <w:sz w:val="18"/>
                <w:lang w:val="en-CA"/>
              </w:rPr>
            </w:pPr>
            <w:r>
              <w:rPr>
                <w:rFonts w:hint="eastAsia"/>
                <w:sz w:val="18"/>
                <w:lang w:val="en-CA" w:eastAsia="zh-CN"/>
              </w:rPr>
              <w:t>暂缺</w:t>
            </w:r>
          </w:p>
        </w:tc>
      </w:tr>
      <w:tr w:rsidR="00AF7F49" w:rsidRPr="00625664" w:rsidTr="009E007D">
        <w:trPr>
          <w:trHeight w:val="261"/>
        </w:trPr>
        <w:tc>
          <w:tcPr>
            <w:tcW w:w="1010" w:type="dxa"/>
            <w:vMerge w:val="restart"/>
            <w:shd w:val="clear" w:color="auto" w:fill="auto"/>
          </w:tcPr>
          <w:p w:rsidR="00AF7F49" w:rsidRPr="00625664" w:rsidRDefault="00AF7F49" w:rsidP="009C15FB">
            <w:pPr>
              <w:spacing w:after="60"/>
              <w:jc w:val="left"/>
              <w:rPr>
                <w:sz w:val="18"/>
                <w:lang w:val="en-CA"/>
              </w:rPr>
            </w:pPr>
            <w:r w:rsidRPr="00E748B4">
              <w:rPr>
                <w:rFonts w:hint="eastAsia"/>
                <w:sz w:val="18"/>
                <w:szCs w:val="18"/>
              </w:rPr>
              <w:t>商定供资额</w:t>
            </w:r>
            <w:r w:rsidRPr="00E748B4">
              <w:rPr>
                <w:sz w:val="18"/>
                <w:szCs w:val="18"/>
              </w:rPr>
              <w:t>(</w:t>
            </w:r>
            <w:r w:rsidRPr="00E748B4">
              <w:rPr>
                <w:rFonts w:hint="eastAsia"/>
                <w:sz w:val="18"/>
                <w:szCs w:val="18"/>
              </w:rPr>
              <w:t>美元</w:t>
            </w:r>
            <w:r w:rsidRPr="00E748B4">
              <w:rPr>
                <w:sz w:val="18"/>
                <w:szCs w:val="18"/>
              </w:rPr>
              <w:t>)</w:t>
            </w:r>
          </w:p>
        </w:tc>
        <w:tc>
          <w:tcPr>
            <w:tcW w:w="930" w:type="dxa"/>
            <w:vMerge w:val="restart"/>
            <w:shd w:val="clear" w:color="auto" w:fill="auto"/>
          </w:tcPr>
          <w:p w:rsidR="00AF7F49" w:rsidRPr="00625664" w:rsidRDefault="00AF7F49" w:rsidP="009C15FB">
            <w:pPr>
              <w:spacing w:after="60"/>
              <w:jc w:val="center"/>
              <w:rPr>
                <w:sz w:val="18"/>
                <w:lang w:val="en-CA"/>
              </w:rPr>
            </w:pPr>
            <w:r>
              <w:rPr>
                <w:rFonts w:hint="eastAsia"/>
                <w:sz w:val="18"/>
                <w:lang w:val="en-CA" w:eastAsia="zh-CN"/>
              </w:rPr>
              <w:t>工发组织</w:t>
            </w: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项目成本</w:t>
            </w:r>
          </w:p>
        </w:tc>
        <w:tc>
          <w:tcPr>
            <w:tcW w:w="0" w:type="auto"/>
          </w:tcPr>
          <w:p w:rsidR="00AF7F49" w:rsidRPr="00625664" w:rsidRDefault="00AF7F49" w:rsidP="009C15FB">
            <w:pPr>
              <w:spacing w:after="60"/>
              <w:jc w:val="right"/>
              <w:rPr>
                <w:sz w:val="18"/>
                <w:lang w:val="en-CA"/>
              </w:rPr>
            </w:pPr>
            <w:r>
              <w:rPr>
                <w:sz w:val="18"/>
                <w:lang w:val="en-CA"/>
              </w:rPr>
              <w:t>175,000</w:t>
            </w:r>
          </w:p>
        </w:tc>
        <w:tc>
          <w:tcPr>
            <w:tcW w:w="0" w:type="auto"/>
            <w:shd w:val="clear" w:color="auto" w:fill="auto"/>
          </w:tcPr>
          <w:p w:rsidR="00AF7F49" w:rsidRPr="00625664" w:rsidRDefault="00AF7F49" w:rsidP="009C15FB">
            <w:pPr>
              <w:spacing w:after="60"/>
              <w:jc w:val="right"/>
              <w:rPr>
                <w:sz w:val="18"/>
                <w:lang w:val="en-CA"/>
              </w:rPr>
            </w:pPr>
            <w:r>
              <w:rPr>
                <w:sz w:val="18"/>
                <w:lang w:val="en-CA"/>
              </w:rPr>
              <w:t>0</w:t>
            </w:r>
          </w:p>
        </w:tc>
        <w:tc>
          <w:tcPr>
            <w:tcW w:w="0" w:type="auto"/>
            <w:shd w:val="clear" w:color="auto" w:fill="auto"/>
          </w:tcPr>
          <w:p w:rsidR="00AF7F49" w:rsidRDefault="00AF7F49" w:rsidP="009C15FB">
            <w:pPr>
              <w:jc w:val="right"/>
            </w:pPr>
            <w:r w:rsidRPr="00C32BA7">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90,000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20,000</w:t>
            </w:r>
          </w:p>
        </w:tc>
        <w:tc>
          <w:tcPr>
            <w:tcW w:w="0" w:type="auto"/>
            <w:shd w:val="clear" w:color="auto" w:fill="auto"/>
          </w:tcPr>
          <w:p w:rsidR="00AF7F49" w:rsidRPr="00625664" w:rsidRDefault="00AF7F49" w:rsidP="009C15FB">
            <w:pPr>
              <w:spacing w:after="60"/>
              <w:jc w:val="right"/>
              <w:rPr>
                <w:sz w:val="18"/>
                <w:lang w:val="en-CA"/>
              </w:rPr>
            </w:pPr>
            <w:r>
              <w:rPr>
                <w:sz w:val="18"/>
                <w:lang w:val="en-CA"/>
              </w:rPr>
              <w:t>285,000</w:t>
            </w:r>
          </w:p>
        </w:tc>
      </w:tr>
      <w:tr w:rsidR="00AF7F49" w:rsidRPr="00625664" w:rsidTr="009E007D">
        <w:trPr>
          <w:trHeight w:val="278"/>
        </w:trPr>
        <w:tc>
          <w:tcPr>
            <w:tcW w:w="1010" w:type="dxa"/>
            <w:vMerge/>
            <w:shd w:val="clear" w:color="auto" w:fill="auto"/>
          </w:tcPr>
          <w:p w:rsidR="00AF7F49" w:rsidRPr="00625664" w:rsidRDefault="00AF7F49" w:rsidP="009C15FB">
            <w:pPr>
              <w:spacing w:after="60"/>
              <w:jc w:val="center"/>
              <w:rPr>
                <w:sz w:val="18"/>
                <w:lang w:val="en-CA"/>
              </w:rPr>
            </w:pPr>
          </w:p>
        </w:tc>
        <w:tc>
          <w:tcPr>
            <w:tcW w:w="930" w:type="dxa"/>
            <w:vMerge/>
            <w:shd w:val="clear" w:color="auto" w:fill="auto"/>
          </w:tcPr>
          <w:p w:rsidR="00AF7F49" w:rsidRPr="00625664" w:rsidRDefault="00AF7F49" w:rsidP="009C15FB">
            <w:pPr>
              <w:spacing w:after="60"/>
              <w:jc w:val="center"/>
              <w:rPr>
                <w:sz w:val="18"/>
                <w:lang w:val="en-CA"/>
              </w:rPr>
            </w:pP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支助费用</w:t>
            </w:r>
          </w:p>
        </w:tc>
        <w:tc>
          <w:tcPr>
            <w:tcW w:w="0" w:type="auto"/>
          </w:tcPr>
          <w:p w:rsidR="00AF7F49" w:rsidRPr="00625664" w:rsidRDefault="00AF7F49" w:rsidP="009C15FB">
            <w:pPr>
              <w:spacing w:after="60"/>
              <w:jc w:val="right"/>
              <w:rPr>
                <w:sz w:val="18"/>
                <w:lang w:val="en-CA"/>
              </w:rPr>
            </w:pPr>
            <w:r>
              <w:rPr>
                <w:sz w:val="18"/>
                <w:lang w:val="en-CA"/>
              </w:rPr>
              <w:t>13,125</w:t>
            </w:r>
          </w:p>
        </w:tc>
        <w:tc>
          <w:tcPr>
            <w:tcW w:w="0" w:type="auto"/>
            <w:shd w:val="clear" w:color="auto" w:fill="auto"/>
          </w:tcPr>
          <w:p w:rsidR="00AF7F49" w:rsidRDefault="00AF7F49" w:rsidP="009C15FB">
            <w:pPr>
              <w:jc w:val="right"/>
            </w:pPr>
            <w:r w:rsidRPr="00A05745">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6,300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sidRPr="00A05745">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1,400</w:t>
            </w:r>
          </w:p>
        </w:tc>
        <w:tc>
          <w:tcPr>
            <w:tcW w:w="0" w:type="auto"/>
            <w:shd w:val="clear" w:color="auto" w:fill="auto"/>
          </w:tcPr>
          <w:p w:rsidR="00AF7F49" w:rsidRPr="00625664" w:rsidRDefault="00AF7F49" w:rsidP="009C15FB">
            <w:pPr>
              <w:spacing w:after="60"/>
              <w:jc w:val="right"/>
              <w:rPr>
                <w:sz w:val="18"/>
                <w:lang w:val="en-CA"/>
              </w:rPr>
            </w:pPr>
            <w:r>
              <w:rPr>
                <w:sz w:val="18"/>
                <w:lang w:val="en-CA"/>
              </w:rPr>
              <w:t>20,825</w:t>
            </w:r>
          </w:p>
        </w:tc>
      </w:tr>
      <w:tr w:rsidR="00AF7F49" w:rsidRPr="00625664" w:rsidTr="009E007D">
        <w:trPr>
          <w:trHeight w:val="269"/>
        </w:trPr>
        <w:tc>
          <w:tcPr>
            <w:tcW w:w="1010" w:type="dxa"/>
            <w:vMerge/>
            <w:shd w:val="clear" w:color="auto" w:fill="auto"/>
          </w:tcPr>
          <w:p w:rsidR="00AF7F49" w:rsidRPr="00625664" w:rsidRDefault="00AF7F49" w:rsidP="009C15FB">
            <w:pPr>
              <w:spacing w:after="60"/>
              <w:jc w:val="center"/>
              <w:rPr>
                <w:sz w:val="18"/>
                <w:lang w:val="en-CA"/>
              </w:rPr>
            </w:pPr>
          </w:p>
        </w:tc>
        <w:tc>
          <w:tcPr>
            <w:tcW w:w="930" w:type="dxa"/>
            <w:vMerge w:val="restart"/>
            <w:shd w:val="clear" w:color="auto" w:fill="auto"/>
          </w:tcPr>
          <w:p w:rsidR="00AF7F49" w:rsidRPr="00625664" w:rsidRDefault="00AF7F49" w:rsidP="009C15FB">
            <w:pPr>
              <w:spacing w:after="60"/>
              <w:jc w:val="center"/>
              <w:rPr>
                <w:sz w:val="18"/>
                <w:lang w:val="en-CA"/>
              </w:rPr>
            </w:pPr>
            <w:r>
              <w:rPr>
                <w:rFonts w:hint="eastAsia"/>
                <w:sz w:val="18"/>
                <w:lang w:val="en-CA" w:eastAsia="zh-CN"/>
              </w:rPr>
              <w:t>开发署</w:t>
            </w:r>
            <w:r>
              <w:rPr>
                <w:sz w:val="18"/>
                <w:lang w:val="en-CA"/>
              </w:rPr>
              <w:t xml:space="preserve"> </w:t>
            </w: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项目成本</w:t>
            </w:r>
          </w:p>
        </w:tc>
        <w:tc>
          <w:tcPr>
            <w:tcW w:w="0" w:type="auto"/>
          </w:tcPr>
          <w:p w:rsidR="00AF7F49" w:rsidRPr="00625664" w:rsidRDefault="00AF7F49" w:rsidP="009C15FB">
            <w:pPr>
              <w:spacing w:after="60"/>
              <w:jc w:val="right"/>
              <w:rPr>
                <w:sz w:val="18"/>
                <w:lang w:val="en-CA"/>
              </w:rPr>
            </w:pPr>
            <w:r>
              <w:rPr>
                <w:sz w:val="18"/>
                <w:lang w:val="en-CA"/>
              </w:rPr>
              <w:t>100,000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125,000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50,000</w:t>
            </w:r>
          </w:p>
        </w:tc>
        <w:tc>
          <w:tcPr>
            <w:tcW w:w="0" w:type="auto"/>
            <w:shd w:val="clear" w:color="auto" w:fill="auto"/>
          </w:tcPr>
          <w:p w:rsidR="00AF7F49" w:rsidRPr="00625664" w:rsidRDefault="00AF7F49" w:rsidP="009C15FB">
            <w:pPr>
              <w:spacing w:after="60"/>
              <w:jc w:val="right"/>
              <w:rPr>
                <w:sz w:val="18"/>
                <w:lang w:val="en-CA"/>
              </w:rPr>
            </w:pPr>
            <w:r>
              <w:rPr>
                <w:sz w:val="18"/>
                <w:lang w:val="en-CA"/>
              </w:rPr>
              <w:t>275,000</w:t>
            </w:r>
          </w:p>
        </w:tc>
      </w:tr>
      <w:tr w:rsidR="00AF7F49" w:rsidRPr="00625664" w:rsidTr="009E007D">
        <w:trPr>
          <w:trHeight w:val="269"/>
        </w:trPr>
        <w:tc>
          <w:tcPr>
            <w:tcW w:w="1010" w:type="dxa"/>
            <w:vMerge/>
            <w:shd w:val="clear" w:color="auto" w:fill="auto"/>
          </w:tcPr>
          <w:p w:rsidR="00AF7F49" w:rsidRPr="00625664" w:rsidRDefault="00AF7F49" w:rsidP="009C15FB">
            <w:pPr>
              <w:spacing w:after="60"/>
              <w:jc w:val="center"/>
              <w:rPr>
                <w:sz w:val="18"/>
                <w:lang w:val="en-CA"/>
              </w:rPr>
            </w:pPr>
          </w:p>
        </w:tc>
        <w:tc>
          <w:tcPr>
            <w:tcW w:w="930" w:type="dxa"/>
            <w:vMerge/>
            <w:shd w:val="clear" w:color="auto" w:fill="auto"/>
          </w:tcPr>
          <w:p w:rsidR="00AF7F49" w:rsidRPr="00625664" w:rsidRDefault="00AF7F49" w:rsidP="009C15FB">
            <w:pPr>
              <w:spacing w:after="60"/>
              <w:jc w:val="center"/>
              <w:rPr>
                <w:sz w:val="18"/>
                <w:lang w:val="en-CA"/>
              </w:rPr>
            </w:pP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支助费用</w:t>
            </w:r>
          </w:p>
        </w:tc>
        <w:tc>
          <w:tcPr>
            <w:tcW w:w="0" w:type="auto"/>
          </w:tcPr>
          <w:p w:rsidR="00AF7F49" w:rsidRPr="00625664" w:rsidRDefault="00AF7F49" w:rsidP="009C15FB">
            <w:pPr>
              <w:spacing w:after="60"/>
              <w:jc w:val="right"/>
              <w:rPr>
                <w:sz w:val="18"/>
                <w:lang w:val="en-CA"/>
              </w:rPr>
            </w:pPr>
            <w:r>
              <w:rPr>
                <w:sz w:val="18"/>
                <w:lang w:val="en-CA"/>
              </w:rPr>
              <w:t>13,000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16,250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Default="00AF7F49" w:rsidP="009C15FB">
            <w:pPr>
              <w:jc w:val="right"/>
            </w:pPr>
            <w:r>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0</w:t>
            </w:r>
          </w:p>
        </w:tc>
        <w:tc>
          <w:tcPr>
            <w:tcW w:w="0" w:type="auto"/>
            <w:shd w:val="clear" w:color="auto" w:fill="auto"/>
          </w:tcPr>
          <w:p w:rsidR="00AF7F49" w:rsidRPr="00625664" w:rsidRDefault="00AF7F49" w:rsidP="009C15FB">
            <w:pPr>
              <w:spacing w:after="60"/>
              <w:jc w:val="right"/>
              <w:rPr>
                <w:sz w:val="18"/>
                <w:lang w:val="en-CA"/>
              </w:rPr>
            </w:pPr>
            <w:r>
              <w:rPr>
                <w:sz w:val="18"/>
                <w:lang w:val="en-CA"/>
              </w:rPr>
              <w:t>6,500</w:t>
            </w:r>
          </w:p>
        </w:tc>
        <w:tc>
          <w:tcPr>
            <w:tcW w:w="0" w:type="auto"/>
            <w:shd w:val="clear" w:color="auto" w:fill="auto"/>
          </w:tcPr>
          <w:p w:rsidR="00AF7F49" w:rsidRPr="00625664" w:rsidRDefault="00AF7F49" w:rsidP="009C15FB">
            <w:pPr>
              <w:spacing w:after="60"/>
              <w:jc w:val="right"/>
              <w:rPr>
                <w:sz w:val="18"/>
                <w:lang w:val="en-CA"/>
              </w:rPr>
            </w:pPr>
            <w:r>
              <w:rPr>
                <w:sz w:val="18"/>
                <w:lang w:val="en-CA"/>
              </w:rPr>
              <w:t>37,750</w:t>
            </w:r>
          </w:p>
        </w:tc>
      </w:tr>
      <w:tr w:rsidR="00AF7F49" w:rsidRPr="00625664" w:rsidTr="009E007D">
        <w:trPr>
          <w:trHeight w:val="269"/>
        </w:trPr>
        <w:tc>
          <w:tcPr>
            <w:tcW w:w="1940" w:type="dxa"/>
            <w:gridSpan w:val="2"/>
            <w:vMerge w:val="restart"/>
            <w:shd w:val="clear" w:color="auto" w:fill="auto"/>
          </w:tcPr>
          <w:p w:rsidR="00AF7F49" w:rsidRPr="00625664" w:rsidRDefault="00AF7F49" w:rsidP="009C15FB">
            <w:pPr>
              <w:spacing w:after="60"/>
              <w:jc w:val="left"/>
              <w:rPr>
                <w:sz w:val="18"/>
                <w:lang w:val="en-CA"/>
              </w:rPr>
            </w:pPr>
            <w:r w:rsidRPr="00E748B4">
              <w:rPr>
                <w:rFonts w:hint="eastAsia"/>
                <w:sz w:val="18"/>
                <w:szCs w:val="18"/>
              </w:rPr>
              <w:t>执委会核准经费</w:t>
            </w:r>
            <w:r w:rsidRPr="00E748B4">
              <w:rPr>
                <w:sz w:val="18"/>
                <w:szCs w:val="18"/>
              </w:rPr>
              <w:t>(</w:t>
            </w:r>
            <w:r w:rsidRPr="00E748B4">
              <w:rPr>
                <w:rFonts w:hint="eastAsia"/>
                <w:sz w:val="18"/>
                <w:szCs w:val="18"/>
              </w:rPr>
              <w:t>美元</w:t>
            </w:r>
            <w:r w:rsidRPr="00E748B4">
              <w:rPr>
                <w:sz w:val="18"/>
                <w:szCs w:val="18"/>
              </w:rPr>
              <w:t>)</w:t>
            </w: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项目成本</w:t>
            </w:r>
          </w:p>
        </w:tc>
        <w:tc>
          <w:tcPr>
            <w:tcW w:w="0" w:type="auto"/>
          </w:tcPr>
          <w:p w:rsidR="00AF7F49" w:rsidRDefault="00AF7F49" w:rsidP="009C15FB">
            <w:pPr>
              <w:spacing w:after="60"/>
              <w:jc w:val="right"/>
              <w:rPr>
                <w:sz w:val="18"/>
                <w:lang w:val="en-CA"/>
              </w:rPr>
            </w:pPr>
            <w:r>
              <w:rPr>
                <w:sz w:val="18"/>
                <w:lang w:val="en-CA"/>
              </w:rPr>
              <w:t>275,000</w:t>
            </w: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Pr="00625664" w:rsidRDefault="00AF7F49" w:rsidP="009C15FB">
            <w:pPr>
              <w:spacing w:after="60"/>
              <w:jc w:val="right"/>
              <w:rPr>
                <w:sz w:val="18"/>
                <w:lang w:val="en-CA"/>
              </w:rPr>
            </w:pPr>
          </w:p>
        </w:tc>
        <w:tc>
          <w:tcPr>
            <w:tcW w:w="0" w:type="auto"/>
          </w:tcPr>
          <w:p w:rsidR="00AF7F49" w:rsidRDefault="00AF7F49" w:rsidP="009C15FB">
            <w:pPr>
              <w:spacing w:after="60"/>
              <w:jc w:val="right"/>
              <w:rPr>
                <w:sz w:val="18"/>
                <w:lang w:val="en-CA"/>
              </w:rPr>
            </w:pPr>
            <w:r>
              <w:rPr>
                <w:sz w:val="18"/>
                <w:lang w:val="en-CA"/>
              </w:rPr>
              <w:t>275,000</w:t>
            </w:r>
          </w:p>
        </w:tc>
      </w:tr>
      <w:tr w:rsidR="00AF7F49" w:rsidRPr="00625664" w:rsidTr="009E007D">
        <w:trPr>
          <w:trHeight w:val="269"/>
        </w:trPr>
        <w:tc>
          <w:tcPr>
            <w:tcW w:w="1940" w:type="dxa"/>
            <w:gridSpan w:val="2"/>
            <w:vMerge/>
            <w:shd w:val="clear" w:color="auto" w:fill="auto"/>
          </w:tcPr>
          <w:p w:rsidR="00AF7F49" w:rsidRPr="00625664" w:rsidRDefault="00AF7F49" w:rsidP="009C15FB">
            <w:pPr>
              <w:spacing w:after="60"/>
              <w:jc w:val="center"/>
              <w:rPr>
                <w:sz w:val="18"/>
                <w:lang w:val="en-CA"/>
              </w:rPr>
            </w:pP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支助费用</w:t>
            </w:r>
          </w:p>
        </w:tc>
        <w:tc>
          <w:tcPr>
            <w:tcW w:w="0" w:type="auto"/>
          </w:tcPr>
          <w:p w:rsidR="00AF7F49" w:rsidRDefault="00AF7F49" w:rsidP="009C15FB">
            <w:pPr>
              <w:spacing w:after="60"/>
              <w:jc w:val="right"/>
              <w:rPr>
                <w:sz w:val="18"/>
                <w:lang w:val="en-CA"/>
              </w:rPr>
            </w:pPr>
            <w:r>
              <w:rPr>
                <w:sz w:val="18"/>
                <w:lang w:val="en-CA"/>
              </w:rPr>
              <w:t>26,125</w:t>
            </w: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Default="00AF7F49" w:rsidP="009C15FB">
            <w:pPr>
              <w:jc w:val="right"/>
            </w:pPr>
          </w:p>
        </w:tc>
        <w:tc>
          <w:tcPr>
            <w:tcW w:w="0" w:type="auto"/>
            <w:shd w:val="clear" w:color="auto" w:fill="auto"/>
          </w:tcPr>
          <w:p w:rsidR="00AF7F49" w:rsidRPr="00625664" w:rsidRDefault="00AF7F49" w:rsidP="009C15FB">
            <w:pPr>
              <w:spacing w:after="60"/>
              <w:jc w:val="right"/>
              <w:rPr>
                <w:sz w:val="18"/>
                <w:lang w:val="en-CA"/>
              </w:rPr>
            </w:pPr>
          </w:p>
        </w:tc>
        <w:tc>
          <w:tcPr>
            <w:tcW w:w="0" w:type="auto"/>
          </w:tcPr>
          <w:p w:rsidR="00AF7F49" w:rsidRDefault="00AF7F49" w:rsidP="009C15FB">
            <w:pPr>
              <w:spacing w:after="60"/>
              <w:jc w:val="right"/>
              <w:rPr>
                <w:sz w:val="18"/>
                <w:lang w:val="en-CA"/>
              </w:rPr>
            </w:pPr>
            <w:r>
              <w:rPr>
                <w:sz w:val="18"/>
                <w:lang w:val="en-CA"/>
              </w:rPr>
              <w:t>26,125</w:t>
            </w:r>
          </w:p>
        </w:tc>
      </w:tr>
      <w:tr w:rsidR="00AF7F49" w:rsidRPr="00625664" w:rsidTr="009E007D">
        <w:trPr>
          <w:trHeight w:val="336"/>
        </w:trPr>
        <w:tc>
          <w:tcPr>
            <w:tcW w:w="1940" w:type="dxa"/>
            <w:gridSpan w:val="2"/>
            <w:vMerge w:val="restart"/>
            <w:shd w:val="clear" w:color="auto" w:fill="auto"/>
          </w:tcPr>
          <w:p w:rsidR="00AF7F49" w:rsidRPr="00625664" w:rsidRDefault="00AF7F49" w:rsidP="009C15FB">
            <w:pPr>
              <w:spacing w:after="60"/>
              <w:jc w:val="left"/>
              <w:rPr>
                <w:sz w:val="18"/>
                <w:lang w:val="en-CA" w:eastAsia="zh-CN"/>
              </w:rPr>
            </w:pPr>
            <w:r w:rsidRPr="00E748B4">
              <w:rPr>
                <w:rFonts w:hint="eastAsia"/>
                <w:sz w:val="18"/>
                <w:szCs w:val="18"/>
                <w:lang w:eastAsia="zh-CN"/>
              </w:rPr>
              <w:t>申请本次会议核准经费共计</w:t>
            </w:r>
            <w:r w:rsidRPr="00E748B4">
              <w:rPr>
                <w:sz w:val="18"/>
                <w:szCs w:val="18"/>
                <w:lang w:eastAsia="zh-CN"/>
              </w:rPr>
              <w:t xml:space="preserve"> (</w:t>
            </w:r>
            <w:r w:rsidRPr="00E748B4">
              <w:rPr>
                <w:rFonts w:hint="eastAsia"/>
                <w:sz w:val="18"/>
                <w:szCs w:val="18"/>
                <w:lang w:eastAsia="zh-CN"/>
              </w:rPr>
              <w:t>美元</w:t>
            </w:r>
            <w:r w:rsidRPr="00E748B4">
              <w:rPr>
                <w:sz w:val="18"/>
                <w:szCs w:val="18"/>
                <w:lang w:eastAsia="zh-CN"/>
              </w:rPr>
              <w:t>)</w:t>
            </w: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项目成本</w:t>
            </w:r>
          </w:p>
        </w:tc>
        <w:tc>
          <w:tcPr>
            <w:tcW w:w="0" w:type="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r>
              <w:rPr>
                <w:sz w:val="18"/>
                <w:lang w:val="en-CA"/>
              </w:rPr>
              <w:t>215,000</w:t>
            </w: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r>
              <w:rPr>
                <w:sz w:val="18"/>
                <w:lang w:val="en-CA"/>
              </w:rPr>
              <w:t>215,000</w:t>
            </w:r>
          </w:p>
        </w:tc>
      </w:tr>
      <w:tr w:rsidR="00AF7F49" w:rsidRPr="00625664" w:rsidTr="009E007D">
        <w:trPr>
          <w:trHeight w:val="336"/>
        </w:trPr>
        <w:tc>
          <w:tcPr>
            <w:tcW w:w="1940" w:type="dxa"/>
            <w:gridSpan w:val="2"/>
            <w:vMerge/>
            <w:shd w:val="clear" w:color="auto" w:fill="auto"/>
          </w:tcPr>
          <w:p w:rsidR="00AF7F49" w:rsidRPr="00625664" w:rsidRDefault="00AF7F49" w:rsidP="009C15FB">
            <w:pPr>
              <w:spacing w:after="60"/>
              <w:jc w:val="center"/>
              <w:rPr>
                <w:sz w:val="18"/>
                <w:lang w:val="en-CA"/>
              </w:rPr>
            </w:pPr>
          </w:p>
        </w:tc>
        <w:tc>
          <w:tcPr>
            <w:tcW w:w="1220" w:type="dxa"/>
            <w:shd w:val="clear" w:color="auto" w:fill="auto"/>
          </w:tcPr>
          <w:p w:rsidR="00AF7F49" w:rsidRPr="00363740" w:rsidRDefault="00AF7F49" w:rsidP="000B4A47">
            <w:pPr>
              <w:spacing w:after="60"/>
              <w:jc w:val="left"/>
              <w:rPr>
                <w:sz w:val="18"/>
                <w:lang w:val="en-CA"/>
              </w:rPr>
            </w:pPr>
            <w:r>
              <w:rPr>
                <w:rFonts w:hint="eastAsia"/>
                <w:sz w:val="18"/>
                <w:lang w:val="en-CA"/>
              </w:rPr>
              <w:t>支助费用</w:t>
            </w:r>
          </w:p>
        </w:tc>
        <w:tc>
          <w:tcPr>
            <w:tcW w:w="0" w:type="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r>
              <w:rPr>
                <w:sz w:val="18"/>
                <w:lang w:val="en-CA"/>
              </w:rPr>
              <w:t>22,550</w:t>
            </w:r>
          </w:p>
        </w:tc>
        <w:tc>
          <w:tcPr>
            <w:tcW w:w="0" w:type="auto"/>
            <w:shd w:val="clear" w:color="auto" w:fill="auto"/>
          </w:tcPr>
          <w:p w:rsidR="00AF7F49" w:rsidRPr="00625664" w:rsidRDefault="00AF7F49" w:rsidP="009C15FB">
            <w:pPr>
              <w:spacing w:after="60"/>
              <w:jc w:val="right"/>
              <w:rPr>
                <w:sz w:val="18"/>
                <w:lang w:val="en-CA"/>
              </w:rPr>
            </w:pPr>
          </w:p>
        </w:tc>
        <w:tc>
          <w:tcPr>
            <w:tcW w:w="0" w:type="auto"/>
            <w:shd w:val="clear" w:color="auto" w:fill="auto"/>
          </w:tcPr>
          <w:p w:rsidR="00AF7F49" w:rsidRPr="00625664" w:rsidRDefault="00AF7F49" w:rsidP="009C15FB">
            <w:pPr>
              <w:spacing w:after="60"/>
              <w:jc w:val="right"/>
              <w:rPr>
                <w:sz w:val="18"/>
                <w:lang w:val="en-CA"/>
              </w:rPr>
            </w:pPr>
            <w:r>
              <w:rPr>
                <w:sz w:val="18"/>
                <w:lang w:val="en-CA"/>
              </w:rPr>
              <w:t>22,550</w:t>
            </w:r>
          </w:p>
        </w:tc>
      </w:tr>
    </w:tbl>
    <w:p w:rsidR="009C15FB" w:rsidRDefault="009C15FB" w:rsidP="009C15FB">
      <w:pPr>
        <w:spacing w:after="60"/>
        <w:jc w:val="left"/>
        <w:rPr>
          <w:sz w:val="18"/>
          <w:szCs w:val="18"/>
          <w:lang w:val="en-CA"/>
        </w:rPr>
      </w:pPr>
      <w:r w:rsidRPr="00AC5AAA">
        <w:rPr>
          <w:sz w:val="18"/>
          <w:szCs w:val="18"/>
          <w:lang w:val="en-CA"/>
        </w:rPr>
        <w:t>* </w:t>
      </w:r>
      <w:r w:rsidR="00AF7F49">
        <w:rPr>
          <w:sz w:val="18"/>
          <w:szCs w:val="18"/>
          <w:lang w:val="en-CA"/>
        </w:rPr>
        <w:t>原先为</w:t>
      </w:r>
      <w:r w:rsidR="00AF7F49">
        <w:rPr>
          <w:rFonts w:hint="eastAsia"/>
          <w:sz w:val="18"/>
          <w:szCs w:val="18"/>
          <w:lang w:val="en-CA" w:eastAsia="zh-CN"/>
        </w:rPr>
        <w:t>2016</w:t>
      </w:r>
      <w:r w:rsidR="00AF7F49">
        <w:rPr>
          <w:rFonts w:hint="eastAsia"/>
          <w:sz w:val="18"/>
          <w:szCs w:val="18"/>
          <w:lang w:val="en-CA" w:eastAsia="zh-CN"/>
        </w:rPr>
        <w:t>年计划的付款。</w:t>
      </w:r>
    </w:p>
    <w:p w:rsidR="009C15FB" w:rsidRDefault="009C15FB" w:rsidP="009C15FB">
      <w:pPr>
        <w:spacing w:after="60"/>
        <w:jc w:val="left"/>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9C15FB" w:rsidRPr="00625664" w:rsidTr="009C15FB">
        <w:trPr>
          <w:trHeight w:val="240"/>
        </w:trPr>
        <w:tc>
          <w:tcPr>
            <w:tcW w:w="3000" w:type="dxa"/>
            <w:shd w:val="clear" w:color="auto" w:fill="auto"/>
          </w:tcPr>
          <w:p w:rsidR="009C15FB" w:rsidRPr="00625664" w:rsidRDefault="00AF7F49" w:rsidP="009C15FB">
            <w:pPr>
              <w:spacing w:after="60"/>
              <w:jc w:val="left"/>
              <w:rPr>
                <w:b/>
                <w:sz w:val="18"/>
                <w:lang w:val="en-CA"/>
              </w:rPr>
            </w:pPr>
            <w:r>
              <w:rPr>
                <w:rFonts w:hint="eastAsia"/>
                <w:b/>
                <w:sz w:val="18"/>
                <w:lang w:val="en-CA" w:eastAsia="zh-CN"/>
              </w:rPr>
              <w:t>秘书处</w:t>
            </w:r>
            <w:r>
              <w:rPr>
                <w:b/>
                <w:sz w:val="18"/>
                <w:lang w:val="en-CA"/>
              </w:rPr>
              <w:t>的建议</w:t>
            </w:r>
          </w:p>
        </w:tc>
        <w:tc>
          <w:tcPr>
            <w:tcW w:w="7000" w:type="dxa"/>
            <w:shd w:val="clear" w:color="auto" w:fill="auto"/>
          </w:tcPr>
          <w:p w:rsidR="009C15FB" w:rsidRPr="00600F53" w:rsidRDefault="00AF7F49" w:rsidP="009C15FB">
            <w:pPr>
              <w:spacing w:after="60"/>
              <w:jc w:val="center"/>
              <w:rPr>
                <w:b/>
                <w:sz w:val="18"/>
                <w:lang w:val="en-CA"/>
              </w:rPr>
            </w:pPr>
            <w:r w:rsidRPr="00600F53">
              <w:rPr>
                <w:rFonts w:hint="eastAsia"/>
                <w:b/>
                <w:sz w:val="18"/>
                <w:szCs w:val="18"/>
              </w:rPr>
              <w:t>一揽子核准</w:t>
            </w:r>
          </w:p>
        </w:tc>
      </w:tr>
    </w:tbl>
    <w:p w:rsidR="007562E0" w:rsidRDefault="007562E0" w:rsidP="009B1192">
      <w:pPr>
        <w:ind w:firstLine="720"/>
        <w:rPr>
          <w:lang w:val="zh-CN" w:eastAsia="zh-CN"/>
        </w:rPr>
      </w:pPr>
    </w:p>
    <w:p w:rsidR="007562E0" w:rsidRDefault="007562E0">
      <w:pPr>
        <w:jc w:val="left"/>
        <w:rPr>
          <w:lang w:val="zh-CN" w:eastAsia="zh-CN"/>
        </w:rPr>
      </w:pPr>
      <w:r>
        <w:rPr>
          <w:lang w:val="zh-CN" w:eastAsia="zh-CN"/>
        </w:rPr>
        <w:br w:type="page"/>
      </w:r>
    </w:p>
    <w:p w:rsidR="009B1192" w:rsidRPr="00600F53" w:rsidRDefault="00600F53" w:rsidP="00600F53">
      <w:pPr>
        <w:jc w:val="center"/>
        <w:rPr>
          <w:b/>
          <w:lang w:val="zh-CN" w:eastAsia="zh-CN"/>
        </w:rPr>
      </w:pPr>
      <w:r w:rsidRPr="00600F53">
        <w:rPr>
          <w:rFonts w:hint="eastAsia"/>
          <w:b/>
          <w:lang w:val="zh-CN" w:eastAsia="zh-CN"/>
        </w:rPr>
        <w:lastRenderedPageBreak/>
        <w:t>项目说明</w:t>
      </w:r>
    </w:p>
    <w:p w:rsidR="009B1192" w:rsidRDefault="009B1192" w:rsidP="009B1192">
      <w:pPr>
        <w:ind w:firstLine="720"/>
        <w:rPr>
          <w:lang w:val="zh-CN" w:eastAsia="zh-CN"/>
        </w:rPr>
      </w:pPr>
    </w:p>
    <w:p w:rsidR="009C15FB" w:rsidRPr="00600F53" w:rsidRDefault="00600F53" w:rsidP="00600F53">
      <w:pPr>
        <w:pStyle w:val="Heading1"/>
        <w:rPr>
          <w:sz w:val="24"/>
          <w:szCs w:val="24"/>
          <w:lang w:val="en-CA" w:eastAsia="zh-CN"/>
        </w:rPr>
      </w:pPr>
      <w:r w:rsidRPr="002279D9">
        <w:rPr>
          <w:rFonts w:ascii="SimSun" w:eastAsia="SimSun" w:hAnsi="SimSun" w:cs="SimSun" w:hint="eastAsia"/>
          <w:color w:val="222222"/>
          <w:sz w:val="24"/>
          <w:szCs w:val="24"/>
          <w:lang w:val="en-US" w:eastAsia="zh-CN"/>
        </w:rPr>
        <w:t>工发组织作为牵头执行机构代表尼日尔政府提交了氟氯烃淘汰管理计划第一阶段第二</w:t>
      </w:r>
      <w:r>
        <w:rPr>
          <w:rFonts w:ascii="SimSun" w:eastAsia="SimSun" w:hAnsi="SimSun" w:cs="SimSun" w:hint="eastAsia"/>
          <w:color w:val="222222"/>
          <w:sz w:val="24"/>
          <w:szCs w:val="24"/>
          <w:lang w:val="en-US" w:eastAsia="zh-CN"/>
        </w:rPr>
        <w:t>次付款</w:t>
      </w:r>
      <w:r w:rsidRPr="002279D9">
        <w:rPr>
          <w:rFonts w:ascii="SimSun" w:eastAsia="SimSun" w:hAnsi="SimSun" w:cs="SimSun" w:hint="eastAsia"/>
          <w:color w:val="222222"/>
          <w:sz w:val="24"/>
          <w:szCs w:val="24"/>
          <w:lang w:val="en-US" w:eastAsia="zh-CN"/>
        </w:rPr>
        <w:t>供资申请，总额为</w:t>
      </w:r>
      <w:r w:rsidRPr="002279D9">
        <w:rPr>
          <w:rFonts w:eastAsia="Times New Roman"/>
          <w:color w:val="222222"/>
          <w:sz w:val="24"/>
          <w:szCs w:val="24"/>
          <w:lang w:val="en-US" w:eastAsia="zh-CN"/>
        </w:rPr>
        <w:t>237,550</w:t>
      </w:r>
      <w:r w:rsidRPr="002279D9">
        <w:rPr>
          <w:rFonts w:ascii="SimSun" w:eastAsia="SimSun" w:hAnsi="SimSun" w:cs="SimSun" w:hint="eastAsia"/>
          <w:color w:val="222222"/>
          <w:sz w:val="24"/>
          <w:szCs w:val="24"/>
          <w:lang w:val="en-US" w:eastAsia="zh-CN"/>
        </w:rPr>
        <w:t>美元，其中包括</w:t>
      </w:r>
      <w:r>
        <w:rPr>
          <w:rFonts w:ascii="SimSun" w:eastAsia="SimSun" w:hAnsi="SimSun" w:cs="SimSun" w:hint="eastAsia"/>
          <w:color w:val="222222"/>
          <w:sz w:val="24"/>
          <w:szCs w:val="24"/>
          <w:lang w:val="en-US" w:eastAsia="zh-CN"/>
        </w:rPr>
        <w:t>供工发组织使用的</w:t>
      </w:r>
      <w:r w:rsidRPr="002279D9">
        <w:rPr>
          <w:rFonts w:eastAsia="Times New Roman"/>
          <w:color w:val="222222"/>
          <w:sz w:val="24"/>
          <w:szCs w:val="24"/>
          <w:lang w:val="en-US" w:eastAsia="zh-CN"/>
        </w:rPr>
        <w:t>90,000</w:t>
      </w:r>
      <w:r w:rsidRPr="002279D9">
        <w:rPr>
          <w:rFonts w:ascii="SimSun" w:eastAsia="SimSun" w:hAnsi="SimSun" w:cs="SimSun" w:hint="eastAsia"/>
          <w:color w:val="222222"/>
          <w:sz w:val="24"/>
          <w:szCs w:val="24"/>
          <w:lang w:val="en-US" w:eastAsia="zh-CN"/>
        </w:rPr>
        <w:t>美元，外加给工发组织的机构支助费用</w:t>
      </w:r>
      <w:r w:rsidRPr="002279D9">
        <w:rPr>
          <w:rFonts w:eastAsia="Times New Roman"/>
          <w:color w:val="222222"/>
          <w:sz w:val="24"/>
          <w:szCs w:val="24"/>
          <w:lang w:val="en-US" w:eastAsia="zh-CN"/>
        </w:rPr>
        <w:t>6,300</w:t>
      </w:r>
      <w:r w:rsidRPr="002279D9">
        <w:rPr>
          <w:rFonts w:ascii="SimSun" w:eastAsia="SimSun" w:hAnsi="SimSun" w:cs="SimSun" w:hint="eastAsia"/>
          <w:color w:val="222222"/>
          <w:sz w:val="24"/>
          <w:szCs w:val="24"/>
          <w:lang w:val="en-US" w:eastAsia="zh-CN"/>
        </w:rPr>
        <w:t>美元</w:t>
      </w:r>
      <w:r>
        <w:rPr>
          <w:rFonts w:ascii="SimSun" w:eastAsia="SimSun" w:hAnsi="SimSun" w:cs="SimSun" w:hint="eastAsia"/>
          <w:color w:val="222222"/>
          <w:sz w:val="24"/>
          <w:szCs w:val="24"/>
          <w:lang w:val="en-US" w:eastAsia="zh-CN"/>
        </w:rPr>
        <w:t>，</w:t>
      </w:r>
      <w:r w:rsidRPr="002279D9">
        <w:rPr>
          <w:rFonts w:ascii="SimSun" w:eastAsia="SimSun" w:hAnsi="SimSun" w:cs="SimSun" w:hint="eastAsia"/>
          <w:color w:val="222222"/>
          <w:sz w:val="24"/>
          <w:szCs w:val="24"/>
          <w:lang w:val="en-US" w:eastAsia="zh-CN"/>
        </w:rPr>
        <w:t>以及</w:t>
      </w:r>
      <w:r>
        <w:rPr>
          <w:rFonts w:ascii="SimSun" w:eastAsia="SimSun" w:hAnsi="SimSun" w:cs="SimSun" w:hint="eastAsia"/>
          <w:color w:val="222222"/>
          <w:sz w:val="24"/>
          <w:szCs w:val="24"/>
          <w:lang w:val="en-US" w:eastAsia="zh-CN"/>
        </w:rPr>
        <w:t>供</w:t>
      </w:r>
      <w:r w:rsidRPr="002279D9">
        <w:rPr>
          <w:rFonts w:ascii="SimSun" w:eastAsia="SimSun" w:hAnsi="SimSun" w:cs="SimSun" w:hint="eastAsia"/>
          <w:color w:val="222222"/>
          <w:sz w:val="24"/>
          <w:szCs w:val="24"/>
          <w:lang w:val="en-US" w:eastAsia="zh-CN"/>
        </w:rPr>
        <w:t>环境署</w:t>
      </w:r>
      <w:r>
        <w:rPr>
          <w:rFonts w:ascii="SimSun" w:eastAsia="SimSun" w:hAnsi="SimSun" w:cs="SimSun" w:hint="eastAsia"/>
          <w:color w:val="222222"/>
          <w:sz w:val="24"/>
          <w:szCs w:val="24"/>
          <w:lang w:val="en-US" w:eastAsia="zh-CN"/>
        </w:rPr>
        <w:t>使用的</w:t>
      </w:r>
      <w:r w:rsidRPr="002279D9">
        <w:rPr>
          <w:rFonts w:eastAsia="Times New Roman"/>
          <w:color w:val="222222"/>
          <w:sz w:val="24"/>
          <w:szCs w:val="24"/>
          <w:lang w:val="en-US" w:eastAsia="zh-CN"/>
        </w:rPr>
        <w:t>125,000</w:t>
      </w:r>
      <w:r w:rsidRPr="002279D9">
        <w:rPr>
          <w:rFonts w:ascii="SimSun" w:eastAsia="SimSun" w:hAnsi="SimSun" w:cs="SimSun" w:hint="eastAsia"/>
          <w:color w:val="222222"/>
          <w:sz w:val="24"/>
          <w:szCs w:val="24"/>
          <w:lang w:val="en-US" w:eastAsia="zh-CN"/>
        </w:rPr>
        <w:t>美元，外加给环境署的机构支助费用</w:t>
      </w:r>
      <w:r w:rsidRPr="002279D9">
        <w:rPr>
          <w:rFonts w:eastAsia="Times New Roman"/>
          <w:color w:val="222222"/>
          <w:sz w:val="24"/>
          <w:szCs w:val="24"/>
          <w:lang w:val="en-US" w:eastAsia="zh-CN"/>
        </w:rPr>
        <w:t>16,250</w:t>
      </w:r>
      <w:r w:rsidRPr="002279D9">
        <w:rPr>
          <w:rFonts w:ascii="SimSun" w:eastAsia="SimSun" w:hAnsi="SimSun" w:cs="SimSun" w:hint="eastAsia"/>
          <w:color w:val="222222"/>
          <w:sz w:val="24"/>
          <w:szCs w:val="24"/>
          <w:lang w:val="en-US" w:eastAsia="zh-CN"/>
        </w:rPr>
        <w:t>美元。</w:t>
      </w:r>
      <w:r w:rsidRPr="000A19AC">
        <w:rPr>
          <w:rStyle w:val="FootnoteReference"/>
          <w:sz w:val="24"/>
          <w:szCs w:val="24"/>
          <w:lang w:val="en-CA"/>
        </w:rPr>
        <w:footnoteReference w:id="1"/>
      </w:r>
      <w:r>
        <w:rPr>
          <w:rFonts w:ascii="SimSun" w:eastAsia="SimSun" w:hAnsi="SimSun" w:cs="SimSun" w:hint="eastAsia"/>
          <w:color w:val="222222"/>
          <w:sz w:val="24"/>
          <w:szCs w:val="24"/>
          <w:lang w:val="en-US" w:eastAsia="zh-CN"/>
        </w:rPr>
        <w:t xml:space="preserve"> </w:t>
      </w:r>
      <w:r w:rsidRPr="002279D9">
        <w:rPr>
          <w:rFonts w:ascii="SimSun" w:eastAsia="SimSun" w:hAnsi="SimSun" w:cs="SimSun" w:hint="eastAsia"/>
          <w:color w:val="222222"/>
          <w:sz w:val="24"/>
          <w:szCs w:val="24"/>
          <w:lang w:val="en-US" w:eastAsia="zh-CN"/>
        </w:rPr>
        <w:t>提交的</w:t>
      </w:r>
      <w:r>
        <w:rPr>
          <w:rFonts w:ascii="SimSun" w:eastAsia="SimSun" w:hAnsi="SimSun" w:cs="SimSun" w:hint="eastAsia"/>
          <w:color w:val="222222"/>
          <w:sz w:val="24"/>
          <w:szCs w:val="24"/>
          <w:lang w:val="en-US" w:eastAsia="zh-CN"/>
        </w:rPr>
        <w:t>材料</w:t>
      </w:r>
      <w:r w:rsidRPr="002279D9">
        <w:rPr>
          <w:rFonts w:ascii="SimSun" w:eastAsia="SimSun" w:hAnsi="SimSun" w:cs="SimSun" w:hint="eastAsia"/>
          <w:color w:val="222222"/>
          <w:sz w:val="24"/>
          <w:szCs w:val="24"/>
          <w:lang w:val="en-US" w:eastAsia="zh-CN"/>
        </w:rPr>
        <w:t>包括第一次付款执行情况进度报告</w:t>
      </w:r>
      <w:r>
        <w:rPr>
          <w:rFonts w:ascii="SimSun" w:eastAsia="SimSun" w:hAnsi="SimSun" w:cs="SimSun" w:hint="eastAsia"/>
          <w:color w:val="222222"/>
          <w:sz w:val="24"/>
          <w:szCs w:val="24"/>
          <w:lang w:val="en-US" w:eastAsia="zh-CN"/>
        </w:rPr>
        <w:t>、</w:t>
      </w:r>
      <w:r w:rsidRPr="002279D9">
        <w:rPr>
          <w:rFonts w:eastAsia="Times New Roman"/>
          <w:color w:val="222222"/>
          <w:sz w:val="24"/>
          <w:szCs w:val="24"/>
          <w:lang w:val="en-US" w:eastAsia="zh-CN"/>
        </w:rPr>
        <w:t>2016</w:t>
      </w:r>
      <w:r w:rsidRPr="002279D9">
        <w:rPr>
          <w:rFonts w:ascii="SimSun" w:eastAsia="SimSun" w:hAnsi="SimSun" w:cs="SimSun" w:hint="eastAsia"/>
          <w:color w:val="222222"/>
          <w:sz w:val="24"/>
          <w:szCs w:val="24"/>
          <w:lang w:val="en-US" w:eastAsia="zh-CN"/>
        </w:rPr>
        <w:t>年至</w:t>
      </w:r>
      <w:r w:rsidRPr="002279D9">
        <w:rPr>
          <w:rFonts w:eastAsia="Times New Roman"/>
          <w:color w:val="222222"/>
          <w:sz w:val="24"/>
          <w:szCs w:val="24"/>
          <w:lang w:val="en-US" w:eastAsia="zh-CN"/>
        </w:rPr>
        <w:t>2018</w:t>
      </w:r>
      <w:r w:rsidRPr="002279D9">
        <w:rPr>
          <w:rFonts w:ascii="SimSun" w:eastAsia="SimSun" w:hAnsi="SimSun" w:cs="SimSun" w:hint="eastAsia"/>
          <w:color w:val="222222"/>
          <w:sz w:val="24"/>
          <w:szCs w:val="24"/>
          <w:lang w:val="en-US" w:eastAsia="zh-CN"/>
        </w:rPr>
        <w:t>年氟氯烃消费量的核查报告以及</w:t>
      </w:r>
      <w:r w:rsidRPr="002279D9">
        <w:rPr>
          <w:rFonts w:eastAsia="Times New Roman"/>
          <w:color w:val="222222"/>
          <w:sz w:val="24"/>
          <w:szCs w:val="24"/>
          <w:lang w:val="en-US" w:eastAsia="zh-CN"/>
        </w:rPr>
        <w:t>2019</w:t>
      </w:r>
      <w:r w:rsidRPr="002279D9">
        <w:rPr>
          <w:rFonts w:ascii="SimSun" w:eastAsia="SimSun" w:hAnsi="SimSun" w:cs="SimSun" w:hint="eastAsia"/>
          <w:color w:val="222222"/>
          <w:sz w:val="24"/>
          <w:szCs w:val="24"/>
          <w:lang w:val="en-US" w:eastAsia="zh-CN"/>
        </w:rPr>
        <w:t>年至</w:t>
      </w:r>
      <w:r w:rsidRPr="002279D9">
        <w:rPr>
          <w:rFonts w:eastAsia="Times New Roman"/>
          <w:color w:val="222222"/>
          <w:sz w:val="24"/>
          <w:szCs w:val="24"/>
          <w:lang w:val="en-US" w:eastAsia="zh-CN"/>
        </w:rPr>
        <w:t>2020</w:t>
      </w:r>
      <w:r w:rsidRPr="002279D9">
        <w:rPr>
          <w:rFonts w:ascii="SimSun" w:eastAsia="SimSun" w:hAnsi="SimSun" w:cs="SimSun" w:hint="eastAsia"/>
          <w:color w:val="222222"/>
          <w:sz w:val="24"/>
          <w:szCs w:val="24"/>
          <w:lang w:val="en-US" w:eastAsia="zh-CN"/>
        </w:rPr>
        <w:t>年的付款执行计划。</w:t>
      </w:r>
    </w:p>
    <w:p w:rsidR="009C15FB" w:rsidRDefault="00600F53" w:rsidP="009C15FB">
      <w:pPr>
        <w:rPr>
          <w:rFonts w:ascii="SimSun" w:eastAsia="SimSun" w:hAnsi="SimSun" w:cs="SimSun"/>
          <w:color w:val="222222"/>
          <w:sz w:val="24"/>
          <w:szCs w:val="24"/>
          <w:u w:val="single"/>
        </w:rPr>
      </w:pPr>
      <w:r w:rsidRPr="002279D9">
        <w:rPr>
          <w:rFonts w:ascii="SimSun" w:eastAsia="SimSun" w:hAnsi="SimSun" w:cs="SimSun" w:hint="eastAsia"/>
          <w:color w:val="222222"/>
          <w:sz w:val="24"/>
          <w:szCs w:val="24"/>
          <w:u w:val="single"/>
        </w:rPr>
        <w:t>关于氟氯烃消费的报告</w:t>
      </w:r>
    </w:p>
    <w:p w:rsidR="009C15FB" w:rsidRPr="000A19AC" w:rsidRDefault="009C15FB" w:rsidP="009C15FB">
      <w:pPr>
        <w:rPr>
          <w:sz w:val="24"/>
          <w:szCs w:val="24"/>
          <w:lang w:val="en-CA"/>
        </w:rPr>
      </w:pPr>
    </w:p>
    <w:p w:rsidR="009C15FB" w:rsidRPr="000A19AC" w:rsidRDefault="00600F53" w:rsidP="009C15FB">
      <w:pPr>
        <w:pStyle w:val="Heading1"/>
        <w:rPr>
          <w:sz w:val="24"/>
          <w:szCs w:val="24"/>
          <w:lang w:val="en-CA" w:eastAsia="zh-CN"/>
        </w:rPr>
      </w:pPr>
      <w:r w:rsidRPr="002279D9">
        <w:rPr>
          <w:rFonts w:ascii="SimSun" w:eastAsia="SimSun" w:hAnsi="SimSun" w:cs="SimSun" w:hint="eastAsia"/>
          <w:color w:val="222222"/>
          <w:sz w:val="24"/>
          <w:szCs w:val="24"/>
          <w:lang w:eastAsia="zh-CN"/>
        </w:rPr>
        <w:t>尼日尔政府报告</w:t>
      </w:r>
      <w:r w:rsidRPr="002279D9">
        <w:rPr>
          <w:color w:val="222222"/>
          <w:sz w:val="24"/>
          <w:szCs w:val="24"/>
          <w:lang w:eastAsia="zh-CN"/>
        </w:rPr>
        <w:t>2018</w:t>
      </w:r>
      <w:r w:rsidRPr="002279D9">
        <w:rPr>
          <w:rFonts w:ascii="SimSun" w:eastAsia="SimSun" w:hAnsi="SimSun" w:cs="SimSun" w:hint="eastAsia"/>
          <w:color w:val="222222"/>
          <w:sz w:val="24"/>
          <w:szCs w:val="24"/>
          <w:lang w:eastAsia="zh-CN"/>
        </w:rPr>
        <w:t>年的氟氯烃消费量为</w:t>
      </w:r>
      <w:r w:rsidRPr="002279D9">
        <w:rPr>
          <w:color w:val="222222"/>
          <w:sz w:val="24"/>
          <w:szCs w:val="24"/>
          <w:lang w:eastAsia="zh-CN"/>
        </w:rPr>
        <w:t>11.53 ODP</w:t>
      </w:r>
      <w:r w:rsidRPr="002279D9">
        <w:rPr>
          <w:rFonts w:ascii="SimSun" w:eastAsia="SimSun" w:hAnsi="SimSun" w:cs="SimSun" w:hint="eastAsia"/>
          <w:color w:val="222222"/>
          <w:sz w:val="24"/>
          <w:szCs w:val="24"/>
          <w:lang w:eastAsia="zh-CN"/>
        </w:rPr>
        <w:t>吨，比氟氯烃履约基准低</w:t>
      </w:r>
      <w:r w:rsidRPr="002279D9">
        <w:rPr>
          <w:color w:val="222222"/>
          <w:sz w:val="24"/>
          <w:szCs w:val="24"/>
          <w:lang w:eastAsia="zh-CN"/>
        </w:rPr>
        <w:t>28</w:t>
      </w:r>
      <w:r w:rsidRPr="002279D9">
        <w:rPr>
          <w:rFonts w:ascii="SimSun" w:eastAsia="SimSun" w:hAnsi="SimSun" w:cs="SimSun" w:hint="eastAsia"/>
          <w:color w:val="222222"/>
          <w:sz w:val="24"/>
          <w:szCs w:val="24"/>
          <w:lang w:eastAsia="zh-CN"/>
        </w:rPr>
        <w:t>％。表</w:t>
      </w:r>
      <w:r w:rsidRPr="002279D9">
        <w:rPr>
          <w:color w:val="222222"/>
          <w:sz w:val="24"/>
          <w:szCs w:val="24"/>
          <w:lang w:eastAsia="zh-CN"/>
        </w:rPr>
        <w:t>1</w:t>
      </w:r>
      <w:r w:rsidRPr="002279D9">
        <w:rPr>
          <w:rFonts w:ascii="SimSun" w:eastAsia="SimSun" w:hAnsi="SimSun" w:cs="SimSun" w:hint="eastAsia"/>
          <w:color w:val="222222"/>
          <w:sz w:val="24"/>
          <w:szCs w:val="24"/>
          <w:lang w:eastAsia="zh-CN"/>
        </w:rPr>
        <w:t>显示了</w:t>
      </w:r>
      <w:r w:rsidRPr="002279D9">
        <w:rPr>
          <w:color w:val="222222"/>
          <w:sz w:val="24"/>
          <w:szCs w:val="24"/>
          <w:lang w:eastAsia="zh-CN"/>
        </w:rPr>
        <w:t>2014-2018</w:t>
      </w:r>
      <w:r w:rsidRPr="002279D9">
        <w:rPr>
          <w:rFonts w:ascii="SimSun" w:eastAsia="SimSun" w:hAnsi="SimSun" w:cs="SimSun" w:hint="eastAsia"/>
          <w:color w:val="222222"/>
          <w:sz w:val="24"/>
          <w:szCs w:val="24"/>
          <w:lang w:eastAsia="zh-CN"/>
        </w:rPr>
        <w:t>年的氟氯烃消费量</w:t>
      </w:r>
      <w:r>
        <w:rPr>
          <w:rFonts w:hint="eastAsia"/>
          <w:sz w:val="24"/>
          <w:szCs w:val="24"/>
          <w:lang w:val="en-CA" w:eastAsia="zh-CN"/>
        </w:rPr>
        <w:t>。</w:t>
      </w:r>
    </w:p>
    <w:p w:rsidR="00AF7F49" w:rsidRPr="000004BA" w:rsidRDefault="00AF7F49" w:rsidP="00AF7F49">
      <w:pPr>
        <w:spacing w:line="360" w:lineRule="auto"/>
        <w:rPr>
          <w:b/>
          <w:sz w:val="24"/>
          <w:szCs w:val="24"/>
          <w:lang w:val="en-CA" w:eastAsia="zh-CN"/>
        </w:rPr>
      </w:pPr>
      <w:r>
        <w:rPr>
          <w:rFonts w:hint="eastAsia"/>
          <w:b/>
          <w:sz w:val="24"/>
          <w:szCs w:val="24"/>
          <w:lang w:val="en-CA" w:eastAsia="zh-CN"/>
        </w:rPr>
        <w:t>表</w:t>
      </w:r>
      <w:r w:rsidR="009C15FB" w:rsidRPr="000A19AC">
        <w:rPr>
          <w:b/>
          <w:sz w:val="24"/>
          <w:szCs w:val="24"/>
          <w:lang w:val="en-CA" w:eastAsia="zh-CN"/>
        </w:rPr>
        <w:t xml:space="preserve"> 1. </w:t>
      </w:r>
      <w:r>
        <w:rPr>
          <w:rFonts w:hint="eastAsia"/>
          <w:b/>
          <w:sz w:val="24"/>
          <w:szCs w:val="24"/>
          <w:lang w:val="en-CA" w:eastAsia="zh-CN"/>
        </w:rPr>
        <w:t>尼日尔的氟氯烃消费量</w:t>
      </w:r>
      <w:r w:rsidRPr="000004BA">
        <w:rPr>
          <w:b/>
          <w:sz w:val="24"/>
          <w:szCs w:val="24"/>
          <w:lang w:val="en-CA" w:eastAsia="zh-CN"/>
        </w:rPr>
        <w:t xml:space="preserve"> (201</w:t>
      </w:r>
      <w:r>
        <w:rPr>
          <w:rFonts w:hint="eastAsia"/>
          <w:b/>
          <w:sz w:val="24"/>
          <w:szCs w:val="24"/>
          <w:lang w:val="en-CA" w:eastAsia="zh-CN"/>
        </w:rPr>
        <w:t>4</w:t>
      </w:r>
      <w:r w:rsidRPr="000004BA">
        <w:rPr>
          <w:b/>
          <w:sz w:val="24"/>
          <w:szCs w:val="24"/>
          <w:lang w:val="en-CA" w:eastAsia="zh-CN"/>
        </w:rPr>
        <w:t>-201</w:t>
      </w:r>
      <w:r>
        <w:rPr>
          <w:rFonts w:hint="eastAsia"/>
          <w:b/>
          <w:sz w:val="24"/>
          <w:szCs w:val="24"/>
          <w:lang w:val="en-CA" w:eastAsia="zh-CN"/>
        </w:rPr>
        <w:t>8</w:t>
      </w:r>
      <w:r>
        <w:rPr>
          <w:rFonts w:hint="eastAsia"/>
          <w:b/>
          <w:sz w:val="24"/>
          <w:szCs w:val="24"/>
          <w:lang w:val="en-CA" w:eastAsia="zh-CN"/>
        </w:rPr>
        <w:t>年第</w:t>
      </w:r>
      <w:r>
        <w:rPr>
          <w:b/>
          <w:sz w:val="24"/>
          <w:szCs w:val="24"/>
          <w:lang w:val="en-CA" w:eastAsia="zh-CN"/>
        </w:rPr>
        <w:t>7</w:t>
      </w:r>
      <w:r>
        <w:rPr>
          <w:rFonts w:hint="eastAsia"/>
          <w:b/>
          <w:sz w:val="24"/>
          <w:szCs w:val="24"/>
          <w:lang w:val="en-CA" w:eastAsia="zh-CN"/>
        </w:rPr>
        <w:t>条数据</w:t>
      </w:r>
      <w:r w:rsidRPr="000004BA">
        <w:rPr>
          <w:b/>
          <w:sz w:val="24"/>
          <w:szCs w:val="24"/>
          <w:lang w:val="en-CA" w:eastAsia="zh-CN"/>
        </w:rPr>
        <w:t>)</w:t>
      </w: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1057"/>
        <w:gridCol w:w="1059"/>
        <w:gridCol w:w="1059"/>
        <w:gridCol w:w="1057"/>
        <w:gridCol w:w="1059"/>
        <w:gridCol w:w="1059"/>
      </w:tblGrid>
      <w:tr w:rsidR="009C15FB" w:rsidRPr="00FE3307" w:rsidTr="009C15FB">
        <w:trPr>
          <w:trHeight w:val="248"/>
          <w:tblHeader/>
        </w:trPr>
        <w:tc>
          <w:tcPr>
            <w:tcW w:w="1642" w:type="pct"/>
            <w:shd w:val="clear" w:color="auto" w:fill="auto"/>
            <w:noWrap/>
            <w:tcMar>
              <w:left w:w="43" w:type="dxa"/>
              <w:right w:w="43" w:type="dxa"/>
            </w:tcMar>
            <w:vAlign w:val="center"/>
            <w:hideMark/>
          </w:tcPr>
          <w:p w:rsidR="009C15FB" w:rsidRPr="00FE3307" w:rsidRDefault="009C15FB" w:rsidP="009C15FB">
            <w:pPr>
              <w:widowControl w:val="0"/>
              <w:jc w:val="left"/>
              <w:rPr>
                <w:b/>
                <w:bCs/>
                <w:color w:val="000000"/>
                <w:sz w:val="20"/>
                <w:szCs w:val="20"/>
                <w:lang w:val="en-CA"/>
              </w:rPr>
            </w:pPr>
            <w:r w:rsidRPr="00FE3307">
              <w:rPr>
                <w:b/>
                <w:bCs/>
                <w:color w:val="000000"/>
                <w:sz w:val="20"/>
                <w:szCs w:val="20"/>
                <w:lang w:val="en-CA"/>
              </w:rPr>
              <w:t>HCFC-22</w:t>
            </w:r>
          </w:p>
        </w:tc>
        <w:tc>
          <w:tcPr>
            <w:tcW w:w="559" w:type="pct"/>
            <w:shd w:val="clear" w:color="auto" w:fill="auto"/>
            <w:noWrap/>
            <w:vAlign w:val="center"/>
            <w:hideMark/>
          </w:tcPr>
          <w:p w:rsidR="009C15FB" w:rsidRPr="00FE3307" w:rsidRDefault="009C15FB" w:rsidP="009C15FB">
            <w:pPr>
              <w:widowControl w:val="0"/>
              <w:jc w:val="center"/>
              <w:rPr>
                <w:b/>
                <w:bCs/>
                <w:color w:val="000000"/>
                <w:sz w:val="20"/>
                <w:szCs w:val="20"/>
                <w:lang w:val="en-CA"/>
              </w:rPr>
            </w:pPr>
            <w:r w:rsidRPr="00FE3307">
              <w:rPr>
                <w:b/>
                <w:bCs/>
                <w:color w:val="000000"/>
                <w:sz w:val="20"/>
                <w:szCs w:val="20"/>
                <w:lang w:val="en-CA"/>
              </w:rPr>
              <w:t>2014</w:t>
            </w:r>
            <w:r w:rsidR="00AF7F49">
              <w:rPr>
                <w:b/>
                <w:bCs/>
                <w:color w:val="000000"/>
                <w:sz w:val="20"/>
                <w:szCs w:val="20"/>
                <w:lang w:val="en-CA"/>
              </w:rPr>
              <w:t>年</w:t>
            </w:r>
          </w:p>
        </w:tc>
        <w:tc>
          <w:tcPr>
            <w:tcW w:w="560" w:type="pct"/>
            <w:shd w:val="clear" w:color="auto" w:fill="auto"/>
            <w:noWrap/>
            <w:vAlign w:val="center"/>
            <w:hideMark/>
          </w:tcPr>
          <w:p w:rsidR="009C15FB" w:rsidRPr="00FE3307" w:rsidRDefault="009C15FB" w:rsidP="009C15FB">
            <w:pPr>
              <w:widowControl w:val="0"/>
              <w:jc w:val="center"/>
              <w:rPr>
                <w:b/>
                <w:bCs/>
                <w:color w:val="000000"/>
                <w:sz w:val="20"/>
                <w:szCs w:val="20"/>
                <w:lang w:val="en-CA"/>
              </w:rPr>
            </w:pPr>
            <w:r w:rsidRPr="00FE3307">
              <w:rPr>
                <w:b/>
                <w:bCs/>
                <w:color w:val="000000"/>
                <w:sz w:val="20"/>
                <w:szCs w:val="20"/>
                <w:lang w:val="en-CA"/>
              </w:rPr>
              <w:t>2015</w:t>
            </w:r>
            <w:r w:rsidR="00AF7F49">
              <w:rPr>
                <w:b/>
                <w:bCs/>
                <w:color w:val="000000"/>
                <w:sz w:val="20"/>
                <w:szCs w:val="20"/>
                <w:lang w:val="en-CA"/>
              </w:rPr>
              <w:t>年</w:t>
            </w:r>
          </w:p>
        </w:tc>
        <w:tc>
          <w:tcPr>
            <w:tcW w:w="560" w:type="pct"/>
          </w:tcPr>
          <w:p w:rsidR="009C15FB" w:rsidRPr="00FE3307" w:rsidRDefault="009C15FB" w:rsidP="009C15FB">
            <w:pPr>
              <w:widowControl w:val="0"/>
              <w:jc w:val="center"/>
              <w:rPr>
                <w:b/>
                <w:bCs/>
                <w:color w:val="000000"/>
                <w:sz w:val="20"/>
                <w:szCs w:val="20"/>
                <w:lang w:val="en-CA"/>
              </w:rPr>
            </w:pPr>
            <w:r w:rsidRPr="00FE3307">
              <w:rPr>
                <w:b/>
                <w:bCs/>
                <w:color w:val="000000"/>
                <w:sz w:val="20"/>
                <w:szCs w:val="20"/>
                <w:lang w:val="en-CA"/>
              </w:rPr>
              <w:t>2016</w:t>
            </w:r>
            <w:r w:rsidR="00AF7F49">
              <w:rPr>
                <w:b/>
                <w:bCs/>
                <w:color w:val="000000"/>
                <w:sz w:val="20"/>
                <w:szCs w:val="20"/>
                <w:lang w:val="en-CA"/>
              </w:rPr>
              <w:t>年</w:t>
            </w:r>
          </w:p>
        </w:tc>
        <w:tc>
          <w:tcPr>
            <w:tcW w:w="559" w:type="pct"/>
          </w:tcPr>
          <w:p w:rsidR="009C15FB" w:rsidRPr="00FE3307" w:rsidRDefault="009C15FB" w:rsidP="009C15FB">
            <w:pPr>
              <w:widowControl w:val="0"/>
              <w:jc w:val="center"/>
              <w:rPr>
                <w:b/>
                <w:bCs/>
                <w:color w:val="000000"/>
                <w:sz w:val="20"/>
                <w:szCs w:val="20"/>
                <w:lang w:val="en-CA"/>
              </w:rPr>
            </w:pPr>
            <w:r w:rsidRPr="00FE3307">
              <w:rPr>
                <w:b/>
                <w:bCs/>
                <w:color w:val="000000"/>
                <w:sz w:val="20"/>
                <w:szCs w:val="20"/>
                <w:lang w:val="en-CA"/>
              </w:rPr>
              <w:t>2017</w:t>
            </w:r>
            <w:r w:rsidR="00AF7F49">
              <w:rPr>
                <w:b/>
                <w:bCs/>
                <w:color w:val="000000"/>
                <w:sz w:val="20"/>
                <w:szCs w:val="20"/>
                <w:lang w:val="en-CA"/>
              </w:rPr>
              <w:t>年</w:t>
            </w:r>
          </w:p>
        </w:tc>
        <w:tc>
          <w:tcPr>
            <w:tcW w:w="560" w:type="pct"/>
          </w:tcPr>
          <w:p w:rsidR="009C15FB" w:rsidRPr="00FE3307" w:rsidRDefault="009C15FB" w:rsidP="009C15FB">
            <w:pPr>
              <w:widowControl w:val="0"/>
              <w:jc w:val="center"/>
              <w:rPr>
                <w:b/>
                <w:bCs/>
                <w:color w:val="000000"/>
                <w:sz w:val="20"/>
                <w:szCs w:val="20"/>
                <w:lang w:val="en-CA"/>
              </w:rPr>
            </w:pPr>
            <w:r>
              <w:rPr>
                <w:b/>
                <w:bCs/>
                <w:color w:val="000000"/>
                <w:sz w:val="20"/>
                <w:szCs w:val="20"/>
                <w:lang w:val="en-CA"/>
              </w:rPr>
              <w:t>2018</w:t>
            </w:r>
            <w:r w:rsidR="00AF7F49">
              <w:rPr>
                <w:b/>
                <w:bCs/>
                <w:color w:val="000000"/>
                <w:sz w:val="20"/>
                <w:szCs w:val="20"/>
                <w:lang w:val="en-CA"/>
              </w:rPr>
              <w:t>年</w:t>
            </w:r>
          </w:p>
        </w:tc>
        <w:tc>
          <w:tcPr>
            <w:tcW w:w="560" w:type="pct"/>
            <w:shd w:val="clear" w:color="auto" w:fill="auto"/>
            <w:noWrap/>
            <w:vAlign w:val="center"/>
            <w:hideMark/>
          </w:tcPr>
          <w:p w:rsidR="009C15FB" w:rsidRPr="00FE3307" w:rsidRDefault="00AF7F49" w:rsidP="009C15FB">
            <w:pPr>
              <w:widowControl w:val="0"/>
              <w:jc w:val="center"/>
              <w:rPr>
                <w:b/>
                <w:bCs/>
                <w:color w:val="000000"/>
                <w:sz w:val="20"/>
                <w:szCs w:val="20"/>
                <w:lang w:val="en-CA"/>
              </w:rPr>
            </w:pPr>
            <w:r>
              <w:rPr>
                <w:rFonts w:hint="eastAsia"/>
                <w:b/>
                <w:bCs/>
                <w:color w:val="000000"/>
                <w:sz w:val="20"/>
                <w:szCs w:val="20"/>
                <w:lang w:val="en-CA" w:eastAsia="zh-CN"/>
              </w:rPr>
              <w:t>基准</w:t>
            </w:r>
          </w:p>
        </w:tc>
      </w:tr>
      <w:tr w:rsidR="009C15FB" w:rsidRPr="00FE3307" w:rsidTr="009C15FB">
        <w:trPr>
          <w:trHeight w:val="240"/>
        </w:trPr>
        <w:tc>
          <w:tcPr>
            <w:tcW w:w="1642" w:type="pct"/>
            <w:shd w:val="clear" w:color="auto" w:fill="auto"/>
            <w:noWrap/>
            <w:tcMar>
              <w:left w:w="43" w:type="dxa"/>
              <w:right w:w="43" w:type="dxa"/>
            </w:tcMar>
            <w:vAlign w:val="center"/>
            <w:hideMark/>
          </w:tcPr>
          <w:p w:rsidR="009C15FB" w:rsidRPr="00FE3307" w:rsidRDefault="00AF7F49" w:rsidP="009C15FB">
            <w:pPr>
              <w:widowControl w:val="0"/>
              <w:jc w:val="left"/>
              <w:rPr>
                <w:bCs/>
                <w:color w:val="000000"/>
                <w:sz w:val="20"/>
                <w:szCs w:val="20"/>
                <w:lang w:val="en-CA"/>
              </w:rPr>
            </w:pPr>
            <w:r>
              <w:rPr>
                <w:rFonts w:hint="eastAsia"/>
                <w:bCs/>
                <w:color w:val="000000"/>
                <w:sz w:val="20"/>
                <w:szCs w:val="20"/>
                <w:lang w:val="en-CA" w:eastAsia="zh-CN"/>
              </w:rPr>
              <w:t>公吨</w:t>
            </w:r>
          </w:p>
        </w:tc>
        <w:tc>
          <w:tcPr>
            <w:tcW w:w="559" w:type="pct"/>
            <w:shd w:val="clear" w:color="auto" w:fill="auto"/>
            <w:noWrap/>
            <w:vAlign w:val="bottom"/>
          </w:tcPr>
          <w:p w:rsidR="009C15FB" w:rsidRPr="00FE3307" w:rsidRDefault="009C15FB" w:rsidP="009C15FB">
            <w:pPr>
              <w:jc w:val="right"/>
              <w:rPr>
                <w:color w:val="000000"/>
                <w:sz w:val="20"/>
                <w:szCs w:val="20"/>
                <w:lang w:val="en-CA"/>
              </w:rPr>
            </w:pPr>
            <w:r>
              <w:rPr>
                <w:color w:val="000000"/>
                <w:sz w:val="20"/>
                <w:szCs w:val="20"/>
                <w:lang w:val="en-CA"/>
              </w:rPr>
              <w:t>260.30</w:t>
            </w:r>
          </w:p>
        </w:tc>
        <w:tc>
          <w:tcPr>
            <w:tcW w:w="560" w:type="pct"/>
            <w:shd w:val="clear" w:color="auto" w:fill="auto"/>
            <w:noWrap/>
          </w:tcPr>
          <w:p w:rsidR="009C15FB" w:rsidRPr="00FE3307" w:rsidRDefault="009C15FB" w:rsidP="009C15FB">
            <w:pPr>
              <w:jc w:val="right"/>
              <w:rPr>
                <w:color w:val="000000"/>
                <w:sz w:val="20"/>
                <w:szCs w:val="20"/>
                <w:lang w:val="en-CA"/>
              </w:rPr>
            </w:pPr>
            <w:r>
              <w:rPr>
                <w:color w:val="000000"/>
                <w:sz w:val="20"/>
                <w:szCs w:val="20"/>
                <w:lang w:val="en-CA"/>
              </w:rPr>
              <w:t>236.80</w:t>
            </w:r>
          </w:p>
        </w:tc>
        <w:tc>
          <w:tcPr>
            <w:tcW w:w="560" w:type="pct"/>
          </w:tcPr>
          <w:p w:rsidR="009C15FB" w:rsidRPr="00FE3307" w:rsidRDefault="009C15FB" w:rsidP="009C15FB">
            <w:pPr>
              <w:widowControl w:val="0"/>
              <w:jc w:val="right"/>
              <w:rPr>
                <w:bCs/>
                <w:color w:val="000000"/>
                <w:sz w:val="20"/>
                <w:szCs w:val="20"/>
                <w:lang w:val="en-CA"/>
              </w:rPr>
            </w:pPr>
            <w:r>
              <w:rPr>
                <w:bCs/>
                <w:color w:val="000000"/>
                <w:sz w:val="20"/>
                <w:szCs w:val="20"/>
                <w:lang w:val="en-CA"/>
              </w:rPr>
              <w:t>220.50</w:t>
            </w:r>
          </w:p>
        </w:tc>
        <w:tc>
          <w:tcPr>
            <w:tcW w:w="559" w:type="pct"/>
          </w:tcPr>
          <w:p w:rsidR="009C15FB" w:rsidRPr="00FE3307" w:rsidRDefault="009C15FB" w:rsidP="009C15FB">
            <w:pPr>
              <w:widowControl w:val="0"/>
              <w:jc w:val="right"/>
              <w:rPr>
                <w:bCs/>
                <w:color w:val="000000"/>
                <w:sz w:val="20"/>
                <w:szCs w:val="20"/>
                <w:lang w:val="en-CA"/>
              </w:rPr>
            </w:pPr>
            <w:r>
              <w:rPr>
                <w:bCs/>
                <w:color w:val="000000"/>
                <w:sz w:val="20"/>
                <w:szCs w:val="20"/>
                <w:lang w:val="en-CA"/>
              </w:rPr>
              <w:t>215.45</w:t>
            </w:r>
          </w:p>
        </w:tc>
        <w:tc>
          <w:tcPr>
            <w:tcW w:w="560" w:type="pct"/>
          </w:tcPr>
          <w:p w:rsidR="009C15FB" w:rsidRPr="00FE3307" w:rsidRDefault="009C15FB" w:rsidP="009C15FB">
            <w:pPr>
              <w:widowControl w:val="0"/>
              <w:jc w:val="right"/>
              <w:rPr>
                <w:rFonts w:eastAsiaTheme="minorHAnsi"/>
                <w:color w:val="000000"/>
                <w:sz w:val="20"/>
                <w:szCs w:val="20"/>
                <w:lang w:val="en-CA"/>
              </w:rPr>
            </w:pPr>
            <w:r>
              <w:rPr>
                <w:rFonts w:eastAsiaTheme="minorHAnsi"/>
                <w:color w:val="000000"/>
                <w:sz w:val="20"/>
                <w:szCs w:val="20"/>
                <w:lang w:val="en-CA"/>
              </w:rPr>
              <w:t>209.70</w:t>
            </w:r>
          </w:p>
        </w:tc>
        <w:tc>
          <w:tcPr>
            <w:tcW w:w="560" w:type="pct"/>
            <w:shd w:val="clear" w:color="auto" w:fill="auto"/>
            <w:noWrap/>
            <w:vAlign w:val="center"/>
          </w:tcPr>
          <w:p w:rsidR="009C15FB" w:rsidRPr="00DE24BA" w:rsidRDefault="009C15FB" w:rsidP="009C15FB">
            <w:pPr>
              <w:widowControl w:val="0"/>
              <w:jc w:val="right"/>
              <w:rPr>
                <w:b/>
                <w:bCs/>
                <w:color w:val="000000"/>
                <w:sz w:val="20"/>
                <w:szCs w:val="20"/>
                <w:lang w:val="en-CA"/>
              </w:rPr>
            </w:pPr>
            <w:r w:rsidRPr="00DE24BA">
              <w:rPr>
                <w:b/>
                <w:bCs/>
                <w:color w:val="000000"/>
                <w:sz w:val="20"/>
                <w:szCs w:val="20"/>
                <w:lang w:val="en-CA"/>
              </w:rPr>
              <w:t>290.54</w:t>
            </w:r>
          </w:p>
        </w:tc>
      </w:tr>
      <w:tr w:rsidR="009C15FB" w:rsidRPr="00FE3307" w:rsidTr="009C15FB">
        <w:trPr>
          <w:trHeight w:val="248"/>
        </w:trPr>
        <w:tc>
          <w:tcPr>
            <w:tcW w:w="1642" w:type="pct"/>
            <w:shd w:val="clear" w:color="auto" w:fill="auto"/>
            <w:noWrap/>
            <w:tcMar>
              <w:left w:w="43" w:type="dxa"/>
              <w:right w:w="43" w:type="dxa"/>
            </w:tcMar>
            <w:vAlign w:val="center"/>
            <w:hideMark/>
          </w:tcPr>
          <w:p w:rsidR="009C15FB" w:rsidRPr="00FE3307" w:rsidRDefault="009C15FB" w:rsidP="009C15FB">
            <w:pPr>
              <w:widowControl w:val="0"/>
              <w:jc w:val="left"/>
              <w:rPr>
                <w:color w:val="000000"/>
                <w:sz w:val="20"/>
                <w:szCs w:val="20"/>
                <w:lang w:val="en-CA"/>
              </w:rPr>
            </w:pPr>
            <w:r w:rsidRPr="00FE3307">
              <w:rPr>
                <w:bCs/>
                <w:color w:val="000000"/>
                <w:sz w:val="20"/>
                <w:szCs w:val="20"/>
                <w:lang w:val="en-CA"/>
              </w:rPr>
              <w:t xml:space="preserve">ODP </w:t>
            </w:r>
            <w:r w:rsidR="00AF7F49">
              <w:rPr>
                <w:rFonts w:hint="eastAsia"/>
                <w:bCs/>
                <w:color w:val="000000"/>
                <w:sz w:val="20"/>
                <w:szCs w:val="20"/>
                <w:lang w:val="en-CA" w:eastAsia="zh-CN"/>
              </w:rPr>
              <w:t>吨</w:t>
            </w:r>
          </w:p>
        </w:tc>
        <w:tc>
          <w:tcPr>
            <w:tcW w:w="559" w:type="pct"/>
            <w:shd w:val="clear" w:color="auto" w:fill="auto"/>
            <w:noWrap/>
          </w:tcPr>
          <w:p w:rsidR="009C15FB" w:rsidRPr="005441AB" w:rsidRDefault="009C15FB" w:rsidP="009C15FB">
            <w:pPr>
              <w:jc w:val="right"/>
              <w:rPr>
                <w:color w:val="000000"/>
                <w:sz w:val="20"/>
                <w:szCs w:val="20"/>
                <w:lang w:val="en-CA"/>
              </w:rPr>
            </w:pPr>
            <w:r w:rsidRPr="005441AB">
              <w:rPr>
                <w:color w:val="000000"/>
                <w:sz w:val="20"/>
                <w:szCs w:val="20"/>
              </w:rPr>
              <w:t>14.32</w:t>
            </w:r>
          </w:p>
        </w:tc>
        <w:tc>
          <w:tcPr>
            <w:tcW w:w="560" w:type="pct"/>
            <w:shd w:val="clear" w:color="auto" w:fill="auto"/>
            <w:noWrap/>
          </w:tcPr>
          <w:p w:rsidR="009C15FB" w:rsidRPr="005441AB" w:rsidRDefault="009C15FB" w:rsidP="009C15FB">
            <w:pPr>
              <w:jc w:val="right"/>
              <w:rPr>
                <w:color w:val="000000"/>
                <w:sz w:val="20"/>
                <w:szCs w:val="20"/>
              </w:rPr>
            </w:pPr>
            <w:r w:rsidRPr="005441AB">
              <w:rPr>
                <w:color w:val="000000"/>
                <w:sz w:val="20"/>
                <w:szCs w:val="20"/>
              </w:rPr>
              <w:t>13.02</w:t>
            </w:r>
          </w:p>
        </w:tc>
        <w:tc>
          <w:tcPr>
            <w:tcW w:w="560" w:type="pct"/>
            <w:shd w:val="clear" w:color="auto" w:fill="auto"/>
          </w:tcPr>
          <w:p w:rsidR="009C15FB" w:rsidRPr="005441AB" w:rsidRDefault="009C15FB" w:rsidP="009C15FB">
            <w:pPr>
              <w:jc w:val="right"/>
              <w:rPr>
                <w:color w:val="000000"/>
                <w:sz w:val="20"/>
                <w:szCs w:val="20"/>
              </w:rPr>
            </w:pPr>
            <w:r w:rsidRPr="005441AB">
              <w:rPr>
                <w:color w:val="000000"/>
                <w:sz w:val="20"/>
                <w:szCs w:val="20"/>
              </w:rPr>
              <w:t>12.13</w:t>
            </w:r>
          </w:p>
        </w:tc>
        <w:tc>
          <w:tcPr>
            <w:tcW w:w="559" w:type="pct"/>
            <w:shd w:val="clear" w:color="auto" w:fill="auto"/>
          </w:tcPr>
          <w:p w:rsidR="009C15FB" w:rsidRPr="005441AB" w:rsidRDefault="009C15FB" w:rsidP="009C15FB">
            <w:pPr>
              <w:jc w:val="right"/>
              <w:rPr>
                <w:color w:val="000000"/>
                <w:sz w:val="20"/>
                <w:szCs w:val="20"/>
              </w:rPr>
            </w:pPr>
            <w:r w:rsidRPr="005441AB">
              <w:rPr>
                <w:color w:val="000000"/>
                <w:sz w:val="20"/>
                <w:szCs w:val="20"/>
              </w:rPr>
              <w:t>11.85</w:t>
            </w:r>
          </w:p>
        </w:tc>
        <w:tc>
          <w:tcPr>
            <w:tcW w:w="560" w:type="pct"/>
            <w:shd w:val="clear" w:color="auto" w:fill="auto"/>
          </w:tcPr>
          <w:p w:rsidR="009C15FB" w:rsidRPr="005441AB" w:rsidRDefault="009C15FB" w:rsidP="009C15FB">
            <w:pPr>
              <w:jc w:val="right"/>
              <w:rPr>
                <w:color w:val="000000"/>
                <w:sz w:val="20"/>
                <w:szCs w:val="20"/>
              </w:rPr>
            </w:pPr>
            <w:r w:rsidRPr="005441AB">
              <w:rPr>
                <w:color w:val="000000"/>
                <w:sz w:val="20"/>
                <w:szCs w:val="20"/>
              </w:rPr>
              <w:t>11.53</w:t>
            </w:r>
          </w:p>
        </w:tc>
        <w:tc>
          <w:tcPr>
            <w:tcW w:w="560" w:type="pct"/>
            <w:shd w:val="clear" w:color="auto" w:fill="auto"/>
            <w:noWrap/>
          </w:tcPr>
          <w:p w:rsidR="009C15FB" w:rsidRPr="00DE24BA" w:rsidRDefault="009C15FB" w:rsidP="009C15FB">
            <w:pPr>
              <w:jc w:val="right"/>
              <w:rPr>
                <w:b/>
                <w:color w:val="000000"/>
                <w:sz w:val="20"/>
                <w:szCs w:val="20"/>
              </w:rPr>
            </w:pPr>
            <w:r w:rsidRPr="00DE24BA">
              <w:rPr>
                <w:b/>
                <w:color w:val="000000"/>
                <w:sz w:val="20"/>
                <w:szCs w:val="20"/>
              </w:rPr>
              <w:t>15.98</w:t>
            </w:r>
          </w:p>
        </w:tc>
      </w:tr>
    </w:tbl>
    <w:p w:rsidR="009C15FB" w:rsidRPr="00FE3307" w:rsidRDefault="009C15FB" w:rsidP="009C15FB">
      <w:pPr>
        <w:rPr>
          <w:lang w:val="en-CA"/>
        </w:rPr>
      </w:pPr>
    </w:p>
    <w:p w:rsidR="009C15FB" w:rsidRPr="000A19AC" w:rsidRDefault="00600F53" w:rsidP="009C15FB">
      <w:pPr>
        <w:pStyle w:val="Heading1"/>
        <w:rPr>
          <w:sz w:val="24"/>
          <w:szCs w:val="24"/>
          <w:lang w:val="en-CA" w:eastAsia="zh-CN"/>
        </w:rPr>
      </w:pPr>
      <w:r w:rsidRPr="003871D6">
        <w:rPr>
          <w:rFonts w:ascii="SimSun" w:eastAsia="SimSun" w:hAnsi="SimSun" w:cs="SimSun" w:hint="eastAsia"/>
          <w:color w:val="222222"/>
          <w:sz w:val="24"/>
          <w:szCs w:val="24"/>
          <w:lang w:eastAsia="zh-CN"/>
        </w:rPr>
        <w:t>由于执行了氟氯烃淘汰管理计划的活动，特别是执行了许可证和配额制度以及对海关官员进行了培训，</w:t>
      </w:r>
      <w:r w:rsidRPr="003871D6">
        <w:rPr>
          <w:color w:val="222222"/>
          <w:sz w:val="24"/>
          <w:szCs w:val="24"/>
          <w:lang w:eastAsia="zh-CN"/>
        </w:rPr>
        <w:t>HCFC-22</w:t>
      </w:r>
      <w:r w:rsidRPr="003871D6">
        <w:rPr>
          <w:rFonts w:ascii="SimSun" w:eastAsia="SimSun" w:hAnsi="SimSun" w:cs="SimSun" w:hint="eastAsia"/>
          <w:color w:val="222222"/>
          <w:sz w:val="24"/>
          <w:szCs w:val="24"/>
          <w:lang w:eastAsia="zh-CN"/>
        </w:rPr>
        <w:t>的消费量一直在减少，这有助于更好地控制氟氯烃的进口并改善制冷维修行业的</w:t>
      </w:r>
      <w:r>
        <w:rPr>
          <w:rFonts w:ascii="SimSun" w:eastAsia="SimSun" w:hAnsi="SimSun" w:cs="SimSun" w:hint="eastAsia"/>
          <w:color w:val="222222"/>
          <w:sz w:val="24"/>
          <w:szCs w:val="24"/>
          <w:lang w:eastAsia="zh-CN"/>
        </w:rPr>
        <w:t>维修做法。</w:t>
      </w:r>
      <w:r w:rsidR="009C15FB" w:rsidRPr="000A19AC">
        <w:rPr>
          <w:sz w:val="24"/>
          <w:szCs w:val="24"/>
          <w:lang w:val="en-CA" w:eastAsia="zh-CN"/>
        </w:rPr>
        <w:t xml:space="preserve"> </w:t>
      </w:r>
    </w:p>
    <w:p w:rsidR="009C15FB" w:rsidRPr="000A19AC" w:rsidRDefault="00600F53" w:rsidP="009C15FB">
      <w:pPr>
        <w:rPr>
          <w:i/>
          <w:sz w:val="24"/>
          <w:szCs w:val="24"/>
          <w:lang w:val="en-CA"/>
        </w:rPr>
      </w:pPr>
      <w:r w:rsidRPr="00FA40C6">
        <w:rPr>
          <w:rFonts w:ascii="楷体" w:eastAsia="楷体" w:hAnsi="楷体" w:cs="SimSun" w:hint="eastAsia"/>
          <w:color w:val="222222"/>
          <w:sz w:val="24"/>
          <w:szCs w:val="24"/>
        </w:rPr>
        <w:t>国家方案执行</w:t>
      </w:r>
      <w:r>
        <w:rPr>
          <w:rFonts w:ascii="楷体" w:eastAsia="楷体" w:hAnsi="楷体" w:cs="SimSun" w:hint="eastAsia"/>
          <w:color w:val="222222"/>
          <w:sz w:val="24"/>
          <w:szCs w:val="24"/>
        </w:rPr>
        <w:t>情况</w:t>
      </w:r>
      <w:r w:rsidRPr="00FA40C6">
        <w:rPr>
          <w:rFonts w:ascii="楷体" w:eastAsia="楷体" w:hAnsi="楷体" w:cs="SimSun" w:hint="eastAsia"/>
          <w:color w:val="222222"/>
          <w:sz w:val="24"/>
          <w:szCs w:val="24"/>
        </w:rPr>
        <w:t>报告</w:t>
      </w:r>
    </w:p>
    <w:p w:rsidR="009C15FB" w:rsidRPr="000A19AC" w:rsidRDefault="009C15FB" w:rsidP="009C15FB">
      <w:pPr>
        <w:rPr>
          <w:sz w:val="24"/>
          <w:szCs w:val="24"/>
          <w:lang w:val="en-CA"/>
        </w:rPr>
      </w:pPr>
    </w:p>
    <w:p w:rsidR="009C15FB" w:rsidRPr="000A19AC" w:rsidRDefault="00600F53" w:rsidP="009C15FB">
      <w:pPr>
        <w:pStyle w:val="Heading1"/>
        <w:rPr>
          <w:sz w:val="24"/>
          <w:szCs w:val="24"/>
          <w:lang w:val="en-CA"/>
        </w:rPr>
      </w:pPr>
      <w:r w:rsidRPr="00FA40C6">
        <w:rPr>
          <w:rFonts w:ascii="SimSun" w:eastAsia="SimSun" w:hAnsi="SimSun" w:cs="SimSun" w:hint="eastAsia"/>
          <w:color w:val="222222"/>
          <w:sz w:val="24"/>
          <w:szCs w:val="24"/>
        </w:rPr>
        <w:t>尼日尔政府</w:t>
      </w:r>
      <w:r w:rsidRPr="00FA40C6">
        <w:rPr>
          <w:color w:val="222222"/>
          <w:sz w:val="24"/>
          <w:szCs w:val="24"/>
        </w:rPr>
        <w:t>2018</w:t>
      </w:r>
      <w:r w:rsidRPr="00FA40C6">
        <w:rPr>
          <w:rFonts w:ascii="SimSun" w:eastAsia="SimSun" w:hAnsi="SimSun" w:cs="SimSun" w:hint="eastAsia"/>
          <w:color w:val="222222"/>
          <w:sz w:val="24"/>
          <w:szCs w:val="24"/>
        </w:rPr>
        <w:t>年</w:t>
      </w:r>
      <w:r>
        <w:rPr>
          <w:rFonts w:ascii="SimSun" w:eastAsia="SimSun" w:hAnsi="SimSun" w:cs="SimSun" w:hint="eastAsia"/>
          <w:color w:val="222222"/>
          <w:sz w:val="24"/>
          <w:szCs w:val="24"/>
          <w:lang w:eastAsia="zh-CN"/>
        </w:rPr>
        <w:t>国家方案</w:t>
      </w:r>
      <w:r>
        <w:rPr>
          <w:rFonts w:hint="eastAsia"/>
          <w:color w:val="222222"/>
          <w:sz w:val="24"/>
          <w:szCs w:val="24"/>
          <w:lang w:eastAsia="zh-CN"/>
        </w:rPr>
        <w:t>执行情况</w:t>
      </w:r>
      <w:r>
        <w:rPr>
          <w:rFonts w:ascii="SimSun" w:eastAsia="SimSun" w:hAnsi="SimSun" w:cs="SimSun" w:hint="eastAsia"/>
          <w:color w:val="222222"/>
          <w:sz w:val="24"/>
          <w:szCs w:val="24"/>
        </w:rPr>
        <w:t>报告内</w:t>
      </w:r>
      <w:r w:rsidRPr="00FA40C6">
        <w:rPr>
          <w:rFonts w:ascii="SimSun" w:eastAsia="SimSun" w:hAnsi="SimSun" w:cs="SimSun" w:hint="eastAsia"/>
          <w:color w:val="222222"/>
          <w:sz w:val="24"/>
          <w:szCs w:val="24"/>
        </w:rPr>
        <w:t>报告</w:t>
      </w:r>
      <w:r>
        <w:rPr>
          <w:rFonts w:ascii="SimSun" w:eastAsia="SimSun" w:hAnsi="SimSun" w:cs="SimSun" w:hint="eastAsia"/>
          <w:color w:val="222222"/>
          <w:sz w:val="24"/>
          <w:szCs w:val="24"/>
        </w:rPr>
        <w:t>的</w:t>
      </w:r>
      <w:r w:rsidRPr="00FA40C6">
        <w:rPr>
          <w:rFonts w:ascii="SimSun" w:eastAsia="SimSun" w:hAnsi="SimSun" w:cs="SimSun" w:hint="eastAsia"/>
          <w:color w:val="222222"/>
          <w:sz w:val="24"/>
          <w:szCs w:val="24"/>
        </w:rPr>
        <w:t>氟氯烃行业消费数据，与《蒙特利尔议定书》第</w:t>
      </w:r>
      <w:r w:rsidRPr="00FA40C6">
        <w:rPr>
          <w:color w:val="222222"/>
          <w:sz w:val="24"/>
          <w:szCs w:val="24"/>
        </w:rPr>
        <w:t>7</w:t>
      </w:r>
      <w:r w:rsidRPr="00FA40C6">
        <w:rPr>
          <w:rFonts w:ascii="SimSun" w:eastAsia="SimSun" w:hAnsi="SimSun" w:cs="SimSun" w:hint="eastAsia"/>
          <w:color w:val="222222"/>
          <w:sz w:val="24"/>
          <w:szCs w:val="24"/>
        </w:rPr>
        <w:t>条报告</w:t>
      </w:r>
      <w:r>
        <w:rPr>
          <w:rFonts w:ascii="SimSun" w:eastAsia="SimSun" w:hAnsi="SimSun" w:cs="SimSun" w:hint="eastAsia"/>
          <w:color w:val="222222"/>
          <w:sz w:val="24"/>
          <w:szCs w:val="24"/>
        </w:rPr>
        <w:t>的</w:t>
      </w:r>
      <w:r w:rsidRPr="00FA40C6">
        <w:rPr>
          <w:rFonts w:ascii="SimSun" w:eastAsia="SimSun" w:hAnsi="SimSun" w:cs="SimSun" w:hint="eastAsia"/>
          <w:color w:val="222222"/>
          <w:sz w:val="24"/>
          <w:szCs w:val="24"/>
        </w:rPr>
        <w:t>数据一致</w:t>
      </w:r>
      <w:r>
        <w:rPr>
          <w:rFonts w:hint="eastAsia"/>
          <w:sz w:val="24"/>
          <w:szCs w:val="24"/>
          <w:lang w:val="en-CA" w:eastAsia="zh-CN"/>
        </w:rPr>
        <w:t>。</w:t>
      </w:r>
    </w:p>
    <w:p w:rsidR="009C15FB" w:rsidRPr="00600F53" w:rsidRDefault="00600F53" w:rsidP="009C15FB">
      <w:pPr>
        <w:rPr>
          <w:rFonts w:ascii="楷体" w:eastAsia="楷体" w:hAnsi="楷体"/>
          <w:sz w:val="24"/>
          <w:szCs w:val="24"/>
          <w:lang w:val="en-CA"/>
        </w:rPr>
      </w:pPr>
      <w:r w:rsidRPr="00600F53">
        <w:rPr>
          <w:rFonts w:ascii="楷体" w:eastAsia="楷体" w:hAnsi="楷体" w:hint="eastAsia"/>
          <w:sz w:val="24"/>
          <w:szCs w:val="24"/>
          <w:lang w:val="en-CA" w:eastAsia="zh-CN"/>
        </w:rPr>
        <w:t>核查报告</w:t>
      </w:r>
    </w:p>
    <w:p w:rsidR="009C15FB" w:rsidRPr="000A19AC" w:rsidRDefault="009C15FB" w:rsidP="009C15FB">
      <w:pPr>
        <w:rPr>
          <w:sz w:val="24"/>
          <w:szCs w:val="24"/>
          <w:lang w:val="en-CA"/>
        </w:rPr>
      </w:pPr>
    </w:p>
    <w:p w:rsidR="009C15FB" w:rsidRPr="000A19AC" w:rsidRDefault="00600F53" w:rsidP="000878AF">
      <w:pPr>
        <w:pStyle w:val="Heading1"/>
        <w:rPr>
          <w:sz w:val="24"/>
          <w:szCs w:val="24"/>
        </w:rPr>
      </w:pPr>
      <w:r>
        <w:rPr>
          <w:rFonts w:ascii="SimSun" w:eastAsia="SimSun" w:hAnsi="SimSun" w:cs="SimSun" w:hint="eastAsia"/>
          <w:color w:val="222222"/>
          <w:sz w:val="24"/>
          <w:szCs w:val="24"/>
          <w:lang w:eastAsia="zh-CN"/>
        </w:rPr>
        <w:t>核查报告确认，政府正在执行氟氯烃进出口的许可证和配额制度。核查指出</w:t>
      </w:r>
      <w:r w:rsidRPr="00FA40C6">
        <w:rPr>
          <w:rFonts w:ascii="SimSun" w:eastAsia="SimSun" w:hAnsi="SimSun" w:cs="SimSun" w:hint="eastAsia"/>
          <w:color w:val="222222"/>
          <w:sz w:val="24"/>
          <w:szCs w:val="24"/>
          <w:lang w:eastAsia="zh-CN"/>
        </w:rPr>
        <w:t>尽管许可证和配额制度正在运行，但由于</w:t>
      </w:r>
      <w:r w:rsidRPr="00FA40C6">
        <w:rPr>
          <w:color w:val="222222"/>
          <w:sz w:val="24"/>
          <w:szCs w:val="24"/>
          <w:lang w:eastAsia="zh-CN"/>
        </w:rPr>
        <w:t>1990</w:t>
      </w:r>
      <w:r w:rsidRPr="00FA40C6">
        <w:rPr>
          <w:rFonts w:ascii="SimSun" w:eastAsia="SimSun" w:hAnsi="SimSun" w:cs="SimSun" w:hint="eastAsia"/>
          <w:color w:val="222222"/>
          <w:sz w:val="24"/>
          <w:szCs w:val="24"/>
          <w:lang w:eastAsia="zh-CN"/>
        </w:rPr>
        <w:t>年</w:t>
      </w:r>
      <w:r w:rsidRPr="00FA40C6">
        <w:rPr>
          <w:color w:val="222222"/>
          <w:sz w:val="24"/>
          <w:szCs w:val="24"/>
          <w:lang w:eastAsia="zh-CN"/>
        </w:rPr>
        <w:t>7</w:t>
      </w:r>
      <w:r w:rsidRPr="00FA40C6">
        <w:rPr>
          <w:rFonts w:ascii="SimSun" w:eastAsia="SimSun" w:hAnsi="SimSun" w:cs="SimSun" w:hint="eastAsia"/>
          <w:color w:val="222222"/>
          <w:sz w:val="24"/>
          <w:szCs w:val="24"/>
          <w:lang w:eastAsia="zh-CN"/>
        </w:rPr>
        <w:t>月</w:t>
      </w:r>
      <w:r w:rsidRPr="00FA40C6">
        <w:rPr>
          <w:color w:val="222222"/>
          <w:sz w:val="24"/>
          <w:szCs w:val="24"/>
          <w:lang w:eastAsia="zh-CN"/>
        </w:rPr>
        <w:t>10</w:t>
      </w:r>
      <w:r w:rsidRPr="00FA40C6">
        <w:rPr>
          <w:rFonts w:ascii="SimSun" w:eastAsia="SimSun" w:hAnsi="SimSun" w:cs="SimSun" w:hint="eastAsia"/>
          <w:color w:val="222222"/>
          <w:sz w:val="24"/>
          <w:szCs w:val="24"/>
          <w:lang w:eastAsia="zh-CN"/>
        </w:rPr>
        <w:t>日关于</w:t>
      </w:r>
      <w:r>
        <w:rPr>
          <w:rFonts w:ascii="SimSun" w:eastAsia="SimSun" w:hAnsi="SimSun" w:cs="SimSun" w:hint="eastAsia"/>
          <w:color w:val="222222"/>
          <w:sz w:val="24"/>
          <w:szCs w:val="24"/>
          <w:lang w:eastAsia="zh-CN"/>
        </w:rPr>
        <w:t>货物</w:t>
      </w:r>
      <w:r w:rsidRPr="00FA40C6">
        <w:rPr>
          <w:rFonts w:ascii="SimSun" w:eastAsia="SimSun" w:hAnsi="SimSun" w:cs="SimSun" w:hint="eastAsia"/>
          <w:color w:val="222222"/>
          <w:sz w:val="24"/>
          <w:szCs w:val="24"/>
          <w:lang w:eastAsia="zh-CN"/>
        </w:rPr>
        <w:t>进出口自由化的第</w:t>
      </w:r>
      <w:r w:rsidRPr="00FA40C6">
        <w:rPr>
          <w:sz w:val="24"/>
          <w:szCs w:val="24"/>
          <w:lang w:eastAsia="zh-CN"/>
        </w:rPr>
        <w:t>90-146/PRN/MPE</w:t>
      </w:r>
      <w:r w:rsidRPr="00FA40C6">
        <w:rPr>
          <w:rFonts w:ascii="SimSun" w:eastAsia="SimSun" w:hAnsi="SimSun" w:cs="SimSun" w:hint="eastAsia"/>
          <w:color w:val="222222"/>
          <w:sz w:val="24"/>
          <w:szCs w:val="24"/>
          <w:lang w:eastAsia="zh-CN"/>
        </w:rPr>
        <w:t>号法令中的</w:t>
      </w:r>
      <w:r>
        <w:rPr>
          <w:rFonts w:ascii="SimSun" w:eastAsia="SimSun" w:hAnsi="SimSun" w:cs="SimSun" w:hint="eastAsia"/>
          <w:color w:val="222222"/>
          <w:sz w:val="24"/>
          <w:szCs w:val="24"/>
          <w:lang w:eastAsia="zh-CN"/>
        </w:rPr>
        <w:t>法律条款</w:t>
      </w:r>
      <w:r w:rsidRPr="00FA40C6">
        <w:rPr>
          <w:rFonts w:ascii="SimSun" w:eastAsia="SimSun" w:hAnsi="SimSun" w:cs="SimSun" w:hint="eastAsia"/>
          <w:color w:val="222222"/>
          <w:sz w:val="24"/>
          <w:szCs w:val="24"/>
          <w:lang w:eastAsia="zh-CN"/>
        </w:rPr>
        <w:t>，以及</w:t>
      </w:r>
      <w:r w:rsidRPr="00FA40C6">
        <w:rPr>
          <w:color w:val="222222"/>
          <w:sz w:val="24"/>
          <w:szCs w:val="24"/>
          <w:lang w:eastAsia="zh-CN"/>
        </w:rPr>
        <w:t>2004</w:t>
      </w:r>
      <w:r w:rsidRPr="00FA40C6">
        <w:rPr>
          <w:rFonts w:ascii="SimSun" w:eastAsia="SimSun" w:hAnsi="SimSun" w:cs="SimSun" w:hint="eastAsia"/>
          <w:color w:val="222222"/>
          <w:sz w:val="24"/>
          <w:szCs w:val="24"/>
          <w:lang w:eastAsia="zh-CN"/>
        </w:rPr>
        <w:t>年</w:t>
      </w:r>
      <w:r w:rsidRPr="00FA40C6">
        <w:rPr>
          <w:color w:val="222222"/>
          <w:sz w:val="24"/>
          <w:szCs w:val="24"/>
          <w:lang w:eastAsia="zh-CN"/>
        </w:rPr>
        <w:t>3</w:t>
      </w:r>
      <w:r w:rsidRPr="00FA40C6">
        <w:rPr>
          <w:rFonts w:ascii="SimSun" w:eastAsia="SimSun" w:hAnsi="SimSun" w:cs="SimSun" w:hint="eastAsia"/>
          <w:color w:val="222222"/>
          <w:sz w:val="24"/>
          <w:szCs w:val="24"/>
          <w:lang w:eastAsia="zh-CN"/>
        </w:rPr>
        <w:t>月</w:t>
      </w:r>
      <w:r w:rsidRPr="00FA40C6">
        <w:rPr>
          <w:color w:val="222222"/>
          <w:sz w:val="24"/>
          <w:szCs w:val="24"/>
          <w:lang w:eastAsia="zh-CN"/>
        </w:rPr>
        <w:t>30</w:t>
      </w:r>
      <w:r w:rsidRPr="00FA40C6">
        <w:rPr>
          <w:rFonts w:ascii="SimSun" w:eastAsia="SimSun" w:hAnsi="SimSun" w:cs="SimSun" w:hint="eastAsia"/>
          <w:color w:val="222222"/>
          <w:sz w:val="24"/>
          <w:szCs w:val="24"/>
          <w:lang w:eastAsia="zh-CN"/>
        </w:rPr>
        <w:t>日关于组织统计活动和建立国家统计局的第</w:t>
      </w:r>
      <w:r w:rsidRPr="00FA40C6">
        <w:rPr>
          <w:color w:val="222222"/>
          <w:sz w:val="24"/>
          <w:szCs w:val="24"/>
          <w:lang w:eastAsia="zh-CN"/>
        </w:rPr>
        <w:t>2004</w:t>
      </w:r>
      <w:r w:rsidRPr="00FA40C6">
        <w:rPr>
          <w:rFonts w:ascii="SimSun" w:eastAsia="SimSun" w:hAnsi="SimSun" w:cs="SimSun" w:hint="eastAsia"/>
          <w:color w:val="222222"/>
          <w:sz w:val="24"/>
          <w:szCs w:val="24"/>
          <w:lang w:eastAsia="zh-CN"/>
        </w:rPr>
        <w:t>号法律</w:t>
      </w:r>
      <w:r>
        <w:rPr>
          <w:rFonts w:ascii="SimSun" w:eastAsia="SimSun" w:hAnsi="SimSun" w:cs="SimSun" w:hint="eastAsia"/>
          <w:color w:val="222222"/>
          <w:sz w:val="24"/>
          <w:szCs w:val="24"/>
          <w:lang w:eastAsia="zh-CN"/>
        </w:rPr>
        <w:t>，</w:t>
      </w:r>
      <w:r w:rsidRPr="00FA40C6">
        <w:rPr>
          <w:rFonts w:ascii="SimSun" w:eastAsia="SimSun" w:hAnsi="SimSun" w:cs="SimSun" w:hint="eastAsia"/>
          <w:color w:val="222222"/>
          <w:sz w:val="24"/>
          <w:szCs w:val="24"/>
          <w:lang w:eastAsia="zh-CN"/>
        </w:rPr>
        <w:t>配额并未发给单个进口商。后一条法律规定，</w:t>
      </w:r>
      <w:r w:rsidRPr="00600F53">
        <w:rPr>
          <w:rFonts w:ascii="Arial" w:hAnsi="Arial" w:cs="Arial"/>
          <w:color w:val="333333"/>
          <w:sz w:val="24"/>
          <w:szCs w:val="24"/>
          <w:shd w:val="clear" w:color="auto" w:fill="FFFFFF"/>
          <w:lang w:eastAsia="zh-CN"/>
        </w:rPr>
        <w:t>对于已实现的进口，进口商的身份受到保</w:t>
      </w:r>
      <w:r w:rsidRPr="00600F53">
        <w:rPr>
          <w:rFonts w:ascii="SimSun" w:eastAsia="SimSun" w:hAnsi="SimSun" w:cs="SimSun" w:hint="eastAsia"/>
          <w:color w:val="333333"/>
          <w:sz w:val="24"/>
          <w:szCs w:val="24"/>
          <w:shd w:val="clear" w:color="auto" w:fill="FFFFFF"/>
          <w:lang w:eastAsia="zh-CN"/>
        </w:rPr>
        <w:t>护</w:t>
      </w:r>
      <w:r w:rsidRPr="00600F53">
        <w:rPr>
          <w:rFonts w:ascii="SimSun" w:eastAsia="SimSun" w:hAnsi="SimSun" w:cs="SimSun" w:hint="eastAsia"/>
          <w:color w:val="222222"/>
          <w:sz w:val="24"/>
          <w:szCs w:val="24"/>
          <w:lang w:eastAsia="zh-CN"/>
        </w:rPr>
        <w:t>。</w:t>
      </w:r>
      <w:r w:rsidRPr="00FA40C6">
        <w:rPr>
          <w:rFonts w:ascii="SimSun" w:eastAsia="SimSun" w:hAnsi="SimSun" w:cs="SimSun" w:hint="eastAsia"/>
          <w:color w:val="222222"/>
          <w:sz w:val="24"/>
          <w:szCs w:val="24"/>
          <w:lang w:eastAsia="zh-CN"/>
        </w:rPr>
        <w:t>国家臭氧机构根据与执行委员会的协</w:t>
      </w:r>
      <w:r>
        <w:rPr>
          <w:rFonts w:ascii="SimSun" w:eastAsia="SimSun" w:hAnsi="SimSun" w:cs="SimSun" w:hint="eastAsia"/>
          <w:color w:val="222222"/>
          <w:sz w:val="24"/>
          <w:szCs w:val="24"/>
          <w:lang w:eastAsia="zh-CN"/>
        </w:rPr>
        <w:t>定</w:t>
      </w:r>
      <w:r w:rsidRPr="00FA40C6">
        <w:rPr>
          <w:rFonts w:ascii="SimSun" w:eastAsia="SimSun" w:hAnsi="SimSun" w:cs="SimSun" w:hint="eastAsia"/>
          <w:color w:val="222222"/>
          <w:sz w:val="24"/>
          <w:szCs w:val="24"/>
          <w:lang w:eastAsia="zh-CN"/>
        </w:rPr>
        <w:t>中的最</w:t>
      </w:r>
      <w:r>
        <w:rPr>
          <w:rFonts w:ascii="SimSun" w:eastAsia="SimSun" w:hAnsi="SimSun" w:cs="SimSun" w:hint="eastAsia"/>
          <w:color w:val="222222"/>
          <w:sz w:val="24"/>
          <w:szCs w:val="24"/>
          <w:lang w:eastAsia="zh-CN"/>
        </w:rPr>
        <w:t>高</w:t>
      </w:r>
      <w:r w:rsidRPr="00FA40C6">
        <w:rPr>
          <w:rFonts w:ascii="SimSun" w:eastAsia="SimSun" w:hAnsi="SimSun" w:cs="SimSun" w:hint="eastAsia"/>
          <w:color w:val="222222"/>
          <w:sz w:val="24"/>
          <w:szCs w:val="24"/>
          <w:lang w:eastAsia="zh-CN"/>
        </w:rPr>
        <w:t>允许限额</w:t>
      </w:r>
      <w:r>
        <w:rPr>
          <w:rFonts w:ascii="SimSun" w:eastAsia="SimSun" w:hAnsi="SimSun" w:cs="SimSun" w:hint="eastAsia"/>
          <w:color w:val="222222"/>
          <w:sz w:val="24"/>
          <w:szCs w:val="24"/>
          <w:lang w:eastAsia="zh-CN"/>
        </w:rPr>
        <w:t>规定</w:t>
      </w:r>
      <w:r w:rsidRPr="00FA40C6">
        <w:rPr>
          <w:rFonts w:ascii="SimSun" w:eastAsia="SimSun" w:hAnsi="SimSun" w:cs="SimSun" w:hint="eastAsia"/>
          <w:color w:val="222222"/>
          <w:sz w:val="24"/>
          <w:szCs w:val="24"/>
          <w:lang w:eastAsia="zh-CN"/>
        </w:rPr>
        <w:t>国家配额，并以</w:t>
      </w:r>
      <w:r>
        <w:rPr>
          <w:rFonts w:hint="eastAsia"/>
          <w:color w:val="222222"/>
          <w:sz w:val="24"/>
          <w:szCs w:val="24"/>
          <w:lang w:eastAsia="zh-CN"/>
        </w:rPr>
        <w:t>“</w:t>
      </w:r>
      <w:r w:rsidRPr="00FA40C6">
        <w:rPr>
          <w:rFonts w:ascii="SimSun" w:eastAsia="SimSun" w:hAnsi="SimSun" w:cs="SimSun" w:hint="eastAsia"/>
          <w:color w:val="222222"/>
          <w:sz w:val="24"/>
          <w:szCs w:val="24"/>
          <w:lang w:eastAsia="zh-CN"/>
        </w:rPr>
        <w:t>先到先得</w:t>
      </w:r>
      <w:r>
        <w:rPr>
          <w:rFonts w:hint="eastAsia"/>
          <w:color w:val="222222"/>
          <w:sz w:val="24"/>
          <w:szCs w:val="24"/>
          <w:lang w:eastAsia="zh-CN"/>
        </w:rPr>
        <w:t>”</w:t>
      </w:r>
      <w:r w:rsidRPr="00FA40C6">
        <w:rPr>
          <w:rFonts w:ascii="SimSun" w:eastAsia="SimSun" w:hAnsi="SimSun" w:cs="SimSun" w:hint="eastAsia"/>
          <w:color w:val="222222"/>
          <w:sz w:val="24"/>
          <w:szCs w:val="24"/>
          <w:lang w:eastAsia="zh-CN"/>
        </w:rPr>
        <w:t>的原则将其分配给进口商。因此，氟氯烃进口管制主要是通过监测签发的进口许可证来执行的</w:t>
      </w:r>
      <w:r>
        <w:rPr>
          <w:rFonts w:hint="eastAsia"/>
          <w:sz w:val="24"/>
          <w:szCs w:val="24"/>
          <w:lang w:eastAsia="zh-CN"/>
        </w:rPr>
        <w:t>。</w:t>
      </w:r>
    </w:p>
    <w:p w:rsidR="009C15FB" w:rsidRPr="000A19AC" w:rsidRDefault="00600F53" w:rsidP="000878AF">
      <w:pPr>
        <w:pStyle w:val="Heading1"/>
        <w:rPr>
          <w:sz w:val="24"/>
          <w:szCs w:val="24"/>
          <w:lang w:val="en-US"/>
        </w:rPr>
      </w:pPr>
      <w:r>
        <w:rPr>
          <w:rFonts w:ascii="SimSun" w:eastAsia="SimSun" w:hAnsi="SimSun" w:cs="SimSun" w:hint="eastAsia"/>
          <w:color w:val="222222"/>
          <w:sz w:val="24"/>
          <w:szCs w:val="24"/>
          <w:lang w:eastAsia="zh-CN"/>
        </w:rPr>
        <w:t>核查报告还指出，由于国家海关代码系统不全面，</w:t>
      </w:r>
      <w:r w:rsidRPr="003871D6">
        <w:rPr>
          <w:rFonts w:ascii="SimSun" w:eastAsia="SimSun" w:hAnsi="SimSun" w:cs="SimSun" w:hint="eastAsia"/>
          <w:color w:val="222222"/>
          <w:sz w:val="24"/>
          <w:szCs w:val="24"/>
          <w:lang w:eastAsia="zh-CN"/>
        </w:rPr>
        <w:t>海关对氟氯烃进口的管制未能</w:t>
      </w:r>
      <w:r>
        <w:rPr>
          <w:rFonts w:ascii="SimSun" w:eastAsia="SimSun" w:hAnsi="SimSun" w:cs="SimSun" w:hint="eastAsia"/>
          <w:color w:val="222222"/>
          <w:sz w:val="24"/>
          <w:szCs w:val="24"/>
          <w:lang w:eastAsia="zh-CN"/>
        </w:rPr>
        <w:t>检测</w:t>
      </w:r>
      <w:r w:rsidRPr="003871D6">
        <w:rPr>
          <w:rFonts w:ascii="SimSun" w:eastAsia="SimSun" w:hAnsi="SimSun" w:cs="SimSun" w:hint="eastAsia"/>
          <w:color w:val="222222"/>
          <w:sz w:val="24"/>
          <w:szCs w:val="24"/>
          <w:lang w:eastAsia="zh-CN"/>
        </w:rPr>
        <w:t>和识别所有进口的消耗臭氧层物质</w:t>
      </w:r>
      <w:r>
        <w:rPr>
          <w:rFonts w:ascii="SimSun" w:eastAsia="SimSun" w:hAnsi="SimSun" w:cs="SimSun" w:hint="eastAsia"/>
          <w:color w:val="222222"/>
          <w:sz w:val="24"/>
          <w:szCs w:val="24"/>
          <w:lang w:eastAsia="zh-CN"/>
        </w:rPr>
        <w:t>，无法追踪到</w:t>
      </w:r>
      <w:r w:rsidRPr="003871D6">
        <w:rPr>
          <w:rFonts w:ascii="SimSun" w:eastAsia="SimSun" w:hAnsi="SimSun" w:cs="SimSun" w:hint="eastAsia"/>
          <w:color w:val="222222"/>
          <w:sz w:val="24"/>
          <w:szCs w:val="24"/>
          <w:lang w:eastAsia="zh-CN"/>
        </w:rPr>
        <w:t>单</w:t>
      </w:r>
      <w:r>
        <w:rPr>
          <w:rFonts w:ascii="SimSun" w:eastAsia="SimSun" w:hAnsi="SimSun" w:cs="SimSun" w:hint="eastAsia"/>
          <w:color w:val="222222"/>
          <w:sz w:val="24"/>
          <w:szCs w:val="24"/>
          <w:lang w:eastAsia="zh-CN"/>
        </w:rPr>
        <w:t>项化合物。核查人员</w:t>
      </w:r>
      <w:r w:rsidRPr="003871D6">
        <w:rPr>
          <w:rFonts w:ascii="SimSun" w:eastAsia="SimSun" w:hAnsi="SimSun" w:cs="SimSun" w:hint="eastAsia"/>
          <w:color w:val="222222"/>
          <w:sz w:val="24"/>
          <w:szCs w:val="24"/>
          <w:lang w:eastAsia="zh-CN"/>
        </w:rPr>
        <w:t>建议政府更新国家海关</w:t>
      </w:r>
      <w:r>
        <w:rPr>
          <w:rFonts w:ascii="SimSun" w:eastAsia="SimSun" w:hAnsi="SimSun" w:cs="SimSun" w:hint="eastAsia"/>
          <w:color w:val="222222"/>
          <w:sz w:val="24"/>
          <w:szCs w:val="24"/>
          <w:lang w:eastAsia="zh-CN"/>
        </w:rPr>
        <w:t>代</w:t>
      </w:r>
      <w:r w:rsidRPr="003871D6">
        <w:rPr>
          <w:rFonts w:ascii="SimSun" w:eastAsia="SimSun" w:hAnsi="SimSun" w:cs="SimSun" w:hint="eastAsia"/>
          <w:color w:val="222222"/>
          <w:sz w:val="24"/>
          <w:szCs w:val="24"/>
          <w:lang w:eastAsia="zh-CN"/>
        </w:rPr>
        <w:t>码系统，以包含针对单个化合物含量的</w:t>
      </w:r>
      <w:r w:rsidRPr="00600F53">
        <w:rPr>
          <w:rFonts w:ascii="Calibri" w:eastAsia="SimSun" w:hAnsi="Calibri" w:hint="eastAsia"/>
          <w:sz w:val="24"/>
          <w:szCs w:val="24"/>
          <w:lang w:val="en-CA" w:eastAsia="zh-CN"/>
        </w:rPr>
        <w:t>氟氯烃</w:t>
      </w:r>
      <w:r w:rsidRPr="003871D6">
        <w:rPr>
          <w:rFonts w:ascii="SimSun" w:eastAsia="SimSun" w:hAnsi="SimSun" w:cs="SimSun" w:hint="eastAsia"/>
          <w:color w:val="222222"/>
          <w:sz w:val="24"/>
          <w:szCs w:val="24"/>
          <w:lang w:eastAsia="zh-CN"/>
        </w:rPr>
        <w:t>和</w:t>
      </w:r>
      <w:r w:rsidRPr="00600F53">
        <w:rPr>
          <w:rFonts w:ascii="SimSun" w:eastAsia="SimSun" w:hAnsi="SimSun" w:cs="SimSun" w:hint="eastAsia"/>
          <w:sz w:val="24"/>
          <w:szCs w:val="24"/>
          <w:lang w:eastAsia="zh-CN"/>
        </w:rPr>
        <w:t>氢氟碳化物</w:t>
      </w:r>
      <w:r w:rsidRPr="003871D6">
        <w:rPr>
          <w:rFonts w:ascii="SimSun" w:eastAsia="SimSun" w:hAnsi="SimSun" w:cs="SimSun" w:hint="eastAsia"/>
          <w:color w:val="222222"/>
          <w:sz w:val="24"/>
          <w:szCs w:val="24"/>
          <w:lang w:eastAsia="zh-CN"/>
        </w:rPr>
        <w:t>制冷剂气体的单独关税代码</w:t>
      </w:r>
      <w:r>
        <w:rPr>
          <w:rFonts w:hint="eastAsia"/>
          <w:sz w:val="24"/>
          <w:szCs w:val="24"/>
          <w:lang w:val="en-CA" w:eastAsia="zh-CN"/>
        </w:rPr>
        <w:t>。</w:t>
      </w:r>
    </w:p>
    <w:p w:rsidR="00600F53" w:rsidRPr="00600F53" w:rsidRDefault="00600F53" w:rsidP="00600F53">
      <w:pPr>
        <w:pStyle w:val="Heading1"/>
        <w:keepNext/>
        <w:keepLines/>
        <w:numPr>
          <w:ilvl w:val="0"/>
          <w:numId w:val="0"/>
        </w:numPr>
        <w:rPr>
          <w:sz w:val="24"/>
          <w:szCs w:val="24"/>
          <w:u w:val="single"/>
          <w:lang w:val="en-CA" w:eastAsia="zh-CN"/>
        </w:rPr>
      </w:pPr>
      <w:r w:rsidRPr="00600F53">
        <w:rPr>
          <w:rFonts w:ascii="SimSun" w:eastAsia="SimSun" w:hAnsi="SimSun" w:cs="SimSun" w:hint="eastAsia"/>
          <w:color w:val="222222"/>
          <w:sz w:val="24"/>
          <w:szCs w:val="24"/>
          <w:u w:val="single"/>
          <w:lang w:eastAsia="zh-CN"/>
        </w:rPr>
        <w:lastRenderedPageBreak/>
        <w:t>氟氯烃淘汰管理计划第一次付款的执行情况进度报告</w:t>
      </w:r>
    </w:p>
    <w:p w:rsidR="009C15FB" w:rsidRDefault="00600F53" w:rsidP="009C15FB">
      <w:pPr>
        <w:keepNext/>
        <w:keepLines/>
        <w:rPr>
          <w:rFonts w:ascii="楷体" w:eastAsia="楷体" w:hAnsi="楷体" w:cs="SimSun"/>
          <w:color w:val="222222"/>
          <w:sz w:val="24"/>
          <w:szCs w:val="24"/>
          <w:lang w:eastAsia="zh-CN"/>
        </w:rPr>
      </w:pPr>
      <w:r w:rsidRPr="003871D6">
        <w:rPr>
          <w:rFonts w:ascii="楷体" w:eastAsia="楷体" w:hAnsi="楷体" w:cs="SimSun" w:hint="eastAsia"/>
          <w:color w:val="222222"/>
          <w:sz w:val="24"/>
          <w:szCs w:val="24"/>
        </w:rPr>
        <w:t>法律框架</w:t>
      </w:r>
    </w:p>
    <w:p w:rsidR="00600F53" w:rsidRPr="000A19AC" w:rsidRDefault="00600F53" w:rsidP="009C15FB">
      <w:pPr>
        <w:keepNext/>
        <w:keepLines/>
        <w:rPr>
          <w:i/>
          <w:sz w:val="24"/>
          <w:szCs w:val="24"/>
          <w:lang w:val="en-CA" w:eastAsia="zh-CN"/>
        </w:rPr>
      </w:pPr>
    </w:p>
    <w:p w:rsidR="009C15FB" w:rsidRPr="000A19AC" w:rsidRDefault="00600F53" w:rsidP="009C15FB">
      <w:pPr>
        <w:pStyle w:val="Heading1"/>
        <w:rPr>
          <w:color w:val="000000" w:themeColor="text1"/>
          <w:sz w:val="24"/>
          <w:szCs w:val="24"/>
          <w:lang w:eastAsia="zh-CN"/>
        </w:rPr>
      </w:pPr>
      <w:r w:rsidRPr="00FA40C6">
        <w:rPr>
          <w:rFonts w:ascii="SimSun" w:eastAsia="SimSun" w:hAnsi="SimSun" w:cs="SimSun" w:hint="eastAsia"/>
          <w:color w:val="222222"/>
          <w:sz w:val="24"/>
          <w:szCs w:val="24"/>
          <w:lang w:eastAsia="zh-CN"/>
        </w:rPr>
        <w:t>尼日尔政府建立了一个所有利益攸关方参与</w:t>
      </w:r>
      <w:r>
        <w:rPr>
          <w:rFonts w:ascii="SimSun" w:eastAsia="SimSun" w:hAnsi="SimSun" w:cs="SimSun" w:hint="eastAsia"/>
          <w:color w:val="222222"/>
          <w:sz w:val="24"/>
          <w:szCs w:val="24"/>
          <w:lang w:eastAsia="zh-CN"/>
        </w:rPr>
        <w:t>的</w:t>
      </w:r>
      <w:r w:rsidRPr="00FA40C6">
        <w:rPr>
          <w:rFonts w:ascii="SimSun" w:eastAsia="SimSun" w:hAnsi="SimSun" w:cs="SimSun" w:hint="eastAsia"/>
          <w:color w:val="222222"/>
          <w:sz w:val="24"/>
          <w:szCs w:val="24"/>
          <w:lang w:eastAsia="zh-CN"/>
        </w:rPr>
        <w:t>体制框架，以控制氟氯烃和含氟氯烃设备的进口。</w:t>
      </w:r>
      <w:r w:rsidRPr="00FA40C6">
        <w:rPr>
          <w:color w:val="222222"/>
          <w:sz w:val="24"/>
          <w:szCs w:val="24"/>
          <w:lang w:eastAsia="zh-CN"/>
        </w:rPr>
        <w:t>2018</w:t>
      </w:r>
      <w:r w:rsidRPr="00FA40C6">
        <w:rPr>
          <w:rFonts w:ascii="SimSun" w:eastAsia="SimSun" w:hAnsi="SimSun" w:cs="SimSun" w:hint="eastAsia"/>
          <w:color w:val="222222"/>
          <w:sz w:val="24"/>
          <w:szCs w:val="24"/>
          <w:lang w:eastAsia="zh-CN"/>
        </w:rPr>
        <w:t>年</w:t>
      </w:r>
      <w:r w:rsidRPr="00FA40C6">
        <w:rPr>
          <w:color w:val="222222"/>
          <w:sz w:val="24"/>
          <w:szCs w:val="24"/>
          <w:lang w:eastAsia="zh-CN"/>
        </w:rPr>
        <w:t>10</w:t>
      </w:r>
      <w:r w:rsidRPr="00FA40C6">
        <w:rPr>
          <w:rFonts w:ascii="SimSun" w:eastAsia="SimSun" w:hAnsi="SimSun" w:cs="SimSun" w:hint="eastAsia"/>
          <w:color w:val="222222"/>
          <w:sz w:val="24"/>
          <w:szCs w:val="24"/>
          <w:lang w:eastAsia="zh-CN"/>
        </w:rPr>
        <w:t>月</w:t>
      </w:r>
      <w:r w:rsidRPr="00FA40C6">
        <w:rPr>
          <w:color w:val="222222"/>
          <w:sz w:val="24"/>
          <w:szCs w:val="24"/>
          <w:lang w:eastAsia="zh-CN"/>
        </w:rPr>
        <w:t>24</w:t>
      </w:r>
      <w:r>
        <w:rPr>
          <w:rFonts w:ascii="SimSun" w:eastAsia="SimSun" w:hAnsi="SimSun" w:cs="SimSun" w:hint="eastAsia"/>
          <w:color w:val="222222"/>
          <w:sz w:val="24"/>
          <w:szCs w:val="24"/>
          <w:lang w:eastAsia="zh-CN"/>
        </w:rPr>
        <w:t>批准了</w:t>
      </w:r>
      <w:r w:rsidRPr="00FA40C6">
        <w:rPr>
          <w:rFonts w:ascii="SimSun" w:eastAsia="SimSun" w:hAnsi="SimSun" w:cs="SimSun" w:hint="eastAsia"/>
          <w:color w:val="222222"/>
          <w:sz w:val="24"/>
          <w:szCs w:val="24"/>
          <w:lang w:eastAsia="zh-CN"/>
        </w:rPr>
        <w:t>氟氯烃和含氟氯烃设备进口配额分配的第</w:t>
      </w:r>
      <w:r w:rsidRPr="00FA40C6">
        <w:rPr>
          <w:sz w:val="24"/>
          <w:szCs w:val="24"/>
          <w:lang w:eastAsia="zh-CN"/>
        </w:rPr>
        <w:t xml:space="preserve">00177/MESU/DD/MS/PCP </w:t>
      </w:r>
      <w:r w:rsidRPr="00FA40C6">
        <w:rPr>
          <w:rFonts w:ascii="SimSun" w:eastAsia="SimSun" w:hAnsi="SimSun" w:cs="SimSun" w:hint="eastAsia"/>
          <w:color w:val="222222"/>
          <w:sz w:val="24"/>
          <w:szCs w:val="24"/>
          <w:lang w:eastAsia="zh-CN"/>
        </w:rPr>
        <w:t>号部际法令。通过该法令</w:t>
      </w:r>
      <w:r>
        <w:rPr>
          <w:rFonts w:ascii="SimSun" w:eastAsia="SimSun" w:hAnsi="SimSun" w:cs="SimSun" w:hint="eastAsia"/>
          <w:color w:val="222222"/>
          <w:sz w:val="24"/>
          <w:szCs w:val="24"/>
          <w:lang w:eastAsia="zh-CN"/>
        </w:rPr>
        <w:t>，</w:t>
      </w:r>
      <w:r w:rsidRPr="00FA40C6">
        <w:rPr>
          <w:rFonts w:ascii="SimSun" w:eastAsia="SimSun" w:hAnsi="SimSun" w:cs="SimSun" w:hint="eastAsia"/>
          <w:color w:val="222222"/>
          <w:sz w:val="24"/>
          <w:szCs w:val="24"/>
          <w:lang w:eastAsia="zh-CN"/>
        </w:rPr>
        <w:t>政府</w:t>
      </w:r>
      <w:r>
        <w:rPr>
          <w:rFonts w:ascii="SimSun" w:eastAsia="SimSun" w:hAnsi="SimSun" w:cs="SimSun" w:hint="eastAsia"/>
          <w:color w:val="222222"/>
          <w:sz w:val="24"/>
          <w:szCs w:val="24"/>
          <w:lang w:eastAsia="zh-CN"/>
        </w:rPr>
        <w:t>向</w:t>
      </w:r>
      <w:r w:rsidRPr="00FA40C6">
        <w:rPr>
          <w:rFonts w:ascii="SimSun" w:eastAsia="SimSun" w:hAnsi="SimSun" w:cs="SimSun" w:hint="eastAsia"/>
          <w:color w:val="222222"/>
          <w:sz w:val="24"/>
          <w:szCs w:val="24"/>
          <w:lang w:eastAsia="zh-CN"/>
        </w:rPr>
        <w:t>三类注册的氟氯烃进口商分配了</w:t>
      </w:r>
      <w:r w:rsidRPr="00FA40C6">
        <w:rPr>
          <w:color w:val="222222"/>
          <w:sz w:val="24"/>
          <w:szCs w:val="24"/>
          <w:lang w:eastAsia="zh-CN"/>
        </w:rPr>
        <w:t>2019</w:t>
      </w:r>
      <w:r w:rsidRPr="00FA40C6">
        <w:rPr>
          <w:rFonts w:ascii="SimSun" w:eastAsia="SimSun" w:hAnsi="SimSun" w:cs="SimSun" w:hint="eastAsia"/>
          <w:color w:val="222222"/>
          <w:sz w:val="24"/>
          <w:szCs w:val="24"/>
          <w:lang w:eastAsia="zh-CN"/>
        </w:rPr>
        <w:t>年和</w:t>
      </w:r>
      <w:r w:rsidRPr="00FA40C6">
        <w:rPr>
          <w:color w:val="222222"/>
          <w:sz w:val="24"/>
          <w:szCs w:val="24"/>
          <w:lang w:eastAsia="zh-CN"/>
        </w:rPr>
        <w:t>2020</w:t>
      </w:r>
      <w:r w:rsidRPr="00FA40C6">
        <w:rPr>
          <w:rFonts w:ascii="SimSun" w:eastAsia="SimSun" w:hAnsi="SimSun" w:cs="SimSun" w:hint="eastAsia"/>
          <w:color w:val="222222"/>
          <w:sz w:val="24"/>
          <w:szCs w:val="24"/>
          <w:lang w:eastAsia="zh-CN"/>
        </w:rPr>
        <w:t>年的年度进口配额。政府已开始着</w:t>
      </w:r>
      <w:r>
        <w:rPr>
          <w:rFonts w:ascii="SimSun" w:eastAsia="SimSun" w:hAnsi="SimSun" w:cs="SimSun" w:hint="eastAsia"/>
          <w:color w:val="222222"/>
          <w:sz w:val="24"/>
          <w:szCs w:val="24"/>
          <w:lang w:eastAsia="zh-CN"/>
        </w:rPr>
        <w:t>手引</w:t>
      </w:r>
      <w:r w:rsidRPr="00FA40C6">
        <w:rPr>
          <w:rFonts w:ascii="SimSun" w:eastAsia="SimSun" w:hAnsi="SimSun" w:cs="SimSun" w:hint="eastAsia"/>
          <w:color w:val="222222"/>
          <w:sz w:val="24"/>
          <w:szCs w:val="24"/>
          <w:lang w:eastAsia="zh-CN"/>
        </w:rPr>
        <w:t>用商品说明和海关</w:t>
      </w:r>
      <w:r>
        <w:rPr>
          <w:rFonts w:ascii="SimSun" w:eastAsia="SimSun" w:hAnsi="SimSun" w:cs="SimSun" w:hint="eastAsia"/>
          <w:color w:val="222222"/>
          <w:sz w:val="24"/>
          <w:szCs w:val="24"/>
          <w:lang w:eastAsia="zh-CN"/>
        </w:rPr>
        <w:t>代</w:t>
      </w:r>
      <w:r w:rsidRPr="00FA40C6">
        <w:rPr>
          <w:rFonts w:ascii="SimSun" w:eastAsia="SimSun" w:hAnsi="SimSun" w:cs="SimSun" w:hint="eastAsia"/>
          <w:color w:val="222222"/>
          <w:sz w:val="24"/>
          <w:szCs w:val="24"/>
          <w:lang w:eastAsia="zh-CN"/>
        </w:rPr>
        <w:t>码</w:t>
      </w:r>
      <w:r>
        <w:rPr>
          <w:rFonts w:ascii="SimSun" w:eastAsia="SimSun" w:hAnsi="SimSun" w:cs="SimSun" w:hint="eastAsia"/>
          <w:color w:val="222222"/>
          <w:sz w:val="24"/>
          <w:szCs w:val="24"/>
          <w:lang w:eastAsia="zh-CN"/>
        </w:rPr>
        <w:t>统一</w:t>
      </w:r>
      <w:r w:rsidRPr="00FA40C6">
        <w:rPr>
          <w:rFonts w:ascii="SimSun" w:eastAsia="SimSun" w:hAnsi="SimSun" w:cs="SimSun" w:hint="eastAsia"/>
          <w:color w:val="222222"/>
          <w:sz w:val="24"/>
          <w:szCs w:val="24"/>
          <w:lang w:eastAsia="zh-CN"/>
        </w:rPr>
        <w:t>制度（</w:t>
      </w:r>
      <w:r w:rsidRPr="00FA40C6">
        <w:rPr>
          <w:color w:val="222222"/>
          <w:sz w:val="24"/>
          <w:szCs w:val="24"/>
          <w:lang w:eastAsia="zh-CN"/>
        </w:rPr>
        <w:t>HS</w:t>
      </w:r>
      <w:r>
        <w:rPr>
          <w:rFonts w:ascii="SimSun" w:eastAsia="SimSun" w:hAnsi="SimSun" w:cs="SimSun" w:hint="eastAsia"/>
          <w:color w:val="222222"/>
          <w:sz w:val="24"/>
          <w:szCs w:val="24"/>
          <w:lang w:eastAsia="zh-CN"/>
        </w:rPr>
        <w:t>代码），按照核查报告的建议，协助更好地识别单项</w:t>
      </w:r>
      <w:r w:rsidRPr="00FA40C6">
        <w:rPr>
          <w:rFonts w:ascii="SimSun" w:eastAsia="SimSun" w:hAnsi="SimSun" w:cs="SimSun" w:hint="eastAsia"/>
          <w:color w:val="222222"/>
          <w:sz w:val="24"/>
          <w:szCs w:val="24"/>
          <w:lang w:eastAsia="zh-CN"/>
        </w:rPr>
        <w:t>氟氯烃</w:t>
      </w:r>
      <w:r>
        <w:rPr>
          <w:rFonts w:hint="eastAsia"/>
          <w:color w:val="000000" w:themeColor="text1"/>
          <w:sz w:val="24"/>
          <w:szCs w:val="24"/>
          <w:lang w:eastAsia="zh-CN"/>
        </w:rPr>
        <w:t>。</w:t>
      </w:r>
    </w:p>
    <w:p w:rsidR="009C15FB" w:rsidRPr="000A19AC" w:rsidRDefault="00600F53" w:rsidP="009C15FB">
      <w:pPr>
        <w:pStyle w:val="Heading1"/>
        <w:rPr>
          <w:color w:val="000000" w:themeColor="text1"/>
          <w:sz w:val="24"/>
          <w:szCs w:val="24"/>
          <w:lang w:eastAsia="zh-CN"/>
        </w:rPr>
      </w:pPr>
      <w:r>
        <w:rPr>
          <w:rFonts w:ascii="SimSun" w:eastAsia="SimSun" w:hAnsi="SimSun" w:cs="SimSun" w:hint="eastAsia"/>
          <w:color w:val="222222"/>
          <w:sz w:val="24"/>
          <w:szCs w:val="24"/>
          <w:lang w:eastAsia="zh-CN"/>
        </w:rPr>
        <w:t>为确保海关培训的长期可持续性，政府计划在有</w:t>
      </w:r>
      <w:r w:rsidRPr="00FA40C6">
        <w:rPr>
          <w:rFonts w:ascii="SimSun" w:eastAsia="SimSun" w:hAnsi="SimSun" w:cs="SimSun" w:hint="eastAsia"/>
          <w:color w:val="222222"/>
          <w:sz w:val="24"/>
          <w:szCs w:val="24"/>
          <w:lang w:eastAsia="zh-CN"/>
        </w:rPr>
        <w:t>关海关人员培训的课程</w:t>
      </w:r>
      <w:r>
        <w:rPr>
          <w:rFonts w:ascii="SimSun" w:eastAsia="SimSun" w:hAnsi="SimSun" w:cs="SimSun" w:hint="eastAsia"/>
          <w:color w:val="222222"/>
          <w:sz w:val="24"/>
          <w:szCs w:val="24"/>
          <w:lang w:eastAsia="zh-CN"/>
        </w:rPr>
        <w:t>中</w:t>
      </w:r>
      <w:r w:rsidRPr="00FA40C6">
        <w:rPr>
          <w:rFonts w:ascii="SimSun" w:eastAsia="SimSun" w:hAnsi="SimSun" w:cs="SimSun" w:hint="eastAsia"/>
          <w:color w:val="222222"/>
          <w:sz w:val="24"/>
          <w:szCs w:val="24"/>
          <w:lang w:eastAsia="zh-CN"/>
        </w:rPr>
        <w:t>纳入识别制冷剂钢瓶欺诈和虚假标签的技术</w:t>
      </w:r>
      <w:r>
        <w:rPr>
          <w:rFonts w:ascii="SimSun" w:eastAsia="SimSun" w:hAnsi="SimSun" w:cs="SimSun" w:hint="eastAsia"/>
          <w:color w:val="222222"/>
          <w:sz w:val="24"/>
          <w:szCs w:val="24"/>
          <w:lang w:eastAsia="zh-CN"/>
        </w:rPr>
        <w:t>模块</w:t>
      </w:r>
      <w:r w:rsidRPr="00FA40C6">
        <w:rPr>
          <w:rFonts w:ascii="SimSun" w:eastAsia="SimSun" w:hAnsi="SimSun" w:cs="SimSun" w:hint="eastAsia"/>
          <w:color w:val="222222"/>
          <w:sz w:val="24"/>
          <w:szCs w:val="24"/>
          <w:lang w:eastAsia="zh-CN"/>
        </w:rPr>
        <w:t>，</w:t>
      </w:r>
      <w:r>
        <w:rPr>
          <w:rFonts w:ascii="SimSun" w:eastAsia="SimSun" w:hAnsi="SimSun" w:cs="SimSun" w:hint="eastAsia"/>
          <w:color w:val="222222"/>
          <w:sz w:val="24"/>
          <w:szCs w:val="24"/>
          <w:lang w:eastAsia="zh-CN"/>
        </w:rPr>
        <w:t>和鉴定氟氯烃及氟氯烃的进口</w:t>
      </w:r>
      <w:r w:rsidRPr="00FA40C6">
        <w:rPr>
          <w:rFonts w:ascii="SimSun" w:eastAsia="SimSun" w:hAnsi="SimSun" w:cs="SimSun" w:hint="eastAsia"/>
          <w:color w:val="222222"/>
          <w:sz w:val="24"/>
          <w:szCs w:val="24"/>
          <w:lang w:eastAsia="zh-CN"/>
        </w:rPr>
        <w:t>配额</w:t>
      </w:r>
      <w:r>
        <w:rPr>
          <w:rFonts w:ascii="SimSun" w:eastAsia="SimSun" w:hAnsi="SimSun" w:cs="SimSun" w:hint="eastAsia"/>
          <w:color w:val="222222"/>
          <w:sz w:val="24"/>
          <w:szCs w:val="24"/>
          <w:lang w:eastAsia="zh-CN"/>
        </w:rPr>
        <w:t>条例</w:t>
      </w:r>
      <w:r w:rsidRPr="00FA40C6">
        <w:rPr>
          <w:rFonts w:ascii="SimSun" w:eastAsia="SimSun" w:hAnsi="SimSun" w:cs="SimSun" w:hint="eastAsia"/>
          <w:color w:val="222222"/>
          <w:sz w:val="24"/>
          <w:szCs w:val="24"/>
          <w:lang w:eastAsia="zh-CN"/>
        </w:rPr>
        <w:t>的技术</w:t>
      </w:r>
      <w:r>
        <w:rPr>
          <w:rFonts w:ascii="SimSun" w:eastAsia="SimSun" w:hAnsi="SimSun" w:cs="SimSun" w:hint="eastAsia"/>
          <w:color w:val="222222"/>
          <w:sz w:val="24"/>
          <w:szCs w:val="24"/>
          <w:lang w:eastAsia="zh-CN"/>
        </w:rPr>
        <w:t>模块</w:t>
      </w:r>
      <w:r w:rsidRPr="00FA40C6">
        <w:rPr>
          <w:rFonts w:ascii="SimSun" w:eastAsia="SimSun" w:hAnsi="SimSun" w:cs="SimSun" w:hint="eastAsia"/>
          <w:color w:val="222222"/>
          <w:sz w:val="24"/>
          <w:szCs w:val="24"/>
          <w:lang w:eastAsia="zh-CN"/>
        </w:rPr>
        <w:t>。</w:t>
      </w:r>
      <w:r>
        <w:rPr>
          <w:rFonts w:ascii="SimSun" w:eastAsia="SimSun" w:hAnsi="SimSun" w:cs="SimSun" w:hint="eastAsia"/>
          <w:color w:val="222222"/>
          <w:sz w:val="24"/>
          <w:szCs w:val="24"/>
          <w:lang w:eastAsia="zh-CN"/>
        </w:rPr>
        <w:t>政府还计划认证经过培训的海关官员为</w:t>
      </w:r>
      <w:r w:rsidRPr="00FA40C6">
        <w:rPr>
          <w:rFonts w:ascii="SimSun" w:eastAsia="SimSun" w:hAnsi="SimSun" w:cs="SimSun" w:hint="eastAsia"/>
          <w:color w:val="222222"/>
          <w:sz w:val="24"/>
          <w:szCs w:val="24"/>
          <w:lang w:eastAsia="zh-CN"/>
        </w:rPr>
        <w:t>继续培训新的海关官员</w:t>
      </w:r>
      <w:r>
        <w:rPr>
          <w:rFonts w:ascii="SimSun" w:eastAsia="SimSun" w:hAnsi="SimSun" w:cs="SimSun" w:hint="eastAsia"/>
          <w:color w:val="222222"/>
          <w:sz w:val="24"/>
          <w:szCs w:val="24"/>
          <w:lang w:eastAsia="zh-CN"/>
        </w:rPr>
        <w:t>的资源专家。</w:t>
      </w:r>
      <w:r w:rsidR="009C15FB" w:rsidRPr="000A19AC">
        <w:rPr>
          <w:color w:val="000000" w:themeColor="text1"/>
          <w:sz w:val="24"/>
          <w:szCs w:val="24"/>
          <w:lang w:eastAsia="zh-CN"/>
        </w:rPr>
        <w:t xml:space="preserve"> </w:t>
      </w:r>
    </w:p>
    <w:p w:rsidR="009C15FB" w:rsidRPr="00600F53" w:rsidRDefault="00600F53" w:rsidP="009C15FB">
      <w:pPr>
        <w:rPr>
          <w:rFonts w:ascii="楷体" w:eastAsia="楷体" w:hAnsi="楷体"/>
          <w:sz w:val="24"/>
          <w:szCs w:val="24"/>
          <w:lang w:val="en-CA"/>
        </w:rPr>
      </w:pPr>
      <w:r w:rsidRPr="00600F53">
        <w:rPr>
          <w:rFonts w:ascii="楷体" w:eastAsia="楷体" w:hAnsi="楷体" w:hint="eastAsia"/>
          <w:sz w:val="24"/>
          <w:szCs w:val="24"/>
          <w:lang w:val="en-CA" w:eastAsia="zh-CN"/>
        </w:rPr>
        <w:t>制冷维修行业</w:t>
      </w:r>
    </w:p>
    <w:p w:rsidR="009C15FB" w:rsidRPr="000A19AC" w:rsidRDefault="009C15FB" w:rsidP="009C15FB">
      <w:pPr>
        <w:rPr>
          <w:sz w:val="24"/>
          <w:szCs w:val="24"/>
          <w:lang w:val="en-CA"/>
        </w:rPr>
      </w:pPr>
    </w:p>
    <w:p w:rsidR="009C15FB" w:rsidRPr="00600F53" w:rsidRDefault="00600F53" w:rsidP="00600F53">
      <w:pPr>
        <w:pStyle w:val="Heading1"/>
        <w:tabs>
          <w:tab w:val="clear" w:pos="0"/>
          <w:tab w:val="num" w:pos="90"/>
        </w:tabs>
        <w:rPr>
          <w:sz w:val="24"/>
          <w:szCs w:val="24"/>
          <w:lang w:val="en-029" w:eastAsia="es-PA"/>
        </w:rPr>
      </w:pPr>
      <w:r w:rsidRPr="00FA40C6">
        <w:rPr>
          <w:rFonts w:ascii="SimSun" w:eastAsia="SimSun" w:hAnsi="SimSun" w:cs="SimSun" w:hint="eastAsia"/>
          <w:color w:val="222222"/>
          <w:sz w:val="24"/>
          <w:szCs w:val="24"/>
          <w:lang w:eastAsia="zh-CN"/>
        </w:rPr>
        <w:t>第一次付款</w:t>
      </w:r>
      <w:r>
        <w:rPr>
          <w:rFonts w:ascii="SimSun" w:eastAsia="SimSun" w:hAnsi="SimSun" w:cs="SimSun" w:hint="eastAsia"/>
          <w:color w:val="222222"/>
          <w:sz w:val="24"/>
          <w:szCs w:val="24"/>
          <w:lang w:eastAsia="zh-CN"/>
        </w:rPr>
        <w:t>期间执行</w:t>
      </w:r>
      <w:r w:rsidRPr="00FA40C6">
        <w:rPr>
          <w:rFonts w:ascii="SimSun" w:eastAsia="SimSun" w:hAnsi="SimSun" w:cs="SimSun" w:hint="eastAsia"/>
          <w:color w:val="222222"/>
          <w:sz w:val="24"/>
          <w:szCs w:val="24"/>
          <w:lang w:eastAsia="zh-CN"/>
        </w:rPr>
        <w:t>了以下活动</w:t>
      </w:r>
      <w:r>
        <w:rPr>
          <w:rFonts w:ascii="SimSun" w:eastAsia="SimSun" w:hAnsi="SimSun" w:cs="SimSun" w:hint="eastAsia"/>
          <w:color w:val="222222"/>
          <w:sz w:val="24"/>
          <w:szCs w:val="24"/>
          <w:lang w:eastAsia="zh-CN"/>
        </w:rPr>
        <w:t>：</w:t>
      </w:r>
    </w:p>
    <w:p w:rsidR="00600F53" w:rsidRPr="002279D9" w:rsidRDefault="00600F53" w:rsidP="00600F53">
      <w:pPr>
        <w:pStyle w:val="Heading2"/>
        <w:numPr>
          <w:ilvl w:val="1"/>
          <w:numId w:val="1"/>
        </w:numPr>
        <w:rPr>
          <w:sz w:val="24"/>
          <w:szCs w:val="24"/>
          <w:lang w:val="en-029" w:eastAsia="es-PA"/>
        </w:rPr>
      </w:pPr>
      <w:r w:rsidRPr="00FA40C6">
        <w:rPr>
          <w:rFonts w:ascii="SimSun" w:eastAsia="SimSun" w:hAnsi="SimSun" w:cs="SimSun" w:hint="eastAsia"/>
          <w:color w:val="222222"/>
          <w:sz w:val="24"/>
          <w:szCs w:val="24"/>
          <w:lang w:eastAsia="zh-CN"/>
        </w:rPr>
        <w:t>培训了</w:t>
      </w:r>
      <w:r w:rsidRPr="00FA40C6">
        <w:rPr>
          <w:color w:val="222222"/>
          <w:sz w:val="24"/>
          <w:szCs w:val="24"/>
          <w:lang w:eastAsia="zh-CN"/>
        </w:rPr>
        <w:t>89</w:t>
      </w:r>
      <w:r w:rsidRPr="00FA40C6">
        <w:rPr>
          <w:rFonts w:ascii="SimSun" w:eastAsia="SimSun" w:hAnsi="SimSun" w:cs="SimSun" w:hint="eastAsia"/>
          <w:color w:val="222222"/>
          <w:sz w:val="24"/>
          <w:szCs w:val="24"/>
          <w:lang w:eastAsia="zh-CN"/>
        </w:rPr>
        <w:t>名海关和执法人员，监测和控制氟氯烃的进口以及识别氟氯烃</w:t>
      </w:r>
      <w:r>
        <w:rPr>
          <w:rFonts w:ascii="SimSun" w:eastAsia="SimSun" w:hAnsi="SimSun" w:cs="SimSun" w:hint="eastAsia"/>
          <w:color w:val="222222"/>
          <w:sz w:val="24"/>
          <w:szCs w:val="24"/>
          <w:lang w:eastAsia="zh-CN"/>
        </w:rPr>
        <w:t>；</w:t>
      </w:r>
    </w:p>
    <w:p w:rsidR="009C15FB" w:rsidRPr="000A19AC" w:rsidRDefault="00600F53" w:rsidP="009C15FB">
      <w:pPr>
        <w:pStyle w:val="Heading2"/>
        <w:widowControl/>
        <w:numPr>
          <w:ilvl w:val="1"/>
          <w:numId w:val="1"/>
        </w:numPr>
        <w:rPr>
          <w:sz w:val="24"/>
          <w:szCs w:val="24"/>
          <w:lang w:val="en-029" w:eastAsia="es-PA"/>
        </w:rPr>
      </w:pPr>
      <w:r w:rsidRPr="00E813FE">
        <w:rPr>
          <w:rFonts w:ascii="SimSun" w:eastAsia="SimSun" w:hAnsi="SimSun" w:cs="SimSun" w:hint="eastAsia"/>
          <w:color w:val="222222"/>
          <w:sz w:val="24"/>
          <w:szCs w:val="24"/>
        </w:rPr>
        <w:t>更新</w:t>
      </w:r>
      <w:r>
        <w:rPr>
          <w:rFonts w:ascii="SimSun" w:eastAsia="SimSun" w:hAnsi="SimSun" w:cs="SimSun" w:hint="eastAsia"/>
          <w:color w:val="222222"/>
          <w:sz w:val="24"/>
          <w:szCs w:val="24"/>
        </w:rPr>
        <w:t>了</w:t>
      </w:r>
      <w:r w:rsidRPr="00E813FE">
        <w:rPr>
          <w:rFonts w:ascii="SimSun" w:eastAsia="SimSun" w:hAnsi="SimSun" w:cs="SimSun" w:hint="eastAsia"/>
          <w:color w:val="222222"/>
          <w:sz w:val="24"/>
          <w:szCs w:val="24"/>
        </w:rPr>
        <w:t>培训课程，为</w:t>
      </w:r>
      <w:r w:rsidRPr="00E813FE">
        <w:rPr>
          <w:color w:val="222222"/>
          <w:sz w:val="24"/>
          <w:szCs w:val="24"/>
        </w:rPr>
        <w:t>360</w:t>
      </w:r>
      <w:r w:rsidRPr="00E813FE">
        <w:rPr>
          <w:rFonts w:ascii="SimSun" w:eastAsia="SimSun" w:hAnsi="SimSun" w:cs="SimSun" w:hint="eastAsia"/>
          <w:color w:val="222222"/>
          <w:sz w:val="24"/>
          <w:szCs w:val="24"/>
        </w:rPr>
        <w:t>名技</w:t>
      </w:r>
      <w:r w:rsidRPr="00E813FE">
        <w:rPr>
          <w:rFonts w:ascii="SimSun" w:eastAsia="SimSun" w:hAnsi="SimSun" w:cs="SimSun" w:hint="eastAsia"/>
          <w:color w:val="222222"/>
          <w:sz w:val="24"/>
          <w:szCs w:val="24"/>
          <w:lang w:eastAsia="zh-CN"/>
        </w:rPr>
        <w:t>师</w:t>
      </w:r>
      <w:r w:rsidRPr="00E813FE">
        <w:rPr>
          <w:rFonts w:ascii="SimSun" w:eastAsia="SimSun" w:hAnsi="SimSun" w:cs="SimSun" w:hint="eastAsia"/>
          <w:color w:val="222222"/>
          <w:sz w:val="24"/>
          <w:szCs w:val="24"/>
        </w:rPr>
        <w:t>举办</w:t>
      </w:r>
      <w:r>
        <w:rPr>
          <w:rFonts w:ascii="SimSun" w:eastAsia="SimSun" w:hAnsi="SimSun" w:cs="SimSun" w:hint="eastAsia"/>
          <w:color w:val="222222"/>
          <w:sz w:val="24"/>
          <w:szCs w:val="24"/>
          <w:lang w:eastAsia="zh-CN"/>
        </w:rPr>
        <w:t>了</w:t>
      </w:r>
      <w:r w:rsidRPr="00E813FE">
        <w:rPr>
          <w:color w:val="222222"/>
          <w:sz w:val="24"/>
          <w:szCs w:val="24"/>
        </w:rPr>
        <w:t>12</w:t>
      </w:r>
      <w:r>
        <w:rPr>
          <w:rFonts w:ascii="SimSun" w:eastAsia="SimSun" w:hAnsi="SimSun" w:cs="SimSun" w:hint="eastAsia"/>
          <w:color w:val="222222"/>
          <w:sz w:val="24"/>
          <w:szCs w:val="24"/>
          <w:lang w:eastAsia="zh-CN"/>
        </w:rPr>
        <w:t>期</w:t>
      </w:r>
      <w:r>
        <w:rPr>
          <w:rFonts w:ascii="SimSun" w:eastAsia="SimSun" w:hAnsi="SimSun" w:cs="SimSun" w:hint="eastAsia"/>
          <w:color w:val="222222"/>
          <w:sz w:val="24"/>
          <w:szCs w:val="24"/>
        </w:rPr>
        <w:t>良好的维修做法</w:t>
      </w:r>
      <w:r>
        <w:rPr>
          <w:rFonts w:ascii="SimSun" w:eastAsia="SimSun" w:hAnsi="SimSun" w:cs="SimSun" w:hint="eastAsia"/>
          <w:color w:val="222222"/>
          <w:sz w:val="24"/>
          <w:szCs w:val="24"/>
          <w:lang w:eastAsia="zh-CN"/>
        </w:rPr>
        <w:t>、</w:t>
      </w:r>
      <w:r w:rsidRPr="00E813FE">
        <w:rPr>
          <w:rFonts w:ascii="SimSun" w:eastAsia="SimSun" w:hAnsi="SimSun" w:cs="SimSun" w:hint="eastAsia"/>
          <w:color w:val="222222"/>
          <w:sz w:val="24"/>
          <w:szCs w:val="24"/>
        </w:rPr>
        <w:t>制冷剂的回收</w:t>
      </w:r>
      <w:r>
        <w:rPr>
          <w:rFonts w:ascii="SimSun" w:eastAsia="SimSun" w:hAnsi="SimSun" w:cs="SimSun" w:hint="eastAsia"/>
          <w:color w:val="222222"/>
          <w:sz w:val="24"/>
          <w:szCs w:val="24"/>
          <w:lang w:eastAsia="zh-CN"/>
        </w:rPr>
        <w:t>、</w:t>
      </w:r>
      <w:r w:rsidRPr="00E813FE">
        <w:rPr>
          <w:rFonts w:ascii="SimSun" w:eastAsia="SimSun" w:hAnsi="SimSun" w:cs="SimSun" w:hint="eastAsia"/>
          <w:color w:val="222222"/>
          <w:sz w:val="24"/>
          <w:szCs w:val="24"/>
        </w:rPr>
        <w:t>再利用以及</w:t>
      </w:r>
      <w:r>
        <w:rPr>
          <w:rFonts w:ascii="SimSun" w:eastAsia="SimSun" w:hAnsi="SimSun" w:cs="SimSun" w:hint="eastAsia"/>
          <w:color w:val="222222"/>
          <w:sz w:val="24"/>
          <w:szCs w:val="24"/>
        </w:rPr>
        <w:t>使用</w:t>
      </w:r>
      <w:r w:rsidRPr="00E813FE">
        <w:rPr>
          <w:rFonts w:ascii="SimSun" w:eastAsia="SimSun" w:hAnsi="SimSun" w:cs="SimSun" w:hint="eastAsia"/>
          <w:color w:val="222222"/>
          <w:sz w:val="24"/>
          <w:szCs w:val="24"/>
        </w:rPr>
        <w:t>替代技术</w:t>
      </w:r>
      <w:r>
        <w:rPr>
          <w:rFonts w:ascii="SimSun" w:eastAsia="SimSun" w:hAnsi="SimSun" w:cs="SimSun" w:hint="eastAsia"/>
          <w:color w:val="222222"/>
          <w:sz w:val="24"/>
          <w:szCs w:val="24"/>
          <w:lang w:eastAsia="zh-CN"/>
        </w:rPr>
        <w:t>进行</w:t>
      </w:r>
      <w:r w:rsidRPr="00E813FE">
        <w:rPr>
          <w:rFonts w:ascii="SimSun" w:eastAsia="SimSun" w:hAnsi="SimSun" w:cs="SimSun" w:hint="eastAsia"/>
          <w:color w:val="222222"/>
          <w:sz w:val="24"/>
          <w:szCs w:val="24"/>
        </w:rPr>
        <w:t>维修</w:t>
      </w:r>
      <w:r>
        <w:rPr>
          <w:rFonts w:ascii="SimSun" w:eastAsia="SimSun" w:hAnsi="SimSun" w:cs="SimSun" w:hint="eastAsia"/>
          <w:color w:val="222222"/>
          <w:sz w:val="24"/>
          <w:szCs w:val="24"/>
        </w:rPr>
        <w:t>的培训班</w:t>
      </w:r>
      <w:r>
        <w:rPr>
          <w:rFonts w:hint="eastAsia"/>
          <w:sz w:val="24"/>
          <w:szCs w:val="24"/>
          <w:lang w:val="en-029" w:eastAsia="zh-CN"/>
        </w:rPr>
        <w:t>；</w:t>
      </w:r>
    </w:p>
    <w:p w:rsidR="009C15FB" w:rsidRPr="000A19AC" w:rsidRDefault="00600F53" w:rsidP="009C15FB">
      <w:pPr>
        <w:pStyle w:val="Heading2"/>
        <w:numPr>
          <w:ilvl w:val="1"/>
          <w:numId w:val="1"/>
        </w:numPr>
        <w:rPr>
          <w:sz w:val="24"/>
          <w:szCs w:val="24"/>
          <w:lang w:val="en-029" w:eastAsia="es-PA"/>
        </w:rPr>
      </w:pPr>
      <w:r w:rsidRPr="00E813FE">
        <w:rPr>
          <w:rFonts w:ascii="SimSun" w:eastAsia="SimSun" w:hAnsi="SimSun" w:cs="SimSun" w:hint="eastAsia"/>
          <w:color w:val="222222"/>
          <w:sz w:val="24"/>
          <w:szCs w:val="24"/>
        </w:rPr>
        <w:t>提供工具和设备，更新培训手册，并为四个制冷剂回收和再</w:t>
      </w:r>
      <w:r>
        <w:rPr>
          <w:rFonts w:ascii="SimSun" w:eastAsia="SimSun" w:hAnsi="SimSun" w:cs="SimSun" w:hint="eastAsia"/>
          <w:color w:val="222222"/>
          <w:sz w:val="24"/>
          <w:szCs w:val="24"/>
          <w:lang w:eastAsia="zh-CN"/>
        </w:rPr>
        <w:t>生</w:t>
      </w:r>
      <w:r w:rsidRPr="00E813FE">
        <w:rPr>
          <w:rFonts w:ascii="SimSun" w:eastAsia="SimSun" w:hAnsi="SimSun" w:cs="SimSun" w:hint="eastAsia"/>
          <w:color w:val="222222"/>
          <w:sz w:val="24"/>
          <w:szCs w:val="24"/>
        </w:rPr>
        <w:t>（</w:t>
      </w:r>
      <w:r w:rsidRPr="00E813FE">
        <w:rPr>
          <w:color w:val="222222"/>
          <w:sz w:val="24"/>
          <w:szCs w:val="24"/>
        </w:rPr>
        <w:t>RR</w:t>
      </w:r>
      <w:r w:rsidRPr="00E813FE">
        <w:rPr>
          <w:rFonts w:ascii="SimSun" w:eastAsia="SimSun" w:hAnsi="SimSun" w:cs="SimSun" w:hint="eastAsia"/>
          <w:color w:val="222222"/>
          <w:sz w:val="24"/>
          <w:szCs w:val="24"/>
        </w:rPr>
        <w:t>）中心</w:t>
      </w:r>
      <w:r>
        <w:rPr>
          <w:rFonts w:ascii="SimSun" w:eastAsia="SimSun" w:hAnsi="SimSun" w:cs="SimSun" w:hint="eastAsia"/>
          <w:color w:val="222222"/>
          <w:sz w:val="24"/>
          <w:szCs w:val="24"/>
        </w:rPr>
        <w:t>举办了四期培训讲习班</w:t>
      </w:r>
      <w:r>
        <w:rPr>
          <w:rFonts w:ascii="SimSun" w:eastAsia="SimSun" w:hAnsi="SimSun" w:cs="SimSun" w:hint="eastAsia"/>
          <w:color w:val="222222"/>
          <w:sz w:val="24"/>
          <w:szCs w:val="24"/>
          <w:lang w:eastAsia="zh-CN"/>
        </w:rPr>
        <w:t>，向36个</w:t>
      </w:r>
      <w:r w:rsidRPr="00E813FE">
        <w:rPr>
          <w:rFonts w:ascii="SimSun" w:eastAsia="SimSun" w:hAnsi="SimSun" w:cs="SimSun" w:hint="eastAsia"/>
          <w:color w:val="222222"/>
          <w:sz w:val="24"/>
          <w:szCs w:val="24"/>
        </w:rPr>
        <w:t>维修讲习班提供援助</w:t>
      </w:r>
      <w:r>
        <w:rPr>
          <w:rFonts w:ascii="SimSun" w:eastAsia="SimSun" w:hAnsi="SimSun" w:cs="SimSun" w:hint="eastAsia"/>
          <w:color w:val="222222"/>
          <w:sz w:val="24"/>
          <w:szCs w:val="24"/>
          <w:lang w:eastAsia="zh-CN"/>
        </w:rPr>
        <w:t>；</w:t>
      </w:r>
      <w:r>
        <w:rPr>
          <w:rFonts w:hint="eastAsia"/>
          <w:sz w:val="24"/>
          <w:szCs w:val="24"/>
          <w:lang w:val="en-029" w:eastAsia="zh-CN"/>
        </w:rPr>
        <w:t>并</w:t>
      </w:r>
    </w:p>
    <w:p w:rsidR="009C15FB" w:rsidRPr="000A19AC" w:rsidRDefault="00600F53" w:rsidP="009C15FB">
      <w:pPr>
        <w:pStyle w:val="Heading2"/>
        <w:numPr>
          <w:ilvl w:val="1"/>
          <w:numId w:val="1"/>
        </w:numPr>
        <w:rPr>
          <w:sz w:val="24"/>
          <w:szCs w:val="24"/>
          <w:lang w:val="en-029"/>
        </w:rPr>
      </w:pPr>
      <w:r w:rsidRPr="00FA40C6">
        <w:rPr>
          <w:rFonts w:ascii="SimSun" w:eastAsia="SimSun" w:hAnsi="SimSun" w:cs="SimSun" w:hint="eastAsia"/>
          <w:color w:val="222222"/>
          <w:sz w:val="24"/>
          <w:szCs w:val="24"/>
        </w:rPr>
        <w:t>开展关于淘汰氟氯烃的宣传活动，并监测</w:t>
      </w:r>
      <w:r>
        <w:rPr>
          <w:rFonts w:ascii="SimSun" w:eastAsia="SimSun" w:hAnsi="SimSun" w:cs="SimSun" w:hint="eastAsia"/>
          <w:color w:val="222222"/>
          <w:sz w:val="24"/>
          <w:szCs w:val="24"/>
          <w:lang w:eastAsia="zh-CN"/>
        </w:rPr>
        <w:t>持有</w:t>
      </w:r>
      <w:r>
        <w:rPr>
          <w:rFonts w:ascii="SimSun" w:eastAsia="SimSun" w:hAnsi="SimSun" w:cs="SimSun" w:hint="eastAsia"/>
          <w:color w:val="222222"/>
          <w:sz w:val="24"/>
          <w:szCs w:val="24"/>
        </w:rPr>
        <w:t>许可证的</w:t>
      </w:r>
      <w:r w:rsidRPr="00FA40C6">
        <w:rPr>
          <w:rFonts w:ascii="SimSun" w:eastAsia="SimSun" w:hAnsi="SimSun" w:cs="SimSun" w:hint="eastAsia"/>
          <w:color w:val="222222"/>
          <w:sz w:val="24"/>
          <w:szCs w:val="24"/>
        </w:rPr>
        <w:t>进口商</w:t>
      </w:r>
      <w:r>
        <w:rPr>
          <w:rFonts w:ascii="SimSun" w:eastAsia="SimSun" w:hAnsi="SimSun" w:cs="SimSun" w:hint="eastAsia"/>
          <w:color w:val="222222"/>
          <w:sz w:val="24"/>
          <w:szCs w:val="24"/>
          <w:lang w:eastAsia="zh-CN"/>
        </w:rPr>
        <w:t>的</w:t>
      </w:r>
      <w:r w:rsidRPr="00FA40C6">
        <w:rPr>
          <w:rFonts w:ascii="SimSun" w:eastAsia="SimSun" w:hAnsi="SimSun" w:cs="SimSun" w:hint="eastAsia"/>
          <w:color w:val="222222"/>
          <w:sz w:val="24"/>
          <w:szCs w:val="24"/>
        </w:rPr>
        <w:t>氟氯烃进口</w:t>
      </w:r>
      <w:r>
        <w:rPr>
          <w:rFonts w:ascii="SimSun" w:eastAsia="SimSun" w:hAnsi="SimSun" w:cs="SimSun" w:hint="eastAsia"/>
          <w:color w:val="222222"/>
          <w:sz w:val="24"/>
          <w:szCs w:val="24"/>
        </w:rPr>
        <w:t>情况</w:t>
      </w:r>
      <w:r>
        <w:rPr>
          <w:rFonts w:ascii="SimSun" w:eastAsia="SimSun" w:hAnsi="SimSun" w:cs="SimSun" w:hint="eastAsia"/>
          <w:color w:val="222222"/>
          <w:sz w:val="24"/>
          <w:szCs w:val="24"/>
          <w:lang w:eastAsia="zh-CN"/>
        </w:rPr>
        <w:t>；</w:t>
      </w:r>
    </w:p>
    <w:p w:rsidR="009C15FB" w:rsidRPr="000A19AC" w:rsidRDefault="00600F53" w:rsidP="009C15FB">
      <w:pPr>
        <w:pStyle w:val="Heading1"/>
        <w:rPr>
          <w:sz w:val="24"/>
          <w:szCs w:val="24"/>
          <w:lang w:val="en-029" w:eastAsia="es-PA"/>
        </w:rPr>
      </w:pPr>
      <w:r w:rsidRPr="00FA40C6">
        <w:rPr>
          <w:rFonts w:ascii="SimSun" w:eastAsia="SimSun" w:hAnsi="SimSun" w:cs="SimSun" w:hint="eastAsia"/>
          <w:color w:val="222222"/>
          <w:sz w:val="24"/>
          <w:szCs w:val="24"/>
          <w:lang w:eastAsia="zh-CN"/>
        </w:rPr>
        <w:t>没有设立项目管理单位。国家臭氧机构监测并协调氟氯烃淘汰管理计划的执行。第一次付款的支出总</w:t>
      </w:r>
      <w:r>
        <w:rPr>
          <w:rFonts w:ascii="SimSun" w:eastAsia="SimSun" w:hAnsi="SimSun" w:cs="SimSun" w:hint="eastAsia"/>
          <w:color w:val="222222"/>
          <w:sz w:val="24"/>
          <w:szCs w:val="24"/>
          <w:lang w:eastAsia="zh-CN"/>
        </w:rPr>
        <w:t>额</w:t>
      </w:r>
      <w:r w:rsidRPr="00FA40C6">
        <w:rPr>
          <w:rFonts w:ascii="SimSun" w:eastAsia="SimSun" w:hAnsi="SimSun" w:cs="SimSun" w:hint="eastAsia"/>
          <w:color w:val="222222"/>
          <w:sz w:val="24"/>
          <w:szCs w:val="24"/>
          <w:lang w:eastAsia="zh-CN"/>
        </w:rPr>
        <w:t>为</w:t>
      </w:r>
      <w:r w:rsidRPr="00FA40C6">
        <w:rPr>
          <w:color w:val="222222"/>
          <w:sz w:val="24"/>
          <w:szCs w:val="24"/>
          <w:lang w:eastAsia="zh-CN"/>
        </w:rPr>
        <w:t>11,700</w:t>
      </w:r>
      <w:r>
        <w:rPr>
          <w:rFonts w:ascii="SimSun" w:eastAsia="SimSun" w:hAnsi="SimSun" w:cs="SimSun" w:hint="eastAsia"/>
          <w:color w:val="222222"/>
          <w:sz w:val="24"/>
          <w:szCs w:val="24"/>
          <w:lang w:eastAsia="zh-CN"/>
        </w:rPr>
        <w:t>美元，包括会议、差旅费</w:t>
      </w:r>
      <w:r w:rsidRPr="00FA40C6">
        <w:rPr>
          <w:rFonts w:ascii="SimSun" w:eastAsia="SimSun" w:hAnsi="SimSun" w:cs="SimSun" w:hint="eastAsia"/>
          <w:color w:val="222222"/>
          <w:sz w:val="24"/>
          <w:szCs w:val="24"/>
          <w:lang w:eastAsia="zh-CN"/>
        </w:rPr>
        <w:t>和当地咨询费用</w:t>
      </w:r>
      <w:r>
        <w:rPr>
          <w:rFonts w:hint="eastAsia"/>
          <w:sz w:val="24"/>
          <w:szCs w:val="24"/>
          <w:lang w:val="en-029" w:eastAsia="zh-CN"/>
        </w:rPr>
        <w:t>。</w:t>
      </w:r>
    </w:p>
    <w:p w:rsidR="009C15FB" w:rsidRPr="000A19AC" w:rsidRDefault="00600F53" w:rsidP="009C15FB">
      <w:pPr>
        <w:rPr>
          <w:sz w:val="24"/>
          <w:szCs w:val="24"/>
          <w:u w:val="single"/>
          <w:lang w:val="en-CA"/>
        </w:rPr>
      </w:pPr>
      <w:r>
        <w:rPr>
          <w:sz w:val="24"/>
          <w:szCs w:val="24"/>
          <w:u w:val="single"/>
          <w:lang w:val="en-CA"/>
        </w:rPr>
        <w:t>资金发放数额</w:t>
      </w:r>
    </w:p>
    <w:p w:rsidR="009C15FB" w:rsidRPr="000A19AC" w:rsidRDefault="009C15FB" w:rsidP="009C15FB">
      <w:pPr>
        <w:rPr>
          <w:sz w:val="24"/>
          <w:szCs w:val="24"/>
          <w:lang w:val="en-CA"/>
        </w:rPr>
      </w:pPr>
    </w:p>
    <w:p w:rsidR="009C15FB" w:rsidRPr="000A19AC" w:rsidRDefault="00600F53" w:rsidP="009C15FB">
      <w:pPr>
        <w:pStyle w:val="Heading1"/>
        <w:rPr>
          <w:sz w:val="24"/>
          <w:szCs w:val="24"/>
          <w:lang w:val="en-CA" w:eastAsia="zh-CN"/>
        </w:rPr>
      </w:pPr>
      <w:r w:rsidRPr="00FA40C6">
        <w:rPr>
          <w:rFonts w:ascii="SimSun" w:eastAsia="SimSun" w:hAnsi="SimSun" w:cs="SimSun" w:hint="eastAsia"/>
          <w:color w:val="222222"/>
          <w:sz w:val="24"/>
          <w:szCs w:val="24"/>
          <w:lang w:eastAsia="zh-CN"/>
        </w:rPr>
        <w:t>截至</w:t>
      </w:r>
      <w:r w:rsidRPr="00FA40C6">
        <w:rPr>
          <w:color w:val="222222"/>
          <w:sz w:val="24"/>
          <w:szCs w:val="24"/>
          <w:lang w:eastAsia="zh-CN"/>
        </w:rPr>
        <w:t>2019</w:t>
      </w:r>
      <w:r w:rsidRPr="00FA40C6">
        <w:rPr>
          <w:rFonts w:ascii="SimSun" w:eastAsia="SimSun" w:hAnsi="SimSun" w:cs="SimSun" w:hint="eastAsia"/>
          <w:color w:val="222222"/>
          <w:sz w:val="24"/>
          <w:szCs w:val="24"/>
          <w:lang w:eastAsia="zh-CN"/>
        </w:rPr>
        <w:t>年</w:t>
      </w:r>
      <w:r w:rsidRPr="00FA40C6">
        <w:rPr>
          <w:color w:val="222222"/>
          <w:sz w:val="24"/>
          <w:szCs w:val="24"/>
          <w:lang w:eastAsia="zh-CN"/>
        </w:rPr>
        <w:t>10</w:t>
      </w:r>
      <w:r w:rsidRPr="00FA40C6">
        <w:rPr>
          <w:rFonts w:ascii="SimSun" w:eastAsia="SimSun" w:hAnsi="SimSun" w:cs="SimSun" w:hint="eastAsia"/>
          <w:color w:val="222222"/>
          <w:sz w:val="24"/>
          <w:szCs w:val="24"/>
          <w:lang w:eastAsia="zh-CN"/>
        </w:rPr>
        <w:t>月，</w:t>
      </w:r>
      <w:r>
        <w:rPr>
          <w:rFonts w:ascii="SimSun" w:eastAsia="SimSun" w:hAnsi="SimSun" w:cs="SimSun" w:hint="eastAsia"/>
          <w:color w:val="222222"/>
          <w:sz w:val="24"/>
          <w:szCs w:val="24"/>
          <w:lang w:eastAsia="zh-CN"/>
        </w:rPr>
        <w:t>在</w:t>
      </w:r>
      <w:r w:rsidRPr="00FA40C6">
        <w:rPr>
          <w:rFonts w:ascii="SimSun" w:eastAsia="SimSun" w:hAnsi="SimSun" w:cs="SimSun" w:hint="eastAsia"/>
          <w:color w:val="222222"/>
          <w:sz w:val="24"/>
          <w:szCs w:val="24"/>
          <w:lang w:eastAsia="zh-CN"/>
        </w:rPr>
        <w:t>迄今已核准的</w:t>
      </w:r>
      <w:r w:rsidRPr="00FA40C6">
        <w:rPr>
          <w:color w:val="222222"/>
          <w:sz w:val="24"/>
          <w:szCs w:val="24"/>
          <w:lang w:eastAsia="zh-CN"/>
        </w:rPr>
        <w:t>275,000</w:t>
      </w:r>
      <w:r w:rsidRPr="00FA40C6">
        <w:rPr>
          <w:rFonts w:ascii="SimSun" w:eastAsia="SimSun" w:hAnsi="SimSun" w:cs="SimSun" w:hint="eastAsia"/>
          <w:color w:val="222222"/>
          <w:sz w:val="24"/>
          <w:szCs w:val="24"/>
          <w:lang w:eastAsia="zh-CN"/>
        </w:rPr>
        <w:t>美元（</w:t>
      </w:r>
      <w:r>
        <w:rPr>
          <w:rFonts w:ascii="SimSun" w:eastAsia="SimSun" w:hAnsi="SimSun" w:cs="SimSun" w:hint="eastAsia"/>
          <w:color w:val="222222"/>
          <w:sz w:val="24"/>
          <w:szCs w:val="24"/>
          <w:lang w:eastAsia="zh-CN"/>
        </w:rPr>
        <w:t>供</w:t>
      </w:r>
      <w:r w:rsidRPr="00FA40C6">
        <w:rPr>
          <w:rFonts w:ascii="SimSun" w:eastAsia="SimSun" w:hAnsi="SimSun" w:cs="SimSun" w:hint="eastAsia"/>
          <w:color w:val="222222"/>
          <w:sz w:val="24"/>
          <w:szCs w:val="24"/>
          <w:lang w:eastAsia="zh-CN"/>
        </w:rPr>
        <w:t>工发组织</w:t>
      </w:r>
      <w:r>
        <w:rPr>
          <w:rFonts w:ascii="SimSun" w:eastAsia="SimSun" w:hAnsi="SimSun" w:cs="SimSun" w:hint="eastAsia"/>
          <w:color w:val="222222"/>
          <w:sz w:val="24"/>
          <w:szCs w:val="24"/>
          <w:lang w:eastAsia="zh-CN"/>
        </w:rPr>
        <w:t>使用的</w:t>
      </w:r>
      <w:r w:rsidRPr="00FA40C6">
        <w:rPr>
          <w:color w:val="222222"/>
          <w:sz w:val="24"/>
          <w:szCs w:val="24"/>
          <w:lang w:eastAsia="zh-CN"/>
        </w:rPr>
        <w:t>175,000</w:t>
      </w:r>
      <w:r w:rsidRPr="00FA40C6">
        <w:rPr>
          <w:rFonts w:ascii="SimSun" w:eastAsia="SimSun" w:hAnsi="SimSun" w:cs="SimSun" w:hint="eastAsia"/>
          <w:color w:val="222222"/>
          <w:sz w:val="24"/>
          <w:szCs w:val="24"/>
          <w:lang w:eastAsia="zh-CN"/>
        </w:rPr>
        <w:t>美元，</w:t>
      </w:r>
      <w:r>
        <w:rPr>
          <w:rFonts w:ascii="SimSun" w:eastAsia="SimSun" w:hAnsi="SimSun" w:cs="SimSun" w:hint="eastAsia"/>
          <w:color w:val="222222"/>
          <w:sz w:val="24"/>
          <w:szCs w:val="24"/>
          <w:lang w:eastAsia="zh-CN"/>
        </w:rPr>
        <w:t>供</w:t>
      </w:r>
      <w:r w:rsidRPr="00FA40C6">
        <w:rPr>
          <w:rFonts w:ascii="SimSun" w:eastAsia="SimSun" w:hAnsi="SimSun" w:cs="SimSun" w:hint="eastAsia"/>
          <w:color w:val="222222"/>
          <w:sz w:val="24"/>
          <w:szCs w:val="24"/>
          <w:lang w:eastAsia="zh-CN"/>
        </w:rPr>
        <w:t>环境署</w:t>
      </w:r>
      <w:r>
        <w:rPr>
          <w:rFonts w:ascii="SimSun" w:eastAsia="SimSun" w:hAnsi="SimSun" w:cs="SimSun" w:hint="eastAsia"/>
          <w:color w:val="222222"/>
          <w:sz w:val="24"/>
          <w:szCs w:val="24"/>
          <w:lang w:eastAsia="zh-CN"/>
        </w:rPr>
        <w:t>使用的</w:t>
      </w:r>
      <w:r w:rsidRPr="00FA40C6">
        <w:rPr>
          <w:color w:val="222222"/>
          <w:sz w:val="24"/>
          <w:szCs w:val="24"/>
          <w:lang w:eastAsia="zh-CN"/>
        </w:rPr>
        <w:t>100,000</w:t>
      </w:r>
      <w:r w:rsidRPr="00FA40C6">
        <w:rPr>
          <w:rFonts w:ascii="SimSun" w:eastAsia="SimSun" w:hAnsi="SimSun" w:cs="SimSun" w:hint="eastAsia"/>
          <w:color w:val="222222"/>
          <w:sz w:val="24"/>
          <w:szCs w:val="24"/>
          <w:lang w:eastAsia="zh-CN"/>
        </w:rPr>
        <w:t>美元）中，已</w:t>
      </w:r>
      <w:r>
        <w:rPr>
          <w:rFonts w:ascii="SimSun" w:eastAsia="SimSun" w:hAnsi="SimSun" w:cs="SimSun" w:hint="eastAsia"/>
          <w:color w:val="222222"/>
          <w:sz w:val="24"/>
          <w:szCs w:val="24"/>
          <w:lang w:eastAsia="zh-CN"/>
        </w:rPr>
        <w:t>发放</w:t>
      </w:r>
      <w:r w:rsidRPr="00FA40C6">
        <w:rPr>
          <w:color w:val="222222"/>
          <w:sz w:val="24"/>
          <w:szCs w:val="24"/>
          <w:lang w:eastAsia="zh-CN"/>
        </w:rPr>
        <w:t>274,750</w:t>
      </w:r>
      <w:r w:rsidRPr="00FA40C6">
        <w:rPr>
          <w:rFonts w:ascii="SimSun" w:eastAsia="SimSun" w:hAnsi="SimSun" w:cs="SimSun" w:hint="eastAsia"/>
          <w:color w:val="222222"/>
          <w:sz w:val="24"/>
          <w:szCs w:val="24"/>
          <w:lang w:eastAsia="zh-CN"/>
        </w:rPr>
        <w:t>美元（</w:t>
      </w:r>
      <w:r w:rsidRPr="00FA40C6">
        <w:rPr>
          <w:color w:val="222222"/>
          <w:sz w:val="24"/>
          <w:szCs w:val="24"/>
          <w:lang w:eastAsia="zh-CN"/>
        </w:rPr>
        <w:t>99.9</w:t>
      </w:r>
      <w:r w:rsidRPr="00FA40C6">
        <w:rPr>
          <w:rFonts w:ascii="SimSun" w:eastAsia="SimSun" w:hAnsi="SimSun" w:cs="SimSun" w:hint="eastAsia"/>
          <w:color w:val="222222"/>
          <w:sz w:val="24"/>
          <w:szCs w:val="24"/>
          <w:lang w:eastAsia="zh-CN"/>
        </w:rPr>
        <w:t>％）（工发组织为</w:t>
      </w:r>
      <w:r w:rsidRPr="00FA40C6">
        <w:rPr>
          <w:color w:val="222222"/>
          <w:sz w:val="24"/>
          <w:szCs w:val="24"/>
          <w:lang w:eastAsia="zh-CN"/>
        </w:rPr>
        <w:t>174,750</w:t>
      </w:r>
      <w:r w:rsidRPr="00FA40C6">
        <w:rPr>
          <w:rFonts w:ascii="SimSun" w:eastAsia="SimSun" w:hAnsi="SimSun" w:cs="SimSun" w:hint="eastAsia"/>
          <w:color w:val="222222"/>
          <w:sz w:val="24"/>
          <w:szCs w:val="24"/>
          <w:lang w:eastAsia="zh-CN"/>
        </w:rPr>
        <w:t>美元，环境规划署为</w:t>
      </w:r>
      <w:r w:rsidRPr="00FA40C6">
        <w:rPr>
          <w:color w:val="222222"/>
          <w:sz w:val="24"/>
          <w:szCs w:val="24"/>
          <w:lang w:eastAsia="zh-CN"/>
        </w:rPr>
        <w:t>100,000</w:t>
      </w:r>
      <w:r w:rsidRPr="00FA40C6">
        <w:rPr>
          <w:rFonts w:ascii="SimSun" w:eastAsia="SimSun" w:hAnsi="SimSun" w:cs="SimSun" w:hint="eastAsia"/>
          <w:color w:val="222222"/>
          <w:sz w:val="24"/>
          <w:szCs w:val="24"/>
          <w:lang w:eastAsia="zh-CN"/>
        </w:rPr>
        <w:t>美元）。余额</w:t>
      </w:r>
      <w:r w:rsidRPr="00FA40C6">
        <w:rPr>
          <w:color w:val="222222"/>
          <w:sz w:val="24"/>
          <w:szCs w:val="24"/>
          <w:lang w:eastAsia="zh-CN"/>
        </w:rPr>
        <w:t>250</w:t>
      </w:r>
      <w:r w:rsidRPr="00FA40C6">
        <w:rPr>
          <w:rFonts w:ascii="SimSun" w:eastAsia="SimSun" w:hAnsi="SimSun" w:cs="SimSun" w:hint="eastAsia"/>
          <w:color w:val="222222"/>
          <w:sz w:val="24"/>
          <w:szCs w:val="24"/>
          <w:lang w:eastAsia="zh-CN"/>
        </w:rPr>
        <w:t>美元的将在</w:t>
      </w:r>
      <w:r w:rsidRPr="00FA40C6">
        <w:rPr>
          <w:color w:val="222222"/>
          <w:sz w:val="24"/>
          <w:szCs w:val="24"/>
          <w:lang w:eastAsia="zh-CN"/>
        </w:rPr>
        <w:t>2019</w:t>
      </w:r>
      <w:r w:rsidRPr="00FA40C6">
        <w:rPr>
          <w:rFonts w:ascii="SimSun" w:eastAsia="SimSun" w:hAnsi="SimSun" w:cs="SimSun" w:hint="eastAsia"/>
          <w:color w:val="222222"/>
          <w:sz w:val="24"/>
          <w:szCs w:val="24"/>
          <w:lang w:eastAsia="zh-CN"/>
        </w:rPr>
        <w:t>年至</w:t>
      </w:r>
      <w:r w:rsidRPr="00FA40C6">
        <w:rPr>
          <w:color w:val="222222"/>
          <w:sz w:val="24"/>
          <w:szCs w:val="24"/>
          <w:lang w:eastAsia="zh-CN"/>
        </w:rPr>
        <w:t>2020</w:t>
      </w:r>
      <w:r>
        <w:rPr>
          <w:rFonts w:ascii="SimSun" w:eastAsia="SimSun" w:hAnsi="SimSun" w:cs="SimSun" w:hint="eastAsia"/>
          <w:color w:val="222222"/>
          <w:sz w:val="24"/>
          <w:szCs w:val="24"/>
          <w:lang w:eastAsia="zh-CN"/>
        </w:rPr>
        <w:t>年期间发放</w:t>
      </w:r>
      <w:r>
        <w:rPr>
          <w:rFonts w:hint="eastAsia"/>
          <w:sz w:val="24"/>
          <w:szCs w:val="24"/>
          <w:lang w:val="en-CA" w:eastAsia="zh-CN"/>
        </w:rPr>
        <w:t>。</w:t>
      </w:r>
    </w:p>
    <w:p w:rsidR="00600F53" w:rsidRPr="00EB05AB" w:rsidRDefault="00600F53" w:rsidP="00600F53">
      <w:pPr>
        <w:rPr>
          <w:sz w:val="24"/>
          <w:szCs w:val="24"/>
          <w:u w:val="single"/>
          <w:lang w:val="en-CA" w:eastAsia="zh-CN"/>
        </w:rPr>
      </w:pPr>
      <w:r w:rsidRPr="00EB05AB">
        <w:rPr>
          <w:rFonts w:ascii="SimSun" w:eastAsia="SimSun" w:hAnsi="SimSun" w:cs="SimSun" w:hint="eastAsia"/>
          <w:color w:val="222222"/>
          <w:sz w:val="24"/>
          <w:szCs w:val="24"/>
          <w:u w:val="single"/>
          <w:lang w:eastAsia="zh-CN"/>
        </w:rPr>
        <w:t>氟氯烃淘汰管理计划第二次付款的执行计划</w:t>
      </w:r>
      <w:r>
        <w:rPr>
          <w:rFonts w:ascii="SimSun" w:eastAsia="SimSun" w:hAnsi="SimSun" w:cs="SimSun" w:hint="eastAsia"/>
          <w:color w:val="222222"/>
          <w:sz w:val="24"/>
          <w:szCs w:val="24"/>
          <w:u w:val="single"/>
          <w:lang w:eastAsia="zh-CN"/>
        </w:rPr>
        <w:t>：</w:t>
      </w:r>
    </w:p>
    <w:p w:rsidR="00600F53" w:rsidRPr="002279D9" w:rsidRDefault="00600F53" w:rsidP="00600F53">
      <w:pPr>
        <w:rPr>
          <w:sz w:val="24"/>
          <w:szCs w:val="24"/>
          <w:lang w:val="en-CA" w:eastAsia="zh-CN"/>
        </w:rPr>
      </w:pPr>
    </w:p>
    <w:p w:rsidR="009C15FB" w:rsidRPr="000A19AC" w:rsidRDefault="00600F53" w:rsidP="009C15FB">
      <w:pPr>
        <w:pStyle w:val="Heading1"/>
        <w:rPr>
          <w:sz w:val="24"/>
          <w:szCs w:val="24"/>
          <w:lang w:val="en-CA"/>
        </w:rPr>
      </w:pPr>
      <w:r w:rsidRPr="00EB05AB">
        <w:rPr>
          <w:rFonts w:ascii="SimSun" w:eastAsia="SimSun" w:hAnsi="SimSun" w:cs="SimSun" w:hint="eastAsia"/>
          <w:color w:val="222222"/>
          <w:sz w:val="24"/>
          <w:szCs w:val="24"/>
        </w:rPr>
        <w:t>在</w:t>
      </w:r>
      <w:r w:rsidRPr="00EB05AB">
        <w:rPr>
          <w:color w:val="222222"/>
          <w:sz w:val="24"/>
          <w:szCs w:val="24"/>
        </w:rPr>
        <w:t>2019</w:t>
      </w:r>
      <w:r w:rsidRPr="00EB05AB">
        <w:rPr>
          <w:rFonts w:ascii="SimSun" w:eastAsia="SimSun" w:hAnsi="SimSun" w:cs="SimSun" w:hint="eastAsia"/>
          <w:color w:val="222222"/>
          <w:sz w:val="24"/>
          <w:szCs w:val="24"/>
        </w:rPr>
        <w:t>年</w:t>
      </w:r>
      <w:r w:rsidRPr="00EB05AB">
        <w:rPr>
          <w:color w:val="222222"/>
          <w:sz w:val="24"/>
          <w:szCs w:val="24"/>
        </w:rPr>
        <w:t>12</w:t>
      </w:r>
      <w:r w:rsidRPr="00EB05AB">
        <w:rPr>
          <w:rFonts w:ascii="SimSun" w:eastAsia="SimSun" w:hAnsi="SimSun" w:cs="SimSun" w:hint="eastAsia"/>
          <w:color w:val="222222"/>
          <w:sz w:val="24"/>
          <w:szCs w:val="24"/>
        </w:rPr>
        <w:t>月至</w:t>
      </w:r>
      <w:r w:rsidRPr="00EB05AB">
        <w:rPr>
          <w:color w:val="222222"/>
          <w:sz w:val="24"/>
          <w:szCs w:val="24"/>
        </w:rPr>
        <w:t>2020</w:t>
      </w:r>
      <w:r w:rsidRPr="00EB05AB">
        <w:rPr>
          <w:rFonts w:ascii="SimSun" w:eastAsia="SimSun" w:hAnsi="SimSun" w:cs="SimSun" w:hint="eastAsia"/>
          <w:color w:val="222222"/>
          <w:sz w:val="24"/>
          <w:szCs w:val="24"/>
        </w:rPr>
        <w:t>年</w:t>
      </w:r>
      <w:r w:rsidRPr="00EB05AB">
        <w:rPr>
          <w:color w:val="222222"/>
          <w:sz w:val="24"/>
          <w:szCs w:val="24"/>
        </w:rPr>
        <w:t>12</w:t>
      </w:r>
      <w:r w:rsidRPr="00EB05AB">
        <w:rPr>
          <w:rFonts w:ascii="SimSun" w:eastAsia="SimSun" w:hAnsi="SimSun" w:cs="SimSun" w:hint="eastAsia"/>
          <w:color w:val="222222"/>
          <w:sz w:val="24"/>
          <w:szCs w:val="24"/>
        </w:rPr>
        <w:t>月期间将</w:t>
      </w:r>
      <w:r>
        <w:rPr>
          <w:rFonts w:ascii="SimSun" w:eastAsia="SimSun" w:hAnsi="SimSun" w:cs="SimSun" w:hint="eastAsia"/>
          <w:color w:val="222222"/>
          <w:sz w:val="24"/>
          <w:szCs w:val="24"/>
          <w:lang w:eastAsia="zh-CN"/>
        </w:rPr>
        <w:t>执行</w:t>
      </w:r>
      <w:r w:rsidRPr="00EB05AB">
        <w:rPr>
          <w:rFonts w:ascii="SimSun" w:eastAsia="SimSun" w:hAnsi="SimSun" w:cs="SimSun" w:hint="eastAsia"/>
          <w:color w:val="222222"/>
          <w:sz w:val="24"/>
          <w:szCs w:val="24"/>
        </w:rPr>
        <w:t>以下活动</w:t>
      </w:r>
      <w:r>
        <w:rPr>
          <w:rFonts w:hint="eastAsia"/>
          <w:sz w:val="24"/>
          <w:szCs w:val="24"/>
          <w:lang w:val="en-CA" w:eastAsia="zh-CN"/>
        </w:rPr>
        <w:t>：</w:t>
      </w:r>
    </w:p>
    <w:p w:rsidR="00600F53" w:rsidRPr="002279D9" w:rsidRDefault="00600F53" w:rsidP="00600F53">
      <w:pPr>
        <w:pStyle w:val="Heading2"/>
        <w:numPr>
          <w:ilvl w:val="1"/>
          <w:numId w:val="1"/>
        </w:numPr>
        <w:rPr>
          <w:sz w:val="24"/>
          <w:szCs w:val="24"/>
          <w:lang w:val="en-CA" w:eastAsia="zh-CN"/>
        </w:rPr>
      </w:pPr>
      <w:r w:rsidRPr="00EB05AB">
        <w:rPr>
          <w:rFonts w:ascii="SimSun" w:eastAsia="SimSun" w:hAnsi="SimSun" w:cs="SimSun" w:hint="eastAsia"/>
          <w:color w:val="222222"/>
          <w:sz w:val="24"/>
          <w:szCs w:val="24"/>
          <w:lang w:eastAsia="zh-CN"/>
        </w:rPr>
        <w:t>审查立法框架并确定可能的改进（工发组织）（</w:t>
      </w:r>
      <w:r w:rsidRPr="00EB05AB">
        <w:rPr>
          <w:color w:val="222222"/>
          <w:sz w:val="24"/>
          <w:szCs w:val="24"/>
          <w:lang w:eastAsia="zh-CN"/>
        </w:rPr>
        <w:t>15,000</w:t>
      </w:r>
      <w:r w:rsidRPr="00EB05AB">
        <w:rPr>
          <w:rFonts w:ascii="SimSun" w:eastAsia="SimSun" w:hAnsi="SimSun" w:cs="SimSun" w:hint="eastAsia"/>
          <w:color w:val="222222"/>
          <w:sz w:val="24"/>
          <w:szCs w:val="24"/>
          <w:lang w:eastAsia="zh-CN"/>
        </w:rPr>
        <w:t>美元）</w:t>
      </w:r>
      <w:r>
        <w:rPr>
          <w:rFonts w:ascii="SimSun" w:eastAsia="SimSun" w:hAnsi="SimSun" w:cs="SimSun" w:hint="eastAsia"/>
          <w:color w:val="222222"/>
          <w:sz w:val="24"/>
          <w:szCs w:val="24"/>
          <w:lang w:eastAsia="zh-CN"/>
        </w:rPr>
        <w:t>；</w:t>
      </w:r>
    </w:p>
    <w:p w:rsidR="009C15FB" w:rsidRPr="000A19AC" w:rsidRDefault="00600F53" w:rsidP="009C15FB">
      <w:pPr>
        <w:pStyle w:val="Heading2"/>
        <w:numPr>
          <w:ilvl w:val="1"/>
          <w:numId w:val="1"/>
        </w:numPr>
        <w:rPr>
          <w:sz w:val="24"/>
          <w:szCs w:val="24"/>
          <w:lang w:val="en-CA"/>
        </w:rPr>
      </w:pPr>
      <w:r w:rsidRPr="00EB05AB">
        <w:rPr>
          <w:rFonts w:ascii="SimSun" w:eastAsia="SimSun" w:hAnsi="SimSun" w:cs="SimSun" w:hint="eastAsia"/>
          <w:color w:val="222222"/>
          <w:sz w:val="24"/>
          <w:szCs w:val="24"/>
        </w:rPr>
        <w:lastRenderedPageBreak/>
        <w:t>举办八</w:t>
      </w:r>
      <w:r>
        <w:rPr>
          <w:rFonts w:ascii="SimSun" w:eastAsia="SimSun" w:hAnsi="SimSun" w:cs="SimSun" w:hint="eastAsia"/>
          <w:color w:val="222222"/>
          <w:sz w:val="24"/>
          <w:szCs w:val="24"/>
          <w:lang w:eastAsia="zh-CN"/>
        </w:rPr>
        <w:t>期</w:t>
      </w:r>
      <w:r w:rsidRPr="00EB05AB">
        <w:rPr>
          <w:rFonts w:ascii="SimSun" w:eastAsia="SimSun" w:hAnsi="SimSun" w:cs="SimSun" w:hint="eastAsia"/>
          <w:color w:val="222222"/>
          <w:sz w:val="24"/>
          <w:szCs w:val="24"/>
        </w:rPr>
        <w:t>培训班，对</w:t>
      </w:r>
      <w:r w:rsidRPr="00EB05AB">
        <w:rPr>
          <w:color w:val="222222"/>
          <w:sz w:val="24"/>
          <w:szCs w:val="24"/>
        </w:rPr>
        <w:t>160</w:t>
      </w:r>
      <w:r>
        <w:rPr>
          <w:rFonts w:ascii="SimSun" w:eastAsia="SimSun" w:hAnsi="SimSun" w:cs="SimSun" w:hint="eastAsia"/>
          <w:color w:val="222222"/>
          <w:sz w:val="24"/>
          <w:szCs w:val="24"/>
        </w:rPr>
        <w:t>名海关和执法人员进行监测</w:t>
      </w:r>
      <w:r>
        <w:rPr>
          <w:rFonts w:ascii="SimSun" w:eastAsia="SimSun" w:hAnsi="SimSun" w:cs="SimSun" w:hint="eastAsia"/>
          <w:color w:val="222222"/>
          <w:sz w:val="24"/>
          <w:szCs w:val="24"/>
          <w:lang w:eastAsia="zh-CN"/>
        </w:rPr>
        <w:t>、</w:t>
      </w:r>
      <w:r w:rsidRPr="00EB05AB">
        <w:rPr>
          <w:rFonts w:ascii="SimSun" w:eastAsia="SimSun" w:hAnsi="SimSun" w:cs="SimSun" w:hint="eastAsia"/>
          <w:color w:val="222222"/>
          <w:sz w:val="24"/>
          <w:szCs w:val="24"/>
        </w:rPr>
        <w:t>控制和查明氟氯烃以及预防非法贸易的培训（环境署）（</w:t>
      </w:r>
      <w:r w:rsidRPr="00EB05AB">
        <w:rPr>
          <w:color w:val="222222"/>
          <w:sz w:val="24"/>
          <w:szCs w:val="24"/>
        </w:rPr>
        <w:t>50,000</w:t>
      </w:r>
      <w:r w:rsidRPr="00EB05AB">
        <w:rPr>
          <w:rFonts w:ascii="SimSun" w:eastAsia="SimSun" w:hAnsi="SimSun" w:cs="SimSun" w:hint="eastAsia"/>
          <w:color w:val="222222"/>
          <w:sz w:val="24"/>
          <w:szCs w:val="24"/>
        </w:rPr>
        <w:t>美元</w:t>
      </w:r>
      <w:r>
        <w:rPr>
          <w:rFonts w:hint="eastAsia"/>
          <w:sz w:val="24"/>
          <w:szCs w:val="24"/>
          <w:lang w:val="en-CA" w:eastAsia="zh-CN"/>
        </w:rPr>
        <w:t>）；</w:t>
      </w:r>
    </w:p>
    <w:p w:rsidR="009C15FB" w:rsidRPr="000A19AC" w:rsidRDefault="00600F53" w:rsidP="009C15FB">
      <w:pPr>
        <w:pStyle w:val="Heading2"/>
        <w:numPr>
          <w:ilvl w:val="1"/>
          <w:numId w:val="1"/>
        </w:numPr>
        <w:rPr>
          <w:sz w:val="24"/>
          <w:szCs w:val="24"/>
          <w:lang w:val="en-CA" w:eastAsia="zh-CN"/>
        </w:rPr>
      </w:pPr>
      <w:r w:rsidRPr="00EB05AB">
        <w:rPr>
          <w:rFonts w:ascii="SimSun" w:eastAsia="SimSun" w:hAnsi="SimSun" w:cs="SimSun" w:hint="eastAsia"/>
          <w:color w:val="222222"/>
          <w:sz w:val="24"/>
          <w:szCs w:val="24"/>
          <w:lang w:eastAsia="zh-CN"/>
        </w:rPr>
        <w:t>为</w:t>
      </w:r>
      <w:r w:rsidRPr="00EB05AB">
        <w:rPr>
          <w:color w:val="222222"/>
          <w:sz w:val="24"/>
          <w:szCs w:val="24"/>
          <w:lang w:eastAsia="zh-CN"/>
        </w:rPr>
        <w:t>250</w:t>
      </w:r>
      <w:r w:rsidRPr="00EB05AB">
        <w:rPr>
          <w:rFonts w:ascii="SimSun" w:eastAsia="SimSun" w:hAnsi="SimSun" w:cs="SimSun" w:hint="eastAsia"/>
          <w:color w:val="222222"/>
          <w:sz w:val="24"/>
          <w:szCs w:val="24"/>
          <w:lang w:eastAsia="zh-CN"/>
        </w:rPr>
        <w:t>名制冷技</w:t>
      </w:r>
      <w:r>
        <w:rPr>
          <w:rFonts w:ascii="SimSun" w:eastAsia="SimSun" w:hAnsi="SimSun" w:cs="SimSun" w:hint="eastAsia"/>
          <w:color w:val="222222"/>
          <w:sz w:val="24"/>
          <w:szCs w:val="24"/>
          <w:lang w:eastAsia="zh-CN"/>
        </w:rPr>
        <w:t>师</w:t>
      </w:r>
      <w:r w:rsidRPr="00EB05AB">
        <w:rPr>
          <w:rFonts w:ascii="SimSun" w:eastAsia="SimSun" w:hAnsi="SimSun" w:cs="SimSun" w:hint="eastAsia"/>
          <w:color w:val="222222"/>
          <w:sz w:val="24"/>
          <w:szCs w:val="24"/>
          <w:lang w:eastAsia="zh-CN"/>
        </w:rPr>
        <w:t>举办</w:t>
      </w:r>
      <w:r w:rsidRPr="00EB05AB">
        <w:rPr>
          <w:color w:val="222222"/>
          <w:sz w:val="24"/>
          <w:szCs w:val="24"/>
          <w:lang w:eastAsia="zh-CN"/>
        </w:rPr>
        <w:t>12</w:t>
      </w:r>
      <w:r>
        <w:rPr>
          <w:rFonts w:ascii="SimSun" w:eastAsia="SimSun" w:hAnsi="SimSun" w:cs="SimSun" w:hint="eastAsia"/>
          <w:color w:val="222222"/>
          <w:sz w:val="24"/>
          <w:szCs w:val="24"/>
          <w:lang w:eastAsia="zh-CN"/>
        </w:rPr>
        <w:t>期</w:t>
      </w:r>
      <w:r w:rsidRPr="00EB05AB">
        <w:rPr>
          <w:rFonts w:ascii="SimSun" w:eastAsia="SimSun" w:hAnsi="SimSun" w:cs="SimSun" w:hint="eastAsia"/>
          <w:color w:val="222222"/>
          <w:sz w:val="24"/>
          <w:szCs w:val="24"/>
          <w:lang w:eastAsia="zh-CN"/>
        </w:rPr>
        <w:t>讲习班，讲授良好的维修做法，</w:t>
      </w:r>
      <w:r w:rsidRPr="00E813FE">
        <w:rPr>
          <w:rFonts w:ascii="SimSun" w:eastAsia="SimSun" w:hAnsi="SimSun" w:cs="SimSun" w:hint="eastAsia"/>
          <w:color w:val="222222"/>
          <w:sz w:val="24"/>
          <w:szCs w:val="24"/>
          <w:lang w:eastAsia="zh-CN"/>
        </w:rPr>
        <w:t>制冷剂的回收</w:t>
      </w:r>
      <w:r>
        <w:rPr>
          <w:rFonts w:ascii="SimSun" w:eastAsia="SimSun" w:hAnsi="SimSun" w:cs="SimSun" w:hint="eastAsia"/>
          <w:color w:val="222222"/>
          <w:sz w:val="24"/>
          <w:szCs w:val="24"/>
          <w:lang w:eastAsia="zh-CN"/>
        </w:rPr>
        <w:t>、</w:t>
      </w:r>
      <w:r w:rsidRPr="00E813FE">
        <w:rPr>
          <w:rFonts w:ascii="SimSun" w:eastAsia="SimSun" w:hAnsi="SimSun" w:cs="SimSun" w:hint="eastAsia"/>
          <w:color w:val="222222"/>
          <w:sz w:val="24"/>
          <w:szCs w:val="24"/>
          <w:lang w:eastAsia="zh-CN"/>
        </w:rPr>
        <w:t>再利用</w:t>
      </w:r>
      <w:r w:rsidRPr="00EB05AB">
        <w:rPr>
          <w:rFonts w:ascii="SimSun" w:eastAsia="SimSun" w:hAnsi="SimSun" w:cs="SimSun" w:hint="eastAsia"/>
          <w:color w:val="222222"/>
          <w:sz w:val="24"/>
          <w:szCs w:val="24"/>
          <w:lang w:eastAsia="zh-CN"/>
        </w:rPr>
        <w:t>技术和使用替代技术的设备维修（环境署）（</w:t>
      </w:r>
      <w:r w:rsidRPr="00EB05AB">
        <w:rPr>
          <w:color w:val="222222"/>
          <w:sz w:val="24"/>
          <w:szCs w:val="24"/>
          <w:lang w:eastAsia="zh-CN"/>
        </w:rPr>
        <w:t>75,000</w:t>
      </w:r>
      <w:r w:rsidRPr="00EB05AB">
        <w:rPr>
          <w:rFonts w:ascii="SimSun" w:eastAsia="SimSun" w:hAnsi="SimSun" w:cs="SimSun" w:hint="eastAsia"/>
          <w:color w:val="222222"/>
          <w:sz w:val="24"/>
          <w:szCs w:val="24"/>
          <w:lang w:eastAsia="zh-CN"/>
        </w:rPr>
        <w:t>美元）</w:t>
      </w:r>
      <w:r>
        <w:rPr>
          <w:rFonts w:hint="eastAsia"/>
          <w:sz w:val="24"/>
          <w:szCs w:val="24"/>
          <w:lang w:val="en-CA" w:eastAsia="zh-CN"/>
        </w:rPr>
        <w:t>；</w:t>
      </w:r>
      <w:r>
        <w:rPr>
          <w:sz w:val="24"/>
          <w:szCs w:val="24"/>
          <w:lang w:val="en-CA" w:eastAsia="zh-CN"/>
        </w:rPr>
        <w:t>以及</w:t>
      </w:r>
    </w:p>
    <w:p w:rsidR="009C15FB" w:rsidRPr="000A19AC" w:rsidRDefault="00600F53" w:rsidP="009C15FB">
      <w:pPr>
        <w:pStyle w:val="Heading2"/>
        <w:numPr>
          <w:ilvl w:val="1"/>
          <w:numId w:val="1"/>
        </w:numPr>
        <w:rPr>
          <w:sz w:val="24"/>
          <w:szCs w:val="24"/>
          <w:lang w:val="en-CA"/>
        </w:rPr>
      </w:pPr>
      <w:r w:rsidRPr="00EB05AB">
        <w:rPr>
          <w:rFonts w:ascii="SimSun" w:eastAsia="SimSun" w:hAnsi="SimSun" w:cs="SimSun" w:hint="eastAsia"/>
          <w:color w:val="222222"/>
          <w:sz w:val="24"/>
          <w:szCs w:val="24"/>
        </w:rPr>
        <w:t>加强制冷剂</w:t>
      </w:r>
      <w:r>
        <w:rPr>
          <w:rFonts w:hint="eastAsia"/>
          <w:color w:val="222222"/>
          <w:sz w:val="24"/>
          <w:szCs w:val="24"/>
          <w:lang w:eastAsia="zh-CN"/>
        </w:rPr>
        <w:t>回收</w:t>
      </w:r>
      <w:r>
        <w:rPr>
          <w:color w:val="222222"/>
          <w:sz w:val="24"/>
          <w:szCs w:val="24"/>
        </w:rPr>
        <w:t>和再利用</w:t>
      </w:r>
      <w:r w:rsidRPr="00EB05AB">
        <w:rPr>
          <w:rFonts w:ascii="SimSun" w:eastAsia="SimSun" w:hAnsi="SimSun" w:cs="SimSun" w:hint="eastAsia"/>
          <w:color w:val="222222"/>
          <w:sz w:val="24"/>
          <w:szCs w:val="24"/>
        </w:rPr>
        <w:t>网络，制定规格并提供设备和工具（工发组织）（</w:t>
      </w:r>
      <w:r w:rsidRPr="00EB05AB">
        <w:rPr>
          <w:color w:val="222222"/>
          <w:sz w:val="24"/>
          <w:szCs w:val="24"/>
        </w:rPr>
        <w:t>60,000</w:t>
      </w:r>
      <w:r w:rsidRPr="00EB05AB">
        <w:rPr>
          <w:rFonts w:ascii="SimSun" w:eastAsia="SimSun" w:hAnsi="SimSun" w:cs="SimSun" w:hint="eastAsia"/>
          <w:color w:val="222222"/>
          <w:sz w:val="24"/>
          <w:szCs w:val="24"/>
        </w:rPr>
        <w:t>美元</w:t>
      </w:r>
      <w:r>
        <w:rPr>
          <w:rFonts w:hint="eastAsia"/>
          <w:sz w:val="24"/>
          <w:szCs w:val="24"/>
          <w:lang w:val="en-CA" w:eastAsia="zh-CN"/>
        </w:rPr>
        <w:t>）。</w:t>
      </w:r>
    </w:p>
    <w:p w:rsidR="009C15FB" w:rsidRPr="000A19AC" w:rsidRDefault="00600F53" w:rsidP="009C15FB">
      <w:pPr>
        <w:pStyle w:val="Heading1"/>
        <w:rPr>
          <w:sz w:val="24"/>
          <w:szCs w:val="24"/>
          <w:lang w:eastAsia="zh-CN"/>
        </w:rPr>
      </w:pPr>
      <w:r w:rsidRPr="00EB05AB">
        <w:rPr>
          <w:rFonts w:ascii="SimSun" w:eastAsia="SimSun" w:hAnsi="SimSun" w:cs="SimSun" w:hint="eastAsia"/>
          <w:color w:val="222222"/>
          <w:sz w:val="24"/>
          <w:szCs w:val="24"/>
          <w:lang w:eastAsia="zh-CN"/>
        </w:rPr>
        <w:t>在第二次付款执行期间</w:t>
      </w:r>
      <w:r>
        <w:rPr>
          <w:rFonts w:ascii="SimSun" w:eastAsia="SimSun" w:hAnsi="SimSun" w:cs="SimSun" w:hint="eastAsia"/>
          <w:color w:val="222222"/>
          <w:sz w:val="24"/>
          <w:szCs w:val="24"/>
          <w:lang w:eastAsia="zh-CN"/>
        </w:rPr>
        <w:t>，</w:t>
      </w:r>
      <w:r w:rsidRPr="00EB05AB">
        <w:rPr>
          <w:rFonts w:ascii="SimSun" w:eastAsia="SimSun" w:hAnsi="SimSun" w:cs="SimSun" w:hint="eastAsia"/>
          <w:color w:val="222222"/>
          <w:sz w:val="24"/>
          <w:szCs w:val="24"/>
          <w:lang w:eastAsia="zh-CN"/>
        </w:rPr>
        <w:t>国家臭氧机构将继续协调活动，监测和报告进展</w:t>
      </w:r>
      <w:r>
        <w:rPr>
          <w:rFonts w:ascii="SimSun" w:eastAsia="SimSun" w:hAnsi="SimSun" w:cs="SimSun" w:hint="eastAsia"/>
          <w:color w:val="222222"/>
          <w:sz w:val="24"/>
          <w:szCs w:val="24"/>
          <w:lang w:eastAsia="zh-CN"/>
        </w:rPr>
        <w:t>情况</w:t>
      </w:r>
      <w:r w:rsidRPr="00EB05AB">
        <w:rPr>
          <w:rFonts w:ascii="SimSun" w:eastAsia="SimSun" w:hAnsi="SimSun" w:cs="SimSun" w:hint="eastAsia"/>
          <w:color w:val="222222"/>
          <w:sz w:val="24"/>
          <w:szCs w:val="24"/>
          <w:lang w:eastAsia="zh-CN"/>
        </w:rPr>
        <w:t>。计划预算</w:t>
      </w:r>
      <w:r w:rsidRPr="00EB05AB">
        <w:rPr>
          <w:color w:val="222222"/>
          <w:sz w:val="24"/>
          <w:szCs w:val="24"/>
          <w:lang w:eastAsia="zh-CN"/>
        </w:rPr>
        <w:t>15,000</w:t>
      </w:r>
      <w:r>
        <w:rPr>
          <w:rFonts w:ascii="SimSun" w:eastAsia="SimSun" w:hAnsi="SimSun" w:cs="SimSun" w:hint="eastAsia"/>
          <w:color w:val="222222"/>
          <w:sz w:val="24"/>
          <w:szCs w:val="24"/>
          <w:lang w:eastAsia="zh-CN"/>
        </w:rPr>
        <w:t>美元，用于相关活动，包括当地差旅费、会议、</w:t>
      </w:r>
      <w:r w:rsidRPr="00EB05AB">
        <w:rPr>
          <w:rFonts w:ascii="SimSun" w:eastAsia="SimSun" w:hAnsi="SimSun" w:cs="SimSun" w:hint="eastAsia"/>
          <w:color w:val="222222"/>
          <w:sz w:val="24"/>
          <w:szCs w:val="24"/>
          <w:lang w:eastAsia="zh-CN"/>
        </w:rPr>
        <w:t>讲习班和当地咨询</w:t>
      </w:r>
      <w:r>
        <w:rPr>
          <w:rFonts w:ascii="SimSun" w:eastAsia="SimSun" w:hAnsi="SimSun" w:cs="SimSun" w:hint="eastAsia"/>
          <w:color w:val="222222"/>
          <w:sz w:val="24"/>
          <w:szCs w:val="24"/>
          <w:lang w:eastAsia="zh-CN"/>
        </w:rPr>
        <w:t>费用。</w:t>
      </w:r>
    </w:p>
    <w:p w:rsidR="009C15FB" w:rsidRPr="000A19AC" w:rsidRDefault="009C15FB" w:rsidP="009C15FB">
      <w:pPr>
        <w:rPr>
          <w:sz w:val="24"/>
          <w:szCs w:val="24"/>
          <w:lang w:eastAsia="zh-CN"/>
        </w:rPr>
      </w:pPr>
    </w:p>
    <w:p w:rsidR="009C15FB" w:rsidRPr="000A19AC" w:rsidRDefault="007E49DB" w:rsidP="009C15FB">
      <w:pPr>
        <w:spacing w:after="240"/>
        <w:jc w:val="center"/>
        <w:rPr>
          <w:b/>
          <w:sz w:val="24"/>
          <w:szCs w:val="24"/>
          <w:lang w:val="en-CA" w:eastAsia="zh-CN"/>
        </w:rPr>
      </w:pPr>
      <w:r>
        <w:rPr>
          <w:b/>
          <w:sz w:val="24"/>
          <w:szCs w:val="24"/>
          <w:lang w:val="en-CA" w:eastAsia="zh-CN"/>
        </w:rPr>
        <w:t>秘书处的评论和建议</w:t>
      </w:r>
    </w:p>
    <w:p w:rsidR="009C15FB" w:rsidRPr="000A19AC" w:rsidRDefault="007E49DB" w:rsidP="009C15FB">
      <w:pPr>
        <w:spacing w:after="240"/>
        <w:rPr>
          <w:b/>
          <w:sz w:val="24"/>
          <w:szCs w:val="24"/>
          <w:lang w:val="en-CA" w:eastAsia="zh-CN"/>
        </w:rPr>
      </w:pPr>
      <w:r>
        <w:rPr>
          <w:rFonts w:hint="eastAsia"/>
          <w:b/>
          <w:sz w:val="24"/>
          <w:szCs w:val="24"/>
          <w:lang w:val="en-CA" w:eastAsia="zh-CN"/>
        </w:rPr>
        <w:t>评论</w:t>
      </w:r>
    </w:p>
    <w:p w:rsidR="009C15FB" w:rsidRPr="000A19AC" w:rsidRDefault="007E49DB" w:rsidP="009C15FB">
      <w:pPr>
        <w:rPr>
          <w:sz w:val="24"/>
          <w:szCs w:val="24"/>
          <w:u w:val="single"/>
          <w:lang w:val="en-CA"/>
        </w:rPr>
      </w:pPr>
      <w:r w:rsidRPr="008F45C8">
        <w:rPr>
          <w:rFonts w:ascii="Arial" w:hAnsi="Arial" w:cs="Arial"/>
          <w:color w:val="333333"/>
          <w:sz w:val="24"/>
          <w:szCs w:val="24"/>
          <w:u w:val="single"/>
          <w:shd w:val="clear" w:color="auto" w:fill="FFFFFF"/>
        </w:rPr>
        <w:t>建立</w:t>
      </w:r>
      <w:r w:rsidRPr="008F45C8">
        <w:rPr>
          <w:rFonts w:ascii="Arial" w:hAnsi="Arial" w:cs="Arial" w:hint="eastAsia"/>
          <w:color w:val="333333"/>
          <w:sz w:val="24"/>
          <w:szCs w:val="24"/>
          <w:u w:val="single"/>
          <w:shd w:val="clear" w:color="auto" w:fill="FFFFFF"/>
          <w:lang w:eastAsia="zh-CN"/>
        </w:rPr>
        <w:t>运</w:t>
      </w:r>
      <w:r w:rsidR="00600F53">
        <w:rPr>
          <w:rFonts w:ascii="Arial" w:hAnsi="Arial" w:cs="Arial" w:hint="eastAsia"/>
          <w:color w:val="333333"/>
          <w:sz w:val="24"/>
          <w:szCs w:val="24"/>
          <w:u w:val="single"/>
          <w:shd w:val="clear" w:color="auto" w:fill="FFFFFF"/>
          <w:lang w:eastAsia="zh-CN"/>
        </w:rPr>
        <w:t>行</w:t>
      </w:r>
      <w:r w:rsidR="00600F53">
        <w:rPr>
          <w:rFonts w:ascii="Arial" w:hAnsi="Arial" w:cs="Arial"/>
          <w:color w:val="333333"/>
          <w:sz w:val="24"/>
          <w:szCs w:val="24"/>
          <w:u w:val="single"/>
          <w:shd w:val="clear" w:color="auto" w:fill="FFFFFF"/>
        </w:rPr>
        <w:t>的</w:t>
      </w:r>
      <w:r w:rsidRPr="008F45C8">
        <w:rPr>
          <w:rFonts w:ascii="Arial" w:hAnsi="Arial" w:cs="Arial"/>
          <w:color w:val="333333"/>
          <w:sz w:val="24"/>
          <w:szCs w:val="24"/>
          <w:u w:val="single"/>
          <w:shd w:val="clear" w:color="auto" w:fill="FFFFFF"/>
        </w:rPr>
        <w:t>许可证和配额制</w:t>
      </w:r>
      <w:r w:rsidRPr="008F45C8">
        <w:rPr>
          <w:rFonts w:ascii="SimSun" w:eastAsia="SimSun" w:hAnsi="SimSun" w:cs="SimSun" w:hint="eastAsia"/>
          <w:color w:val="333333"/>
          <w:sz w:val="24"/>
          <w:szCs w:val="24"/>
          <w:u w:val="single"/>
          <w:shd w:val="clear" w:color="auto" w:fill="FFFFFF"/>
        </w:rPr>
        <w:t>度</w:t>
      </w:r>
    </w:p>
    <w:p w:rsidR="009C15FB" w:rsidRPr="000A19AC" w:rsidRDefault="009C15FB" w:rsidP="009C15FB">
      <w:pPr>
        <w:rPr>
          <w:sz w:val="24"/>
          <w:szCs w:val="24"/>
          <w:u w:val="single"/>
          <w:lang w:val="en-CA"/>
        </w:rPr>
      </w:pPr>
    </w:p>
    <w:p w:rsidR="009C15FB" w:rsidRPr="000A19AC" w:rsidRDefault="007E49DB" w:rsidP="009C15FB">
      <w:pPr>
        <w:pStyle w:val="Heading1"/>
        <w:rPr>
          <w:sz w:val="24"/>
          <w:szCs w:val="24"/>
          <w:lang w:val="en-CA" w:eastAsia="zh-CN"/>
        </w:rPr>
      </w:pPr>
      <w:r w:rsidRPr="007E49DB">
        <w:rPr>
          <w:rFonts w:hint="eastAsia"/>
          <w:sz w:val="24"/>
          <w:szCs w:val="24"/>
          <w:lang w:val="en-CA" w:eastAsia="zh-CN"/>
        </w:rPr>
        <w:t>根据第</w:t>
      </w:r>
      <w:r w:rsidRPr="000A19AC">
        <w:rPr>
          <w:sz w:val="24"/>
          <w:szCs w:val="24"/>
          <w:lang w:val="en-CA" w:eastAsia="zh-CN"/>
        </w:rPr>
        <w:t>63/17</w:t>
      </w:r>
      <w:r w:rsidRPr="007E49DB">
        <w:rPr>
          <w:rFonts w:hint="eastAsia"/>
          <w:sz w:val="24"/>
          <w:szCs w:val="24"/>
          <w:lang w:val="en-CA" w:eastAsia="zh-CN"/>
        </w:rPr>
        <w:t>号决定，已</w:t>
      </w:r>
      <w:r>
        <w:rPr>
          <w:rFonts w:hint="eastAsia"/>
          <w:sz w:val="24"/>
          <w:szCs w:val="24"/>
          <w:lang w:val="en-CA" w:eastAsia="zh-CN"/>
        </w:rPr>
        <w:t>收到</w:t>
      </w:r>
      <w:r w:rsidRPr="007E49DB">
        <w:rPr>
          <w:rFonts w:hint="eastAsia"/>
          <w:sz w:val="24"/>
          <w:szCs w:val="24"/>
          <w:lang w:val="en-CA" w:eastAsia="zh-CN"/>
        </w:rPr>
        <w:t>该国政府确认，建立了</w:t>
      </w:r>
      <w:r>
        <w:rPr>
          <w:rFonts w:hint="eastAsia"/>
          <w:sz w:val="24"/>
          <w:szCs w:val="24"/>
          <w:lang w:val="en-CA" w:eastAsia="zh-CN"/>
        </w:rPr>
        <w:t>可强制执行的国家氟氯烃进口许可证和配额制度，</w:t>
      </w:r>
      <w:r w:rsidRPr="007E49DB">
        <w:rPr>
          <w:rFonts w:hint="eastAsia"/>
          <w:sz w:val="24"/>
          <w:szCs w:val="24"/>
          <w:lang w:val="en-CA" w:eastAsia="zh-CN"/>
        </w:rPr>
        <w:t>制度能确保该国在协议第一阶段期限内遵守《蒙特利尔议定书》的氟氯烃淘汰时间表。</w:t>
      </w:r>
    </w:p>
    <w:p w:rsidR="009C15FB" w:rsidRPr="000A19AC" w:rsidRDefault="007E49DB" w:rsidP="009C15FB">
      <w:pPr>
        <w:rPr>
          <w:sz w:val="24"/>
          <w:szCs w:val="24"/>
          <w:u w:val="single"/>
          <w:lang w:val="en-CA"/>
        </w:rPr>
      </w:pPr>
      <w:r>
        <w:rPr>
          <w:sz w:val="24"/>
          <w:szCs w:val="24"/>
          <w:u w:val="single"/>
          <w:lang w:val="en-CA"/>
        </w:rPr>
        <w:t>核查报告</w:t>
      </w:r>
    </w:p>
    <w:p w:rsidR="009C15FB" w:rsidRPr="000A19AC" w:rsidRDefault="009C15FB" w:rsidP="009C15FB">
      <w:pPr>
        <w:rPr>
          <w:sz w:val="24"/>
          <w:szCs w:val="24"/>
          <w:u w:val="single"/>
          <w:lang w:val="en-CA"/>
        </w:rPr>
      </w:pPr>
    </w:p>
    <w:p w:rsidR="009C15FB" w:rsidRPr="000A19AC" w:rsidRDefault="007E49DB" w:rsidP="009C15FB">
      <w:pPr>
        <w:pStyle w:val="Heading1"/>
        <w:tabs>
          <w:tab w:val="clear" w:pos="0"/>
          <w:tab w:val="num" w:pos="90"/>
        </w:tabs>
        <w:rPr>
          <w:sz w:val="24"/>
          <w:szCs w:val="24"/>
        </w:rPr>
      </w:pPr>
      <w:r w:rsidRPr="007E49DB">
        <w:rPr>
          <w:rFonts w:hint="eastAsia"/>
          <w:sz w:val="24"/>
          <w:szCs w:val="24"/>
          <w:lang w:val="en-CA" w:eastAsia="zh-CN"/>
        </w:rPr>
        <w:t>尽管许可证和配额制度正在运行，但核查建议通过</w:t>
      </w:r>
      <w:r w:rsidR="00FE6F78">
        <w:rPr>
          <w:rFonts w:hint="eastAsia"/>
          <w:sz w:val="24"/>
          <w:szCs w:val="24"/>
          <w:lang w:val="en-CA" w:eastAsia="zh-CN"/>
        </w:rPr>
        <w:t>采用</w:t>
      </w:r>
      <w:r w:rsidRPr="007E49DB">
        <w:rPr>
          <w:rFonts w:hint="eastAsia"/>
          <w:sz w:val="24"/>
          <w:szCs w:val="24"/>
          <w:lang w:val="en-CA" w:eastAsia="zh-CN"/>
        </w:rPr>
        <w:t>适当的</w:t>
      </w:r>
      <w:r w:rsidR="00FE6F78">
        <w:rPr>
          <w:rFonts w:hint="eastAsia"/>
          <w:sz w:val="24"/>
          <w:szCs w:val="24"/>
          <w:lang w:val="en-CA" w:eastAsia="zh-CN"/>
        </w:rPr>
        <w:t>统一制度代</w:t>
      </w:r>
      <w:r w:rsidRPr="007E49DB">
        <w:rPr>
          <w:rFonts w:hint="eastAsia"/>
          <w:sz w:val="24"/>
          <w:szCs w:val="24"/>
          <w:lang w:val="en-CA" w:eastAsia="zh-CN"/>
        </w:rPr>
        <w:t>码</w:t>
      </w:r>
      <w:r w:rsidR="00600F53">
        <w:rPr>
          <w:rFonts w:hint="eastAsia"/>
          <w:sz w:val="24"/>
          <w:szCs w:val="24"/>
          <w:lang w:val="en-CA" w:eastAsia="zh-CN"/>
        </w:rPr>
        <w:t>（</w:t>
      </w:r>
      <w:r w:rsidR="00600F53">
        <w:rPr>
          <w:rFonts w:hint="eastAsia"/>
          <w:sz w:val="24"/>
          <w:szCs w:val="24"/>
          <w:lang w:val="en-CA" w:eastAsia="zh-CN"/>
        </w:rPr>
        <w:t>HS</w:t>
      </w:r>
      <w:r w:rsidR="00600F53">
        <w:rPr>
          <w:rFonts w:hint="eastAsia"/>
          <w:sz w:val="24"/>
          <w:szCs w:val="24"/>
          <w:lang w:val="en-CA" w:eastAsia="zh-CN"/>
        </w:rPr>
        <w:t>代码）</w:t>
      </w:r>
      <w:r w:rsidRPr="007E49DB">
        <w:rPr>
          <w:rFonts w:hint="eastAsia"/>
          <w:sz w:val="24"/>
          <w:szCs w:val="24"/>
          <w:lang w:val="en-CA" w:eastAsia="zh-CN"/>
        </w:rPr>
        <w:t>识别各个氟氯烃</w:t>
      </w:r>
      <w:r w:rsidR="00600F53">
        <w:rPr>
          <w:rFonts w:hint="eastAsia"/>
          <w:sz w:val="24"/>
          <w:szCs w:val="24"/>
          <w:lang w:val="en-CA" w:eastAsia="zh-CN"/>
        </w:rPr>
        <w:t>以便</w:t>
      </w:r>
      <w:r w:rsidRPr="007E49DB">
        <w:rPr>
          <w:rFonts w:hint="eastAsia"/>
          <w:sz w:val="24"/>
          <w:szCs w:val="24"/>
          <w:lang w:val="en-CA" w:eastAsia="zh-CN"/>
        </w:rPr>
        <w:t>进一步</w:t>
      </w:r>
      <w:r w:rsidR="00FE6F78">
        <w:rPr>
          <w:rFonts w:hint="eastAsia"/>
          <w:sz w:val="24"/>
          <w:szCs w:val="24"/>
          <w:lang w:val="en-CA" w:eastAsia="zh-CN"/>
        </w:rPr>
        <w:t>加以</w:t>
      </w:r>
      <w:r w:rsidRPr="007E49DB">
        <w:rPr>
          <w:rFonts w:hint="eastAsia"/>
          <w:sz w:val="24"/>
          <w:szCs w:val="24"/>
          <w:lang w:val="en-CA" w:eastAsia="zh-CN"/>
        </w:rPr>
        <w:t>改进，以</w:t>
      </w:r>
      <w:r w:rsidR="00600F53">
        <w:rPr>
          <w:rFonts w:hint="eastAsia"/>
          <w:sz w:val="24"/>
          <w:szCs w:val="24"/>
          <w:lang w:val="en-CA" w:eastAsia="zh-CN"/>
        </w:rPr>
        <w:t>实现</w:t>
      </w:r>
      <w:r w:rsidRPr="007E49DB">
        <w:rPr>
          <w:rFonts w:hint="eastAsia"/>
          <w:sz w:val="24"/>
          <w:szCs w:val="24"/>
          <w:lang w:val="en-CA" w:eastAsia="zh-CN"/>
        </w:rPr>
        <w:t>更准确的</w:t>
      </w:r>
      <w:r w:rsidR="00FE6F78" w:rsidRPr="007E49DB">
        <w:rPr>
          <w:rFonts w:hint="eastAsia"/>
          <w:sz w:val="24"/>
          <w:szCs w:val="24"/>
          <w:lang w:val="en-CA" w:eastAsia="zh-CN"/>
        </w:rPr>
        <w:t>报告</w:t>
      </w:r>
      <w:r w:rsidRPr="007E49DB">
        <w:rPr>
          <w:rFonts w:hint="eastAsia"/>
          <w:sz w:val="24"/>
          <w:szCs w:val="24"/>
          <w:lang w:val="en-CA" w:eastAsia="zh-CN"/>
        </w:rPr>
        <w:t>数据。</w:t>
      </w:r>
      <w:r w:rsidR="00FE6F78">
        <w:rPr>
          <w:rFonts w:hint="eastAsia"/>
          <w:sz w:val="24"/>
          <w:szCs w:val="24"/>
          <w:lang w:val="en-CA" w:eastAsia="zh-CN"/>
        </w:rPr>
        <w:t>该国</w:t>
      </w:r>
      <w:r w:rsidRPr="007E49DB">
        <w:rPr>
          <w:rFonts w:hint="eastAsia"/>
          <w:sz w:val="24"/>
          <w:szCs w:val="24"/>
          <w:lang w:val="en-CA" w:eastAsia="zh-CN"/>
        </w:rPr>
        <w:t>政府已聘请</w:t>
      </w:r>
      <w:r w:rsidR="00FE6F78">
        <w:rPr>
          <w:rFonts w:hint="eastAsia"/>
          <w:sz w:val="24"/>
          <w:szCs w:val="24"/>
          <w:lang w:val="en-CA" w:eastAsia="zh-CN"/>
        </w:rPr>
        <w:t>一位</w:t>
      </w:r>
      <w:r w:rsidRPr="007E49DB">
        <w:rPr>
          <w:rFonts w:hint="eastAsia"/>
          <w:sz w:val="24"/>
          <w:szCs w:val="24"/>
          <w:lang w:val="en-CA" w:eastAsia="zh-CN"/>
        </w:rPr>
        <w:t>顾问执行这项建议，</w:t>
      </w:r>
      <w:r w:rsidR="00FE6F78" w:rsidRPr="007E49DB">
        <w:rPr>
          <w:rFonts w:hint="eastAsia"/>
          <w:sz w:val="24"/>
          <w:szCs w:val="24"/>
          <w:lang w:val="en-CA" w:eastAsia="zh-CN"/>
        </w:rPr>
        <w:t>这项活动</w:t>
      </w:r>
      <w:r w:rsidRPr="007E49DB">
        <w:rPr>
          <w:rFonts w:hint="eastAsia"/>
          <w:sz w:val="24"/>
          <w:szCs w:val="24"/>
          <w:lang w:val="en-CA" w:eastAsia="zh-CN"/>
        </w:rPr>
        <w:t>在第二次付款</w:t>
      </w:r>
      <w:r w:rsidR="00FE6F78">
        <w:rPr>
          <w:rFonts w:hint="eastAsia"/>
          <w:sz w:val="24"/>
          <w:szCs w:val="24"/>
          <w:lang w:val="en-CA" w:eastAsia="zh-CN"/>
        </w:rPr>
        <w:t>期间将继续进行。</w:t>
      </w:r>
    </w:p>
    <w:p w:rsidR="009C15FB" w:rsidRPr="000A19AC" w:rsidRDefault="00FE6F78" w:rsidP="009C15FB">
      <w:pPr>
        <w:pStyle w:val="Heading1"/>
        <w:tabs>
          <w:tab w:val="clear" w:pos="0"/>
          <w:tab w:val="num" w:pos="90"/>
        </w:tabs>
        <w:rPr>
          <w:sz w:val="24"/>
          <w:szCs w:val="24"/>
          <w:lang w:val="en-CA"/>
        </w:rPr>
      </w:pPr>
      <w:r w:rsidRPr="00FE6F78">
        <w:rPr>
          <w:rFonts w:hint="eastAsia"/>
          <w:sz w:val="24"/>
          <w:szCs w:val="24"/>
          <w:lang w:val="en-CA" w:eastAsia="zh-CN"/>
        </w:rPr>
        <w:t>秘书处认为，许可证和配额制度的有效运</w:t>
      </w:r>
      <w:r>
        <w:rPr>
          <w:rFonts w:hint="eastAsia"/>
          <w:sz w:val="24"/>
          <w:szCs w:val="24"/>
          <w:lang w:val="en-CA" w:eastAsia="zh-CN"/>
        </w:rPr>
        <w:t>行</w:t>
      </w:r>
      <w:r w:rsidRPr="00FE6F78">
        <w:rPr>
          <w:rFonts w:hint="eastAsia"/>
          <w:sz w:val="24"/>
          <w:szCs w:val="24"/>
          <w:lang w:val="en-CA" w:eastAsia="zh-CN"/>
        </w:rPr>
        <w:t>对于</w:t>
      </w:r>
      <w:r w:rsidR="00D428DF">
        <w:rPr>
          <w:rFonts w:hint="eastAsia"/>
          <w:sz w:val="24"/>
          <w:szCs w:val="24"/>
          <w:lang w:val="en-CA" w:eastAsia="zh-CN"/>
        </w:rPr>
        <w:t>遵守</w:t>
      </w:r>
      <w:r w:rsidRPr="00FE6F78">
        <w:rPr>
          <w:rFonts w:hint="eastAsia"/>
          <w:sz w:val="24"/>
          <w:szCs w:val="24"/>
          <w:lang w:val="en-CA" w:eastAsia="zh-CN"/>
        </w:rPr>
        <w:t>《蒙特利尔议定书》的目标和与执行委员会达成的协</w:t>
      </w:r>
      <w:r>
        <w:rPr>
          <w:rFonts w:hint="eastAsia"/>
          <w:sz w:val="24"/>
          <w:szCs w:val="24"/>
          <w:lang w:val="en-CA" w:eastAsia="zh-CN"/>
        </w:rPr>
        <w:t>定</w:t>
      </w:r>
      <w:r w:rsidRPr="00FE6F78">
        <w:rPr>
          <w:rFonts w:hint="eastAsia"/>
          <w:sz w:val="24"/>
          <w:szCs w:val="24"/>
          <w:lang w:val="en-CA" w:eastAsia="zh-CN"/>
        </w:rPr>
        <w:t>至关重要，因此，秘书处建议</w:t>
      </w:r>
      <w:r w:rsidR="00D428DF">
        <w:rPr>
          <w:rFonts w:hint="eastAsia"/>
          <w:sz w:val="24"/>
          <w:szCs w:val="24"/>
          <w:lang w:val="en-CA" w:eastAsia="zh-CN"/>
        </w:rPr>
        <w:t>核</w:t>
      </w:r>
      <w:r w:rsidRPr="00FE6F78">
        <w:rPr>
          <w:rFonts w:hint="eastAsia"/>
          <w:sz w:val="24"/>
          <w:szCs w:val="24"/>
          <w:lang w:val="en-CA" w:eastAsia="zh-CN"/>
        </w:rPr>
        <w:t>准</w:t>
      </w:r>
      <w:r w:rsidR="00D428DF">
        <w:rPr>
          <w:rFonts w:hint="eastAsia"/>
          <w:sz w:val="24"/>
          <w:szCs w:val="24"/>
          <w:lang w:val="en-CA" w:eastAsia="zh-CN"/>
        </w:rPr>
        <w:t>将</w:t>
      </w:r>
      <w:r w:rsidR="00D428DF" w:rsidRPr="00FE6F78">
        <w:rPr>
          <w:rFonts w:hint="eastAsia"/>
          <w:sz w:val="24"/>
          <w:szCs w:val="24"/>
          <w:lang w:val="en-CA" w:eastAsia="zh-CN"/>
        </w:rPr>
        <w:t>提交第</w:t>
      </w:r>
      <w:r w:rsidR="00D428DF">
        <w:rPr>
          <w:rFonts w:hint="eastAsia"/>
          <w:sz w:val="24"/>
          <w:szCs w:val="24"/>
          <w:lang w:val="en-CA" w:eastAsia="zh-CN"/>
        </w:rPr>
        <w:t>八十六</w:t>
      </w:r>
      <w:r w:rsidR="00D428DF" w:rsidRPr="00FE6F78">
        <w:rPr>
          <w:rFonts w:hint="eastAsia"/>
          <w:sz w:val="24"/>
          <w:szCs w:val="24"/>
          <w:lang w:val="en-CA" w:eastAsia="zh-CN"/>
        </w:rPr>
        <w:t>次会议</w:t>
      </w:r>
      <w:r w:rsidR="00D428DF">
        <w:rPr>
          <w:rFonts w:hint="eastAsia"/>
          <w:sz w:val="24"/>
          <w:szCs w:val="24"/>
          <w:lang w:val="en-CA" w:eastAsia="zh-CN"/>
        </w:rPr>
        <w:t>的</w:t>
      </w:r>
      <w:r w:rsidR="00D428DF" w:rsidRPr="00FE6F78">
        <w:rPr>
          <w:rFonts w:hint="eastAsia"/>
          <w:sz w:val="24"/>
          <w:szCs w:val="24"/>
          <w:lang w:val="en-CA" w:eastAsia="zh-CN"/>
        </w:rPr>
        <w:t>第三次</w:t>
      </w:r>
      <w:r w:rsidRPr="00FE6F78">
        <w:rPr>
          <w:rFonts w:hint="eastAsia"/>
          <w:sz w:val="24"/>
          <w:szCs w:val="24"/>
          <w:lang w:val="en-CA" w:eastAsia="zh-CN"/>
        </w:rPr>
        <w:t>（也是最后一次）付款</w:t>
      </w:r>
      <w:r w:rsidR="00600F53">
        <w:rPr>
          <w:rFonts w:hint="eastAsia"/>
          <w:sz w:val="24"/>
          <w:szCs w:val="24"/>
          <w:lang w:val="en-CA" w:eastAsia="zh-CN"/>
        </w:rPr>
        <w:t>的供资</w:t>
      </w:r>
      <w:r w:rsidRPr="00FE6F78">
        <w:rPr>
          <w:rFonts w:hint="eastAsia"/>
          <w:sz w:val="24"/>
          <w:szCs w:val="24"/>
          <w:lang w:val="en-CA" w:eastAsia="zh-CN"/>
        </w:rPr>
        <w:t>，</w:t>
      </w:r>
      <w:r w:rsidR="00D428DF">
        <w:rPr>
          <w:rFonts w:hint="eastAsia"/>
          <w:sz w:val="24"/>
          <w:szCs w:val="24"/>
          <w:lang w:val="en-CA" w:eastAsia="zh-CN"/>
        </w:rPr>
        <w:t>核准条件是采用</w:t>
      </w:r>
      <w:r w:rsidRPr="00FE6F78">
        <w:rPr>
          <w:rFonts w:hint="eastAsia"/>
          <w:sz w:val="24"/>
          <w:szCs w:val="24"/>
          <w:lang w:val="en-CA" w:eastAsia="zh-CN"/>
        </w:rPr>
        <w:t>新的</w:t>
      </w:r>
      <w:r w:rsidRPr="00FE6F78">
        <w:rPr>
          <w:rFonts w:hint="eastAsia"/>
          <w:sz w:val="24"/>
          <w:szCs w:val="24"/>
          <w:lang w:val="en-CA" w:eastAsia="zh-CN"/>
        </w:rPr>
        <w:t>HS</w:t>
      </w:r>
      <w:r w:rsidR="00D428DF">
        <w:rPr>
          <w:rFonts w:hint="eastAsia"/>
          <w:sz w:val="24"/>
          <w:szCs w:val="24"/>
          <w:lang w:val="en-CA" w:eastAsia="zh-CN"/>
        </w:rPr>
        <w:t>代</w:t>
      </w:r>
      <w:r w:rsidRPr="00FE6F78">
        <w:rPr>
          <w:rFonts w:hint="eastAsia"/>
          <w:sz w:val="24"/>
          <w:szCs w:val="24"/>
          <w:lang w:val="en-CA" w:eastAsia="zh-CN"/>
        </w:rPr>
        <w:t>码</w:t>
      </w:r>
      <w:r w:rsidR="00D428DF">
        <w:rPr>
          <w:rFonts w:hint="eastAsia"/>
          <w:sz w:val="24"/>
          <w:szCs w:val="24"/>
          <w:lang w:val="en-CA" w:eastAsia="zh-CN"/>
        </w:rPr>
        <w:t>。</w:t>
      </w:r>
    </w:p>
    <w:p w:rsidR="009C15FB" w:rsidRPr="000A19AC" w:rsidRDefault="00D428DF" w:rsidP="009C15FB">
      <w:pPr>
        <w:keepNext/>
        <w:keepLines/>
        <w:rPr>
          <w:sz w:val="24"/>
          <w:szCs w:val="24"/>
          <w:u w:val="single"/>
          <w:lang w:val="en-CA" w:eastAsia="zh-CN"/>
        </w:rPr>
      </w:pPr>
      <w:r w:rsidRPr="00D428DF">
        <w:rPr>
          <w:rFonts w:hint="eastAsia"/>
          <w:sz w:val="24"/>
          <w:szCs w:val="24"/>
          <w:u w:val="single"/>
          <w:lang w:val="en-CA" w:eastAsia="zh-CN"/>
        </w:rPr>
        <w:t>氟氯烃淘汰管理计划第一次付款执行</w:t>
      </w:r>
      <w:r w:rsidR="00E76896">
        <w:rPr>
          <w:rFonts w:hint="eastAsia"/>
          <w:sz w:val="24"/>
          <w:szCs w:val="24"/>
          <w:u w:val="single"/>
          <w:lang w:val="en-CA" w:eastAsia="zh-CN"/>
        </w:rPr>
        <w:t>情况</w:t>
      </w:r>
      <w:r w:rsidRPr="00D428DF">
        <w:rPr>
          <w:rFonts w:hint="eastAsia"/>
          <w:sz w:val="24"/>
          <w:szCs w:val="24"/>
          <w:u w:val="single"/>
          <w:lang w:val="en-CA" w:eastAsia="zh-CN"/>
        </w:rPr>
        <w:t>进度报告</w:t>
      </w:r>
    </w:p>
    <w:p w:rsidR="009C15FB" w:rsidRPr="000A19AC" w:rsidRDefault="009C15FB" w:rsidP="009C15FB">
      <w:pPr>
        <w:keepNext/>
        <w:keepLines/>
        <w:rPr>
          <w:sz w:val="24"/>
          <w:szCs w:val="24"/>
          <w:lang w:val="en-CA" w:eastAsia="zh-CN"/>
        </w:rPr>
      </w:pPr>
    </w:p>
    <w:p w:rsidR="009C15FB" w:rsidRPr="00D428DF" w:rsidRDefault="00D428DF" w:rsidP="009C15FB">
      <w:pPr>
        <w:keepNext/>
        <w:keepLines/>
        <w:rPr>
          <w:rFonts w:ascii="楷体" w:eastAsia="楷体" w:hAnsi="楷体"/>
          <w:sz w:val="24"/>
          <w:szCs w:val="24"/>
          <w:lang w:val="en-CA" w:eastAsia="zh-CN"/>
        </w:rPr>
      </w:pPr>
      <w:r w:rsidRPr="00D428DF">
        <w:rPr>
          <w:rFonts w:ascii="楷体" w:eastAsia="楷体" w:hAnsi="楷体" w:hint="eastAsia"/>
          <w:sz w:val="24"/>
          <w:szCs w:val="24"/>
          <w:lang w:val="en-CA" w:eastAsia="zh-CN"/>
        </w:rPr>
        <w:t>法律框架</w:t>
      </w:r>
    </w:p>
    <w:p w:rsidR="009C15FB" w:rsidRPr="000A19AC" w:rsidRDefault="009C15FB" w:rsidP="009C15FB">
      <w:pPr>
        <w:keepNext/>
        <w:keepLines/>
        <w:rPr>
          <w:sz w:val="24"/>
          <w:szCs w:val="24"/>
          <w:lang w:val="en-CA" w:eastAsia="zh-CN"/>
        </w:rPr>
      </w:pPr>
    </w:p>
    <w:p w:rsidR="009C15FB" w:rsidRPr="000A19AC" w:rsidRDefault="00AA0B4E" w:rsidP="009C15FB">
      <w:pPr>
        <w:pStyle w:val="Heading1"/>
        <w:rPr>
          <w:sz w:val="24"/>
          <w:szCs w:val="24"/>
          <w:lang w:val="en-CA" w:eastAsia="zh-CN"/>
        </w:rPr>
      </w:pPr>
      <w:r w:rsidRPr="00AA0B4E">
        <w:rPr>
          <w:rFonts w:hint="eastAsia"/>
          <w:sz w:val="24"/>
          <w:szCs w:val="24"/>
          <w:lang w:val="en-CA" w:eastAsia="zh-CN"/>
        </w:rPr>
        <w:t>尼日尔政府已经根据《蒙特利尔议定书》的控制目标</w:t>
      </w:r>
      <w:r>
        <w:rPr>
          <w:rFonts w:hint="eastAsia"/>
          <w:sz w:val="24"/>
          <w:szCs w:val="24"/>
          <w:lang w:val="en-CA" w:eastAsia="zh-CN"/>
        </w:rPr>
        <w:t>公</w:t>
      </w:r>
      <w:r w:rsidRPr="00AA0B4E">
        <w:rPr>
          <w:rFonts w:hint="eastAsia"/>
          <w:sz w:val="24"/>
          <w:szCs w:val="24"/>
          <w:lang w:val="en-CA" w:eastAsia="zh-CN"/>
        </w:rPr>
        <w:t>布了</w:t>
      </w:r>
      <w:r w:rsidRPr="00AA0B4E">
        <w:rPr>
          <w:rFonts w:hint="eastAsia"/>
          <w:sz w:val="24"/>
          <w:szCs w:val="24"/>
          <w:lang w:val="en-CA" w:eastAsia="zh-CN"/>
        </w:rPr>
        <w:t>2019</w:t>
      </w:r>
      <w:r w:rsidRPr="00AA0B4E">
        <w:rPr>
          <w:rFonts w:hint="eastAsia"/>
          <w:sz w:val="24"/>
          <w:szCs w:val="24"/>
          <w:lang w:val="en-CA" w:eastAsia="zh-CN"/>
        </w:rPr>
        <w:t>年的氟氯烃进口配额。尼日尔的项目</w:t>
      </w:r>
      <w:r>
        <w:rPr>
          <w:rFonts w:hint="eastAsia"/>
          <w:sz w:val="24"/>
          <w:szCs w:val="24"/>
          <w:lang w:val="en-CA" w:eastAsia="zh-CN"/>
        </w:rPr>
        <w:t>发生延误</w:t>
      </w:r>
      <w:r w:rsidRPr="00AA0B4E">
        <w:rPr>
          <w:rFonts w:hint="eastAsia"/>
          <w:sz w:val="24"/>
          <w:szCs w:val="24"/>
          <w:lang w:val="en-CA" w:eastAsia="zh-CN"/>
        </w:rPr>
        <w:t>，是</w:t>
      </w:r>
      <w:r>
        <w:rPr>
          <w:rFonts w:hint="eastAsia"/>
          <w:sz w:val="24"/>
          <w:szCs w:val="24"/>
          <w:lang w:val="en-CA" w:eastAsia="zh-CN"/>
        </w:rPr>
        <w:t>因为</w:t>
      </w:r>
      <w:r w:rsidRPr="00AA0B4E">
        <w:rPr>
          <w:rFonts w:hint="eastAsia"/>
          <w:sz w:val="24"/>
          <w:szCs w:val="24"/>
          <w:lang w:val="en-CA" w:eastAsia="zh-CN"/>
        </w:rPr>
        <w:t>改</w:t>
      </w:r>
      <w:r>
        <w:rPr>
          <w:rFonts w:hint="eastAsia"/>
          <w:sz w:val="24"/>
          <w:szCs w:val="24"/>
          <w:lang w:val="en-CA" w:eastAsia="zh-CN"/>
        </w:rPr>
        <w:t>进</w:t>
      </w:r>
      <w:r w:rsidRPr="00AA0B4E">
        <w:rPr>
          <w:rFonts w:hint="eastAsia"/>
          <w:sz w:val="24"/>
          <w:szCs w:val="24"/>
          <w:lang w:val="en-CA" w:eastAsia="zh-CN"/>
        </w:rPr>
        <w:t>国家配额制度</w:t>
      </w:r>
      <w:r w:rsidR="00600F53" w:rsidRPr="00AA0B4E">
        <w:rPr>
          <w:rFonts w:hint="eastAsia"/>
          <w:sz w:val="24"/>
          <w:szCs w:val="24"/>
          <w:lang w:val="en-CA" w:eastAsia="zh-CN"/>
        </w:rPr>
        <w:t>执行</w:t>
      </w:r>
      <w:r>
        <w:rPr>
          <w:rFonts w:hint="eastAsia"/>
          <w:sz w:val="24"/>
          <w:szCs w:val="24"/>
          <w:lang w:val="en-CA" w:eastAsia="zh-CN"/>
        </w:rPr>
        <w:t>进展</w:t>
      </w:r>
      <w:r w:rsidRPr="00AA0B4E">
        <w:rPr>
          <w:rFonts w:hint="eastAsia"/>
          <w:sz w:val="24"/>
          <w:szCs w:val="24"/>
          <w:lang w:val="en-CA" w:eastAsia="zh-CN"/>
        </w:rPr>
        <w:t>缓慢，无法将国家配额分配给单个进口商</w:t>
      </w:r>
      <w:r w:rsidR="00600F53">
        <w:rPr>
          <w:rFonts w:hint="eastAsia"/>
          <w:sz w:val="24"/>
          <w:szCs w:val="24"/>
          <w:lang w:val="en-CA" w:eastAsia="zh-CN"/>
        </w:rPr>
        <w:t>。</w:t>
      </w:r>
    </w:p>
    <w:p w:rsidR="009C15FB" w:rsidRPr="00AA0B4E" w:rsidRDefault="00AA0B4E" w:rsidP="000878AF">
      <w:pPr>
        <w:keepNext/>
        <w:keepLines/>
        <w:rPr>
          <w:rFonts w:ascii="楷体" w:eastAsia="楷体" w:hAnsi="楷体"/>
          <w:sz w:val="24"/>
          <w:szCs w:val="24"/>
          <w:lang w:val="en-CA"/>
        </w:rPr>
      </w:pPr>
      <w:r w:rsidRPr="00AA0B4E">
        <w:rPr>
          <w:rFonts w:ascii="楷体" w:eastAsia="楷体" w:hAnsi="楷体" w:hint="eastAsia"/>
          <w:sz w:val="24"/>
          <w:szCs w:val="24"/>
          <w:lang w:val="en-CA" w:eastAsia="zh-CN"/>
        </w:rPr>
        <w:lastRenderedPageBreak/>
        <w:t>制冷维修行业</w:t>
      </w:r>
    </w:p>
    <w:p w:rsidR="009C15FB" w:rsidRPr="000A19AC" w:rsidRDefault="009C15FB" w:rsidP="000878AF">
      <w:pPr>
        <w:keepNext/>
        <w:keepLines/>
        <w:rPr>
          <w:sz w:val="24"/>
          <w:szCs w:val="24"/>
          <w:lang w:val="en-CA"/>
        </w:rPr>
      </w:pPr>
    </w:p>
    <w:p w:rsidR="009C15FB" w:rsidRPr="000A19AC" w:rsidRDefault="00AA0B4E" w:rsidP="000878AF">
      <w:pPr>
        <w:pStyle w:val="Heading1"/>
        <w:keepNext/>
        <w:keepLines/>
        <w:rPr>
          <w:sz w:val="24"/>
          <w:szCs w:val="24"/>
          <w:lang w:val="en-US"/>
        </w:rPr>
      </w:pPr>
      <w:r w:rsidRPr="00AA0B4E">
        <w:rPr>
          <w:rFonts w:hint="eastAsia"/>
          <w:sz w:val="24"/>
          <w:szCs w:val="24"/>
          <w:lang w:val="en-CA" w:eastAsia="zh-CN"/>
        </w:rPr>
        <w:t>秘书处</w:t>
      </w:r>
      <w:r>
        <w:rPr>
          <w:rFonts w:hint="eastAsia"/>
          <w:sz w:val="24"/>
          <w:szCs w:val="24"/>
          <w:lang w:val="en-CA" w:eastAsia="zh-CN"/>
        </w:rPr>
        <w:t>注意到</w:t>
      </w:r>
      <w:r w:rsidRPr="00AA0B4E">
        <w:rPr>
          <w:rFonts w:hint="eastAsia"/>
          <w:sz w:val="24"/>
          <w:szCs w:val="24"/>
          <w:lang w:val="en-CA" w:eastAsia="zh-CN"/>
        </w:rPr>
        <w:t>维修</w:t>
      </w:r>
      <w:r w:rsidR="00600F53">
        <w:rPr>
          <w:rFonts w:hint="eastAsia"/>
          <w:sz w:val="24"/>
          <w:szCs w:val="24"/>
          <w:lang w:val="en-CA" w:eastAsia="zh-CN"/>
        </w:rPr>
        <w:t>行业</w:t>
      </w:r>
      <w:r>
        <w:rPr>
          <w:rFonts w:hint="eastAsia"/>
          <w:sz w:val="24"/>
          <w:szCs w:val="24"/>
          <w:lang w:val="en-CA" w:eastAsia="zh-CN"/>
        </w:rPr>
        <w:t>在</w:t>
      </w:r>
      <w:r w:rsidRPr="00AA0B4E">
        <w:rPr>
          <w:rFonts w:hint="eastAsia"/>
          <w:sz w:val="24"/>
          <w:szCs w:val="24"/>
          <w:lang w:val="en-CA" w:eastAsia="zh-CN"/>
        </w:rPr>
        <w:t>第一</w:t>
      </w:r>
      <w:r>
        <w:rPr>
          <w:rFonts w:hint="eastAsia"/>
          <w:sz w:val="24"/>
          <w:szCs w:val="24"/>
          <w:lang w:val="en-CA" w:eastAsia="zh-CN"/>
        </w:rPr>
        <w:t>次付款期间执行了综合方案</w:t>
      </w:r>
      <w:r w:rsidRPr="00AA0B4E">
        <w:rPr>
          <w:rFonts w:hint="eastAsia"/>
          <w:sz w:val="24"/>
          <w:szCs w:val="24"/>
          <w:lang w:val="en-CA" w:eastAsia="zh-CN"/>
        </w:rPr>
        <w:t>，包括加强培训中心，培训技</w:t>
      </w:r>
      <w:r>
        <w:rPr>
          <w:rFonts w:hint="eastAsia"/>
          <w:sz w:val="24"/>
          <w:szCs w:val="24"/>
          <w:lang w:val="en-CA" w:eastAsia="zh-CN"/>
        </w:rPr>
        <w:t>师</w:t>
      </w:r>
      <w:r w:rsidRPr="00AA0B4E">
        <w:rPr>
          <w:rFonts w:hint="eastAsia"/>
          <w:sz w:val="24"/>
          <w:szCs w:val="24"/>
          <w:lang w:val="en-CA" w:eastAsia="zh-CN"/>
        </w:rPr>
        <w:t>，提供工具和设备以及加强</w:t>
      </w:r>
      <w:r w:rsidR="00600F53">
        <w:rPr>
          <w:rFonts w:hint="eastAsia"/>
          <w:sz w:val="24"/>
          <w:szCs w:val="24"/>
          <w:lang w:val="en-CA" w:eastAsia="zh-CN"/>
        </w:rPr>
        <w:t>回收和再利用</w:t>
      </w:r>
      <w:r w:rsidRPr="00AA0B4E">
        <w:rPr>
          <w:rFonts w:hint="eastAsia"/>
          <w:sz w:val="24"/>
          <w:szCs w:val="24"/>
          <w:lang w:val="en-CA" w:eastAsia="zh-CN"/>
        </w:rPr>
        <w:t>网络</w:t>
      </w:r>
      <w:r w:rsidR="00600F53">
        <w:rPr>
          <w:rFonts w:hint="eastAsia"/>
          <w:sz w:val="24"/>
          <w:szCs w:val="24"/>
          <w:lang w:val="en-CA" w:eastAsia="zh-CN"/>
        </w:rPr>
        <w:t>（</w:t>
      </w:r>
      <w:r w:rsidR="00600F53">
        <w:rPr>
          <w:rFonts w:hint="eastAsia"/>
          <w:sz w:val="24"/>
          <w:szCs w:val="24"/>
          <w:lang w:val="en-CA" w:eastAsia="zh-CN"/>
        </w:rPr>
        <w:t>RR</w:t>
      </w:r>
      <w:r w:rsidR="00600F53">
        <w:rPr>
          <w:rFonts w:hint="eastAsia"/>
          <w:sz w:val="24"/>
          <w:szCs w:val="24"/>
          <w:lang w:val="en-CA" w:eastAsia="zh-CN"/>
        </w:rPr>
        <w:t>网络）</w:t>
      </w:r>
      <w:r w:rsidR="00206F8C">
        <w:rPr>
          <w:rFonts w:hint="eastAsia"/>
          <w:sz w:val="24"/>
          <w:szCs w:val="24"/>
          <w:lang w:val="en-CA" w:eastAsia="zh-CN"/>
        </w:rPr>
        <w:t>。</w:t>
      </w:r>
    </w:p>
    <w:p w:rsidR="009C15FB" w:rsidRPr="000A19AC" w:rsidRDefault="000B4A47" w:rsidP="009C15FB">
      <w:pPr>
        <w:pStyle w:val="Heading1"/>
        <w:spacing w:before="60"/>
        <w:rPr>
          <w:sz w:val="24"/>
          <w:szCs w:val="24"/>
          <w:lang w:val="en-CA" w:eastAsia="zh-CN"/>
        </w:rPr>
      </w:pPr>
      <w:r w:rsidRPr="000B4A47">
        <w:rPr>
          <w:rFonts w:hint="eastAsia"/>
          <w:sz w:val="24"/>
          <w:szCs w:val="24"/>
          <w:lang w:val="en-CA" w:eastAsia="zh-CN"/>
        </w:rPr>
        <w:t>秘书处询问尼日尔</w:t>
      </w:r>
      <w:r w:rsidR="00600F53">
        <w:rPr>
          <w:rFonts w:hint="eastAsia"/>
          <w:sz w:val="24"/>
          <w:szCs w:val="24"/>
          <w:lang w:val="en-CA" w:eastAsia="zh-CN"/>
        </w:rPr>
        <w:t>国内</w:t>
      </w:r>
      <w:r w:rsidR="000104A9">
        <w:rPr>
          <w:rFonts w:hint="eastAsia"/>
          <w:sz w:val="24"/>
          <w:szCs w:val="24"/>
          <w:lang w:val="en-CA" w:eastAsia="zh-CN"/>
        </w:rPr>
        <w:t>有无进行</w:t>
      </w:r>
      <w:r>
        <w:rPr>
          <w:rFonts w:hint="eastAsia"/>
          <w:sz w:val="24"/>
          <w:szCs w:val="24"/>
          <w:lang w:val="en-CA" w:eastAsia="zh-CN"/>
        </w:rPr>
        <w:t>改造</w:t>
      </w:r>
      <w:r w:rsidR="000104A9">
        <w:rPr>
          <w:rFonts w:hint="eastAsia"/>
          <w:sz w:val="24"/>
          <w:szCs w:val="24"/>
          <w:lang w:val="en-CA" w:eastAsia="zh-CN"/>
        </w:rPr>
        <w:t>以</w:t>
      </w:r>
      <w:r>
        <w:rPr>
          <w:rFonts w:hint="eastAsia"/>
          <w:sz w:val="24"/>
          <w:szCs w:val="24"/>
          <w:lang w:val="en-CA" w:eastAsia="zh-CN"/>
        </w:rPr>
        <w:t>使用</w:t>
      </w:r>
      <w:r w:rsidRPr="000B4A47">
        <w:rPr>
          <w:rFonts w:hint="eastAsia"/>
          <w:sz w:val="24"/>
          <w:szCs w:val="24"/>
          <w:lang w:val="en-CA" w:eastAsia="zh-CN"/>
        </w:rPr>
        <w:t>碳氢化合物，并讨论了</w:t>
      </w:r>
      <w:r w:rsidR="000104A9">
        <w:rPr>
          <w:rFonts w:hint="eastAsia"/>
          <w:sz w:val="24"/>
          <w:szCs w:val="24"/>
          <w:lang w:val="en-CA" w:eastAsia="zh-CN"/>
        </w:rPr>
        <w:t>与</w:t>
      </w:r>
      <w:r w:rsidR="000104A9" w:rsidRPr="000B4A47">
        <w:rPr>
          <w:rFonts w:hint="eastAsia"/>
          <w:sz w:val="24"/>
          <w:szCs w:val="24"/>
          <w:lang w:val="en-CA" w:eastAsia="zh-CN"/>
        </w:rPr>
        <w:t>这方面有关的</w:t>
      </w:r>
      <w:r w:rsidRPr="000B4A47">
        <w:rPr>
          <w:rFonts w:hint="eastAsia"/>
          <w:sz w:val="24"/>
          <w:szCs w:val="24"/>
          <w:lang w:val="en-CA" w:eastAsia="zh-CN"/>
        </w:rPr>
        <w:t>执行委员会决定。</w:t>
      </w:r>
      <w:r w:rsidR="000104A9" w:rsidRPr="000A19AC">
        <w:rPr>
          <w:sz w:val="24"/>
          <w:szCs w:val="24"/>
          <w:vertAlign w:val="superscript"/>
          <w:lang w:val="en-CA"/>
        </w:rPr>
        <w:footnoteReference w:id="2"/>
      </w:r>
      <w:r w:rsidR="000104A9">
        <w:rPr>
          <w:rFonts w:hint="eastAsia"/>
          <w:sz w:val="24"/>
          <w:szCs w:val="24"/>
          <w:lang w:val="en-CA" w:eastAsia="zh-CN"/>
        </w:rPr>
        <w:t xml:space="preserve"> </w:t>
      </w:r>
      <w:r w:rsidRPr="000B4A47">
        <w:rPr>
          <w:rFonts w:hint="eastAsia"/>
          <w:sz w:val="24"/>
          <w:szCs w:val="24"/>
          <w:lang w:val="en-CA" w:eastAsia="zh-CN"/>
        </w:rPr>
        <w:t>工发组织澄清说，政府</w:t>
      </w:r>
      <w:r w:rsidR="000104A9">
        <w:rPr>
          <w:rFonts w:hint="eastAsia"/>
          <w:sz w:val="24"/>
          <w:szCs w:val="24"/>
          <w:lang w:val="en-CA" w:eastAsia="zh-CN"/>
        </w:rPr>
        <w:t>了解</w:t>
      </w:r>
      <w:r w:rsidRPr="000B4A47">
        <w:rPr>
          <w:rFonts w:hint="eastAsia"/>
          <w:sz w:val="24"/>
          <w:szCs w:val="24"/>
          <w:lang w:val="en-CA" w:eastAsia="zh-CN"/>
        </w:rPr>
        <w:t>与碳氢化合物的</w:t>
      </w:r>
      <w:r w:rsidR="000104A9">
        <w:rPr>
          <w:rFonts w:hint="eastAsia"/>
          <w:sz w:val="24"/>
          <w:szCs w:val="24"/>
          <w:lang w:val="en-CA" w:eastAsia="zh-CN"/>
        </w:rPr>
        <w:t>易</w:t>
      </w:r>
      <w:r w:rsidRPr="000B4A47">
        <w:rPr>
          <w:rFonts w:hint="eastAsia"/>
          <w:sz w:val="24"/>
          <w:szCs w:val="24"/>
          <w:lang w:val="en-CA" w:eastAsia="zh-CN"/>
        </w:rPr>
        <w:t>燃性以及</w:t>
      </w:r>
      <w:r w:rsidR="00600F53">
        <w:rPr>
          <w:rFonts w:hint="eastAsia"/>
          <w:sz w:val="24"/>
          <w:szCs w:val="24"/>
          <w:lang w:val="en-CA" w:eastAsia="zh-CN"/>
        </w:rPr>
        <w:t>与</w:t>
      </w:r>
      <w:r w:rsidR="000104A9">
        <w:rPr>
          <w:rFonts w:hint="eastAsia"/>
          <w:sz w:val="24"/>
          <w:szCs w:val="24"/>
          <w:lang w:val="en-CA" w:eastAsia="zh-CN"/>
        </w:rPr>
        <w:t>从</w:t>
      </w:r>
      <w:r w:rsidR="00600F53">
        <w:rPr>
          <w:rFonts w:hint="eastAsia"/>
          <w:sz w:val="24"/>
          <w:szCs w:val="24"/>
          <w:lang w:val="en-CA" w:eastAsia="zh-CN"/>
        </w:rPr>
        <w:t>使用</w:t>
      </w:r>
      <w:r w:rsidRPr="000B4A47">
        <w:rPr>
          <w:rFonts w:hint="eastAsia"/>
          <w:sz w:val="24"/>
          <w:szCs w:val="24"/>
          <w:lang w:val="en-CA" w:eastAsia="zh-CN"/>
        </w:rPr>
        <w:t>其他制冷剂</w:t>
      </w:r>
      <w:r w:rsidR="000104A9" w:rsidRPr="000B4A47">
        <w:rPr>
          <w:rFonts w:hint="eastAsia"/>
          <w:sz w:val="24"/>
          <w:szCs w:val="24"/>
          <w:lang w:val="en-CA" w:eastAsia="zh-CN"/>
        </w:rPr>
        <w:t>转换</w:t>
      </w:r>
      <w:r w:rsidRPr="000B4A47">
        <w:rPr>
          <w:rFonts w:hint="eastAsia"/>
          <w:sz w:val="24"/>
          <w:szCs w:val="24"/>
          <w:lang w:val="en-CA" w:eastAsia="zh-CN"/>
        </w:rPr>
        <w:t>到碳氢化合物</w:t>
      </w:r>
      <w:r w:rsidR="00600F53">
        <w:rPr>
          <w:rFonts w:hint="eastAsia"/>
          <w:sz w:val="24"/>
          <w:szCs w:val="24"/>
          <w:lang w:val="en-CA" w:eastAsia="zh-CN"/>
        </w:rPr>
        <w:t>的</w:t>
      </w:r>
      <w:r w:rsidR="00600F53" w:rsidRPr="000B4A47">
        <w:rPr>
          <w:rFonts w:hint="eastAsia"/>
          <w:sz w:val="24"/>
          <w:szCs w:val="24"/>
          <w:lang w:val="en-CA" w:eastAsia="zh-CN"/>
        </w:rPr>
        <w:t>设备</w:t>
      </w:r>
      <w:r w:rsidR="000104A9" w:rsidRPr="000B4A47">
        <w:rPr>
          <w:rFonts w:hint="eastAsia"/>
          <w:sz w:val="24"/>
          <w:szCs w:val="24"/>
          <w:lang w:val="en-CA" w:eastAsia="zh-CN"/>
        </w:rPr>
        <w:t>维护</w:t>
      </w:r>
      <w:r w:rsidRPr="000B4A47">
        <w:rPr>
          <w:rFonts w:hint="eastAsia"/>
          <w:sz w:val="24"/>
          <w:szCs w:val="24"/>
          <w:lang w:val="en-CA" w:eastAsia="zh-CN"/>
        </w:rPr>
        <w:t>有关的风险。</w:t>
      </w:r>
      <w:r w:rsidR="000104A9">
        <w:rPr>
          <w:rFonts w:hint="eastAsia"/>
          <w:sz w:val="24"/>
          <w:szCs w:val="24"/>
          <w:lang w:val="en-CA" w:eastAsia="zh-CN"/>
        </w:rPr>
        <w:t>尼日尔没有</w:t>
      </w:r>
      <w:r w:rsidRPr="000B4A47">
        <w:rPr>
          <w:rFonts w:hint="eastAsia"/>
          <w:sz w:val="24"/>
          <w:szCs w:val="24"/>
          <w:lang w:val="en-CA" w:eastAsia="zh-CN"/>
        </w:rPr>
        <w:t>进行转换，也无意将基于</w:t>
      </w:r>
      <w:r w:rsidRPr="000B4A47">
        <w:rPr>
          <w:rFonts w:hint="eastAsia"/>
          <w:sz w:val="24"/>
          <w:szCs w:val="24"/>
          <w:lang w:val="en-CA" w:eastAsia="zh-CN"/>
        </w:rPr>
        <w:t>HCFC 22</w:t>
      </w:r>
      <w:r w:rsidRPr="000B4A47">
        <w:rPr>
          <w:rFonts w:hint="eastAsia"/>
          <w:sz w:val="24"/>
          <w:szCs w:val="24"/>
          <w:lang w:val="en-CA" w:eastAsia="zh-CN"/>
        </w:rPr>
        <w:t>的设备转换为碳氢化合物。它将着重提高认识，并向制冷和空调技</w:t>
      </w:r>
      <w:r w:rsidR="000104A9">
        <w:rPr>
          <w:rFonts w:hint="eastAsia"/>
          <w:sz w:val="24"/>
          <w:szCs w:val="24"/>
          <w:lang w:val="en-CA" w:eastAsia="zh-CN"/>
        </w:rPr>
        <w:t>师</w:t>
      </w:r>
      <w:r w:rsidRPr="000B4A47">
        <w:rPr>
          <w:rFonts w:hint="eastAsia"/>
          <w:sz w:val="24"/>
          <w:szCs w:val="24"/>
          <w:lang w:val="en-CA" w:eastAsia="zh-CN"/>
        </w:rPr>
        <w:t>提供</w:t>
      </w:r>
      <w:r w:rsidR="000104A9" w:rsidRPr="000B4A47">
        <w:rPr>
          <w:rFonts w:hint="eastAsia"/>
          <w:sz w:val="24"/>
          <w:szCs w:val="24"/>
          <w:lang w:val="en-CA" w:eastAsia="zh-CN"/>
        </w:rPr>
        <w:t>安全措施</w:t>
      </w:r>
      <w:r w:rsidRPr="000B4A47">
        <w:rPr>
          <w:rFonts w:hint="eastAsia"/>
          <w:sz w:val="24"/>
          <w:szCs w:val="24"/>
          <w:lang w:val="en-CA" w:eastAsia="zh-CN"/>
        </w:rPr>
        <w:t>培训。此外，还鼓励进口商进口已经使用易燃制冷剂运行的设备</w:t>
      </w:r>
      <w:r w:rsidR="000104A9">
        <w:rPr>
          <w:rFonts w:hint="eastAsia"/>
          <w:sz w:val="24"/>
          <w:szCs w:val="24"/>
          <w:lang w:val="en-CA" w:eastAsia="zh-CN"/>
        </w:rPr>
        <w:t>。</w:t>
      </w:r>
      <w:r w:rsidR="009C15FB" w:rsidRPr="000A19AC">
        <w:rPr>
          <w:sz w:val="24"/>
          <w:szCs w:val="24"/>
          <w:lang w:val="en-US" w:eastAsia="zh-CN"/>
        </w:rPr>
        <w:t xml:space="preserve"> </w:t>
      </w:r>
    </w:p>
    <w:p w:rsidR="009C15FB" w:rsidRPr="000A19AC" w:rsidRDefault="000104A9" w:rsidP="009C15FB">
      <w:pPr>
        <w:pStyle w:val="Heading1"/>
        <w:keepNext/>
        <w:keepLines/>
        <w:numPr>
          <w:ilvl w:val="0"/>
          <w:numId w:val="0"/>
        </w:numPr>
        <w:rPr>
          <w:sz w:val="24"/>
          <w:szCs w:val="24"/>
          <w:u w:val="single"/>
          <w:lang w:val="en-CA" w:eastAsia="zh-CN"/>
        </w:rPr>
      </w:pPr>
      <w:r w:rsidRPr="000104A9">
        <w:rPr>
          <w:rFonts w:hint="eastAsia"/>
          <w:sz w:val="24"/>
          <w:szCs w:val="24"/>
          <w:u w:val="single"/>
          <w:lang w:val="en-CA" w:eastAsia="zh-CN"/>
        </w:rPr>
        <w:t>氟氯烃淘汰的可持续性</w:t>
      </w:r>
      <w:r w:rsidR="009C15FB" w:rsidRPr="000A19AC">
        <w:rPr>
          <w:sz w:val="24"/>
          <w:szCs w:val="24"/>
          <w:u w:val="single"/>
          <w:lang w:val="en-CA" w:eastAsia="zh-CN"/>
        </w:rPr>
        <w:t xml:space="preserve"> </w:t>
      </w:r>
    </w:p>
    <w:p w:rsidR="009C15FB" w:rsidRPr="000A19AC" w:rsidRDefault="0022174F" w:rsidP="009C15FB">
      <w:pPr>
        <w:pStyle w:val="Heading1"/>
        <w:rPr>
          <w:sz w:val="24"/>
          <w:szCs w:val="24"/>
          <w:lang w:val="en-CA"/>
        </w:rPr>
      </w:pPr>
      <w:r w:rsidRPr="0022174F">
        <w:rPr>
          <w:rFonts w:hint="eastAsia"/>
          <w:sz w:val="24"/>
          <w:szCs w:val="24"/>
          <w:lang w:val="en-CA" w:eastAsia="zh-CN"/>
        </w:rPr>
        <w:t>在第一次付款</w:t>
      </w:r>
      <w:r>
        <w:rPr>
          <w:rFonts w:hint="eastAsia"/>
          <w:sz w:val="24"/>
          <w:szCs w:val="24"/>
          <w:lang w:val="en-CA" w:eastAsia="zh-CN"/>
        </w:rPr>
        <w:t>期间</w:t>
      </w:r>
      <w:r w:rsidRPr="0022174F">
        <w:rPr>
          <w:rFonts w:hint="eastAsia"/>
          <w:sz w:val="24"/>
          <w:szCs w:val="24"/>
          <w:lang w:val="en-CA" w:eastAsia="zh-CN"/>
        </w:rPr>
        <w:t>，</w:t>
      </w:r>
      <w:r>
        <w:rPr>
          <w:rFonts w:hint="eastAsia"/>
          <w:sz w:val="24"/>
          <w:szCs w:val="24"/>
          <w:lang w:val="en-CA" w:eastAsia="zh-CN"/>
        </w:rPr>
        <w:t>执行</w:t>
      </w:r>
      <w:r w:rsidR="008F45C8">
        <w:rPr>
          <w:rFonts w:hint="eastAsia"/>
          <w:sz w:val="24"/>
          <w:szCs w:val="24"/>
          <w:lang w:val="en-CA" w:eastAsia="zh-CN"/>
        </w:rPr>
        <w:t>了</w:t>
      </w:r>
      <w:r w:rsidRPr="0022174F">
        <w:rPr>
          <w:rFonts w:hint="eastAsia"/>
          <w:sz w:val="24"/>
          <w:szCs w:val="24"/>
          <w:lang w:val="en-CA" w:eastAsia="zh-CN"/>
        </w:rPr>
        <w:t>各种活动确保成就的可持续性，包括加强区域培训中心并建立制冷剂</w:t>
      </w:r>
      <w:r w:rsidRPr="0022174F">
        <w:rPr>
          <w:rFonts w:hint="eastAsia"/>
          <w:sz w:val="24"/>
          <w:szCs w:val="24"/>
          <w:lang w:val="en-CA" w:eastAsia="zh-CN"/>
        </w:rPr>
        <w:t>RR</w:t>
      </w:r>
      <w:r w:rsidRPr="0022174F">
        <w:rPr>
          <w:rFonts w:hint="eastAsia"/>
          <w:sz w:val="24"/>
          <w:szCs w:val="24"/>
          <w:lang w:val="en-CA" w:eastAsia="zh-CN"/>
        </w:rPr>
        <w:t>网络。在第二</w:t>
      </w:r>
      <w:r>
        <w:rPr>
          <w:rFonts w:hint="eastAsia"/>
          <w:sz w:val="24"/>
          <w:szCs w:val="24"/>
          <w:lang w:val="en-CA" w:eastAsia="zh-CN"/>
        </w:rPr>
        <w:t>次付款期间</w:t>
      </w:r>
      <w:r w:rsidRPr="0022174F">
        <w:rPr>
          <w:rFonts w:hint="eastAsia"/>
          <w:sz w:val="24"/>
          <w:szCs w:val="24"/>
          <w:lang w:val="en-CA" w:eastAsia="zh-CN"/>
        </w:rPr>
        <w:t>，政府将继续努力将消耗臭氧层物质的识别和进口管制纳入海关官员培训课程；并</w:t>
      </w:r>
      <w:r>
        <w:rPr>
          <w:rFonts w:hint="eastAsia"/>
          <w:sz w:val="24"/>
          <w:szCs w:val="24"/>
          <w:lang w:val="en-CA" w:eastAsia="zh-CN"/>
        </w:rPr>
        <w:t>认证</w:t>
      </w:r>
      <w:r w:rsidRPr="0022174F">
        <w:rPr>
          <w:rFonts w:hint="eastAsia"/>
          <w:sz w:val="24"/>
          <w:szCs w:val="24"/>
          <w:lang w:val="en-CA" w:eastAsia="zh-CN"/>
        </w:rPr>
        <w:t>经过培训的海关官员作为资源</w:t>
      </w:r>
      <w:r w:rsidR="008F45C8">
        <w:rPr>
          <w:rFonts w:hint="eastAsia"/>
          <w:sz w:val="24"/>
          <w:szCs w:val="24"/>
          <w:lang w:val="en-CA" w:eastAsia="zh-CN"/>
        </w:rPr>
        <w:t>专家</w:t>
      </w:r>
      <w:r w:rsidRPr="0022174F">
        <w:rPr>
          <w:rFonts w:hint="eastAsia"/>
          <w:sz w:val="24"/>
          <w:szCs w:val="24"/>
          <w:lang w:val="en-CA" w:eastAsia="zh-CN"/>
        </w:rPr>
        <w:t>进行持续的海关培训。它还将实</w:t>
      </w:r>
      <w:r w:rsidR="008F45C8">
        <w:rPr>
          <w:rFonts w:hint="eastAsia"/>
          <w:sz w:val="24"/>
          <w:szCs w:val="24"/>
          <w:lang w:val="en-CA" w:eastAsia="zh-CN"/>
        </w:rPr>
        <w:t>行</w:t>
      </w:r>
      <w:r w:rsidRPr="0022174F">
        <w:rPr>
          <w:rFonts w:hint="eastAsia"/>
          <w:sz w:val="24"/>
          <w:szCs w:val="24"/>
          <w:lang w:val="en-CA" w:eastAsia="zh-CN"/>
        </w:rPr>
        <w:t>技</w:t>
      </w:r>
      <w:r w:rsidR="008F45C8">
        <w:rPr>
          <w:rFonts w:hint="eastAsia"/>
          <w:sz w:val="24"/>
          <w:szCs w:val="24"/>
          <w:lang w:val="en-CA" w:eastAsia="zh-CN"/>
        </w:rPr>
        <w:t>师</w:t>
      </w:r>
      <w:r w:rsidRPr="0022174F">
        <w:rPr>
          <w:rFonts w:hint="eastAsia"/>
          <w:sz w:val="24"/>
          <w:szCs w:val="24"/>
          <w:lang w:val="en-CA" w:eastAsia="zh-CN"/>
        </w:rPr>
        <w:t>认证，以确保技</w:t>
      </w:r>
      <w:r w:rsidR="008F45C8">
        <w:rPr>
          <w:rFonts w:hint="eastAsia"/>
          <w:sz w:val="24"/>
          <w:szCs w:val="24"/>
          <w:lang w:val="en-CA" w:eastAsia="zh-CN"/>
        </w:rPr>
        <w:t>师</w:t>
      </w:r>
      <w:r w:rsidRPr="0022174F">
        <w:rPr>
          <w:rFonts w:hint="eastAsia"/>
          <w:sz w:val="24"/>
          <w:szCs w:val="24"/>
          <w:lang w:val="en-CA" w:eastAsia="zh-CN"/>
        </w:rPr>
        <w:t>培训的长期可持续性</w:t>
      </w:r>
      <w:r w:rsidR="008F45C8">
        <w:rPr>
          <w:rFonts w:hint="eastAsia"/>
          <w:sz w:val="24"/>
          <w:szCs w:val="24"/>
          <w:lang w:val="en-CA" w:eastAsia="zh-CN"/>
        </w:rPr>
        <w:t>。</w:t>
      </w:r>
    </w:p>
    <w:p w:rsidR="009C15FB" w:rsidRPr="000A19AC" w:rsidRDefault="008F45C8" w:rsidP="009C15FB">
      <w:pPr>
        <w:rPr>
          <w:sz w:val="24"/>
          <w:szCs w:val="24"/>
          <w:u w:val="single"/>
          <w:lang w:val="en-CA"/>
        </w:rPr>
      </w:pPr>
      <w:r>
        <w:rPr>
          <w:sz w:val="24"/>
          <w:szCs w:val="24"/>
          <w:u w:val="single"/>
          <w:lang w:val="en-CA"/>
        </w:rPr>
        <w:t>协定的修订</w:t>
      </w:r>
    </w:p>
    <w:p w:rsidR="009C15FB" w:rsidRPr="000A19AC" w:rsidRDefault="009C15FB" w:rsidP="009C15FB">
      <w:pPr>
        <w:rPr>
          <w:sz w:val="24"/>
          <w:szCs w:val="24"/>
          <w:lang w:val="en-CA"/>
        </w:rPr>
      </w:pPr>
    </w:p>
    <w:p w:rsidR="009C15FB" w:rsidRPr="000A19AC" w:rsidRDefault="008F45C8" w:rsidP="009C15FB">
      <w:pPr>
        <w:pStyle w:val="Heading1"/>
        <w:tabs>
          <w:tab w:val="clear" w:pos="0"/>
          <w:tab w:val="num" w:pos="90"/>
        </w:tabs>
        <w:rPr>
          <w:sz w:val="24"/>
          <w:szCs w:val="24"/>
        </w:rPr>
      </w:pPr>
      <w:r w:rsidRPr="008F45C8">
        <w:rPr>
          <w:rFonts w:hint="eastAsia"/>
          <w:sz w:val="24"/>
          <w:szCs w:val="24"/>
          <w:lang w:eastAsia="zh-CN"/>
        </w:rPr>
        <w:t>在</w:t>
      </w:r>
      <w:r w:rsidR="00086673">
        <w:rPr>
          <w:rFonts w:hint="eastAsia"/>
          <w:sz w:val="24"/>
          <w:szCs w:val="24"/>
          <w:lang w:eastAsia="zh-CN"/>
        </w:rPr>
        <w:t>核</w:t>
      </w:r>
      <w:r w:rsidRPr="008F45C8">
        <w:rPr>
          <w:rFonts w:hint="eastAsia"/>
          <w:sz w:val="24"/>
          <w:szCs w:val="24"/>
          <w:lang w:eastAsia="zh-CN"/>
        </w:rPr>
        <w:t>准氟氯烃淘汰管理计划第一阶段时，</w:t>
      </w:r>
      <w:r w:rsidR="00086673">
        <w:rPr>
          <w:rFonts w:hint="eastAsia"/>
          <w:sz w:val="24"/>
          <w:szCs w:val="24"/>
          <w:lang w:eastAsia="zh-CN"/>
        </w:rPr>
        <w:t>曾请</w:t>
      </w:r>
      <w:r w:rsidRPr="008F45C8">
        <w:rPr>
          <w:rFonts w:hint="eastAsia"/>
          <w:sz w:val="24"/>
          <w:szCs w:val="24"/>
          <w:lang w:eastAsia="zh-CN"/>
        </w:rPr>
        <w:t>基金秘书处，如果</w:t>
      </w:r>
      <w:r w:rsidR="00086673" w:rsidRPr="008F45C8">
        <w:rPr>
          <w:rFonts w:hint="eastAsia"/>
          <w:sz w:val="24"/>
          <w:szCs w:val="24"/>
          <w:lang w:eastAsia="zh-CN"/>
        </w:rPr>
        <w:t>尼日尔的基准消费量</w:t>
      </w:r>
      <w:r w:rsidRPr="008F45C8">
        <w:rPr>
          <w:rFonts w:hint="eastAsia"/>
          <w:sz w:val="24"/>
          <w:szCs w:val="24"/>
          <w:lang w:eastAsia="zh-CN"/>
        </w:rPr>
        <w:t>根据</w:t>
      </w:r>
      <w:r w:rsidR="00086673">
        <w:rPr>
          <w:rFonts w:hint="eastAsia"/>
          <w:sz w:val="24"/>
          <w:szCs w:val="24"/>
          <w:lang w:eastAsia="zh-CN"/>
        </w:rPr>
        <w:t>订正</w:t>
      </w:r>
      <w:r w:rsidRPr="008F45C8">
        <w:rPr>
          <w:rFonts w:hint="eastAsia"/>
          <w:sz w:val="24"/>
          <w:szCs w:val="24"/>
          <w:lang w:eastAsia="zh-CN"/>
        </w:rPr>
        <w:t>后的第</w:t>
      </w:r>
      <w:r w:rsidRPr="008F45C8">
        <w:rPr>
          <w:rFonts w:hint="eastAsia"/>
          <w:sz w:val="24"/>
          <w:szCs w:val="24"/>
          <w:lang w:eastAsia="zh-CN"/>
        </w:rPr>
        <w:t>7</w:t>
      </w:r>
      <w:r w:rsidRPr="008F45C8">
        <w:rPr>
          <w:rFonts w:hint="eastAsia"/>
          <w:sz w:val="24"/>
          <w:szCs w:val="24"/>
          <w:lang w:eastAsia="zh-CN"/>
        </w:rPr>
        <w:t>条数据进行了修订，</w:t>
      </w:r>
      <w:r w:rsidR="00086673">
        <w:rPr>
          <w:rFonts w:hint="eastAsia"/>
          <w:sz w:val="24"/>
          <w:szCs w:val="24"/>
          <w:lang w:eastAsia="zh-CN"/>
        </w:rPr>
        <w:t>则</w:t>
      </w:r>
      <w:r w:rsidR="00086673" w:rsidRPr="008F45C8">
        <w:rPr>
          <w:rFonts w:hint="eastAsia"/>
          <w:sz w:val="24"/>
          <w:szCs w:val="24"/>
          <w:lang w:eastAsia="zh-CN"/>
        </w:rPr>
        <w:t>经《蒙特利尔议定书》缔约方</w:t>
      </w:r>
      <w:r w:rsidR="00086673">
        <w:rPr>
          <w:rFonts w:hint="eastAsia"/>
          <w:sz w:val="24"/>
          <w:szCs w:val="24"/>
          <w:lang w:eastAsia="zh-CN"/>
        </w:rPr>
        <w:t>核</w:t>
      </w:r>
      <w:r w:rsidR="00086673" w:rsidRPr="008F45C8">
        <w:rPr>
          <w:rFonts w:hint="eastAsia"/>
          <w:sz w:val="24"/>
          <w:szCs w:val="24"/>
          <w:lang w:eastAsia="zh-CN"/>
        </w:rPr>
        <w:t>准</w:t>
      </w:r>
      <w:r w:rsidR="00086673">
        <w:rPr>
          <w:rFonts w:hint="eastAsia"/>
          <w:sz w:val="24"/>
          <w:szCs w:val="24"/>
          <w:lang w:eastAsia="zh-CN"/>
        </w:rPr>
        <w:t>后，</w:t>
      </w:r>
      <w:r w:rsidRPr="008F45C8">
        <w:rPr>
          <w:rFonts w:hint="eastAsia"/>
          <w:sz w:val="24"/>
          <w:szCs w:val="24"/>
          <w:lang w:eastAsia="zh-CN"/>
        </w:rPr>
        <w:t>应更新该协定的附录</w:t>
      </w:r>
      <w:r w:rsidRPr="008F45C8">
        <w:rPr>
          <w:rFonts w:hint="eastAsia"/>
          <w:sz w:val="24"/>
          <w:szCs w:val="24"/>
          <w:lang w:eastAsia="zh-CN"/>
        </w:rPr>
        <w:t>2-A</w:t>
      </w:r>
      <w:r w:rsidRPr="008F45C8">
        <w:rPr>
          <w:rFonts w:hint="eastAsia"/>
          <w:sz w:val="24"/>
          <w:szCs w:val="24"/>
          <w:lang w:eastAsia="zh-CN"/>
        </w:rPr>
        <w:t>，以包括</w:t>
      </w:r>
      <w:r w:rsidR="00086673">
        <w:rPr>
          <w:rFonts w:hint="eastAsia"/>
          <w:sz w:val="24"/>
          <w:szCs w:val="24"/>
          <w:lang w:eastAsia="zh-CN"/>
        </w:rPr>
        <w:t>经</w:t>
      </w:r>
      <w:r w:rsidRPr="008F45C8">
        <w:rPr>
          <w:rFonts w:hint="eastAsia"/>
          <w:sz w:val="24"/>
          <w:szCs w:val="24"/>
          <w:lang w:eastAsia="zh-CN"/>
        </w:rPr>
        <w:t>修订后的基准数字（第</w:t>
      </w:r>
      <w:r w:rsidR="00086673" w:rsidRPr="000A19AC">
        <w:rPr>
          <w:sz w:val="24"/>
          <w:szCs w:val="24"/>
          <w:lang w:eastAsia="zh-CN"/>
        </w:rPr>
        <w:t>66/40(c)</w:t>
      </w:r>
      <w:r w:rsidRPr="008F45C8">
        <w:rPr>
          <w:rFonts w:hint="eastAsia"/>
          <w:sz w:val="24"/>
          <w:szCs w:val="24"/>
          <w:lang w:eastAsia="zh-CN"/>
        </w:rPr>
        <w:t>号决定）。缔约方随后在其第二十四</w:t>
      </w:r>
      <w:r w:rsidR="00086673">
        <w:rPr>
          <w:rFonts w:hint="eastAsia"/>
          <w:sz w:val="24"/>
          <w:szCs w:val="24"/>
          <w:lang w:eastAsia="zh-CN"/>
        </w:rPr>
        <w:t>届</w:t>
      </w:r>
      <w:r w:rsidRPr="008F45C8">
        <w:rPr>
          <w:rFonts w:hint="eastAsia"/>
          <w:sz w:val="24"/>
          <w:szCs w:val="24"/>
          <w:lang w:eastAsia="zh-CN"/>
        </w:rPr>
        <w:t>会议上修订了</w:t>
      </w:r>
      <w:r w:rsidRPr="008F45C8">
        <w:rPr>
          <w:rFonts w:hint="eastAsia"/>
          <w:sz w:val="24"/>
          <w:szCs w:val="24"/>
          <w:lang w:eastAsia="zh-CN"/>
        </w:rPr>
        <w:t>2009</w:t>
      </w:r>
      <w:r w:rsidRPr="008F45C8">
        <w:rPr>
          <w:rFonts w:hint="eastAsia"/>
          <w:sz w:val="24"/>
          <w:szCs w:val="24"/>
          <w:lang w:eastAsia="zh-CN"/>
        </w:rPr>
        <w:t>年的氟氯烃消费量（第</w:t>
      </w:r>
      <w:r w:rsidR="00086673" w:rsidRPr="000A19AC">
        <w:rPr>
          <w:sz w:val="24"/>
          <w:szCs w:val="24"/>
          <w:lang w:eastAsia="zh-CN"/>
        </w:rPr>
        <w:t>XXIV/16</w:t>
      </w:r>
      <w:r w:rsidR="00600F53">
        <w:rPr>
          <w:rFonts w:hint="eastAsia"/>
          <w:sz w:val="24"/>
          <w:szCs w:val="24"/>
          <w:lang w:eastAsia="zh-CN"/>
        </w:rPr>
        <w:t>号决定），将</w:t>
      </w:r>
      <w:r w:rsidRPr="008F45C8">
        <w:rPr>
          <w:rFonts w:hint="eastAsia"/>
          <w:sz w:val="24"/>
          <w:szCs w:val="24"/>
          <w:lang w:eastAsia="zh-CN"/>
        </w:rPr>
        <w:t>基准消费量修正为</w:t>
      </w:r>
      <w:r w:rsidRPr="008F45C8">
        <w:rPr>
          <w:rFonts w:hint="eastAsia"/>
          <w:sz w:val="24"/>
          <w:szCs w:val="24"/>
          <w:lang w:eastAsia="zh-CN"/>
        </w:rPr>
        <w:t>15.98 ODP</w:t>
      </w:r>
      <w:r w:rsidRPr="008F45C8">
        <w:rPr>
          <w:rFonts w:hint="eastAsia"/>
          <w:sz w:val="24"/>
          <w:szCs w:val="24"/>
          <w:lang w:eastAsia="zh-CN"/>
        </w:rPr>
        <w:t>吨。这一</w:t>
      </w:r>
      <w:r w:rsidR="00086673">
        <w:rPr>
          <w:rFonts w:hint="eastAsia"/>
          <w:sz w:val="24"/>
          <w:szCs w:val="24"/>
          <w:lang w:eastAsia="zh-CN"/>
        </w:rPr>
        <w:t>改</w:t>
      </w:r>
      <w:r w:rsidRPr="008F45C8">
        <w:rPr>
          <w:rFonts w:hint="eastAsia"/>
          <w:sz w:val="24"/>
          <w:szCs w:val="24"/>
          <w:lang w:eastAsia="zh-CN"/>
        </w:rPr>
        <w:t>变不影响</w:t>
      </w:r>
      <w:r w:rsidR="002C2AD5" w:rsidRPr="001B14F4">
        <w:rPr>
          <w:rFonts w:asciiTheme="majorEastAsia" w:eastAsiaTheme="majorEastAsia" w:hAnsiTheme="majorEastAsia" w:hint="eastAsia"/>
          <w:sz w:val="24"/>
          <w:szCs w:val="24"/>
          <w:lang w:val="is-IS" w:eastAsia="zh-CN"/>
        </w:rPr>
        <w:t>总体削减氟氯烃消费量的起点</w:t>
      </w:r>
      <w:r w:rsidRPr="008F45C8">
        <w:rPr>
          <w:rFonts w:hint="eastAsia"/>
          <w:sz w:val="24"/>
          <w:szCs w:val="24"/>
          <w:lang w:eastAsia="zh-CN"/>
        </w:rPr>
        <w:t>（</w:t>
      </w:r>
      <w:r w:rsidRPr="008F45C8">
        <w:rPr>
          <w:rFonts w:hint="eastAsia"/>
          <w:sz w:val="24"/>
          <w:szCs w:val="24"/>
          <w:lang w:eastAsia="zh-CN"/>
        </w:rPr>
        <w:t>16 ODP</w:t>
      </w:r>
      <w:r w:rsidRPr="008F45C8">
        <w:rPr>
          <w:rFonts w:hint="eastAsia"/>
          <w:sz w:val="24"/>
          <w:szCs w:val="24"/>
          <w:lang w:eastAsia="zh-CN"/>
        </w:rPr>
        <w:t>吨）</w:t>
      </w:r>
      <w:r w:rsidR="002C2AD5">
        <w:rPr>
          <w:rFonts w:hint="eastAsia"/>
          <w:sz w:val="24"/>
          <w:szCs w:val="24"/>
          <w:lang w:eastAsia="zh-CN"/>
        </w:rPr>
        <w:t>，</w:t>
      </w:r>
      <w:r w:rsidRPr="008F45C8">
        <w:rPr>
          <w:rFonts w:hint="eastAsia"/>
          <w:sz w:val="24"/>
          <w:szCs w:val="24"/>
          <w:lang w:eastAsia="zh-CN"/>
        </w:rPr>
        <w:t>起点是根据编制氟氯烃淘汰管理计划期间从调查中收集的数据确定的</w:t>
      </w:r>
      <w:r w:rsidR="002C2AD5">
        <w:rPr>
          <w:rFonts w:hint="eastAsia"/>
          <w:sz w:val="24"/>
          <w:szCs w:val="24"/>
          <w:lang w:eastAsia="zh-CN"/>
        </w:rPr>
        <w:t>。</w:t>
      </w:r>
    </w:p>
    <w:p w:rsidR="009C15FB" w:rsidRPr="000A19AC" w:rsidRDefault="00600F53" w:rsidP="000878AF">
      <w:pPr>
        <w:pStyle w:val="Heading1"/>
        <w:widowControl w:val="0"/>
        <w:tabs>
          <w:tab w:val="clear" w:pos="0"/>
          <w:tab w:val="num" w:pos="90"/>
        </w:tabs>
        <w:rPr>
          <w:sz w:val="24"/>
          <w:szCs w:val="24"/>
        </w:rPr>
      </w:pPr>
      <w:r>
        <w:rPr>
          <w:rFonts w:hint="eastAsia"/>
          <w:sz w:val="24"/>
          <w:szCs w:val="24"/>
          <w:lang w:eastAsia="zh-CN"/>
        </w:rPr>
        <w:t>因</w:t>
      </w:r>
      <w:r w:rsidR="008F45C8" w:rsidRPr="008F45C8">
        <w:rPr>
          <w:rFonts w:hint="eastAsia"/>
          <w:sz w:val="24"/>
          <w:szCs w:val="24"/>
          <w:lang w:eastAsia="zh-CN"/>
        </w:rPr>
        <w:t>此，秘书处根据</w:t>
      </w:r>
      <w:r w:rsidR="002C2AD5">
        <w:rPr>
          <w:rFonts w:hint="eastAsia"/>
          <w:sz w:val="24"/>
          <w:szCs w:val="24"/>
          <w:lang w:eastAsia="zh-CN"/>
        </w:rPr>
        <w:t>确</w:t>
      </w:r>
      <w:r w:rsidR="008F45C8" w:rsidRPr="008F45C8">
        <w:rPr>
          <w:rFonts w:hint="eastAsia"/>
          <w:sz w:val="24"/>
          <w:szCs w:val="24"/>
          <w:lang w:eastAsia="zh-CN"/>
        </w:rPr>
        <w:t>定的基准</w:t>
      </w:r>
      <w:r w:rsidR="008F45C8" w:rsidRPr="008F45C8">
        <w:rPr>
          <w:rFonts w:hint="eastAsia"/>
          <w:sz w:val="24"/>
          <w:szCs w:val="24"/>
          <w:lang w:eastAsia="zh-CN"/>
        </w:rPr>
        <w:t>15.95 ODP</w:t>
      </w:r>
      <w:r w:rsidR="008F45C8" w:rsidRPr="008F45C8">
        <w:rPr>
          <w:rFonts w:hint="eastAsia"/>
          <w:sz w:val="24"/>
          <w:szCs w:val="24"/>
          <w:lang w:eastAsia="zh-CN"/>
        </w:rPr>
        <w:t>吨更新了协定的附录</w:t>
      </w:r>
      <w:r w:rsidR="008F45C8" w:rsidRPr="008F45C8">
        <w:rPr>
          <w:rFonts w:hint="eastAsia"/>
          <w:sz w:val="24"/>
          <w:szCs w:val="24"/>
          <w:lang w:eastAsia="zh-CN"/>
        </w:rPr>
        <w:t>2-A</w:t>
      </w:r>
      <w:r w:rsidR="008F45C8" w:rsidRPr="008F45C8">
        <w:rPr>
          <w:rFonts w:hint="eastAsia"/>
          <w:sz w:val="24"/>
          <w:szCs w:val="24"/>
          <w:lang w:eastAsia="zh-CN"/>
        </w:rPr>
        <w:t>，并根据第</w:t>
      </w:r>
      <w:r w:rsidR="002C2AD5" w:rsidRPr="000A19AC">
        <w:rPr>
          <w:sz w:val="24"/>
          <w:szCs w:val="24"/>
          <w:lang w:eastAsia="zh-CN"/>
        </w:rPr>
        <w:t>66/17(b)</w:t>
      </w:r>
      <w:r w:rsidR="008F45C8" w:rsidRPr="008F45C8">
        <w:rPr>
          <w:rFonts w:hint="eastAsia"/>
          <w:sz w:val="24"/>
          <w:szCs w:val="24"/>
          <w:lang w:eastAsia="zh-CN"/>
        </w:rPr>
        <w:t>号决定修订了机构支助费用，如本文件附件一所示。经修订的协议</w:t>
      </w:r>
      <w:r w:rsidR="002C2AD5">
        <w:rPr>
          <w:rFonts w:hint="eastAsia"/>
          <w:sz w:val="24"/>
          <w:szCs w:val="24"/>
          <w:lang w:eastAsia="zh-CN"/>
        </w:rPr>
        <w:t>全文</w:t>
      </w:r>
      <w:r w:rsidR="008F45C8" w:rsidRPr="008F45C8">
        <w:rPr>
          <w:rFonts w:hint="eastAsia"/>
          <w:sz w:val="24"/>
          <w:szCs w:val="24"/>
          <w:lang w:eastAsia="zh-CN"/>
        </w:rPr>
        <w:t>将附在第八十四次会议的最</w:t>
      </w:r>
      <w:r w:rsidR="002C2AD5">
        <w:rPr>
          <w:rFonts w:hint="eastAsia"/>
          <w:sz w:val="24"/>
          <w:szCs w:val="24"/>
          <w:lang w:eastAsia="zh-CN"/>
        </w:rPr>
        <w:t>终</w:t>
      </w:r>
      <w:r w:rsidR="008F45C8" w:rsidRPr="008F45C8">
        <w:rPr>
          <w:rFonts w:hint="eastAsia"/>
          <w:sz w:val="24"/>
          <w:szCs w:val="24"/>
          <w:lang w:eastAsia="zh-CN"/>
        </w:rPr>
        <w:t>报告</w:t>
      </w:r>
      <w:r w:rsidR="002C2AD5">
        <w:rPr>
          <w:rFonts w:hint="eastAsia"/>
          <w:sz w:val="24"/>
          <w:szCs w:val="24"/>
          <w:lang w:eastAsia="zh-CN"/>
        </w:rPr>
        <w:t>后。</w:t>
      </w:r>
    </w:p>
    <w:p w:rsidR="009C15FB" w:rsidRPr="000A19AC" w:rsidRDefault="002C2AD5" w:rsidP="000878AF">
      <w:pPr>
        <w:widowControl w:val="0"/>
        <w:rPr>
          <w:sz w:val="24"/>
          <w:szCs w:val="24"/>
          <w:u w:val="single"/>
          <w:lang w:val="en-CA"/>
        </w:rPr>
      </w:pPr>
      <w:r>
        <w:rPr>
          <w:rFonts w:hint="eastAsia"/>
          <w:sz w:val="24"/>
          <w:szCs w:val="24"/>
          <w:u w:val="single"/>
          <w:lang w:val="en-CA" w:eastAsia="zh-CN"/>
        </w:rPr>
        <w:t>结论</w:t>
      </w:r>
    </w:p>
    <w:p w:rsidR="009C15FB" w:rsidRPr="000A19AC" w:rsidRDefault="009C15FB" w:rsidP="000878AF">
      <w:pPr>
        <w:widowControl w:val="0"/>
        <w:rPr>
          <w:sz w:val="24"/>
          <w:szCs w:val="24"/>
          <w:lang w:val="en-CA"/>
        </w:rPr>
      </w:pPr>
    </w:p>
    <w:p w:rsidR="009C15FB" w:rsidRPr="000A19AC" w:rsidRDefault="008F45C8" w:rsidP="000878AF">
      <w:pPr>
        <w:pStyle w:val="Heading1"/>
        <w:widowControl w:val="0"/>
        <w:rPr>
          <w:sz w:val="24"/>
          <w:szCs w:val="24"/>
          <w:lang w:val="en-CA"/>
        </w:rPr>
      </w:pPr>
      <w:r w:rsidRPr="008F45C8">
        <w:rPr>
          <w:rFonts w:hint="eastAsia"/>
          <w:sz w:val="24"/>
          <w:szCs w:val="24"/>
          <w:lang w:val="en-CA" w:eastAsia="zh-CN"/>
        </w:rPr>
        <w:t>尼日尔政府已经建立了控制氟氯烃进出口的许可证和配额制度，并正在考虑进一步提高该制度的效力。尼日尔遵守了其与执行委员会的协定</w:t>
      </w:r>
      <w:r w:rsidR="00600F53" w:rsidRPr="008F45C8">
        <w:rPr>
          <w:rFonts w:hint="eastAsia"/>
          <w:sz w:val="24"/>
          <w:szCs w:val="24"/>
          <w:lang w:val="en-CA" w:eastAsia="zh-CN"/>
        </w:rPr>
        <w:t>设定的控制目标</w:t>
      </w:r>
      <w:r w:rsidRPr="008F45C8">
        <w:rPr>
          <w:rFonts w:hint="eastAsia"/>
          <w:sz w:val="24"/>
          <w:szCs w:val="24"/>
          <w:lang w:val="en-CA" w:eastAsia="zh-CN"/>
        </w:rPr>
        <w:t>和《蒙特利尔议定书》的消费限</w:t>
      </w:r>
      <w:r w:rsidR="00600F53">
        <w:rPr>
          <w:rFonts w:hint="eastAsia"/>
          <w:sz w:val="24"/>
          <w:szCs w:val="24"/>
          <w:lang w:val="en-CA" w:eastAsia="zh-CN"/>
        </w:rPr>
        <w:t>量</w:t>
      </w:r>
      <w:r w:rsidRPr="008F45C8">
        <w:rPr>
          <w:rFonts w:hint="eastAsia"/>
          <w:sz w:val="24"/>
          <w:szCs w:val="24"/>
          <w:lang w:val="en-CA" w:eastAsia="zh-CN"/>
        </w:rPr>
        <w:t>。</w:t>
      </w:r>
      <w:r w:rsidRPr="008F45C8">
        <w:rPr>
          <w:rFonts w:hint="eastAsia"/>
          <w:sz w:val="24"/>
          <w:szCs w:val="24"/>
          <w:lang w:val="en-CA" w:eastAsia="zh-CN"/>
        </w:rPr>
        <w:t>2016</w:t>
      </w:r>
      <w:r w:rsidRPr="008F45C8">
        <w:rPr>
          <w:rFonts w:hint="eastAsia"/>
          <w:sz w:val="24"/>
          <w:szCs w:val="24"/>
          <w:lang w:val="en-CA" w:eastAsia="zh-CN"/>
        </w:rPr>
        <w:t>年至</w:t>
      </w:r>
      <w:r w:rsidRPr="008F45C8">
        <w:rPr>
          <w:rFonts w:hint="eastAsia"/>
          <w:sz w:val="24"/>
          <w:szCs w:val="24"/>
          <w:lang w:val="en-CA" w:eastAsia="zh-CN"/>
        </w:rPr>
        <w:t>2018</w:t>
      </w:r>
      <w:r w:rsidRPr="008F45C8">
        <w:rPr>
          <w:rFonts w:hint="eastAsia"/>
          <w:sz w:val="24"/>
          <w:szCs w:val="24"/>
          <w:lang w:val="en-CA" w:eastAsia="zh-CN"/>
        </w:rPr>
        <w:t>年进行的消费</w:t>
      </w:r>
      <w:r w:rsidR="002C2AD5">
        <w:rPr>
          <w:rFonts w:hint="eastAsia"/>
          <w:sz w:val="24"/>
          <w:szCs w:val="24"/>
          <w:lang w:val="en-CA" w:eastAsia="zh-CN"/>
        </w:rPr>
        <w:t>量</w:t>
      </w:r>
      <w:r w:rsidRPr="008F45C8">
        <w:rPr>
          <w:rFonts w:hint="eastAsia"/>
          <w:sz w:val="24"/>
          <w:szCs w:val="24"/>
          <w:lang w:val="en-CA" w:eastAsia="zh-CN"/>
        </w:rPr>
        <w:t>核查中关于进一步改善许可</w:t>
      </w:r>
      <w:r w:rsidR="00600F53">
        <w:rPr>
          <w:rFonts w:hint="eastAsia"/>
          <w:sz w:val="24"/>
          <w:szCs w:val="24"/>
          <w:lang w:val="en-CA" w:eastAsia="zh-CN"/>
        </w:rPr>
        <w:t>证</w:t>
      </w:r>
      <w:r w:rsidRPr="008F45C8">
        <w:rPr>
          <w:rFonts w:hint="eastAsia"/>
          <w:sz w:val="24"/>
          <w:szCs w:val="24"/>
          <w:lang w:val="en-CA" w:eastAsia="zh-CN"/>
        </w:rPr>
        <w:t>和配额制度的建议已纳入第二</w:t>
      </w:r>
      <w:r w:rsidR="002C2AD5">
        <w:rPr>
          <w:rFonts w:hint="eastAsia"/>
          <w:sz w:val="24"/>
          <w:szCs w:val="24"/>
          <w:lang w:val="en-CA" w:eastAsia="zh-CN"/>
        </w:rPr>
        <w:t>次付款</w:t>
      </w:r>
      <w:r w:rsidRPr="008F45C8">
        <w:rPr>
          <w:rFonts w:hint="eastAsia"/>
          <w:sz w:val="24"/>
          <w:szCs w:val="24"/>
          <w:lang w:val="en-CA" w:eastAsia="zh-CN"/>
        </w:rPr>
        <w:t>的工作计划。已向制冷技</w:t>
      </w:r>
      <w:r w:rsidR="00E76896">
        <w:rPr>
          <w:rFonts w:hint="eastAsia"/>
          <w:sz w:val="24"/>
          <w:szCs w:val="24"/>
          <w:lang w:val="en-CA" w:eastAsia="zh-CN"/>
        </w:rPr>
        <w:t>师</w:t>
      </w:r>
      <w:r w:rsidRPr="008F45C8">
        <w:rPr>
          <w:rFonts w:hint="eastAsia"/>
          <w:sz w:val="24"/>
          <w:szCs w:val="24"/>
          <w:lang w:val="en-CA" w:eastAsia="zh-CN"/>
        </w:rPr>
        <w:t>和海关官员提供了广泛的培训；</w:t>
      </w:r>
      <w:r w:rsidRPr="008F45C8">
        <w:rPr>
          <w:rFonts w:hint="eastAsia"/>
          <w:sz w:val="24"/>
          <w:szCs w:val="24"/>
          <w:lang w:val="en-CA" w:eastAsia="zh-CN"/>
        </w:rPr>
        <w:t xml:space="preserve"> </w:t>
      </w:r>
      <w:r w:rsidRPr="008F45C8">
        <w:rPr>
          <w:rFonts w:hint="eastAsia"/>
          <w:sz w:val="24"/>
          <w:szCs w:val="24"/>
          <w:lang w:val="en-CA" w:eastAsia="zh-CN"/>
        </w:rPr>
        <w:t>提供了工具和设备以加强培训中心以及制冷</w:t>
      </w:r>
      <w:r w:rsidR="00600F53">
        <w:rPr>
          <w:rFonts w:hint="eastAsia"/>
          <w:sz w:val="24"/>
          <w:szCs w:val="24"/>
          <w:lang w:val="en-CA" w:eastAsia="zh-CN"/>
        </w:rPr>
        <w:t>剂的</w:t>
      </w:r>
      <w:r w:rsidRPr="008F45C8">
        <w:rPr>
          <w:rFonts w:hint="eastAsia"/>
          <w:sz w:val="24"/>
          <w:szCs w:val="24"/>
          <w:lang w:val="en-CA" w:eastAsia="zh-CN"/>
        </w:rPr>
        <w:t>回收</w:t>
      </w:r>
      <w:r w:rsidR="00600F53">
        <w:rPr>
          <w:rFonts w:hint="eastAsia"/>
          <w:sz w:val="24"/>
          <w:szCs w:val="24"/>
          <w:lang w:val="en-CA" w:eastAsia="zh-CN"/>
        </w:rPr>
        <w:t>、</w:t>
      </w:r>
      <w:r w:rsidR="00E76896" w:rsidRPr="00E76896">
        <w:rPr>
          <w:rFonts w:ascii="Helvetica" w:hAnsi="Helvetica"/>
          <w:color w:val="222222"/>
          <w:sz w:val="24"/>
          <w:szCs w:val="24"/>
          <w:shd w:val="clear" w:color="auto" w:fill="FFFFFF"/>
          <w:lang w:eastAsia="zh-CN"/>
        </w:rPr>
        <w:t>复原和</w:t>
      </w:r>
      <w:r w:rsidRPr="008F45C8">
        <w:rPr>
          <w:rFonts w:hint="eastAsia"/>
          <w:sz w:val="24"/>
          <w:szCs w:val="24"/>
          <w:lang w:val="en-CA" w:eastAsia="zh-CN"/>
        </w:rPr>
        <w:t>再利用。为确保</w:t>
      </w:r>
      <w:r w:rsidR="00600F53">
        <w:rPr>
          <w:rFonts w:hint="eastAsia"/>
          <w:sz w:val="24"/>
          <w:szCs w:val="24"/>
          <w:lang w:val="en-CA" w:eastAsia="zh-CN"/>
        </w:rPr>
        <w:t>成</w:t>
      </w:r>
      <w:r w:rsidRPr="008F45C8">
        <w:rPr>
          <w:rFonts w:hint="eastAsia"/>
          <w:sz w:val="24"/>
          <w:szCs w:val="24"/>
          <w:lang w:val="en-CA" w:eastAsia="zh-CN"/>
        </w:rPr>
        <w:t>果的可持续性，已</w:t>
      </w:r>
      <w:r w:rsidR="00E76896">
        <w:rPr>
          <w:rFonts w:hint="eastAsia"/>
          <w:sz w:val="24"/>
          <w:szCs w:val="24"/>
          <w:lang w:val="en-CA" w:eastAsia="zh-CN"/>
        </w:rPr>
        <w:t>执行</w:t>
      </w:r>
      <w:r w:rsidRPr="008F45C8">
        <w:rPr>
          <w:rFonts w:hint="eastAsia"/>
          <w:sz w:val="24"/>
          <w:szCs w:val="24"/>
          <w:lang w:val="en-CA" w:eastAsia="zh-CN"/>
        </w:rPr>
        <w:t>或</w:t>
      </w:r>
      <w:r w:rsidR="00E76896">
        <w:rPr>
          <w:rFonts w:hint="eastAsia"/>
          <w:sz w:val="24"/>
          <w:szCs w:val="24"/>
          <w:lang w:val="en-CA" w:eastAsia="zh-CN"/>
        </w:rPr>
        <w:t>规</w:t>
      </w:r>
      <w:r w:rsidRPr="008F45C8">
        <w:rPr>
          <w:rFonts w:hint="eastAsia"/>
          <w:sz w:val="24"/>
          <w:szCs w:val="24"/>
          <w:lang w:val="en-CA" w:eastAsia="zh-CN"/>
        </w:rPr>
        <w:t>划了多项活动，包括技</w:t>
      </w:r>
      <w:r w:rsidR="00E76896">
        <w:rPr>
          <w:rFonts w:hint="eastAsia"/>
          <w:sz w:val="24"/>
          <w:szCs w:val="24"/>
          <w:lang w:val="en-CA" w:eastAsia="zh-CN"/>
        </w:rPr>
        <w:t>师</w:t>
      </w:r>
      <w:r w:rsidRPr="008F45C8">
        <w:rPr>
          <w:rFonts w:hint="eastAsia"/>
          <w:sz w:val="24"/>
          <w:szCs w:val="24"/>
          <w:lang w:val="en-CA" w:eastAsia="zh-CN"/>
        </w:rPr>
        <w:t>认证。第一次付款</w:t>
      </w:r>
      <w:r w:rsidR="00E76896">
        <w:rPr>
          <w:rFonts w:hint="eastAsia"/>
          <w:sz w:val="24"/>
          <w:szCs w:val="24"/>
          <w:lang w:val="en-CA" w:eastAsia="zh-CN"/>
        </w:rPr>
        <w:t>发放的资金</w:t>
      </w:r>
      <w:r w:rsidRPr="008F45C8">
        <w:rPr>
          <w:rFonts w:hint="eastAsia"/>
          <w:sz w:val="24"/>
          <w:szCs w:val="24"/>
          <w:lang w:val="en-CA" w:eastAsia="zh-CN"/>
        </w:rPr>
        <w:t>已达到</w:t>
      </w:r>
      <w:r w:rsidRPr="008F45C8">
        <w:rPr>
          <w:rFonts w:hint="eastAsia"/>
          <w:sz w:val="24"/>
          <w:szCs w:val="24"/>
          <w:lang w:val="en-CA" w:eastAsia="zh-CN"/>
        </w:rPr>
        <w:t>100</w:t>
      </w:r>
      <w:r w:rsidRPr="008F45C8">
        <w:rPr>
          <w:rFonts w:hint="eastAsia"/>
          <w:sz w:val="24"/>
          <w:szCs w:val="24"/>
          <w:lang w:val="en-CA" w:eastAsia="zh-CN"/>
        </w:rPr>
        <w:t>％。</w:t>
      </w:r>
    </w:p>
    <w:p w:rsidR="009C15FB" w:rsidRPr="000A19AC" w:rsidRDefault="00E76896" w:rsidP="000878AF">
      <w:pPr>
        <w:keepNext/>
        <w:keepLines/>
        <w:spacing w:after="240"/>
        <w:rPr>
          <w:sz w:val="24"/>
          <w:szCs w:val="24"/>
          <w:lang w:val="en-CA"/>
        </w:rPr>
      </w:pPr>
      <w:r>
        <w:rPr>
          <w:rFonts w:hint="eastAsia"/>
          <w:b/>
          <w:sz w:val="24"/>
          <w:szCs w:val="24"/>
          <w:lang w:val="en-CA" w:eastAsia="zh-CN"/>
        </w:rPr>
        <w:lastRenderedPageBreak/>
        <w:t>建议</w:t>
      </w:r>
    </w:p>
    <w:p w:rsidR="009C15FB" w:rsidRPr="000A19AC" w:rsidRDefault="00E76896" w:rsidP="000878AF">
      <w:pPr>
        <w:pStyle w:val="Heading1"/>
        <w:keepNext/>
        <w:keepLines/>
        <w:tabs>
          <w:tab w:val="clear" w:pos="0"/>
          <w:tab w:val="num" w:pos="90"/>
        </w:tabs>
        <w:rPr>
          <w:sz w:val="24"/>
          <w:szCs w:val="24"/>
          <w:lang w:val="en-CA" w:eastAsia="zh-CN"/>
        </w:rPr>
      </w:pPr>
      <w:r>
        <w:rPr>
          <w:sz w:val="24"/>
          <w:szCs w:val="24"/>
          <w:lang w:val="en-CA" w:eastAsia="zh-CN"/>
        </w:rPr>
        <w:t>基金秘书处建议执行委员会</w:t>
      </w:r>
      <w:r>
        <w:rPr>
          <w:rFonts w:hint="eastAsia"/>
          <w:sz w:val="24"/>
          <w:szCs w:val="24"/>
          <w:lang w:val="en-CA" w:eastAsia="zh-CN"/>
        </w:rPr>
        <w:t>：</w:t>
      </w:r>
    </w:p>
    <w:p w:rsidR="009C15FB" w:rsidRPr="000A19AC" w:rsidRDefault="00E76896" w:rsidP="000878AF">
      <w:pPr>
        <w:pStyle w:val="Heading2"/>
        <w:keepNext/>
        <w:keepLines/>
        <w:numPr>
          <w:ilvl w:val="1"/>
          <w:numId w:val="1"/>
        </w:numPr>
        <w:rPr>
          <w:sz w:val="24"/>
          <w:szCs w:val="24"/>
          <w:lang w:val="en-CA"/>
        </w:rPr>
      </w:pPr>
      <w:r>
        <w:rPr>
          <w:rFonts w:hint="eastAsia"/>
          <w:sz w:val="24"/>
          <w:szCs w:val="24"/>
          <w:lang w:val="en-CA"/>
        </w:rPr>
        <w:t>表示</w:t>
      </w:r>
      <w:r w:rsidR="00FD76FA" w:rsidRPr="00FD76FA">
        <w:rPr>
          <w:rFonts w:hint="eastAsia"/>
          <w:sz w:val="24"/>
          <w:szCs w:val="24"/>
          <w:lang w:val="en-CA"/>
        </w:rPr>
        <w:t>注意到关于尼日尔氟氯烃淘汰管理计划第一阶段第一次付款执行情况的进度报告；</w:t>
      </w:r>
      <w:r>
        <w:rPr>
          <w:rFonts w:hint="eastAsia"/>
          <w:sz w:val="24"/>
          <w:szCs w:val="24"/>
          <w:lang w:val="en-CA"/>
        </w:rPr>
        <w:t>并</w:t>
      </w:r>
      <w:r w:rsidR="00FD76FA" w:rsidRPr="00FD76FA">
        <w:rPr>
          <w:rFonts w:hint="eastAsia"/>
          <w:sz w:val="24"/>
          <w:szCs w:val="24"/>
          <w:lang w:val="en-CA"/>
        </w:rPr>
        <w:t xml:space="preserve"> </w:t>
      </w:r>
    </w:p>
    <w:p w:rsidR="009C15FB" w:rsidRPr="000A19AC" w:rsidRDefault="00FD76FA" w:rsidP="007562E0">
      <w:pPr>
        <w:pStyle w:val="Heading2"/>
        <w:keepNext/>
        <w:keepLines/>
        <w:numPr>
          <w:ilvl w:val="1"/>
          <w:numId w:val="1"/>
        </w:numPr>
        <w:rPr>
          <w:sz w:val="24"/>
          <w:szCs w:val="24"/>
          <w:lang w:val="en-CA"/>
        </w:rPr>
      </w:pPr>
      <w:r w:rsidRPr="00FD76FA">
        <w:rPr>
          <w:rFonts w:hint="eastAsia"/>
          <w:sz w:val="24"/>
          <w:szCs w:val="24"/>
          <w:lang w:val="en-CA" w:eastAsia="zh-CN"/>
        </w:rPr>
        <w:t>注意到基金秘书处根据</w:t>
      </w:r>
      <w:r w:rsidR="00600F53">
        <w:rPr>
          <w:rFonts w:hint="eastAsia"/>
          <w:sz w:val="24"/>
          <w:szCs w:val="24"/>
          <w:lang w:val="en-CA" w:eastAsia="zh-CN"/>
        </w:rPr>
        <w:t>确</w:t>
      </w:r>
      <w:r w:rsidRPr="00FD76FA">
        <w:rPr>
          <w:rFonts w:hint="eastAsia"/>
          <w:sz w:val="24"/>
          <w:szCs w:val="24"/>
          <w:lang w:val="en-CA" w:eastAsia="zh-CN"/>
        </w:rPr>
        <w:t>定的氟氯烃履约基准，更新了尼日尔政府与执行委员会之间《协定》的附录</w:t>
      </w:r>
      <w:r w:rsidRPr="00FD76FA">
        <w:rPr>
          <w:rFonts w:hint="eastAsia"/>
          <w:sz w:val="24"/>
          <w:szCs w:val="24"/>
          <w:lang w:val="en-CA" w:eastAsia="zh-CN"/>
        </w:rPr>
        <w:t>2-A</w:t>
      </w:r>
      <w:r w:rsidRPr="00FD76FA">
        <w:rPr>
          <w:rFonts w:hint="eastAsia"/>
          <w:sz w:val="24"/>
          <w:szCs w:val="24"/>
          <w:lang w:val="en-CA" w:eastAsia="zh-CN"/>
        </w:rPr>
        <w:t>，</w:t>
      </w:r>
      <w:r w:rsidR="00600F53">
        <w:rPr>
          <w:rFonts w:hint="eastAsia"/>
          <w:sz w:val="24"/>
          <w:szCs w:val="24"/>
          <w:lang w:val="en-CA" w:eastAsia="zh-CN"/>
        </w:rPr>
        <w:t>并</w:t>
      </w:r>
      <w:r w:rsidR="00E76896" w:rsidRPr="00FD76FA">
        <w:rPr>
          <w:rFonts w:hint="eastAsia"/>
          <w:sz w:val="24"/>
          <w:szCs w:val="24"/>
          <w:lang w:val="en-CA" w:eastAsia="zh-CN"/>
        </w:rPr>
        <w:t>订正</w:t>
      </w:r>
      <w:r w:rsidR="00E76896">
        <w:rPr>
          <w:rFonts w:hint="eastAsia"/>
          <w:sz w:val="24"/>
          <w:szCs w:val="24"/>
          <w:lang w:val="en-CA" w:eastAsia="zh-CN"/>
        </w:rPr>
        <w:t>了</w:t>
      </w:r>
      <w:r w:rsidR="00E76896" w:rsidRPr="00FD76FA">
        <w:rPr>
          <w:rFonts w:hint="eastAsia"/>
          <w:sz w:val="24"/>
          <w:szCs w:val="24"/>
          <w:lang w:val="en-CA" w:eastAsia="zh-CN"/>
        </w:rPr>
        <w:t>机构支助费用</w:t>
      </w:r>
      <w:r w:rsidR="00600F53">
        <w:rPr>
          <w:rFonts w:hint="eastAsia"/>
          <w:sz w:val="24"/>
          <w:szCs w:val="24"/>
          <w:lang w:val="en-CA" w:eastAsia="zh-CN"/>
        </w:rPr>
        <w:t>，还</w:t>
      </w:r>
      <w:r w:rsidRPr="00FD76FA">
        <w:rPr>
          <w:rFonts w:hint="eastAsia"/>
          <w:sz w:val="24"/>
          <w:szCs w:val="24"/>
          <w:lang w:val="en-CA" w:eastAsia="zh-CN"/>
        </w:rPr>
        <w:t>增加了新的第</w:t>
      </w:r>
      <w:r w:rsidRPr="00FD76FA">
        <w:rPr>
          <w:rFonts w:hint="eastAsia"/>
          <w:sz w:val="24"/>
          <w:szCs w:val="24"/>
          <w:lang w:val="en-CA" w:eastAsia="zh-CN"/>
        </w:rPr>
        <w:t>16</w:t>
      </w:r>
      <w:r w:rsidR="00600F53">
        <w:rPr>
          <w:rFonts w:hint="eastAsia"/>
          <w:sz w:val="24"/>
          <w:szCs w:val="24"/>
          <w:lang w:val="en-CA" w:eastAsia="zh-CN"/>
        </w:rPr>
        <w:t>，说</w:t>
      </w:r>
      <w:r w:rsidR="00E76896">
        <w:rPr>
          <w:rFonts w:hint="eastAsia"/>
          <w:sz w:val="24"/>
          <w:szCs w:val="24"/>
          <w:lang w:val="en-CA" w:eastAsia="zh-CN"/>
        </w:rPr>
        <w:t>明</w:t>
      </w:r>
      <w:r w:rsidRPr="00FD76FA">
        <w:rPr>
          <w:rFonts w:hint="eastAsia"/>
          <w:sz w:val="24"/>
          <w:szCs w:val="24"/>
          <w:lang w:val="en-CA" w:eastAsia="zh-CN"/>
        </w:rPr>
        <w:t>本文件附件一所载经更新的协定取代第六十六次会议上达成的协定</w:t>
      </w:r>
      <w:r w:rsidR="00600F53">
        <w:rPr>
          <w:rFonts w:hint="eastAsia"/>
          <w:sz w:val="24"/>
          <w:szCs w:val="24"/>
          <w:lang w:val="en-CA" w:eastAsia="zh-CN"/>
        </w:rPr>
        <w:t>。</w:t>
      </w:r>
    </w:p>
    <w:p w:rsidR="009C15FB" w:rsidRPr="000A19AC" w:rsidRDefault="00FD76FA" w:rsidP="009C15FB">
      <w:pPr>
        <w:pStyle w:val="Heading1"/>
        <w:tabs>
          <w:tab w:val="clear" w:pos="0"/>
          <w:tab w:val="num" w:pos="90"/>
        </w:tabs>
        <w:rPr>
          <w:sz w:val="24"/>
          <w:szCs w:val="24"/>
          <w:lang w:val="en-CA" w:eastAsia="zh-CN"/>
        </w:rPr>
      </w:pPr>
      <w:r w:rsidRPr="00FD76FA">
        <w:rPr>
          <w:rFonts w:hint="eastAsia"/>
          <w:sz w:val="24"/>
          <w:szCs w:val="24"/>
          <w:lang w:val="en-CA" w:eastAsia="zh-CN"/>
        </w:rPr>
        <w:t>基金秘书处还建议</w:t>
      </w:r>
      <w:r w:rsidR="00600F53">
        <w:rPr>
          <w:rFonts w:hint="eastAsia"/>
          <w:sz w:val="24"/>
          <w:szCs w:val="24"/>
          <w:lang w:val="en-CA" w:eastAsia="zh-CN"/>
        </w:rPr>
        <w:t>一揽子核</w:t>
      </w:r>
      <w:r w:rsidRPr="00FD76FA">
        <w:rPr>
          <w:rFonts w:hint="eastAsia"/>
          <w:sz w:val="24"/>
          <w:szCs w:val="24"/>
          <w:lang w:val="en-CA" w:eastAsia="zh-CN"/>
        </w:rPr>
        <w:t>准尼日尔氟氯烃淘汰管理计划第一阶段第二期付款以及相应的</w:t>
      </w:r>
      <w:r w:rsidRPr="00FD76FA">
        <w:rPr>
          <w:rFonts w:hint="eastAsia"/>
          <w:sz w:val="24"/>
          <w:szCs w:val="24"/>
          <w:lang w:val="en-CA" w:eastAsia="zh-CN"/>
        </w:rPr>
        <w:t>2019-2020</w:t>
      </w:r>
      <w:r w:rsidRPr="00FD76FA">
        <w:rPr>
          <w:rFonts w:hint="eastAsia"/>
          <w:sz w:val="24"/>
          <w:szCs w:val="24"/>
          <w:lang w:val="en-CA" w:eastAsia="zh-CN"/>
        </w:rPr>
        <w:t>年付款执行计划，</w:t>
      </w:r>
      <w:r w:rsidR="00600F53" w:rsidRPr="00FD76FA">
        <w:rPr>
          <w:rFonts w:hint="eastAsia"/>
          <w:sz w:val="24"/>
          <w:szCs w:val="24"/>
          <w:lang w:val="en-CA" w:eastAsia="zh-CN"/>
        </w:rPr>
        <w:t>供资</w:t>
      </w:r>
      <w:r w:rsidR="00600F53">
        <w:rPr>
          <w:rFonts w:hint="eastAsia"/>
          <w:sz w:val="24"/>
          <w:szCs w:val="24"/>
          <w:lang w:val="en-CA" w:eastAsia="zh-CN"/>
        </w:rPr>
        <w:t>数额</w:t>
      </w:r>
      <w:r w:rsidRPr="00FD76FA">
        <w:rPr>
          <w:rFonts w:hint="eastAsia"/>
          <w:sz w:val="24"/>
          <w:szCs w:val="24"/>
          <w:lang w:val="en-CA" w:eastAsia="zh-CN"/>
        </w:rPr>
        <w:t>按下表所示，但有一项谅解，</w:t>
      </w:r>
      <w:r w:rsidR="00600F53">
        <w:rPr>
          <w:rFonts w:hint="eastAsia"/>
          <w:sz w:val="24"/>
          <w:szCs w:val="24"/>
          <w:lang w:val="en-CA" w:eastAsia="zh-CN"/>
        </w:rPr>
        <w:t>即</w:t>
      </w:r>
      <w:r w:rsidRPr="00FD76FA">
        <w:rPr>
          <w:rFonts w:hint="eastAsia"/>
          <w:sz w:val="24"/>
          <w:szCs w:val="24"/>
          <w:lang w:val="en-CA" w:eastAsia="zh-CN"/>
        </w:rPr>
        <w:t>第三</w:t>
      </w:r>
      <w:r w:rsidR="00600F53">
        <w:rPr>
          <w:rFonts w:hint="eastAsia"/>
          <w:sz w:val="24"/>
          <w:szCs w:val="24"/>
          <w:lang w:val="en-CA" w:eastAsia="zh-CN"/>
        </w:rPr>
        <w:t>次</w:t>
      </w:r>
      <w:r w:rsidRPr="00FD76FA">
        <w:rPr>
          <w:rFonts w:hint="eastAsia"/>
          <w:sz w:val="24"/>
          <w:szCs w:val="24"/>
          <w:lang w:val="en-CA" w:eastAsia="zh-CN"/>
        </w:rPr>
        <w:t>付款</w:t>
      </w:r>
      <w:r w:rsidR="00600F53">
        <w:rPr>
          <w:rFonts w:hint="eastAsia"/>
          <w:sz w:val="24"/>
          <w:szCs w:val="24"/>
          <w:lang w:val="en-CA" w:eastAsia="zh-CN"/>
        </w:rPr>
        <w:t>的核</w:t>
      </w:r>
      <w:r w:rsidRPr="00FD76FA">
        <w:rPr>
          <w:rFonts w:hint="eastAsia"/>
          <w:sz w:val="24"/>
          <w:szCs w:val="24"/>
          <w:lang w:val="en-CA" w:eastAsia="zh-CN"/>
        </w:rPr>
        <w:t>准将以</w:t>
      </w:r>
      <w:r w:rsidR="00600F53">
        <w:rPr>
          <w:rFonts w:hint="eastAsia"/>
          <w:sz w:val="24"/>
          <w:szCs w:val="24"/>
          <w:lang w:val="en-CA" w:eastAsia="zh-CN"/>
        </w:rPr>
        <w:t>引进和执行</w:t>
      </w:r>
      <w:r w:rsidRPr="00FD76FA">
        <w:rPr>
          <w:rFonts w:hint="eastAsia"/>
          <w:sz w:val="24"/>
          <w:szCs w:val="24"/>
          <w:lang w:val="en-CA" w:eastAsia="zh-CN"/>
        </w:rPr>
        <w:t>氟氯烃和氢氟碳化合物商品说明和海关</w:t>
      </w:r>
      <w:r w:rsidR="00600F53">
        <w:rPr>
          <w:rFonts w:hint="eastAsia"/>
          <w:sz w:val="24"/>
          <w:szCs w:val="24"/>
          <w:lang w:val="en-CA" w:eastAsia="zh-CN"/>
        </w:rPr>
        <w:t>代码统一</w:t>
      </w:r>
      <w:r w:rsidRPr="00FD76FA">
        <w:rPr>
          <w:rFonts w:hint="eastAsia"/>
          <w:sz w:val="24"/>
          <w:szCs w:val="24"/>
          <w:lang w:val="en-CA" w:eastAsia="zh-CN"/>
        </w:rPr>
        <w:t>制度为</w:t>
      </w:r>
      <w:r w:rsidR="00600F53">
        <w:rPr>
          <w:rFonts w:hint="eastAsia"/>
          <w:sz w:val="24"/>
          <w:szCs w:val="24"/>
          <w:lang w:val="en-CA" w:eastAsia="zh-CN"/>
        </w:rPr>
        <w:t>条件：</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87"/>
        <w:gridCol w:w="1552"/>
        <w:gridCol w:w="1552"/>
        <w:gridCol w:w="1552"/>
      </w:tblGrid>
      <w:tr w:rsidR="009C15FB" w:rsidRPr="00FE3307" w:rsidTr="009C15FB">
        <w:tc>
          <w:tcPr>
            <w:tcW w:w="4320" w:type="dxa"/>
          </w:tcPr>
          <w:p w:rsidR="009C15FB" w:rsidRPr="00FE3307" w:rsidRDefault="00AF7F49" w:rsidP="009C15FB">
            <w:pPr>
              <w:jc w:val="center"/>
              <w:rPr>
                <w:b/>
                <w:bCs/>
                <w:sz w:val="20"/>
                <w:szCs w:val="20"/>
                <w:lang w:val="en-CA"/>
              </w:rPr>
            </w:pPr>
            <w:r>
              <w:rPr>
                <w:rFonts w:hint="eastAsia"/>
                <w:b/>
                <w:bCs/>
                <w:sz w:val="20"/>
                <w:szCs w:val="20"/>
                <w:lang w:val="en-CA" w:eastAsia="zh-CN"/>
              </w:rPr>
              <w:t>项目名称</w:t>
            </w:r>
          </w:p>
        </w:tc>
        <w:tc>
          <w:tcPr>
            <w:tcW w:w="1461" w:type="dxa"/>
            <w:tcMar>
              <w:left w:w="29" w:type="dxa"/>
              <w:right w:w="29" w:type="dxa"/>
            </w:tcMar>
          </w:tcPr>
          <w:p w:rsidR="009C15FB" w:rsidRPr="00FE3307" w:rsidRDefault="00AF7F49" w:rsidP="00AF7F49">
            <w:pPr>
              <w:jc w:val="center"/>
              <w:rPr>
                <w:b/>
                <w:bCs/>
                <w:sz w:val="20"/>
                <w:szCs w:val="20"/>
                <w:lang w:val="en-CA"/>
              </w:rPr>
            </w:pPr>
            <w:r>
              <w:rPr>
                <w:rFonts w:hint="eastAsia"/>
                <w:b/>
                <w:bCs/>
                <w:sz w:val="20"/>
                <w:szCs w:val="20"/>
                <w:lang w:val="en-CA"/>
              </w:rPr>
              <w:t>项目供资</w:t>
            </w:r>
            <w:r w:rsidRPr="00FE3307">
              <w:rPr>
                <w:b/>
                <w:bCs/>
                <w:sz w:val="20"/>
                <w:szCs w:val="20"/>
                <w:lang w:val="en-CA"/>
              </w:rPr>
              <w:t>(</w:t>
            </w:r>
            <w:r>
              <w:rPr>
                <w:rFonts w:hint="eastAsia"/>
                <w:b/>
                <w:bCs/>
                <w:sz w:val="20"/>
                <w:szCs w:val="20"/>
                <w:lang w:val="en-CA"/>
              </w:rPr>
              <w:t>美元</w:t>
            </w:r>
            <w:r>
              <w:rPr>
                <w:rFonts w:hint="eastAsia"/>
                <w:b/>
                <w:bCs/>
                <w:sz w:val="20"/>
                <w:szCs w:val="20"/>
                <w:lang w:val="en-CA" w:eastAsia="zh-CN"/>
              </w:rPr>
              <w:t>)</w:t>
            </w:r>
          </w:p>
        </w:tc>
        <w:tc>
          <w:tcPr>
            <w:tcW w:w="1461" w:type="dxa"/>
            <w:tcMar>
              <w:left w:w="29" w:type="dxa"/>
              <w:right w:w="29" w:type="dxa"/>
            </w:tcMar>
          </w:tcPr>
          <w:p w:rsidR="009C15FB" w:rsidRPr="00FE3307" w:rsidRDefault="00AF7F49" w:rsidP="009C15FB">
            <w:pPr>
              <w:jc w:val="center"/>
              <w:rPr>
                <w:b/>
                <w:bCs/>
                <w:sz w:val="20"/>
                <w:szCs w:val="20"/>
                <w:lang w:val="en-CA"/>
              </w:rPr>
            </w:pPr>
            <w:r>
              <w:rPr>
                <w:rFonts w:hint="eastAsia"/>
                <w:b/>
                <w:bCs/>
                <w:sz w:val="20"/>
                <w:szCs w:val="20"/>
                <w:lang w:val="en-CA"/>
              </w:rPr>
              <w:t>支助费用</w:t>
            </w:r>
            <w:r w:rsidRPr="00FE3307">
              <w:rPr>
                <w:b/>
                <w:bCs/>
                <w:sz w:val="20"/>
                <w:szCs w:val="20"/>
                <w:lang w:val="en-CA"/>
              </w:rPr>
              <w:t>(</w:t>
            </w:r>
            <w:r>
              <w:rPr>
                <w:rFonts w:hint="eastAsia"/>
                <w:b/>
                <w:bCs/>
                <w:sz w:val="20"/>
                <w:szCs w:val="20"/>
                <w:lang w:val="en-CA"/>
              </w:rPr>
              <w:t>美元</w:t>
            </w:r>
            <w:r>
              <w:rPr>
                <w:rFonts w:hint="eastAsia"/>
                <w:b/>
                <w:bCs/>
                <w:sz w:val="20"/>
                <w:szCs w:val="20"/>
                <w:lang w:val="en-CA" w:eastAsia="zh-CN"/>
              </w:rPr>
              <w:t>)</w:t>
            </w:r>
          </w:p>
        </w:tc>
        <w:tc>
          <w:tcPr>
            <w:tcW w:w="1461" w:type="dxa"/>
            <w:tcMar>
              <w:left w:w="29" w:type="dxa"/>
              <w:right w:w="29" w:type="dxa"/>
            </w:tcMar>
          </w:tcPr>
          <w:p w:rsidR="009C15FB" w:rsidRPr="00FE3307" w:rsidRDefault="00AF7F49" w:rsidP="009C15FB">
            <w:pPr>
              <w:jc w:val="center"/>
              <w:rPr>
                <w:b/>
                <w:bCs/>
                <w:sz w:val="20"/>
                <w:szCs w:val="20"/>
                <w:lang w:val="en-CA"/>
              </w:rPr>
            </w:pPr>
            <w:r>
              <w:rPr>
                <w:rFonts w:hint="eastAsia"/>
                <w:b/>
                <w:bCs/>
                <w:sz w:val="20"/>
                <w:szCs w:val="20"/>
                <w:lang w:val="en-CA" w:eastAsia="zh-CN"/>
              </w:rPr>
              <w:t>执行机构</w:t>
            </w:r>
          </w:p>
        </w:tc>
      </w:tr>
      <w:tr w:rsidR="009C15FB" w:rsidRPr="00307687" w:rsidTr="009C15FB">
        <w:tc>
          <w:tcPr>
            <w:tcW w:w="4320" w:type="dxa"/>
          </w:tcPr>
          <w:p w:rsidR="009C15FB" w:rsidRPr="00FE3307" w:rsidRDefault="00AF7F49" w:rsidP="009C15FB">
            <w:pPr>
              <w:rPr>
                <w:sz w:val="20"/>
                <w:szCs w:val="20"/>
                <w:lang w:val="en-CA" w:eastAsia="zh-CN"/>
              </w:rPr>
            </w:pPr>
            <w:r>
              <w:rPr>
                <w:rFonts w:hint="eastAsia"/>
                <w:sz w:val="24"/>
                <w:szCs w:val="24"/>
                <w:lang w:val="en-CA" w:eastAsia="zh-CN"/>
              </w:rPr>
              <w:t>氟氯烃淘汰管理计划（第一阶段，第二次付款）</w:t>
            </w:r>
          </w:p>
        </w:tc>
        <w:tc>
          <w:tcPr>
            <w:tcW w:w="1461" w:type="dxa"/>
          </w:tcPr>
          <w:p w:rsidR="009C15FB" w:rsidRPr="00307687" w:rsidRDefault="009C15FB" w:rsidP="009C15FB">
            <w:pPr>
              <w:jc w:val="right"/>
              <w:rPr>
                <w:sz w:val="20"/>
                <w:szCs w:val="20"/>
                <w:highlight w:val="cyan"/>
                <w:lang w:val="en-CA"/>
              </w:rPr>
            </w:pPr>
            <w:r w:rsidRPr="00307687">
              <w:rPr>
                <w:sz w:val="20"/>
                <w:szCs w:val="20"/>
                <w:lang w:val="en-CA"/>
              </w:rPr>
              <w:t>90,000</w:t>
            </w:r>
          </w:p>
        </w:tc>
        <w:tc>
          <w:tcPr>
            <w:tcW w:w="1461" w:type="dxa"/>
          </w:tcPr>
          <w:p w:rsidR="009C15FB" w:rsidRPr="00307687" w:rsidRDefault="009C15FB" w:rsidP="009C15FB">
            <w:pPr>
              <w:jc w:val="right"/>
              <w:rPr>
                <w:sz w:val="20"/>
                <w:szCs w:val="20"/>
                <w:lang w:val="en-CA"/>
              </w:rPr>
            </w:pPr>
            <w:r w:rsidRPr="00307687">
              <w:rPr>
                <w:sz w:val="20"/>
                <w:szCs w:val="20"/>
                <w:lang w:val="en-CA"/>
              </w:rPr>
              <w:t>6,</w:t>
            </w:r>
            <w:r>
              <w:rPr>
                <w:sz w:val="20"/>
                <w:szCs w:val="20"/>
                <w:lang w:val="en-CA"/>
              </w:rPr>
              <w:t>300</w:t>
            </w:r>
          </w:p>
        </w:tc>
        <w:tc>
          <w:tcPr>
            <w:tcW w:w="1461" w:type="dxa"/>
          </w:tcPr>
          <w:p w:rsidR="009C15FB" w:rsidRPr="00307687" w:rsidRDefault="00AF7F49" w:rsidP="009C15FB">
            <w:pPr>
              <w:jc w:val="center"/>
              <w:rPr>
                <w:sz w:val="20"/>
                <w:szCs w:val="20"/>
                <w:lang w:val="en-CA"/>
              </w:rPr>
            </w:pPr>
            <w:r>
              <w:rPr>
                <w:rFonts w:hint="eastAsia"/>
                <w:sz w:val="20"/>
                <w:szCs w:val="20"/>
                <w:lang w:val="en-CA" w:eastAsia="zh-CN"/>
              </w:rPr>
              <w:t>工发组织</w:t>
            </w:r>
          </w:p>
        </w:tc>
      </w:tr>
      <w:tr w:rsidR="009C15FB" w:rsidRPr="00307687" w:rsidTr="009C15FB">
        <w:tc>
          <w:tcPr>
            <w:tcW w:w="4320" w:type="dxa"/>
          </w:tcPr>
          <w:p w:rsidR="009C15FB" w:rsidRPr="00FE3307" w:rsidRDefault="00AF7F49" w:rsidP="009C15FB">
            <w:pPr>
              <w:rPr>
                <w:sz w:val="20"/>
                <w:szCs w:val="20"/>
                <w:lang w:val="en-CA" w:eastAsia="zh-CN"/>
              </w:rPr>
            </w:pPr>
            <w:r>
              <w:rPr>
                <w:rFonts w:hint="eastAsia"/>
                <w:sz w:val="24"/>
                <w:szCs w:val="24"/>
                <w:lang w:val="en-CA" w:eastAsia="zh-CN"/>
              </w:rPr>
              <w:t>氟氯烃淘汰管理计划（第一阶段，第二次付款）</w:t>
            </w:r>
          </w:p>
        </w:tc>
        <w:tc>
          <w:tcPr>
            <w:tcW w:w="1461" w:type="dxa"/>
          </w:tcPr>
          <w:p w:rsidR="009C15FB" w:rsidRPr="00307687" w:rsidRDefault="009C15FB" w:rsidP="009C15FB">
            <w:pPr>
              <w:jc w:val="right"/>
              <w:rPr>
                <w:sz w:val="20"/>
                <w:szCs w:val="20"/>
                <w:highlight w:val="cyan"/>
                <w:lang w:val="en-CA"/>
              </w:rPr>
            </w:pPr>
            <w:r w:rsidRPr="00307687">
              <w:rPr>
                <w:sz w:val="20"/>
                <w:szCs w:val="20"/>
                <w:lang w:val="en-CA"/>
              </w:rPr>
              <w:t>125,000</w:t>
            </w:r>
          </w:p>
        </w:tc>
        <w:tc>
          <w:tcPr>
            <w:tcW w:w="1461" w:type="dxa"/>
          </w:tcPr>
          <w:p w:rsidR="009C15FB" w:rsidRPr="00307687" w:rsidRDefault="009C15FB" w:rsidP="009C15FB">
            <w:pPr>
              <w:jc w:val="right"/>
              <w:rPr>
                <w:sz w:val="20"/>
                <w:szCs w:val="20"/>
                <w:lang w:val="en-CA"/>
              </w:rPr>
            </w:pPr>
            <w:r w:rsidRPr="00307687">
              <w:rPr>
                <w:sz w:val="20"/>
                <w:szCs w:val="20"/>
                <w:lang w:val="en-CA"/>
              </w:rPr>
              <w:t>16,250</w:t>
            </w:r>
          </w:p>
        </w:tc>
        <w:tc>
          <w:tcPr>
            <w:tcW w:w="1461" w:type="dxa"/>
          </w:tcPr>
          <w:p w:rsidR="009C15FB" w:rsidRPr="00307687" w:rsidRDefault="00AF7F49" w:rsidP="009C15FB">
            <w:pPr>
              <w:jc w:val="center"/>
              <w:rPr>
                <w:sz w:val="20"/>
                <w:szCs w:val="20"/>
                <w:lang w:val="en-CA"/>
              </w:rPr>
            </w:pPr>
            <w:r>
              <w:rPr>
                <w:rFonts w:hint="eastAsia"/>
                <w:sz w:val="20"/>
                <w:szCs w:val="20"/>
                <w:lang w:val="en-CA" w:eastAsia="zh-CN"/>
              </w:rPr>
              <w:t>开发署</w:t>
            </w:r>
          </w:p>
        </w:tc>
      </w:tr>
    </w:tbl>
    <w:p w:rsidR="009B1192" w:rsidRPr="009C15FB" w:rsidRDefault="009B1192" w:rsidP="009C15FB">
      <w:pPr>
        <w:ind w:firstLine="720"/>
        <w:jc w:val="left"/>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pPr>
    </w:p>
    <w:p w:rsidR="008C7EB9" w:rsidRDefault="008C7EB9">
      <w:pPr>
        <w:rPr>
          <w:lang w:val="en-CA" w:eastAsia="zh-CN"/>
        </w:rPr>
        <w:sectPr w:rsidR="008C7EB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rsidR="003B468A" w:rsidRPr="0011789C" w:rsidRDefault="003B468A">
      <w:pPr>
        <w:jc w:val="center"/>
        <w:rPr>
          <w:rFonts w:eastAsia="SimHei"/>
          <w:b/>
          <w:sz w:val="24"/>
          <w:lang w:val="en-CA" w:eastAsia="zh-CN"/>
        </w:rPr>
      </w:pPr>
    </w:p>
    <w:p w:rsidR="009C15FB" w:rsidRPr="000A19AC" w:rsidRDefault="00CE6C91" w:rsidP="009C15FB">
      <w:pPr>
        <w:jc w:val="center"/>
        <w:rPr>
          <w:b/>
          <w:sz w:val="24"/>
          <w:szCs w:val="24"/>
          <w:lang w:eastAsia="zh-CN"/>
        </w:rPr>
      </w:pPr>
      <w:r>
        <w:rPr>
          <w:rFonts w:hint="eastAsia"/>
          <w:b/>
          <w:sz w:val="24"/>
          <w:szCs w:val="24"/>
          <w:lang w:eastAsia="zh-CN"/>
        </w:rPr>
        <w:t>附件一</w:t>
      </w:r>
    </w:p>
    <w:p w:rsidR="009C15FB" w:rsidRPr="000A19AC" w:rsidRDefault="009C15FB" w:rsidP="009C15FB">
      <w:pPr>
        <w:jc w:val="center"/>
        <w:rPr>
          <w:sz w:val="24"/>
          <w:szCs w:val="24"/>
          <w:lang w:eastAsia="zh-CN"/>
        </w:rPr>
      </w:pPr>
    </w:p>
    <w:p w:rsidR="00611E46" w:rsidRDefault="00DC4AD5" w:rsidP="00CE6C91">
      <w:pPr>
        <w:jc w:val="center"/>
        <w:rPr>
          <w:b/>
          <w:sz w:val="24"/>
          <w:szCs w:val="24"/>
          <w:lang w:eastAsia="zh-CN"/>
        </w:rPr>
      </w:pPr>
      <w:r>
        <w:rPr>
          <w:rFonts w:hint="eastAsia"/>
          <w:b/>
          <w:sz w:val="24"/>
          <w:szCs w:val="24"/>
          <w:lang w:eastAsia="zh-CN"/>
        </w:rPr>
        <w:t>将纳入</w:t>
      </w:r>
      <w:r w:rsidR="00CE6C91" w:rsidRPr="00CE6C91">
        <w:rPr>
          <w:rFonts w:hint="eastAsia"/>
          <w:b/>
          <w:sz w:val="24"/>
          <w:szCs w:val="24"/>
          <w:lang w:eastAsia="zh-CN"/>
        </w:rPr>
        <w:t>尼日尔政府与多边基金执行委员会关于淘汰</w:t>
      </w:r>
      <w:r w:rsidR="00611E46">
        <w:rPr>
          <w:rFonts w:ascii="Arial" w:hAnsi="Arial" w:cs="Arial"/>
          <w:color w:val="333333"/>
          <w:sz w:val="8"/>
          <w:szCs w:val="8"/>
          <w:shd w:val="clear" w:color="auto" w:fill="FFFFFF"/>
          <w:lang w:eastAsia="zh-CN"/>
        </w:rPr>
        <w:t> </w:t>
      </w:r>
      <w:r w:rsidR="00611E46" w:rsidRPr="00611E46">
        <w:rPr>
          <w:rFonts w:ascii="Arial" w:hAnsi="Arial" w:cs="Arial"/>
          <w:b/>
          <w:color w:val="333333"/>
          <w:sz w:val="24"/>
          <w:szCs w:val="24"/>
          <w:shd w:val="clear" w:color="auto" w:fill="FFFFFF"/>
          <w:lang w:eastAsia="zh-CN"/>
        </w:rPr>
        <w:t>氢氯氟碳化</w:t>
      </w:r>
      <w:r w:rsidR="00611E46" w:rsidRPr="00611E46">
        <w:rPr>
          <w:rFonts w:ascii="SimSun" w:eastAsia="SimSun" w:hAnsi="SimSun" w:cs="SimSun" w:hint="eastAsia"/>
          <w:b/>
          <w:color w:val="333333"/>
          <w:sz w:val="24"/>
          <w:szCs w:val="24"/>
          <w:shd w:val="clear" w:color="auto" w:fill="FFFFFF"/>
          <w:lang w:eastAsia="zh-CN"/>
        </w:rPr>
        <w:t>物</w:t>
      </w:r>
      <w:r w:rsidR="00CE6C91" w:rsidRPr="00CE6C91">
        <w:rPr>
          <w:rFonts w:hint="eastAsia"/>
          <w:b/>
          <w:sz w:val="24"/>
          <w:szCs w:val="24"/>
          <w:lang w:eastAsia="zh-CN"/>
        </w:rPr>
        <w:t>的</w:t>
      </w:r>
    </w:p>
    <w:p w:rsidR="00CE6C91" w:rsidRPr="00CE6C91" w:rsidRDefault="00CE6C91" w:rsidP="00611E46">
      <w:pPr>
        <w:jc w:val="center"/>
        <w:rPr>
          <w:b/>
          <w:sz w:val="24"/>
          <w:szCs w:val="24"/>
          <w:lang w:eastAsia="zh-CN"/>
        </w:rPr>
      </w:pPr>
      <w:r w:rsidRPr="00CE6C91">
        <w:rPr>
          <w:rFonts w:hint="eastAsia"/>
          <w:b/>
          <w:sz w:val="24"/>
          <w:szCs w:val="24"/>
          <w:lang w:eastAsia="zh-CN"/>
        </w:rPr>
        <w:t>更新协</w:t>
      </w:r>
      <w:r w:rsidR="00611E46">
        <w:rPr>
          <w:rFonts w:hint="eastAsia"/>
          <w:b/>
          <w:sz w:val="24"/>
          <w:szCs w:val="24"/>
          <w:lang w:eastAsia="zh-CN"/>
        </w:rPr>
        <w:t>定</w:t>
      </w:r>
      <w:r w:rsidRPr="00CE6C91">
        <w:rPr>
          <w:rFonts w:hint="eastAsia"/>
          <w:b/>
          <w:sz w:val="24"/>
          <w:szCs w:val="24"/>
          <w:lang w:eastAsia="zh-CN"/>
        </w:rPr>
        <w:t>中的</w:t>
      </w:r>
      <w:r w:rsidR="00611E46">
        <w:rPr>
          <w:rFonts w:hint="eastAsia"/>
          <w:b/>
          <w:sz w:val="24"/>
          <w:szCs w:val="24"/>
          <w:lang w:eastAsia="zh-CN"/>
        </w:rPr>
        <w:t>案</w:t>
      </w:r>
      <w:r w:rsidRPr="00CE6C91">
        <w:rPr>
          <w:rFonts w:hint="eastAsia"/>
          <w:b/>
          <w:sz w:val="24"/>
          <w:szCs w:val="24"/>
          <w:lang w:eastAsia="zh-CN"/>
        </w:rPr>
        <w:t>文</w:t>
      </w:r>
    </w:p>
    <w:p w:rsidR="009C15FB" w:rsidRPr="000A19AC" w:rsidRDefault="00CE6C91" w:rsidP="00CE6C91">
      <w:pPr>
        <w:jc w:val="center"/>
        <w:rPr>
          <w:b/>
          <w:sz w:val="24"/>
          <w:szCs w:val="24"/>
          <w:lang w:eastAsia="zh-CN"/>
        </w:rPr>
      </w:pPr>
      <w:r w:rsidRPr="00CE6C91">
        <w:rPr>
          <w:rFonts w:hint="eastAsia"/>
          <w:b/>
          <w:sz w:val="24"/>
          <w:szCs w:val="24"/>
          <w:lang w:eastAsia="zh-CN"/>
        </w:rPr>
        <w:t>（</w:t>
      </w:r>
      <w:r w:rsidR="00611E46">
        <w:rPr>
          <w:rFonts w:hint="eastAsia"/>
          <w:b/>
          <w:sz w:val="24"/>
          <w:szCs w:val="24"/>
          <w:lang w:eastAsia="zh-CN"/>
        </w:rPr>
        <w:t>为</w:t>
      </w:r>
      <w:r w:rsidR="00611E46" w:rsidRPr="00CE6C91">
        <w:rPr>
          <w:rFonts w:hint="eastAsia"/>
          <w:b/>
          <w:sz w:val="24"/>
          <w:szCs w:val="24"/>
          <w:lang w:eastAsia="zh-CN"/>
        </w:rPr>
        <w:t>方便参考</w:t>
      </w:r>
      <w:r w:rsidR="00611E46">
        <w:rPr>
          <w:rFonts w:hint="eastAsia"/>
          <w:b/>
          <w:sz w:val="24"/>
          <w:szCs w:val="24"/>
          <w:lang w:eastAsia="zh-CN"/>
        </w:rPr>
        <w:t>，</w:t>
      </w:r>
      <w:r w:rsidRPr="00CE6C91">
        <w:rPr>
          <w:rFonts w:hint="eastAsia"/>
          <w:b/>
          <w:sz w:val="24"/>
          <w:szCs w:val="24"/>
          <w:lang w:eastAsia="zh-CN"/>
        </w:rPr>
        <w:t>相关更改以粗体显示）</w:t>
      </w:r>
    </w:p>
    <w:p w:rsidR="00611E46" w:rsidRDefault="00611E46" w:rsidP="009C15FB">
      <w:pPr>
        <w:rPr>
          <w:b/>
          <w:lang w:eastAsia="zh-CN"/>
        </w:rPr>
      </w:pPr>
    </w:p>
    <w:p w:rsidR="000878AF" w:rsidRDefault="000878AF" w:rsidP="009C15FB">
      <w:pPr>
        <w:rPr>
          <w:b/>
          <w:lang w:eastAsia="zh-CN"/>
        </w:rPr>
      </w:pPr>
      <w:bookmarkStart w:id="0" w:name="_GoBack"/>
      <w:bookmarkEnd w:id="0"/>
    </w:p>
    <w:p w:rsidR="009C15FB" w:rsidRPr="00600F53" w:rsidRDefault="009C15FB" w:rsidP="009C15FB">
      <w:pPr>
        <w:rPr>
          <w:b/>
          <w:sz w:val="24"/>
          <w:szCs w:val="24"/>
          <w:lang w:eastAsia="zh-CN"/>
        </w:rPr>
      </w:pPr>
      <w:r w:rsidRPr="0003503E">
        <w:rPr>
          <w:b/>
          <w:lang w:eastAsia="zh-CN"/>
        </w:rPr>
        <w:t>16.</w:t>
      </w:r>
      <w:r w:rsidRPr="0003503E">
        <w:rPr>
          <w:b/>
          <w:lang w:eastAsia="zh-CN"/>
        </w:rPr>
        <w:tab/>
      </w:r>
      <w:r w:rsidR="00611E46" w:rsidRPr="00600F53">
        <w:rPr>
          <w:b/>
          <w:sz w:val="24"/>
          <w:szCs w:val="24"/>
          <w:lang w:eastAsia="zh-CN"/>
        </w:rPr>
        <w:t>本</w:t>
      </w:r>
      <w:r w:rsidR="00611E46" w:rsidRPr="00600F53">
        <w:rPr>
          <w:rFonts w:hint="eastAsia"/>
          <w:b/>
          <w:sz w:val="24"/>
          <w:szCs w:val="24"/>
          <w:lang w:eastAsia="zh-CN"/>
        </w:rPr>
        <w:t>更新协议取代尼日尔政府与执行委员会在执行委员会第六十六次会议上达成的协定。</w:t>
      </w:r>
    </w:p>
    <w:p w:rsidR="009C15FB" w:rsidRPr="00600F53" w:rsidRDefault="009C15FB" w:rsidP="009C15FB">
      <w:pPr>
        <w:rPr>
          <w:sz w:val="24"/>
          <w:szCs w:val="24"/>
          <w:lang w:eastAsia="zh-CN"/>
        </w:rPr>
      </w:pPr>
    </w:p>
    <w:p w:rsidR="009C15FB" w:rsidRPr="00600F53" w:rsidRDefault="00334C50" w:rsidP="009C15FB">
      <w:pPr>
        <w:rPr>
          <w:b/>
          <w:sz w:val="24"/>
          <w:szCs w:val="24"/>
        </w:rPr>
      </w:pPr>
      <w:r w:rsidRPr="00600F53">
        <w:rPr>
          <w:b/>
          <w:sz w:val="24"/>
          <w:szCs w:val="24"/>
        </w:rPr>
        <w:t>附录</w:t>
      </w:r>
      <w:r w:rsidRPr="00600F53">
        <w:rPr>
          <w:rFonts w:hint="eastAsia"/>
          <w:b/>
          <w:sz w:val="24"/>
          <w:szCs w:val="24"/>
          <w:lang w:eastAsia="zh-CN"/>
        </w:rPr>
        <w:t>2-A:</w:t>
      </w:r>
      <w:r w:rsidRPr="00600F53">
        <w:rPr>
          <w:rFonts w:hint="eastAsia"/>
          <w:b/>
          <w:sz w:val="24"/>
          <w:szCs w:val="24"/>
          <w:lang w:eastAsia="zh-CN"/>
        </w:rPr>
        <w:t>目标和供资</w:t>
      </w:r>
    </w:p>
    <w:tbl>
      <w:tblPr>
        <w:tblW w:w="10350" w:type="dxa"/>
        <w:tblInd w:w="-318" w:type="dxa"/>
        <w:tblLook w:val="04A0" w:firstRow="1" w:lastRow="0" w:firstColumn="1" w:lastColumn="0" w:noHBand="0" w:noVBand="1"/>
      </w:tblPr>
      <w:tblGrid>
        <w:gridCol w:w="617"/>
        <w:gridCol w:w="2080"/>
        <w:gridCol w:w="866"/>
        <w:gridCol w:w="687"/>
        <w:gridCol w:w="687"/>
        <w:gridCol w:w="722"/>
        <w:gridCol w:w="722"/>
        <w:gridCol w:w="722"/>
        <w:gridCol w:w="722"/>
        <w:gridCol w:w="866"/>
        <w:gridCol w:w="793"/>
        <w:gridCol w:w="866"/>
      </w:tblGrid>
      <w:tr w:rsidR="009C15FB" w:rsidRPr="00DB73C4" w:rsidTr="009C15FB">
        <w:trPr>
          <w:trHeight w:val="2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rsidR="009C15FB" w:rsidRPr="00FD12D7" w:rsidRDefault="00334C50" w:rsidP="009C15FB">
            <w:pPr>
              <w:jc w:val="left"/>
              <w:rPr>
                <w:b/>
                <w:color w:val="000000"/>
                <w:sz w:val="20"/>
                <w:szCs w:val="20"/>
                <w:lang w:eastAsia="zh-CN"/>
              </w:rPr>
            </w:pPr>
            <w:r>
              <w:rPr>
                <w:rFonts w:hint="eastAsia"/>
                <w:b/>
                <w:color w:val="000000"/>
                <w:sz w:val="20"/>
                <w:szCs w:val="20"/>
                <w:lang w:eastAsia="zh-CN"/>
              </w:rPr>
              <w:t>行</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334C50" w:rsidP="009C15FB">
            <w:pPr>
              <w:jc w:val="center"/>
              <w:rPr>
                <w:b/>
                <w:bCs/>
                <w:color w:val="000000"/>
                <w:sz w:val="20"/>
                <w:szCs w:val="20"/>
                <w:lang w:eastAsia="zh-CN"/>
              </w:rPr>
            </w:pPr>
            <w:r>
              <w:rPr>
                <w:rFonts w:hint="eastAsia"/>
                <w:b/>
                <w:bCs/>
                <w:color w:val="000000"/>
                <w:sz w:val="20"/>
                <w:szCs w:val="20"/>
                <w:lang w:eastAsia="zh-CN"/>
              </w:rPr>
              <w:t>细目</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2012</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2013</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2014</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2015</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2016</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2017</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2018</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2019</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9C15FB" w:rsidP="009C15FB">
            <w:pPr>
              <w:jc w:val="center"/>
              <w:rPr>
                <w:b/>
                <w:bCs/>
                <w:color w:val="000000"/>
                <w:sz w:val="20"/>
                <w:szCs w:val="20"/>
                <w:lang w:eastAsia="zh-CN"/>
              </w:rPr>
            </w:pPr>
            <w:r w:rsidRPr="00DB73C4">
              <w:rPr>
                <w:b/>
                <w:bCs/>
                <w:color w:val="000000"/>
                <w:sz w:val="20"/>
                <w:szCs w:val="20"/>
                <w:lang w:eastAsia="zh-CN"/>
              </w:rPr>
              <w:t>2020</w:t>
            </w:r>
            <w:r w:rsidR="00334C50">
              <w:rPr>
                <w:b/>
                <w:bCs/>
                <w:color w:val="000000"/>
                <w:sz w:val="20"/>
                <w:szCs w:val="20"/>
                <w:lang w:eastAsia="zh-CN"/>
              </w:rPr>
              <w:t>年</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9C15FB" w:rsidRPr="00DB73C4" w:rsidRDefault="00334C50" w:rsidP="009C15FB">
            <w:pPr>
              <w:jc w:val="center"/>
              <w:rPr>
                <w:b/>
                <w:bCs/>
                <w:color w:val="000000"/>
                <w:sz w:val="20"/>
                <w:szCs w:val="20"/>
                <w:lang w:eastAsia="zh-CN"/>
              </w:rPr>
            </w:pPr>
            <w:r>
              <w:rPr>
                <w:b/>
                <w:bCs/>
                <w:color w:val="000000"/>
                <w:sz w:val="20"/>
                <w:szCs w:val="20"/>
                <w:lang w:eastAsia="zh-CN"/>
              </w:rPr>
              <w:t>共计</w:t>
            </w:r>
          </w:p>
        </w:tc>
      </w:tr>
      <w:tr w:rsidR="009C15FB" w:rsidRPr="00DB73C4" w:rsidTr="009C15FB">
        <w:trPr>
          <w:trHeight w:val="570"/>
        </w:trPr>
        <w:tc>
          <w:tcPr>
            <w:tcW w:w="0" w:type="auto"/>
            <w:tcBorders>
              <w:top w:val="nil"/>
              <w:left w:val="single" w:sz="4" w:space="0" w:color="auto"/>
              <w:bottom w:val="single" w:sz="4" w:space="0" w:color="auto"/>
              <w:right w:val="single" w:sz="4" w:space="0" w:color="auto"/>
            </w:tcBorders>
            <w:shd w:val="clear" w:color="auto" w:fill="auto"/>
            <w:noWrap/>
            <w:hideMark/>
          </w:tcPr>
          <w:p w:rsidR="009C15FB" w:rsidRPr="00DB73C4" w:rsidRDefault="009C15FB" w:rsidP="009C15FB">
            <w:pPr>
              <w:jc w:val="left"/>
              <w:rPr>
                <w:color w:val="000000"/>
                <w:sz w:val="20"/>
                <w:szCs w:val="20"/>
                <w:lang w:eastAsia="zh-CN"/>
              </w:rPr>
            </w:pPr>
            <w:r w:rsidRPr="00DB73C4">
              <w:rPr>
                <w:color w:val="000000"/>
                <w:sz w:val="20"/>
                <w:szCs w:val="20"/>
                <w:lang w:eastAsia="zh-CN"/>
              </w:rPr>
              <w:t>1.1</w:t>
            </w:r>
          </w:p>
        </w:tc>
        <w:tc>
          <w:tcPr>
            <w:tcW w:w="0" w:type="auto"/>
            <w:tcBorders>
              <w:top w:val="nil"/>
              <w:left w:val="nil"/>
              <w:bottom w:val="single" w:sz="4" w:space="0" w:color="auto"/>
              <w:right w:val="single" w:sz="4" w:space="0" w:color="auto"/>
            </w:tcBorders>
            <w:shd w:val="clear" w:color="auto" w:fill="auto"/>
            <w:hideMark/>
          </w:tcPr>
          <w:p w:rsidR="009C15FB" w:rsidRPr="00DB73C4" w:rsidRDefault="00334C50" w:rsidP="009C15FB">
            <w:pPr>
              <w:jc w:val="left"/>
              <w:rPr>
                <w:color w:val="000000"/>
                <w:sz w:val="20"/>
                <w:szCs w:val="20"/>
                <w:lang w:eastAsia="zh-CN"/>
              </w:rPr>
            </w:pPr>
            <w:r w:rsidRPr="00AB476F">
              <w:rPr>
                <w:sz w:val="18"/>
                <w:szCs w:val="18"/>
                <w:lang w:eastAsia="zh-CN"/>
              </w:rPr>
              <w:t>《蒙特利尔议定书》削减附件</w:t>
            </w:r>
            <w:r w:rsidRPr="00AB476F">
              <w:rPr>
                <w:sz w:val="18"/>
                <w:szCs w:val="18"/>
                <w:lang w:eastAsia="zh-CN"/>
              </w:rPr>
              <w:t>C</w:t>
            </w:r>
            <w:r w:rsidRPr="00AB476F">
              <w:rPr>
                <w:sz w:val="18"/>
                <w:szCs w:val="18"/>
                <w:lang w:eastAsia="zh-CN"/>
              </w:rPr>
              <w:t>第一类物质的时间表（</w:t>
            </w:r>
            <w:r w:rsidRPr="00AB476F">
              <w:rPr>
                <w:sz w:val="18"/>
                <w:szCs w:val="18"/>
                <w:lang w:eastAsia="zh-CN"/>
              </w:rPr>
              <w:t>ODP</w:t>
            </w:r>
            <w:r w:rsidRPr="00AB476F">
              <w:rPr>
                <w:sz w:val="18"/>
                <w:szCs w:val="18"/>
                <w:lang w:eastAsia="zh-CN"/>
              </w:rPr>
              <w:t>吨）</w:t>
            </w:r>
          </w:p>
        </w:tc>
        <w:tc>
          <w:tcPr>
            <w:tcW w:w="0" w:type="auto"/>
            <w:tcBorders>
              <w:top w:val="nil"/>
              <w:left w:val="nil"/>
              <w:bottom w:val="single" w:sz="4" w:space="0" w:color="auto"/>
              <w:right w:val="single" w:sz="4" w:space="0" w:color="auto"/>
            </w:tcBorders>
            <w:shd w:val="clear" w:color="auto" w:fill="auto"/>
            <w:hideMark/>
          </w:tcPr>
          <w:p w:rsidR="009C15FB" w:rsidRPr="00DB73C4" w:rsidRDefault="00334C50" w:rsidP="009C15FB">
            <w:pPr>
              <w:jc w:val="right"/>
              <w:rPr>
                <w:color w:val="000000"/>
                <w:sz w:val="20"/>
                <w:szCs w:val="20"/>
                <w:lang w:eastAsia="zh-CN"/>
              </w:rPr>
            </w:pPr>
            <w:r>
              <w:rPr>
                <w:color w:val="000000"/>
                <w:sz w:val="20"/>
                <w:szCs w:val="20"/>
                <w:lang w:eastAsia="zh-CN"/>
              </w:rPr>
              <w:t>暂缺</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14.40</w:t>
            </w:r>
          </w:p>
        </w:tc>
        <w:tc>
          <w:tcPr>
            <w:tcW w:w="0" w:type="auto"/>
            <w:tcBorders>
              <w:top w:val="nil"/>
              <w:left w:val="nil"/>
              <w:bottom w:val="single" w:sz="4" w:space="0" w:color="auto"/>
              <w:right w:val="single" w:sz="4" w:space="0" w:color="auto"/>
            </w:tcBorders>
            <w:shd w:val="clear" w:color="auto" w:fill="auto"/>
            <w:hideMark/>
          </w:tcPr>
          <w:p w:rsidR="009C15FB" w:rsidRPr="00EB598E" w:rsidRDefault="009C15FB" w:rsidP="009C15FB">
            <w:pPr>
              <w:jc w:val="right"/>
              <w:rPr>
                <w:b/>
                <w:color w:val="000000"/>
                <w:sz w:val="20"/>
                <w:szCs w:val="20"/>
                <w:lang w:eastAsia="zh-CN"/>
              </w:rPr>
            </w:pPr>
            <w:r w:rsidRPr="00EB598E">
              <w:rPr>
                <w:b/>
                <w:color w:val="000000"/>
                <w:sz w:val="20"/>
                <w:szCs w:val="20"/>
                <w:lang w:eastAsia="zh-CN"/>
              </w:rPr>
              <w:t>10.40</w:t>
            </w:r>
          </w:p>
        </w:tc>
        <w:tc>
          <w:tcPr>
            <w:tcW w:w="0" w:type="auto"/>
            <w:tcBorders>
              <w:top w:val="nil"/>
              <w:left w:val="nil"/>
              <w:bottom w:val="single" w:sz="4" w:space="0" w:color="auto"/>
              <w:right w:val="single" w:sz="4" w:space="0" w:color="auto"/>
            </w:tcBorders>
            <w:shd w:val="clear" w:color="auto" w:fill="auto"/>
            <w:hideMark/>
          </w:tcPr>
          <w:p w:rsidR="009C15FB" w:rsidRPr="00DB73C4" w:rsidRDefault="00334C50" w:rsidP="009C15FB">
            <w:pPr>
              <w:jc w:val="right"/>
              <w:rPr>
                <w:color w:val="000000"/>
                <w:sz w:val="20"/>
                <w:szCs w:val="20"/>
                <w:lang w:eastAsia="zh-CN"/>
              </w:rPr>
            </w:pPr>
            <w:r>
              <w:rPr>
                <w:color w:val="000000"/>
                <w:sz w:val="20"/>
                <w:szCs w:val="20"/>
                <w:lang w:eastAsia="zh-CN"/>
              </w:rPr>
              <w:t>暂缺</w:t>
            </w:r>
          </w:p>
        </w:tc>
      </w:tr>
      <w:tr w:rsidR="00334C50" w:rsidRPr="00DB73C4" w:rsidTr="009C15FB">
        <w:trPr>
          <w:trHeight w:val="541"/>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1.2</w:t>
            </w:r>
          </w:p>
        </w:tc>
        <w:tc>
          <w:tcPr>
            <w:tcW w:w="0" w:type="auto"/>
            <w:tcBorders>
              <w:top w:val="nil"/>
              <w:left w:val="nil"/>
              <w:bottom w:val="single" w:sz="4" w:space="0" w:color="auto"/>
              <w:right w:val="single" w:sz="4" w:space="0" w:color="auto"/>
            </w:tcBorders>
            <w:shd w:val="clear" w:color="auto" w:fill="auto"/>
            <w:hideMark/>
          </w:tcPr>
          <w:p w:rsidR="00334C50" w:rsidRPr="00AB476F" w:rsidRDefault="00334C50" w:rsidP="000B4A47">
            <w:pPr>
              <w:keepNext/>
              <w:spacing w:line="240" w:lineRule="atLeast"/>
              <w:rPr>
                <w:sz w:val="18"/>
                <w:szCs w:val="18"/>
                <w:lang w:eastAsia="zh-CN"/>
              </w:rPr>
            </w:pPr>
            <w:r w:rsidRPr="00AB476F">
              <w:rPr>
                <w:sz w:val="18"/>
                <w:szCs w:val="18"/>
                <w:lang w:eastAsia="zh-CN"/>
              </w:rPr>
              <w:t>附件</w:t>
            </w:r>
            <w:r w:rsidRPr="00AB476F">
              <w:rPr>
                <w:sz w:val="18"/>
                <w:szCs w:val="18"/>
                <w:lang w:eastAsia="zh-CN"/>
              </w:rPr>
              <w:t>C</w:t>
            </w:r>
            <w:r w:rsidRPr="00AB476F">
              <w:rPr>
                <w:sz w:val="18"/>
                <w:szCs w:val="18"/>
                <w:lang w:eastAsia="zh-CN"/>
              </w:rPr>
              <w:t>第一类物质的最</w:t>
            </w:r>
            <w:r w:rsidRPr="00AB476F">
              <w:rPr>
                <w:rFonts w:hint="eastAsia"/>
                <w:sz w:val="18"/>
                <w:szCs w:val="18"/>
                <w:lang w:eastAsia="zh-CN"/>
              </w:rPr>
              <w:t>高允许</w:t>
            </w:r>
            <w:r w:rsidRPr="00AB476F">
              <w:rPr>
                <w:sz w:val="18"/>
                <w:szCs w:val="18"/>
                <w:lang w:eastAsia="zh-CN"/>
              </w:rPr>
              <w:t>消费总量（</w:t>
            </w:r>
            <w:r w:rsidRPr="00AB476F">
              <w:rPr>
                <w:sz w:val="18"/>
                <w:szCs w:val="18"/>
                <w:lang w:eastAsia="zh-CN"/>
              </w:rPr>
              <w:t>ODP</w:t>
            </w:r>
            <w:r w:rsidRPr="00AB476F">
              <w:rPr>
                <w:sz w:val="18"/>
                <w:szCs w:val="18"/>
                <w:lang w:eastAsia="zh-CN"/>
              </w:rPr>
              <w:t>吨）</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Pr>
                <w:color w:val="000000"/>
                <w:sz w:val="20"/>
                <w:szCs w:val="20"/>
                <w:lang w:eastAsia="zh-CN"/>
              </w:rPr>
              <w:t>暂缺</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Pr>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Pr>
                <w:color w:val="000000"/>
                <w:sz w:val="20"/>
                <w:szCs w:val="20"/>
                <w:lang w:eastAsia="zh-CN"/>
              </w:rPr>
              <w:t>16.0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14.</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10.</w:t>
            </w:r>
            <w:r>
              <w:rPr>
                <w:color w:val="000000"/>
                <w:sz w:val="20"/>
                <w:szCs w:val="20"/>
                <w:lang w:eastAsia="zh-CN"/>
              </w:rPr>
              <w:t>40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Pr>
                <w:color w:val="000000"/>
                <w:sz w:val="20"/>
                <w:szCs w:val="20"/>
                <w:lang w:eastAsia="zh-CN"/>
              </w:rPr>
              <w:t>暂缺</w:t>
            </w:r>
          </w:p>
        </w:tc>
      </w:tr>
      <w:tr w:rsidR="00334C50" w:rsidRPr="00DB73C4" w:rsidTr="009C15FB">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2.1</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334C50">
            <w:pPr>
              <w:jc w:val="left"/>
              <w:rPr>
                <w:color w:val="000000"/>
                <w:sz w:val="20"/>
                <w:szCs w:val="20"/>
                <w:lang w:eastAsia="zh-CN"/>
              </w:rPr>
            </w:pPr>
            <w:r w:rsidRPr="00AB476F">
              <w:rPr>
                <w:sz w:val="18"/>
                <w:szCs w:val="18"/>
                <w:lang w:eastAsia="zh-CN"/>
              </w:rPr>
              <w:t>牵头执行机构</w:t>
            </w:r>
            <w:r w:rsidRPr="00AB476F">
              <w:rPr>
                <w:rFonts w:hint="eastAsia"/>
                <w:sz w:val="18"/>
                <w:szCs w:val="18"/>
                <w:lang w:eastAsia="zh-CN"/>
              </w:rPr>
              <w:t>（工发组织）</w:t>
            </w:r>
            <w:r w:rsidR="00600F53">
              <w:rPr>
                <w:rFonts w:hint="eastAsia"/>
                <w:sz w:val="18"/>
                <w:szCs w:val="18"/>
                <w:lang w:eastAsia="zh-CN"/>
              </w:rPr>
              <w:t>协</w:t>
            </w:r>
            <w:r w:rsidRPr="00AB476F">
              <w:rPr>
                <w:sz w:val="18"/>
                <w:szCs w:val="18"/>
                <w:lang w:eastAsia="zh-CN"/>
              </w:rPr>
              <w:t>定供资（美元）</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175,000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rsidR="00334C50" w:rsidRPr="00DB73C4" w:rsidRDefault="00334C50" w:rsidP="009C15FB">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0 </w:t>
            </w:r>
          </w:p>
        </w:tc>
        <w:tc>
          <w:tcPr>
            <w:tcW w:w="0" w:type="auto"/>
            <w:tcBorders>
              <w:top w:val="nil"/>
              <w:left w:val="nil"/>
              <w:bottom w:val="single" w:sz="4" w:space="0" w:color="auto"/>
              <w:right w:val="single" w:sz="4" w:space="0" w:color="auto"/>
            </w:tcBorders>
            <w:shd w:val="clear" w:color="auto" w:fill="auto"/>
            <w:hideMark/>
          </w:tcPr>
          <w:p w:rsidR="00334C50" w:rsidRPr="008B1995" w:rsidRDefault="00334C50" w:rsidP="009C15FB">
            <w:pPr>
              <w:jc w:val="right"/>
              <w:rPr>
                <w:b/>
                <w:color w:val="000000"/>
                <w:sz w:val="20"/>
                <w:szCs w:val="20"/>
                <w:lang w:eastAsia="zh-CN"/>
              </w:rPr>
            </w:pPr>
            <w:r w:rsidRPr="008B1995">
              <w:rPr>
                <w:b/>
                <w:color w:val="000000"/>
                <w:sz w:val="20"/>
                <w:szCs w:val="20"/>
                <w:lang w:eastAsia="zh-CN"/>
              </w:rPr>
              <w:t>90,000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20,000</w:t>
            </w:r>
          </w:p>
        </w:tc>
        <w:tc>
          <w:tcPr>
            <w:tcW w:w="0" w:type="auto"/>
            <w:tcBorders>
              <w:top w:val="nil"/>
              <w:left w:val="nil"/>
              <w:bottom w:val="single" w:sz="4" w:space="0" w:color="auto"/>
              <w:right w:val="single" w:sz="4" w:space="0" w:color="auto"/>
            </w:tcBorders>
            <w:shd w:val="clear" w:color="auto" w:fill="auto"/>
            <w:noWrap/>
            <w:hideMark/>
          </w:tcPr>
          <w:p w:rsidR="00334C50" w:rsidRPr="00DB73C4" w:rsidRDefault="00334C50" w:rsidP="009C15FB">
            <w:pPr>
              <w:jc w:val="right"/>
              <w:rPr>
                <w:color w:val="000000"/>
                <w:sz w:val="20"/>
                <w:szCs w:val="20"/>
                <w:lang w:eastAsia="zh-CN"/>
              </w:rPr>
            </w:pPr>
            <w:r w:rsidRPr="00DB73C4">
              <w:rPr>
                <w:color w:val="000000"/>
                <w:sz w:val="20"/>
                <w:szCs w:val="20"/>
                <w:lang w:eastAsia="zh-CN"/>
              </w:rPr>
              <w:t>285,000</w:t>
            </w:r>
          </w:p>
        </w:tc>
      </w:tr>
      <w:tr w:rsidR="00334C50" w:rsidRPr="00DB73C4" w:rsidTr="009C15FB">
        <w:trPr>
          <w:trHeight w:val="200"/>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2.2</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left"/>
              <w:rPr>
                <w:color w:val="000000"/>
                <w:sz w:val="20"/>
                <w:szCs w:val="20"/>
                <w:lang w:eastAsia="zh-CN"/>
              </w:rPr>
            </w:pPr>
            <w:r w:rsidRPr="00AB476F">
              <w:rPr>
                <w:sz w:val="18"/>
                <w:szCs w:val="18"/>
                <w:lang w:eastAsia="zh-CN"/>
              </w:rPr>
              <w:t>牵头执行机构支助费用（美元）</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13,125</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rsidR="00334C50" w:rsidRPr="003C453A" w:rsidRDefault="00334C50" w:rsidP="009C15FB">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8B1995" w:rsidRDefault="00334C50" w:rsidP="009C15FB">
            <w:pPr>
              <w:jc w:val="right"/>
              <w:rPr>
                <w:b/>
                <w:color w:val="000000"/>
                <w:sz w:val="20"/>
                <w:szCs w:val="20"/>
                <w:lang w:eastAsia="zh-CN"/>
              </w:rPr>
            </w:pPr>
            <w:r w:rsidRPr="008B1995">
              <w:rPr>
                <w:b/>
                <w:color w:val="000000"/>
                <w:sz w:val="20"/>
                <w:szCs w:val="20"/>
                <w:lang w:eastAsia="zh-CN"/>
              </w:rPr>
              <w:t>6,300</w:t>
            </w:r>
          </w:p>
        </w:tc>
        <w:tc>
          <w:tcPr>
            <w:tcW w:w="0" w:type="auto"/>
            <w:tcBorders>
              <w:top w:val="nil"/>
              <w:left w:val="nil"/>
              <w:bottom w:val="single" w:sz="4" w:space="0" w:color="auto"/>
              <w:right w:val="single" w:sz="4" w:space="0" w:color="auto"/>
            </w:tcBorders>
            <w:shd w:val="clear" w:color="auto" w:fill="auto"/>
            <w:hideMark/>
          </w:tcPr>
          <w:p w:rsidR="00334C50" w:rsidRPr="00EB6DF0" w:rsidRDefault="00334C50" w:rsidP="009C15FB">
            <w:pPr>
              <w:jc w:val="right"/>
              <w:rPr>
                <w:b/>
                <w:color w:val="000000"/>
                <w:sz w:val="20"/>
                <w:szCs w:val="20"/>
                <w:lang w:eastAsia="zh-CN"/>
              </w:rPr>
            </w:pPr>
            <w:r w:rsidRPr="00EB6DF0">
              <w:rPr>
                <w:b/>
                <w:color w:val="000000"/>
                <w:sz w:val="20"/>
                <w:szCs w:val="20"/>
                <w:lang w:eastAsia="zh-CN"/>
              </w:rPr>
              <w:t>1,400</w:t>
            </w:r>
          </w:p>
        </w:tc>
        <w:tc>
          <w:tcPr>
            <w:tcW w:w="0" w:type="auto"/>
            <w:tcBorders>
              <w:top w:val="nil"/>
              <w:left w:val="nil"/>
              <w:bottom w:val="single" w:sz="4" w:space="0" w:color="auto"/>
              <w:right w:val="single" w:sz="4" w:space="0" w:color="auto"/>
            </w:tcBorders>
            <w:shd w:val="clear" w:color="auto" w:fill="auto"/>
            <w:noWrap/>
            <w:hideMark/>
          </w:tcPr>
          <w:p w:rsidR="00334C50" w:rsidRPr="00EB6DF0" w:rsidRDefault="00334C50" w:rsidP="009C15FB">
            <w:pPr>
              <w:jc w:val="right"/>
              <w:rPr>
                <w:b/>
                <w:color w:val="000000"/>
                <w:sz w:val="20"/>
                <w:szCs w:val="20"/>
                <w:lang w:eastAsia="zh-CN"/>
              </w:rPr>
            </w:pPr>
            <w:r w:rsidRPr="00EB6DF0">
              <w:rPr>
                <w:b/>
                <w:color w:val="000000"/>
                <w:sz w:val="20"/>
                <w:szCs w:val="20"/>
                <w:lang w:eastAsia="zh-CN"/>
              </w:rPr>
              <w:t>20,825</w:t>
            </w:r>
          </w:p>
        </w:tc>
      </w:tr>
      <w:tr w:rsidR="00334C50" w:rsidRPr="00DB73C4" w:rsidTr="009C15FB">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2.3</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A97E00">
            <w:pPr>
              <w:jc w:val="left"/>
              <w:rPr>
                <w:color w:val="000000"/>
                <w:sz w:val="20"/>
                <w:szCs w:val="20"/>
                <w:lang w:eastAsia="zh-CN"/>
              </w:rPr>
            </w:pPr>
            <w:r w:rsidRPr="00AB476F">
              <w:rPr>
                <w:sz w:val="18"/>
                <w:szCs w:val="18"/>
                <w:lang w:eastAsia="zh-CN"/>
              </w:rPr>
              <w:t>合作执行机构</w:t>
            </w:r>
            <w:r w:rsidRPr="00AB476F">
              <w:rPr>
                <w:rFonts w:hint="eastAsia"/>
                <w:sz w:val="18"/>
                <w:szCs w:val="18"/>
                <w:lang w:eastAsia="zh-CN"/>
              </w:rPr>
              <w:t>（</w:t>
            </w:r>
            <w:r w:rsidR="00A97E00">
              <w:rPr>
                <w:rFonts w:hint="eastAsia"/>
                <w:sz w:val="18"/>
                <w:szCs w:val="18"/>
                <w:lang w:eastAsia="zh-CN"/>
              </w:rPr>
              <w:t>环境署</w:t>
            </w:r>
            <w:r w:rsidRPr="00AB476F">
              <w:rPr>
                <w:rFonts w:hint="eastAsia"/>
                <w:sz w:val="18"/>
                <w:szCs w:val="18"/>
                <w:lang w:eastAsia="zh-CN"/>
              </w:rPr>
              <w:t>）</w:t>
            </w:r>
            <w:r w:rsidR="00600F53">
              <w:rPr>
                <w:rFonts w:hint="eastAsia"/>
                <w:sz w:val="18"/>
                <w:szCs w:val="18"/>
                <w:lang w:eastAsia="zh-CN"/>
              </w:rPr>
              <w:t>协</w:t>
            </w:r>
            <w:r w:rsidRPr="00AB476F">
              <w:rPr>
                <w:sz w:val="18"/>
                <w:szCs w:val="18"/>
                <w:lang w:eastAsia="zh-CN"/>
              </w:rPr>
              <w:t>定供资（美元）</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100,000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rsidR="00334C50" w:rsidRPr="004731EA" w:rsidRDefault="00334C50" w:rsidP="009C15FB">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8B1995" w:rsidRDefault="00334C50" w:rsidP="009C15FB">
            <w:pPr>
              <w:jc w:val="right"/>
              <w:rPr>
                <w:b/>
                <w:color w:val="000000"/>
                <w:sz w:val="20"/>
                <w:szCs w:val="20"/>
                <w:lang w:eastAsia="zh-CN"/>
              </w:rPr>
            </w:pPr>
            <w:r w:rsidRPr="008B1995">
              <w:rPr>
                <w:b/>
                <w:color w:val="000000"/>
                <w:sz w:val="20"/>
                <w:szCs w:val="20"/>
                <w:lang w:eastAsia="zh-CN"/>
              </w:rPr>
              <w:t>125,000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50,000</w:t>
            </w:r>
          </w:p>
        </w:tc>
        <w:tc>
          <w:tcPr>
            <w:tcW w:w="0" w:type="auto"/>
            <w:tcBorders>
              <w:top w:val="nil"/>
              <w:left w:val="nil"/>
              <w:bottom w:val="single" w:sz="4" w:space="0" w:color="auto"/>
              <w:right w:val="single" w:sz="4" w:space="0" w:color="auto"/>
            </w:tcBorders>
            <w:shd w:val="clear" w:color="auto" w:fill="auto"/>
            <w:noWrap/>
            <w:hideMark/>
          </w:tcPr>
          <w:p w:rsidR="00334C50" w:rsidRPr="004731EA" w:rsidRDefault="00334C50" w:rsidP="009C15FB">
            <w:pPr>
              <w:jc w:val="right"/>
              <w:rPr>
                <w:color w:val="000000"/>
                <w:sz w:val="20"/>
                <w:szCs w:val="20"/>
                <w:lang w:eastAsia="zh-CN"/>
              </w:rPr>
            </w:pPr>
            <w:r w:rsidRPr="004731EA">
              <w:rPr>
                <w:color w:val="000000"/>
                <w:sz w:val="20"/>
                <w:szCs w:val="20"/>
                <w:lang w:eastAsia="zh-CN"/>
              </w:rPr>
              <w:t>275,000</w:t>
            </w:r>
          </w:p>
        </w:tc>
      </w:tr>
      <w:tr w:rsidR="00334C50" w:rsidRPr="00DB73C4" w:rsidTr="009C15FB">
        <w:trPr>
          <w:trHeight w:val="351"/>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2.4</w:t>
            </w:r>
          </w:p>
        </w:tc>
        <w:tc>
          <w:tcPr>
            <w:tcW w:w="0" w:type="auto"/>
            <w:tcBorders>
              <w:top w:val="nil"/>
              <w:left w:val="nil"/>
              <w:bottom w:val="single" w:sz="4" w:space="0" w:color="auto"/>
              <w:right w:val="single" w:sz="4" w:space="0" w:color="auto"/>
            </w:tcBorders>
            <w:shd w:val="clear" w:color="auto" w:fill="auto"/>
            <w:hideMark/>
          </w:tcPr>
          <w:p w:rsidR="00334C50" w:rsidRPr="00DB73C4" w:rsidRDefault="00A97E00" w:rsidP="00A97E00">
            <w:pPr>
              <w:jc w:val="left"/>
              <w:rPr>
                <w:color w:val="000000"/>
                <w:sz w:val="20"/>
                <w:szCs w:val="20"/>
                <w:lang w:eastAsia="zh-CN"/>
              </w:rPr>
            </w:pPr>
            <w:r w:rsidRPr="00AB476F">
              <w:rPr>
                <w:sz w:val="18"/>
                <w:szCs w:val="18"/>
                <w:lang w:eastAsia="zh-CN"/>
              </w:rPr>
              <w:t>合作执行机构</w:t>
            </w:r>
            <w:r>
              <w:rPr>
                <w:sz w:val="18"/>
                <w:szCs w:val="18"/>
                <w:lang w:eastAsia="zh-CN"/>
              </w:rPr>
              <w:t>支助费用</w:t>
            </w:r>
            <w:r w:rsidR="00334C50" w:rsidRPr="00DB73C4">
              <w:rPr>
                <w:color w:val="000000"/>
                <w:sz w:val="20"/>
                <w:szCs w:val="20"/>
                <w:lang w:eastAsia="zh-CN"/>
              </w:rPr>
              <w:t xml:space="preserve"> </w:t>
            </w:r>
            <w:r>
              <w:rPr>
                <w:rFonts w:hint="eastAsia"/>
                <w:color w:val="000000"/>
                <w:sz w:val="20"/>
                <w:szCs w:val="20"/>
                <w:lang w:eastAsia="zh-CN"/>
              </w:rPr>
              <w:t>（美元）</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13,000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rsidR="00334C50" w:rsidRPr="004731EA" w:rsidRDefault="00334C50" w:rsidP="009C15FB">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8B1995" w:rsidRDefault="00334C50" w:rsidP="009C15FB">
            <w:pPr>
              <w:jc w:val="right"/>
              <w:rPr>
                <w:b/>
                <w:color w:val="000000"/>
                <w:sz w:val="20"/>
                <w:szCs w:val="20"/>
                <w:lang w:eastAsia="zh-CN"/>
              </w:rPr>
            </w:pPr>
            <w:r w:rsidRPr="008B1995">
              <w:rPr>
                <w:b/>
                <w:color w:val="000000"/>
                <w:sz w:val="20"/>
                <w:szCs w:val="20"/>
                <w:lang w:eastAsia="zh-CN"/>
              </w:rPr>
              <w:t>16,250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6,500</w:t>
            </w:r>
          </w:p>
        </w:tc>
        <w:tc>
          <w:tcPr>
            <w:tcW w:w="0" w:type="auto"/>
            <w:tcBorders>
              <w:top w:val="nil"/>
              <w:left w:val="nil"/>
              <w:bottom w:val="single" w:sz="4" w:space="0" w:color="auto"/>
              <w:right w:val="single" w:sz="4" w:space="0" w:color="auto"/>
            </w:tcBorders>
            <w:shd w:val="clear" w:color="auto" w:fill="auto"/>
            <w:noWrap/>
            <w:hideMark/>
          </w:tcPr>
          <w:p w:rsidR="00334C50" w:rsidRPr="004731EA" w:rsidRDefault="00334C50" w:rsidP="009C15FB">
            <w:pPr>
              <w:jc w:val="right"/>
              <w:rPr>
                <w:color w:val="000000"/>
                <w:sz w:val="20"/>
                <w:szCs w:val="20"/>
                <w:lang w:eastAsia="zh-CN"/>
              </w:rPr>
            </w:pPr>
            <w:r w:rsidRPr="004731EA">
              <w:rPr>
                <w:color w:val="000000"/>
                <w:sz w:val="20"/>
                <w:szCs w:val="20"/>
                <w:lang w:eastAsia="zh-CN"/>
              </w:rPr>
              <w:t>35,750</w:t>
            </w:r>
          </w:p>
        </w:tc>
      </w:tr>
      <w:tr w:rsidR="00334C50" w:rsidRPr="00DB73C4" w:rsidTr="009C15FB">
        <w:trPr>
          <w:trHeight w:val="227"/>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3.1</w:t>
            </w:r>
          </w:p>
        </w:tc>
        <w:tc>
          <w:tcPr>
            <w:tcW w:w="0" w:type="auto"/>
            <w:tcBorders>
              <w:top w:val="nil"/>
              <w:left w:val="nil"/>
              <w:bottom w:val="single" w:sz="4" w:space="0" w:color="auto"/>
              <w:right w:val="single" w:sz="4" w:space="0" w:color="auto"/>
            </w:tcBorders>
            <w:shd w:val="clear" w:color="auto" w:fill="auto"/>
            <w:hideMark/>
          </w:tcPr>
          <w:p w:rsidR="00334C50" w:rsidRPr="00DB73C4" w:rsidRDefault="00600F53" w:rsidP="009C15FB">
            <w:pPr>
              <w:jc w:val="left"/>
              <w:rPr>
                <w:color w:val="000000"/>
                <w:sz w:val="20"/>
                <w:szCs w:val="20"/>
                <w:lang w:eastAsia="zh-CN"/>
              </w:rPr>
            </w:pPr>
            <w:r>
              <w:rPr>
                <w:rFonts w:hint="eastAsia"/>
                <w:color w:val="000000"/>
                <w:sz w:val="20"/>
                <w:szCs w:val="20"/>
                <w:lang w:eastAsia="zh-CN"/>
              </w:rPr>
              <w:t>协</w:t>
            </w:r>
            <w:r w:rsidR="00A97E00">
              <w:rPr>
                <w:rFonts w:hint="eastAsia"/>
                <w:color w:val="000000"/>
                <w:sz w:val="20"/>
                <w:szCs w:val="20"/>
                <w:lang w:eastAsia="zh-CN"/>
              </w:rPr>
              <w:t>定供资合计（美元）</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275,000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rsidR="00334C50" w:rsidRPr="004731EA" w:rsidRDefault="00334C50" w:rsidP="009C15FB">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8B1995" w:rsidRDefault="00334C50" w:rsidP="009C15FB">
            <w:pPr>
              <w:jc w:val="right"/>
              <w:rPr>
                <w:b/>
                <w:color w:val="000000"/>
                <w:sz w:val="20"/>
                <w:szCs w:val="20"/>
                <w:lang w:eastAsia="zh-CN"/>
              </w:rPr>
            </w:pPr>
            <w:r w:rsidRPr="008B1995">
              <w:rPr>
                <w:b/>
                <w:color w:val="000000"/>
                <w:sz w:val="20"/>
                <w:szCs w:val="20"/>
                <w:lang w:eastAsia="zh-CN"/>
              </w:rPr>
              <w:t>215,000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70,000</w:t>
            </w:r>
          </w:p>
        </w:tc>
        <w:tc>
          <w:tcPr>
            <w:tcW w:w="0" w:type="auto"/>
            <w:tcBorders>
              <w:top w:val="nil"/>
              <w:left w:val="nil"/>
              <w:bottom w:val="single" w:sz="4" w:space="0" w:color="auto"/>
              <w:right w:val="single" w:sz="4" w:space="0" w:color="auto"/>
            </w:tcBorders>
            <w:shd w:val="clear" w:color="auto" w:fill="auto"/>
            <w:noWrap/>
            <w:hideMark/>
          </w:tcPr>
          <w:p w:rsidR="00334C50" w:rsidRPr="004731EA" w:rsidRDefault="00334C50" w:rsidP="009C15FB">
            <w:pPr>
              <w:jc w:val="right"/>
              <w:rPr>
                <w:color w:val="000000"/>
                <w:sz w:val="20"/>
                <w:szCs w:val="20"/>
                <w:lang w:eastAsia="zh-CN"/>
              </w:rPr>
            </w:pPr>
            <w:r w:rsidRPr="004731EA">
              <w:rPr>
                <w:color w:val="000000"/>
                <w:sz w:val="20"/>
                <w:szCs w:val="20"/>
                <w:lang w:eastAsia="zh-CN"/>
              </w:rPr>
              <w:t>560,000</w:t>
            </w:r>
          </w:p>
        </w:tc>
      </w:tr>
      <w:tr w:rsidR="00334C50" w:rsidRPr="00DB73C4" w:rsidTr="009C15FB">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3.2</w:t>
            </w:r>
          </w:p>
        </w:tc>
        <w:tc>
          <w:tcPr>
            <w:tcW w:w="0" w:type="auto"/>
            <w:tcBorders>
              <w:top w:val="nil"/>
              <w:left w:val="nil"/>
              <w:bottom w:val="single" w:sz="4" w:space="0" w:color="auto"/>
              <w:right w:val="single" w:sz="4" w:space="0" w:color="auto"/>
            </w:tcBorders>
            <w:shd w:val="clear" w:color="auto" w:fill="auto"/>
            <w:hideMark/>
          </w:tcPr>
          <w:p w:rsidR="00334C50" w:rsidRPr="00DB73C4" w:rsidRDefault="00A97E00" w:rsidP="009C15FB">
            <w:pPr>
              <w:jc w:val="left"/>
              <w:rPr>
                <w:color w:val="000000"/>
                <w:sz w:val="20"/>
                <w:szCs w:val="20"/>
                <w:lang w:eastAsia="zh-CN"/>
              </w:rPr>
            </w:pPr>
            <w:r>
              <w:rPr>
                <w:rFonts w:hint="eastAsia"/>
                <w:color w:val="000000"/>
                <w:sz w:val="20"/>
                <w:szCs w:val="20"/>
                <w:lang w:eastAsia="zh-CN"/>
              </w:rPr>
              <w:t>支助费用</w:t>
            </w:r>
            <w:r>
              <w:rPr>
                <w:color w:val="000000"/>
                <w:sz w:val="20"/>
                <w:szCs w:val="20"/>
                <w:lang w:eastAsia="zh-CN"/>
              </w:rPr>
              <w:t>共计</w:t>
            </w:r>
            <w:r>
              <w:rPr>
                <w:rFonts w:hint="eastAsia"/>
                <w:color w:val="000000"/>
                <w:sz w:val="20"/>
                <w:szCs w:val="20"/>
                <w:lang w:eastAsia="zh-CN"/>
              </w:rPr>
              <w:t>（美元）</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26,125</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rsidR="00334C50" w:rsidRPr="003C453A" w:rsidRDefault="00334C50" w:rsidP="009C15FB">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8B1995" w:rsidRDefault="00334C50" w:rsidP="009C15FB">
            <w:pPr>
              <w:jc w:val="right"/>
              <w:rPr>
                <w:b/>
                <w:color w:val="000000"/>
                <w:sz w:val="20"/>
                <w:szCs w:val="20"/>
                <w:lang w:eastAsia="zh-CN"/>
              </w:rPr>
            </w:pPr>
            <w:r w:rsidRPr="008B1995">
              <w:rPr>
                <w:b/>
                <w:color w:val="000000"/>
                <w:sz w:val="20"/>
                <w:szCs w:val="20"/>
                <w:lang w:eastAsia="zh-CN"/>
              </w:rPr>
              <w:t>22,550</w:t>
            </w:r>
          </w:p>
        </w:tc>
        <w:tc>
          <w:tcPr>
            <w:tcW w:w="0" w:type="auto"/>
            <w:tcBorders>
              <w:top w:val="nil"/>
              <w:left w:val="nil"/>
              <w:bottom w:val="single" w:sz="4" w:space="0" w:color="auto"/>
              <w:right w:val="single" w:sz="4" w:space="0" w:color="auto"/>
            </w:tcBorders>
            <w:shd w:val="clear" w:color="auto" w:fill="auto"/>
            <w:hideMark/>
          </w:tcPr>
          <w:p w:rsidR="00334C50" w:rsidRPr="003C453A" w:rsidRDefault="00334C50" w:rsidP="009C15FB">
            <w:pPr>
              <w:jc w:val="right"/>
              <w:rPr>
                <w:color w:val="000000"/>
                <w:sz w:val="20"/>
                <w:szCs w:val="20"/>
                <w:lang w:eastAsia="zh-CN"/>
              </w:rPr>
            </w:pPr>
            <w:r w:rsidRPr="003C453A">
              <w:rPr>
                <w:color w:val="000000"/>
                <w:sz w:val="20"/>
                <w:szCs w:val="20"/>
                <w:lang w:eastAsia="zh-CN"/>
              </w:rPr>
              <w:t>7,900</w:t>
            </w:r>
          </w:p>
        </w:tc>
        <w:tc>
          <w:tcPr>
            <w:tcW w:w="0" w:type="auto"/>
            <w:tcBorders>
              <w:top w:val="nil"/>
              <w:left w:val="nil"/>
              <w:bottom w:val="single" w:sz="4" w:space="0" w:color="auto"/>
              <w:right w:val="single" w:sz="4" w:space="0" w:color="auto"/>
            </w:tcBorders>
            <w:shd w:val="clear" w:color="auto" w:fill="auto"/>
            <w:noWrap/>
            <w:hideMark/>
          </w:tcPr>
          <w:p w:rsidR="00334C50" w:rsidRPr="00EB6DF0" w:rsidRDefault="00334C50" w:rsidP="009C15FB">
            <w:pPr>
              <w:jc w:val="right"/>
              <w:rPr>
                <w:b/>
                <w:color w:val="000000"/>
                <w:sz w:val="20"/>
                <w:szCs w:val="20"/>
                <w:lang w:eastAsia="zh-CN"/>
              </w:rPr>
            </w:pPr>
            <w:r w:rsidRPr="00EB6DF0">
              <w:rPr>
                <w:b/>
                <w:color w:val="000000"/>
                <w:sz w:val="20"/>
                <w:szCs w:val="20"/>
                <w:lang w:eastAsia="zh-CN"/>
              </w:rPr>
              <w:t>56,575</w:t>
            </w:r>
          </w:p>
        </w:tc>
      </w:tr>
      <w:tr w:rsidR="00334C50" w:rsidRPr="00DB73C4" w:rsidTr="009C15FB">
        <w:trPr>
          <w:trHeight w:val="209"/>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3.3</w:t>
            </w:r>
          </w:p>
        </w:tc>
        <w:tc>
          <w:tcPr>
            <w:tcW w:w="0" w:type="auto"/>
            <w:tcBorders>
              <w:top w:val="nil"/>
              <w:left w:val="nil"/>
              <w:bottom w:val="single" w:sz="4" w:space="0" w:color="auto"/>
              <w:right w:val="single" w:sz="4" w:space="0" w:color="auto"/>
            </w:tcBorders>
            <w:shd w:val="clear" w:color="auto" w:fill="auto"/>
            <w:hideMark/>
          </w:tcPr>
          <w:p w:rsidR="00334C50" w:rsidRPr="00DB73C4" w:rsidRDefault="00600F53" w:rsidP="00A97E00">
            <w:pPr>
              <w:jc w:val="left"/>
              <w:rPr>
                <w:color w:val="000000"/>
                <w:sz w:val="20"/>
                <w:szCs w:val="20"/>
                <w:lang w:eastAsia="zh-CN"/>
              </w:rPr>
            </w:pPr>
            <w:r>
              <w:rPr>
                <w:rFonts w:hint="eastAsia"/>
                <w:color w:val="000000"/>
                <w:sz w:val="20"/>
                <w:szCs w:val="20"/>
                <w:lang w:eastAsia="zh-CN"/>
              </w:rPr>
              <w:t>协</w:t>
            </w:r>
            <w:r w:rsidR="00A97E00">
              <w:rPr>
                <w:color w:val="000000"/>
                <w:sz w:val="20"/>
                <w:szCs w:val="20"/>
                <w:lang w:eastAsia="zh-CN"/>
              </w:rPr>
              <w:t>定成本共计</w:t>
            </w:r>
            <w:r w:rsidR="00A97E00">
              <w:rPr>
                <w:rFonts w:hint="eastAsia"/>
                <w:color w:val="000000"/>
                <w:sz w:val="20"/>
                <w:szCs w:val="20"/>
                <w:lang w:eastAsia="zh-CN"/>
              </w:rPr>
              <w:t>（美元）</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301,125</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DB73C4" w:rsidRDefault="00334C50" w:rsidP="009C15FB">
            <w:pPr>
              <w:jc w:val="right"/>
              <w:rPr>
                <w:color w:val="000000"/>
                <w:sz w:val="20"/>
                <w:szCs w:val="20"/>
                <w:lang w:eastAsia="zh-CN"/>
              </w:rPr>
            </w:pPr>
            <w:r w:rsidRPr="00DB73C4">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tcPr>
          <w:p w:rsidR="00334C50" w:rsidRPr="003C453A" w:rsidRDefault="00334C50" w:rsidP="009C15FB">
            <w:pPr>
              <w:jc w:val="right"/>
              <w:rPr>
                <w:color w:val="000000"/>
                <w:sz w:val="20"/>
                <w:szCs w:val="20"/>
                <w:lang w:eastAsia="zh-CN"/>
              </w:rPr>
            </w:pPr>
            <w:r>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4731EA" w:rsidRDefault="00334C50" w:rsidP="009C15FB">
            <w:pPr>
              <w:jc w:val="right"/>
              <w:rPr>
                <w:color w:val="000000"/>
                <w:sz w:val="20"/>
                <w:szCs w:val="20"/>
                <w:lang w:eastAsia="zh-CN"/>
              </w:rPr>
            </w:pPr>
            <w:r w:rsidRPr="004731EA">
              <w:rPr>
                <w:color w:val="000000"/>
                <w:sz w:val="20"/>
                <w:szCs w:val="20"/>
                <w:lang w:eastAsia="zh-CN"/>
              </w:rPr>
              <w:t>0</w:t>
            </w:r>
          </w:p>
        </w:tc>
        <w:tc>
          <w:tcPr>
            <w:tcW w:w="0" w:type="auto"/>
            <w:tcBorders>
              <w:top w:val="nil"/>
              <w:left w:val="nil"/>
              <w:bottom w:val="single" w:sz="4" w:space="0" w:color="auto"/>
              <w:right w:val="single" w:sz="4" w:space="0" w:color="auto"/>
            </w:tcBorders>
            <w:shd w:val="clear" w:color="auto" w:fill="auto"/>
            <w:hideMark/>
          </w:tcPr>
          <w:p w:rsidR="00334C50" w:rsidRPr="008B1995" w:rsidRDefault="00334C50" w:rsidP="009C15FB">
            <w:pPr>
              <w:jc w:val="right"/>
              <w:rPr>
                <w:b/>
                <w:color w:val="000000"/>
                <w:sz w:val="20"/>
                <w:szCs w:val="20"/>
                <w:lang w:eastAsia="zh-CN"/>
              </w:rPr>
            </w:pPr>
            <w:r w:rsidRPr="008B1995">
              <w:rPr>
                <w:b/>
                <w:color w:val="000000"/>
                <w:sz w:val="20"/>
                <w:szCs w:val="20"/>
                <w:lang w:eastAsia="zh-CN"/>
              </w:rPr>
              <w:t>237,550</w:t>
            </w:r>
          </w:p>
        </w:tc>
        <w:tc>
          <w:tcPr>
            <w:tcW w:w="0" w:type="auto"/>
            <w:tcBorders>
              <w:top w:val="nil"/>
              <w:left w:val="nil"/>
              <w:bottom w:val="single" w:sz="4" w:space="0" w:color="auto"/>
              <w:right w:val="single" w:sz="4" w:space="0" w:color="auto"/>
            </w:tcBorders>
            <w:shd w:val="clear" w:color="auto" w:fill="auto"/>
            <w:hideMark/>
          </w:tcPr>
          <w:p w:rsidR="00334C50" w:rsidRPr="003C453A" w:rsidRDefault="00334C50" w:rsidP="009C15FB">
            <w:pPr>
              <w:jc w:val="right"/>
              <w:rPr>
                <w:color w:val="000000"/>
                <w:sz w:val="20"/>
                <w:szCs w:val="20"/>
                <w:lang w:eastAsia="zh-CN"/>
              </w:rPr>
            </w:pPr>
            <w:r w:rsidRPr="003C453A">
              <w:rPr>
                <w:color w:val="000000"/>
                <w:sz w:val="20"/>
                <w:szCs w:val="20"/>
                <w:lang w:eastAsia="zh-CN"/>
              </w:rPr>
              <w:t>7</w:t>
            </w:r>
            <w:r>
              <w:rPr>
                <w:color w:val="000000"/>
                <w:sz w:val="20"/>
                <w:szCs w:val="20"/>
                <w:lang w:eastAsia="zh-CN"/>
              </w:rPr>
              <w:t>7</w:t>
            </w:r>
            <w:r w:rsidRPr="003C453A">
              <w:rPr>
                <w:color w:val="000000"/>
                <w:sz w:val="20"/>
                <w:szCs w:val="20"/>
                <w:lang w:eastAsia="zh-CN"/>
              </w:rPr>
              <w:t>,</w:t>
            </w:r>
            <w:r>
              <w:rPr>
                <w:color w:val="000000"/>
                <w:sz w:val="20"/>
                <w:szCs w:val="20"/>
                <w:lang w:eastAsia="zh-CN"/>
              </w:rPr>
              <w:t>9</w:t>
            </w:r>
            <w:r w:rsidRPr="003C453A">
              <w:rPr>
                <w:color w:val="000000"/>
                <w:sz w:val="20"/>
                <w:szCs w:val="20"/>
                <w:lang w:eastAsia="zh-CN"/>
              </w:rPr>
              <w:t>00</w:t>
            </w:r>
          </w:p>
        </w:tc>
        <w:tc>
          <w:tcPr>
            <w:tcW w:w="0" w:type="auto"/>
            <w:tcBorders>
              <w:top w:val="nil"/>
              <w:left w:val="nil"/>
              <w:bottom w:val="single" w:sz="4" w:space="0" w:color="auto"/>
              <w:right w:val="single" w:sz="4" w:space="0" w:color="auto"/>
            </w:tcBorders>
            <w:shd w:val="clear" w:color="auto" w:fill="auto"/>
            <w:noWrap/>
            <w:hideMark/>
          </w:tcPr>
          <w:p w:rsidR="00334C50" w:rsidRPr="00EB6DF0" w:rsidRDefault="00334C50" w:rsidP="009C15FB">
            <w:pPr>
              <w:jc w:val="right"/>
              <w:rPr>
                <w:b/>
                <w:color w:val="000000"/>
                <w:sz w:val="20"/>
                <w:szCs w:val="20"/>
                <w:lang w:eastAsia="zh-CN"/>
              </w:rPr>
            </w:pPr>
            <w:r w:rsidRPr="00EB6DF0">
              <w:rPr>
                <w:b/>
                <w:color w:val="000000"/>
                <w:sz w:val="20"/>
                <w:szCs w:val="20"/>
                <w:lang w:eastAsia="zh-CN"/>
              </w:rPr>
              <w:t>616,575</w:t>
            </w:r>
          </w:p>
        </w:tc>
      </w:tr>
      <w:tr w:rsidR="00334C50" w:rsidRPr="00DB73C4" w:rsidTr="009C15FB">
        <w:trPr>
          <w:trHeight w:val="218"/>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4.1.1</w:t>
            </w:r>
          </w:p>
        </w:tc>
        <w:tc>
          <w:tcPr>
            <w:tcW w:w="0" w:type="auto"/>
            <w:gridSpan w:val="10"/>
            <w:tcBorders>
              <w:top w:val="single" w:sz="4" w:space="0" w:color="auto"/>
              <w:left w:val="nil"/>
              <w:bottom w:val="single" w:sz="4" w:space="0" w:color="auto"/>
              <w:right w:val="single" w:sz="4" w:space="0" w:color="auto"/>
            </w:tcBorders>
            <w:shd w:val="clear" w:color="auto" w:fill="auto"/>
            <w:hideMark/>
          </w:tcPr>
          <w:p w:rsidR="00334C50" w:rsidRPr="00DB73C4" w:rsidRDefault="00A97E00" w:rsidP="00A97E00">
            <w:pPr>
              <w:jc w:val="left"/>
              <w:rPr>
                <w:color w:val="000000"/>
                <w:sz w:val="20"/>
                <w:szCs w:val="20"/>
                <w:lang w:eastAsia="zh-CN"/>
              </w:rPr>
            </w:pPr>
            <w:r w:rsidRPr="00AB476F">
              <w:rPr>
                <w:sz w:val="18"/>
                <w:szCs w:val="18"/>
                <w:lang w:eastAsia="zh-CN"/>
              </w:rPr>
              <w:t>本协定下要完成的</w:t>
            </w:r>
            <w:r>
              <w:rPr>
                <w:rFonts w:hint="eastAsia"/>
                <w:sz w:val="18"/>
                <w:szCs w:val="18"/>
                <w:lang w:eastAsia="zh-CN"/>
              </w:rPr>
              <w:t>商</w:t>
            </w:r>
            <w:r w:rsidRPr="00AB476F">
              <w:rPr>
                <w:sz w:val="18"/>
                <w:szCs w:val="18"/>
                <w:lang w:eastAsia="zh-CN"/>
              </w:rPr>
              <w:t>定</w:t>
            </w:r>
            <w:r>
              <w:rPr>
                <w:rFonts w:hint="eastAsia"/>
                <w:sz w:val="18"/>
                <w:szCs w:val="18"/>
                <w:lang w:eastAsia="zh-CN"/>
              </w:rPr>
              <w:t>HCFC-22</w:t>
            </w:r>
            <w:r w:rsidRPr="00AB476F">
              <w:rPr>
                <w:sz w:val="18"/>
                <w:szCs w:val="18"/>
                <w:lang w:eastAsia="zh-CN"/>
              </w:rPr>
              <w:t>淘汰总量（</w:t>
            </w:r>
            <w:r w:rsidRPr="00AB476F">
              <w:rPr>
                <w:sz w:val="18"/>
                <w:szCs w:val="18"/>
                <w:lang w:eastAsia="zh-CN"/>
              </w:rPr>
              <w:t>ODP</w:t>
            </w:r>
            <w:r w:rsidRPr="00AB476F">
              <w:rPr>
                <w:sz w:val="18"/>
                <w:szCs w:val="18"/>
                <w:lang w:eastAsia="zh-CN"/>
              </w:rPr>
              <w:t>吨）</w:t>
            </w:r>
          </w:p>
        </w:tc>
        <w:tc>
          <w:tcPr>
            <w:tcW w:w="0" w:type="auto"/>
            <w:tcBorders>
              <w:top w:val="nil"/>
              <w:left w:val="nil"/>
              <w:bottom w:val="single" w:sz="4" w:space="0" w:color="auto"/>
              <w:right w:val="single" w:sz="4" w:space="0" w:color="auto"/>
            </w:tcBorders>
            <w:shd w:val="clear" w:color="auto" w:fill="auto"/>
            <w:noWrap/>
            <w:hideMark/>
          </w:tcPr>
          <w:p w:rsidR="00334C50" w:rsidRPr="00DB73C4" w:rsidRDefault="00334C50" w:rsidP="009C15FB">
            <w:pPr>
              <w:jc w:val="right"/>
              <w:rPr>
                <w:color w:val="000000"/>
                <w:sz w:val="20"/>
                <w:szCs w:val="20"/>
                <w:lang w:eastAsia="zh-CN"/>
              </w:rPr>
            </w:pPr>
            <w:r w:rsidRPr="00DB73C4">
              <w:rPr>
                <w:color w:val="000000"/>
                <w:sz w:val="20"/>
                <w:szCs w:val="20"/>
                <w:lang w:eastAsia="zh-CN"/>
              </w:rPr>
              <w:t>5.</w:t>
            </w:r>
            <w:r>
              <w:rPr>
                <w:color w:val="000000"/>
                <w:sz w:val="20"/>
                <w:szCs w:val="20"/>
                <w:lang w:eastAsia="zh-CN"/>
              </w:rPr>
              <w:t>60</w:t>
            </w:r>
          </w:p>
        </w:tc>
      </w:tr>
      <w:tr w:rsidR="00334C50" w:rsidRPr="00DB73C4" w:rsidTr="009C15FB">
        <w:trPr>
          <w:trHeight w:val="165"/>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4.1.2</w:t>
            </w:r>
          </w:p>
        </w:tc>
        <w:tc>
          <w:tcPr>
            <w:tcW w:w="0" w:type="auto"/>
            <w:gridSpan w:val="10"/>
            <w:tcBorders>
              <w:top w:val="single" w:sz="4" w:space="0" w:color="auto"/>
              <w:left w:val="nil"/>
              <w:bottom w:val="single" w:sz="4" w:space="0" w:color="auto"/>
              <w:right w:val="single" w:sz="4" w:space="0" w:color="auto"/>
            </w:tcBorders>
            <w:shd w:val="clear" w:color="auto" w:fill="auto"/>
            <w:hideMark/>
          </w:tcPr>
          <w:p w:rsidR="00334C50" w:rsidRPr="00DB73C4" w:rsidRDefault="00A97E00" w:rsidP="009C15FB">
            <w:pPr>
              <w:jc w:val="left"/>
              <w:rPr>
                <w:color w:val="000000"/>
                <w:sz w:val="20"/>
                <w:szCs w:val="20"/>
                <w:lang w:eastAsia="zh-CN"/>
              </w:rPr>
            </w:pPr>
            <w:r w:rsidRPr="00AB476F">
              <w:rPr>
                <w:sz w:val="18"/>
                <w:szCs w:val="18"/>
                <w:lang w:eastAsia="zh-CN"/>
              </w:rPr>
              <w:t>之前核准项目中要完成的</w:t>
            </w:r>
            <w:r>
              <w:rPr>
                <w:rFonts w:hint="eastAsia"/>
                <w:sz w:val="18"/>
                <w:szCs w:val="18"/>
                <w:lang w:eastAsia="zh-CN"/>
              </w:rPr>
              <w:t>HCFC-22</w:t>
            </w:r>
            <w:r w:rsidRPr="00AB476F">
              <w:rPr>
                <w:sz w:val="18"/>
                <w:szCs w:val="18"/>
                <w:lang w:eastAsia="zh-CN"/>
              </w:rPr>
              <w:t>淘汰量（</w:t>
            </w:r>
            <w:r w:rsidRPr="00AB476F">
              <w:rPr>
                <w:sz w:val="18"/>
                <w:szCs w:val="18"/>
                <w:lang w:eastAsia="zh-CN"/>
              </w:rPr>
              <w:t>ODP</w:t>
            </w:r>
            <w:r w:rsidRPr="00AB476F">
              <w:rPr>
                <w:sz w:val="18"/>
                <w:szCs w:val="18"/>
                <w:lang w:eastAsia="zh-CN"/>
              </w:rPr>
              <w:t>吨）</w:t>
            </w:r>
          </w:p>
        </w:tc>
        <w:tc>
          <w:tcPr>
            <w:tcW w:w="0" w:type="auto"/>
            <w:tcBorders>
              <w:top w:val="nil"/>
              <w:left w:val="nil"/>
              <w:bottom w:val="single" w:sz="4" w:space="0" w:color="auto"/>
              <w:right w:val="single" w:sz="4" w:space="0" w:color="auto"/>
            </w:tcBorders>
            <w:shd w:val="clear" w:color="auto" w:fill="auto"/>
            <w:noWrap/>
            <w:hideMark/>
          </w:tcPr>
          <w:p w:rsidR="00334C50" w:rsidRPr="00DB73C4" w:rsidRDefault="00334C50" w:rsidP="009C15FB">
            <w:pPr>
              <w:jc w:val="right"/>
              <w:rPr>
                <w:color w:val="000000"/>
                <w:sz w:val="20"/>
                <w:szCs w:val="20"/>
                <w:lang w:eastAsia="zh-CN"/>
              </w:rPr>
            </w:pPr>
            <w:r w:rsidRPr="00DB73C4">
              <w:rPr>
                <w:color w:val="000000"/>
                <w:sz w:val="20"/>
                <w:szCs w:val="20"/>
                <w:lang w:eastAsia="zh-CN"/>
              </w:rPr>
              <w:t>n/a</w:t>
            </w:r>
          </w:p>
        </w:tc>
      </w:tr>
      <w:tr w:rsidR="00334C50" w:rsidRPr="00DB73C4" w:rsidTr="009C15FB">
        <w:trPr>
          <w:trHeight w:val="78"/>
        </w:trPr>
        <w:tc>
          <w:tcPr>
            <w:tcW w:w="0" w:type="auto"/>
            <w:tcBorders>
              <w:top w:val="nil"/>
              <w:left w:val="single" w:sz="4" w:space="0" w:color="auto"/>
              <w:bottom w:val="single" w:sz="4" w:space="0" w:color="auto"/>
              <w:right w:val="single" w:sz="4" w:space="0" w:color="auto"/>
            </w:tcBorders>
            <w:shd w:val="clear" w:color="auto" w:fill="auto"/>
            <w:noWrap/>
            <w:hideMark/>
          </w:tcPr>
          <w:p w:rsidR="00334C50" w:rsidRPr="00DB73C4" w:rsidRDefault="00334C50" w:rsidP="009C15FB">
            <w:pPr>
              <w:jc w:val="left"/>
              <w:rPr>
                <w:color w:val="000000"/>
                <w:sz w:val="20"/>
                <w:szCs w:val="20"/>
                <w:lang w:eastAsia="zh-CN"/>
              </w:rPr>
            </w:pPr>
            <w:r w:rsidRPr="00DB73C4">
              <w:rPr>
                <w:color w:val="000000"/>
                <w:sz w:val="20"/>
                <w:szCs w:val="20"/>
                <w:lang w:eastAsia="zh-CN"/>
              </w:rPr>
              <w:t>4.1.3</w:t>
            </w:r>
          </w:p>
        </w:tc>
        <w:tc>
          <w:tcPr>
            <w:tcW w:w="0" w:type="auto"/>
            <w:gridSpan w:val="10"/>
            <w:tcBorders>
              <w:top w:val="single" w:sz="4" w:space="0" w:color="auto"/>
              <w:left w:val="nil"/>
              <w:bottom w:val="single" w:sz="4" w:space="0" w:color="auto"/>
              <w:right w:val="single" w:sz="4" w:space="0" w:color="auto"/>
            </w:tcBorders>
            <w:shd w:val="clear" w:color="auto" w:fill="auto"/>
            <w:hideMark/>
          </w:tcPr>
          <w:p w:rsidR="00334C50" w:rsidRPr="00DB73C4" w:rsidRDefault="00A97E00" w:rsidP="009C15FB">
            <w:pPr>
              <w:jc w:val="left"/>
              <w:rPr>
                <w:color w:val="000000"/>
                <w:sz w:val="20"/>
                <w:szCs w:val="20"/>
                <w:lang w:eastAsia="zh-CN"/>
              </w:rPr>
            </w:pPr>
            <w:r w:rsidRPr="00AB476F">
              <w:rPr>
                <w:sz w:val="18"/>
                <w:szCs w:val="18"/>
                <w:lang w:eastAsia="zh-CN"/>
              </w:rPr>
              <w:t>剩余的符合资助条件的</w:t>
            </w:r>
            <w:r>
              <w:rPr>
                <w:rFonts w:hint="eastAsia"/>
                <w:sz w:val="18"/>
                <w:szCs w:val="18"/>
                <w:lang w:eastAsia="zh-CN"/>
              </w:rPr>
              <w:t>HCFC-22</w:t>
            </w:r>
            <w:r w:rsidRPr="00AB476F">
              <w:rPr>
                <w:sz w:val="18"/>
                <w:szCs w:val="18"/>
                <w:lang w:eastAsia="zh-CN"/>
              </w:rPr>
              <w:t>消费量（</w:t>
            </w:r>
            <w:r w:rsidRPr="00AB476F">
              <w:rPr>
                <w:sz w:val="18"/>
                <w:szCs w:val="18"/>
                <w:lang w:eastAsia="zh-CN"/>
              </w:rPr>
              <w:t>ODP</w:t>
            </w:r>
            <w:r w:rsidRPr="00AB476F">
              <w:rPr>
                <w:sz w:val="18"/>
                <w:szCs w:val="18"/>
                <w:lang w:eastAsia="zh-CN"/>
              </w:rPr>
              <w:t>吨）</w:t>
            </w:r>
          </w:p>
        </w:tc>
        <w:tc>
          <w:tcPr>
            <w:tcW w:w="0" w:type="auto"/>
            <w:tcBorders>
              <w:top w:val="nil"/>
              <w:left w:val="nil"/>
              <w:bottom w:val="single" w:sz="4" w:space="0" w:color="auto"/>
              <w:right w:val="single" w:sz="4" w:space="0" w:color="auto"/>
            </w:tcBorders>
            <w:shd w:val="clear" w:color="auto" w:fill="auto"/>
            <w:noWrap/>
            <w:hideMark/>
          </w:tcPr>
          <w:p w:rsidR="00334C50" w:rsidRPr="00DB73C4" w:rsidRDefault="00334C50" w:rsidP="009C15FB">
            <w:pPr>
              <w:jc w:val="right"/>
              <w:rPr>
                <w:color w:val="000000"/>
                <w:sz w:val="20"/>
                <w:szCs w:val="20"/>
                <w:lang w:eastAsia="zh-CN"/>
              </w:rPr>
            </w:pPr>
            <w:r w:rsidRPr="00DB73C4">
              <w:rPr>
                <w:color w:val="000000"/>
                <w:sz w:val="20"/>
                <w:szCs w:val="20"/>
                <w:lang w:eastAsia="zh-CN"/>
              </w:rPr>
              <w:t>10.</w:t>
            </w:r>
            <w:r>
              <w:rPr>
                <w:color w:val="000000"/>
                <w:sz w:val="20"/>
                <w:szCs w:val="20"/>
                <w:lang w:eastAsia="zh-CN"/>
              </w:rPr>
              <w:t>40</w:t>
            </w:r>
          </w:p>
        </w:tc>
      </w:tr>
    </w:tbl>
    <w:p w:rsidR="008C7EB9" w:rsidRDefault="008C7EB9" w:rsidP="009B1192">
      <w:pPr>
        <w:jc w:val="left"/>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562E0" w:rsidTr="007562E0">
        <w:tc>
          <w:tcPr>
            <w:tcW w:w="1915" w:type="dxa"/>
          </w:tcPr>
          <w:p w:rsidR="007562E0" w:rsidRDefault="007562E0" w:rsidP="009B1192">
            <w:pPr>
              <w:jc w:val="left"/>
              <w:rPr>
                <w:lang w:val="en-CA"/>
              </w:rPr>
            </w:pPr>
          </w:p>
          <w:p w:rsidR="007562E0" w:rsidRDefault="007562E0" w:rsidP="009B1192">
            <w:pPr>
              <w:jc w:val="left"/>
              <w:rPr>
                <w:lang w:val="en-CA"/>
              </w:rPr>
            </w:pPr>
          </w:p>
          <w:p w:rsidR="007562E0" w:rsidRDefault="007562E0" w:rsidP="009B1192">
            <w:pPr>
              <w:jc w:val="left"/>
              <w:rPr>
                <w:lang w:val="en-CA"/>
              </w:rPr>
            </w:pPr>
          </w:p>
          <w:p w:rsidR="007562E0" w:rsidRDefault="007562E0" w:rsidP="009B1192">
            <w:pPr>
              <w:jc w:val="left"/>
              <w:rPr>
                <w:lang w:val="en-CA"/>
              </w:rPr>
            </w:pPr>
          </w:p>
          <w:p w:rsidR="007562E0" w:rsidRDefault="007562E0" w:rsidP="009B1192">
            <w:pPr>
              <w:jc w:val="left"/>
              <w:rPr>
                <w:lang w:val="en-CA"/>
              </w:rPr>
            </w:pPr>
          </w:p>
        </w:tc>
        <w:tc>
          <w:tcPr>
            <w:tcW w:w="1915" w:type="dxa"/>
          </w:tcPr>
          <w:p w:rsidR="007562E0" w:rsidRDefault="007562E0" w:rsidP="009B1192">
            <w:pPr>
              <w:jc w:val="left"/>
              <w:rPr>
                <w:lang w:val="en-CA"/>
              </w:rPr>
            </w:pPr>
          </w:p>
        </w:tc>
        <w:tc>
          <w:tcPr>
            <w:tcW w:w="1915" w:type="dxa"/>
            <w:tcBorders>
              <w:bottom w:val="single" w:sz="4" w:space="0" w:color="auto"/>
            </w:tcBorders>
          </w:tcPr>
          <w:p w:rsidR="007562E0" w:rsidRDefault="007562E0" w:rsidP="009B1192">
            <w:pPr>
              <w:jc w:val="left"/>
              <w:rPr>
                <w:lang w:val="en-CA"/>
              </w:rPr>
            </w:pPr>
          </w:p>
        </w:tc>
        <w:tc>
          <w:tcPr>
            <w:tcW w:w="1915" w:type="dxa"/>
          </w:tcPr>
          <w:p w:rsidR="007562E0" w:rsidRDefault="007562E0" w:rsidP="009B1192">
            <w:pPr>
              <w:jc w:val="left"/>
              <w:rPr>
                <w:lang w:val="en-CA"/>
              </w:rPr>
            </w:pPr>
          </w:p>
        </w:tc>
        <w:tc>
          <w:tcPr>
            <w:tcW w:w="1916" w:type="dxa"/>
          </w:tcPr>
          <w:p w:rsidR="007562E0" w:rsidRDefault="007562E0" w:rsidP="009B1192">
            <w:pPr>
              <w:jc w:val="left"/>
              <w:rPr>
                <w:lang w:val="en-CA"/>
              </w:rPr>
            </w:pPr>
          </w:p>
        </w:tc>
      </w:tr>
    </w:tbl>
    <w:p w:rsidR="008C7EB9" w:rsidRDefault="008C7EB9" w:rsidP="009B1192">
      <w:pPr>
        <w:jc w:val="left"/>
        <w:rPr>
          <w:lang w:val="en-CA"/>
        </w:rPr>
      </w:pPr>
    </w:p>
    <w:sectPr w:rsidR="008C7EB9" w:rsidSect="004A5D2E">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36E8" w:rsidRDefault="00B136E8">
      <w:r>
        <w:separator/>
      </w:r>
    </w:p>
  </w:endnote>
  <w:endnote w:type="continuationSeparator" w:id="0">
    <w:p w:rsidR="00B136E8" w:rsidRDefault="00B13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楷体">
    <w:altName w:val="Malgun Gothic Semilight"/>
    <w:charset w:val="86"/>
    <w:family w:val="modern"/>
    <w:pitch w:val="fixed"/>
    <w:sig w:usb0="00000000"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9B1192" w:rsidRDefault="00B136E8">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0878AF">
      <w:rPr>
        <w:noProof/>
        <w:sz w:val="24"/>
      </w:rPr>
      <w:t>6</w:t>
    </w:r>
    <w:r w:rsidRPr="009B1192">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9B1192" w:rsidRDefault="00B136E8">
    <w:pPr>
      <w:jc w:val="center"/>
      <w:rPr>
        <w:sz w:val="24"/>
      </w:rPr>
    </w:pPr>
    <w:r w:rsidRPr="009B1192">
      <w:rPr>
        <w:sz w:val="24"/>
      </w:rPr>
      <w:fldChar w:fldCharType="begin"/>
    </w:r>
    <w:r w:rsidRPr="009B1192">
      <w:rPr>
        <w:sz w:val="24"/>
      </w:rPr>
      <w:instrText xml:space="preserve"> PAGE </w:instrText>
    </w:r>
    <w:r w:rsidRPr="009B1192">
      <w:rPr>
        <w:sz w:val="24"/>
      </w:rPr>
      <w:fldChar w:fldCharType="separate"/>
    </w:r>
    <w:r w:rsidR="000878AF">
      <w:rPr>
        <w:noProof/>
        <w:sz w:val="24"/>
      </w:rPr>
      <w:t>7</w:t>
    </w:r>
    <w:r w:rsidRPr="009B1192">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A611A0" w:rsidRDefault="00B136E8" w:rsidP="00A611A0">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rsidR="00B136E8" w:rsidRDefault="00B136E8" w:rsidP="00A611A0">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B136E8" w:rsidRPr="00A611A0" w:rsidRDefault="00B136E8" w:rsidP="00A611A0">
    <w:pPr>
      <w:pBdr>
        <w:top w:val="single" w:sz="4" w:space="1" w:color="auto"/>
        <w:left w:val="single" w:sz="4" w:space="4" w:color="auto"/>
        <w:bottom w:val="single" w:sz="4" w:space="1" w:color="auto"/>
        <w:right w:val="single" w:sz="4" w:space="4" w:color="auto"/>
      </w:pBdr>
      <w:spacing w:before="120" w:after="120"/>
      <w:jc w:val="center"/>
      <w:rPr>
        <w:sz w:val="2"/>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rsidR="00B136E8" w:rsidRPr="009B1192" w:rsidRDefault="00B136E8">
        <w:pPr>
          <w:pStyle w:val="Footer"/>
          <w:jc w:val="center"/>
          <w:rPr>
            <w:sz w:val="24"/>
          </w:rPr>
        </w:pPr>
        <w:r w:rsidRPr="009B1192">
          <w:rPr>
            <w:sz w:val="24"/>
          </w:rPr>
          <w:fldChar w:fldCharType="begin"/>
        </w:r>
        <w:r w:rsidRPr="009B1192">
          <w:rPr>
            <w:sz w:val="24"/>
          </w:rPr>
          <w:instrText xml:space="preserve"> PAGE   \* MERGEFORMAT </w:instrText>
        </w:r>
        <w:r w:rsidRPr="009B1192">
          <w:rPr>
            <w:sz w:val="24"/>
          </w:rPr>
          <w:fldChar w:fldCharType="separate"/>
        </w:r>
        <w:r w:rsidR="000878AF">
          <w:rPr>
            <w:noProof/>
            <w:sz w:val="24"/>
          </w:rPr>
          <w:t>1</w:t>
        </w:r>
        <w:r w:rsidRPr="009B1192">
          <w:rPr>
            <w:noProof/>
            <w:sz w:val="24"/>
          </w:rPr>
          <w:fldChar w:fldCharType="end"/>
        </w:r>
      </w:p>
    </w:sdtContent>
  </w:sdt>
  <w:p w:rsidR="00B136E8" w:rsidRDefault="00B136E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36E8" w:rsidRDefault="00B136E8">
      <w:r>
        <w:separator/>
      </w:r>
    </w:p>
  </w:footnote>
  <w:footnote w:type="continuationSeparator" w:id="0">
    <w:p w:rsidR="00B136E8" w:rsidRDefault="00B136E8">
      <w:r>
        <w:continuationSeparator/>
      </w:r>
    </w:p>
  </w:footnote>
  <w:footnote w:id="1">
    <w:p w:rsidR="00B136E8" w:rsidRPr="00FA40C6" w:rsidRDefault="00B136E8" w:rsidP="00600F53">
      <w:pPr>
        <w:pStyle w:val="HTMLPreformatted"/>
        <w:shd w:val="clear" w:color="auto" w:fill="F8F9FA"/>
        <w:spacing w:line="213" w:lineRule="atLeast"/>
        <w:rPr>
          <w:rFonts w:ascii="Times New Roman" w:hAnsi="Times New Roman" w:cs="Times New Roman"/>
          <w:color w:val="222222"/>
        </w:rPr>
      </w:pPr>
      <w:r w:rsidRPr="0075576C">
        <w:rPr>
          <w:rStyle w:val="FootnoteReference"/>
        </w:rPr>
        <w:footnoteRef/>
      </w:r>
      <w:r>
        <w:rPr>
          <w:rFonts w:ascii="Times New Roman" w:eastAsia="SimSun" w:hAnsi="SimSun" w:cs="Times New Roman"/>
          <w:color w:val="222222"/>
        </w:rPr>
        <w:t>根据尼日尔环境</w:t>
      </w:r>
      <w:r>
        <w:rPr>
          <w:rFonts w:ascii="Times New Roman" w:eastAsia="SimSun" w:hAnsi="SimSun" w:cs="Times New Roman" w:hint="eastAsia"/>
          <w:color w:val="222222"/>
        </w:rPr>
        <w:t>、</w:t>
      </w:r>
      <w:r w:rsidRPr="00FA40C6">
        <w:rPr>
          <w:rFonts w:ascii="Times New Roman" w:eastAsia="SimSun" w:hAnsi="SimSun" w:cs="Times New Roman"/>
          <w:color w:val="222222"/>
        </w:rPr>
        <w:t>城市卫生和可持续发展部</w:t>
      </w:r>
      <w:r w:rsidRPr="00FA40C6">
        <w:rPr>
          <w:rFonts w:ascii="Times New Roman" w:hAnsi="Times New Roman" w:cs="Times New Roman"/>
          <w:color w:val="222222"/>
        </w:rPr>
        <w:t>2019</w:t>
      </w:r>
      <w:r w:rsidRPr="00FA40C6">
        <w:rPr>
          <w:rFonts w:ascii="Times New Roman" w:eastAsia="SimSun" w:hAnsi="SimSun" w:cs="Times New Roman"/>
          <w:color w:val="222222"/>
        </w:rPr>
        <w:t>年</w:t>
      </w:r>
      <w:r w:rsidRPr="00FA40C6">
        <w:rPr>
          <w:rFonts w:ascii="Times New Roman" w:hAnsi="Times New Roman" w:cs="Times New Roman"/>
          <w:color w:val="222222"/>
        </w:rPr>
        <w:t>9</w:t>
      </w:r>
      <w:r w:rsidRPr="00FA40C6">
        <w:rPr>
          <w:rFonts w:ascii="Times New Roman" w:eastAsia="SimSun" w:hAnsi="SimSun" w:cs="Times New Roman"/>
          <w:color w:val="222222"/>
        </w:rPr>
        <w:t>月</w:t>
      </w:r>
      <w:r w:rsidRPr="00FA40C6">
        <w:rPr>
          <w:rFonts w:ascii="Times New Roman" w:hAnsi="Times New Roman" w:cs="Times New Roman"/>
          <w:color w:val="222222"/>
        </w:rPr>
        <w:t>2</w:t>
      </w:r>
      <w:r w:rsidRPr="00FA40C6">
        <w:rPr>
          <w:rFonts w:ascii="Times New Roman" w:eastAsia="SimSun" w:hAnsi="SimSun" w:cs="Times New Roman"/>
          <w:color w:val="222222"/>
        </w:rPr>
        <w:t>日给工发组织的信</w:t>
      </w:r>
      <w:r>
        <w:rPr>
          <w:rFonts w:ascii="Times New Roman" w:eastAsia="SimSun" w:hAnsi="SimSun" w:cs="Times New Roman" w:hint="eastAsia"/>
          <w:color w:val="222222"/>
        </w:rPr>
        <w:t>函。</w:t>
      </w:r>
    </w:p>
    <w:p w:rsidR="00B136E8" w:rsidRPr="00FE3307" w:rsidRDefault="00B136E8" w:rsidP="00600F53">
      <w:pPr>
        <w:pStyle w:val="FootnoteText"/>
        <w:rPr>
          <w:lang w:val="en-CA"/>
        </w:rPr>
      </w:pPr>
    </w:p>
  </w:footnote>
  <w:footnote w:id="2">
    <w:p w:rsidR="00B136E8" w:rsidRPr="00CE2F15" w:rsidRDefault="00B136E8" w:rsidP="000104A9">
      <w:pPr>
        <w:pStyle w:val="FootnoteText"/>
        <w:rPr>
          <w:lang w:val="en-CA"/>
        </w:rPr>
      </w:pPr>
      <w:r>
        <w:rPr>
          <w:rStyle w:val="FootnoteReference"/>
        </w:rPr>
        <w:footnoteRef/>
      </w:r>
      <w:r>
        <w:t xml:space="preserve"> </w:t>
      </w:r>
      <w:r>
        <w:rPr>
          <w:lang w:val="en-CA"/>
        </w:rPr>
        <w:t>第</w:t>
      </w:r>
      <w:r>
        <w:rPr>
          <w:lang w:val="en-CA"/>
        </w:rPr>
        <w:t xml:space="preserve">72/41 </w:t>
      </w:r>
      <w:r>
        <w:rPr>
          <w:rFonts w:hint="eastAsia"/>
          <w:lang w:val="en-CA" w:eastAsia="zh-CN"/>
        </w:rPr>
        <w:t>和</w:t>
      </w:r>
      <w:r>
        <w:rPr>
          <w:lang w:val="en-CA"/>
        </w:rPr>
        <w:t>第</w:t>
      </w:r>
      <w:r>
        <w:rPr>
          <w:lang w:val="en-CA"/>
        </w:rPr>
        <w:t xml:space="preserve"> 73/34</w:t>
      </w:r>
      <w:r>
        <w:rPr>
          <w:lang w:val="en-CA"/>
        </w:rPr>
        <w:t>号决定</w:t>
      </w:r>
      <w:r>
        <w:rPr>
          <w:rFonts w:hint="eastAsia"/>
          <w:lang w:val="en-CA" w:eastAsia="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8C7EB9" w:rsidRDefault="00B136E8" w:rsidP="008C7EB9">
    <w:pPr>
      <w:rPr>
        <w:noProof/>
        <w:sz w:val="24"/>
        <w:szCs w:val="24"/>
        <w:lang w:eastAsia="zh-CN"/>
      </w:rPr>
    </w:pPr>
    <w:r>
      <w:rPr>
        <w:noProof/>
        <w:sz w:val="24"/>
        <w:szCs w:val="24"/>
        <w:lang w:eastAsia="zh-CN"/>
      </w:rPr>
      <w:fldChar w:fldCharType="begin"/>
    </w:r>
    <w:r>
      <w:rPr>
        <w:noProof/>
        <w:sz w:val="24"/>
        <w:szCs w:val="24"/>
        <w:lang w:eastAsia="zh-CN"/>
      </w:rPr>
      <w:instrText xml:space="preserve"> DOCPROPERTY  "Document number"  \* MERGEFORMAT </w:instrText>
    </w:r>
    <w:r>
      <w:rPr>
        <w:noProof/>
        <w:sz w:val="24"/>
        <w:szCs w:val="24"/>
        <w:lang w:eastAsia="zh-CN"/>
      </w:rPr>
      <w:fldChar w:fldCharType="separate"/>
    </w:r>
    <w:r>
      <w:rPr>
        <w:noProof/>
        <w:sz w:val="24"/>
        <w:szCs w:val="24"/>
        <w:lang w:eastAsia="zh-CN"/>
      </w:rPr>
      <w:t>UNEP/OzL.Pro/ExCom/84/55</w:t>
    </w:r>
    <w:r>
      <w:rPr>
        <w:noProof/>
        <w:sz w:val="24"/>
        <w:szCs w:val="24"/>
        <w:lang w:eastAsia="zh-CN"/>
      </w:rPr>
      <w:fldChar w:fldCharType="end"/>
    </w:r>
  </w:p>
  <w:p w:rsidR="00B136E8" w:rsidRDefault="00B136E8"/>
  <w:p w:rsidR="00B136E8" w:rsidRDefault="00B136E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8C7EB9" w:rsidRDefault="00B136E8" w:rsidP="008C7EB9">
    <w:pPr>
      <w:ind w:left="324"/>
      <w:jc w:val="right"/>
      <w:rPr>
        <w:noProof/>
        <w:sz w:val="24"/>
        <w:szCs w:val="24"/>
        <w:lang w:eastAsia="zh-CN"/>
      </w:rPr>
    </w:pPr>
    <w:r>
      <w:rPr>
        <w:noProof/>
        <w:sz w:val="24"/>
        <w:szCs w:val="24"/>
        <w:lang w:eastAsia="zh-CN"/>
      </w:rPr>
      <w:fldChar w:fldCharType="begin"/>
    </w:r>
    <w:r>
      <w:rPr>
        <w:noProof/>
        <w:sz w:val="24"/>
        <w:szCs w:val="24"/>
        <w:lang w:eastAsia="zh-CN"/>
      </w:rPr>
      <w:instrText xml:space="preserve"> DOCPROPERTY  "Document number"  \* MERGEFORMAT </w:instrText>
    </w:r>
    <w:r>
      <w:rPr>
        <w:noProof/>
        <w:sz w:val="24"/>
        <w:szCs w:val="24"/>
        <w:lang w:eastAsia="zh-CN"/>
      </w:rPr>
      <w:fldChar w:fldCharType="separate"/>
    </w:r>
    <w:r>
      <w:rPr>
        <w:noProof/>
        <w:sz w:val="24"/>
        <w:szCs w:val="24"/>
        <w:lang w:eastAsia="zh-CN"/>
      </w:rPr>
      <w:t>UNEP/OzL.Pro/ExCom/84/55</w:t>
    </w:r>
    <w:r>
      <w:rPr>
        <w:noProof/>
        <w:sz w:val="24"/>
        <w:szCs w:val="24"/>
        <w:lang w:eastAsia="zh-CN"/>
      </w:rPr>
      <w:fldChar w:fldCharType="end"/>
    </w:r>
  </w:p>
  <w:p w:rsidR="00B136E8" w:rsidRDefault="00B136E8" w:rsidP="00FE641D">
    <w:pPr>
      <w:jc w:val="right"/>
    </w:pPr>
  </w:p>
  <w:p w:rsidR="00B136E8" w:rsidRDefault="00B136E8" w:rsidP="00FE641D">
    <w:pPr>
      <w:jc w:val="right"/>
    </w:pPr>
  </w:p>
  <w:p w:rsidR="00B136E8" w:rsidRDefault="00B136E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8C7EB9" w:rsidRDefault="00B136E8" w:rsidP="008C7EB9">
    <w:pPr>
      <w:rPr>
        <w:noProof/>
        <w:sz w:val="24"/>
        <w:szCs w:val="24"/>
        <w:lang w:eastAsia="zh-CN"/>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rFonts w:hint="eastAsia"/>
        <w:noProof/>
        <w:sz w:val="24"/>
        <w:szCs w:val="24"/>
        <w:lang w:eastAsia="zh-CN"/>
      </w:rPr>
      <w:t>55</w:t>
    </w:r>
  </w:p>
  <w:p w:rsidR="00B136E8" w:rsidRPr="009B1192" w:rsidRDefault="00B136E8" w:rsidP="00121523">
    <w:pPr>
      <w:pStyle w:val="Header"/>
      <w:jc w:val="left"/>
      <w:rPr>
        <w:sz w:val="24"/>
        <w:szCs w:val="24"/>
      </w:rPr>
    </w:pPr>
    <w:r w:rsidRPr="009B1192">
      <w:rPr>
        <w:sz w:val="24"/>
        <w:szCs w:val="24"/>
      </w:rPr>
      <w:t>Annex I</w:t>
    </w:r>
  </w:p>
  <w:p w:rsidR="00B136E8" w:rsidRDefault="00B136E8"/>
  <w:p w:rsidR="00B136E8" w:rsidRDefault="00B136E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8C7EB9" w:rsidRDefault="00B136E8" w:rsidP="008C7EB9">
    <w:pPr>
      <w:ind w:left="324"/>
      <w:jc w:val="right"/>
      <w:rPr>
        <w:noProof/>
        <w:sz w:val="24"/>
        <w:szCs w:val="24"/>
        <w:lang w:eastAsia="zh-CN"/>
      </w:rPr>
    </w:pPr>
    <w:r w:rsidRPr="008C7EB9">
      <w:rPr>
        <w:rFonts w:hint="eastAsia"/>
        <w:noProof/>
        <w:sz w:val="24"/>
        <w:szCs w:val="24"/>
      </w:rPr>
      <w:t>UNEP</w:t>
    </w:r>
    <w:r w:rsidRPr="008C7EB9">
      <w:rPr>
        <w:noProof/>
        <w:sz w:val="24"/>
        <w:szCs w:val="24"/>
      </w:rPr>
      <w:t>/OzL</w:t>
    </w:r>
    <w:r w:rsidRPr="008C7EB9">
      <w:rPr>
        <w:rFonts w:hint="eastAsia"/>
        <w:noProof/>
        <w:sz w:val="24"/>
        <w:szCs w:val="24"/>
      </w:rPr>
      <w:t>.Pro/</w:t>
    </w:r>
    <w:r w:rsidRPr="008C7EB9">
      <w:rPr>
        <w:noProof/>
        <w:sz w:val="24"/>
        <w:szCs w:val="24"/>
      </w:rPr>
      <w:t>Pro/ExCom/84/</w:t>
    </w:r>
    <w:r>
      <w:rPr>
        <w:rFonts w:hint="eastAsia"/>
        <w:noProof/>
        <w:sz w:val="24"/>
        <w:szCs w:val="24"/>
        <w:lang w:eastAsia="zh-CN"/>
      </w:rPr>
      <w:t>55</w:t>
    </w:r>
  </w:p>
  <w:p w:rsidR="00B136E8" w:rsidRPr="00C82461" w:rsidRDefault="00B136E8" w:rsidP="00FE641D">
    <w:pPr>
      <w:jc w:val="right"/>
      <w:rPr>
        <w:sz w:val="24"/>
      </w:rPr>
    </w:pPr>
    <w:r w:rsidRPr="00C82461">
      <w:rPr>
        <w:sz w:val="24"/>
      </w:rPr>
      <w:t>Annex I</w:t>
    </w:r>
  </w:p>
  <w:p w:rsidR="00B136E8" w:rsidRDefault="00B136E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6E8" w:rsidRPr="008C7EB9" w:rsidRDefault="000878AF" w:rsidP="008C7EB9">
    <w:pPr>
      <w:ind w:left="324"/>
      <w:jc w:val="right"/>
      <w:rPr>
        <w:noProof/>
        <w:sz w:val="24"/>
        <w:szCs w:val="24"/>
        <w:lang w:eastAsia="zh-CN"/>
      </w:rPr>
    </w:pPr>
    <w:r>
      <w:rPr>
        <w:noProof/>
        <w:sz w:val="24"/>
        <w:szCs w:val="24"/>
        <w:lang w:eastAsia="zh-CN"/>
      </w:rPr>
      <w:fldChar w:fldCharType="begin"/>
    </w:r>
    <w:r>
      <w:rPr>
        <w:noProof/>
        <w:sz w:val="24"/>
        <w:szCs w:val="24"/>
        <w:lang w:eastAsia="zh-CN"/>
      </w:rPr>
      <w:instrText xml:space="preserve"> DOCPROPERTY  "Document number"  \* MERGEFORMAT </w:instrText>
    </w:r>
    <w:r>
      <w:rPr>
        <w:noProof/>
        <w:sz w:val="24"/>
        <w:szCs w:val="24"/>
        <w:lang w:eastAsia="zh-CN"/>
      </w:rPr>
      <w:fldChar w:fldCharType="separate"/>
    </w:r>
    <w:r>
      <w:rPr>
        <w:noProof/>
        <w:sz w:val="24"/>
        <w:szCs w:val="24"/>
        <w:lang w:eastAsia="zh-CN"/>
      </w:rPr>
      <w:t>UNEP/OzL.Pro/ExCom/84/55</w:t>
    </w:r>
    <w:r>
      <w:rPr>
        <w:noProof/>
        <w:sz w:val="24"/>
        <w:szCs w:val="24"/>
        <w:lang w:eastAsia="zh-CN"/>
      </w:rPr>
      <w:fldChar w:fldCharType="end"/>
    </w:r>
  </w:p>
  <w:p w:rsidR="00B136E8" w:rsidRPr="009B1192" w:rsidRDefault="00B136E8">
    <w:pPr>
      <w:pStyle w:val="Header"/>
      <w:jc w:val="right"/>
      <w:rPr>
        <w:sz w:val="24"/>
        <w:szCs w:val="24"/>
      </w:rPr>
    </w:pPr>
    <w:r w:rsidRPr="009B1192">
      <w:rPr>
        <w:sz w:val="24"/>
        <w:szCs w:val="24"/>
      </w:rPr>
      <w:t>Annex I</w:t>
    </w:r>
  </w:p>
  <w:p w:rsidR="00B136E8" w:rsidRDefault="00B136E8">
    <w:pPr>
      <w:pStyle w:val="Header"/>
      <w:jc w:val="right"/>
    </w:pPr>
  </w:p>
  <w:p w:rsidR="00B136E8" w:rsidRDefault="00B136E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2"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3"/>
  </w:num>
  <w:num w:numId="20">
    <w:abstractNumId w:val="14"/>
  </w:num>
  <w:num w:numId="21">
    <w:abstractNumId w:val="12"/>
  </w:num>
  <w:num w:numId="22">
    <w:abstractNumId w:val="22"/>
  </w:num>
  <w:num w:numId="23">
    <w:abstractNumId w:val="16"/>
  </w:num>
  <w:num w:numId="24">
    <w:abstractNumId w:val="12"/>
  </w:num>
  <w:num w:numId="25">
    <w:abstractNumId w:val="12"/>
  </w:num>
  <w:num w:numId="26">
    <w:abstractNumId w:val="12"/>
  </w:num>
  <w:num w:numId="27">
    <w:abstractNumId w:val="21"/>
  </w:num>
  <w:num w:numId="28">
    <w:abstractNumId w:val="11"/>
  </w:num>
  <w:num w:numId="29">
    <w:abstractNumId w:val="15"/>
  </w:num>
  <w:num w:numId="30">
    <w:abstractNumId w:val="19"/>
  </w:num>
  <w:num w:numId="31">
    <w:abstractNumId w:val="20"/>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2"/>
  </w:compat>
  <w:rsids>
    <w:rsidRoot w:val="00433104"/>
    <w:rsid w:val="000104A9"/>
    <w:rsid w:val="0007233B"/>
    <w:rsid w:val="00076828"/>
    <w:rsid w:val="00083C29"/>
    <w:rsid w:val="00086673"/>
    <w:rsid w:val="000878AF"/>
    <w:rsid w:val="000B02CE"/>
    <w:rsid w:val="000B4A47"/>
    <w:rsid w:val="000B7449"/>
    <w:rsid w:val="00106B01"/>
    <w:rsid w:val="0011789C"/>
    <w:rsid w:val="00121523"/>
    <w:rsid w:val="00146000"/>
    <w:rsid w:val="00152C07"/>
    <w:rsid w:val="00161C33"/>
    <w:rsid w:val="001C3002"/>
    <w:rsid w:val="001C44DC"/>
    <w:rsid w:val="001F57DF"/>
    <w:rsid w:val="00206F8C"/>
    <w:rsid w:val="00217FD0"/>
    <w:rsid w:val="0022174F"/>
    <w:rsid w:val="002305D3"/>
    <w:rsid w:val="00236945"/>
    <w:rsid w:val="002472B2"/>
    <w:rsid w:val="0029682F"/>
    <w:rsid w:val="002B3BB7"/>
    <w:rsid w:val="002C2AD5"/>
    <w:rsid w:val="00312EF3"/>
    <w:rsid w:val="0033373E"/>
    <w:rsid w:val="00334C50"/>
    <w:rsid w:val="003412FF"/>
    <w:rsid w:val="0037422E"/>
    <w:rsid w:val="00381FA3"/>
    <w:rsid w:val="003938A1"/>
    <w:rsid w:val="003A50A1"/>
    <w:rsid w:val="003B1901"/>
    <w:rsid w:val="003B468A"/>
    <w:rsid w:val="003B5567"/>
    <w:rsid w:val="003C1483"/>
    <w:rsid w:val="003C1D96"/>
    <w:rsid w:val="00405292"/>
    <w:rsid w:val="00427C28"/>
    <w:rsid w:val="00433104"/>
    <w:rsid w:val="00433A60"/>
    <w:rsid w:val="00437B51"/>
    <w:rsid w:val="004402A9"/>
    <w:rsid w:val="00440C8F"/>
    <w:rsid w:val="00485010"/>
    <w:rsid w:val="004A17F9"/>
    <w:rsid w:val="004A5D2E"/>
    <w:rsid w:val="005400AE"/>
    <w:rsid w:val="00573F93"/>
    <w:rsid w:val="00575AB4"/>
    <w:rsid w:val="005A12AF"/>
    <w:rsid w:val="005A5DD7"/>
    <w:rsid w:val="005A65D9"/>
    <w:rsid w:val="005A70EA"/>
    <w:rsid w:val="005D1D3D"/>
    <w:rsid w:val="005F44EF"/>
    <w:rsid w:val="005F7D68"/>
    <w:rsid w:val="00600F53"/>
    <w:rsid w:val="00611E46"/>
    <w:rsid w:val="00616997"/>
    <w:rsid w:val="00640F1C"/>
    <w:rsid w:val="006471D9"/>
    <w:rsid w:val="00655177"/>
    <w:rsid w:val="00665A8D"/>
    <w:rsid w:val="00670A9C"/>
    <w:rsid w:val="00677B8E"/>
    <w:rsid w:val="006957E5"/>
    <w:rsid w:val="006A37BD"/>
    <w:rsid w:val="006B3F05"/>
    <w:rsid w:val="006B7072"/>
    <w:rsid w:val="006C545A"/>
    <w:rsid w:val="006F7B0E"/>
    <w:rsid w:val="00721538"/>
    <w:rsid w:val="00726C33"/>
    <w:rsid w:val="007352EF"/>
    <w:rsid w:val="007406CD"/>
    <w:rsid w:val="00745EAE"/>
    <w:rsid w:val="0075107A"/>
    <w:rsid w:val="007562E0"/>
    <w:rsid w:val="00787CCC"/>
    <w:rsid w:val="007948DE"/>
    <w:rsid w:val="007A127C"/>
    <w:rsid w:val="007B1DC5"/>
    <w:rsid w:val="007D7679"/>
    <w:rsid w:val="007E49DB"/>
    <w:rsid w:val="008167F3"/>
    <w:rsid w:val="00845BD1"/>
    <w:rsid w:val="00874412"/>
    <w:rsid w:val="0089046A"/>
    <w:rsid w:val="008C3C5F"/>
    <w:rsid w:val="008C7EB9"/>
    <w:rsid w:val="008F45C8"/>
    <w:rsid w:val="008F6514"/>
    <w:rsid w:val="009169DC"/>
    <w:rsid w:val="009367E6"/>
    <w:rsid w:val="00953B78"/>
    <w:rsid w:val="00954B39"/>
    <w:rsid w:val="00961717"/>
    <w:rsid w:val="00975B40"/>
    <w:rsid w:val="009B1192"/>
    <w:rsid w:val="009B7B27"/>
    <w:rsid w:val="009C15FB"/>
    <w:rsid w:val="009E007D"/>
    <w:rsid w:val="00A027AB"/>
    <w:rsid w:val="00A12953"/>
    <w:rsid w:val="00A20CF9"/>
    <w:rsid w:val="00A35118"/>
    <w:rsid w:val="00A4385B"/>
    <w:rsid w:val="00A525F8"/>
    <w:rsid w:val="00A603CC"/>
    <w:rsid w:val="00A611A0"/>
    <w:rsid w:val="00A97E00"/>
    <w:rsid w:val="00AA0B4E"/>
    <w:rsid w:val="00AB5AFE"/>
    <w:rsid w:val="00AC2138"/>
    <w:rsid w:val="00AC5C91"/>
    <w:rsid w:val="00AF7F49"/>
    <w:rsid w:val="00B136E8"/>
    <w:rsid w:val="00B41687"/>
    <w:rsid w:val="00B5783A"/>
    <w:rsid w:val="00B71DEE"/>
    <w:rsid w:val="00BA56EB"/>
    <w:rsid w:val="00BD194F"/>
    <w:rsid w:val="00BD6779"/>
    <w:rsid w:val="00BE3FD7"/>
    <w:rsid w:val="00BF2AFD"/>
    <w:rsid w:val="00BF746F"/>
    <w:rsid w:val="00C27038"/>
    <w:rsid w:val="00C4722B"/>
    <w:rsid w:val="00C82461"/>
    <w:rsid w:val="00CB767C"/>
    <w:rsid w:val="00CC4FFD"/>
    <w:rsid w:val="00CD4C74"/>
    <w:rsid w:val="00CE218C"/>
    <w:rsid w:val="00CE6C91"/>
    <w:rsid w:val="00CE7FF2"/>
    <w:rsid w:val="00D2077F"/>
    <w:rsid w:val="00D428DF"/>
    <w:rsid w:val="00D91EBC"/>
    <w:rsid w:val="00D92E85"/>
    <w:rsid w:val="00DA049E"/>
    <w:rsid w:val="00DA7536"/>
    <w:rsid w:val="00DC4AD5"/>
    <w:rsid w:val="00DD21FE"/>
    <w:rsid w:val="00DE50C1"/>
    <w:rsid w:val="00E03179"/>
    <w:rsid w:val="00E052FA"/>
    <w:rsid w:val="00E06896"/>
    <w:rsid w:val="00E15163"/>
    <w:rsid w:val="00E20240"/>
    <w:rsid w:val="00E33621"/>
    <w:rsid w:val="00E62A86"/>
    <w:rsid w:val="00E76896"/>
    <w:rsid w:val="00E91676"/>
    <w:rsid w:val="00EC2975"/>
    <w:rsid w:val="00EF5F2E"/>
    <w:rsid w:val="00F02D18"/>
    <w:rsid w:val="00F44D49"/>
    <w:rsid w:val="00F54724"/>
    <w:rsid w:val="00F97954"/>
    <w:rsid w:val="00FB6EEE"/>
    <w:rsid w:val="00FC3632"/>
    <w:rsid w:val="00FD76FA"/>
    <w:rsid w:val="00FE641D"/>
    <w:rsid w:val="00FE6F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502C9E9"/>
  <w15:docId w15:val="{CD0A6415-1BDF-44A9-B90E-CD6DD79B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D2E"/>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4A5D2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4A5D2E"/>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4A5D2E"/>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4A5D2E"/>
    <w:pPr>
      <w:keepNext/>
      <w:numPr>
        <w:ilvl w:val="3"/>
        <w:numId w:val="4"/>
      </w:numPr>
      <w:spacing w:before="240" w:after="60"/>
      <w:outlineLvl w:val="3"/>
    </w:pPr>
  </w:style>
  <w:style w:type="paragraph" w:styleId="Heading5">
    <w:name w:val="heading 5"/>
    <w:basedOn w:val="Normal"/>
    <w:next w:val="Normal"/>
    <w:qFormat/>
    <w:rsid w:val="004A5D2E"/>
    <w:pPr>
      <w:keepNext/>
      <w:numPr>
        <w:numId w:val="20"/>
      </w:numPr>
      <w:spacing w:after="240"/>
      <w:ind w:left="3600" w:hanging="720"/>
      <w:outlineLvl w:val="4"/>
    </w:pPr>
  </w:style>
  <w:style w:type="paragraph" w:styleId="Heading6">
    <w:name w:val="heading 6"/>
    <w:basedOn w:val="Normal"/>
    <w:next w:val="Normal"/>
    <w:qFormat/>
    <w:rsid w:val="004A5D2E"/>
    <w:pPr>
      <w:numPr>
        <w:ilvl w:val="5"/>
        <w:numId w:val="1"/>
      </w:numPr>
      <w:spacing w:before="240" w:after="60"/>
      <w:outlineLvl w:val="5"/>
    </w:pPr>
    <w:rPr>
      <w:rFonts w:ascii="Arial" w:hAnsi="Arial"/>
      <w:i/>
    </w:rPr>
  </w:style>
  <w:style w:type="paragraph" w:styleId="Heading7">
    <w:name w:val="heading 7"/>
    <w:basedOn w:val="Normal"/>
    <w:next w:val="Normal"/>
    <w:qFormat/>
    <w:rsid w:val="004A5D2E"/>
    <w:pPr>
      <w:numPr>
        <w:ilvl w:val="6"/>
        <w:numId w:val="1"/>
      </w:numPr>
      <w:spacing w:before="240" w:after="60"/>
      <w:outlineLvl w:val="6"/>
    </w:pPr>
    <w:rPr>
      <w:rFonts w:ascii="Arial" w:hAnsi="Arial"/>
    </w:rPr>
  </w:style>
  <w:style w:type="paragraph" w:styleId="Heading8">
    <w:name w:val="heading 8"/>
    <w:basedOn w:val="Normal"/>
    <w:next w:val="Normal"/>
    <w:qFormat/>
    <w:rsid w:val="004A5D2E"/>
    <w:pPr>
      <w:outlineLvl w:val="7"/>
    </w:pPr>
    <w:rPr>
      <w:b/>
    </w:rPr>
  </w:style>
  <w:style w:type="paragraph" w:styleId="Heading9">
    <w:name w:val="heading 9"/>
    <w:basedOn w:val="Normal"/>
    <w:next w:val="Normal"/>
    <w:qFormat/>
    <w:rsid w:val="004A5D2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A5D2E"/>
    <w:pPr>
      <w:numPr>
        <w:numId w:val="16"/>
      </w:numPr>
    </w:pPr>
  </w:style>
  <w:style w:type="paragraph" w:styleId="Header">
    <w:name w:val="header"/>
    <w:basedOn w:val="Normal"/>
    <w:rsid w:val="004A5D2E"/>
    <w:pPr>
      <w:tabs>
        <w:tab w:val="center" w:pos="4320"/>
        <w:tab w:val="right" w:pos="8640"/>
      </w:tabs>
    </w:pPr>
  </w:style>
  <w:style w:type="paragraph" w:customStyle="1" w:styleId="sub-title">
    <w:name w:val="sub-title"/>
    <w:rsid w:val="004A5D2E"/>
    <w:pPr>
      <w:jc w:val="both"/>
      <w:outlineLvl w:val="0"/>
    </w:pPr>
    <w:rPr>
      <w:b/>
      <w:noProof/>
      <w:sz w:val="22"/>
      <w:szCs w:val="22"/>
    </w:rPr>
  </w:style>
  <w:style w:type="paragraph" w:customStyle="1" w:styleId="Title1">
    <w:name w:val="Title1"/>
    <w:rsid w:val="004A5D2E"/>
    <w:pPr>
      <w:jc w:val="center"/>
      <w:outlineLvl w:val="0"/>
    </w:pPr>
    <w:rPr>
      <w:b/>
      <w:caps/>
      <w:sz w:val="22"/>
      <w:szCs w:val="22"/>
      <w:lang w:val="en-GB"/>
    </w:rPr>
  </w:style>
  <w:style w:type="paragraph" w:customStyle="1" w:styleId="Decision">
    <w:name w:val="Decision"/>
    <w:basedOn w:val="Normal"/>
    <w:rsid w:val="004A5D2E"/>
    <w:pPr>
      <w:keepLines/>
      <w:jc w:val="right"/>
    </w:pPr>
    <w:rPr>
      <w:b/>
    </w:rPr>
  </w:style>
  <w:style w:type="paragraph" w:customStyle="1" w:styleId="0Heading0">
    <w:name w:val="0 Heading 0"/>
    <w:rsid w:val="004A5D2E"/>
    <w:rPr>
      <w:sz w:val="22"/>
      <w:szCs w:val="22"/>
      <w:lang w:val="en-GB"/>
    </w:rPr>
  </w:style>
  <w:style w:type="paragraph" w:styleId="Footer">
    <w:name w:val="footer"/>
    <w:basedOn w:val="Normal"/>
    <w:link w:val="FooterChar"/>
    <w:uiPriority w:val="99"/>
    <w:rsid w:val="004A5D2E"/>
    <w:pPr>
      <w:tabs>
        <w:tab w:val="center" w:pos="4320"/>
        <w:tab w:val="right" w:pos="8640"/>
      </w:tabs>
    </w:pPr>
  </w:style>
  <w:style w:type="numbering" w:styleId="1ai">
    <w:name w:val="Outline List 1"/>
    <w:basedOn w:val="NoList"/>
    <w:semiHidden/>
    <w:rsid w:val="004A5D2E"/>
    <w:pPr>
      <w:numPr>
        <w:numId w:val="17"/>
      </w:numPr>
    </w:pPr>
  </w:style>
  <w:style w:type="numbering" w:styleId="ArticleSection">
    <w:name w:val="Outline List 3"/>
    <w:basedOn w:val="NoList"/>
    <w:semiHidden/>
    <w:rsid w:val="004A5D2E"/>
    <w:pPr>
      <w:numPr>
        <w:numId w:val="18"/>
      </w:numPr>
    </w:pPr>
  </w:style>
  <w:style w:type="paragraph" w:styleId="BlockText">
    <w:name w:val="Block Text"/>
    <w:basedOn w:val="Normal"/>
    <w:semiHidden/>
    <w:rsid w:val="004A5D2E"/>
    <w:pPr>
      <w:spacing w:after="120"/>
      <w:ind w:left="1440" w:right="1440"/>
    </w:pPr>
  </w:style>
  <w:style w:type="paragraph" w:styleId="BodyText3">
    <w:name w:val="Body Text 3"/>
    <w:basedOn w:val="Normal"/>
    <w:semiHidden/>
    <w:rsid w:val="004A5D2E"/>
    <w:pPr>
      <w:spacing w:after="120"/>
    </w:pPr>
    <w:rPr>
      <w:sz w:val="16"/>
      <w:szCs w:val="16"/>
    </w:rPr>
  </w:style>
  <w:style w:type="paragraph" w:styleId="BodyTextIndent3">
    <w:name w:val="Body Text Indent 3"/>
    <w:basedOn w:val="Normal"/>
    <w:semiHidden/>
    <w:rsid w:val="004A5D2E"/>
    <w:pPr>
      <w:spacing w:after="120"/>
      <w:ind w:left="360"/>
    </w:pPr>
    <w:rPr>
      <w:sz w:val="16"/>
      <w:szCs w:val="16"/>
    </w:rPr>
  </w:style>
  <w:style w:type="paragraph" w:styleId="PlainText">
    <w:name w:val="Plain Text"/>
    <w:basedOn w:val="Normal"/>
    <w:semiHidden/>
    <w:rsid w:val="004A5D2E"/>
    <w:rPr>
      <w:rFonts w:ascii="Courier New" w:hAnsi="Courier New" w:cs="Courier New"/>
      <w:sz w:val="20"/>
    </w:rPr>
  </w:style>
  <w:style w:type="table" w:styleId="Table3Deffects1">
    <w:name w:val="Table 3D effects 1"/>
    <w:basedOn w:val="TableNormal"/>
    <w:semiHidden/>
    <w:rsid w:val="004A5D2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A5D2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A5D2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A5D2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A5D2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A5D2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A5D2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A5D2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A5D2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A5D2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A5D2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A5D2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A5D2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A5D2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A5D2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A5D2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A5D2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A5D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A5D2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A5D2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A5D2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A5D2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A5D2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A5D2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A5D2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A5D2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A5D2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A5D2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A5D2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A5D2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A5D2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A5D2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A5D2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A5D2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A5D2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A5D2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A5D2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A5D2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A5D2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A5D2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A5D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A5D2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A5D2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A5D2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4A5D2E"/>
    <w:rPr>
      <w:sz w:val="22"/>
      <w:szCs w:val="22"/>
      <w:lang w:val="en-GB"/>
    </w:rPr>
  </w:style>
  <w:style w:type="paragraph" w:customStyle="1" w:styleId="Header4">
    <w:name w:val="Header4"/>
    <w:aliases w:val="Para 4"/>
    <w:basedOn w:val="Normal"/>
    <w:next w:val="Normal"/>
    <w:rsid w:val="004A5D2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4A5D2E"/>
    <w:rPr>
      <w:sz w:val="16"/>
      <w:szCs w:val="16"/>
    </w:rPr>
  </w:style>
  <w:style w:type="paragraph" w:styleId="Subtitle">
    <w:name w:val="Subtitle"/>
    <w:basedOn w:val="Normal"/>
    <w:qFormat/>
    <w:rsid w:val="004A5D2E"/>
    <w:pPr>
      <w:spacing w:after="60"/>
      <w:jc w:val="center"/>
      <w:outlineLvl w:val="1"/>
    </w:pPr>
    <w:rPr>
      <w:rFonts w:ascii="Arial" w:hAnsi="Arial" w:cs="Arial"/>
    </w:rPr>
  </w:style>
  <w:style w:type="paragraph" w:styleId="Title">
    <w:name w:val="Title"/>
    <w:basedOn w:val="Normal"/>
    <w:qFormat/>
    <w:rsid w:val="004A5D2E"/>
    <w:pPr>
      <w:spacing w:before="240" w:after="60"/>
      <w:jc w:val="center"/>
      <w:outlineLvl w:val="0"/>
    </w:pPr>
    <w:rPr>
      <w:rFonts w:ascii="Arial" w:hAnsi="Arial" w:cs="Arial"/>
      <w:b/>
      <w:bCs/>
      <w:kern w:val="28"/>
    </w:rPr>
  </w:style>
  <w:style w:type="paragraph" w:styleId="Date">
    <w:name w:val="Date"/>
    <w:basedOn w:val="Normal"/>
    <w:next w:val="Normal"/>
    <w:rsid w:val="004A5D2E"/>
  </w:style>
  <w:style w:type="character" w:styleId="PlaceholderText">
    <w:name w:val="Placeholder Text"/>
    <w:basedOn w:val="DefaultParagraphFont"/>
    <w:uiPriority w:val="99"/>
    <w:semiHidden/>
    <w:rsid w:val="004A5D2E"/>
    <w:rPr>
      <w:color w:val="808080"/>
    </w:rPr>
  </w:style>
  <w:style w:type="paragraph" w:styleId="BalloonText">
    <w:name w:val="Balloon Text"/>
    <w:basedOn w:val="Normal"/>
    <w:link w:val="BalloonTextChar"/>
    <w:uiPriority w:val="99"/>
    <w:semiHidden/>
    <w:unhideWhenUsed/>
    <w:rsid w:val="004A5D2E"/>
    <w:rPr>
      <w:rFonts w:ascii="Tahoma" w:hAnsi="Tahoma" w:cs="Tahoma"/>
      <w:sz w:val="16"/>
      <w:szCs w:val="16"/>
    </w:rPr>
  </w:style>
  <w:style w:type="character" w:customStyle="1" w:styleId="BalloonTextChar">
    <w:name w:val="Balloon Text Char"/>
    <w:basedOn w:val="DefaultParagraphFont"/>
    <w:link w:val="BalloonText"/>
    <w:uiPriority w:val="99"/>
    <w:semiHidden/>
    <w:rsid w:val="004A5D2E"/>
    <w:rPr>
      <w:rFonts w:ascii="Tahoma" w:hAnsi="Tahoma" w:cs="Tahoma"/>
      <w:sz w:val="16"/>
      <w:szCs w:val="16"/>
      <w:lang w:val="en-GB"/>
    </w:rPr>
  </w:style>
  <w:style w:type="paragraph" w:styleId="CommentText">
    <w:name w:val="annotation text"/>
    <w:basedOn w:val="Normal"/>
    <w:link w:val="CommentTextChar"/>
    <w:uiPriority w:val="99"/>
    <w:semiHidden/>
    <w:unhideWhenUsed/>
    <w:rsid w:val="004A5D2E"/>
    <w:rPr>
      <w:sz w:val="20"/>
      <w:szCs w:val="20"/>
    </w:rPr>
  </w:style>
  <w:style w:type="character" w:customStyle="1" w:styleId="CommentTextChar">
    <w:name w:val="Comment Text Char"/>
    <w:basedOn w:val="DefaultParagraphFont"/>
    <w:link w:val="CommentText"/>
    <w:uiPriority w:val="99"/>
    <w:semiHidden/>
    <w:rsid w:val="004A5D2E"/>
    <w:rPr>
      <w:lang w:val="en-GB"/>
    </w:rPr>
  </w:style>
  <w:style w:type="paragraph" w:styleId="CommentSubject">
    <w:name w:val="annotation subject"/>
    <w:basedOn w:val="CommentText"/>
    <w:next w:val="CommentText"/>
    <w:link w:val="CommentSubjectChar"/>
    <w:uiPriority w:val="99"/>
    <w:semiHidden/>
    <w:unhideWhenUsed/>
    <w:rsid w:val="004A5D2E"/>
    <w:rPr>
      <w:b/>
      <w:bCs/>
    </w:rPr>
  </w:style>
  <w:style w:type="character" w:customStyle="1" w:styleId="CommentSubjectChar">
    <w:name w:val="Comment Subject Char"/>
    <w:basedOn w:val="CommentTextChar"/>
    <w:link w:val="CommentSubject"/>
    <w:uiPriority w:val="99"/>
    <w:semiHidden/>
    <w:rsid w:val="004A5D2E"/>
    <w:rPr>
      <w:b/>
      <w:bCs/>
      <w:lang w:val="en-GB"/>
    </w:rPr>
  </w:style>
  <w:style w:type="paragraph" w:customStyle="1" w:styleId="StyleHeader4Para4Left0Firstline0">
    <w:name w:val="Style Header4Para 4 + Left:  0&quot; First line:  0&quot;"/>
    <w:basedOn w:val="Header4"/>
    <w:rsid w:val="004A5D2E"/>
    <w:pPr>
      <w:ind w:left="0" w:firstLine="0"/>
    </w:pPr>
    <w:rPr>
      <w:sz w:val="20"/>
    </w:rPr>
  </w:style>
  <w:style w:type="paragraph" w:customStyle="1" w:styleId="Normal-para">
    <w:name w:val="Normal-para"/>
    <w:basedOn w:val="Normal"/>
    <w:rsid w:val="004A5D2E"/>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sid w:val="004A5D2E"/>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433104"/>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433104"/>
    <w:rPr>
      <w:rFonts w:eastAsiaTheme="minorEastAsia"/>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43310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433104"/>
    <w:pPr>
      <w:spacing w:after="160" w:line="240" w:lineRule="exact"/>
    </w:pPr>
    <w:rPr>
      <w:sz w:val="20"/>
      <w:szCs w:val="20"/>
      <w:vertAlign w:val="superscript"/>
      <w:lang w:val="en-US"/>
    </w:rPr>
  </w:style>
  <w:style w:type="paragraph" w:styleId="ListParagraph">
    <w:name w:val="List Paragraph"/>
    <w:basedOn w:val="Normal"/>
    <w:uiPriority w:val="34"/>
    <w:qFormat/>
    <w:rsid w:val="00433104"/>
    <w:pPr>
      <w:ind w:left="720"/>
      <w:contextualSpacing/>
    </w:pPr>
  </w:style>
  <w:style w:type="character" w:styleId="Hyperlink">
    <w:name w:val="Hyperlink"/>
    <w:basedOn w:val="DefaultParagraphFont"/>
    <w:uiPriority w:val="99"/>
    <w:unhideWhenUsed/>
    <w:rsid w:val="00A12953"/>
    <w:rPr>
      <w:color w:val="0563C1"/>
      <w:u w:val="single"/>
    </w:rPr>
  </w:style>
  <w:style w:type="paragraph" w:styleId="HTMLPreformatted">
    <w:name w:val="HTML Preformatted"/>
    <w:basedOn w:val="Normal"/>
    <w:link w:val="HTMLPreformattedChar"/>
    <w:uiPriority w:val="99"/>
    <w:semiHidden/>
    <w:unhideWhenUsed/>
    <w:rsid w:val="00600F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CN"/>
    </w:rPr>
  </w:style>
  <w:style w:type="character" w:customStyle="1" w:styleId="HTMLPreformattedChar">
    <w:name w:val="HTML Preformatted Char"/>
    <w:basedOn w:val="DefaultParagraphFont"/>
    <w:link w:val="HTMLPreformatted"/>
    <w:uiPriority w:val="99"/>
    <w:semiHidden/>
    <w:rsid w:val="00600F53"/>
    <w:rPr>
      <w:rFonts w:ascii="Courier New" w:eastAsia="Times New Roman" w:hAnsi="Courier New" w:cs="Courier New"/>
      <w:lang w:eastAsia="zh-CN"/>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600F5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wei\Downloads\C83-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楷体">
    <w:altName w:val="Malgun Gothic Semilight"/>
    <w:charset w:val="86"/>
    <w:family w:val="modern"/>
    <w:pitch w:val="fixed"/>
    <w:sig w:usb0="00000000"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CC"/>
    <w:rsid w:val="00D96F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FCC"/>
    <w:rPr>
      <w:rFonts w:cs="Times New Roman"/>
      <w:sz w:val="3276"/>
      <w:szCs w:val="3276"/>
    </w:rPr>
  </w:style>
  <w:style w:type="character" w:default="1" w:styleId="DefaultParagraphFont">
    <w:name w:val="Default Paragraph Font"/>
    <w:uiPriority w:val="1"/>
    <w:semiHidden/>
    <w:unhideWhenUsed/>
    <w:rsid w:val="00D96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6FC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UNEP/OzL.Pro/ExCom/84/55</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A2F40C-6CF3-44EB-8956-7A9346B256EB}"/>
</file>

<file path=customXml/itemProps2.xml><?xml version="1.0" encoding="utf-8"?>
<ds:datastoreItem xmlns:ds="http://schemas.openxmlformats.org/officeDocument/2006/customXml" ds:itemID="{10E444B5-E024-4C3C-BA00-49DABAA5FBEF}"/>
</file>

<file path=customXml/itemProps3.xml><?xml version="1.0" encoding="utf-8"?>
<ds:datastoreItem xmlns:ds="http://schemas.openxmlformats.org/officeDocument/2006/customXml" ds:itemID="{4864D2C3-F64F-4AB4-9C67-96D1F6A75893}"/>
</file>

<file path=customXml/itemProps4.xml><?xml version="1.0" encoding="utf-8"?>
<ds:datastoreItem xmlns:ds="http://schemas.openxmlformats.org/officeDocument/2006/customXml" ds:itemID="{EFDCEA4B-0CEC-4012-A93F-779D27FAB584}"/>
</file>

<file path=docProps/app.xml><?xml version="1.0" encoding="utf-8"?>
<Properties xmlns="http://schemas.openxmlformats.org/officeDocument/2006/extended-properties" xmlns:vt="http://schemas.openxmlformats.org/officeDocument/2006/docPropsVTypes">
  <Template>C83-template.dotm</Template>
  <TotalTime>53</TotalTime>
  <Pages>9</Pages>
  <Words>937</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项目提案：尼日尔</vt:lpstr>
    </vt:vector>
  </TitlesOfParts>
  <Company>UNMFS</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项目提案：尼日尔</dc:title>
  <dc:subject>84th</dc:subject>
  <dc:creator>lingling jing</dc:creator>
  <cp:lastModifiedBy>Patricia Chau</cp:lastModifiedBy>
  <cp:revision>4</cp:revision>
  <cp:lastPrinted>2019-05-13T13:24:00Z</cp:lastPrinted>
  <dcterms:created xsi:type="dcterms:W3CDTF">2019-12-03T22:17:00Z</dcterms:created>
  <dcterms:modified xsi:type="dcterms:W3CDTF">2019-12-10T15:15:00Z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UNEP/OzL.Pro/ExCom/84/55</vt:lpwstr>
  </property>
  <property fmtid="{D5CDD505-2E9C-101B-9397-08002B2CF9AE}" pid="3" name="Revision date">
    <vt:lpwstr>11/29/2019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