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6C1946" w14:paraId="7D5D2E04" w14:textId="77777777" w:rsidTr="009C59F7">
        <w:trPr>
          <w:trHeight w:val="720"/>
        </w:trPr>
        <w:tc>
          <w:tcPr>
            <w:tcW w:w="5490" w:type="dxa"/>
            <w:gridSpan w:val="2"/>
            <w:tcBorders>
              <w:bottom w:val="single" w:sz="18" w:space="0" w:color="auto"/>
            </w:tcBorders>
          </w:tcPr>
          <w:p w14:paraId="6C3B13D9" w14:textId="6D570EB4" w:rsidR="00C15867" w:rsidRPr="006C1946" w:rsidRDefault="00F5462A" w:rsidP="00F546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6C1946">
              <w:rPr>
                <w:rFonts w:ascii="Univers" w:hAnsi="Univers"/>
                <w:b/>
                <w:sz w:val="28"/>
                <w:szCs w:val="28"/>
                <w:lang w:val="es-ES_tradnl"/>
              </w:rPr>
              <w:t>NACIONES</w:t>
            </w:r>
            <w:r w:rsidRPr="006C1946">
              <w:rPr>
                <w:rFonts w:ascii="Univers" w:hAnsi="Univers"/>
                <w:b/>
                <w:sz w:val="28"/>
                <w:szCs w:val="28"/>
                <w:lang w:val="es-ES_tradnl"/>
              </w:rPr>
              <w:br/>
              <w:t>UNIDAS</w:t>
            </w:r>
          </w:p>
        </w:tc>
        <w:tc>
          <w:tcPr>
            <w:tcW w:w="4590" w:type="dxa"/>
            <w:tcBorders>
              <w:bottom w:val="single" w:sz="18" w:space="0" w:color="auto"/>
            </w:tcBorders>
          </w:tcPr>
          <w:p w14:paraId="3175557B" w14:textId="77777777" w:rsidR="00C15867" w:rsidRPr="006C1946" w:rsidRDefault="00C15867" w:rsidP="009C59F7">
            <w:pPr>
              <w:jc w:val="right"/>
              <w:rPr>
                <w:sz w:val="52"/>
                <w:szCs w:val="52"/>
                <w:lang w:val="es-ES_tradnl"/>
              </w:rPr>
            </w:pPr>
            <w:r w:rsidRPr="006C1946">
              <w:rPr>
                <w:rFonts w:ascii="Univers Bold" w:hAnsi="Univers Bold"/>
                <w:b/>
                <w:sz w:val="72"/>
                <w:lang w:val="es-ES_tradnl"/>
              </w:rPr>
              <w:t>EP</w:t>
            </w:r>
          </w:p>
        </w:tc>
      </w:tr>
      <w:tr w:rsidR="00C15867" w:rsidRPr="002350E0" w14:paraId="2B62BC1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ABB4397" w14:textId="77777777" w:rsidR="00C15867" w:rsidRPr="006C1946" w:rsidRDefault="00E52838" w:rsidP="009C59F7">
            <w:pPr>
              <w:spacing w:before="120"/>
              <w:rPr>
                <w:lang w:val="es-ES_tradnl"/>
              </w:rPr>
            </w:pPr>
            <w:r w:rsidRPr="006C1946">
              <w:rPr>
                <w:noProof/>
                <w:lang w:val="en-US"/>
              </w:rPr>
              <mc:AlternateContent>
                <mc:Choice Requires="wpg">
                  <w:drawing>
                    <wp:anchor distT="0" distB="0" distL="114300" distR="114300" simplePos="0" relativeHeight="251658240" behindDoc="0" locked="0" layoutInCell="1" allowOverlap="1" wp14:anchorId="0CFFDC6E" wp14:editId="08EB72D4">
                      <wp:simplePos x="0" y="0"/>
                      <wp:positionH relativeFrom="column">
                        <wp:posOffset>-1905</wp:posOffset>
                      </wp:positionH>
                      <wp:positionV relativeFrom="paragraph">
                        <wp:posOffset>33656</wp:posOffset>
                      </wp:positionV>
                      <wp:extent cx="952500" cy="1466850"/>
                      <wp:effectExtent l="0" t="0" r="0" b="0"/>
                      <wp:wrapNone/>
                      <wp:docPr id="1" name="Group 1"/>
                      <wp:cNvGraphicFramePr/>
                      <a:graphic xmlns:a="http://schemas.openxmlformats.org/drawingml/2006/main">
                        <a:graphicData uri="http://schemas.microsoft.com/office/word/2010/wordprocessingGroup">
                          <wpg:wgp>
                            <wpg:cNvGrpSpPr/>
                            <wpg:grpSpPr>
                              <a:xfrm>
                                <a:off x="0" y="0"/>
                                <a:ext cx="952500" cy="146685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7D5FAAC" id="Group 1" o:spid="_x0000_s1026" style="position:absolute;margin-left:-.15pt;margin-top:2.65pt;width:75pt;height:115.5pt;z-index:251658240;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7451993" w14:textId="554C107F" w:rsidR="00F5462A" w:rsidRPr="006C1946" w:rsidRDefault="00F5462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6C1946">
              <w:rPr>
                <w:rFonts w:ascii="Univers" w:hAnsi="Univers"/>
                <w:b/>
                <w:sz w:val="32"/>
                <w:lang w:val="es-ES_tradnl"/>
              </w:rPr>
              <w:t>Programa</w:t>
            </w:r>
            <w:r w:rsidR="004C607E" w:rsidRPr="006C1946">
              <w:rPr>
                <w:rFonts w:ascii="Univers" w:hAnsi="Univers"/>
                <w:b/>
                <w:sz w:val="32"/>
                <w:lang w:val="es-ES_tradnl"/>
              </w:rPr>
              <w:t xml:space="preserve"> </w:t>
            </w:r>
            <w:r w:rsidRPr="006C1946">
              <w:rPr>
                <w:rFonts w:ascii="Univers" w:hAnsi="Univers"/>
                <w:b/>
                <w:sz w:val="32"/>
                <w:lang w:val="es-ES_tradnl"/>
              </w:rPr>
              <w:t>de</w:t>
            </w:r>
            <w:r w:rsidR="004C607E" w:rsidRPr="006C1946">
              <w:rPr>
                <w:rFonts w:ascii="Univers" w:hAnsi="Univers"/>
                <w:b/>
                <w:sz w:val="32"/>
                <w:lang w:val="es-ES_tradnl"/>
              </w:rPr>
              <w:t xml:space="preserve"> </w:t>
            </w:r>
            <w:r w:rsidRPr="006C1946">
              <w:rPr>
                <w:rFonts w:ascii="Univers" w:hAnsi="Univers"/>
                <w:b/>
                <w:sz w:val="32"/>
                <w:lang w:val="es-ES_tradnl"/>
              </w:rPr>
              <w:t>las</w:t>
            </w:r>
          </w:p>
          <w:p w14:paraId="631A4CF6" w14:textId="40AF809B" w:rsidR="00F5462A" w:rsidRPr="006C1946" w:rsidRDefault="00F5462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6C1946">
              <w:rPr>
                <w:rFonts w:ascii="Univers" w:hAnsi="Univers"/>
                <w:b/>
                <w:sz w:val="32"/>
                <w:lang w:val="es-ES_tradnl"/>
              </w:rPr>
              <w:t>Naciones</w:t>
            </w:r>
            <w:r w:rsidR="004C607E" w:rsidRPr="006C1946">
              <w:rPr>
                <w:rFonts w:ascii="Univers" w:hAnsi="Univers"/>
                <w:b/>
                <w:sz w:val="32"/>
                <w:lang w:val="es-ES_tradnl"/>
              </w:rPr>
              <w:t xml:space="preserve"> </w:t>
            </w:r>
            <w:r w:rsidRPr="006C1946">
              <w:rPr>
                <w:rFonts w:ascii="Univers" w:hAnsi="Univers"/>
                <w:b/>
                <w:sz w:val="32"/>
                <w:lang w:val="es-ES_tradnl"/>
              </w:rPr>
              <w:t>Unidas</w:t>
            </w:r>
          </w:p>
          <w:p w14:paraId="396A905F" w14:textId="77777777" w:rsidR="00C15867" w:rsidRPr="006C1946" w:rsidRDefault="00F5462A" w:rsidP="00F546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6C1946">
              <w:rPr>
                <w:rFonts w:ascii="Univers" w:hAnsi="Univers"/>
                <w:b/>
                <w:sz w:val="32"/>
                <w:lang w:val="es-ES_tradnl"/>
              </w:rPr>
              <w:t>para</w:t>
            </w:r>
            <w:r w:rsidR="004C607E" w:rsidRPr="006C1946">
              <w:rPr>
                <w:rFonts w:ascii="Univers" w:hAnsi="Univers"/>
                <w:b/>
                <w:sz w:val="32"/>
                <w:lang w:val="es-ES_tradnl"/>
              </w:rPr>
              <w:t xml:space="preserve"> </w:t>
            </w:r>
            <w:r w:rsidRPr="006C1946">
              <w:rPr>
                <w:rFonts w:ascii="Univers" w:hAnsi="Univers"/>
                <w:b/>
                <w:sz w:val="32"/>
                <w:lang w:val="es-ES_tradnl"/>
              </w:rPr>
              <w:t>el</w:t>
            </w:r>
            <w:r w:rsidR="004C607E" w:rsidRPr="006C1946">
              <w:rPr>
                <w:rFonts w:ascii="Univers" w:hAnsi="Univers"/>
                <w:b/>
                <w:sz w:val="32"/>
                <w:lang w:val="es-ES_tradnl"/>
              </w:rPr>
              <w:t xml:space="preserve"> </w:t>
            </w:r>
            <w:r w:rsidRPr="006C1946">
              <w:rPr>
                <w:rFonts w:ascii="Univers" w:hAnsi="Univers"/>
                <w:b/>
                <w:sz w:val="32"/>
                <w:lang w:val="es-ES_tradnl"/>
              </w:rPr>
              <w:t>Medio</w:t>
            </w:r>
            <w:r w:rsidR="004C607E" w:rsidRPr="006C1946">
              <w:rPr>
                <w:rFonts w:ascii="Univers" w:hAnsi="Univers"/>
                <w:b/>
                <w:sz w:val="32"/>
                <w:lang w:val="es-ES_tradnl"/>
              </w:rPr>
              <w:t xml:space="preserve"> </w:t>
            </w:r>
            <w:r w:rsidRPr="006C1946">
              <w:rPr>
                <w:rFonts w:ascii="Univers" w:hAnsi="Univers"/>
                <w:b/>
                <w:sz w:val="32"/>
                <w:lang w:val="es-ES_tradnl"/>
              </w:rPr>
              <w:t>Ambiente</w:t>
            </w:r>
          </w:p>
          <w:p w14:paraId="0307669E" w14:textId="77777777" w:rsidR="00C15867" w:rsidRPr="006C1946" w:rsidRDefault="00C15867" w:rsidP="009C59F7">
            <w:pPr>
              <w:spacing w:before="720"/>
              <w:ind w:left="158"/>
              <w:rPr>
                <w:lang w:val="es-ES_tradnl"/>
              </w:rPr>
            </w:pPr>
          </w:p>
        </w:tc>
        <w:tc>
          <w:tcPr>
            <w:tcW w:w="4590" w:type="dxa"/>
            <w:tcBorders>
              <w:top w:val="nil"/>
              <w:left w:val="nil"/>
              <w:bottom w:val="single" w:sz="36" w:space="0" w:color="auto"/>
              <w:right w:val="nil"/>
            </w:tcBorders>
          </w:tcPr>
          <w:p w14:paraId="4DF8686E" w14:textId="77777777" w:rsidR="00C15867" w:rsidRPr="006C1946" w:rsidRDefault="00C15867" w:rsidP="009C59F7">
            <w:pPr>
              <w:rPr>
                <w:lang w:val="es-ES_tradnl"/>
              </w:rPr>
            </w:pPr>
            <w:r w:rsidRPr="006C1946">
              <w:rPr>
                <w:lang w:val="es-ES_tradnl"/>
              </w:rPr>
              <w:t>Distr.</w:t>
            </w:r>
          </w:p>
          <w:p w14:paraId="4DCB242C" w14:textId="77777777" w:rsidR="00923540" w:rsidRPr="006C1946" w:rsidRDefault="00923540" w:rsidP="00923540">
            <w:pPr>
              <w:rPr>
                <w:lang w:val="es-ES_tradnl"/>
              </w:rPr>
            </w:pPr>
            <w:r w:rsidRPr="006C1946">
              <w:rPr>
                <w:lang w:val="es-ES_tradnl"/>
              </w:rPr>
              <w:t>GENERAL</w:t>
            </w:r>
          </w:p>
          <w:p w14:paraId="05377F29" w14:textId="77777777" w:rsidR="00C15867" w:rsidRPr="006C1946" w:rsidRDefault="00C15867" w:rsidP="009C59F7">
            <w:pPr>
              <w:rPr>
                <w:lang w:val="es-ES_tradnl"/>
              </w:rPr>
            </w:pPr>
          </w:p>
          <w:p w14:paraId="3D15ECD6" w14:textId="77777777" w:rsidR="00C15867" w:rsidRPr="006C1946" w:rsidRDefault="00C15867" w:rsidP="009C59F7">
            <w:pPr>
              <w:rPr>
                <w:lang w:val="es-ES_tradnl"/>
              </w:rPr>
            </w:pPr>
          </w:p>
          <w:p w14:paraId="0D2B9647" w14:textId="22DAD31E" w:rsidR="00C15867" w:rsidRPr="006C1946" w:rsidRDefault="00A97BA1" w:rsidP="009C59F7">
            <w:pPr>
              <w:rPr>
                <w:lang w:val="es-ES_tradnl"/>
              </w:rPr>
            </w:pPr>
            <w:r w:rsidRPr="006C1946">
              <w:rPr>
                <w:lang w:val="es-ES_tradnl"/>
              </w:rPr>
              <w:fldChar w:fldCharType="begin"/>
            </w:r>
            <w:r w:rsidRPr="006C1946">
              <w:rPr>
                <w:lang w:val="es-ES_tradnl"/>
              </w:rPr>
              <w:instrText xml:space="preserve"> DOCPROPERTY "Document number"  \* MERGEFORMAT </w:instrText>
            </w:r>
            <w:r w:rsidRPr="006C1946">
              <w:rPr>
                <w:lang w:val="es-ES_tradnl"/>
              </w:rPr>
              <w:fldChar w:fldCharType="separate"/>
            </w:r>
            <w:r w:rsidR="002350E0">
              <w:rPr>
                <w:lang w:val="es-ES_tradnl"/>
              </w:rPr>
              <w:t>UNEP/</w:t>
            </w:r>
            <w:proofErr w:type="spellStart"/>
            <w:r w:rsidR="002350E0">
              <w:rPr>
                <w:lang w:val="es-ES_tradnl"/>
              </w:rPr>
              <w:t>OzL.Pro</w:t>
            </w:r>
            <w:proofErr w:type="spellEnd"/>
            <w:r w:rsidR="002350E0">
              <w:rPr>
                <w:lang w:val="es-ES_tradnl"/>
              </w:rPr>
              <w:t>/</w:t>
            </w:r>
            <w:proofErr w:type="spellStart"/>
            <w:r w:rsidR="002350E0">
              <w:rPr>
                <w:lang w:val="es-ES_tradnl"/>
              </w:rPr>
              <w:t>ExCom</w:t>
            </w:r>
            <w:proofErr w:type="spellEnd"/>
            <w:r w:rsidR="002350E0">
              <w:rPr>
                <w:lang w:val="es-ES_tradnl"/>
              </w:rPr>
              <w:t>/93/36</w:t>
            </w:r>
            <w:r w:rsidRPr="006C1946">
              <w:rPr>
                <w:lang w:val="es-ES_tradnl"/>
              </w:rPr>
              <w:fldChar w:fldCharType="end"/>
            </w:r>
          </w:p>
          <w:p w14:paraId="5C30CEAC" w14:textId="231ECE86" w:rsidR="00C15867" w:rsidRPr="006C1946" w:rsidRDefault="00BC2495" w:rsidP="009C59F7">
            <w:pPr>
              <w:rPr>
                <w:lang w:val="es-ES_tradnl"/>
              </w:rPr>
            </w:pPr>
            <w:r w:rsidRPr="006C1946">
              <w:rPr>
                <w:lang w:val="es-ES_tradnl"/>
              </w:rPr>
              <w:fldChar w:fldCharType="begin"/>
            </w:r>
            <w:r w:rsidR="00851352" w:rsidRPr="006C1946">
              <w:rPr>
                <w:lang w:val="es-ES_tradnl"/>
              </w:rPr>
              <w:instrText xml:space="preserve"> DOCPROPERTY "Revision date" \@ "d MMMM YYYY"  \* MERGEFORMAT </w:instrText>
            </w:r>
            <w:r w:rsidRPr="006C1946">
              <w:rPr>
                <w:lang w:val="es-ES_tradnl"/>
              </w:rPr>
              <w:fldChar w:fldCharType="separate"/>
            </w:r>
            <w:r w:rsidR="009407C4" w:rsidRPr="006C1946">
              <w:rPr>
                <w:lang w:val="es-ES_tradnl"/>
              </w:rPr>
              <w:t>23</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F5462A" w:rsidRPr="006C1946">
              <w:rPr>
                <w:lang w:val="es-ES_tradnl"/>
              </w:rPr>
              <w:t>noviembre</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9407C4" w:rsidRPr="006C1946">
              <w:rPr>
                <w:lang w:val="es-ES_tradnl"/>
              </w:rPr>
              <w:t>2023</w:t>
            </w:r>
            <w:r w:rsidRPr="006C1946">
              <w:rPr>
                <w:lang w:val="es-ES_tradnl"/>
              </w:rPr>
              <w:fldChar w:fldCharType="end"/>
            </w:r>
          </w:p>
          <w:p w14:paraId="5775951E" w14:textId="77777777" w:rsidR="00C15867" w:rsidRPr="006C1946" w:rsidRDefault="00C15867" w:rsidP="009C59F7">
            <w:pPr>
              <w:rPr>
                <w:caps/>
                <w:lang w:val="es-ES_tradnl"/>
              </w:rPr>
            </w:pPr>
          </w:p>
          <w:p w14:paraId="2D8B784D" w14:textId="77777777" w:rsidR="00F5462A" w:rsidRPr="006C1946" w:rsidRDefault="00F5462A" w:rsidP="009C59F7">
            <w:pPr>
              <w:rPr>
                <w:lang w:val="es-ES_tradnl"/>
              </w:rPr>
            </w:pPr>
            <w:r w:rsidRPr="006C1946">
              <w:rPr>
                <w:lang w:val="es-ES_tradnl"/>
              </w:rPr>
              <w:t>ESPAÑOL</w:t>
            </w:r>
          </w:p>
          <w:p w14:paraId="54E68AAC" w14:textId="580529C9" w:rsidR="00C15867" w:rsidRPr="006C1946" w:rsidRDefault="00F5462A" w:rsidP="009C59F7">
            <w:pPr>
              <w:rPr>
                <w:lang w:val="es-ES_tradnl"/>
              </w:rPr>
            </w:pPr>
            <w:r w:rsidRPr="006C1946">
              <w:rPr>
                <w:lang w:val="es-ES_tradnl"/>
              </w:rPr>
              <w:t>ORIGINAL:</w:t>
            </w:r>
            <w:r w:rsidR="004C607E" w:rsidRPr="006C1946">
              <w:rPr>
                <w:lang w:val="es-ES_tradnl"/>
              </w:rPr>
              <w:t xml:space="preserve"> </w:t>
            </w:r>
            <w:r w:rsidRPr="006C1946">
              <w:rPr>
                <w:lang w:val="es-ES_tradnl"/>
              </w:rPr>
              <w:t>INGLÉS</w:t>
            </w:r>
          </w:p>
        </w:tc>
      </w:tr>
    </w:tbl>
    <w:p w14:paraId="05D72690" w14:textId="68787425" w:rsidR="00CA59FB" w:rsidRPr="006C1946" w:rsidRDefault="00F5462A" w:rsidP="00CA59FB">
      <w:pPr>
        <w:jc w:val="left"/>
        <w:rPr>
          <w:lang w:val="es-ES_tradnl"/>
        </w:rPr>
      </w:pPr>
      <w:r w:rsidRPr="006C1946">
        <w:rPr>
          <w:lang w:val="es-ES_tradnl"/>
        </w:rPr>
        <w:t>COMITÉ</w:t>
      </w:r>
      <w:r w:rsidR="004C607E" w:rsidRPr="006C1946">
        <w:rPr>
          <w:lang w:val="es-ES_tradnl"/>
        </w:rPr>
        <w:t xml:space="preserve"> </w:t>
      </w:r>
      <w:r w:rsidRPr="006C1946">
        <w:rPr>
          <w:lang w:val="es-ES_tradnl"/>
        </w:rPr>
        <w:t>EJECUTIVO</w:t>
      </w:r>
      <w:r w:rsidR="004C607E" w:rsidRPr="006C1946">
        <w:rPr>
          <w:lang w:val="es-ES_tradnl"/>
        </w:rPr>
        <w:t xml:space="preserve"> </w:t>
      </w:r>
      <w:r w:rsidRPr="006C1946">
        <w:rPr>
          <w:lang w:val="es-ES_tradnl"/>
        </w:rPr>
        <w:t>DEL</w:t>
      </w:r>
      <w:r w:rsidR="004C607E" w:rsidRPr="006C1946">
        <w:rPr>
          <w:lang w:val="es-ES_tradnl"/>
        </w:rPr>
        <w:t xml:space="preserve"> </w:t>
      </w:r>
      <w:r w:rsidRPr="006C1946">
        <w:rPr>
          <w:lang w:val="es-ES_tradnl"/>
        </w:rPr>
        <w:t>FONDO</w:t>
      </w:r>
      <w:r w:rsidR="004C607E" w:rsidRPr="006C1946">
        <w:rPr>
          <w:lang w:val="es-ES_tradnl"/>
        </w:rPr>
        <w:t xml:space="preserve"> </w:t>
      </w:r>
      <w:r w:rsidRPr="006C1946">
        <w:rPr>
          <w:lang w:val="es-ES_tradnl"/>
        </w:rPr>
        <w:t>MULTILATERAL</w:t>
      </w:r>
      <w:r w:rsidRPr="006C1946">
        <w:rPr>
          <w:lang w:val="es-ES_tradnl"/>
        </w:rPr>
        <w:br/>
      </w:r>
      <w:r w:rsidR="004C607E" w:rsidRPr="006C1946">
        <w:rPr>
          <w:lang w:val="es-ES_tradnl"/>
        </w:rPr>
        <w:t xml:space="preserve"> </w:t>
      </w:r>
      <w:r w:rsidRPr="006C1946">
        <w:rPr>
          <w:lang w:val="es-ES_tradnl"/>
        </w:rPr>
        <w:t>PARA</w:t>
      </w:r>
      <w:r w:rsidR="004C607E" w:rsidRPr="006C1946">
        <w:rPr>
          <w:lang w:val="es-ES_tradnl"/>
        </w:rPr>
        <w:t xml:space="preserve"> </w:t>
      </w:r>
      <w:r w:rsidRPr="006C1946">
        <w:rPr>
          <w:lang w:val="es-ES_tradnl"/>
        </w:rPr>
        <w:t>LA</w:t>
      </w:r>
      <w:r w:rsidR="004C607E" w:rsidRPr="006C1946">
        <w:rPr>
          <w:lang w:val="es-ES_tradnl"/>
        </w:rPr>
        <w:t xml:space="preserve"> </w:t>
      </w:r>
      <w:r w:rsidRPr="006C1946">
        <w:rPr>
          <w:lang w:val="es-ES_tradnl"/>
        </w:rPr>
        <w:t>APLICACIÓN</w:t>
      </w:r>
      <w:r w:rsidR="004C607E" w:rsidRPr="006C1946">
        <w:rPr>
          <w:lang w:val="es-ES_tradnl"/>
        </w:rPr>
        <w:t xml:space="preserve"> </w:t>
      </w:r>
      <w:r w:rsidRPr="006C1946">
        <w:rPr>
          <w:lang w:val="es-ES_tradnl"/>
        </w:rPr>
        <w:t>DEL</w:t>
      </w:r>
      <w:r w:rsidRPr="006C1946">
        <w:rPr>
          <w:lang w:val="es-ES_tradnl"/>
        </w:rPr>
        <w:br/>
      </w:r>
      <w:r w:rsidR="004C607E" w:rsidRPr="006C1946">
        <w:rPr>
          <w:lang w:val="es-ES_tradnl"/>
        </w:rPr>
        <w:t xml:space="preserve"> </w:t>
      </w:r>
      <w:r w:rsidRPr="006C1946">
        <w:rPr>
          <w:lang w:val="es-ES_tradnl"/>
        </w:rPr>
        <w:t>PROTOCOLO</w:t>
      </w:r>
      <w:r w:rsidR="004C607E" w:rsidRPr="006C1946">
        <w:rPr>
          <w:lang w:val="es-ES_tradnl"/>
        </w:rPr>
        <w:t xml:space="preserve"> </w:t>
      </w:r>
      <w:r w:rsidRPr="006C1946">
        <w:rPr>
          <w:lang w:val="es-ES_tradnl"/>
        </w:rPr>
        <w:t>DE</w:t>
      </w:r>
      <w:r w:rsidR="004C607E" w:rsidRPr="006C1946">
        <w:rPr>
          <w:lang w:val="es-ES_tradnl"/>
        </w:rPr>
        <w:t xml:space="preserve"> </w:t>
      </w:r>
      <w:r w:rsidRPr="006C1946">
        <w:rPr>
          <w:lang w:val="es-ES_tradnl"/>
        </w:rPr>
        <w:t>MONTREAL</w:t>
      </w:r>
      <w:r w:rsidR="00C15867" w:rsidRPr="006C1946">
        <w:rPr>
          <w:lang w:val="es-ES_tradnl"/>
        </w:rPr>
        <w:br/>
      </w:r>
      <w:r w:rsidR="00402266">
        <w:rPr>
          <w:lang w:val="es-ES_tradnl"/>
        </w:rPr>
        <w:t>Nonagésima tercera reunión</w:t>
      </w:r>
    </w:p>
    <w:p w14:paraId="29EF121E" w14:textId="1E5B8453" w:rsidR="00CA59FB" w:rsidRPr="006C1946" w:rsidRDefault="00CA59FB" w:rsidP="00CA59FB">
      <w:pPr>
        <w:jc w:val="left"/>
        <w:rPr>
          <w:lang w:val="es-ES_tradnl"/>
        </w:rPr>
      </w:pPr>
      <w:r w:rsidRPr="006C1946">
        <w:rPr>
          <w:lang w:val="es-ES_tradnl"/>
        </w:rPr>
        <w:t>Montreal,</w:t>
      </w:r>
      <w:r w:rsidR="004C607E" w:rsidRPr="006C1946">
        <w:rPr>
          <w:lang w:val="es-ES_tradnl"/>
        </w:rPr>
        <w:t xml:space="preserve"> </w:t>
      </w:r>
      <w:r w:rsidR="006A7A3B" w:rsidRPr="006C1946">
        <w:rPr>
          <w:lang w:val="es-ES_tradnl"/>
        </w:rPr>
        <w:t>15</w:t>
      </w:r>
      <w:r w:rsidR="00F5462A" w:rsidRPr="006C1946">
        <w:rPr>
          <w:lang w:val="es-ES_tradnl"/>
        </w:rPr>
        <w:t>-</w:t>
      </w:r>
      <w:r w:rsidR="006A7A3B" w:rsidRPr="006C1946">
        <w:rPr>
          <w:lang w:val="es-ES_tradnl"/>
        </w:rPr>
        <w:t>19</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F5462A" w:rsidRPr="006C1946">
        <w:rPr>
          <w:lang w:val="es-ES_tradnl"/>
        </w:rPr>
        <w:t>diciembre</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DA2387" w:rsidRPr="006C1946">
        <w:rPr>
          <w:lang w:val="es-ES_tradnl"/>
        </w:rPr>
        <w:t>2023</w:t>
      </w:r>
    </w:p>
    <w:p w14:paraId="5396DE64" w14:textId="686CF479" w:rsidR="0079781A" w:rsidRPr="006C1946" w:rsidRDefault="007F27D4" w:rsidP="0079781A">
      <w:pPr>
        <w:jc w:val="left"/>
        <w:rPr>
          <w:lang w:val="es-ES_tradnl"/>
        </w:rPr>
      </w:pPr>
      <w:r>
        <w:rPr>
          <w:lang w:val="es-ES_tradnl"/>
        </w:rPr>
        <w:t xml:space="preserve">Cuestión </w:t>
      </w:r>
      <w:r w:rsidR="00055012" w:rsidRPr="006C1946">
        <w:rPr>
          <w:lang w:val="es-ES_tradnl"/>
        </w:rPr>
        <w:t>9</w:t>
      </w:r>
      <w:r w:rsidR="00402266">
        <w:rPr>
          <w:lang w:val="es-ES_tradnl"/>
        </w:rPr>
        <w:t xml:space="preserve"> c)</w:t>
      </w:r>
      <w:r w:rsidR="004C607E" w:rsidRPr="006C1946">
        <w:rPr>
          <w:lang w:val="es-ES_tradnl"/>
        </w:rPr>
        <w:t xml:space="preserve"> </w:t>
      </w:r>
      <w:r w:rsidR="00CB0D76" w:rsidRPr="006C1946">
        <w:rPr>
          <w:lang w:val="es-ES_tradnl"/>
        </w:rPr>
        <w:t>del</w:t>
      </w:r>
      <w:r w:rsidR="004C607E" w:rsidRPr="006C1946">
        <w:rPr>
          <w:lang w:val="es-ES_tradnl"/>
        </w:rPr>
        <w:t xml:space="preserve"> </w:t>
      </w:r>
      <w:r w:rsidR="00257DD8" w:rsidRPr="006C1946">
        <w:rPr>
          <w:lang w:val="es-ES_tradnl"/>
        </w:rPr>
        <w:t>orden</w:t>
      </w:r>
      <w:r w:rsidR="004C607E" w:rsidRPr="006C1946">
        <w:rPr>
          <w:lang w:val="es-ES_tradnl"/>
        </w:rPr>
        <w:t xml:space="preserve"> </w:t>
      </w:r>
      <w:r w:rsidR="00257DD8" w:rsidRPr="006C1946">
        <w:rPr>
          <w:lang w:val="es-ES_tradnl"/>
        </w:rPr>
        <w:t>del</w:t>
      </w:r>
      <w:r w:rsidR="004C607E" w:rsidRPr="006C1946">
        <w:rPr>
          <w:lang w:val="es-ES_tradnl"/>
        </w:rPr>
        <w:t xml:space="preserve"> </w:t>
      </w:r>
      <w:r w:rsidR="00257DD8" w:rsidRPr="006C1946">
        <w:rPr>
          <w:lang w:val="es-ES_tradnl"/>
        </w:rPr>
        <w:t>día</w:t>
      </w:r>
      <w:r w:rsidR="004C607E" w:rsidRPr="006C1946">
        <w:rPr>
          <w:lang w:val="es-ES_tradnl"/>
        </w:rPr>
        <w:t xml:space="preserve"> </w:t>
      </w:r>
      <w:r w:rsidR="00257DD8" w:rsidRPr="006C1946">
        <w:rPr>
          <w:lang w:val="es-ES_tradnl"/>
        </w:rPr>
        <w:t>provisional</w:t>
      </w:r>
      <w:r w:rsidR="0079781A" w:rsidRPr="006C1946">
        <w:rPr>
          <w:rStyle w:val="FootnoteReference"/>
          <w:lang w:val="es-ES_tradnl"/>
        </w:rPr>
        <w:footnoteReference w:id="2"/>
      </w:r>
    </w:p>
    <w:p w14:paraId="7EF34BC3" w14:textId="77777777" w:rsidR="006F36BD" w:rsidRPr="006C1946" w:rsidRDefault="006F36BD" w:rsidP="006F36BD">
      <w:pPr>
        <w:pStyle w:val="Title1"/>
        <w:rPr>
          <w:lang w:val="es-ES_tradnl"/>
        </w:rPr>
      </w:pPr>
    </w:p>
    <w:p w14:paraId="03598B27" w14:textId="77777777" w:rsidR="006F36BD" w:rsidRPr="006C1946" w:rsidRDefault="006F36BD" w:rsidP="006F36BD">
      <w:pPr>
        <w:pStyle w:val="StyleHeader4Para4Left0Firstline0"/>
        <w:numPr>
          <w:ilvl w:val="0"/>
          <w:numId w:val="0"/>
        </w:numPr>
        <w:jc w:val="center"/>
        <w:rPr>
          <w:b/>
          <w:sz w:val="22"/>
          <w:lang w:val="es-ES_tradnl"/>
        </w:rPr>
      </w:pPr>
    </w:p>
    <w:p w14:paraId="23BBEA41" w14:textId="77777777" w:rsidR="006F36BD" w:rsidRPr="006C1946" w:rsidRDefault="006F36BD" w:rsidP="006F36BD">
      <w:pPr>
        <w:pStyle w:val="StyleHeader4Para4Left0Firstline0"/>
        <w:numPr>
          <w:ilvl w:val="0"/>
          <w:numId w:val="0"/>
        </w:numPr>
        <w:jc w:val="center"/>
        <w:rPr>
          <w:b/>
          <w:sz w:val="22"/>
          <w:lang w:val="es-ES_tradnl"/>
        </w:rPr>
      </w:pPr>
    </w:p>
    <w:p w14:paraId="56AE7904" w14:textId="602F1F10" w:rsidR="006F36BD" w:rsidRPr="006C1946" w:rsidRDefault="002350E0" w:rsidP="006F36BD">
      <w:pPr>
        <w:pStyle w:val="StyleHeader4Para4Left0Firstline0"/>
        <w:numPr>
          <w:ilvl w:val="0"/>
          <w:numId w:val="0"/>
        </w:numPr>
        <w:jc w:val="center"/>
        <w:rPr>
          <w:b/>
          <w:sz w:val="22"/>
          <w:lang w:val="es-ES_tradnl"/>
        </w:rPr>
      </w:pPr>
      <w:r w:rsidRPr="00C7502D">
        <w:rPr>
          <w:b/>
          <w:sz w:val="22"/>
          <w:lang w:val="es-ES_tradnl"/>
        </w:rPr>
        <w:t xml:space="preserve">ENMIENDAS AL PROGRAMA DE TRABAJO DEL PNUMA PARA EL AÑO </w:t>
      </w:r>
      <w:r>
        <w:rPr>
          <w:b/>
          <w:sz w:val="22"/>
          <w:lang w:val="es-ES_tradnl"/>
        </w:rPr>
        <w:t>2023</w:t>
      </w:r>
    </w:p>
    <w:p w14:paraId="7E656DFC" w14:textId="77777777" w:rsidR="006F36BD" w:rsidRPr="006C1946" w:rsidRDefault="006F36BD" w:rsidP="006F36BD">
      <w:pPr>
        <w:pStyle w:val="StyleHeader4Para4Left0Firstline0"/>
        <w:numPr>
          <w:ilvl w:val="0"/>
          <w:numId w:val="0"/>
        </w:numPr>
        <w:jc w:val="center"/>
        <w:rPr>
          <w:b/>
          <w:sz w:val="22"/>
          <w:lang w:val="es-ES_tradnl"/>
        </w:rPr>
      </w:pPr>
    </w:p>
    <w:p w14:paraId="14394D18" w14:textId="77777777" w:rsidR="006F36BD" w:rsidRPr="006C1946" w:rsidRDefault="006F36BD" w:rsidP="006F36BD">
      <w:pPr>
        <w:pStyle w:val="StyleHeader4Para4Left0Firstline0"/>
        <w:numPr>
          <w:ilvl w:val="0"/>
          <w:numId w:val="0"/>
        </w:numPr>
        <w:rPr>
          <w:lang w:val="es-ES_tradnl"/>
        </w:rPr>
      </w:pPr>
    </w:p>
    <w:p w14:paraId="754F3E99" w14:textId="77777777" w:rsidR="006F36BD" w:rsidRPr="006C1946" w:rsidRDefault="006F36BD" w:rsidP="006F36BD">
      <w:pPr>
        <w:pStyle w:val="StyleHeader4Para4Left0Firstline0"/>
        <w:numPr>
          <w:ilvl w:val="0"/>
          <w:numId w:val="0"/>
        </w:numPr>
        <w:rPr>
          <w:lang w:val="es-ES_tradnl"/>
        </w:rPr>
      </w:pPr>
    </w:p>
    <w:p w14:paraId="7C216C37" w14:textId="77777777" w:rsidR="006F36BD" w:rsidRPr="006C1946" w:rsidRDefault="006F36BD" w:rsidP="006F36BD">
      <w:pPr>
        <w:pStyle w:val="StyleHeader4Para4Left0Firstline0"/>
        <w:numPr>
          <w:ilvl w:val="0"/>
          <w:numId w:val="0"/>
        </w:numPr>
        <w:rPr>
          <w:lang w:val="es-ES_tradnl"/>
        </w:rPr>
      </w:pPr>
    </w:p>
    <w:p w14:paraId="294164E8" w14:textId="77777777" w:rsidR="006F36BD" w:rsidRPr="006C1946" w:rsidRDefault="006F36BD" w:rsidP="006F36BD">
      <w:pPr>
        <w:pStyle w:val="StyleHeader4Para4Left0Firstline0"/>
        <w:numPr>
          <w:ilvl w:val="0"/>
          <w:numId w:val="0"/>
        </w:numPr>
        <w:jc w:val="left"/>
        <w:rPr>
          <w:sz w:val="22"/>
          <w:lang w:val="es-ES_tradnl"/>
        </w:rPr>
      </w:pPr>
    </w:p>
    <w:p w14:paraId="4CC8D38D" w14:textId="77777777" w:rsidR="006F36BD" w:rsidRPr="006C1946" w:rsidRDefault="006F36BD" w:rsidP="006F36BD">
      <w:pPr>
        <w:rPr>
          <w:lang w:val="es-ES_tradnl"/>
        </w:rPr>
      </w:pPr>
    </w:p>
    <w:p w14:paraId="4F6895B3" w14:textId="77777777" w:rsidR="006F36BD" w:rsidRPr="006C1946" w:rsidRDefault="006F36BD" w:rsidP="006F36BD">
      <w:pPr>
        <w:pStyle w:val="StyleHeader4Para4Left0Firstline0"/>
        <w:numPr>
          <w:ilvl w:val="0"/>
          <w:numId w:val="0"/>
        </w:numPr>
        <w:tabs>
          <w:tab w:val="left" w:pos="720"/>
        </w:tabs>
        <w:jc w:val="center"/>
        <w:rPr>
          <w:b/>
          <w:sz w:val="22"/>
          <w:lang w:val="es-ES_tradnl"/>
        </w:rPr>
      </w:pPr>
      <w:r w:rsidRPr="006C1946">
        <w:rPr>
          <w:b/>
          <w:lang w:val="es-ES_tradnl"/>
        </w:rPr>
        <w:br w:type="page"/>
      </w:r>
    </w:p>
    <w:p w14:paraId="7A43C6D2" w14:textId="2DDB1A14" w:rsidR="006F36BD" w:rsidRPr="00FB7B7B" w:rsidRDefault="0046210D" w:rsidP="006F36BD">
      <w:pPr>
        <w:spacing w:after="240" w:line="360" w:lineRule="auto"/>
        <w:jc w:val="center"/>
        <w:rPr>
          <w:b/>
          <w:caps/>
          <w:color w:val="000000" w:themeColor="text1"/>
          <w:lang w:val="es-ES_tradnl"/>
        </w:rPr>
      </w:pPr>
      <w:r w:rsidRPr="00FB7B7B">
        <w:rPr>
          <w:b/>
          <w:caps/>
          <w:color w:val="000000" w:themeColor="text1"/>
          <w:lang w:val="es-ES_tradnl"/>
        </w:rPr>
        <w:lastRenderedPageBreak/>
        <w:t>Observaciones</w:t>
      </w:r>
      <w:r w:rsidR="004C607E" w:rsidRPr="00FB7B7B">
        <w:rPr>
          <w:b/>
          <w:caps/>
          <w:color w:val="000000" w:themeColor="text1"/>
          <w:lang w:val="es-ES_tradnl"/>
        </w:rPr>
        <w:t xml:space="preserve"> </w:t>
      </w:r>
      <w:r w:rsidRPr="00FB7B7B">
        <w:rPr>
          <w:b/>
          <w:caps/>
          <w:color w:val="000000" w:themeColor="text1"/>
          <w:lang w:val="es-ES_tradnl"/>
        </w:rPr>
        <w:t>y</w:t>
      </w:r>
      <w:r w:rsidR="004C607E" w:rsidRPr="00FB7B7B">
        <w:rPr>
          <w:b/>
          <w:caps/>
          <w:color w:val="000000" w:themeColor="text1"/>
          <w:lang w:val="es-ES_tradnl"/>
        </w:rPr>
        <w:t xml:space="preserve"> </w:t>
      </w:r>
      <w:r w:rsidRPr="00FB7B7B">
        <w:rPr>
          <w:b/>
          <w:caps/>
          <w:color w:val="000000" w:themeColor="text1"/>
          <w:lang w:val="es-ES_tradnl"/>
        </w:rPr>
        <w:t>recomendaciones</w:t>
      </w:r>
      <w:r w:rsidR="004C607E" w:rsidRPr="00FB7B7B">
        <w:rPr>
          <w:b/>
          <w:caps/>
          <w:color w:val="000000" w:themeColor="text1"/>
          <w:lang w:val="es-ES_tradnl"/>
        </w:rPr>
        <w:t xml:space="preserve"> </w:t>
      </w:r>
      <w:r w:rsidRPr="00FB7B7B">
        <w:rPr>
          <w:b/>
          <w:caps/>
          <w:color w:val="000000" w:themeColor="text1"/>
          <w:lang w:val="es-ES_tradnl"/>
        </w:rPr>
        <w:t>de</w:t>
      </w:r>
      <w:r w:rsidR="004C607E" w:rsidRPr="00FB7B7B">
        <w:rPr>
          <w:b/>
          <w:caps/>
          <w:color w:val="000000" w:themeColor="text1"/>
          <w:lang w:val="es-ES_tradnl"/>
        </w:rPr>
        <w:t xml:space="preserve"> </w:t>
      </w:r>
      <w:r w:rsidRPr="00FB7B7B">
        <w:rPr>
          <w:b/>
          <w:caps/>
          <w:color w:val="000000" w:themeColor="text1"/>
          <w:lang w:val="es-ES_tradnl"/>
        </w:rPr>
        <w:t>la</w:t>
      </w:r>
      <w:r w:rsidR="004C607E" w:rsidRPr="00FB7B7B">
        <w:rPr>
          <w:b/>
          <w:caps/>
          <w:color w:val="000000" w:themeColor="text1"/>
          <w:lang w:val="es-ES_tradnl"/>
        </w:rPr>
        <w:t xml:space="preserve"> </w:t>
      </w:r>
      <w:r w:rsidRPr="00FB7B7B">
        <w:rPr>
          <w:b/>
          <w:caps/>
          <w:color w:val="000000" w:themeColor="text1"/>
          <w:lang w:val="es-ES_tradnl"/>
        </w:rPr>
        <w:t>Secretaría</w:t>
      </w:r>
    </w:p>
    <w:p w14:paraId="67DFB4AE" w14:textId="66B17778" w:rsidR="00BA6302" w:rsidRDefault="00BA6302" w:rsidP="003E7253">
      <w:pPr>
        <w:pStyle w:val="Heading1"/>
        <w:numPr>
          <w:ilvl w:val="0"/>
          <w:numId w:val="11"/>
        </w:numPr>
        <w:tabs>
          <w:tab w:val="clear" w:pos="0"/>
          <w:tab w:val="num" w:pos="90"/>
        </w:tabs>
        <w:ind w:left="90"/>
        <w:rPr>
          <w:lang w:val="es-ES_tradnl"/>
        </w:rPr>
      </w:pPr>
      <w:r w:rsidRPr="00C7502D">
        <w:rPr>
          <w:lang w:val="es-ES_tradnl"/>
        </w:rPr>
        <w:t xml:space="preserve">El PNUMA solicita al Comité Ejecutivo aprobar la suma de </w:t>
      </w:r>
      <w:r w:rsidR="0049369A" w:rsidRPr="0049369A">
        <w:rPr>
          <w:lang w:val="es-ES_tradnl"/>
        </w:rPr>
        <w:t>5.618.157</w:t>
      </w:r>
      <w:r w:rsidRPr="00C7502D">
        <w:rPr>
          <w:lang w:val="es-ES_tradnl"/>
        </w:rPr>
        <w:t xml:space="preserve"> $EUA, más gastos de apoyo de </w:t>
      </w:r>
      <w:r w:rsidR="003E77EC" w:rsidRPr="003E77EC">
        <w:rPr>
          <w:lang w:val="es-ES_tradnl"/>
        </w:rPr>
        <w:t>186.030</w:t>
      </w:r>
      <w:r w:rsidRPr="00C7502D">
        <w:rPr>
          <w:lang w:val="es-ES_tradnl"/>
        </w:rPr>
        <w:t xml:space="preserve"> $EUA, para las enmiendas al programa de trabajo para el año </w:t>
      </w:r>
      <w:r>
        <w:rPr>
          <w:lang w:val="es-ES_tradnl"/>
        </w:rPr>
        <w:t>2023</w:t>
      </w:r>
      <w:r w:rsidRPr="00C7502D">
        <w:rPr>
          <w:lang w:val="es-ES_tradnl"/>
        </w:rPr>
        <w:t xml:space="preserve"> que se indican en el Cuadro 1. Se adjunta al presente documento la comunicación presentada por el PNUMA.</w:t>
      </w:r>
    </w:p>
    <w:p w14:paraId="54D53475" w14:textId="39CC7212" w:rsidR="006F36BD" w:rsidRPr="006C1946" w:rsidRDefault="00450602" w:rsidP="006F36BD">
      <w:pPr>
        <w:pStyle w:val="Heading1"/>
        <w:numPr>
          <w:ilvl w:val="0"/>
          <w:numId w:val="0"/>
        </w:numPr>
        <w:tabs>
          <w:tab w:val="left" w:pos="720"/>
        </w:tabs>
        <w:spacing w:after="0"/>
        <w:rPr>
          <w:b/>
          <w:lang w:val="es-ES_tradnl"/>
        </w:rPr>
      </w:pPr>
      <w:r w:rsidRPr="00C7502D">
        <w:rPr>
          <w:b/>
          <w:lang w:val="es-ES_tradnl"/>
        </w:rPr>
        <w:t xml:space="preserve">Cuadro 1: Enmiendas al programa de trabajo del PNUMA para el año </w:t>
      </w:r>
      <w:r>
        <w:rPr>
          <w:b/>
          <w:lang w:val="es-ES_tradnl"/>
        </w:rPr>
        <w:t>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705"/>
        <w:gridCol w:w="5236"/>
        <w:gridCol w:w="1188"/>
        <w:gridCol w:w="1241"/>
      </w:tblGrid>
      <w:tr w:rsidR="005F1FB3" w:rsidRPr="006C1946" w14:paraId="3B4613D8" w14:textId="77777777" w:rsidTr="005F1FB3">
        <w:trPr>
          <w:trHeight w:val="512"/>
          <w:tblHeader/>
        </w:trPr>
        <w:tc>
          <w:tcPr>
            <w:tcW w:w="91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24A3DE1" w14:textId="782739D5" w:rsidR="00A54AC9" w:rsidRPr="006C1946" w:rsidRDefault="00A54AC9" w:rsidP="00273534">
            <w:pPr>
              <w:jc w:val="center"/>
              <w:rPr>
                <w:b/>
                <w:color w:val="000000" w:themeColor="text1"/>
                <w:sz w:val="20"/>
                <w:szCs w:val="20"/>
                <w:lang w:val="es-ES_tradnl"/>
              </w:rPr>
            </w:pPr>
            <w:r w:rsidRPr="00C7502D">
              <w:rPr>
                <w:b/>
                <w:color w:val="000000" w:themeColor="text1"/>
                <w:sz w:val="20"/>
                <w:szCs w:val="20"/>
                <w:lang w:val="es-ES_tradnl"/>
              </w:rPr>
              <w:t>País</w:t>
            </w:r>
          </w:p>
        </w:tc>
        <w:tc>
          <w:tcPr>
            <w:tcW w:w="279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5349E41" w14:textId="74C7AD72" w:rsidR="00A54AC9" w:rsidRPr="006C1946" w:rsidRDefault="00A54AC9">
            <w:pPr>
              <w:jc w:val="center"/>
              <w:rPr>
                <w:b/>
                <w:color w:val="000000" w:themeColor="text1"/>
                <w:sz w:val="20"/>
                <w:szCs w:val="20"/>
                <w:lang w:val="es-ES_tradnl"/>
              </w:rPr>
            </w:pPr>
            <w:r w:rsidRPr="00C7502D">
              <w:rPr>
                <w:b/>
                <w:color w:val="000000" w:themeColor="text1"/>
                <w:sz w:val="20"/>
                <w:szCs w:val="20"/>
                <w:lang w:val="es-ES_tradnl"/>
              </w:rPr>
              <w:t>Actividad o Proyecto</w:t>
            </w:r>
          </w:p>
        </w:tc>
        <w:tc>
          <w:tcPr>
            <w:tcW w:w="63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EA80253" w14:textId="1AEC525B" w:rsidR="00A54AC9" w:rsidRPr="006C1946" w:rsidRDefault="00A54AC9">
            <w:pPr>
              <w:jc w:val="center"/>
              <w:rPr>
                <w:b/>
                <w:color w:val="000000" w:themeColor="text1"/>
                <w:sz w:val="20"/>
                <w:szCs w:val="20"/>
                <w:lang w:val="es-ES_tradnl"/>
              </w:rPr>
            </w:pPr>
            <w:r w:rsidRPr="00C7502D">
              <w:rPr>
                <w:b/>
                <w:color w:val="000000" w:themeColor="text1"/>
                <w:sz w:val="20"/>
                <w:szCs w:val="20"/>
                <w:lang w:val="es-ES_tradnl"/>
              </w:rPr>
              <w:t>Monto solicitado ($EUA)</w:t>
            </w:r>
          </w:p>
        </w:tc>
        <w:tc>
          <w:tcPr>
            <w:tcW w:w="6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E6DF468" w14:textId="2AC2E8F2" w:rsidR="00A54AC9" w:rsidRPr="006C1946" w:rsidRDefault="00A54AC9">
            <w:pPr>
              <w:jc w:val="center"/>
              <w:rPr>
                <w:b/>
                <w:color w:val="000000" w:themeColor="text1"/>
                <w:sz w:val="20"/>
                <w:szCs w:val="20"/>
                <w:lang w:val="es-ES_tradnl"/>
              </w:rPr>
            </w:pPr>
            <w:r w:rsidRPr="00C7502D">
              <w:rPr>
                <w:b/>
                <w:color w:val="000000" w:themeColor="text1"/>
                <w:sz w:val="20"/>
                <w:szCs w:val="20"/>
                <w:lang w:val="es-ES_tradnl"/>
              </w:rPr>
              <w:t>Monto recomendado ($EUA)</w:t>
            </w:r>
          </w:p>
        </w:tc>
      </w:tr>
      <w:tr w:rsidR="00A54AC9" w:rsidRPr="006C1946" w14:paraId="25CA9563" w14:textId="77777777" w:rsidTr="00173213">
        <w:trPr>
          <w:trHeight w:val="213"/>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A742C0D" w14:textId="44B5EDD3" w:rsidR="00A54AC9" w:rsidRPr="006C1946" w:rsidRDefault="00A54AC9">
            <w:pPr>
              <w:widowControl w:val="0"/>
              <w:rPr>
                <w:color w:val="000000" w:themeColor="text1"/>
                <w:sz w:val="20"/>
                <w:szCs w:val="20"/>
                <w:lang w:val="es-ES_tradnl"/>
              </w:rPr>
            </w:pPr>
            <w:r w:rsidRPr="006C1946">
              <w:rPr>
                <w:b/>
                <w:color w:val="000000" w:themeColor="text1"/>
                <w:sz w:val="20"/>
                <w:szCs w:val="20"/>
                <w:lang w:val="es-ES_tradnl"/>
              </w:rPr>
              <w:t>SECCIÓN A: ACTIVIDADES RECOMENDADAS PARA APROBACIÓN GENERAL</w:t>
            </w:r>
          </w:p>
        </w:tc>
      </w:tr>
      <w:tr w:rsidR="00A54AC9" w:rsidRPr="00D513B6" w14:paraId="75B1D29C" w14:textId="77777777" w:rsidTr="00173213">
        <w:trPr>
          <w:trHeight w:val="229"/>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7D1C650" w14:textId="4E2D1E41" w:rsidR="00A54AC9" w:rsidRPr="006C1946" w:rsidRDefault="00A54AC9">
            <w:pPr>
              <w:rPr>
                <w:b/>
                <w:bCs/>
                <w:color w:val="000000" w:themeColor="text1"/>
                <w:sz w:val="20"/>
                <w:szCs w:val="20"/>
                <w:lang w:val="es-ES_tradnl"/>
              </w:rPr>
            </w:pPr>
            <w:bookmarkStart w:id="0" w:name="_Hlk117865714"/>
            <w:r w:rsidRPr="006C1946">
              <w:rPr>
                <w:b/>
                <w:bCs/>
                <w:color w:val="000000" w:themeColor="text1"/>
                <w:sz w:val="20"/>
                <w:szCs w:val="20"/>
                <w:lang w:val="es-ES_tradnl"/>
              </w:rPr>
              <w:t xml:space="preserve">A1: </w:t>
            </w:r>
            <w:r w:rsidR="00AF0B49">
              <w:rPr>
                <w:b/>
                <w:bCs/>
                <w:color w:val="000000" w:themeColor="text1"/>
                <w:sz w:val="20"/>
                <w:szCs w:val="20"/>
                <w:lang w:val="es-ES_tradnl"/>
              </w:rPr>
              <w:t>Renovación de proyectos de fortalecimiento institucional (FI)</w:t>
            </w:r>
          </w:p>
        </w:tc>
      </w:tr>
      <w:tr w:rsidR="005F1FB3" w:rsidRPr="006C1946" w14:paraId="1FF10705" w14:textId="77777777" w:rsidTr="005F1FB3">
        <w:trPr>
          <w:trHeight w:val="213"/>
        </w:trPr>
        <w:tc>
          <w:tcPr>
            <w:tcW w:w="910" w:type="pct"/>
            <w:tcBorders>
              <w:top w:val="single" w:sz="4" w:space="0" w:color="auto"/>
              <w:left w:val="single" w:sz="4" w:space="0" w:color="auto"/>
              <w:bottom w:val="single" w:sz="4" w:space="0" w:color="auto"/>
              <w:right w:val="single" w:sz="4" w:space="0" w:color="auto"/>
            </w:tcBorders>
            <w:vAlign w:val="center"/>
          </w:tcPr>
          <w:p w14:paraId="41E9ABEC" w14:textId="1064F465" w:rsidR="00A54AC9" w:rsidRPr="006C1946" w:rsidRDefault="00A54AC9" w:rsidP="00D72E35">
            <w:pPr>
              <w:jc w:val="left"/>
              <w:rPr>
                <w:sz w:val="20"/>
                <w:szCs w:val="20"/>
                <w:lang w:val="es-ES_tradnl"/>
              </w:rPr>
            </w:pPr>
            <w:r w:rsidRPr="006C1946">
              <w:rPr>
                <w:color w:val="000000"/>
                <w:sz w:val="20"/>
                <w:szCs w:val="20"/>
                <w:lang w:val="es-ES_tradnl"/>
              </w:rPr>
              <w:t>Antigua y Barbuda</w:t>
            </w:r>
          </w:p>
        </w:tc>
        <w:tc>
          <w:tcPr>
            <w:tcW w:w="2793" w:type="pct"/>
            <w:tcBorders>
              <w:top w:val="single" w:sz="4" w:space="0" w:color="auto"/>
              <w:left w:val="single" w:sz="4" w:space="0" w:color="auto"/>
              <w:bottom w:val="single" w:sz="4" w:space="0" w:color="auto"/>
              <w:right w:val="single" w:sz="4" w:space="0" w:color="auto"/>
            </w:tcBorders>
            <w:vAlign w:val="center"/>
            <w:hideMark/>
          </w:tcPr>
          <w:p w14:paraId="3C756350" w14:textId="6AB28F2F" w:rsidR="00A54AC9" w:rsidRPr="006C1946" w:rsidRDefault="00D507B9" w:rsidP="00D72E35">
            <w:pPr>
              <w:jc w:val="left"/>
              <w:rPr>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VI)</w:t>
            </w:r>
          </w:p>
        </w:tc>
        <w:tc>
          <w:tcPr>
            <w:tcW w:w="634" w:type="pct"/>
            <w:tcBorders>
              <w:top w:val="single" w:sz="4" w:space="0" w:color="auto"/>
              <w:left w:val="single" w:sz="4" w:space="0" w:color="auto"/>
              <w:bottom w:val="single" w:sz="4" w:space="0" w:color="auto"/>
              <w:right w:val="single" w:sz="4" w:space="0" w:color="auto"/>
            </w:tcBorders>
            <w:vAlign w:val="center"/>
          </w:tcPr>
          <w:p w14:paraId="7E6FC116" w14:textId="0ED5D18D" w:rsidR="00A54AC9" w:rsidRPr="006C1946" w:rsidRDefault="00A54AC9" w:rsidP="00D72E35">
            <w:pPr>
              <w:jc w:val="right"/>
              <w:rPr>
                <w:sz w:val="20"/>
                <w:szCs w:val="20"/>
                <w:lang w:val="es-ES_tradnl"/>
              </w:rPr>
            </w:pPr>
            <w:r w:rsidRPr="006C1946">
              <w:rPr>
                <w:sz w:val="20"/>
                <w:szCs w:val="20"/>
                <w:lang w:val="es-ES_tradnl"/>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204F5EB5" w14:textId="6BE40406" w:rsidR="00A54AC9" w:rsidRPr="006C1946" w:rsidRDefault="00A54AC9" w:rsidP="00D72E35">
            <w:pPr>
              <w:jc w:val="right"/>
              <w:rPr>
                <w:sz w:val="20"/>
                <w:szCs w:val="20"/>
                <w:lang w:val="es-ES_tradnl"/>
              </w:rPr>
            </w:pPr>
            <w:r w:rsidRPr="006C1946">
              <w:rPr>
                <w:sz w:val="20"/>
                <w:szCs w:val="20"/>
                <w:lang w:val="es-ES_tradnl"/>
              </w:rPr>
              <w:t>180.000</w:t>
            </w:r>
          </w:p>
        </w:tc>
      </w:tr>
      <w:tr w:rsidR="005F1FB3" w:rsidRPr="006C1946" w14:paraId="3F5A854D" w14:textId="77777777" w:rsidTr="005F1FB3">
        <w:trPr>
          <w:trHeight w:val="213"/>
        </w:trPr>
        <w:tc>
          <w:tcPr>
            <w:tcW w:w="910" w:type="pct"/>
            <w:tcBorders>
              <w:top w:val="single" w:sz="4" w:space="0" w:color="auto"/>
              <w:left w:val="single" w:sz="4" w:space="0" w:color="auto"/>
              <w:bottom w:val="single" w:sz="4" w:space="0" w:color="auto"/>
              <w:right w:val="single" w:sz="4" w:space="0" w:color="auto"/>
            </w:tcBorders>
            <w:vAlign w:val="center"/>
          </w:tcPr>
          <w:p w14:paraId="7CA7064E" w14:textId="28BC55C0" w:rsidR="00A54AC9" w:rsidRPr="006C1946" w:rsidRDefault="00A54AC9" w:rsidP="00D72E35">
            <w:pPr>
              <w:jc w:val="left"/>
              <w:rPr>
                <w:sz w:val="20"/>
                <w:szCs w:val="20"/>
                <w:lang w:val="es-ES_tradnl"/>
              </w:rPr>
            </w:pPr>
            <w:r w:rsidRPr="006C1946">
              <w:rPr>
                <w:color w:val="000000"/>
                <w:sz w:val="20"/>
                <w:szCs w:val="20"/>
                <w:lang w:val="es-ES_tradnl"/>
              </w:rPr>
              <w:t>Benin</w:t>
            </w:r>
          </w:p>
        </w:tc>
        <w:tc>
          <w:tcPr>
            <w:tcW w:w="2793" w:type="pct"/>
            <w:tcBorders>
              <w:top w:val="single" w:sz="4" w:space="0" w:color="auto"/>
              <w:left w:val="single" w:sz="4" w:space="0" w:color="auto"/>
              <w:bottom w:val="single" w:sz="4" w:space="0" w:color="auto"/>
              <w:right w:val="single" w:sz="4" w:space="0" w:color="auto"/>
            </w:tcBorders>
            <w:vAlign w:val="center"/>
            <w:hideMark/>
          </w:tcPr>
          <w:p w14:paraId="2EA9E715" w14:textId="343A0D50" w:rsidR="00A54AC9" w:rsidRPr="006C1946" w:rsidRDefault="00D507B9" w:rsidP="00D72E35">
            <w:pPr>
              <w:jc w:val="left"/>
              <w:rPr>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XIII)</w:t>
            </w:r>
          </w:p>
        </w:tc>
        <w:tc>
          <w:tcPr>
            <w:tcW w:w="634" w:type="pct"/>
            <w:tcBorders>
              <w:top w:val="single" w:sz="4" w:space="0" w:color="auto"/>
              <w:left w:val="single" w:sz="4" w:space="0" w:color="auto"/>
              <w:bottom w:val="single" w:sz="4" w:space="0" w:color="auto"/>
              <w:right w:val="single" w:sz="4" w:space="0" w:color="auto"/>
            </w:tcBorders>
            <w:vAlign w:val="center"/>
          </w:tcPr>
          <w:p w14:paraId="4712D723" w14:textId="07D43886" w:rsidR="00A54AC9" w:rsidRPr="006C1946" w:rsidRDefault="00A54AC9" w:rsidP="00D72E35">
            <w:pPr>
              <w:jc w:val="right"/>
              <w:rPr>
                <w:sz w:val="20"/>
                <w:szCs w:val="20"/>
                <w:lang w:val="es-ES_tradnl"/>
              </w:rPr>
            </w:pPr>
            <w:r w:rsidRPr="006C1946">
              <w:rPr>
                <w:sz w:val="20"/>
                <w:szCs w:val="20"/>
                <w:lang w:val="es-ES_tradnl"/>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38D430A2" w14:textId="7152714B" w:rsidR="00A54AC9" w:rsidRPr="006C1946" w:rsidRDefault="00A54AC9" w:rsidP="00D72E35">
            <w:pPr>
              <w:jc w:val="right"/>
              <w:rPr>
                <w:sz w:val="20"/>
                <w:szCs w:val="20"/>
                <w:lang w:val="es-ES_tradnl"/>
              </w:rPr>
            </w:pPr>
            <w:r w:rsidRPr="006C1946">
              <w:rPr>
                <w:sz w:val="20"/>
                <w:szCs w:val="20"/>
                <w:lang w:val="es-ES_tradnl"/>
              </w:rPr>
              <w:t>180.000</w:t>
            </w:r>
          </w:p>
        </w:tc>
      </w:tr>
      <w:tr w:rsidR="005F1FB3" w:rsidRPr="006C1946" w14:paraId="530C2B2A" w14:textId="77777777" w:rsidTr="005F1FB3">
        <w:trPr>
          <w:trHeight w:val="213"/>
        </w:trPr>
        <w:tc>
          <w:tcPr>
            <w:tcW w:w="910" w:type="pct"/>
            <w:tcBorders>
              <w:top w:val="single" w:sz="4" w:space="0" w:color="auto"/>
              <w:left w:val="single" w:sz="4" w:space="0" w:color="auto"/>
              <w:bottom w:val="single" w:sz="4" w:space="0" w:color="auto"/>
              <w:right w:val="single" w:sz="4" w:space="0" w:color="auto"/>
            </w:tcBorders>
            <w:vAlign w:val="center"/>
          </w:tcPr>
          <w:p w14:paraId="0EB8BBA2" w14:textId="4BA9D226" w:rsidR="00A54AC9" w:rsidRPr="006C1946" w:rsidRDefault="002F0A05" w:rsidP="00D72E35">
            <w:pPr>
              <w:jc w:val="left"/>
              <w:rPr>
                <w:sz w:val="20"/>
                <w:szCs w:val="20"/>
                <w:lang w:val="es-ES_tradnl"/>
              </w:rPr>
            </w:pPr>
            <w:r>
              <w:rPr>
                <w:color w:val="000000"/>
                <w:sz w:val="20"/>
                <w:szCs w:val="20"/>
                <w:lang w:val="es-ES_tradnl"/>
              </w:rPr>
              <w:t>Estado Plurinacional de Bolivia</w:t>
            </w:r>
          </w:p>
        </w:tc>
        <w:tc>
          <w:tcPr>
            <w:tcW w:w="2793" w:type="pct"/>
            <w:tcBorders>
              <w:top w:val="single" w:sz="4" w:space="0" w:color="auto"/>
              <w:left w:val="single" w:sz="4" w:space="0" w:color="auto"/>
              <w:bottom w:val="single" w:sz="4" w:space="0" w:color="auto"/>
              <w:right w:val="single" w:sz="4" w:space="0" w:color="auto"/>
            </w:tcBorders>
            <w:vAlign w:val="center"/>
            <w:hideMark/>
          </w:tcPr>
          <w:p w14:paraId="6002F577" w14:textId="32126F02" w:rsidR="00A54AC9" w:rsidRPr="006C1946" w:rsidRDefault="00D507B9" w:rsidP="00D72E35">
            <w:pPr>
              <w:jc w:val="left"/>
              <w:rPr>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XII)</w:t>
            </w:r>
          </w:p>
        </w:tc>
        <w:tc>
          <w:tcPr>
            <w:tcW w:w="634" w:type="pct"/>
            <w:tcBorders>
              <w:top w:val="single" w:sz="4" w:space="0" w:color="auto"/>
              <w:left w:val="single" w:sz="4" w:space="0" w:color="auto"/>
              <w:bottom w:val="single" w:sz="4" w:space="0" w:color="auto"/>
              <w:right w:val="single" w:sz="4" w:space="0" w:color="auto"/>
            </w:tcBorders>
            <w:vAlign w:val="center"/>
          </w:tcPr>
          <w:p w14:paraId="6C8FB83C" w14:textId="48BC8837" w:rsidR="00A54AC9" w:rsidRPr="006C1946" w:rsidRDefault="00A54AC9" w:rsidP="00D72E35">
            <w:pPr>
              <w:jc w:val="right"/>
              <w:rPr>
                <w:sz w:val="20"/>
                <w:szCs w:val="20"/>
                <w:lang w:val="es-ES_tradnl"/>
              </w:rPr>
            </w:pPr>
            <w:r w:rsidRPr="006C1946">
              <w:rPr>
                <w:sz w:val="20"/>
                <w:szCs w:val="20"/>
                <w:lang w:val="es-ES_tradnl"/>
              </w:rPr>
              <w:t>208.966</w:t>
            </w:r>
          </w:p>
        </w:tc>
        <w:tc>
          <w:tcPr>
            <w:tcW w:w="662" w:type="pct"/>
            <w:tcBorders>
              <w:top w:val="single" w:sz="4" w:space="0" w:color="auto"/>
              <w:left w:val="single" w:sz="4" w:space="0" w:color="auto"/>
              <w:bottom w:val="single" w:sz="4" w:space="0" w:color="auto"/>
              <w:right w:val="single" w:sz="4" w:space="0" w:color="auto"/>
            </w:tcBorders>
            <w:vAlign w:val="center"/>
          </w:tcPr>
          <w:p w14:paraId="609BC61D" w14:textId="57CB2BAB" w:rsidR="00A54AC9" w:rsidRPr="006C1946" w:rsidRDefault="00A54AC9" w:rsidP="00D72E35">
            <w:pPr>
              <w:jc w:val="right"/>
              <w:rPr>
                <w:sz w:val="20"/>
                <w:szCs w:val="20"/>
                <w:lang w:val="es-ES_tradnl"/>
              </w:rPr>
            </w:pPr>
            <w:r w:rsidRPr="006C1946">
              <w:rPr>
                <w:sz w:val="20"/>
                <w:szCs w:val="20"/>
                <w:lang w:val="es-ES_tradnl"/>
              </w:rPr>
              <w:t>208.966</w:t>
            </w:r>
          </w:p>
        </w:tc>
      </w:tr>
      <w:tr w:rsidR="005F1FB3" w:rsidRPr="006C1946" w14:paraId="4222107B" w14:textId="77777777" w:rsidTr="005F1FB3">
        <w:trPr>
          <w:trHeight w:val="213"/>
        </w:trPr>
        <w:tc>
          <w:tcPr>
            <w:tcW w:w="910" w:type="pct"/>
            <w:tcBorders>
              <w:top w:val="single" w:sz="4" w:space="0" w:color="auto"/>
              <w:left w:val="single" w:sz="4" w:space="0" w:color="auto"/>
              <w:bottom w:val="single" w:sz="4" w:space="0" w:color="auto"/>
              <w:right w:val="single" w:sz="4" w:space="0" w:color="auto"/>
            </w:tcBorders>
            <w:vAlign w:val="center"/>
          </w:tcPr>
          <w:p w14:paraId="14E0C1ED" w14:textId="645E660A" w:rsidR="00A54AC9" w:rsidRPr="006C1946" w:rsidRDefault="00A54AC9" w:rsidP="00D72E35">
            <w:pPr>
              <w:jc w:val="left"/>
              <w:rPr>
                <w:sz w:val="20"/>
                <w:szCs w:val="20"/>
                <w:lang w:val="es-ES_tradnl"/>
              </w:rPr>
            </w:pPr>
            <w:r w:rsidRPr="006C1946">
              <w:rPr>
                <w:color w:val="000000"/>
                <w:sz w:val="20"/>
                <w:szCs w:val="20"/>
                <w:lang w:val="es-ES_tradnl"/>
              </w:rPr>
              <w:t>Burkina Faso</w:t>
            </w:r>
          </w:p>
        </w:tc>
        <w:tc>
          <w:tcPr>
            <w:tcW w:w="2793" w:type="pct"/>
            <w:tcBorders>
              <w:top w:val="single" w:sz="4" w:space="0" w:color="auto"/>
              <w:left w:val="single" w:sz="4" w:space="0" w:color="auto"/>
              <w:bottom w:val="single" w:sz="4" w:space="0" w:color="auto"/>
              <w:right w:val="single" w:sz="4" w:space="0" w:color="auto"/>
            </w:tcBorders>
            <w:vAlign w:val="center"/>
            <w:hideMark/>
          </w:tcPr>
          <w:p w14:paraId="0D7C6882" w14:textId="1BF46FA6" w:rsidR="00A54AC9" w:rsidRPr="006C1946" w:rsidRDefault="00D507B9" w:rsidP="00D72E35">
            <w:pPr>
              <w:jc w:val="left"/>
              <w:rPr>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XV)</w:t>
            </w:r>
          </w:p>
        </w:tc>
        <w:tc>
          <w:tcPr>
            <w:tcW w:w="634" w:type="pct"/>
            <w:tcBorders>
              <w:top w:val="single" w:sz="4" w:space="0" w:color="auto"/>
              <w:left w:val="single" w:sz="4" w:space="0" w:color="auto"/>
              <w:bottom w:val="single" w:sz="4" w:space="0" w:color="auto"/>
              <w:right w:val="single" w:sz="4" w:space="0" w:color="auto"/>
            </w:tcBorders>
            <w:vAlign w:val="center"/>
          </w:tcPr>
          <w:p w14:paraId="78C1FAAC" w14:textId="50632340" w:rsidR="00A54AC9" w:rsidRPr="006C1946" w:rsidRDefault="00A54AC9" w:rsidP="00D72E35">
            <w:pPr>
              <w:jc w:val="right"/>
              <w:rPr>
                <w:sz w:val="20"/>
                <w:szCs w:val="20"/>
                <w:lang w:val="es-ES_tradnl"/>
              </w:rPr>
            </w:pPr>
            <w:r w:rsidRPr="006C1946">
              <w:rPr>
                <w:sz w:val="20"/>
                <w:szCs w:val="20"/>
                <w:lang w:val="es-ES_tradnl"/>
              </w:rPr>
              <w:t>191.858</w:t>
            </w:r>
          </w:p>
        </w:tc>
        <w:tc>
          <w:tcPr>
            <w:tcW w:w="662" w:type="pct"/>
            <w:tcBorders>
              <w:top w:val="single" w:sz="4" w:space="0" w:color="auto"/>
              <w:left w:val="single" w:sz="4" w:space="0" w:color="auto"/>
              <w:bottom w:val="single" w:sz="4" w:space="0" w:color="auto"/>
              <w:right w:val="single" w:sz="4" w:space="0" w:color="auto"/>
            </w:tcBorders>
            <w:vAlign w:val="center"/>
          </w:tcPr>
          <w:p w14:paraId="44BA8235" w14:textId="33BBDFBE" w:rsidR="00A54AC9" w:rsidRPr="006C1946" w:rsidRDefault="00A54AC9" w:rsidP="00D72E35">
            <w:pPr>
              <w:jc w:val="right"/>
              <w:rPr>
                <w:sz w:val="20"/>
                <w:szCs w:val="20"/>
                <w:lang w:val="es-ES_tradnl"/>
              </w:rPr>
            </w:pPr>
            <w:r w:rsidRPr="006C1946">
              <w:rPr>
                <w:sz w:val="20"/>
                <w:szCs w:val="20"/>
                <w:lang w:val="es-ES_tradnl"/>
              </w:rPr>
              <w:t>191.858</w:t>
            </w:r>
          </w:p>
        </w:tc>
      </w:tr>
      <w:tr w:rsidR="005F1FB3" w:rsidRPr="006C1946" w14:paraId="1DA00614" w14:textId="77777777" w:rsidTr="005F1FB3">
        <w:trPr>
          <w:trHeight w:val="213"/>
        </w:trPr>
        <w:tc>
          <w:tcPr>
            <w:tcW w:w="910" w:type="pct"/>
            <w:tcBorders>
              <w:top w:val="single" w:sz="4" w:space="0" w:color="auto"/>
              <w:left w:val="single" w:sz="4" w:space="0" w:color="auto"/>
              <w:bottom w:val="single" w:sz="4" w:space="0" w:color="auto"/>
              <w:right w:val="single" w:sz="4" w:space="0" w:color="auto"/>
            </w:tcBorders>
            <w:vAlign w:val="center"/>
          </w:tcPr>
          <w:p w14:paraId="2FDF27BC" w14:textId="2D7AB3A0" w:rsidR="00A54AC9" w:rsidRPr="006C1946" w:rsidRDefault="00A54AC9" w:rsidP="00D72E35">
            <w:pPr>
              <w:jc w:val="left"/>
              <w:rPr>
                <w:sz w:val="20"/>
                <w:szCs w:val="20"/>
                <w:lang w:val="es-ES_tradnl"/>
              </w:rPr>
            </w:pPr>
            <w:r w:rsidRPr="006C1946">
              <w:rPr>
                <w:color w:val="000000"/>
                <w:sz w:val="20"/>
                <w:szCs w:val="20"/>
                <w:lang w:val="es-ES_tradnl"/>
              </w:rPr>
              <w:t xml:space="preserve">Islas Cook </w:t>
            </w:r>
          </w:p>
        </w:tc>
        <w:tc>
          <w:tcPr>
            <w:tcW w:w="2793" w:type="pct"/>
            <w:tcBorders>
              <w:top w:val="single" w:sz="4" w:space="0" w:color="auto"/>
              <w:left w:val="single" w:sz="4" w:space="0" w:color="auto"/>
              <w:bottom w:val="single" w:sz="4" w:space="0" w:color="auto"/>
              <w:right w:val="single" w:sz="4" w:space="0" w:color="auto"/>
            </w:tcBorders>
            <w:vAlign w:val="center"/>
            <w:hideMark/>
          </w:tcPr>
          <w:p w14:paraId="1F04241A" w14:textId="4810BAD7" w:rsidR="00A54AC9" w:rsidRPr="006C1946" w:rsidRDefault="00D507B9" w:rsidP="00D72E35">
            <w:pPr>
              <w:jc w:val="left"/>
              <w:rPr>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IX)</w:t>
            </w:r>
          </w:p>
        </w:tc>
        <w:tc>
          <w:tcPr>
            <w:tcW w:w="634" w:type="pct"/>
            <w:tcBorders>
              <w:top w:val="single" w:sz="4" w:space="0" w:color="auto"/>
              <w:left w:val="single" w:sz="4" w:space="0" w:color="auto"/>
              <w:bottom w:val="single" w:sz="4" w:space="0" w:color="auto"/>
              <w:right w:val="single" w:sz="4" w:space="0" w:color="auto"/>
            </w:tcBorders>
            <w:vAlign w:val="center"/>
          </w:tcPr>
          <w:p w14:paraId="7CE9B3E3" w14:textId="2E33DCCA" w:rsidR="00A54AC9" w:rsidRPr="006C1946" w:rsidRDefault="00A54AC9" w:rsidP="00D72E35">
            <w:pPr>
              <w:jc w:val="right"/>
              <w:rPr>
                <w:sz w:val="20"/>
                <w:szCs w:val="20"/>
                <w:lang w:val="es-ES_tradnl"/>
              </w:rPr>
            </w:pPr>
            <w:r w:rsidRPr="006C1946">
              <w:rPr>
                <w:sz w:val="20"/>
                <w:szCs w:val="20"/>
                <w:lang w:val="es-ES_tradnl"/>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2CA6FF61" w14:textId="132761C6" w:rsidR="00A54AC9" w:rsidRPr="006C1946" w:rsidRDefault="00A54AC9" w:rsidP="00D72E35">
            <w:pPr>
              <w:jc w:val="right"/>
              <w:rPr>
                <w:sz w:val="20"/>
                <w:szCs w:val="20"/>
                <w:lang w:val="es-ES_tradnl"/>
              </w:rPr>
            </w:pPr>
            <w:r w:rsidRPr="006C1946">
              <w:rPr>
                <w:sz w:val="20"/>
                <w:szCs w:val="20"/>
                <w:lang w:val="es-ES_tradnl"/>
              </w:rPr>
              <w:t>180.000</w:t>
            </w:r>
          </w:p>
        </w:tc>
      </w:tr>
      <w:tr w:rsidR="005F1FB3" w:rsidRPr="006C1946" w14:paraId="04904586" w14:textId="77777777" w:rsidTr="005F1FB3">
        <w:trPr>
          <w:trHeight w:val="213"/>
        </w:trPr>
        <w:tc>
          <w:tcPr>
            <w:tcW w:w="910" w:type="pct"/>
            <w:tcBorders>
              <w:top w:val="single" w:sz="4" w:space="0" w:color="auto"/>
              <w:left w:val="single" w:sz="4" w:space="0" w:color="auto"/>
              <w:bottom w:val="single" w:sz="4" w:space="0" w:color="auto"/>
              <w:right w:val="single" w:sz="4" w:space="0" w:color="auto"/>
            </w:tcBorders>
            <w:vAlign w:val="center"/>
          </w:tcPr>
          <w:p w14:paraId="1F15FEF1" w14:textId="31596F40" w:rsidR="00A54AC9" w:rsidRPr="006C1946" w:rsidRDefault="00A54AC9" w:rsidP="00D72E35">
            <w:pPr>
              <w:jc w:val="left"/>
              <w:rPr>
                <w:sz w:val="20"/>
                <w:szCs w:val="20"/>
                <w:lang w:val="es-ES_tradnl"/>
              </w:rPr>
            </w:pPr>
            <w:r w:rsidRPr="006C1946">
              <w:rPr>
                <w:color w:val="000000"/>
                <w:sz w:val="20"/>
                <w:szCs w:val="20"/>
                <w:lang w:val="es-ES_tradnl"/>
              </w:rPr>
              <w:t>Dominica</w:t>
            </w:r>
          </w:p>
        </w:tc>
        <w:tc>
          <w:tcPr>
            <w:tcW w:w="2793" w:type="pct"/>
            <w:tcBorders>
              <w:top w:val="single" w:sz="4" w:space="0" w:color="auto"/>
              <w:left w:val="single" w:sz="4" w:space="0" w:color="auto"/>
              <w:bottom w:val="single" w:sz="4" w:space="0" w:color="auto"/>
              <w:right w:val="single" w:sz="4" w:space="0" w:color="auto"/>
            </w:tcBorders>
            <w:vAlign w:val="center"/>
            <w:hideMark/>
          </w:tcPr>
          <w:p w14:paraId="29E21694" w14:textId="62646BBC" w:rsidR="00A54AC9" w:rsidRPr="006C1946" w:rsidRDefault="00D507B9" w:rsidP="00D72E35">
            <w:pPr>
              <w:jc w:val="left"/>
              <w:rPr>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VIII)</w:t>
            </w:r>
          </w:p>
        </w:tc>
        <w:tc>
          <w:tcPr>
            <w:tcW w:w="634" w:type="pct"/>
            <w:tcBorders>
              <w:top w:val="single" w:sz="4" w:space="0" w:color="auto"/>
              <w:left w:val="single" w:sz="4" w:space="0" w:color="auto"/>
              <w:bottom w:val="single" w:sz="4" w:space="0" w:color="auto"/>
              <w:right w:val="single" w:sz="4" w:space="0" w:color="auto"/>
            </w:tcBorders>
            <w:vAlign w:val="center"/>
          </w:tcPr>
          <w:p w14:paraId="6188F9FD" w14:textId="4236B005" w:rsidR="00A54AC9" w:rsidRPr="006C1946" w:rsidRDefault="00A54AC9" w:rsidP="00D72E35">
            <w:pPr>
              <w:jc w:val="right"/>
              <w:rPr>
                <w:sz w:val="20"/>
                <w:szCs w:val="20"/>
                <w:lang w:val="es-ES_tradnl"/>
              </w:rPr>
            </w:pPr>
            <w:r w:rsidRPr="006C1946">
              <w:rPr>
                <w:sz w:val="20"/>
                <w:szCs w:val="20"/>
                <w:lang w:val="es-ES_tradnl"/>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5EEB5106" w14:textId="1E1D6131" w:rsidR="00A54AC9" w:rsidRPr="006C1946" w:rsidRDefault="00A54AC9" w:rsidP="00D72E35">
            <w:pPr>
              <w:jc w:val="right"/>
              <w:rPr>
                <w:sz w:val="20"/>
                <w:szCs w:val="20"/>
                <w:lang w:val="es-ES_tradnl"/>
              </w:rPr>
            </w:pPr>
            <w:r w:rsidRPr="006C1946">
              <w:rPr>
                <w:sz w:val="20"/>
                <w:szCs w:val="20"/>
                <w:lang w:val="es-ES_tradnl"/>
              </w:rPr>
              <w:t>180.000</w:t>
            </w:r>
          </w:p>
        </w:tc>
      </w:tr>
      <w:tr w:rsidR="005F1FB3" w:rsidRPr="006C1946" w14:paraId="50EAC50A" w14:textId="77777777" w:rsidTr="005F1FB3">
        <w:trPr>
          <w:trHeight w:val="213"/>
        </w:trPr>
        <w:tc>
          <w:tcPr>
            <w:tcW w:w="910" w:type="pct"/>
            <w:tcBorders>
              <w:top w:val="single" w:sz="4" w:space="0" w:color="auto"/>
              <w:left w:val="single" w:sz="4" w:space="0" w:color="auto"/>
              <w:bottom w:val="single" w:sz="4" w:space="0" w:color="auto"/>
              <w:right w:val="single" w:sz="4" w:space="0" w:color="auto"/>
            </w:tcBorders>
            <w:vAlign w:val="center"/>
          </w:tcPr>
          <w:p w14:paraId="2DC7E033" w14:textId="02D995A0" w:rsidR="00A54AC9" w:rsidRPr="006C1946" w:rsidRDefault="00A54AC9" w:rsidP="00D72E35">
            <w:pPr>
              <w:jc w:val="left"/>
              <w:rPr>
                <w:sz w:val="20"/>
                <w:szCs w:val="20"/>
                <w:lang w:val="es-ES_tradnl"/>
              </w:rPr>
            </w:pPr>
            <w:r w:rsidRPr="006C1946">
              <w:rPr>
                <w:color w:val="000000"/>
                <w:sz w:val="20"/>
                <w:szCs w:val="20"/>
                <w:lang w:val="es-ES_tradnl"/>
              </w:rPr>
              <w:t>Gabón</w:t>
            </w:r>
          </w:p>
        </w:tc>
        <w:tc>
          <w:tcPr>
            <w:tcW w:w="2793" w:type="pct"/>
            <w:tcBorders>
              <w:top w:val="single" w:sz="4" w:space="0" w:color="auto"/>
              <w:left w:val="single" w:sz="4" w:space="0" w:color="auto"/>
              <w:bottom w:val="single" w:sz="4" w:space="0" w:color="auto"/>
              <w:right w:val="single" w:sz="4" w:space="0" w:color="auto"/>
            </w:tcBorders>
            <w:vAlign w:val="center"/>
            <w:hideMark/>
          </w:tcPr>
          <w:p w14:paraId="67F0D90B" w14:textId="4CBF12D4" w:rsidR="00A54AC9" w:rsidRPr="006C1946" w:rsidRDefault="00D507B9" w:rsidP="00D72E35">
            <w:pPr>
              <w:jc w:val="left"/>
              <w:rPr>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XII)</w:t>
            </w:r>
          </w:p>
        </w:tc>
        <w:tc>
          <w:tcPr>
            <w:tcW w:w="634" w:type="pct"/>
            <w:tcBorders>
              <w:top w:val="single" w:sz="4" w:space="0" w:color="auto"/>
              <w:left w:val="single" w:sz="4" w:space="0" w:color="auto"/>
              <w:bottom w:val="single" w:sz="4" w:space="0" w:color="auto"/>
              <w:right w:val="single" w:sz="4" w:space="0" w:color="auto"/>
            </w:tcBorders>
            <w:vAlign w:val="center"/>
          </w:tcPr>
          <w:p w14:paraId="1DC37701" w14:textId="2272BDA7" w:rsidR="00A54AC9" w:rsidRPr="006C1946" w:rsidRDefault="00A54AC9" w:rsidP="00D72E35">
            <w:pPr>
              <w:jc w:val="right"/>
              <w:rPr>
                <w:sz w:val="20"/>
                <w:szCs w:val="20"/>
                <w:lang w:val="es-ES_tradnl"/>
              </w:rPr>
            </w:pPr>
            <w:r w:rsidRPr="006C1946">
              <w:rPr>
                <w:sz w:val="20"/>
                <w:szCs w:val="20"/>
                <w:lang w:val="es-ES_tradnl"/>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6EB92C70" w14:textId="593E2EDE" w:rsidR="00A54AC9" w:rsidRPr="006C1946" w:rsidRDefault="00A54AC9" w:rsidP="00D72E35">
            <w:pPr>
              <w:jc w:val="right"/>
              <w:rPr>
                <w:sz w:val="20"/>
                <w:szCs w:val="20"/>
                <w:lang w:val="es-ES_tradnl"/>
              </w:rPr>
            </w:pPr>
            <w:r w:rsidRPr="006C1946">
              <w:rPr>
                <w:sz w:val="20"/>
                <w:szCs w:val="20"/>
                <w:lang w:val="es-ES_tradnl"/>
              </w:rPr>
              <w:t>180.000</w:t>
            </w:r>
          </w:p>
        </w:tc>
      </w:tr>
      <w:tr w:rsidR="005F1FB3" w:rsidRPr="006C1946" w14:paraId="7DB10943" w14:textId="77777777" w:rsidTr="005F1FB3">
        <w:trPr>
          <w:trHeight w:val="213"/>
        </w:trPr>
        <w:tc>
          <w:tcPr>
            <w:tcW w:w="910" w:type="pct"/>
            <w:tcBorders>
              <w:top w:val="single" w:sz="4" w:space="0" w:color="auto"/>
              <w:left w:val="single" w:sz="4" w:space="0" w:color="auto"/>
              <w:bottom w:val="single" w:sz="4" w:space="0" w:color="auto"/>
              <w:right w:val="single" w:sz="4" w:space="0" w:color="auto"/>
            </w:tcBorders>
            <w:vAlign w:val="center"/>
          </w:tcPr>
          <w:p w14:paraId="5995F051" w14:textId="5DCC7C2A" w:rsidR="00A54AC9" w:rsidRPr="006C1946" w:rsidRDefault="00A54AC9" w:rsidP="00D72E35">
            <w:pPr>
              <w:jc w:val="left"/>
              <w:rPr>
                <w:sz w:val="20"/>
                <w:szCs w:val="20"/>
                <w:lang w:val="es-ES_tradnl"/>
              </w:rPr>
            </w:pPr>
            <w:r w:rsidRPr="006C1946">
              <w:rPr>
                <w:color w:val="000000"/>
                <w:sz w:val="20"/>
                <w:szCs w:val="20"/>
                <w:lang w:val="es-ES_tradnl"/>
              </w:rPr>
              <w:t>Guyana</w:t>
            </w:r>
          </w:p>
        </w:tc>
        <w:tc>
          <w:tcPr>
            <w:tcW w:w="2793" w:type="pct"/>
            <w:tcBorders>
              <w:top w:val="single" w:sz="4" w:space="0" w:color="auto"/>
              <w:left w:val="single" w:sz="4" w:space="0" w:color="auto"/>
              <w:bottom w:val="single" w:sz="4" w:space="0" w:color="auto"/>
              <w:right w:val="single" w:sz="4" w:space="0" w:color="auto"/>
            </w:tcBorders>
            <w:vAlign w:val="center"/>
            <w:hideMark/>
          </w:tcPr>
          <w:p w14:paraId="68312B8A" w14:textId="5BF7D647" w:rsidR="00A54AC9" w:rsidRPr="006C1946" w:rsidRDefault="00D507B9" w:rsidP="00D72E35">
            <w:pPr>
              <w:jc w:val="left"/>
              <w:rPr>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IX)</w:t>
            </w:r>
          </w:p>
        </w:tc>
        <w:tc>
          <w:tcPr>
            <w:tcW w:w="634" w:type="pct"/>
            <w:tcBorders>
              <w:top w:val="single" w:sz="4" w:space="0" w:color="auto"/>
              <w:left w:val="single" w:sz="4" w:space="0" w:color="auto"/>
              <w:bottom w:val="single" w:sz="4" w:space="0" w:color="auto"/>
              <w:right w:val="single" w:sz="4" w:space="0" w:color="auto"/>
            </w:tcBorders>
            <w:vAlign w:val="center"/>
          </w:tcPr>
          <w:p w14:paraId="41603E5A" w14:textId="1F674DB9" w:rsidR="00A54AC9" w:rsidRPr="006C1946" w:rsidRDefault="00A54AC9" w:rsidP="00D72E35">
            <w:pPr>
              <w:jc w:val="right"/>
              <w:rPr>
                <w:sz w:val="20"/>
                <w:szCs w:val="20"/>
                <w:lang w:val="es-ES_tradnl"/>
              </w:rPr>
            </w:pPr>
            <w:r w:rsidRPr="006C1946">
              <w:rPr>
                <w:sz w:val="20"/>
                <w:szCs w:val="20"/>
                <w:lang w:val="es-ES_tradnl"/>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2444C7C8" w14:textId="58F22F50" w:rsidR="00A54AC9" w:rsidRPr="006C1946" w:rsidRDefault="00A54AC9" w:rsidP="00D72E35">
            <w:pPr>
              <w:jc w:val="right"/>
              <w:rPr>
                <w:sz w:val="20"/>
                <w:szCs w:val="20"/>
                <w:lang w:val="es-ES_tradnl"/>
              </w:rPr>
            </w:pPr>
            <w:r w:rsidRPr="006C1946">
              <w:rPr>
                <w:sz w:val="20"/>
                <w:szCs w:val="20"/>
                <w:lang w:val="es-ES_tradnl"/>
              </w:rPr>
              <w:t>180.000</w:t>
            </w:r>
          </w:p>
        </w:tc>
      </w:tr>
      <w:tr w:rsidR="005F1FB3" w:rsidRPr="006C1946" w14:paraId="3B7AB6A8" w14:textId="77777777" w:rsidTr="005F1FB3">
        <w:trPr>
          <w:trHeight w:val="213"/>
        </w:trPr>
        <w:tc>
          <w:tcPr>
            <w:tcW w:w="910" w:type="pct"/>
            <w:tcBorders>
              <w:top w:val="single" w:sz="4" w:space="0" w:color="auto"/>
              <w:left w:val="single" w:sz="4" w:space="0" w:color="auto"/>
              <w:bottom w:val="single" w:sz="4" w:space="0" w:color="auto"/>
              <w:right w:val="single" w:sz="4" w:space="0" w:color="auto"/>
            </w:tcBorders>
            <w:vAlign w:val="center"/>
          </w:tcPr>
          <w:p w14:paraId="0BBD45BB" w14:textId="08C4416F" w:rsidR="00A54AC9" w:rsidRPr="006C1946" w:rsidRDefault="00A54AC9" w:rsidP="00D72E35">
            <w:pPr>
              <w:jc w:val="left"/>
              <w:rPr>
                <w:sz w:val="20"/>
                <w:szCs w:val="20"/>
                <w:lang w:val="es-ES_tradnl"/>
              </w:rPr>
            </w:pPr>
            <w:r w:rsidRPr="006C1946">
              <w:rPr>
                <w:color w:val="000000"/>
                <w:sz w:val="20"/>
                <w:szCs w:val="20"/>
                <w:lang w:val="es-ES_tradnl"/>
              </w:rPr>
              <w:t>Iraq</w:t>
            </w:r>
          </w:p>
        </w:tc>
        <w:tc>
          <w:tcPr>
            <w:tcW w:w="2793" w:type="pct"/>
            <w:tcBorders>
              <w:top w:val="single" w:sz="4" w:space="0" w:color="auto"/>
              <w:left w:val="single" w:sz="4" w:space="0" w:color="auto"/>
              <w:bottom w:val="single" w:sz="4" w:space="0" w:color="auto"/>
              <w:right w:val="single" w:sz="4" w:space="0" w:color="auto"/>
            </w:tcBorders>
            <w:vAlign w:val="center"/>
            <w:hideMark/>
          </w:tcPr>
          <w:p w14:paraId="7728CA1B" w14:textId="4B2EE0BA" w:rsidR="00A54AC9" w:rsidRPr="006C1946" w:rsidRDefault="00D507B9" w:rsidP="00D72E35">
            <w:pPr>
              <w:jc w:val="left"/>
              <w:rPr>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VI)</w:t>
            </w:r>
          </w:p>
        </w:tc>
        <w:tc>
          <w:tcPr>
            <w:tcW w:w="634" w:type="pct"/>
            <w:tcBorders>
              <w:top w:val="single" w:sz="4" w:space="0" w:color="auto"/>
              <w:left w:val="single" w:sz="4" w:space="0" w:color="auto"/>
              <w:bottom w:val="single" w:sz="4" w:space="0" w:color="auto"/>
              <w:right w:val="single" w:sz="4" w:space="0" w:color="auto"/>
            </w:tcBorders>
            <w:vAlign w:val="center"/>
          </w:tcPr>
          <w:p w14:paraId="72DE7055" w14:textId="28F5AC40" w:rsidR="00A54AC9" w:rsidRPr="006C1946" w:rsidRDefault="00A54AC9" w:rsidP="00D72E35">
            <w:pPr>
              <w:jc w:val="right"/>
              <w:rPr>
                <w:sz w:val="20"/>
                <w:szCs w:val="20"/>
                <w:lang w:val="es-ES_tradnl"/>
              </w:rPr>
            </w:pPr>
            <w:r w:rsidRPr="006C1946">
              <w:rPr>
                <w:sz w:val="20"/>
                <w:szCs w:val="20"/>
                <w:lang w:val="es-ES_tradnl"/>
              </w:rPr>
              <w:t>635.904</w:t>
            </w:r>
          </w:p>
        </w:tc>
        <w:tc>
          <w:tcPr>
            <w:tcW w:w="662" w:type="pct"/>
            <w:tcBorders>
              <w:top w:val="single" w:sz="4" w:space="0" w:color="auto"/>
              <w:left w:val="single" w:sz="4" w:space="0" w:color="auto"/>
              <w:bottom w:val="single" w:sz="4" w:space="0" w:color="auto"/>
              <w:right w:val="single" w:sz="4" w:space="0" w:color="auto"/>
            </w:tcBorders>
            <w:vAlign w:val="center"/>
          </w:tcPr>
          <w:p w14:paraId="5A8856E7" w14:textId="217ED851" w:rsidR="00A54AC9" w:rsidRPr="006C1946" w:rsidRDefault="00A54AC9" w:rsidP="00D72E35">
            <w:pPr>
              <w:jc w:val="right"/>
              <w:rPr>
                <w:sz w:val="20"/>
                <w:szCs w:val="20"/>
                <w:lang w:val="es-ES_tradnl"/>
              </w:rPr>
            </w:pPr>
            <w:r w:rsidRPr="006C1946">
              <w:rPr>
                <w:sz w:val="20"/>
                <w:szCs w:val="20"/>
                <w:lang w:val="es-ES_tradnl"/>
              </w:rPr>
              <w:t>635.904</w:t>
            </w:r>
          </w:p>
        </w:tc>
      </w:tr>
      <w:bookmarkEnd w:id="0"/>
      <w:tr w:rsidR="005F1FB3" w:rsidRPr="006C1946" w14:paraId="0F3204FF" w14:textId="77777777" w:rsidTr="005F1FB3">
        <w:trPr>
          <w:trHeight w:val="213"/>
        </w:trPr>
        <w:tc>
          <w:tcPr>
            <w:tcW w:w="910" w:type="pct"/>
            <w:tcBorders>
              <w:top w:val="single" w:sz="4" w:space="0" w:color="auto"/>
              <w:left w:val="single" w:sz="4" w:space="0" w:color="auto"/>
              <w:bottom w:val="single" w:sz="4" w:space="0" w:color="auto"/>
              <w:right w:val="single" w:sz="4" w:space="0" w:color="auto"/>
            </w:tcBorders>
            <w:vAlign w:val="center"/>
          </w:tcPr>
          <w:p w14:paraId="70F41540" w14:textId="6C0F018F" w:rsidR="00A54AC9" w:rsidRPr="006C1946" w:rsidRDefault="00A54AC9" w:rsidP="00D72E35">
            <w:pPr>
              <w:jc w:val="left"/>
              <w:rPr>
                <w:sz w:val="20"/>
                <w:szCs w:val="20"/>
                <w:lang w:val="es-ES_tradnl"/>
              </w:rPr>
            </w:pPr>
            <w:r w:rsidRPr="006C1946">
              <w:rPr>
                <w:color w:val="000000"/>
                <w:sz w:val="20"/>
                <w:szCs w:val="20"/>
                <w:lang w:val="es-ES_tradnl"/>
              </w:rPr>
              <w:t>Madagascar</w:t>
            </w:r>
          </w:p>
        </w:tc>
        <w:tc>
          <w:tcPr>
            <w:tcW w:w="2793" w:type="pct"/>
            <w:tcBorders>
              <w:top w:val="single" w:sz="4" w:space="0" w:color="auto"/>
              <w:left w:val="single" w:sz="4" w:space="0" w:color="auto"/>
              <w:bottom w:val="single" w:sz="4" w:space="0" w:color="auto"/>
              <w:right w:val="single" w:sz="4" w:space="0" w:color="auto"/>
            </w:tcBorders>
            <w:vAlign w:val="center"/>
          </w:tcPr>
          <w:p w14:paraId="5EE02E8F" w14:textId="656EB4A0" w:rsidR="00A54AC9" w:rsidRPr="006C1946" w:rsidRDefault="00D507B9" w:rsidP="00D72E35">
            <w:pPr>
              <w:jc w:val="left"/>
              <w:rPr>
                <w:color w:val="000000"/>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X)</w:t>
            </w:r>
          </w:p>
        </w:tc>
        <w:tc>
          <w:tcPr>
            <w:tcW w:w="634" w:type="pct"/>
            <w:tcBorders>
              <w:top w:val="single" w:sz="4" w:space="0" w:color="auto"/>
              <w:left w:val="single" w:sz="4" w:space="0" w:color="auto"/>
              <w:bottom w:val="single" w:sz="4" w:space="0" w:color="auto"/>
              <w:right w:val="single" w:sz="4" w:space="0" w:color="auto"/>
            </w:tcBorders>
            <w:vAlign w:val="center"/>
          </w:tcPr>
          <w:p w14:paraId="59671CF5" w14:textId="6C5A1212" w:rsidR="00A54AC9" w:rsidRPr="006C1946" w:rsidRDefault="00A54AC9" w:rsidP="00D72E35">
            <w:pPr>
              <w:jc w:val="right"/>
              <w:rPr>
                <w:sz w:val="20"/>
                <w:szCs w:val="20"/>
                <w:lang w:val="es-ES_tradnl"/>
              </w:rPr>
            </w:pPr>
            <w:r w:rsidRPr="006C1946">
              <w:rPr>
                <w:sz w:val="20"/>
                <w:szCs w:val="20"/>
                <w:lang w:val="es-ES_tradnl"/>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63CECA41" w14:textId="4079C2BE" w:rsidR="00A54AC9" w:rsidRPr="006C1946" w:rsidRDefault="00A54AC9" w:rsidP="00D72E35">
            <w:pPr>
              <w:jc w:val="right"/>
              <w:rPr>
                <w:sz w:val="20"/>
                <w:szCs w:val="20"/>
                <w:lang w:val="es-ES_tradnl"/>
              </w:rPr>
            </w:pPr>
            <w:r w:rsidRPr="006C1946">
              <w:rPr>
                <w:sz w:val="20"/>
                <w:szCs w:val="20"/>
                <w:lang w:val="es-ES_tradnl"/>
              </w:rPr>
              <w:t>180.000</w:t>
            </w:r>
          </w:p>
        </w:tc>
      </w:tr>
      <w:tr w:rsidR="005F1FB3" w:rsidRPr="006C1946" w14:paraId="7AD7039A" w14:textId="77777777" w:rsidTr="005F1FB3">
        <w:trPr>
          <w:trHeight w:val="213"/>
        </w:trPr>
        <w:tc>
          <w:tcPr>
            <w:tcW w:w="910" w:type="pct"/>
            <w:tcBorders>
              <w:top w:val="single" w:sz="4" w:space="0" w:color="auto"/>
              <w:left w:val="single" w:sz="4" w:space="0" w:color="auto"/>
              <w:bottom w:val="single" w:sz="4" w:space="0" w:color="auto"/>
              <w:right w:val="single" w:sz="4" w:space="0" w:color="auto"/>
            </w:tcBorders>
            <w:vAlign w:val="center"/>
          </w:tcPr>
          <w:p w14:paraId="302D54FD" w14:textId="7FFB4E69" w:rsidR="00A54AC9" w:rsidRPr="006C1946" w:rsidRDefault="00A54AC9" w:rsidP="00D72E35">
            <w:pPr>
              <w:jc w:val="left"/>
              <w:rPr>
                <w:sz w:val="20"/>
                <w:szCs w:val="20"/>
                <w:lang w:val="es-ES_tradnl"/>
              </w:rPr>
            </w:pPr>
            <w:r w:rsidRPr="006C1946">
              <w:rPr>
                <w:color w:val="000000"/>
                <w:sz w:val="20"/>
                <w:szCs w:val="20"/>
                <w:lang w:val="es-ES_tradnl"/>
              </w:rPr>
              <w:t>Mauricio</w:t>
            </w:r>
          </w:p>
        </w:tc>
        <w:tc>
          <w:tcPr>
            <w:tcW w:w="2793" w:type="pct"/>
            <w:tcBorders>
              <w:top w:val="single" w:sz="4" w:space="0" w:color="auto"/>
              <w:left w:val="single" w:sz="4" w:space="0" w:color="auto"/>
              <w:bottom w:val="single" w:sz="4" w:space="0" w:color="auto"/>
              <w:right w:val="single" w:sz="4" w:space="0" w:color="auto"/>
            </w:tcBorders>
            <w:vAlign w:val="center"/>
          </w:tcPr>
          <w:p w14:paraId="56223C5C" w14:textId="1B014167" w:rsidR="00A54AC9" w:rsidRPr="006C1946" w:rsidRDefault="00D507B9" w:rsidP="00D72E35">
            <w:pPr>
              <w:jc w:val="left"/>
              <w:rPr>
                <w:color w:val="000000"/>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VIII)</w:t>
            </w:r>
          </w:p>
        </w:tc>
        <w:tc>
          <w:tcPr>
            <w:tcW w:w="634" w:type="pct"/>
            <w:tcBorders>
              <w:top w:val="single" w:sz="4" w:space="0" w:color="auto"/>
              <w:left w:val="single" w:sz="4" w:space="0" w:color="auto"/>
              <w:bottom w:val="single" w:sz="4" w:space="0" w:color="auto"/>
              <w:right w:val="single" w:sz="4" w:space="0" w:color="auto"/>
            </w:tcBorders>
            <w:vAlign w:val="center"/>
          </w:tcPr>
          <w:p w14:paraId="7A727613" w14:textId="5B6CC043" w:rsidR="00A54AC9" w:rsidRPr="006C1946" w:rsidRDefault="00A54AC9" w:rsidP="00D72E35">
            <w:pPr>
              <w:jc w:val="right"/>
              <w:rPr>
                <w:sz w:val="20"/>
                <w:szCs w:val="20"/>
                <w:lang w:val="es-ES_tradnl"/>
              </w:rPr>
            </w:pPr>
            <w:r w:rsidRPr="006C1946">
              <w:rPr>
                <w:sz w:val="20"/>
                <w:szCs w:val="20"/>
                <w:lang w:val="es-ES_tradnl"/>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1428C33F" w14:textId="2987B415" w:rsidR="00A54AC9" w:rsidRPr="006C1946" w:rsidRDefault="00A54AC9" w:rsidP="00D72E35">
            <w:pPr>
              <w:jc w:val="right"/>
              <w:rPr>
                <w:sz w:val="20"/>
                <w:szCs w:val="20"/>
                <w:lang w:val="es-ES_tradnl"/>
              </w:rPr>
            </w:pPr>
            <w:r w:rsidRPr="006C1946">
              <w:rPr>
                <w:sz w:val="20"/>
                <w:szCs w:val="20"/>
                <w:lang w:val="es-ES_tradnl"/>
              </w:rPr>
              <w:t>180.000</w:t>
            </w:r>
          </w:p>
        </w:tc>
      </w:tr>
      <w:tr w:rsidR="005F1FB3" w:rsidRPr="006C1946" w14:paraId="3E8CE51F" w14:textId="77777777" w:rsidTr="005F1FB3">
        <w:trPr>
          <w:trHeight w:val="213"/>
        </w:trPr>
        <w:tc>
          <w:tcPr>
            <w:tcW w:w="910" w:type="pct"/>
            <w:tcBorders>
              <w:top w:val="single" w:sz="4" w:space="0" w:color="auto"/>
              <w:left w:val="single" w:sz="4" w:space="0" w:color="auto"/>
              <w:bottom w:val="single" w:sz="4" w:space="0" w:color="auto"/>
              <w:right w:val="single" w:sz="4" w:space="0" w:color="auto"/>
            </w:tcBorders>
            <w:vAlign w:val="center"/>
          </w:tcPr>
          <w:p w14:paraId="0921B5D0" w14:textId="36941075" w:rsidR="00A54AC9" w:rsidRPr="006C1946" w:rsidRDefault="00183F3A" w:rsidP="00D72E35">
            <w:pPr>
              <w:jc w:val="left"/>
              <w:rPr>
                <w:sz w:val="20"/>
                <w:szCs w:val="20"/>
                <w:lang w:val="es-ES_tradnl"/>
              </w:rPr>
            </w:pPr>
            <w:r>
              <w:rPr>
                <w:color w:val="000000"/>
                <w:sz w:val="20"/>
                <w:szCs w:val="20"/>
                <w:lang w:val="es-ES_tradnl"/>
              </w:rPr>
              <w:t>Estados Federados de Micronesia</w:t>
            </w:r>
          </w:p>
        </w:tc>
        <w:tc>
          <w:tcPr>
            <w:tcW w:w="2793" w:type="pct"/>
            <w:tcBorders>
              <w:top w:val="single" w:sz="4" w:space="0" w:color="auto"/>
              <w:left w:val="single" w:sz="4" w:space="0" w:color="auto"/>
              <w:bottom w:val="single" w:sz="4" w:space="0" w:color="auto"/>
              <w:right w:val="single" w:sz="4" w:space="0" w:color="auto"/>
            </w:tcBorders>
            <w:vAlign w:val="center"/>
          </w:tcPr>
          <w:p w14:paraId="6D48B551" w14:textId="4474A2F2" w:rsidR="00A54AC9" w:rsidRPr="006C1946" w:rsidRDefault="00D507B9" w:rsidP="00D72E35">
            <w:pPr>
              <w:jc w:val="left"/>
              <w:rPr>
                <w:color w:val="000000"/>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IX)</w:t>
            </w:r>
          </w:p>
        </w:tc>
        <w:tc>
          <w:tcPr>
            <w:tcW w:w="634" w:type="pct"/>
            <w:tcBorders>
              <w:top w:val="single" w:sz="4" w:space="0" w:color="auto"/>
              <w:left w:val="single" w:sz="4" w:space="0" w:color="auto"/>
              <w:bottom w:val="single" w:sz="4" w:space="0" w:color="auto"/>
              <w:right w:val="single" w:sz="4" w:space="0" w:color="auto"/>
            </w:tcBorders>
            <w:vAlign w:val="center"/>
          </w:tcPr>
          <w:p w14:paraId="1960CC94" w14:textId="677DC129" w:rsidR="00A54AC9" w:rsidRPr="006C1946" w:rsidRDefault="00A54AC9" w:rsidP="00D72E35">
            <w:pPr>
              <w:jc w:val="right"/>
              <w:rPr>
                <w:sz w:val="20"/>
                <w:szCs w:val="20"/>
                <w:lang w:val="es-ES_tradnl"/>
              </w:rPr>
            </w:pPr>
            <w:r w:rsidRPr="006C1946">
              <w:rPr>
                <w:sz w:val="20"/>
                <w:szCs w:val="20"/>
                <w:lang w:val="es-ES_tradnl"/>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31950FD3" w14:textId="5D5871CF" w:rsidR="00A54AC9" w:rsidRPr="006C1946" w:rsidRDefault="00A54AC9" w:rsidP="00D72E35">
            <w:pPr>
              <w:jc w:val="right"/>
              <w:rPr>
                <w:sz w:val="20"/>
                <w:szCs w:val="20"/>
                <w:lang w:val="es-ES_tradnl"/>
              </w:rPr>
            </w:pPr>
            <w:r w:rsidRPr="006C1946">
              <w:rPr>
                <w:sz w:val="20"/>
                <w:szCs w:val="20"/>
                <w:lang w:val="es-ES_tradnl"/>
              </w:rPr>
              <w:t>180.000</w:t>
            </w:r>
          </w:p>
        </w:tc>
      </w:tr>
      <w:tr w:rsidR="005F1FB3" w:rsidRPr="006C1946" w14:paraId="2A5E3E60" w14:textId="77777777" w:rsidTr="005F1FB3">
        <w:trPr>
          <w:trHeight w:val="48"/>
        </w:trPr>
        <w:tc>
          <w:tcPr>
            <w:tcW w:w="910" w:type="pct"/>
            <w:tcBorders>
              <w:top w:val="single" w:sz="4" w:space="0" w:color="auto"/>
              <w:left w:val="single" w:sz="4" w:space="0" w:color="auto"/>
              <w:bottom w:val="single" w:sz="4" w:space="0" w:color="auto"/>
              <w:right w:val="single" w:sz="4" w:space="0" w:color="auto"/>
            </w:tcBorders>
            <w:vAlign w:val="center"/>
          </w:tcPr>
          <w:p w14:paraId="6DBE2398" w14:textId="64DBB96B" w:rsidR="00A54AC9" w:rsidRPr="006C1946" w:rsidRDefault="00A54AC9" w:rsidP="00D72E35">
            <w:pPr>
              <w:jc w:val="left"/>
              <w:rPr>
                <w:sz w:val="20"/>
                <w:szCs w:val="20"/>
                <w:lang w:val="es-ES_tradnl"/>
              </w:rPr>
            </w:pPr>
            <w:r w:rsidRPr="006C1946">
              <w:rPr>
                <w:color w:val="000000"/>
                <w:sz w:val="20"/>
                <w:szCs w:val="20"/>
                <w:lang w:val="es-ES_tradnl"/>
              </w:rPr>
              <w:t>Paraguay</w:t>
            </w:r>
          </w:p>
        </w:tc>
        <w:tc>
          <w:tcPr>
            <w:tcW w:w="2793" w:type="pct"/>
            <w:tcBorders>
              <w:top w:val="single" w:sz="4" w:space="0" w:color="auto"/>
              <w:left w:val="single" w:sz="4" w:space="0" w:color="auto"/>
              <w:bottom w:val="single" w:sz="4" w:space="0" w:color="auto"/>
              <w:right w:val="single" w:sz="4" w:space="0" w:color="auto"/>
            </w:tcBorders>
            <w:vAlign w:val="center"/>
            <w:hideMark/>
          </w:tcPr>
          <w:p w14:paraId="326872E2" w14:textId="7F6579D1" w:rsidR="00A54AC9" w:rsidRPr="006C1946" w:rsidRDefault="00D507B9" w:rsidP="00D72E35">
            <w:pPr>
              <w:jc w:val="left"/>
              <w:rPr>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XI)</w:t>
            </w:r>
          </w:p>
        </w:tc>
        <w:tc>
          <w:tcPr>
            <w:tcW w:w="634" w:type="pct"/>
            <w:tcBorders>
              <w:top w:val="single" w:sz="4" w:space="0" w:color="auto"/>
              <w:left w:val="single" w:sz="4" w:space="0" w:color="auto"/>
              <w:bottom w:val="single" w:sz="4" w:space="0" w:color="auto"/>
              <w:right w:val="single" w:sz="4" w:space="0" w:color="auto"/>
            </w:tcBorders>
            <w:vAlign w:val="center"/>
          </w:tcPr>
          <w:p w14:paraId="6C0C1AE5" w14:textId="646E70DA" w:rsidR="00A54AC9" w:rsidRPr="006C1946" w:rsidRDefault="00A54AC9" w:rsidP="00D72E35">
            <w:pPr>
              <w:jc w:val="right"/>
              <w:rPr>
                <w:sz w:val="20"/>
                <w:szCs w:val="20"/>
                <w:lang w:val="es-ES_tradnl"/>
              </w:rPr>
            </w:pPr>
            <w:r w:rsidRPr="006C1946">
              <w:rPr>
                <w:sz w:val="20"/>
                <w:szCs w:val="20"/>
                <w:lang w:val="es-ES_tradnl"/>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2770B862" w14:textId="31C69468" w:rsidR="00A54AC9" w:rsidRPr="006C1946" w:rsidRDefault="00A54AC9" w:rsidP="00D72E35">
            <w:pPr>
              <w:jc w:val="right"/>
              <w:rPr>
                <w:sz w:val="20"/>
                <w:szCs w:val="20"/>
                <w:lang w:val="es-ES_tradnl"/>
              </w:rPr>
            </w:pPr>
            <w:r w:rsidRPr="006C1946">
              <w:rPr>
                <w:sz w:val="20"/>
                <w:szCs w:val="20"/>
                <w:lang w:val="es-ES_tradnl"/>
              </w:rPr>
              <w:t>180.000</w:t>
            </w:r>
          </w:p>
        </w:tc>
      </w:tr>
      <w:tr w:rsidR="005F1FB3" w:rsidRPr="006C1946" w14:paraId="656D404B" w14:textId="77777777" w:rsidTr="005F1FB3">
        <w:trPr>
          <w:trHeight w:val="213"/>
        </w:trPr>
        <w:tc>
          <w:tcPr>
            <w:tcW w:w="910" w:type="pct"/>
            <w:tcBorders>
              <w:top w:val="single" w:sz="4" w:space="0" w:color="auto"/>
              <w:left w:val="single" w:sz="4" w:space="0" w:color="auto"/>
              <w:bottom w:val="single" w:sz="4" w:space="0" w:color="auto"/>
              <w:right w:val="single" w:sz="4" w:space="0" w:color="auto"/>
            </w:tcBorders>
            <w:vAlign w:val="center"/>
          </w:tcPr>
          <w:p w14:paraId="7C8BBA3E" w14:textId="08113279" w:rsidR="00A54AC9" w:rsidRPr="006C1946" w:rsidRDefault="00A54AC9" w:rsidP="00D72E35">
            <w:pPr>
              <w:jc w:val="left"/>
              <w:rPr>
                <w:sz w:val="20"/>
                <w:szCs w:val="20"/>
                <w:lang w:val="es-ES_tradnl"/>
              </w:rPr>
            </w:pPr>
            <w:r w:rsidRPr="006C1946">
              <w:rPr>
                <w:color w:val="000000"/>
                <w:sz w:val="20"/>
                <w:szCs w:val="20"/>
                <w:lang w:val="es-ES_tradnl"/>
              </w:rPr>
              <w:t>Santa Lucía</w:t>
            </w:r>
          </w:p>
        </w:tc>
        <w:tc>
          <w:tcPr>
            <w:tcW w:w="2793" w:type="pct"/>
            <w:tcBorders>
              <w:top w:val="single" w:sz="4" w:space="0" w:color="auto"/>
              <w:left w:val="single" w:sz="4" w:space="0" w:color="auto"/>
              <w:bottom w:val="single" w:sz="4" w:space="0" w:color="auto"/>
              <w:right w:val="single" w:sz="4" w:space="0" w:color="auto"/>
            </w:tcBorders>
            <w:vAlign w:val="center"/>
            <w:hideMark/>
          </w:tcPr>
          <w:p w14:paraId="1774E6C5" w14:textId="457858D3" w:rsidR="00A54AC9" w:rsidRPr="006C1946" w:rsidRDefault="00D507B9" w:rsidP="00D72E35">
            <w:pPr>
              <w:jc w:val="left"/>
              <w:rPr>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XII)</w:t>
            </w:r>
          </w:p>
        </w:tc>
        <w:tc>
          <w:tcPr>
            <w:tcW w:w="634" w:type="pct"/>
            <w:tcBorders>
              <w:top w:val="single" w:sz="4" w:space="0" w:color="auto"/>
              <w:left w:val="single" w:sz="4" w:space="0" w:color="auto"/>
              <w:bottom w:val="single" w:sz="4" w:space="0" w:color="auto"/>
              <w:right w:val="single" w:sz="4" w:space="0" w:color="auto"/>
            </w:tcBorders>
            <w:vAlign w:val="center"/>
          </w:tcPr>
          <w:p w14:paraId="7AC5CBFC" w14:textId="45E551AE" w:rsidR="00A54AC9" w:rsidRPr="006C1946" w:rsidRDefault="00A54AC9" w:rsidP="00D72E35">
            <w:pPr>
              <w:jc w:val="right"/>
              <w:rPr>
                <w:sz w:val="20"/>
                <w:szCs w:val="20"/>
                <w:lang w:val="es-ES_tradnl"/>
              </w:rPr>
            </w:pPr>
            <w:r w:rsidRPr="006C1946">
              <w:rPr>
                <w:sz w:val="20"/>
                <w:szCs w:val="20"/>
                <w:lang w:val="es-ES_tradnl"/>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112F7A23" w14:textId="5BCD3B4F" w:rsidR="00A54AC9" w:rsidRPr="006C1946" w:rsidRDefault="00A54AC9" w:rsidP="00D72E35">
            <w:pPr>
              <w:jc w:val="right"/>
              <w:rPr>
                <w:sz w:val="20"/>
                <w:szCs w:val="20"/>
                <w:lang w:val="es-ES_tradnl"/>
              </w:rPr>
            </w:pPr>
            <w:r w:rsidRPr="006C1946">
              <w:rPr>
                <w:sz w:val="20"/>
                <w:szCs w:val="20"/>
                <w:lang w:val="es-ES_tradnl"/>
              </w:rPr>
              <w:t>180.000</w:t>
            </w:r>
          </w:p>
        </w:tc>
      </w:tr>
      <w:tr w:rsidR="005F1FB3" w:rsidRPr="006C1946" w14:paraId="17207B3C" w14:textId="77777777" w:rsidTr="005F1FB3">
        <w:trPr>
          <w:trHeight w:val="166"/>
        </w:trPr>
        <w:tc>
          <w:tcPr>
            <w:tcW w:w="910" w:type="pct"/>
            <w:tcBorders>
              <w:top w:val="single" w:sz="4" w:space="0" w:color="auto"/>
              <w:left w:val="single" w:sz="4" w:space="0" w:color="auto"/>
              <w:bottom w:val="single" w:sz="4" w:space="0" w:color="auto"/>
              <w:right w:val="single" w:sz="4" w:space="0" w:color="auto"/>
            </w:tcBorders>
            <w:vAlign w:val="center"/>
          </w:tcPr>
          <w:p w14:paraId="2B486433" w14:textId="26D6DD8B" w:rsidR="00A54AC9" w:rsidRPr="006C1946" w:rsidRDefault="00A54AC9" w:rsidP="00D72E35">
            <w:pPr>
              <w:jc w:val="left"/>
              <w:rPr>
                <w:sz w:val="20"/>
                <w:szCs w:val="20"/>
                <w:lang w:val="es-ES_tradnl"/>
              </w:rPr>
            </w:pPr>
            <w:r w:rsidRPr="006C1946">
              <w:rPr>
                <w:color w:val="000000"/>
                <w:sz w:val="20"/>
                <w:szCs w:val="20"/>
                <w:lang w:val="es-ES_tradnl"/>
              </w:rPr>
              <w:t>Islas Salomón</w:t>
            </w:r>
          </w:p>
        </w:tc>
        <w:tc>
          <w:tcPr>
            <w:tcW w:w="2793" w:type="pct"/>
            <w:tcBorders>
              <w:top w:val="single" w:sz="4" w:space="0" w:color="auto"/>
              <w:left w:val="single" w:sz="4" w:space="0" w:color="auto"/>
              <w:bottom w:val="single" w:sz="4" w:space="0" w:color="auto"/>
              <w:right w:val="single" w:sz="4" w:space="0" w:color="auto"/>
            </w:tcBorders>
            <w:vAlign w:val="center"/>
            <w:hideMark/>
          </w:tcPr>
          <w:p w14:paraId="1338C209" w14:textId="1DF74131" w:rsidR="00A54AC9" w:rsidRPr="006C1946" w:rsidRDefault="00D507B9" w:rsidP="00D72E35">
            <w:pPr>
              <w:jc w:val="left"/>
              <w:rPr>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X)</w:t>
            </w:r>
          </w:p>
        </w:tc>
        <w:tc>
          <w:tcPr>
            <w:tcW w:w="634" w:type="pct"/>
            <w:tcBorders>
              <w:top w:val="single" w:sz="4" w:space="0" w:color="auto"/>
              <w:left w:val="single" w:sz="4" w:space="0" w:color="auto"/>
              <w:bottom w:val="single" w:sz="4" w:space="0" w:color="auto"/>
              <w:right w:val="single" w:sz="4" w:space="0" w:color="auto"/>
            </w:tcBorders>
            <w:vAlign w:val="center"/>
          </w:tcPr>
          <w:p w14:paraId="03788E04" w14:textId="3B533E26" w:rsidR="00A54AC9" w:rsidRPr="006C1946" w:rsidRDefault="00A54AC9" w:rsidP="00D72E35">
            <w:pPr>
              <w:jc w:val="right"/>
              <w:rPr>
                <w:sz w:val="20"/>
                <w:szCs w:val="20"/>
                <w:lang w:val="es-ES_tradnl"/>
              </w:rPr>
            </w:pPr>
            <w:r w:rsidRPr="006C1946">
              <w:rPr>
                <w:sz w:val="20"/>
                <w:szCs w:val="20"/>
                <w:lang w:val="es-ES_tradnl"/>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42ECF284" w14:textId="7D5DB055" w:rsidR="00A54AC9" w:rsidRPr="006C1946" w:rsidRDefault="00A54AC9" w:rsidP="00D72E35">
            <w:pPr>
              <w:jc w:val="right"/>
              <w:rPr>
                <w:sz w:val="20"/>
                <w:szCs w:val="20"/>
                <w:lang w:val="es-ES_tradnl"/>
              </w:rPr>
            </w:pPr>
            <w:r w:rsidRPr="006C1946">
              <w:rPr>
                <w:sz w:val="20"/>
                <w:szCs w:val="20"/>
                <w:lang w:val="es-ES_tradnl"/>
              </w:rPr>
              <w:t>180.000</w:t>
            </w:r>
          </w:p>
        </w:tc>
      </w:tr>
      <w:tr w:rsidR="005F1FB3" w:rsidRPr="006C1946" w14:paraId="3BD8B19E" w14:textId="77777777" w:rsidTr="005F1FB3">
        <w:trPr>
          <w:trHeight w:val="213"/>
        </w:trPr>
        <w:tc>
          <w:tcPr>
            <w:tcW w:w="910" w:type="pct"/>
            <w:tcBorders>
              <w:top w:val="single" w:sz="4" w:space="0" w:color="auto"/>
              <w:left w:val="single" w:sz="4" w:space="0" w:color="auto"/>
              <w:bottom w:val="single" w:sz="4" w:space="0" w:color="auto"/>
              <w:right w:val="single" w:sz="4" w:space="0" w:color="auto"/>
            </w:tcBorders>
            <w:vAlign w:val="center"/>
          </w:tcPr>
          <w:p w14:paraId="542478FF" w14:textId="1CA90411" w:rsidR="00A54AC9" w:rsidRPr="006C1946" w:rsidRDefault="00A54AC9" w:rsidP="00D72E35">
            <w:pPr>
              <w:jc w:val="left"/>
              <w:rPr>
                <w:sz w:val="20"/>
                <w:szCs w:val="20"/>
                <w:lang w:val="es-ES_tradnl"/>
              </w:rPr>
            </w:pPr>
            <w:r w:rsidRPr="006C1946">
              <w:rPr>
                <w:color w:val="000000"/>
                <w:sz w:val="20"/>
                <w:szCs w:val="20"/>
                <w:lang w:val="es-ES_tradnl"/>
              </w:rPr>
              <w:t>Somalia</w:t>
            </w:r>
          </w:p>
        </w:tc>
        <w:tc>
          <w:tcPr>
            <w:tcW w:w="2793" w:type="pct"/>
            <w:tcBorders>
              <w:top w:val="single" w:sz="4" w:space="0" w:color="auto"/>
              <w:left w:val="single" w:sz="4" w:space="0" w:color="auto"/>
              <w:bottom w:val="single" w:sz="4" w:space="0" w:color="auto"/>
              <w:right w:val="single" w:sz="4" w:space="0" w:color="auto"/>
            </w:tcBorders>
            <w:vAlign w:val="center"/>
            <w:hideMark/>
          </w:tcPr>
          <w:p w14:paraId="1642C46D" w14:textId="001FCF6E" w:rsidR="00A54AC9" w:rsidRPr="006C1946" w:rsidRDefault="00D507B9" w:rsidP="00D72E35">
            <w:pPr>
              <w:jc w:val="left"/>
              <w:rPr>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VI)</w:t>
            </w:r>
          </w:p>
        </w:tc>
        <w:tc>
          <w:tcPr>
            <w:tcW w:w="634" w:type="pct"/>
            <w:tcBorders>
              <w:top w:val="single" w:sz="4" w:space="0" w:color="auto"/>
              <w:left w:val="single" w:sz="4" w:space="0" w:color="auto"/>
              <w:bottom w:val="single" w:sz="4" w:space="0" w:color="auto"/>
              <w:right w:val="single" w:sz="4" w:space="0" w:color="auto"/>
            </w:tcBorders>
            <w:vAlign w:val="center"/>
          </w:tcPr>
          <w:p w14:paraId="1A7651C2" w14:textId="2F9D88E0" w:rsidR="00A54AC9" w:rsidRPr="006C1946" w:rsidRDefault="00A54AC9" w:rsidP="00D72E35">
            <w:pPr>
              <w:jc w:val="right"/>
              <w:rPr>
                <w:sz w:val="20"/>
                <w:szCs w:val="20"/>
                <w:lang w:val="es-ES_tradnl"/>
              </w:rPr>
            </w:pPr>
            <w:r w:rsidRPr="006C1946">
              <w:rPr>
                <w:sz w:val="20"/>
                <w:szCs w:val="20"/>
                <w:lang w:val="es-ES_tradnl"/>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482B2FE1" w14:textId="06929AAA" w:rsidR="00A54AC9" w:rsidRPr="006C1946" w:rsidRDefault="00A54AC9" w:rsidP="00D72E35">
            <w:pPr>
              <w:jc w:val="right"/>
              <w:rPr>
                <w:sz w:val="20"/>
                <w:szCs w:val="20"/>
                <w:lang w:val="es-ES_tradnl"/>
              </w:rPr>
            </w:pPr>
            <w:r w:rsidRPr="006C1946">
              <w:rPr>
                <w:sz w:val="20"/>
                <w:szCs w:val="20"/>
                <w:lang w:val="es-ES_tradnl"/>
              </w:rPr>
              <w:t>180.000</w:t>
            </w:r>
          </w:p>
        </w:tc>
      </w:tr>
      <w:tr w:rsidR="005F1FB3" w:rsidRPr="006C1946" w14:paraId="0754F40B" w14:textId="77777777" w:rsidTr="005F1FB3">
        <w:trPr>
          <w:trHeight w:val="213"/>
        </w:trPr>
        <w:tc>
          <w:tcPr>
            <w:tcW w:w="910" w:type="pct"/>
            <w:tcBorders>
              <w:top w:val="single" w:sz="4" w:space="0" w:color="auto"/>
              <w:left w:val="single" w:sz="4" w:space="0" w:color="auto"/>
              <w:bottom w:val="single" w:sz="4" w:space="0" w:color="auto"/>
              <w:right w:val="single" w:sz="4" w:space="0" w:color="auto"/>
            </w:tcBorders>
            <w:vAlign w:val="center"/>
          </w:tcPr>
          <w:p w14:paraId="0322BCF0" w14:textId="5CAD44D0" w:rsidR="00A54AC9" w:rsidRPr="006C1946" w:rsidRDefault="00A54AC9" w:rsidP="00D72E35">
            <w:pPr>
              <w:jc w:val="left"/>
              <w:rPr>
                <w:sz w:val="20"/>
                <w:szCs w:val="20"/>
                <w:lang w:val="es-ES_tradnl"/>
              </w:rPr>
            </w:pPr>
            <w:r w:rsidRPr="006C1946">
              <w:rPr>
                <w:color w:val="000000"/>
                <w:sz w:val="20"/>
                <w:szCs w:val="20"/>
                <w:lang w:val="es-ES_tradnl"/>
              </w:rPr>
              <w:t>Timor-Leste</w:t>
            </w:r>
          </w:p>
        </w:tc>
        <w:tc>
          <w:tcPr>
            <w:tcW w:w="2793" w:type="pct"/>
            <w:tcBorders>
              <w:top w:val="single" w:sz="4" w:space="0" w:color="auto"/>
              <w:left w:val="single" w:sz="4" w:space="0" w:color="auto"/>
              <w:bottom w:val="single" w:sz="4" w:space="0" w:color="auto"/>
              <w:right w:val="single" w:sz="4" w:space="0" w:color="auto"/>
            </w:tcBorders>
            <w:vAlign w:val="center"/>
            <w:hideMark/>
          </w:tcPr>
          <w:p w14:paraId="66B7020D" w14:textId="4E08852C" w:rsidR="00A54AC9" w:rsidRPr="006C1946" w:rsidRDefault="00D507B9" w:rsidP="00D72E35">
            <w:pPr>
              <w:jc w:val="left"/>
              <w:rPr>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VII)</w:t>
            </w:r>
          </w:p>
        </w:tc>
        <w:tc>
          <w:tcPr>
            <w:tcW w:w="634" w:type="pct"/>
            <w:tcBorders>
              <w:top w:val="single" w:sz="4" w:space="0" w:color="auto"/>
              <w:left w:val="single" w:sz="4" w:space="0" w:color="auto"/>
              <w:bottom w:val="single" w:sz="4" w:space="0" w:color="auto"/>
              <w:right w:val="single" w:sz="4" w:space="0" w:color="auto"/>
            </w:tcBorders>
            <w:vAlign w:val="center"/>
          </w:tcPr>
          <w:p w14:paraId="15D695C7" w14:textId="6F439D63" w:rsidR="00A54AC9" w:rsidRPr="006C1946" w:rsidRDefault="00A54AC9" w:rsidP="00D72E35">
            <w:pPr>
              <w:jc w:val="right"/>
              <w:rPr>
                <w:sz w:val="20"/>
                <w:szCs w:val="20"/>
                <w:lang w:val="es-ES_tradnl"/>
              </w:rPr>
            </w:pPr>
            <w:r w:rsidRPr="006C1946">
              <w:rPr>
                <w:sz w:val="20"/>
                <w:szCs w:val="20"/>
                <w:lang w:val="es-ES_tradnl"/>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643CB0BB" w14:textId="7CF3C8D2" w:rsidR="00A54AC9" w:rsidRPr="006C1946" w:rsidRDefault="00A54AC9" w:rsidP="00D72E35">
            <w:pPr>
              <w:jc w:val="right"/>
              <w:rPr>
                <w:sz w:val="20"/>
                <w:szCs w:val="20"/>
                <w:lang w:val="es-ES_tradnl"/>
              </w:rPr>
            </w:pPr>
            <w:r w:rsidRPr="006C1946">
              <w:rPr>
                <w:sz w:val="20"/>
                <w:szCs w:val="20"/>
                <w:lang w:val="es-ES_tradnl"/>
              </w:rPr>
              <w:t>180.000</w:t>
            </w:r>
          </w:p>
        </w:tc>
      </w:tr>
      <w:tr w:rsidR="005F1FB3" w:rsidRPr="006C1946" w14:paraId="4F603607" w14:textId="77777777" w:rsidTr="005F1FB3">
        <w:trPr>
          <w:trHeight w:val="213"/>
        </w:trPr>
        <w:tc>
          <w:tcPr>
            <w:tcW w:w="910" w:type="pct"/>
            <w:tcBorders>
              <w:top w:val="single" w:sz="4" w:space="0" w:color="auto"/>
              <w:left w:val="single" w:sz="4" w:space="0" w:color="auto"/>
              <w:bottom w:val="single" w:sz="4" w:space="0" w:color="auto"/>
              <w:right w:val="single" w:sz="4" w:space="0" w:color="auto"/>
            </w:tcBorders>
            <w:vAlign w:val="center"/>
          </w:tcPr>
          <w:p w14:paraId="6122F202" w14:textId="772505AC" w:rsidR="00A54AC9" w:rsidRPr="006C1946" w:rsidRDefault="00A54AC9" w:rsidP="00D72E35">
            <w:pPr>
              <w:jc w:val="left"/>
              <w:rPr>
                <w:sz w:val="20"/>
                <w:szCs w:val="20"/>
                <w:lang w:val="es-ES_tradnl"/>
              </w:rPr>
            </w:pPr>
            <w:r w:rsidRPr="006C1946">
              <w:rPr>
                <w:color w:val="000000"/>
                <w:sz w:val="20"/>
                <w:szCs w:val="20"/>
                <w:lang w:val="es-ES_tradnl"/>
              </w:rPr>
              <w:t>Togo</w:t>
            </w:r>
          </w:p>
        </w:tc>
        <w:tc>
          <w:tcPr>
            <w:tcW w:w="2793" w:type="pct"/>
            <w:tcBorders>
              <w:top w:val="single" w:sz="4" w:space="0" w:color="auto"/>
              <w:left w:val="single" w:sz="4" w:space="0" w:color="auto"/>
              <w:bottom w:val="single" w:sz="4" w:space="0" w:color="auto"/>
              <w:right w:val="single" w:sz="4" w:space="0" w:color="auto"/>
            </w:tcBorders>
            <w:vAlign w:val="center"/>
            <w:hideMark/>
          </w:tcPr>
          <w:p w14:paraId="14AB106B" w14:textId="1FC6D49A" w:rsidR="00A54AC9" w:rsidRPr="006C1946" w:rsidRDefault="00D507B9" w:rsidP="00D72E35">
            <w:pPr>
              <w:jc w:val="left"/>
              <w:rPr>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XII)</w:t>
            </w:r>
          </w:p>
        </w:tc>
        <w:tc>
          <w:tcPr>
            <w:tcW w:w="634" w:type="pct"/>
            <w:tcBorders>
              <w:top w:val="single" w:sz="4" w:space="0" w:color="auto"/>
              <w:left w:val="single" w:sz="4" w:space="0" w:color="auto"/>
              <w:bottom w:val="single" w:sz="4" w:space="0" w:color="auto"/>
              <w:right w:val="single" w:sz="4" w:space="0" w:color="auto"/>
            </w:tcBorders>
            <w:vAlign w:val="center"/>
          </w:tcPr>
          <w:p w14:paraId="01A19C9C" w14:textId="60418973" w:rsidR="00A54AC9" w:rsidRPr="006C1946" w:rsidRDefault="00A54AC9" w:rsidP="00D72E35">
            <w:pPr>
              <w:jc w:val="right"/>
              <w:rPr>
                <w:sz w:val="20"/>
                <w:szCs w:val="20"/>
                <w:lang w:val="es-ES_tradnl"/>
              </w:rPr>
            </w:pPr>
            <w:r w:rsidRPr="006C1946">
              <w:rPr>
                <w:sz w:val="20"/>
                <w:szCs w:val="20"/>
                <w:lang w:val="es-ES_tradnl"/>
              </w:rPr>
              <w:t>180.000</w:t>
            </w:r>
          </w:p>
        </w:tc>
        <w:tc>
          <w:tcPr>
            <w:tcW w:w="662" w:type="pct"/>
            <w:tcBorders>
              <w:top w:val="single" w:sz="4" w:space="0" w:color="auto"/>
              <w:left w:val="single" w:sz="4" w:space="0" w:color="auto"/>
              <w:bottom w:val="single" w:sz="4" w:space="0" w:color="auto"/>
              <w:right w:val="single" w:sz="4" w:space="0" w:color="auto"/>
            </w:tcBorders>
            <w:vAlign w:val="center"/>
          </w:tcPr>
          <w:p w14:paraId="3001C7F1" w14:textId="1BB22F94" w:rsidR="00A54AC9" w:rsidRPr="006C1946" w:rsidRDefault="00A54AC9" w:rsidP="00D72E35">
            <w:pPr>
              <w:jc w:val="right"/>
              <w:rPr>
                <w:sz w:val="20"/>
                <w:szCs w:val="20"/>
                <w:lang w:val="es-ES_tradnl"/>
              </w:rPr>
            </w:pPr>
            <w:r w:rsidRPr="006C1946">
              <w:rPr>
                <w:sz w:val="20"/>
                <w:szCs w:val="20"/>
                <w:lang w:val="es-ES_tradnl"/>
              </w:rPr>
              <w:t>180.000</w:t>
            </w:r>
          </w:p>
        </w:tc>
      </w:tr>
      <w:tr w:rsidR="005F1FB3" w:rsidRPr="006C1946" w14:paraId="1F61076A" w14:textId="77777777" w:rsidTr="005F1FB3">
        <w:trPr>
          <w:trHeight w:val="213"/>
        </w:trPr>
        <w:tc>
          <w:tcPr>
            <w:tcW w:w="910" w:type="pct"/>
            <w:tcBorders>
              <w:top w:val="single" w:sz="4" w:space="0" w:color="auto"/>
              <w:left w:val="single" w:sz="4" w:space="0" w:color="auto"/>
              <w:bottom w:val="single" w:sz="4" w:space="0" w:color="auto"/>
              <w:right w:val="single" w:sz="4" w:space="0" w:color="auto"/>
            </w:tcBorders>
            <w:vAlign w:val="center"/>
          </w:tcPr>
          <w:p w14:paraId="390588D7" w14:textId="6257A15A" w:rsidR="00A54AC9" w:rsidRPr="006C1946" w:rsidRDefault="00A54AC9" w:rsidP="00D72E35">
            <w:pPr>
              <w:jc w:val="left"/>
              <w:rPr>
                <w:sz w:val="20"/>
                <w:szCs w:val="20"/>
                <w:lang w:val="es-ES_tradnl"/>
              </w:rPr>
            </w:pPr>
            <w:r w:rsidRPr="006C1946">
              <w:rPr>
                <w:color w:val="000000"/>
                <w:sz w:val="20"/>
                <w:szCs w:val="20"/>
                <w:lang w:val="es-ES_tradnl"/>
              </w:rPr>
              <w:t>Yemen</w:t>
            </w:r>
          </w:p>
        </w:tc>
        <w:tc>
          <w:tcPr>
            <w:tcW w:w="2793" w:type="pct"/>
            <w:tcBorders>
              <w:top w:val="single" w:sz="4" w:space="0" w:color="auto"/>
              <w:left w:val="single" w:sz="4" w:space="0" w:color="auto"/>
              <w:bottom w:val="single" w:sz="4" w:space="0" w:color="auto"/>
              <w:right w:val="single" w:sz="4" w:space="0" w:color="auto"/>
            </w:tcBorders>
            <w:vAlign w:val="center"/>
            <w:hideMark/>
          </w:tcPr>
          <w:p w14:paraId="245F7D9E" w14:textId="2FF083CA" w:rsidR="00A54AC9" w:rsidRPr="006C1946" w:rsidRDefault="00D507B9" w:rsidP="00D72E35">
            <w:pPr>
              <w:jc w:val="left"/>
              <w:rPr>
                <w:sz w:val="20"/>
                <w:szCs w:val="20"/>
                <w:lang w:val="es-ES_tradnl"/>
              </w:rPr>
            </w:pPr>
            <w:r>
              <w:rPr>
                <w:color w:val="000000"/>
                <w:sz w:val="20"/>
                <w:szCs w:val="20"/>
                <w:lang w:val="es-ES_tradnl"/>
              </w:rPr>
              <w:t>Renovación de proyecto de FI</w:t>
            </w:r>
            <w:r w:rsidR="00A54AC9" w:rsidRPr="006C1946">
              <w:rPr>
                <w:color w:val="000000"/>
                <w:sz w:val="20"/>
                <w:szCs w:val="20"/>
                <w:lang w:val="es-ES_tradnl"/>
              </w:rPr>
              <w:t xml:space="preserve"> (fase IX)</w:t>
            </w:r>
          </w:p>
        </w:tc>
        <w:tc>
          <w:tcPr>
            <w:tcW w:w="634" w:type="pct"/>
            <w:tcBorders>
              <w:top w:val="single" w:sz="4" w:space="0" w:color="auto"/>
              <w:left w:val="single" w:sz="4" w:space="0" w:color="auto"/>
              <w:bottom w:val="single" w:sz="4" w:space="0" w:color="auto"/>
              <w:right w:val="single" w:sz="4" w:space="0" w:color="auto"/>
            </w:tcBorders>
            <w:vAlign w:val="center"/>
          </w:tcPr>
          <w:p w14:paraId="7E62E43F" w14:textId="01B61535" w:rsidR="00A54AC9" w:rsidRPr="006C1946" w:rsidRDefault="00A54AC9" w:rsidP="00D72E35">
            <w:pPr>
              <w:jc w:val="right"/>
              <w:rPr>
                <w:sz w:val="20"/>
                <w:szCs w:val="20"/>
                <w:lang w:val="es-ES_tradnl"/>
              </w:rPr>
            </w:pPr>
            <w:r w:rsidRPr="006C1946">
              <w:rPr>
                <w:sz w:val="20"/>
                <w:szCs w:val="20"/>
                <w:lang w:val="es-ES_tradnl"/>
              </w:rPr>
              <w:t>450.429</w:t>
            </w:r>
          </w:p>
        </w:tc>
        <w:tc>
          <w:tcPr>
            <w:tcW w:w="662" w:type="pct"/>
            <w:tcBorders>
              <w:top w:val="single" w:sz="4" w:space="0" w:color="auto"/>
              <w:left w:val="single" w:sz="4" w:space="0" w:color="auto"/>
              <w:bottom w:val="single" w:sz="4" w:space="0" w:color="auto"/>
              <w:right w:val="single" w:sz="4" w:space="0" w:color="auto"/>
            </w:tcBorders>
            <w:vAlign w:val="center"/>
          </w:tcPr>
          <w:p w14:paraId="32DB3A86" w14:textId="71A6120C" w:rsidR="00A54AC9" w:rsidRPr="006C1946" w:rsidRDefault="00A54AC9" w:rsidP="00D72E35">
            <w:pPr>
              <w:jc w:val="right"/>
              <w:rPr>
                <w:sz w:val="20"/>
                <w:szCs w:val="20"/>
                <w:lang w:val="es-ES_tradnl"/>
              </w:rPr>
            </w:pPr>
            <w:r w:rsidRPr="006C1946">
              <w:rPr>
                <w:sz w:val="20"/>
                <w:szCs w:val="20"/>
                <w:lang w:val="es-ES_tradnl"/>
              </w:rPr>
              <w:t>450.429</w:t>
            </w:r>
          </w:p>
        </w:tc>
      </w:tr>
      <w:tr w:rsidR="00A54AC9" w:rsidRPr="006C1946" w14:paraId="72A8A43A" w14:textId="77777777" w:rsidTr="00D20DE8">
        <w:trPr>
          <w:trHeight w:val="229"/>
        </w:trPr>
        <w:tc>
          <w:tcPr>
            <w:tcW w:w="3704" w:type="pct"/>
            <w:gridSpan w:val="2"/>
            <w:tcBorders>
              <w:top w:val="single" w:sz="4" w:space="0" w:color="auto"/>
              <w:left w:val="single" w:sz="4" w:space="0" w:color="auto"/>
              <w:bottom w:val="single" w:sz="4" w:space="0" w:color="auto"/>
              <w:right w:val="single" w:sz="4" w:space="0" w:color="auto"/>
            </w:tcBorders>
            <w:vAlign w:val="center"/>
            <w:hideMark/>
          </w:tcPr>
          <w:p w14:paraId="68663417" w14:textId="3788214B" w:rsidR="00A54AC9" w:rsidRPr="006C1946" w:rsidRDefault="00481178" w:rsidP="00377632">
            <w:pPr>
              <w:jc w:val="right"/>
              <w:rPr>
                <w:color w:val="000000" w:themeColor="text1"/>
                <w:sz w:val="20"/>
                <w:szCs w:val="20"/>
                <w:lang w:val="es-ES_tradnl"/>
              </w:rPr>
            </w:pPr>
            <w:proofErr w:type="gramStart"/>
            <w:r>
              <w:rPr>
                <w:color w:val="000000" w:themeColor="text1"/>
                <w:sz w:val="20"/>
                <w:szCs w:val="20"/>
                <w:lang w:val="es-ES_tradnl"/>
              </w:rPr>
              <w:t>Total</w:t>
            </w:r>
            <w:proofErr w:type="gramEnd"/>
            <w:r>
              <w:rPr>
                <w:color w:val="000000" w:themeColor="text1"/>
                <w:sz w:val="20"/>
                <w:szCs w:val="20"/>
                <w:lang w:val="es-ES_tradnl"/>
              </w:rPr>
              <w:t xml:space="preserve"> </w:t>
            </w:r>
            <w:r w:rsidR="00A54AC9" w:rsidRPr="006C1946">
              <w:rPr>
                <w:color w:val="000000" w:themeColor="text1"/>
                <w:sz w:val="20"/>
                <w:szCs w:val="20"/>
                <w:lang w:val="es-ES_tradnl"/>
              </w:rPr>
              <w:t>A1</w:t>
            </w:r>
          </w:p>
        </w:tc>
        <w:tc>
          <w:tcPr>
            <w:tcW w:w="634" w:type="pct"/>
            <w:tcBorders>
              <w:top w:val="single" w:sz="4" w:space="0" w:color="auto"/>
              <w:left w:val="single" w:sz="4" w:space="0" w:color="auto"/>
              <w:bottom w:val="single" w:sz="4" w:space="0" w:color="auto"/>
              <w:right w:val="single" w:sz="4" w:space="0" w:color="auto"/>
            </w:tcBorders>
            <w:vAlign w:val="center"/>
          </w:tcPr>
          <w:p w14:paraId="33E9343E" w14:textId="38120B7E" w:rsidR="00A54AC9" w:rsidRPr="006C1946" w:rsidRDefault="00A54AC9" w:rsidP="00377632">
            <w:pPr>
              <w:jc w:val="right"/>
              <w:rPr>
                <w:color w:val="000000" w:themeColor="text1"/>
                <w:sz w:val="20"/>
                <w:szCs w:val="20"/>
                <w:lang w:val="es-ES_tradnl"/>
              </w:rPr>
            </w:pPr>
            <w:r w:rsidRPr="006C1946">
              <w:rPr>
                <w:color w:val="000000" w:themeColor="text1"/>
                <w:sz w:val="20"/>
                <w:szCs w:val="20"/>
                <w:lang w:val="es-ES_tradnl"/>
              </w:rPr>
              <w:t>4.187.157</w:t>
            </w:r>
          </w:p>
        </w:tc>
        <w:tc>
          <w:tcPr>
            <w:tcW w:w="662" w:type="pct"/>
            <w:tcBorders>
              <w:top w:val="single" w:sz="4" w:space="0" w:color="auto"/>
              <w:left w:val="single" w:sz="4" w:space="0" w:color="auto"/>
              <w:bottom w:val="single" w:sz="4" w:space="0" w:color="auto"/>
              <w:right w:val="single" w:sz="4" w:space="0" w:color="auto"/>
            </w:tcBorders>
            <w:vAlign w:val="center"/>
          </w:tcPr>
          <w:p w14:paraId="1485F8DB" w14:textId="35F6AA65" w:rsidR="00A54AC9" w:rsidRPr="006C1946" w:rsidRDefault="00A54AC9" w:rsidP="00377632">
            <w:pPr>
              <w:jc w:val="right"/>
              <w:rPr>
                <w:color w:val="000000" w:themeColor="text1"/>
                <w:sz w:val="20"/>
                <w:szCs w:val="20"/>
                <w:lang w:val="es-ES_tradnl"/>
              </w:rPr>
            </w:pPr>
            <w:r w:rsidRPr="006C1946">
              <w:rPr>
                <w:color w:val="000000" w:themeColor="text1"/>
                <w:sz w:val="20"/>
                <w:szCs w:val="20"/>
                <w:lang w:val="es-ES_tradnl"/>
              </w:rPr>
              <w:t>4.187.157</w:t>
            </w:r>
          </w:p>
        </w:tc>
      </w:tr>
      <w:tr w:rsidR="00A54AC9" w:rsidRPr="00D513B6" w14:paraId="1412F08C" w14:textId="77777777" w:rsidTr="00173213">
        <w:trPr>
          <w:trHeight w:val="229"/>
        </w:trPr>
        <w:tc>
          <w:tcPr>
            <w:tcW w:w="5000" w:type="pct"/>
            <w:gridSpan w:val="4"/>
            <w:tcBorders>
              <w:top w:val="single" w:sz="4" w:space="0" w:color="auto"/>
              <w:left w:val="single" w:sz="4" w:space="0" w:color="auto"/>
              <w:bottom w:val="single" w:sz="4" w:space="0" w:color="auto"/>
              <w:right w:val="single" w:sz="4" w:space="0" w:color="auto"/>
            </w:tcBorders>
            <w:vAlign w:val="center"/>
          </w:tcPr>
          <w:p w14:paraId="54FD4A29" w14:textId="23D584C2" w:rsidR="00A54AC9" w:rsidRPr="006C1946" w:rsidRDefault="00A54AC9" w:rsidP="00E762E2">
            <w:pPr>
              <w:keepNext/>
              <w:jc w:val="left"/>
              <w:rPr>
                <w:b/>
                <w:bCs/>
                <w:color w:val="000000" w:themeColor="text1"/>
                <w:sz w:val="20"/>
                <w:szCs w:val="20"/>
                <w:lang w:val="es-ES_tradnl"/>
              </w:rPr>
            </w:pPr>
            <w:r w:rsidRPr="006C1946">
              <w:rPr>
                <w:b/>
                <w:bCs/>
                <w:sz w:val="20"/>
                <w:szCs w:val="20"/>
                <w:lang w:val="es-ES_tradnl"/>
              </w:rPr>
              <w:t xml:space="preserve">A2: </w:t>
            </w:r>
            <w:r w:rsidR="00AF0B49">
              <w:rPr>
                <w:b/>
                <w:bCs/>
                <w:sz w:val="20"/>
                <w:szCs w:val="20"/>
                <w:lang w:val="es-ES_tradnl"/>
              </w:rPr>
              <w:t>Preparación de proyectos relativos a planes de gestión para la eliminación de HCFC (PGEH)</w:t>
            </w:r>
          </w:p>
        </w:tc>
      </w:tr>
      <w:tr w:rsidR="005F1FB3" w:rsidRPr="006C1946" w14:paraId="2AC2279B" w14:textId="77777777" w:rsidTr="005F1FB3">
        <w:trPr>
          <w:trHeight w:val="215"/>
        </w:trPr>
        <w:tc>
          <w:tcPr>
            <w:tcW w:w="910" w:type="pct"/>
            <w:tcBorders>
              <w:top w:val="single" w:sz="4" w:space="0" w:color="auto"/>
              <w:left w:val="single" w:sz="4" w:space="0" w:color="auto"/>
              <w:bottom w:val="single" w:sz="4" w:space="0" w:color="auto"/>
              <w:right w:val="single" w:sz="4" w:space="0" w:color="auto"/>
            </w:tcBorders>
            <w:vAlign w:val="center"/>
          </w:tcPr>
          <w:p w14:paraId="25BB26EF" w14:textId="4DF8ABCD" w:rsidR="00A54AC9" w:rsidRPr="006C1946" w:rsidRDefault="00A54AC9" w:rsidP="00337CEB">
            <w:pPr>
              <w:jc w:val="left"/>
              <w:rPr>
                <w:color w:val="000000" w:themeColor="text1"/>
                <w:sz w:val="20"/>
                <w:szCs w:val="20"/>
                <w:lang w:val="es-ES_tradnl"/>
              </w:rPr>
            </w:pPr>
            <w:r w:rsidRPr="006C1946">
              <w:rPr>
                <w:sz w:val="20"/>
                <w:szCs w:val="20"/>
                <w:lang w:val="es-ES_tradnl"/>
              </w:rPr>
              <w:t xml:space="preserve">Sudán del Sur </w:t>
            </w:r>
            <w:r w:rsidRPr="006C1946">
              <w:rPr>
                <w:color w:val="000000"/>
                <w:sz w:val="20"/>
                <w:szCs w:val="20"/>
                <w:vertAlign w:val="superscript"/>
                <w:lang w:val="es-ES_tradnl"/>
              </w:rPr>
              <w:t>a</w:t>
            </w:r>
          </w:p>
        </w:tc>
        <w:tc>
          <w:tcPr>
            <w:tcW w:w="2793" w:type="pct"/>
            <w:tcBorders>
              <w:top w:val="single" w:sz="4" w:space="0" w:color="auto"/>
              <w:left w:val="single" w:sz="4" w:space="0" w:color="auto"/>
              <w:bottom w:val="single" w:sz="4" w:space="0" w:color="auto"/>
              <w:right w:val="single" w:sz="4" w:space="0" w:color="auto"/>
            </w:tcBorders>
            <w:vAlign w:val="center"/>
          </w:tcPr>
          <w:p w14:paraId="283AEF0B" w14:textId="7B3BACD2" w:rsidR="00A54AC9" w:rsidRPr="006C1946" w:rsidRDefault="00A54AC9" w:rsidP="00337CEB">
            <w:pPr>
              <w:jc w:val="left"/>
              <w:rPr>
                <w:color w:val="000000" w:themeColor="text1"/>
                <w:sz w:val="20"/>
                <w:szCs w:val="20"/>
                <w:lang w:val="es-ES_tradnl"/>
              </w:rPr>
            </w:pPr>
            <w:r w:rsidRPr="006C1946">
              <w:rPr>
                <w:color w:val="000000" w:themeColor="text1"/>
                <w:sz w:val="20"/>
                <w:szCs w:val="20"/>
                <w:lang w:val="es-ES_tradnl"/>
              </w:rPr>
              <w:t>Preparación de un PGEH (etapa II)</w:t>
            </w:r>
          </w:p>
        </w:tc>
        <w:tc>
          <w:tcPr>
            <w:tcW w:w="634" w:type="pct"/>
            <w:tcBorders>
              <w:top w:val="single" w:sz="4" w:space="0" w:color="auto"/>
              <w:left w:val="single" w:sz="4" w:space="0" w:color="auto"/>
              <w:bottom w:val="single" w:sz="4" w:space="0" w:color="auto"/>
              <w:right w:val="single" w:sz="4" w:space="0" w:color="auto"/>
            </w:tcBorders>
            <w:vAlign w:val="center"/>
          </w:tcPr>
          <w:p w14:paraId="77F1384F" w14:textId="633149D2"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20.000</w:t>
            </w:r>
          </w:p>
        </w:tc>
        <w:tc>
          <w:tcPr>
            <w:tcW w:w="662" w:type="pct"/>
            <w:tcBorders>
              <w:top w:val="single" w:sz="4" w:space="0" w:color="auto"/>
              <w:left w:val="single" w:sz="4" w:space="0" w:color="auto"/>
              <w:bottom w:val="single" w:sz="4" w:space="0" w:color="auto"/>
              <w:right w:val="single" w:sz="4" w:space="0" w:color="auto"/>
            </w:tcBorders>
            <w:vAlign w:val="center"/>
          </w:tcPr>
          <w:p w14:paraId="7C0A1B31" w14:textId="4D055B18"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20.000</w:t>
            </w:r>
          </w:p>
        </w:tc>
      </w:tr>
      <w:tr w:rsidR="00A54AC9" w:rsidRPr="006C1946" w14:paraId="503A85C4" w14:textId="77777777" w:rsidTr="00D20DE8">
        <w:trPr>
          <w:trHeight w:val="229"/>
        </w:trPr>
        <w:tc>
          <w:tcPr>
            <w:tcW w:w="3704" w:type="pct"/>
            <w:gridSpan w:val="2"/>
            <w:tcBorders>
              <w:top w:val="single" w:sz="4" w:space="0" w:color="auto"/>
              <w:left w:val="single" w:sz="4" w:space="0" w:color="auto"/>
              <w:bottom w:val="single" w:sz="4" w:space="0" w:color="auto"/>
              <w:right w:val="single" w:sz="4" w:space="0" w:color="auto"/>
            </w:tcBorders>
            <w:vAlign w:val="center"/>
          </w:tcPr>
          <w:p w14:paraId="57805869" w14:textId="4F013E22" w:rsidR="00A54AC9" w:rsidRPr="006C1946" w:rsidRDefault="00371542" w:rsidP="00337CEB">
            <w:pPr>
              <w:jc w:val="right"/>
              <w:rPr>
                <w:color w:val="000000" w:themeColor="text1"/>
                <w:sz w:val="20"/>
                <w:szCs w:val="20"/>
                <w:lang w:val="es-ES_tradnl"/>
              </w:rPr>
            </w:pPr>
            <w:r>
              <w:rPr>
                <w:color w:val="000000" w:themeColor="text1"/>
                <w:sz w:val="20"/>
                <w:szCs w:val="20"/>
                <w:lang w:val="es-ES_tradnl"/>
              </w:rPr>
              <w:t xml:space="preserve">Subtotal </w:t>
            </w:r>
            <w:r w:rsidR="00A54AC9" w:rsidRPr="006C1946">
              <w:rPr>
                <w:color w:val="000000" w:themeColor="text1"/>
                <w:sz w:val="20"/>
                <w:szCs w:val="20"/>
                <w:lang w:val="es-ES_tradnl"/>
              </w:rPr>
              <w:t>A2</w:t>
            </w:r>
          </w:p>
        </w:tc>
        <w:tc>
          <w:tcPr>
            <w:tcW w:w="634" w:type="pct"/>
            <w:tcBorders>
              <w:top w:val="single" w:sz="4" w:space="0" w:color="auto"/>
              <w:left w:val="single" w:sz="4" w:space="0" w:color="auto"/>
              <w:bottom w:val="single" w:sz="4" w:space="0" w:color="auto"/>
              <w:right w:val="single" w:sz="4" w:space="0" w:color="auto"/>
            </w:tcBorders>
            <w:vAlign w:val="center"/>
          </w:tcPr>
          <w:p w14:paraId="71CC8F54" w14:textId="36003EE1"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20.000</w:t>
            </w:r>
          </w:p>
        </w:tc>
        <w:tc>
          <w:tcPr>
            <w:tcW w:w="662" w:type="pct"/>
            <w:tcBorders>
              <w:top w:val="single" w:sz="4" w:space="0" w:color="auto"/>
              <w:left w:val="single" w:sz="4" w:space="0" w:color="auto"/>
              <w:bottom w:val="single" w:sz="4" w:space="0" w:color="auto"/>
              <w:right w:val="single" w:sz="4" w:space="0" w:color="auto"/>
            </w:tcBorders>
            <w:vAlign w:val="center"/>
          </w:tcPr>
          <w:p w14:paraId="4FA38BE4" w14:textId="36688A08"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20.000</w:t>
            </w:r>
          </w:p>
        </w:tc>
      </w:tr>
      <w:tr w:rsidR="00A54AC9" w:rsidRPr="006C1946" w14:paraId="723680A5" w14:textId="77777777" w:rsidTr="00D20DE8">
        <w:trPr>
          <w:trHeight w:val="229"/>
        </w:trPr>
        <w:tc>
          <w:tcPr>
            <w:tcW w:w="3704" w:type="pct"/>
            <w:gridSpan w:val="2"/>
            <w:tcBorders>
              <w:top w:val="single" w:sz="4" w:space="0" w:color="auto"/>
              <w:left w:val="single" w:sz="4" w:space="0" w:color="auto"/>
              <w:bottom w:val="single" w:sz="4" w:space="0" w:color="auto"/>
              <w:right w:val="single" w:sz="4" w:space="0" w:color="auto"/>
            </w:tcBorders>
            <w:vAlign w:val="center"/>
          </w:tcPr>
          <w:p w14:paraId="378E0882" w14:textId="2E9F2ACA"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Gastos de apoyo</w:t>
            </w:r>
          </w:p>
        </w:tc>
        <w:tc>
          <w:tcPr>
            <w:tcW w:w="634" w:type="pct"/>
            <w:tcBorders>
              <w:top w:val="single" w:sz="4" w:space="0" w:color="auto"/>
              <w:left w:val="single" w:sz="4" w:space="0" w:color="auto"/>
              <w:bottom w:val="single" w:sz="4" w:space="0" w:color="auto"/>
              <w:right w:val="single" w:sz="4" w:space="0" w:color="auto"/>
            </w:tcBorders>
            <w:vAlign w:val="center"/>
          </w:tcPr>
          <w:p w14:paraId="5EE92995" w14:textId="63367151"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2.600</w:t>
            </w:r>
          </w:p>
        </w:tc>
        <w:tc>
          <w:tcPr>
            <w:tcW w:w="662" w:type="pct"/>
            <w:tcBorders>
              <w:top w:val="single" w:sz="4" w:space="0" w:color="auto"/>
              <w:left w:val="single" w:sz="4" w:space="0" w:color="auto"/>
              <w:bottom w:val="single" w:sz="4" w:space="0" w:color="auto"/>
              <w:right w:val="single" w:sz="4" w:space="0" w:color="auto"/>
            </w:tcBorders>
            <w:vAlign w:val="center"/>
          </w:tcPr>
          <w:p w14:paraId="31ED2879" w14:textId="113D6959"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2.600</w:t>
            </w:r>
          </w:p>
        </w:tc>
      </w:tr>
      <w:tr w:rsidR="00A54AC9" w:rsidRPr="006C1946" w14:paraId="531B32C6" w14:textId="77777777" w:rsidTr="00D20DE8">
        <w:trPr>
          <w:trHeight w:val="229"/>
        </w:trPr>
        <w:tc>
          <w:tcPr>
            <w:tcW w:w="3704" w:type="pct"/>
            <w:gridSpan w:val="2"/>
            <w:tcBorders>
              <w:top w:val="single" w:sz="4" w:space="0" w:color="auto"/>
              <w:left w:val="single" w:sz="4" w:space="0" w:color="auto"/>
              <w:bottom w:val="single" w:sz="4" w:space="0" w:color="auto"/>
              <w:right w:val="single" w:sz="4" w:space="0" w:color="auto"/>
            </w:tcBorders>
            <w:vAlign w:val="center"/>
          </w:tcPr>
          <w:p w14:paraId="36F9A6E6" w14:textId="3E2ED089" w:rsidR="00A54AC9" w:rsidRPr="006C1946" w:rsidRDefault="00481178" w:rsidP="00337CEB">
            <w:pPr>
              <w:jc w:val="right"/>
              <w:rPr>
                <w:color w:val="000000" w:themeColor="text1"/>
                <w:sz w:val="20"/>
                <w:szCs w:val="20"/>
                <w:lang w:val="es-ES_tradnl"/>
              </w:rPr>
            </w:pPr>
            <w:proofErr w:type="gramStart"/>
            <w:r>
              <w:rPr>
                <w:color w:val="000000" w:themeColor="text1"/>
                <w:sz w:val="20"/>
                <w:szCs w:val="20"/>
                <w:lang w:val="es-ES_tradnl"/>
              </w:rPr>
              <w:t>Total</w:t>
            </w:r>
            <w:proofErr w:type="gramEnd"/>
            <w:r>
              <w:rPr>
                <w:color w:val="000000" w:themeColor="text1"/>
                <w:sz w:val="20"/>
                <w:szCs w:val="20"/>
                <w:lang w:val="es-ES_tradnl"/>
              </w:rPr>
              <w:t xml:space="preserve"> </w:t>
            </w:r>
            <w:r w:rsidR="00A54AC9" w:rsidRPr="006C1946">
              <w:rPr>
                <w:color w:val="000000" w:themeColor="text1"/>
                <w:sz w:val="20"/>
                <w:szCs w:val="20"/>
                <w:lang w:val="es-ES_tradnl"/>
              </w:rPr>
              <w:t>A2</w:t>
            </w:r>
          </w:p>
        </w:tc>
        <w:tc>
          <w:tcPr>
            <w:tcW w:w="634" w:type="pct"/>
            <w:tcBorders>
              <w:top w:val="single" w:sz="4" w:space="0" w:color="auto"/>
              <w:left w:val="single" w:sz="4" w:space="0" w:color="auto"/>
              <w:bottom w:val="single" w:sz="4" w:space="0" w:color="auto"/>
              <w:right w:val="single" w:sz="4" w:space="0" w:color="auto"/>
            </w:tcBorders>
            <w:vAlign w:val="center"/>
          </w:tcPr>
          <w:p w14:paraId="22848E89" w14:textId="0ACA094F"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22.600</w:t>
            </w:r>
          </w:p>
        </w:tc>
        <w:tc>
          <w:tcPr>
            <w:tcW w:w="662" w:type="pct"/>
            <w:tcBorders>
              <w:top w:val="single" w:sz="4" w:space="0" w:color="auto"/>
              <w:left w:val="single" w:sz="4" w:space="0" w:color="auto"/>
              <w:bottom w:val="single" w:sz="4" w:space="0" w:color="auto"/>
              <w:right w:val="single" w:sz="4" w:space="0" w:color="auto"/>
            </w:tcBorders>
            <w:vAlign w:val="center"/>
          </w:tcPr>
          <w:p w14:paraId="525CF476" w14:textId="7254E546"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22.600</w:t>
            </w:r>
          </w:p>
        </w:tc>
      </w:tr>
      <w:tr w:rsidR="00A54AC9" w:rsidRPr="00D513B6" w14:paraId="69B4A6FD" w14:textId="77777777" w:rsidTr="00173213">
        <w:trPr>
          <w:trHeight w:val="229"/>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63FD3FE" w14:textId="61F181F2" w:rsidR="00A54AC9" w:rsidRPr="006C1946" w:rsidRDefault="00A54AC9" w:rsidP="00337CEB">
            <w:pPr>
              <w:jc w:val="left"/>
              <w:rPr>
                <w:b/>
                <w:color w:val="000000" w:themeColor="text1"/>
                <w:sz w:val="20"/>
                <w:szCs w:val="20"/>
                <w:lang w:val="es-ES_tradnl"/>
              </w:rPr>
            </w:pPr>
            <w:r w:rsidRPr="006C1946">
              <w:rPr>
                <w:b/>
                <w:color w:val="000000" w:themeColor="text1"/>
                <w:sz w:val="20"/>
                <w:szCs w:val="20"/>
                <w:lang w:val="es-ES_tradnl"/>
              </w:rPr>
              <w:t xml:space="preserve">A3: </w:t>
            </w:r>
            <w:r w:rsidR="00D30B22">
              <w:rPr>
                <w:b/>
                <w:sz w:val="20"/>
                <w:szCs w:val="20"/>
                <w:lang w:val="es-ES_tradnl"/>
              </w:rPr>
              <w:t>Preparación de proyectos relativos a planes de aplicación de la Enmienda de Kigali</w:t>
            </w:r>
          </w:p>
        </w:tc>
      </w:tr>
      <w:tr w:rsidR="005F1FB3" w:rsidRPr="006C1946" w14:paraId="6771E988" w14:textId="77777777" w:rsidTr="005F1FB3">
        <w:trPr>
          <w:trHeight w:val="229"/>
        </w:trPr>
        <w:tc>
          <w:tcPr>
            <w:tcW w:w="910" w:type="pct"/>
            <w:tcBorders>
              <w:top w:val="single" w:sz="4" w:space="0" w:color="auto"/>
              <w:left w:val="single" w:sz="4" w:space="0" w:color="auto"/>
              <w:bottom w:val="single" w:sz="4" w:space="0" w:color="auto"/>
              <w:right w:val="single" w:sz="4" w:space="0" w:color="auto"/>
            </w:tcBorders>
            <w:vAlign w:val="center"/>
          </w:tcPr>
          <w:p w14:paraId="52773171" w14:textId="7F5BA1F3" w:rsidR="00A54AC9" w:rsidRPr="006C1946" w:rsidRDefault="00A54AC9" w:rsidP="00337CEB">
            <w:pPr>
              <w:jc w:val="left"/>
              <w:rPr>
                <w:color w:val="000000"/>
                <w:sz w:val="20"/>
                <w:szCs w:val="20"/>
                <w:lang w:val="es-ES_tradnl"/>
              </w:rPr>
            </w:pPr>
            <w:r w:rsidRPr="006C1946">
              <w:rPr>
                <w:color w:val="000000"/>
                <w:sz w:val="20"/>
                <w:szCs w:val="20"/>
                <w:lang w:val="es-ES_tradnl"/>
              </w:rPr>
              <w:t xml:space="preserve">Eritrea </w:t>
            </w:r>
            <w:r w:rsidRPr="006C1946">
              <w:rPr>
                <w:color w:val="000000"/>
                <w:sz w:val="20"/>
                <w:szCs w:val="20"/>
                <w:vertAlign w:val="superscript"/>
                <w:lang w:val="es-ES_tradnl"/>
              </w:rPr>
              <w:t>b</w:t>
            </w:r>
          </w:p>
        </w:tc>
        <w:tc>
          <w:tcPr>
            <w:tcW w:w="2793" w:type="pct"/>
            <w:tcBorders>
              <w:top w:val="single" w:sz="4" w:space="0" w:color="auto"/>
              <w:left w:val="single" w:sz="4" w:space="0" w:color="auto"/>
              <w:bottom w:val="single" w:sz="4" w:space="0" w:color="auto"/>
              <w:right w:val="single" w:sz="4" w:space="0" w:color="auto"/>
            </w:tcBorders>
            <w:vAlign w:val="center"/>
            <w:hideMark/>
          </w:tcPr>
          <w:p w14:paraId="41B0ADB8" w14:textId="2D98CC01" w:rsidR="00A54AC9" w:rsidRPr="006C1946" w:rsidRDefault="00B81BFF" w:rsidP="00033929">
            <w:pPr>
              <w:snapToGrid w:val="0"/>
              <w:jc w:val="left"/>
              <w:rPr>
                <w:sz w:val="20"/>
                <w:szCs w:val="20"/>
                <w:lang w:val="es-ES_tradnl"/>
              </w:rPr>
            </w:pPr>
            <w:r>
              <w:rPr>
                <w:sz w:val="20"/>
                <w:szCs w:val="20"/>
                <w:lang w:val="es-ES_tradnl"/>
              </w:rPr>
              <w:t>Preparación de un plan de aplicación de la Enmienda</w:t>
            </w:r>
            <w:r w:rsidR="00A54AC9" w:rsidRPr="006C1946">
              <w:rPr>
                <w:sz w:val="20"/>
                <w:szCs w:val="20"/>
                <w:lang w:val="es-ES_tradnl"/>
              </w:rPr>
              <w:t xml:space="preserve"> (etapa I)</w:t>
            </w:r>
          </w:p>
        </w:tc>
        <w:tc>
          <w:tcPr>
            <w:tcW w:w="634" w:type="pct"/>
            <w:tcBorders>
              <w:top w:val="single" w:sz="4" w:space="0" w:color="auto"/>
              <w:left w:val="single" w:sz="4" w:space="0" w:color="auto"/>
              <w:bottom w:val="single" w:sz="4" w:space="0" w:color="auto"/>
              <w:right w:val="single" w:sz="4" w:space="0" w:color="auto"/>
            </w:tcBorders>
            <w:vAlign w:val="center"/>
          </w:tcPr>
          <w:p w14:paraId="32053460" w14:textId="73DFBBFC" w:rsidR="00A54AC9" w:rsidRPr="006C1946" w:rsidRDefault="00A54AC9" w:rsidP="00337CEB">
            <w:pPr>
              <w:jc w:val="right"/>
              <w:rPr>
                <w:sz w:val="20"/>
                <w:szCs w:val="20"/>
                <w:lang w:val="es-ES_tradnl"/>
              </w:rPr>
            </w:pPr>
            <w:r w:rsidRPr="006C1946">
              <w:rPr>
                <w:sz w:val="20"/>
                <w:szCs w:val="20"/>
                <w:lang w:val="es-ES_tradnl"/>
              </w:rPr>
              <w:t>91.000</w:t>
            </w:r>
          </w:p>
        </w:tc>
        <w:tc>
          <w:tcPr>
            <w:tcW w:w="662" w:type="pct"/>
            <w:tcBorders>
              <w:top w:val="single" w:sz="4" w:space="0" w:color="auto"/>
              <w:left w:val="single" w:sz="4" w:space="0" w:color="auto"/>
              <w:bottom w:val="single" w:sz="4" w:space="0" w:color="auto"/>
              <w:right w:val="single" w:sz="4" w:space="0" w:color="auto"/>
            </w:tcBorders>
            <w:vAlign w:val="center"/>
          </w:tcPr>
          <w:p w14:paraId="0CB71A20" w14:textId="30EC5104" w:rsidR="00A54AC9" w:rsidRPr="006C1946" w:rsidRDefault="00A54AC9" w:rsidP="00337CEB">
            <w:pPr>
              <w:jc w:val="right"/>
              <w:rPr>
                <w:sz w:val="20"/>
                <w:szCs w:val="20"/>
                <w:lang w:val="es-ES_tradnl"/>
              </w:rPr>
            </w:pPr>
            <w:r w:rsidRPr="006C1946">
              <w:rPr>
                <w:sz w:val="20"/>
                <w:szCs w:val="20"/>
                <w:lang w:val="es-ES_tradnl"/>
              </w:rPr>
              <w:t>91.000</w:t>
            </w:r>
          </w:p>
        </w:tc>
      </w:tr>
      <w:tr w:rsidR="005F1FB3" w:rsidRPr="006C1946" w14:paraId="383ADC87" w14:textId="77777777" w:rsidTr="005F1FB3">
        <w:trPr>
          <w:trHeight w:val="229"/>
        </w:trPr>
        <w:tc>
          <w:tcPr>
            <w:tcW w:w="910" w:type="pct"/>
            <w:tcBorders>
              <w:top w:val="single" w:sz="4" w:space="0" w:color="auto"/>
              <w:left w:val="single" w:sz="4" w:space="0" w:color="auto"/>
              <w:bottom w:val="single" w:sz="4" w:space="0" w:color="auto"/>
              <w:right w:val="single" w:sz="4" w:space="0" w:color="auto"/>
            </w:tcBorders>
            <w:vAlign w:val="center"/>
          </w:tcPr>
          <w:p w14:paraId="1818F12F" w14:textId="0D38A8CB" w:rsidR="00A54AC9" w:rsidRPr="006C1946" w:rsidRDefault="00A54AC9" w:rsidP="00337CEB">
            <w:pPr>
              <w:jc w:val="left"/>
              <w:rPr>
                <w:color w:val="000000"/>
                <w:sz w:val="20"/>
                <w:szCs w:val="20"/>
                <w:lang w:val="es-ES_tradnl"/>
              </w:rPr>
            </w:pPr>
            <w:r w:rsidRPr="006C1946">
              <w:rPr>
                <w:color w:val="000000"/>
                <w:sz w:val="20"/>
                <w:szCs w:val="20"/>
                <w:lang w:val="es-ES_tradnl"/>
              </w:rPr>
              <w:t>Georgia</w:t>
            </w:r>
          </w:p>
        </w:tc>
        <w:tc>
          <w:tcPr>
            <w:tcW w:w="2793" w:type="pct"/>
            <w:tcBorders>
              <w:top w:val="single" w:sz="4" w:space="0" w:color="auto"/>
              <w:left w:val="single" w:sz="4" w:space="0" w:color="auto"/>
              <w:bottom w:val="single" w:sz="4" w:space="0" w:color="auto"/>
              <w:right w:val="single" w:sz="4" w:space="0" w:color="auto"/>
            </w:tcBorders>
            <w:vAlign w:val="center"/>
            <w:hideMark/>
          </w:tcPr>
          <w:p w14:paraId="0FE94556" w14:textId="2953EBBE" w:rsidR="00A54AC9" w:rsidRPr="006C1946" w:rsidRDefault="00B81BFF" w:rsidP="00033929">
            <w:pPr>
              <w:snapToGrid w:val="0"/>
              <w:jc w:val="left"/>
              <w:rPr>
                <w:sz w:val="20"/>
                <w:szCs w:val="20"/>
                <w:lang w:val="es-ES_tradnl"/>
              </w:rPr>
            </w:pPr>
            <w:r>
              <w:rPr>
                <w:sz w:val="20"/>
                <w:szCs w:val="20"/>
                <w:lang w:val="es-ES_tradnl"/>
              </w:rPr>
              <w:t>Preparación de un plan de aplicación de la Enmienda</w:t>
            </w:r>
            <w:r w:rsidR="00A54AC9" w:rsidRPr="006C1946">
              <w:rPr>
                <w:sz w:val="20"/>
                <w:szCs w:val="20"/>
                <w:lang w:val="es-ES_tradnl"/>
              </w:rPr>
              <w:t xml:space="preserve"> (etapa I)</w:t>
            </w:r>
          </w:p>
        </w:tc>
        <w:tc>
          <w:tcPr>
            <w:tcW w:w="634" w:type="pct"/>
            <w:tcBorders>
              <w:top w:val="single" w:sz="4" w:space="0" w:color="auto"/>
              <w:left w:val="single" w:sz="4" w:space="0" w:color="auto"/>
              <w:bottom w:val="single" w:sz="4" w:space="0" w:color="auto"/>
              <w:right w:val="single" w:sz="4" w:space="0" w:color="auto"/>
            </w:tcBorders>
            <w:vAlign w:val="center"/>
          </w:tcPr>
          <w:p w14:paraId="03159CA2" w14:textId="5E3F06DF" w:rsidR="00A54AC9" w:rsidRPr="006C1946" w:rsidRDefault="00A54AC9" w:rsidP="00337CEB">
            <w:pPr>
              <w:jc w:val="right"/>
              <w:rPr>
                <w:sz w:val="20"/>
                <w:szCs w:val="20"/>
                <w:lang w:val="es-ES_tradnl"/>
              </w:rPr>
            </w:pPr>
            <w:r w:rsidRPr="006C1946">
              <w:rPr>
                <w:sz w:val="20"/>
                <w:szCs w:val="20"/>
                <w:lang w:val="es-ES_tradnl"/>
              </w:rPr>
              <w:t>130.000</w:t>
            </w:r>
          </w:p>
        </w:tc>
        <w:tc>
          <w:tcPr>
            <w:tcW w:w="662" w:type="pct"/>
            <w:tcBorders>
              <w:top w:val="single" w:sz="4" w:space="0" w:color="auto"/>
              <w:left w:val="single" w:sz="4" w:space="0" w:color="auto"/>
              <w:bottom w:val="single" w:sz="4" w:space="0" w:color="auto"/>
              <w:right w:val="single" w:sz="4" w:space="0" w:color="auto"/>
            </w:tcBorders>
            <w:vAlign w:val="center"/>
          </w:tcPr>
          <w:p w14:paraId="6F26A2A7" w14:textId="5C5F4B73" w:rsidR="00A54AC9" w:rsidRPr="006C1946" w:rsidRDefault="00A54AC9" w:rsidP="00337CEB">
            <w:pPr>
              <w:jc w:val="right"/>
              <w:rPr>
                <w:sz w:val="20"/>
                <w:szCs w:val="20"/>
                <w:lang w:val="es-ES_tradnl"/>
              </w:rPr>
            </w:pPr>
            <w:r w:rsidRPr="006C1946">
              <w:rPr>
                <w:sz w:val="20"/>
                <w:szCs w:val="20"/>
                <w:lang w:val="es-ES_tradnl"/>
              </w:rPr>
              <w:t>130.000</w:t>
            </w:r>
          </w:p>
        </w:tc>
      </w:tr>
      <w:tr w:rsidR="005F1FB3" w:rsidRPr="006C1946" w14:paraId="2B4B052A" w14:textId="77777777" w:rsidTr="005F1FB3">
        <w:trPr>
          <w:trHeight w:val="229"/>
        </w:trPr>
        <w:tc>
          <w:tcPr>
            <w:tcW w:w="910" w:type="pct"/>
            <w:tcBorders>
              <w:top w:val="single" w:sz="4" w:space="0" w:color="auto"/>
              <w:left w:val="single" w:sz="4" w:space="0" w:color="auto"/>
              <w:bottom w:val="single" w:sz="4" w:space="0" w:color="auto"/>
              <w:right w:val="single" w:sz="4" w:space="0" w:color="auto"/>
            </w:tcBorders>
            <w:vAlign w:val="center"/>
          </w:tcPr>
          <w:p w14:paraId="452AFB30" w14:textId="1B3F4A4B" w:rsidR="00A54AC9" w:rsidRPr="006C1946" w:rsidRDefault="00A54AC9" w:rsidP="00337CEB">
            <w:pPr>
              <w:jc w:val="left"/>
              <w:rPr>
                <w:color w:val="000000"/>
                <w:sz w:val="20"/>
                <w:szCs w:val="20"/>
                <w:lang w:val="es-ES_tradnl"/>
              </w:rPr>
            </w:pPr>
            <w:r w:rsidRPr="006C1946">
              <w:rPr>
                <w:color w:val="000000"/>
                <w:sz w:val="20"/>
                <w:szCs w:val="20"/>
                <w:lang w:val="es-ES_tradnl"/>
              </w:rPr>
              <w:t xml:space="preserve">Kenya </w:t>
            </w:r>
            <w:r w:rsidRPr="006C1946">
              <w:rPr>
                <w:color w:val="000000"/>
                <w:sz w:val="20"/>
                <w:szCs w:val="20"/>
                <w:vertAlign w:val="superscript"/>
                <w:lang w:val="es-ES_tradnl"/>
              </w:rPr>
              <w:t>c</w:t>
            </w:r>
          </w:p>
        </w:tc>
        <w:tc>
          <w:tcPr>
            <w:tcW w:w="2793" w:type="pct"/>
            <w:tcBorders>
              <w:top w:val="single" w:sz="4" w:space="0" w:color="auto"/>
              <w:left w:val="single" w:sz="4" w:space="0" w:color="auto"/>
              <w:bottom w:val="single" w:sz="4" w:space="0" w:color="auto"/>
              <w:right w:val="single" w:sz="4" w:space="0" w:color="auto"/>
            </w:tcBorders>
            <w:vAlign w:val="center"/>
            <w:hideMark/>
          </w:tcPr>
          <w:p w14:paraId="1CF3399B" w14:textId="53303176" w:rsidR="00A54AC9" w:rsidRPr="006C1946" w:rsidRDefault="00B81BFF" w:rsidP="00033929">
            <w:pPr>
              <w:snapToGrid w:val="0"/>
              <w:jc w:val="left"/>
              <w:rPr>
                <w:sz w:val="20"/>
                <w:szCs w:val="20"/>
                <w:lang w:val="es-ES_tradnl"/>
              </w:rPr>
            </w:pPr>
            <w:r>
              <w:rPr>
                <w:sz w:val="20"/>
                <w:szCs w:val="20"/>
                <w:lang w:val="es-ES_tradnl"/>
              </w:rPr>
              <w:t>Preparación de un plan de aplicación de la Enmienda</w:t>
            </w:r>
            <w:r w:rsidR="00A54AC9" w:rsidRPr="006C1946">
              <w:rPr>
                <w:sz w:val="20"/>
                <w:szCs w:val="20"/>
                <w:lang w:val="es-ES_tradnl"/>
              </w:rPr>
              <w:t xml:space="preserve"> (etapa I)</w:t>
            </w:r>
          </w:p>
        </w:tc>
        <w:tc>
          <w:tcPr>
            <w:tcW w:w="634" w:type="pct"/>
            <w:tcBorders>
              <w:top w:val="single" w:sz="4" w:space="0" w:color="auto"/>
              <w:left w:val="single" w:sz="4" w:space="0" w:color="auto"/>
              <w:bottom w:val="single" w:sz="4" w:space="0" w:color="auto"/>
              <w:right w:val="single" w:sz="4" w:space="0" w:color="auto"/>
            </w:tcBorders>
            <w:vAlign w:val="center"/>
          </w:tcPr>
          <w:p w14:paraId="39F5A8A1" w14:textId="40CE9A23" w:rsidR="00A54AC9" w:rsidRPr="006C1946" w:rsidRDefault="00A54AC9" w:rsidP="00337CEB">
            <w:pPr>
              <w:jc w:val="right"/>
              <w:rPr>
                <w:sz w:val="20"/>
                <w:szCs w:val="20"/>
                <w:lang w:val="es-ES_tradnl"/>
              </w:rPr>
            </w:pPr>
            <w:r w:rsidRPr="006C1946">
              <w:rPr>
                <w:sz w:val="20"/>
                <w:szCs w:val="20"/>
                <w:lang w:val="es-ES_tradnl"/>
              </w:rPr>
              <w:t>95.000</w:t>
            </w:r>
          </w:p>
        </w:tc>
        <w:tc>
          <w:tcPr>
            <w:tcW w:w="662" w:type="pct"/>
            <w:tcBorders>
              <w:top w:val="single" w:sz="4" w:space="0" w:color="auto"/>
              <w:left w:val="single" w:sz="4" w:space="0" w:color="auto"/>
              <w:bottom w:val="single" w:sz="4" w:space="0" w:color="auto"/>
              <w:right w:val="single" w:sz="4" w:space="0" w:color="auto"/>
            </w:tcBorders>
            <w:vAlign w:val="center"/>
          </w:tcPr>
          <w:p w14:paraId="2053009B" w14:textId="6F92823D" w:rsidR="00A54AC9" w:rsidRPr="006C1946" w:rsidRDefault="00A54AC9" w:rsidP="00337CEB">
            <w:pPr>
              <w:jc w:val="right"/>
              <w:rPr>
                <w:sz w:val="20"/>
                <w:szCs w:val="20"/>
                <w:lang w:val="es-ES_tradnl"/>
              </w:rPr>
            </w:pPr>
            <w:r w:rsidRPr="006C1946">
              <w:rPr>
                <w:sz w:val="20"/>
                <w:szCs w:val="20"/>
                <w:lang w:val="es-ES_tradnl"/>
              </w:rPr>
              <w:t>95.000</w:t>
            </w:r>
          </w:p>
        </w:tc>
      </w:tr>
      <w:tr w:rsidR="005F1FB3" w:rsidRPr="006C1946" w14:paraId="4ADFA8C9" w14:textId="77777777" w:rsidTr="005F1FB3">
        <w:trPr>
          <w:trHeight w:val="229"/>
        </w:trPr>
        <w:tc>
          <w:tcPr>
            <w:tcW w:w="910" w:type="pct"/>
            <w:tcBorders>
              <w:top w:val="single" w:sz="4" w:space="0" w:color="auto"/>
              <w:left w:val="single" w:sz="4" w:space="0" w:color="auto"/>
              <w:bottom w:val="single" w:sz="4" w:space="0" w:color="auto"/>
              <w:right w:val="single" w:sz="4" w:space="0" w:color="auto"/>
            </w:tcBorders>
            <w:vAlign w:val="center"/>
          </w:tcPr>
          <w:p w14:paraId="7811E157" w14:textId="6A1201C1" w:rsidR="00A54AC9" w:rsidRPr="006C1946" w:rsidRDefault="00A54AC9" w:rsidP="00337CEB">
            <w:pPr>
              <w:jc w:val="left"/>
              <w:rPr>
                <w:color w:val="000000"/>
                <w:sz w:val="20"/>
                <w:szCs w:val="20"/>
                <w:lang w:val="es-ES_tradnl"/>
              </w:rPr>
            </w:pPr>
            <w:r w:rsidRPr="006C1946">
              <w:rPr>
                <w:color w:val="000000"/>
                <w:sz w:val="20"/>
                <w:szCs w:val="20"/>
                <w:lang w:val="es-ES_tradnl"/>
              </w:rPr>
              <w:t xml:space="preserve">Malí </w:t>
            </w:r>
            <w:r w:rsidRPr="006C1946">
              <w:rPr>
                <w:color w:val="000000"/>
                <w:sz w:val="20"/>
                <w:szCs w:val="20"/>
                <w:vertAlign w:val="superscript"/>
                <w:lang w:val="es-ES_tradnl"/>
              </w:rPr>
              <w:t>a</w:t>
            </w:r>
          </w:p>
        </w:tc>
        <w:tc>
          <w:tcPr>
            <w:tcW w:w="2793" w:type="pct"/>
            <w:tcBorders>
              <w:top w:val="single" w:sz="4" w:space="0" w:color="auto"/>
              <w:left w:val="single" w:sz="4" w:space="0" w:color="auto"/>
              <w:bottom w:val="single" w:sz="4" w:space="0" w:color="auto"/>
              <w:right w:val="single" w:sz="4" w:space="0" w:color="auto"/>
            </w:tcBorders>
            <w:vAlign w:val="center"/>
            <w:hideMark/>
          </w:tcPr>
          <w:p w14:paraId="60FEB293" w14:textId="74E82A97" w:rsidR="00A54AC9" w:rsidRPr="006C1946" w:rsidRDefault="00B81BFF" w:rsidP="00033929">
            <w:pPr>
              <w:snapToGrid w:val="0"/>
              <w:jc w:val="left"/>
              <w:rPr>
                <w:sz w:val="20"/>
                <w:szCs w:val="20"/>
                <w:lang w:val="es-ES_tradnl"/>
              </w:rPr>
            </w:pPr>
            <w:r>
              <w:rPr>
                <w:sz w:val="20"/>
                <w:szCs w:val="20"/>
                <w:lang w:val="es-ES_tradnl"/>
              </w:rPr>
              <w:t>Preparación de un plan de aplicación de la Enmienda</w:t>
            </w:r>
            <w:r w:rsidR="00A54AC9" w:rsidRPr="006C1946">
              <w:rPr>
                <w:sz w:val="20"/>
                <w:szCs w:val="20"/>
                <w:lang w:val="es-ES_tradnl"/>
              </w:rPr>
              <w:t xml:space="preserve"> (etapa I)</w:t>
            </w:r>
          </w:p>
        </w:tc>
        <w:tc>
          <w:tcPr>
            <w:tcW w:w="634" w:type="pct"/>
            <w:tcBorders>
              <w:top w:val="single" w:sz="4" w:space="0" w:color="auto"/>
              <w:left w:val="single" w:sz="4" w:space="0" w:color="auto"/>
              <w:bottom w:val="single" w:sz="4" w:space="0" w:color="auto"/>
              <w:right w:val="single" w:sz="4" w:space="0" w:color="auto"/>
            </w:tcBorders>
            <w:vAlign w:val="center"/>
          </w:tcPr>
          <w:p w14:paraId="2615A7DE" w14:textId="7C49757F" w:rsidR="00A54AC9" w:rsidRPr="006C1946" w:rsidRDefault="00A54AC9" w:rsidP="00337CEB">
            <w:pPr>
              <w:jc w:val="right"/>
              <w:rPr>
                <w:sz w:val="20"/>
                <w:szCs w:val="20"/>
                <w:lang w:val="es-ES_tradnl"/>
              </w:rPr>
            </w:pPr>
            <w:r w:rsidRPr="006C1946">
              <w:rPr>
                <w:sz w:val="20"/>
                <w:szCs w:val="20"/>
                <w:lang w:val="es-ES_tradnl"/>
              </w:rPr>
              <w:t>135.000</w:t>
            </w:r>
          </w:p>
        </w:tc>
        <w:tc>
          <w:tcPr>
            <w:tcW w:w="662" w:type="pct"/>
            <w:tcBorders>
              <w:top w:val="single" w:sz="4" w:space="0" w:color="auto"/>
              <w:left w:val="single" w:sz="4" w:space="0" w:color="auto"/>
              <w:bottom w:val="single" w:sz="4" w:space="0" w:color="auto"/>
              <w:right w:val="single" w:sz="4" w:space="0" w:color="auto"/>
            </w:tcBorders>
            <w:vAlign w:val="center"/>
          </w:tcPr>
          <w:p w14:paraId="27D5A9CB" w14:textId="51AA4F8F" w:rsidR="00A54AC9" w:rsidRPr="006C1946" w:rsidRDefault="00A54AC9" w:rsidP="00337CEB">
            <w:pPr>
              <w:jc w:val="right"/>
              <w:rPr>
                <w:sz w:val="20"/>
                <w:szCs w:val="20"/>
                <w:lang w:val="es-ES_tradnl"/>
              </w:rPr>
            </w:pPr>
            <w:r w:rsidRPr="006C1946">
              <w:rPr>
                <w:sz w:val="20"/>
                <w:szCs w:val="20"/>
                <w:lang w:val="es-ES_tradnl"/>
              </w:rPr>
              <w:t>135.000</w:t>
            </w:r>
          </w:p>
        </w:tc>
      </w:tr>
      <w:tr w:rsidR="005F1FB3" w:rsidRPr="006C1946" w14:paraId="2FCA004E" w14:textId="77777777" w:rsidTr="005F1FB3">
        <w:trPr>
          <w:trHeight w:val="229"/>
        </w:trPr>
        <w:tc>
          <w:tcPr>
            <w:tcW w:w="910" w:type="pct"/>
            <w:tcBorders>
              <w:top w:val="single" w:sz="4" w:space="0" w:color="auto"/>
              <w:left w:val="single" w:sz="4" w:space="0" w:color="auto"/>
              <w:bottom w:val="single" w:sz="4" w:space="0" w:color="auto"/>
              <w:right w:val="single" w:sz="4" w:space="0" w:color="auto"/>
            </w:tcBorders>
            <w:vAlign w:val="center"/>
          </w:tcPr>
          <w:p w14:paraId="015B1146" w14:textId="52F6E11D" w:rsidR="00A54AC9" w:rsidRPr="006C1946" w:rsidRDefault="00A54AC9" w:rsidP="00337CEB">
            <w:pPr>
              <w:jc w:val="left"/>
              <w:rPr>
                <w:color w:val="000000"/>
                <w:sz w:val="20"/>
                <w:szCs w:val="20"/>
                <w:lang w:val="es-ES_tradnl"/>
              </w:rPr>
            </w:pPr>
            <w:r w:rsidRPr="006C1946">
              <w:rPr>
                <w:color w:val="000000"/>
                <w:sz w:val="20"/>
                <w:szCs w:val="20"/>
                <w:lang w:val="es-ES_tradnl"/>
              </w:rPr>
              <w:t xml:space="preserve">República de Moldova </w:t>
            </w:r>
          </w:p>
        </w:tc>
        <w:tc>
          <w:tcPr>
            <w:tcW w:w="2793" w:type="pct"/>
            <w:tcBorders>
              <w:top w:val="single" w:sz="4" w:space="0" w:color="auto"/>
              <w:left w:val="single" w:sz="4" w:space="0" w:color="auto"/>
              <w:bottom w:val="single" w:sz="4" w:space="0" w:color="auto"/>
              <w:right w:val="single" w:sz="4" w:space="0" w:color="auto"/>
            </w:tcBorders>
            <w:vAlign w:val="center"/>
            <w:hideMark/>
          </w:tcPr>
          <w:p w14:paraId="1DB24D46" w14:textId="47A78E67" w:rsidR="00A54AC9" w:rsidRPr="006C1946" w:rsidRDefault="00B81BFF" w:rsidP="00033929">
            <w:pPr>
              <w:snapToGrid w:val="0"/>
              <w:jc w:val="left"/>
              <w:rPr>
                <w:sz w:val="20"/>
                <w:szCs w:val="20"/>
                <w:lang w:val="es-ES_tradnl"/>
              </w:rPr>
            </w:pPr>
            <w:r>
              <w:rPr>
                <w:sz w:val="20"/>
                <w:szCs w:val="20"/>
                <w:lang w:val="es-ES_tradnl"/>
              </w:rPr>
              <w:t>Preparación de un plan de aplicación de la Enmienda</w:t>
            </w:r>
            <w:r w:rsidR="00A54AC9" w:rsidRPr="006C1946">
              <w:rPr>
                <w:sz w:val="20"/>
                <w:szCs w:val="20"/>
                <w:lang w:val="es-ES_tradnl"/>
              </w:rPr>
              <w:t xml:space="preserve"> (etapa I)</w:t>
            </w:r>
          </w:p>
        </w:tc>
        <w:tc>
          <w:tcPr>
            <w:tcW w:w="634" w:type="pct"/>
            <w:tcBorders>
              <w:top w:val="single" w:sz="4" w:space="0" w:color="auto"/>
              <w:left w:val="single" w:sz="4" w:space="0" w:color="auto"/>
              <w:bottom w:val="single" w:sz="4" w:space="0" w:color="auto"/>
              <w:right w:val="single" w:sz="4" w:space="0" w:color="auto"/>
            </w:tcBorders>
            <w:vAlign w:val="center"/>
          </w:tcPr>
          <w:p w14:paraId="5C4B3BAA" w14:textId="439D34D8" w:rsidR="00A54AC9" w:rsidRPr="006C1946" w:rsidRDefault="00A54AC9" w:rsidP="00337CEB">
            <w:pPr>
              <w:jc w:val="right"/>
              <w:rPr>
                <w:sz w:val="20"/>
                <w:szCs w:val="20"/>
                <w:lang w:val="es-ES_tradnl"/>
              </w:rPr>
            </w:pPr>
            <w:r w:rsidRPr="006C1946">
              <w:rPr>
                <w:sz w:val="20"/>
                <w:szCs w:val="20"/>
                <w:lang w:val="es-ES_tradnl"/>
              </w:rPr>
              <w:t>130.000</w:t>
            </w:r>
          </w:p>
        </w:tc>
        <w:tc>
          <w:tcPr>
            <w:tcW w:w="662" w:type="pct"/>
            <w:tcBorders>
              <w:top w:val="single" w:sz="4" w:space="0" w:color="auto"/>
              <w:left w:val="single" w:sz="4" w:space="0" w:color="auto"/>
              <w:bottom w:val="single" w:sz="4" w:space="0" w:color="auto"/>
              <w:right w:val="single" w:sz="4" w:space="0" w:color="auto"/>
            </w:tcBorders>
            <w:vAlign w:val="center"/>
          </w:tcPr>
          <w:p w14:paraId="4D3CC7CE" w14:textId="23A4C8FE" w:rsidR="00A54AC9" w:rsidRPr="006C1946" w:rsidRDefault="00A54AC9" w:rsidP="00337CEB">
            <w:pPr>
              <w:jc w:val="right"/>
              <w:rPr>
                <w:sz w:val="20"/>
                <w:szCs w:val="20"/>
                <w:lang w:val="es-ES_tradnl"/>
              </w:rPr>
            </w:pPr>
            <w:r w:rsidRPr="006C1946">
              <w:rPr>
                <w:sz w:val="20"/>
                <w:szCs w:val="20"/>
                <w:lang w:val="es-ES_tradnl"/>
              </w:rPr>
              <w:t>130.000</w:t>
            </w:r>
          </w:p>
        </w:tc>
      </w:tr>
      <w:tr w:rsidR="005F1FB3" w:rsidRPr="006C1946" w14:paraId="28B0A560" w14:textId="77777777" w:rsidTr="005F1FB3">
        <w:trPr>
          <w:trHeight w:val="229"/>
        </w:trPr>
        <w:tc>
          <w:tcPr>
            <w:tcW w:w="910" w:type="pct"/>
            <w:tcBorders>
              <w:top w:val="single" w:sz="4" w:space="0" w:color="auto"/>
              <w:left w:val="single" w:sz="4" w:space="0" w:color="auto"/>
              <w:bottom w:val="single" w:sz="4" w:space="0" w:color="auto"/>
              <w:right w:val="single" w:sz="4" w:space="0" w:color="auto"/>
            </w:tcBorders>
            <w:vAlign w:val="center"/>
          </w:tcPr>
          <w:p w14:paraId="737A7B56" w14:textId="05C79D6A" w:rsidR="00A54AC9" w:rsidRPr="006C1946" w:rsidRDefault="00A54AC9" w:rsidP="00337CEB">
            <w:pPr>
              <w:jc w:val="left"/>
              <w:rPr>
                <w:color w:val="000000"/>
                <w:sz w:val="20"/>
                <w:szCs w:val="20"/>
                <w:lang w:val="es-ES_tradnl"/>
              </w:rPr>
            </w:pPr>
            <w:r w:rsidRPr="006C1946">
              <w:rPr>
                <w:color w:val="000000"/>
                <w:sz w:val="20"/>
                <w:szCs w:val="20"/>
                <w:lang w:val="es-ES_tradnl"/>
              </w:rPr>
              <w:t xml:space="preserve">San Vicente y las </w:t>
            </w:r>
            <w:proofErr w:type="gramStart"/>
            <w:r w:rsidRPr="006C1946">
              <w:rPr>
                <w:color w:val="000000"/>
                <w:sz w:val="20"/>
                <w:szCs w:val="20"/>
                <w:lang w:val="es-ES_tradnl"/>
              </w:rPr>
              <w:t>Granadinas</w:t>
            </w:r>
            <w:proofErr w:type="gramEnd"/>
            <w:r w:rsidRPr="006C1946">
              <w:rPr>
                <w:color w:val="000000"/>
                <w:sz w:val="20"/>
                <w:szCs w:val="20"/>
                <w:lang w:val="es-ES_tradnl"/>
              </w:rPr>
              <w:t xml:space="preserve"> </w:t>
            </w:r>
            <w:r w:rsidRPr="006C1946">
              <w:rPr>
                <w:color w:val="000000"/>
                <w:sz w:val="20"/>
                <w:szCs w:val="20"/>
                <w:vertAlign w:val="superscript"/>
                <w:lang w:val="es-ES_tradnl"/>
              </w:rPr>
              <w:t>b</w:t>
            </w:r>
          </w:p>
        </w:tc>
        <w:tc>
          <w:tcPr>
            <w:tcW w:w="2793" w:type="pct"/>
            <w:tcBorders>
              <w:top w:val="single" w:sz="4" w:space="0" w:color="auto"/>
              <w:left w:val="single" w:sz="4" w:space="0" w:color="auto"/>
              <w:bottom w:val="single" w:sz="4" w:space="0" w:color="auto"/>
              <w:right w:val="single" w:sz="4" w:space="0" w:color="auto"/>
            </w:tcBorders>
            <w:vAlign w:val="center"/>
            <w:hideMark/>
          </w:tcPr>
          <w:p w14:paraId="3CDA8BA0" w14:textId="1177C30E" w:rsidR="00A54AC9" w:rsidRPr="006C1946" w:rsidRDefault="00B81BFF" w:rsidP="00033929">
            <w:pPr>
              <w:snapToGrid w:val="0"/>
              <w:jc w:val="left"/>
              <w:rPr>
                <w:sz w:val="20"/>
                <w:szCs w:val="20"/>
                <w:lang w:val="es-ES_tradnl"/>
              </w:rPr>
            </w:pPr>
            <w:r>
              <w:rPr>
                <w:sz w:val="20"/>
                <w:szCs w:val="20"/>
                <w:lang w:val="es-ES_tradnl"/>
              </w:rPr>
              <w:t>Preparación de un plan de aplicación de la Enmienda</w:t>
            </w:r>
            <w:r w:rsidR="00A54AC9" w:rsidRPr="006C1946">
              <w:rPr>
                <w:sz w:val="20"/>
                <w:szCs w:val="20"/>
                <w:lang w:val="es-ES_tradnl"/>
              </w:rPr>
              <w:t xml:space="preserve"> (etapa I)</w:t>
            </w:r>
          </w:p>
        </w:tc>
        <w:tc>
          <w:tcPr>
            <w:tcW w:w="634" w:type="pct"/>
            <w:tcBorders>
              <w:top w:val="single" w:sz="4" w:space="0" w:color="auto"/>
              <w:left w:val="single" w:sz="4" w:space="0" w:color="auto"/>
              <w:bottom w:val="single" w:sz="4" w:space="0" w:color="auto"/>
              <w:right w:val="single" w:sz="4" w:space="0" w:color="auto"/>
            </w:tcBorders>
            <w:vAlign w:val="center"/>
          </w:tcPr>
          <w:p w14:paraId="272B5CDB" w14:textId="64A91E7C" w:rsidR="00A54AC9" w:rsidRPr="006C1946" w:rsidRDefault="00A54AC9" w:rsidP="00337CEB">
            <w:pPr>
              <w:jc w:val="right"/>
              <w:rPr>
                <w:sz w:val="20"/>
                <w:szCs w:val="20"/>
                <w:lang w:val="es-ES_tradnl"/>
              </w:rPr>
            </w:pPr>
            <w:r w:rsidRPr="006C1946">
              <w:rPr>
                <w:sz w:val="20"/>
                <w:szCs w:val="20"/>
                <w:lang w:val="es-ES_tradnl"/>
              </w:rPr>
              <w:t>70.000</w:t>
            </w:r>
          </w:p>
        </w:tc>
        <w:tc>
          <w:tcPr>
            <w:tcW w:w="662" w:type="pct"/>
            <w:tcBorders>
              <w:top w:val="single" w:sz="4" w:space="0" w:color="auto"/>
              <w:left w:val="single" w:sz="4" w:space="0" w:color="auto"/>
              <w:bottom w:val="single" w:sz="4" w:space="0" w:color="auto"/>
              <w:right w:val="single" w:sz="4" w:space="0" w:color="auto"/>
            </w:tcBorders>
            <w:vAlign w:val="center"/>
          </w:tcPr>
          <w:p w14:paraId="45960E55" w14:textId="6B3EAC29" w:rsidR="00A54AC9" w:rsidRPr="006C1946" w:rsidRDefault="00A54AC9" w:rsidP="00337CEB">
            <w:pPr>
              <w:jc w:val="right"/>
              <w:rPr>
                <w:sz w:val="20"/>
                <w:szCs w:val="20"/>
                <w:lang w:val="es-ES_tradnl"/>
              </w:rPr>
            </w:pPr>
            <w:r w:rsidRPr="006C1946">
              <w:rPr>
                <w:sz w:val="20"/>
                <w:szCs w:val="20"/>
                <w:lang w:val="es-ES_tradnl"/>
              </w:rPr>
              <w:t>70.000</w:t>
            </w:r>
          </w:p>
        </w:tc>
      </w:tr>
      <w:tr w:rsidR="00A54AC9" w:rsidRPr="006C1946" w14:paraId="3FAA697D" w14:textId="77777777" w:rsidTr="00D20DE8">
        <w:trPr>
          <w:trHeight w:val="229"/>
        </w:trPr>
        <w:tc>
          <w:tcPr>
            <w:tcW w:w="3704" w:type="pct"/>
            <w:gridSpan w:val="2"/>
            <w:tcBorders>
              <w:top w:val="single" w:sz="4" w:space="0" w:color="auto"/>
              <w:left w:val="single" w:sz="4" w:space="0" w:color="auto"/>
              <w:bottom w:val="single" w:sz="4" w:space="0" w:color="auto"/>
              <w:right w:val="single" w:sz="4" w:space="0" w:color="auto"/>
            </w:tcBorders>
            <w:vAlign w:val="center"/>
            <w:hideMark/>
          </w:tcPr>
          <w:p w14:paraId="5955A000" w14:textId="4DC0B2EE" w:rsidR="00A54AC9" w:rsidRPr="006C1946" w:rsidRDefault="00371542" w:rsidP="00337CEB">
            <w:pPr>
              <w:jc w:val="right"/>
              <w:rPr>
                <w:color w:val="000000" w:themeColor="text1"/>
                <w:sz w:val="20"/>
                <w:szCs w:val="20"/>
                <w:lang w:val="es-ES_tradnl"/>
              </w:rPr>
            </w:pPr>
            <w:r>
              <w:rPr>
                <w:color w:val="000000" w:themeColor="text1"/>
                <w:sz w:val="20"/>
                <w:szCs w:val="20"/>
                <w:lang w:val="es-ES_tradnl"/>
              </w:rPr>
              <w:t xml:space="preserve">Subtotal </w:t>
            </w:r>
            <w:r w:rsidR="00A54AC9" w:rsidRPr="006C1946">
              <w:rPr>
                <w:color w:val="000000" w:themeColor="text1"/>
                <w:sz w:val="20"/>
                <w:szCs w:val="20"/>
                <w:lang w:val="es-ES_tradnl"/>
              </w:rPr>
              <w:t>A3</w:t>
            </w:r>
          </w:p>
        </w:tc>
        <w:tc>
          <w:tcPr>
            <w:tcW w:w="634" w:type="pct"/>
            <w:tcBorders>
              <w:top w:val="single" w:sz="4" w:space="0" w:color="auto"/>
              <w:left w:val="single" w:sz="4" w:space="0" w:color="auto"/>
              <w:bottom w:val="single" w:sz="4" w:space="0" w:color="auto"/>
              <w:right w:val="single" w:sz="4" w:space="0" w:color="auto"/>
            </w:tcBorders>
            <w:vAlign w:val="center"/>
          </w:tcPr>
          <w:p w14:paraId="44E8090D" w14:textId="3EBE8AE9" w:rsidR="00A54AC9" w:rsidRPr="006C1946" w:rsidRDefault="00A54AC9" w:rsidP="00337CEB">
            <w:pPr>
              <w:jc w:val="right"/>
              <w:rPr>
                <w:sz w:val="20"/>
                <w:szCs w:val="20"/>
                <w:lang w:val="es-ES_tradnl"/>
              </w:rPr>
            </w:pPr>
            <w:r w:rsidRPr="006C1946">
              <w:rPr>
                <w:sz w:val="20"/>
                <w:szCs w:val="20"/>
                <w:lang w:val="es-ES_tradnl"/>
              </w:rPr>
              <w:t>651.000</w:t>
            </w:r>
          </w:p>
        </w:tc>
        <w:tc>
          <w:tcPr>
            <w:tcW w:w="662" w:type="pct"/>
            <w:tcBorders>
              <w:top w:val="single" w:sz="4" w:space="0" w:color="auto"/>
              <w:left w:val="single" w:sz="4" w:space="0" w:color="auto"/>
              <w:bottom w:val="single" w:sz="4" w:space="0" w:color="auto"/>
              <w:right w:val="single" w:sz="4" w:space="0" w:color="auto"/>
            </w:tcBorders>
            <w:vAlign w:val="center"/>
          </w:tcPr>
          <w:p w14:paraId="14B00487" w14:textId="7619CB38" w:rsidR="00A54AC9" w:rsidRPr="006C1946" w:rsidRDefault="00A54AC9" w:rsidP="00337CEB">
            <w:pPr>
              <w:jc w:val="right"/>
              <w:rPr>
                <w:sz w:val="20"/>
                <w:szCs w:val="20"/>
                <w:lang w:val="es-ES_tradnl"/>
              </w:rPr>
            </w:pPr>
            <w:r w:rsidRPr="006C1946">
              <w:rPr>
                <w:sz w:val="20"/>
                <w:szCs w:val="20"/>
                <w:lang w:val="es-ES_tradnl"/>
              </w:rPr>
              <w:t>651.000</w:t>
            </w:r>
          </w:p>
        </w:tc>
      </w:tr>
      <w:tr w:rsidR="00A54AC9" w:rsidRPr="006C1946" w14:paraId="1BA07D99" w14:textId="77777777" w:rsidTr="00D20DE8">
        <w:trPr>
          <w:trHeight w:val="229"/>
        </w:trPr>
        <w:tc>
          <w:tcPr>
            <w:tcW w:w="3704" w:type="pct"/>
            <w:gridSpan w:val="2"/>
            <w:tcBorders>
              <w:top w:val="single" w:sz="4" w:space="0" w:color="auto"/>
              <w:left w:val="single" w:sz="4" w:space="0" w:color="auto"/>
              <w:bottom w:val="single" w:sz="4" w:space="0" w:color="auto"/>
              <w:right w:val="single" w:sz="4" w:space="0" w:color="auto"/>
            </w:tcBorders>
            <w:vAlign w:val="center"/>
            <w:hideMark/>
          </w:tcPr>
          <w:p w14:paraId="079DADF7" w14:textId="509DEBAE"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Gastos de apoyo</w:t>
            </w:r>
          </w:p>
        </w:tc>
        <w:tc>
          <w:tcPr>
            <w:tcW w:w="634" w:type="pct"/>
            <w:tcBorders>
              <w:top w:val="single" w:sz="4" w:space="0" w:color="auto"/>
              <w:left w:val="single" w:sz="4" w:space="0" w:color="auto"/>
              <w:bottom w:val="single" w:sz="4" w:space="0" w:color="auto"/>
              <w:right w:val="single" w:sz="4" w:space="0" w:color="auto"/>
            </w:tcBorders>
            <w:vAlign w:val="center"/>
          </w:tcPr>
          <w:p w14:paraId="47279022" w14:textId="2DC43C35"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84.630</w:t>
            </w:r>
          </w:p>
        </w:tc>
        <w:tc>
          <w:tcPr>
            <w:tcW w:w="662" w:type="pct"/>
            <w:tcBorders>
              <w:top w:val="single" w:sz="4" w:space="0" w:color="auto"/>
              <w:left w:val="single" w:sz="4" w:space="0" w:color="auto"/>
              <w:bottom w:val="single" w:sz="4" w:space="0" w:color="auto"/>
              <w:right w:val="single" w:sz="4" w:space="0" w:color="auto"/>
            </w:tcBorders>
            <w:vAlign w:val="center"/>
          </w:tcPr>
          <w:p w14:paraId="53D1330E" w14:textId="17E36AA4"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84.630</w:t>
            </w:r>
          </w:p>
        </w:tc>
      </w:tr>
      <w:tr w:rsidR="00A54AC9" w:rsidRPr="006C1946" w14:paraId="70552D01" w14:textId="77777777" w:rsidTr="00D20DE8">
        <w:trPr>
          <w:trHeight w:val="229"/>
        </w:trPr>
        <w:tc>
          <w:tcPr>
            <w:tcW w:w="3704" w:type="pct"/>
            <w:gridSpan w:val="2"/>
            <w:tcBorders>
              <w:top w:val="single" w:sz="4" w:space="0" w:color="auto"/>
              <w:left w:val="single" w:sz="4" w:space="0" w:color="auto"/>
              <w:bottom w:val="single" w:sz="4" w:space="0" w:color="auto"/>
              <w:right w:val="single" w:sz="4" w:space="0" w:color="auto"/>
            </w:tcBorders>
            <w:vAlign w:val="center"/>
            <w:hideMark/>
          </w:tcPr>
          <w:p w14:paraId="76FF246E" w14:textId="7EF5A894" w:rsidR="00A54AC9" w:rsidRPr="006C1946" w:rsidRDefault="00481178" w:rsidP="00337CEB">
            <w:pPr>
              <w:jc w:val="right"/>
              <w:rPr>
                <w:color w:val="000000" w:themeColor="text1"/>
                <w:sz w:val="20"/>
                <w:szCs w:val="20"/>
                <w:lang w:val="es-ES_tradnl"/>
              </w:rPr>
            </w:pPr>
            <w:proofErr w:type="gramStart"/>
            <w:r>
              <w:rPr>
                <w:color w:val="000000" w:themeColor="text1"/>
                <w:sz w:val="20"/>
                <w:szCs w:val="20"/>
                <w:lang w:val="es-ES_tradnl"/>
              </w:rPr>
              <w:t>Total</w:t>
            </w:r>
            <w:proofErr w:type="gramEnd"/>
            <w:r>
              <w:rPr>
                <w:color w:val="000000" w:themeColor="text1"/>
                <w:sz w:val="20"/>
                <w:szCs w:val="20"/>
                <w:lang w:val="es-ES_tradnl"/>
              </w:rPr>
              <w:t xml:space="preserve"> </w:t>
            </w:r>
            <w:r w:rsidR="00A54AC9" w:rsidRPr="006C1946">
              <w:rPr>
                <w:color w:val="000000" w:themeColor="text1"/>
                <w:sz w:val="20"/>
                <w:szCs w:val="20"/>
                <w:lang w:val="es-ES_tradnl"/>
              </w:rPr>
              <w:t>A3</w:t>
            </w:r>
          </w:p>
        </w:tc>
        <w:tc>
          <w:tcPr>
            <w:tcW w:w="634" w:type="pct"/>
            <w:tcBorders>
              <w:top w:val="single" w:sz="4" w:space="0" w:color="auto"/>
              <w:left w:val="single" w:sz="4" w:space="0" w:color="auto"/>
              <w:bottom w:val="single" w:sz="4" w:space="0" w:color="auto"/>
              <w:right w:val="single" w:sz="4" w:space="0" w:color="auto"/>
            </w:tcBorders>
            <w:vAlign w:val="center"/>
          </w:tcPr>
          <w:p w14:paraId="35258599" w14:textId="58BE0E5B"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735.630</w:t>
            </w:r>
          </w:p>
        </w:tc>
        <w:tc>
          <w:tcPr>
            <w:tcW w:w="662" w:type="pct"/>
            <w:tcBorders>
              <w:top w:val="single" w:sz="4" w:space="0" w:color="auto"/>
              <w:left w:val="single" w:sz="4" w:space="0" w:color="auto"/>
              <w:bottom w:val="single" w:sz="4" w:space="0" w:color="auto"/>
              <w:right w:val="single" w:sz="4" w:space="0" w:color="auto"/>
            </w:tcBorders>
            <w:vAlign w:val="center"/>
          </w:tcPr>
          <w:p w14:paraId="7B831F50" w14:textId="5407193B"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735.630</w:t>
            </w:r>
          </w:p>
        </w:tc>
      </w:tr>
      <w:tr w:rsidR="00A54AC9" w:rsidRPr="00D513B6" w14:paraId="0B47A82F" w14:textId="77777777" w:rsidTr="00173213">
        <w:trPr>
          <w:trHeight w:val="229"/>
        </w:trPr>
        <w:tc>
          <w:tcPr>
            <w:tcW w:w="5000" w:type="pct"/>
            <w:gridSpan w:val="4"/>
            <w:tcBorders>
              <w:top w:val="single" w:sz="4" w:space="0" w:color="auto"/>
              <w:left w:val="single" w:sz="4" w:space="0" w:color="auto"/>
              <w:bottom w:val="single" w:sz="4" w:space="0" w:color="auto"/>
              <w:right w:val="single" w:sz="4" w:space="0" w:color="auto"/>
            </w:tcBorders>
            <w:vAlign w:val="center"/>
          </w:tcPr>
          <w:p w14:paraId="0EAC83C4" w14:textId="3904957D" w:rsidR="00A54AC9" w:rsidRPr="006C1946" w:rsidRDefault="00A54AC9" w:rsidP="00E762E2">
            <w:pPr>
              <w:keepNext/>
              <w:tabs>
                <w:tab w:val="left" w:pos="7935"/>
              </w:tabs>
              <w:jc w:val="left"/>
              <w:rPr>
                <w:b/>
                <w:bCs/>
                <w:color w:val="000000" w:themeColor="text1"/>
                <w:sz w:val="20"/>
                <w:szCs w:val="20"/>
                <w:lang w:val="es-ES_tradnl"/>
              </w:rPr>
            </w:pPr>
            <w:r w:rsidRPr="006C1946">
              <w:rPr>
                <w:b/>
                <w:bCs/>
                <w:color w:val="000000" w:themeColor="text1"/>
                <w:sz w:val="20"/>
                <w:szCs w:val="20"/>
                <w:lang w:val="es-ES_tradnl"/>
              </w:rPr>
              <w:lastRenderedPageBreak/>
              <w:t xml:space="preserve">A4: </w:t>
            </w:r>
            <w:r w:rsidR="00F21CA6">
              <w:rPr>
                <w:b/>
                <w:bCs/>
                <w:color w:val="000000" w:themeColor="text1"/>
                <w:sz w:val="20"/>
                <w:szCs w:val="20"/>
                <w:lang w:val="es-ES_tradnl"/>
              </w:rPr>
              <w:t>Preparación de un catastro nacional de bancos de sustancias controladas agotadas o de desechos y de un plan para su acopio, transporte y eliminación</w:t>
            </w:r>
            <w:r w:rsidRPr="006C1946">
              <w:rPr>
                <w:rStyle w:val="FootnoteReference"/>
                <w:b/>
                <w:bCs/>
                <w:color w:val="000000" w:themeColor="text1"/>
                <w:sz w:val="20"/>
                <w:szCs w:val="20"/>
                <w:lang w:val="es-ES_tradnl"/>
              </w:rPr>
              <w:footnoteReference w:id="3"/>
            </w:r>
          </w:p>
        </w:tc>
      </w:tr>
      <w:tr w:rsidR="005F1FB3" w:rsidRPr="006C1946" w14:paraId="499698F6" w14:textId="77777777" w:rsidTr="005F1FB3">
        <w:trPr>
          <w:trHeight w:val="229"/>
        </w:trPr>
        <w:tc>
          <w:tcPr>
            <w:tcW w:w="910" w:type="pct"/>
            <w:tcBorders>
              <w:top w:val="single" w:sz="4" w:space="0" w:color="auto"/>
              <w:left w:val="single" w:sz="4" w:space="0" w:color="auto"/>
              <w:bottom w:val="single" w:sz="4" w:space="0" w:color="auto"/>
              <w:right w:val="single" w:sz="4" w:space="0" w:color="auto"/>
            </w:tcBorders>
            <w:vAlign w:val="center"/>
          </w:tcPr>
          <w:p w14:paraId="570BCC78" w14:textId="7EF88E11" w:rsidR="00A54AC9" w:rsidRPr="006C1946" w:rsidRDefault="00A54AC9" w:rsidP="00337CEB">
            <w:pPr>
              <w:jc w:val="left"/>
              <w:rPr>
                <w:color w:val="000000" w:themeColor="text1"/>
                <w:sz w:val="20"/>
                <w:szCs w:val="20"/>
                <w:lang w:val="es-ES_tradnl"/>
              </w:rPr>
            </w:pPr>
            <w:r w:rsidRPr="006C1946">
              <w:rPr>
                <w:sz w:val="20"/>
                <w:szCs w:val="20"/>
                <w:lang w:val="es-ES_tradnl"/>
              </w:rPr>
              <w:t>Albania</w:t>
            </w:r>
          </w:p>
        </w:tc>
        <w:tc>
          <w:tcPr>
            <w:tcW w:w="2793" w:type="pct"/>
            <w:tcBorders>
              <w:top w:val="single" w:sz="4" w:space="0" w:color="auto"/>
              <w:left w:val="single" w:sz="4" w:space="0" w:color="auto"/>
              <w:bottom w:val="single" w:sz="4" w:space="0" w:color="auto"/>
              <w:right w:val="single" w:sz="4" w:space="0" w:color="auto"/>
            </w:tcBorders>
            <w:vAlign w:val="center"/>
          </w:tcPr>
          <w:p w14:paraId="7AAFF6AD" w14:textId="700C91FB" w:rsidR="00A54AC9" w:rsidRPr="006C1946" w:rsidRDefault="00680262" w:rsidP="00337CEB">
            <w:pPr>
              <w:jc w:val="left"/>
              <w:rPr>
                <w:color w:val="000000" w:themeColor="text1"/>
                <w:sz w:val="20"/>
                <w:szCs w:val="20"/>
                <w:lang w:val="es-ES_tradnl"/>
              </w:rPr>
            </w:pPr>
            <w:r>
              <w:rPr>
                <w:color w:val="000000" w:themeColor="text1"/>
                <w:sz w:val="20"/>
                <w:szCs w:val="20"/>
                <w:lang w:val="es-ES_tradnl"/>
              </w:rPr>
              <w:t>Preparación de un catastro nacional de bancos de sustancias controladas agotadas o de desecho y del plan respectivo</w:t>
            </w:r>
          </w:p>
        </w:tc>
        <w:tc>
          <w:tcPr>
            <w:tcW w:w="634" w:type="pct"/>
            <w:tcBorders>
              <w:top w:val="single" w:sz="4" w:space="0" w:color="auto"/>
              <w:left w:val="single" w:sz="4" w:space="0" w:color="auto"/>
              <w:bottom w:val="single" w:sz="4" w:space="0" w:color="auto"/>
              <w:right w:val="single" w:sz="4" w:space="0" w:color="auto"/>
            </w:tcBorders>
            <w:vAlign w:val="center"/>
          </w:tcPr>
          <w:p w14:paraId="4B9737F1" w14:textId="133BAA49" w:rsidR="00A54AC9" w:rsidRPr="006C1946" w:rsidRDefault="00A54AC9" w:rsidP="00337CEB">
            <w:pPr>
              <w:jc w:val="right"/>
              <w:rPr>
                <w:color w:val="000000" w:themeColor="text1"/>
                <w:sz w:val="20"/>
                <w:szCs w:val="20"/>
                <w:lang w:val="es-ES_tradnl"/>
              </w:rPr>
            </w:pPr>
            <w:r w:rsidRPr="006C1946">
              <w:rPr>
                <w:sz w:val="20"/>
                <w:szCs w:val="20"/>
                <w:lang w:val="es-ES_tradnl"/>
              </w:rPr>
              <w:t>80.000</w:t>
            </w:r>
          </w:p>
        </w:tc>
        <w:tc>
          <w:tcPr>
            <w:tcW w:w="662" w:type="pct"/>
            <w:tcBorders>
              <w:top w:val="single" w:sz="4" w:space="0" w:color="auto"/>
              <w:left w:val="single" w:sz="4" w:space="0" w:color="auto"/>
              <w:bottom w:val="single" w:sz="4" w:space="0" w:color="auto"/>
              <w:right w:val="single" w:sz="4" w:space="0" w:color="auto"/>
            </w:tcBorders>
            <w:vAlign w:val="center"/>
          </w:tcPr>
          <w:p w14:paraId="034A0460" w14:textId="7033665E" w:rsidR="00A54AC9" w:rsidRPr="006C1946" w:rsidRDefault="00A54AC9" w:rsidP="00337CEB">
            <w:pPr>
              <w:jc w:val="right"/>
              <w:rPr>
                <w:color w:val="000000" w:themeColor="text1"/>
                <w:sz w:val="20"/>
                <w:szCs w:val="20"/>
                <w:lang w:val="es-ES_tradnl"/>
              </w:rPr>
            </w:pPr>
            <w:r w:rsidRPr="006C1946">
              <w:rPr>
                <w:sz w:val="20"/>
                <w:szCs w:val="20"/>
                <w:lang w:val="es-ES_tradnl"/>
              </w:rPr>
              <w:t>80.000</w:t>
            </w:r>
          </w:p>
        </w:tc>
      </w:tr>
      <w:tr w:rsidR="005F1FB3" w:rsidRPr="006C1946" w14:paraId="110845AA" w14:textId="77777777" w:rsidTr="005F1FB3">
        <w:trPr>
          <w:trHeight w:val="229"/>
        </w:trPr>
        <w:tc>
          <w:tcPr>
            <w:tcW w:w="910" w:type="pct"/>
            <w:tcBorders>
              <w:top w:val="single" w:sz="4" w:space="0" w:color="auto"/>
              <w:left w:val="single" w:sz="4" w:space="0" w:color="auto"/>
              <w:bottom w:val="single" w:sz="4" w:space="0" w:color="auto"/>
              <w:right w:val="single" w:sz="4" w:space="0" w:color="auto"/>
            </w:tcBorders>
            <w:vAlign w:val="center"/>
          </w:tcPr>
          <w:p w14:paraId="3B030528" w14:textId="206F2826" w:rsidR="00A54AC9" w:rsidRPr="006C1946" w:rsidRDefault="00A54AC9" w:rsidP="00337CEB">
            <w:pPr>
              <w:jc w:val="left"/>
              <w:rPr>
                <w:sz w:val="20"/>
                <w:szCs w:val="20"/>
                <w:lang w:val="es-ES_tradnl"/>
              </w:rPr>
            </w:pPr>
            <w:r w:rsidRPr="006C1946">
              <w:rPr>
                <w:sz w:val="20"/>
                <w:szCs w:val="20"/>
                <w:lang w:val="es-ES_tradnl"/>
              </w:rPr>
              <w:t>Armenia</w:t>
            </w:r>
          </w:p>
        </w:tc>
        <w:tc>
          <w:tcPr>
            <w:tcW w:w="2793" w:type="pct"/>
            <w:tcBorders>
              <w:top w:val="single" w:sz="4" w:space="0" w:color="auto"/>
              <w:left w:val="single" w:sz="4" w:space="0" w:color="auto"/>
              <w:bottom w:val="single" w:sz="4" w:space="0" w:color="auto"/>
              <w:right w:val="single" w:sz="4" w:space="0" w:color="auto"/>
            </w:tcBorders>
            <w:vAlign w:val="center"/>
          </w:tcPr>
          <w:p w14:paraId="7DE99EBA" w14:textId="6D47C5D9" w:rsidR="00A54AC9" w:rsidRPr="006C1946" w:rsidRDefault="00680262" w:rsidP="00337CEB">
            <w:pPr>
              <w:jc w:val="left"/>
              <w:rPr>
                <w:sz w:val="20"/>
                <w:szCs w:val="20"/>
                <w:lang w:val="es-ES_tradnl"/>
              </w:rPr>
            </w:pPr>
            <w:r>
              <w:rPr>
                <w:color w:val="000000" w:themeColor="text1"/>
                <w:sz w:val="20"/>
                <w:szCs w:val="20"/>
                <w:lang w:val="es-ES_tradnl"/>
              </w:rPr>
              <w:t>Preparación de un catastro nacional de bancos de sustancias controladas agotadas o de desecho y del plan respectivo</w:t>
            </w:r>
          </w:p>
        </w:tc>
        <w:tc>
          <w:tcPr>
            <w:tcW w:w="634" w:type="pct"/>
            <w:tcBorders>
              <w:top w:val="single" w:sz="4" w:space="0" w:color="auto"/>
              <w:left w:val="single" w:sz="4" w:space="0" w:color="auto"/>
              <w:bottom w:val="single" w:sz="4" w:space="0" w:color="auto"/>
              <w:right w:val="single" w:sz="4" w:space="0" w:color="auto"/>
            </w:tcBorders>
            <w:vAlign w:val="center"/>
          </w:tcPr>
          <w:p w14:paraId="067B458D" w14:textId="1CF2AD0D" w:rsidR="00A54AC9" w:rsidRPr="006C1946" w:rsidRDefault="00A54AC9" w:rsidP="00337CEB">
            <w:pPr>
              <w:jc w:val="right"/>
              <w:rPr>
                <w:color w:val="000000" w:themeColor="text1"/>
                <w:sz w:val="20"/>
                <w:szCs w:val="20"/>
                <w:lang w:val="es-ES_tradnl"/>
              </w:rPr>
            </w:pPr>
            <w:r w:rsidRPr="006C1946">
              <w:rPr>
                <w:sz w:val="20"/>
                <w:szCs w:val="20"/>
                <w:lang w:val="es-ES_tradnl"/>
              </w:rPr>
              <w:t>90.000</w:t>
            </w:r>
          </w:p>
        </w:tc>
        <w:tc>
          <w:tcPr>
            <w:tcW w:w="662" w:type="pct"/>
            <w:tcBorders>
              <w:top w:val="single" w:sz="4" w:space="0" w:color="auto"/>
              <w:left w:val="single" w:sz="4" w:space="0" w:color="auto"/>
              <w:bottom w:val="single" w:sz="4" w:space="0" w:color="auto"/>
              <w:right w:val="single" w:sz="4" w:space="0" w:color="auto"/>
            </w:tcBorders>
            <w:vAlign w:val="center"/>
          </w:tcPr>
          <w:p w14:paraId="4227EEFD" w14:textId="1330DA7F" w:rsidR="00A54AC9" w:rsidRPr="006C1946" w:rsidRDefault="00A54AC9" w:rsidP="00337CEB">
            <w:pPr>
              <w:jc w:val="right"/>
              <w:rPr>
                <w:color w:val="000000" w:themeColor="text1"/>
                <w:sz w:val="20"/>
                <w:szCs w:val="20"/>
                <w:lang w:val="es-ES_tradnl"/>
              </w:rPr>
            </w:pPr>
            <w:r w:rsidRPr="006C1946">
              <w:rPr>
                <w:sz w:val="20"/>
                <w:szCs w:val="20"/>
                <w:lang w:val="es-ES_tradnl"/>
              </w:rPr>
              <w:t>90.000</w:t>
            </w:r>
          </w:p>
        </w:tc>
      </w:tr>
      <w:tr w:rsidR="005F1FB3" w:rsidRPr="006C1946" w14:paraId="19EEDD54" w14:textId="77777777" w:rsidTr="005F1FB3">
        <w:trPr>
          <w:trHeight w:val="229"/>
        </w:trPr>
        <w:tc>
          <w:tcPr>
            <w:tcW w:w="910" w:type="pct"/>
            <w:tcBorders>
              <w:top w:val="single" w:sz="4" w:space="0" w:color="auto"/>
              <w:left w:val="single" w:sz="4" w:space="0" w:color="auto"/>
              <w:bottom w:val="single" w:sz="4" w:space="0" w:color="auto"/>
              <w:right w:val="single" w:sz="4" w:space="0" w:color="auto"/>
            </w:tcBorders>
            <w:vAlign w:val="center"/>
          </w:tcPr>
          <w:p w14:paraId="18343454" w14:textId="77D4F470" w:rsidR="00A54AC9" w:rsidRPr="006C1946" w:rsidRDefault="002F0A05" w:rsidP="00337CEB">
            <w:pPr>
              <w:jc w:val="left"/>
              <w:rPr>
                <w:color w:val="000000"/>
                <w:sz w:val="20"/>
                <w:szCs w:val="20"/>
                <w:lang w:val="es-ES_tradnl"/>
              </w:rPr>
            </w:pPr>
            <w:r>
              <w:rPr>
                <w:color w:val="000000"/>
                <w:sz w:val="20"/>
                <w:szCs w:val="20"/>
                <w:lang w:val="es-ES_tradnl"/>
              </w:rPr>
              <w:t>Estado Plurinacional de Bolivia</w:t>
            </w:r>
            <w:r w:rsidR="00A54AC9" w:rsidRPr="006C1946">
              <w:rPr>
                <w:color w:val="000000"/>
                <w:sz w:val="20"/>
                <w:szCs w:val="20"/>
                <w:lang w:val="es-ES_tradnl"/>
              </w:rPr>
              <w:t xml:space="preserve"> </w:t>
            </w:r>
            <w:r w:rsidR="00A54AC9" w:rsidRPr="006C1946">
              <w:rPr>
                <w:sz w:val="20"/>
                <w:szCs w:val="20"/>
                <w:vertAlign w:val="superscript"/>
                <w:lang w:val="es-ES_tradnl"/>
              </w:rPr>
              <w:t>d</w:t>
            </w:r>
          </w:p>
        </w:tc>
        <w:tc>
          <w:tcPr>
            <w:tcW w:w="2793" w:type="pct"/>
            <w:tcBorders>
              <w:top w:val="single" w:sz="4" w:space="0" w:color="auto"/>
              <w:left w:val="single" w:sz="4" w:space="0" w:color="auto"/>
              <w:bottom w:val="single" w:sz="4" w:space="0" w:color="auto"/>
              <w:right w:val="single" w:sz="4" w:space="0" w:color="auto"/>
            </w:tcBorders>
            <w:vAlign w:val="center"/>
          </w:tcPr>
          <w:p w14:paraId="25C8351D" w14:textId="38023C03" w:rsidR="00A54AC9" w:rsidRPr="006C1946" w:rsidRDefault="00680262" w:rsidP="00337CEB">
            <w:pPr>
              <w:jc w:val="left"/>
              <w:rPr>
                <w:sz w:val="20"/>
                <w:szCs w:val="20"/>
                <w:lang w:val="es-ES_tradnl"/>
              </w:rPr>
            </w:pPr>
            <w:r>
              <w:rPr>
                <w:color w:val="000000" w:themeColor="text1"/>
                <w:sz w:val="20"/>
                <w:szCs w:val="20"/>
                <w:lang w:val="es-ES_tradnl"/>
              </w:rPr>
              <w:t>Preparación de un catastro nacional de bancos de sustancias controladas agotadas o de desecho y del plan respectivo</w:t>
            </w:r>
          </w:p>
        </w:tc>
        <w:tc>
          <w:tcPr>
            <w:tcW w:w="634" w:type="pct"/>
            <w:tcBorders>
              <w:top w:val="single" w:sz="4" w:space="0" w:color="auto"/>
              <w:left w:val="single" w:sz="4" w:space="0" w:color="auto"/>
              <w:bottom w:val="single" w:sz="4" w:space="0" w:color="auto"/>
              <w:right w:val="single" w:sz="4" w:space="0" w:color="auto"/>
            </w:tcBorders>
            <w:vAlign w:val="center"/>
          </w:tcPr>
          <w:p w14:paraId="0CAA5D08" w14:textId="0A8DC2DA" w:rsidR="00A54AC9" w:rsidRPr="006C1946" w:rsidRDefault="00A54AC9" w:rsidP="00337CEB">
            <w:pPr>
              <w:jc w:val="right"/>
              <w:rPr>
                <w:color w:val="000000" w:themeColor="text1"/>
                <w:sz w:val="20"/>
                <w:szCs w:val="20"/>
                <w:lang w:val="es-ES_tradnl"/>
              </w:rPr>
            </w:pPr>
            <w:r w:rsidRPr="006C1946">
              <w:rPr>
                <w:sz w:val="20"/>
                <w:szCs w:val="20"/>
                <w:lang w:val="es-ES_tradnl"/>
              </w:rPr>
              <w:t>35.000</w:t>
            </w:r>
          </w:p>
        </w:tc>
        <w:tc>
          <w:tcPr>
            <w:tcW w:w="662" w:type="pct"/>
            <w:tcBorders>
              <w:top w:val="single" w:sz="4" w:space="0" w:color="auto"/>
              <w:left w:val="single" w:sz="4" w:space="0" w:color="auto"/>
              <w:bottom w:val="single" w:sz="4" w:space="0" w:color="auto"/>
              <w:right w:val="single" w:sz="4" w:space="0" w:color="auto"/>
            </w:tcBorders>
            <w:vAlign w:val="center"/>
          </w:tcPr>
          <w:p w14:paraId="7EBFAA22" w14:textId="67286420" w:rsidR="00A54AC9" w:rsidRPr="006C1946" w:rsidRDefault="00A54AC9" w:rsidP="00337CEB">
            <w:pPr>
              <w:jc w:val="right"/>
              <w:rPr>
                <w:color w:val="000000" w:themeColor="text1"/>
                <w:sz w:val="20"/>
                <w:szCs w:val="20"/>
                <w:lang w:val="es-ES_tradnl"/>
              </w:rPr>
            </w:pPr>
            <w:r w:rsidRPr="006C1946">
              <w:rPr>
                <w:sz w:val="20"/>
                <w:szCs w:val="20"/>
                <w:lang w:val="es-ES_tradnl"/>
              </w:rPr>
              <w:t>35.000</w:t>
            </w:r>
          </w:p>
        </w:tc>
      </w:tr>
      <w:tr w:rsidR="005F1FB3" w:rsidRPr="006C1946" w14:paraId="3B0B69E9" w14:textId="77777777" w:rsidTr="005F1FB3">
        <w:trPr>
          <w:trHeight w:val="229"/>
        </w:trPr>
        <w:tc>
          <w:tcPr>
            <w:tcW w:w="910" w:type="pct"/>
            <w:tcBorders>
              <w:top w:val="single" w:sz="4" w:space="0" w:color="auto"/>
              <w:left w:val="single" w:sz="4" w:space="0" w:color="auto"/>
              <w:bottom w:val="single" w:sz="4" w:space="0" w:color="auto"/>
              <w:right w:val="single" w:sz="4" w:space="0" w:color="auto"/>
            </w:tcBorders>
            <w:vAlign w:val="center"/>
          </w:tcPr>
          <w:p w14:paraId="35D511C9" w14:textId="22D828BB" w:rsidR="00A54AC9" w:rsidRPr="006C1946" w:rsidRDefault="00A54AC9" w:rsidP="00337CEB">
            <w:pPr>
              <w:jc w:val="left"/>
              <w:rPr>
                <w:color w:val="000000"/>
                <w:sz w:val="20"/>
                <w:szCs w:val="20"/>
                <w:lang w:val="es-ES_tradnl"/>
              </w:rPr>
            </w:pPr>
            <w:r w:rsidRPr="006C1946">
              <w:rPr>
                <w:color w:val="000000"/>
                <w:sz w:val="20"/>
                <w:szCs w:val="20"/>
                <w:lang w:val="es-ES_tradnl"/>
              </w:rPr>
              <w:t>Costa Rica</w:t>
            </w:r>
          </w:p>
        </w:tc>
        <w:tc>
          <w:tcPr>
            <w:tcW w:w="2793" w:type="pct"/>
            <w:tcBorders>
              <w:top w:val="single" w:sz="4" w:space="0" w:color="auto"/>
              <w:left w:val="single" w:sz="4" w:space="0" w:color="auto"/>
              <w:bottom w:val="single" w:sz="4" w:space="0" w:color="auto"/>
              <w:right w:val="single" w:sz="4" w:space="0" w:color="auto"/>
            </w:tcBorders>
            <w:vAlign w:val="center"/>
          </w:tcPr>
          <w:p w14:paraId="4A18263C" w14:textId="4B743E7A" w:rsidR="00A54AC9" w:rsidRPr="006C1946" w:rsidRDefault="00680262" w:rsidP="00337CEB">
            <w:pPr>
              <w:jc w:val="left"/>
              <w:rPr>
                <w:sz w:val="20"/>
                <w:szCs w:val="20"/>
                <w:lang w:val="es-ES_tradnl"/>
              </w:rPr>
            </w:pPr>
            <w:r>
              <w:rPr>
                <w:color w:val="000000" w:themeColor="text1"/>
                <w:sz w:val="20"/>
                <w:szCs w:val="20"/>
                <w:lang w:val="es-ES_tradnl"/>
              </w:rPr>
              <w:t>Preparación de un catastro nacional de bancos de sustancias controladas agotadas o de desecho y del plan respectivo</w:t>
            </w:r>
          </w:p>
        </w:tc>
        <w:tc>
          <w:tcPr>
            <w:tcW w:w="634" w:type="pct"/>
            <w:tcBorders>
              <w:top w:val="single" w:sz="4" w:space="0" w:color="auto"/>
              <w:left w:val="single" w:sz="4" w:space="0" w:color="auto"/>
              <w:bottom w:val="single" w:sz="4" w:space="0" w:color="auto"/>
              <w:right w:val="single" w:sz="4" w:space="0" w:color="auto"/>
            </w:tcBorders>
            <w:vAlign w:val="center"/>
          </w:tcPr>
          <w:p w14:paraId="1B7F99F3" w14:textId="74166D91" w:rsidR="00A54AC9" w:rsidRPr="006C1946" w:rsidRDefault="00A54AC9" w:rsidP="00337CEB">
            <w:pPr>
              <w:jc w:val="right"/>
              <w:rPr>
                <w:color w:val="000000" w:themeColor="text1"/>
                <w:sz w:val="20"/>
                <w:szCs w:val="20"/>
                <w:lang w:val="es-ES_tradnl"/>
              </w:rPr>
            </w:pPr>
            <w:r w:rsidRPr="006C1946">
              <w:rPr>
                <w:sz w:val="20"/>
                <w:szCs w:val="20"/>
                <w:lang w:val="es-ES_tradnl"/>
              </w:rPr>
              <w:t>90.000</w:t>
            </w:r>
          </w:p>
        </w:tc>
        <w:tc>
          <w:tcPr>
            <w:tcW w:w="662" w:type="pct"/>
            <w:tcBorders>
              <w:top w:val="single" w:sz="4" w:space="0" w:color="auto"/>
              <w:left w:val="single" w:sz="4" w:space="0" w:color="auto"/>
              <w:bottom w:val="single" w:sz="4" w:space="0" w:color="auto"/>
              <w:right w:val="single" w:sz="4" w:space="0" w:color="auto"/>
            </w:tcBorders>
            <w:vAlign w:val="center"/>
          </w:tcPr>
          <w:p w14:paraId="0941C411" w14:textId="22E78E3B" w:rsidR="00A54AC9" w:rsidRPr="006C1946" w:rsidRDefault="00A54AC9" w:rsidP="00337CEB">
            <w:pPr>
              <w:jc w:val="right"/>
              <w:rPr>
                <w:color w:val="000000" w:themeColor="text1"/>
                <w:sz w:val="20"/>
                <w:szCs w:val="20"/>
                <w:lang w:val="es-ES_tradnl"/>
              </w:rPr>
            </w:pPr>
            <w:r w:rsidRPr="006C1946">
              <w:rPr>
                <w:sz w:val="20"/>
                <w:szCs w:val="20"/>
                <w:lang w:val="es-ES_tradnl"/>
              </w:rPr>
              <w:t>90.000</w:t>
            </w:r>
          </w:p>
        </w:tc>
      </w:tr>
      <w:tr w:rsidR="005F1FB3" w:rsidRPr="006C1946" w14:paraId="3CA11BD9" w14:textId="77777777" w:rsidTr="005F1FB3">
        <w:trPr>
          <w:trHeight w:val="229"/>
        </w:trPr>
        <w:tc>
          <w:tcPr>
            <w:tcW w:w="910" w:type="pct"/>
            <w:tcBorders>
              <w:top w:val="single" w:sz="4" w:space="0" w:color="auto"/>
              <w:left w:val="single" w:sz="4" w:space="0" w:color="auto"/>
              <w:bottom w:val="single" w:sz="4" w:space="0" w:color="auto"/>
              <w:right w:val="single" w:sz="4" w:space="0" w:color="auto"/>
            </w:tcBorders>
            <w:vAlign w:val="center"/>
          </w:tcPr>
          <w:p w14:paraId="2E78B0C6" w14:textId="1E0836A5" w:rsidR="00A54AC9" w:rsidRPr="006C1946" w:rsidRDefault="00A54AC9" w:rsidP="00337CEB">
            <w:pPr>
              <w:jc w:val="left"/>
              <w:rPr>
                <w:color w:val="000000"/>
                <w:sz w:val="20"/>
                <w:szCs w:val="20"/>
                <w:lang w:val="es-ES_tradnl"/>
              </w:rPr>
            </w:pPr>
            <w:r w:rsidRPr="006C1946">
              <w:rPr>
                <w:color w:val="000000"/>
                <w:sz w:val="20"/>
                <w:szCs w:val="20"/>
                <w:lang w:val="es-ES_tradnl"/>
              </w:rPr>
              <w:t xml:space="preserve">República Dominicana </w:t>
            </w:r>
          </w:p>
        </w:tc>
        <w:tc>
          <w:tcPr>
            <w:tcW w:w="2793" w:type="pct"/>
            <w:tcBorders>
              <w:top w:val="single" w:sz="4" w:space="0" w:color="auto"/>
              <w:left w:val="single" w:sz="4" w:space="0" w:color="auto"/>
              <w:bottom w:val="single" w:sz="4" w:space="0" w:color="auto"/>
              <w:right w:val="single" w:sz="4" w:space="0" w:color="auto"/>
            </w:tcBorders>
            <w:vAlign w:val="center"/>
          </w:tcPr>
          <w:p w14:paraId="67226F7A" w14:textId="69D19806" w:rsidR="00A54AC9" w:rsidRPr="006C1946" w:rsidRDefault="00680262" w:rsidP="00337CEB">
            <w:pPr>
              <w:jc w:val="left"/>
              <w:rPr>
                <w:sz w:val="20"/>
                <w:szCs w:val="20"/>
                <w:lang w:val="es-ES_tradnl"/>
              </w:rPr>
            </w:pPr>
            <w:r>
              <w:rPr>
                <w:color w:val="000000" w:themeColor="text1"/>
                <w:sz w:val="20"/>
                <w:szCs w:val="20"/>
                <w:lang w:val="es-ES_tradnl"/>
              </w:rPr>
              <w:t>Preparación de un catastro nacional de bancos de sustancias controladas agotadas o de desecho y del plan respectivo</w:t>
            </w:r>
          </w:p>
        </w:tc>
        <w:tc>
          <w:tcPr>
            <w:tcW w:w="634" w:type="pct"/>
            <w:tcBorders>
              <w:top w:val="single" w:sz="4" w:space="0" w:color="auto"/>
              <w:left w:val="single" w:sz="4" w:space="0" w:color="auto"/>
              <w:bottom w:val="single" w:sz="4" w:space="0" w:color="auto"/>
              <w:right w:val="single" w:sz="4" w:space="0" w:color="auto"/>
            </w:tcBorders>
            <w:vAlign w:val="center"/>
          </w:tcPr>
          <w:p w14:paraId="2F1B7A1B" w14:textId="772E023F" w:rsidR="00A54AC9" w:rsidRPr="006C1946" w:rsidRDefault="00A54AC9" w:rsidP="00337CEB">
            <w:pPr>
              <w:jc w:val="right"/>
              <w:rPr>
                <w:color w:val="000000" w:themeColor="text1"/>
                <w:sz w:val="20"/>
                <w:szCs w:val="20"/>
                <w:lang w:val="es-ES_tradnl"/>
              </w:rPr>
            </w:pPr>
            <w:r w:rsidRPr="006C1946">
              <w:rPr>
                <w:sz w:val="20"/>
                <w:szCs w:val="20"/>
                <w:lang w:val="es-ES_tradnl"/>
              </w:rPr>
              <w:t>90.000</w:t>
            </w:r>
          </w:p>
        </w:tc>
        <w:tc>
          <w:tcPr>
            <w:tcW w:w="662" w:type="pct"/>
            <w:tcBorders>
              <w:top w:val="single" w:sz="4" w:space="0" w:color="auto"/>
              <w:left w:val="single" w:sz="4" w:space="0" w:color="auto"/>
              <w:bottom w:val="single" w:sz="4" w:space="0" w:color="auto"/>
              <w:right w:val="single" w:sz="4" w:space="0" w:color="auto"/>
            </w:tcBorders>
            <w:vAlign w:val="center"/>
          </w:tcPr>
          <w:p w14:paraId="4C282F08" w14:textId="4E2F9358" w:rsidR="00A54AC9" w:rsidRPr="006C1946" w:rsidRDefault="00A54AC9" w:rsidP="00337CEB">
            <w:pPr>
              <w:jc w:val="right"/>
              <w:rPr>
                <w:color w:val="000000" w:themeColor="text1"/>
                <w:sz w:val="20"/>
                <w:szCs w:val="20"/>
                <w:lang w:val="es-ES_tradnl"/>
              </w:rPr>
            </w:pPr>
            <w:r w:rsidRPr="006C1946">
              <w:rPr>
                <w:sz w:val="20"/>
                <w:szCs w:val="20"/>
                <w:lang w:val="es-ES_tradnl"/>
              </w:rPr>
              <w:t>90.000</w:t>
            </w:r>
          </w:p>
        </w:tc>
      </w:tr>
      <w:tr w:rsidR="005F1FB3" w:rsidRPr="006C1946" w14:paraId="5E73B437" w14:textId="77777777" w:rsidTr="005F1FB3">
        <w:trPr>
          <w:trHeight w:val="229"/>
        </w:trPr>
        <w:tc>
          <w:tcPr>
            <w:tcW w:w="910" w:type="pct"/>
            <w:tcBorders>
              <w:top w:val="single" w:sz="4" w:space="0" w:color="auto"/>
              <w:left w:val="single" w:sz="4" w:space="0" w:color="auto"/>
              <w:bottom w:val="single" w:sz="4" w:space="0" w:color="auto"/>
              <w:right w:val="single" w:sz="4" w:space="0" w:color="auto"/>
            </w:tcBorders>
            <w:vAlign w:val="center"/>
          </w:tcPr>
          <w:p w14:paraId="2FE305B2" w14:textId="2B424492" w:rsidR="00A54AC9" w:rsidRPr="006C1946" w:rsidRDefault="00A54AC9" w:rsidP="00337CEB">
            <w:pPr>
              <w:jc w:val="left"/>
              <w:rPr>
                <w:color w:val="000000"/>
                <w:sz w:val="20"/>
                <w:szCs w:val="20"/>
                <w:lang w:val="es-ES_tradnl"/>
              </w:rPr>
            </w:pPr>
            <w:r w:rsidRPr="006C1946">
              <w:rPr>
                <w:color w:val="000000"/>
                <w:sz w:val="20"/>
                <w:szCs w:val="20"/>
                <w:lang w:val="es-ES_tradnl"/>
              </w:rPr>
              <w:t>El Salvador</w:t>
            </w:r>
          </w:p>
        </w:tc>
        <w:tc>
          <w:tcPr>
            <w:tcW w:w="2793" w:type="pct"/>
            <w:tcBorders>
              <w:top w:val="single" w:sz="4" w:space="0" w:color="auto"/>
              <w:left w:val="single" w:sz="4" w:space="0" w:color="auto"/>
              <w:bottom w:val="single" w:sz="4" w:space="0" w:color="auto"/>
              <w:right w:val="single" w:sz="4" w:space="0" w:color="auto"/>
            </w:tcBorders>
            <w:vAlign w:val="center"/>
          </w:tcPr>
          <w:p w14:paraId="335E49DE" w14:textId="39F1E8D3" w:rsidR="00A54AC9" w:rsidRPr="006C1946" w:rsidRDefault="00680262" w:rsidP="00337CEB">
            <w:pPr>
              <w:jc w:val="left"/>
              <w:rPr>
                <w:sz w:val="20"/>
                <w:szCs w:val="20"/>
                <w:lang w:val="es-ES_tradnl"/>
              </w:rPr>
            </w:pPr>
            <w:r>
              <w:rPr>
                <w:color w:val="000000" w:themeColor="text1"/>
                <w:sz w:val="20"/>
                <w:szCs w:val="20"/>
                <w:lang w:val="es-ES_tradnl"/>
              </w:rPr>
              <w:t>Preparación de un catastro nacional de bancos de sustancias controladas agotadas o de desecho y del plan respectivo</w:t>
            </w:r>
          </w:p>
        </w:tc>
        <w:tc>
          <w:tcPr>
            <w:tcW w:w="634" w:type="pct"/>
            <w:tcBorders>
              <w:top w:val="single" w:sz="4" w:space="0" w:color="auto"/>
              <w:left w:val="single" w:sz="4" w:space="0" w:color="auto"/>
              <w:bottom w:val="single" w:sz="4" w:space="0" w:color="auto"/>
              <w:right w:val="single" w:sz="4" w:space="0" w:color="auto"/>
            </w:tcBorders>
            <w:vAlign w:val="center"/>
          </w:tcPr>
          <w:p w14:paraId="43449913" w14:textId="7F93B57B" w:rsidR="00A54AC9" w:rsidRPr="006C1946" w:rsidRDefault="00A54AC9" w:rsidP="00337CEB">
            <w:pPr>
              <w:jc w:val="right"/>
              <w:rPr>
                <w:color w:val="000000" w:themeColor="text1"/>
                <w:sz w:val="20"/>
                <w:szCs w:val="20"/>
                <w:lang w:val="es-ES_tradnl"/>
              </w:rPr>
            </w:pPr>
            <w:r w:rsidRPr="006C1946">
              <w:rPr>
                <w:sz w:val="20"/>
                <w:szCs w:val="20"/>
                <w:lang w:val="es-ES_tradnl"/>
              </w:rPr>
              <w:t>90.000</w:t>
            </w:r>
          </w:p>
        </w:tc>
        <w:tc>
          <w:tcPr>
            <w:tcW w:w="662" w:type="pct"/>
            <w:tcBorders>
              <w:top w:val="single" w:sz="4" w:space="0" w:color="auto"/>
              <w:left w:val="single" w:sz="4" w:space="0" w:color="auto"/>
              <w:bottom w:val="single" w:sz="4" w:space="0" w:color="auto"/>
              <w:right w:val="single" w:sz="4" w:space="0" w:color="auto"/>
            </w:tcBorders>
            <w:vAlign w:val="center"/>
          </w:tcPr>
          <w:p w14:paraId="39B1360F" w14:textId="6342C0BB" w:rsidR="00A54AC9" w:rsidRPr="006C1946" w:rsidRDefault="00A54AC9" w:rsidP="00337CEB">
            <w:pPr>
              <w:jc w:val="right"/>
              <w:rPr>
                <w:color w:val="000000" w:themeColor="text1"/>
                <w:sz w:val="20"/>
                <w:szCs w:val="20"/>
                <w:lang w:val="es-ES_tradnl"/>
              </w:rPr>
            </w:pPr>
            <w:r w:rsidRPr="006C1946">
              <w:rPr>
                <w:sz w:val="20"/>
                <w:szCs w:val="20"/>
                <w:lang w:val="es-ES_tradnl"/>
              </w:rPr>
              <w:t>90.000</w:t>
            </w:r>
          </w:p>
        </w:tc>
      </w:tr>
      <w:tr w:rsidR="005F1FB3" w:rsidRPr="006C1946" w14:paraId="5D534739" w14:textId="77777777" w:rsidTr="005F1FB3">
        <w:trPr>
          <w:trHeight w:val="229"/>
        </w:trPr>
        <w:tc>
          <w:tcPr>
            <w:tcW w:w="910" w:type="pct"/>
            <w:tcBorders>
              <w:top w:val="single" w:sz="4" w:space="0" w:color="auto"/>
              <w:left w:val="single" w:sz="4" w:space="0" w:color="auto"/>
              <w:bottom w:val="single" w:sz="4" w:space="0" w:color="auto"/>
              <w:right w:val="single" w:sz="4" w:space="0" w:color="auto"/>
            </w:tcBorders>
            <w:vAlign w:val="center"/>
          </w:tcPr>
          <w:p w14:paraId="0F052539" w14:textId="374F7194" w:rsidR="00A54AC9" w:rsidRPr="006C1946" w:rsidRDefault="00A54AC9" w:rsidP="00337CEB">
            <w:pPr>
              <w:jc w:val="left"/>
              <w:rPr>
                <w:color w:val="000000"/>
                <w:sz w:val="20"/>
                <w:szCs w:val="20"/>
                <w:lang w:val="es-ES_tradnl"/>
              </w:rPr>
            </w:pPr>
            <w:r w:rsidRPr="006C1946">
              <w:rPr>
                <w:color w:val="000000"/>
                <w:sz w:val="20"/>
                <w:szCs w:val="20"/>
                <w:lang w:val="es-ES_tradnl"/>
              </w:rPr>
              <w:t xml:space="preserve">Guatemala </w:t>
            </w:r>
            <w:r w:rsidRPr="006C1946">
              <w:rPr>
                <w:sz w:val="20"/>
                <w:szCs w:val="20"/>
                <w:vertAlign w:val="superscript"/>
                <w:lang w:val="es-ES_tradnl"/>
              </w:rPr>
              <w:t>d</w:t>
            </w:r>
          </w:p>
        </w:tc>
        <w:tc>
          <w:tcPr>
            <w:tcW w:w="2793" w:type="pct"/>
            <w:tcBorders>
              <w:top w:val="single" w:sz="4" w:space="0" w:color="auto"/>
              <w:left w:val="single" w:sz="4" w:space="0" w:color="auto"/>
              <w:bottom w:val="single" w:sz="4" w:space="0" w:color="auto"/>
              <w:right w:val="single" w:sz="4" w:space="0" w:color="auto"/>
            </w:tcBorders>
            <w:vAlign w:val="center"/>
          </w:tcPr>
          <w:p w14:paraId="5371B207" w14:textId="44E6A115" w:rsidR="00A54AC9" w:rsidRPr="006C1946" w:rsidRDefault="00680262" w:rsidP="00337CEB">
            <w:pPr>
              <w:jc w:val="left"/>
              <w:rPr>
                <w:sz w:val="20"/>
                <w:szCs w:val="20"/>
                <w:lang w:val="es-ES_tradnl"/>
              </w:rPr>
            </w:pPr>
            <w:r>
              <w:rPr>
                <w:color w:val="000000" w:themeColor="text1"/>
                <w:sz w:val="20"/>
                <w:szCs w:val="20"/>
                <w:lang w:val="es-ES_tradnl"/>
              </w:rPr>
              <w:t>Preparación de un catastro nacional de bancos de sustancias controladas agotadas o de desecho y del plan respectivo</w:t>
            </w:r>
          </w:p>
        </w:tc>
        <w:tc>
          <w:tcPr>
            <w:tcW w:w="634" w:type="pct"/>
            <w:tcBorders>
              <w:top w:val="single" w:sz="4" w:space="0" w:color="auto"/>
              <w:left w:val="single" w:sz="4" w:space="0" w:color="auto"/>
              <w:bottom w:val="single" w:sz="4" w:space="0" w:color="auto"/>
              <w:right w:val="single" w:sz="4" w:space="0" w:color="auto"/>
            </w:tcBorders>
            <w:vAlign w:val="center"/>
          </w:tcPr>
          <w:p w14:paraId="4BC7AAD5" w14:textId="014FD9B1" w:rsidR="00A54AC9" w:rsidRPr="006C1946" w:rsidRDefault="00A54AC9" w:rsidP="00337CEB">
            <w:pPr>
              <w:jc w:val="right"/>
              <w:rPr>
                <w:color w:val="000000" w:themeColor="text1"/>
                <w:sz w:val="20"/>
                <w:szCs w:val="20"/>
                <w:lang w:val="es-ES_tradnl"/>
              </w:rPr>
            </w:pPr>
            <w:r w:rsidRPr="006C1946">
              <w:rPr>
                <w:sz w:val="20"/>
                <w:szCs w:val="20"/>
                <w:lang w:val="es-ES_tradnl"/>
              </w:rPr>
              <w:t>35.000</w:t>
            </w:r>
          </w:p>
        </w:tc>
        <w:tc>
          <w:tcPr>
            <w:tcW w:w="662" w:type="pct"/>
            <w:tcBorders>
              <w:top w:val="single" w:sz="4" w:space="0" w:color="auto"/>
              <w:left w:val="single" w:sz="4" w:space="0" w:color="auto"/>
              <w:bottom w:val="single" w:sz="4" w:space="0" w:color="auto"/>
              <w:right w:val="single" w:sz="4" w:space="0" w:color="auto"/>
            </w:tcBorders>
            <w:vAlign w:val="center"/>
          </w:tcPr>
          <w:p w14:paraId="45F1839F" w14:textId="2CB57ABE" w:rsidR="00A54AC9" w:rsidRPr="006C1946" w:rsidRDefault="00A54AC9" w:rsidP="00337CEB">
            <w:pPr>
              <w:jc w:val="right"/>
              <w:rPr>
                <w:color w:val="000000" w:themeColor="text1"/>
                <w:sz w:val="20"/>
                <w:szCs w:val="20"/>
                <w:lang w:val="es-ES_tradnl"/>
              </w:rPr>
            </w:pPr>
            <w:r w:rsidRPr="006C1946">
              <w:rPr>
                <w:sz w:val="20"/>
                <w:szCs w:val="20"/>
                <w:lang w:val="es-ES_tradnl"/>
              </w:rPr>
              <w:t>35.000</w:t>
            </w:r>
          </w:p>
        </w:tc>
      </w:tr>
      <w:tr w:rsidR="005F1FB3" w:rsidRPr="006C1946" w14:paraId="323366E3" w14:textId="77777777" w:rsidTr="005F1FB3">
        <w:trPr>
          <w:trHeight w:val="229"/>
        </w:trPr>
        <w:tc>
          <w:tcPr>
            <w:tcW w:w="910" w:type="pct"/>
            <w:tcBorders>
              <w:top w:val="single" w:sz="4" w:space="0" w:color="auto"/>
              <w:left w:val="single" w:sz="4" w:space="0" w:color="auto"/>
              <w:bottom w:val="single" w:sz="4" w:space="0" w:color="auto"/>
              <w:right w:val="single" w:sz="4" w:space="0" w:color="auto"/>
            </w:tcBorders>
            <w:vAlign w:val="center"/>
          </w:tcPr>
          <w:p w14:paraId="2465F9E1" w14:textId="5D91B39E" w:rsidR="00A54AC9" w:rsidRPr="006C1946" w:rsidRDefault="00A54AC9" w:rsidP="00337CEB">
            <w:pPr>
              <w:jc w:val="left"/>
              <w:rPr>
                <w:color w:val="000000"/>
                <w:sz w:val="20"/>
                <w:szCs w:val="20"/>
                <w:lang w:val="es-ES_tradnl"/>
              </w:rPr>
            </w:pPr>
            <w:r w:rsidRPr="006C1946">
              <w:rPr>
                <w:color w:val="000000"/>
                <w:sz w:val="20"/>
                <w:szCs w:val="20"/>
                <w:lang w:val="es-ES_tradnl"/>
              </w:rPr>
              <w:t xml:space="preserve">Honduras </w:t>
            </w:r>
            <w:r w:rsidRPr="006C1946">
              <w:rPr>
                <w:sz w:val="20"/>
                <w:szCs w:val="20"/>
                <w:vertAlign w:val="superscript"/>
                <w:lang w:val="es-ES_tradnl"/>
              </w:rPr>
              <w:t>d</w:t>
            </w:r>
          </w:p>
        </w:tc>
        <w:tc>
          <w:tcPr>
            <w:tcW w:w="2793" w:type="pct"/>
            <w:tcBorders>
              <w:top w:val="single" w:sz="4" w:space="0" w:color="auto"/>
              <w:left w:val="single" w:sz="4" w:space="0" w:color="auto"/>
              <w:bottom w:val="single" w:sz="4" w:space="0" w:color="auto"/>
              <w:right w:val="single" w:sz="4" w:space="0" w:color="auto"/>
            </w:tcBorders>
            <w:vAlign w:val="center"/>
          </w:tcPr>
          <w:p w14:paraId="7730048D" w14:textId="4B32EADB" w:rsidR="00A54AC9" w:rsidRPr="006C1946" w:rsidRDefault="00680262" w:rsidP="00337CEB">
            <w:pPr>
              <w:jc w:val="left"/>
              <w:rPr>
                <w:sz w:val="20"/>
                <w:szCs w:val="20"/>
                <w:lang w:val="es-ES_tradnl"/>
              </w:rPr>
            </w:pPr>
            <w:r>
              <w:rPr>
                <w:color w:val="000000" w:themeColor="text1"/>
                <w:sz w:val="20"/>
                <w:szCs w:val="20"/>
                <w:lang w:val="es-ES_tradnl"/>
              </w:rPr>
              <w:t>Preparación de un catastro nacional de bancos de sustancias controladas agotadas o de desecho y del plan respectivo</w:t>
            </w:r>
          </w:p>
        </w:tc>
        <w:tc>
          <w:tcPr>
            <w:tcW w:w="634" w:type="pct"/>
            <w:tcBorders>
              <w:top w:val="single" w:sz="4" w:space="0" w:color="auto"/>
              <w:left w:val="single" w:sz="4" w:space="0" w:color="auto"/>
              <w:bottom w:val="single" w:sz="4" w:space="0" w:color="auto"/>
              <w:right w:val="single" w:sz="4" w:space="0" w:color="auto"/>
            </w:tcBorders>
            <w:vAlign w:val="center"/>
          </w:tcPr>
          <w:p w14:paraId="082B90EF" w14:textId="3689C85B" w:rsidR="00A54AC9" w:rsidRPr="006C1946" w:rsidRDefault="00A54AC9" w:rsidP="00337CEB">
            <w:pPr>
              <w:jc w:val="right"/>
              <w:rPr>
                <w:color w:val="000000" w:themeColor="text1"/>
                <w:sz w:val="20"/>
                <w:szCs w:val="20"/>
                <w:lang w:val="es-ES_tradnl"/>
              </w:rPr>
            </w:pPr>
            <w:r w:rsidRPr="006C1946">
              <w:rPr>
                <w:sz w:val="20"/>
                <w:szCs w:val="20"/>
                <w:lang w:val="es-ES_tradnl"/>
              </w:rPr>
              <w:t>35.000</w:t>
            </w:r>
          </w:p>
        </w:tc>
        <w:tc>
          <w:tcPr>
            <w:tcW w:w="662" w:type="pct"/>
            <w:tcBorders>
              <w:top w:val="single" w:sz="4" w:space="0" w:color="auto"/>
              <w:left w:val="single" w:sz="4" w:space="0" w:color="auto"/>
              <w:bottom w:val="single" w:sz="4" w:space="0" w:color="auto"/>
              <w:right w:val="single" w:sz="4" w:space="0" w:color="auto"/>
            </w:tcBorders>
            <w:vAlign w:val="center"/>
          </w:tcPr>
          <w:p w14:paraId="0A63D01C" w14:textId="22FB7506" w:rsidR="00A54AC9" w:rsidRPr="006C1946" w:rsidRDefault="00A54AC9" w:rsidP="00337CEB">
            <w:pPr>
              <w:jc w:val="right"/>
              <w:rPr>
                <w:color w:val="000000" w:themeColor="text1"/>
                <w:sz w:val="20"/>
                <w:szCs w:val="20"/>
                <w:lang w:val="es-ES_tradnl"/>
              </w:rPr>
            </w:pPr>
            <w:r w:rsidRPr="006C1946">
              <w:rPr>
                <w:sz w:val="20"/>
                <w:szCs w:val="20"/>
                <w:lang w:val="es-ES_tradnl"/>
              </w:rPr>
              <w:t>35.000</w:t>
            </w:r>
          </w:p>
        </w:tc>
      </w:tr>
      <w:tr w:rsidR="005F1FB3" w:rsidRPr="006C1946" w14:paraId="6796FD39" w14:textId="77777777" w:rsidTr="005F1FB3">
        <w:trPr>
          <w:trHeight w:val="229"/>
        </w:trPr>
        <w:tc>
          <w:tcPr>
            <w:tcW w:w="910" w:type="pct"/>
            <w:tcBorders>
              <w:top w:val="single" w:sz="4" w:space="0" w:color="auto"/>
              <w:left w:val="single" w:sz="4" w:space="0" w:color="auto"/>
              <w:bottom w:val="single" w:sz="4" w:space="0" w:color="auto"/>
              <w:right w:val="single" w:sz="4" w:space="0" w:color="auto"/>
            </w:tcBorders>
            <w:vAlign w:val="center"/>
          </w:tcPr>
          <w:p w14:paraId="07884B1F" w14:textId="14892E45" w:rsidR="00A54AC9" w:rsidRPr="006C1946" w:rsidRDefault="00A54AC9" w:rsidP="00337CEB">
            <w:pPr>
              <w:jc w:val="left"/>
              <w:rPr>
                <w:color w:val="000000"/>
                <w:sz w:val="20"/>
                <w:szCs w:val="20"/>
                <w:lang w:val="es-ES_tradnl"/>
              </w:rPr>
            </w:pPr>
            <w:r w:rsidRPr="006C1946">
              <w:rPr>
                <w:color w:val="000000"/>
                <w:sz w:val="20"/>
                <w:szCs w:val="20"/>
                <w:lang w:val="es-ES_tradnl"/>
              </w:rPr>
              <w:t xml:space="preserve">Nicaragua </w:t>
            </w:r>
            <w:r w:rsidRPr="006C1946">
              <w:rPr>
                <w:sz w:val="20"/>
                <w:szCs w:val="20"/>
                <w:vertAlign w:val="superscript"/>
                <w:lang w:val="es-ES_tradnl"/>
              </w:rPr>
              <w:t>d</w:t>
            </w:r>
          </w:p>
        </w:tc>
        <w:tc>
          <w:tcPr>
            <w:tcW w:w="2793" w:type="pct"/>
            <w:tcBorders>
              <w:top w:val="single" w:sz="4" w:space="0" w:color="auto"/>
              <w:left w:val="single" w:sz="4" w:space="0" w:color="auto"/>
              <w:bottom w:val="single" w:sz="4" w:space="0" w:color="auto"/>
              <w:right w:val="single" w:sz="4" w:space="0" w:color="auto"/>
            </w:tcBorders>
            <w:vAlign w:val="center"/>
          </w:tcPr>
          <w:p w14:paraId="12B68708" w14:textId="7780CE5D" w:rsidR="00A54AC9" w:rsidRPr="006C1946" w:rsidRDefault="00680262" w:rsidP="00337CEB">
            <w:pPr>
              <w:jc w:val="left"/>
              <w:rPr>
                <w:sz w:val="20"/>
                <w:szCs w:val="20"/>
                <w:lang w:val="es-ES_tradnl"/>
              </w:rPr>
            </w:pPr>
            <w:r>
              <w:rPr>
                <w:color w:val="000000" w:themeColor="text1"/>
                <w:sz w:val="20"/>
                <w:szCs w:val="20"/>
                <w:lang w:val="es-ES_tradnl"/>
              </w:rPr>
              <w:t>Preparación de un catastro nacional de bancos de sustancias controladas agotadas o de desecho y del plan respectivo</w:t>
            </w:r>
          </w:p>
        </w:tc>
        <w:tc>
          <w:tcPr>
            <w:tcW w:w="634" w:type="pct"/>
            <w:tcBorders>
              <w:top w:val="single" w:sz="4" w:space="0" w:color="auto"/>
              <w:left w:val="single" w:sz="4" w:space="0" w:color="auto"/>
              <w:bottom w:val="single" w:sz="4" w:space="0" w:color="auto"/>
              <w:right w:val="single" w:sz="4" w:space="0" w:color="auto"/>
            </w:tcBorders>
            <w:vAlign w:val="center"/>
          </w:tcPr>
          <w:p w14:paraId="7F66FC2B" w14:textId="5FF1FEC8" w:rsidR="00A54AC9" w:rsidRPr="006C1946" w:rsidRDefault="00A54AC9" w:rsidP="00337CEB">
            <w:pPr>
              <w:jc w:val="right"/>
              <w:rPr>
                <w:color w:val="000000" w:themeColor="text1"/>
                <w:sz w:val="20"/>
                <w:szCs w:val="20"/>
                <w:lang w:val="es-ES_tradnl"/>
              </w:rPr>
            </w:pPr>
            <w:r w:rsidRPr="006C1946">
              <w:rPr>
                <w:sz w:val="20"/>
                <w:szCs w:val="20"/>
                <w:lang w:val="es-ES_tradnl"/>
              </w:rPr>
              <w:t>35.000</w:t>
            </w:r>
          </w:p>
        </w:tc>
        <w:tc>
          <w:tcPr>
            <w:tcW w:w="662" w:type="pct"/>
            <w:tcBorders>
              <w:top w:val="single" w:sz="4" w:space="0" w:color="auto"/>
              <w:left w:val="single" w:sz="4" w:space="0" w:color="auto"/>
              <w:bottom w:val="single" w:sz="4" w:space="0" w:color="auto"/>
              <w:right w:val="single" w:sz="4" w:space="0" w:color="auto"/>
            </w:tcBorders>
            <w:vAlign w:val="center"/>
          </w:tcPr>
          <w:p w14:paraId="2CE4FBA7" w14:textId="5762EF26" w:rsidR="00A54AC9" w:rsidRPr="006C1946" w:rsidRDefault="00A54AC9" w:rsidP="00337CEB">
            <w:pPr>
              <w:jc w:val="right"/>
              <w:rPr>
                <w:color w:val="000000" w:themeColor="text1"/>
                <w:sz w:val="20"/>
                <w:szCs w:val="20"/>
                <w:lang w:val="es-ES_tradnl"/>
              </w:rPr>
            </w:pPr>
            <w:r w:rsidRPr="006C1946">
              <w:rPr>
                <w:sz w:val="20"/>
                <w:szCs w:val="20"/>
                <w:lang w:val="es-ES_tradnl"/>
              </w:rPr>
              <w:t>35.000</w:t>
            </w:r>
          </w:p>
        </w:tc>
      </w:tr>
      <w:tr w:rsidR="005F1FB3" w:rsidRPr="006C1946" w14:paraId="04AD333B" w14:textId="77777777" w:rsidTr="005F1FB3">
        <w:trPr>
          <w:trHeight w:val="229"/>
        </w:trPr>
        <w:tc>
          <w:tcPr>
            <w:tcW w:w="910" w:type="pct"/>
            <w:tcBorders>
              <w:top w:val="single" w:sz="4" w:space="0" w:color="auto"/>
              <w:left w:val="single" w:sz="4" w:space="0" w:color="auto"/>
              <w:bottom w:val="single" w:sz="4" w:space="0" w:color="auto"/>
              <w:right w:val="single" w:sz="4" w:space="0" w:color="auto"/>
            </w:tcBorders>
            <w:vAlign w:val="center"/>
          </w:tcPr>
          <w:p w14:paraId="3E7D032F" w14:textId="5EB146DC" w:rsidR="00A54AC9" w:rsidRPr="006C1946" w:rsidRDefault="00A54AC9" w:rsidP="00337CEB">
            <w:pPr>
              <w:jc w:val="left"/>
              <w:rPr>
                <w:color w:val="000000"/>
                <w:sz w:val="20"/>
                <w:szCs w:val="20"/>
                <w:lang w:val="es-ES_tradnl"/>
              </w:rPr>
            </w:pPr>
            <w:r w:rsidRPr="006C1946">
              <w:rPr>
                <w:color w:val="000000"/>
                <w:sz w:val="20"/>
                <w:szCs w:val="20"/>
                <w:lang w:val="es-ES_tradnl"/>
              </w:rPr>
              <w:t xml:space="preserve">República de Moldova </w:t>
            </w:r>
          </w:p>
        </w:tc>
        <w:tc>
          <w:tcPr>
            <w:tcW w:w="2793" w:type="pct"/>
            <w:tcBorders>
              <w:top w:val="single" w:sz="4" w:space="0" w:color="auto"/>
              <w:left w:val="single" w:sz="4" w:space="0" w:color="auto"/>
              <w:bottom w:val="single" w:sz="4" w:space="0" w:color="auto"/>
              <w:right w:val="single" w:sz="4" w:space="0" w:color="auto"/>
            </w:tcBorders>
            <w:vAlign w:val="center"/>
          </w:tcPr>
          <w:p w14:paraId="5CF00640" w14:textId="1259C4E7" w:rsidR="00A54AC9" w:rsidRPr="006C1946" w:rsidRDefault="00680262" w:rsidP="00337CEB">
            <w:pPr>
              <w:jc w:val="left"/>
              <w:rPr>
                <w:sz w:val="20"/>
                <w:szCs w:val="20"/>
                <w:lang w:val="es-ES_tradnl"/>
              </w:rPr>
            </w:pPr>
            <w:r>
              <w:rPr>
                <w:color w:val="000000" w:themeColor="text1"/>
                <w:sz w:val="20"/>
                <w:szCs w:val="20"/>
                <w:lang w:val="es-ES_tradnl"/>
              </w:rPr>
              <w:t>Preparación de un catastro nacional de bancos de sustancias controladas agotadas o de desecho y del plan respectivo</w:t>
            </w:r>
          </w:p>
        </w:tc>
        <w:tc>
          <w:tcPr>
            <w:tcW w:w="634" w:type="pct"/>
            <w:tcBorders>
              <w:top w:val="single" w:sz="4" w:space="0" w:color="auto"/>
              <w:left w:val="single" w:sz="4" w:space="0" w:color="auto"/>
              <w:bottom w:val="single" w:sz="4" w:space="0" w:color="auto"/>
              <w:right w:val="single" w:sz="4" w:space="0" w:color="auto"/>
            </w:tcBorders>
            <w:vAlign w:val="center"/>
          </w:tcPr>
          <w:p w14:paraId="7F2CBFD4" w14:textId="014EE038" w:rsidR="00A54AC9" w:rsidRPr="006C1946" w:rsidRDefault="00A54AC9" w:rsidP="00337CEB">
            <w:pPr>
              <w:jc w:val="right"/>
              <w:rPr>
                <w:color w:val="000000" w:themeColor="text1"/>
                <w:sz w:val="20"/>
                <w:szCs w:val="20"/>
                <w:lang w:val="es-ES_tradnl"/>
              </w:rPr>
            </w:pPr>
            <w:r w:rsidRPr="006C1946">
              <w:rPr>
                <w:sz w:val="20"/>
                <w:szCs w:val="20"/>
                <w:lang w:val="es-ES_tradnl"/>
              </w:rPr>
              <w:t>80.000</w:t>
            </w:r>
          </w:p>
        </w:tc>
        <w:tc>
          <w:tcPr>
            <w:tcW w:w="662" w:type="pct"/>
            <w:tcBorders>
              <w:top w:val="single" w:sz="4" w:space="0" w:color="auto"/>
              <w:left w:val="single" w:sz="4" w:space="0" w:color="auto"/>
              <w:bottom w:val="single" w:sz="4" w:space="0" w:color="auto"/>
              <w:right w:val="single" w:sz="4" w:space="0" w:color="auto"/>
            </w:tcBorders>
            <w:vAlign w:val="center"/>
          </w:tcPr>
          <w:p w14:paraId="72C82E82" w14:textId="73A1FB13" w:rsidR="00A54AC9" w:rsidRPr="006C1946" w:rsidRDefault="00A54AC9" w:rsidP="00337CEB">
            <w:pPr>
              <w:jc w:val="right"/>
              <w:rPr>
                <w:color w:val="000000" w:themeColor="text1"/>
                <w:sz w:val="20"/>
                <w:szCs w:val="20"/>
                <w:lang w:val="es-ES_tradnl"/>
              </w:rPr>
            </w:pPr>
            <w:r w:rsidRPr="006C1946">
              <w:rPr>
                <w:sz w:val="20"/>
                <w:szCs w:val="20"/>
                <w:lang w:val="es-ES_tradnl"/>
              </w:rPr>
              <w:t>80.000</w:t>
            </w:r>
          </w:p>
        </w:tc>
      </w:tr>
      <w:tr w:rsidR="005F1FB3" w:rsidRPr="006C1946" w14:paraId="7487344C" w14:textId="77777777" w:rsidTr="005F1FB3">
        <w:trPr>
          <w:trHeight w:val="229"/>
        </w:trPr>
        <w:tc>
          <w:tcPr>
            <w:tcW w:w="910" w:type="pct"/>
            <w:tcBorders>
              <w:top w:val="single" w:sz="4" w:space="0" w:color="auto"/>
              <w:left w:val="single" w:sz="4" w:space="0" w:color="auto"/>
              <w:bottom w:val="single" w:sz="4" w:space="0" w:color="auto"/>
              <w:right w:val="single" w:sz="4" w:space="0" w:color="auto"/>
            </w:tcBorders>
            <w:vAlign w:val="center"/>
          </w:tcPr>
          <w:p w14:paraId="38FA9CF7" w14:textId="25D336A6" w:rsidR="00A54AC9" w:rsidRPr="006C1946" w:rsidRDefault="00A54AC9" w:rsidP="00337CEB">
            <w:pPr>
              <w:jc w:val="left"/>
              <w:rPr>
                <w:color w:val="000000"/>
                <w:sz w:val="20"/>
                <w:szCs w:val="20"/>
                <w:lang w:val="es-ES_tradnl"/>
              </w:rPr>
            </w:pPr>
            <w:r w:rsidRPr="006C1946">
              <w:rPr>
                <w:color w:val="000000"/>
                <w:sz w:val="20"/>
                <w:szCs w:val="20"/>
                <w:lang w:val="es-ES_tradnl"/>
              </w:rPr>
              <w:t>Yemen</w:t>
            </w:r>
          </w:p>
        </w:tc>
        <w:tc>
          <w:tcPr>
            <w:tcW w:w="2793" w:type="pct"/>
            <w:tcBorders>
              <w:top w:val="single" w:sz="4" w:space="0" w:color="auto"/>
              <w:left w:val="single" w:sz="4" w:space="0" w:color="auto"/>
              <w:bottom w:val="single" w:sz="4" w:space="0" w:color="auto"/>
              <w:right w:val="single" w:sz="4" w:space="0" w:color="auto"/>
            </w:tcBorders>
            <w:vAlign w:val="center"/>
          </w:tcPr>
          <w:p w14:paraId="016482AE" w14:textId="69EBF799" w:rsidR="00A54AC9" w:rsidRPr="006C1946" w:rsidRDefault="00680262" w:rsidP="00337CEB">
            <w:pPr>
              <w:jc w:val="left"/>
              <w:rPr>
                <w:sz w:val="20"/>
                <w:szCs w:val="20"/>
                <w:lang w:val="es-ES_tradnl"/>
              </w:rPr>
            </w:pPr>
            <w:r>
              <w:rPr>
                <w:color w:val="000000" w:themeColor="text1"/>
                <w:sz w:val="20"/>
                <w:szCs w:val="20"/>
                <w:lang w:val="es-ES_tradnl"/>
              </w:rPr>
              <w:t>Preparación de un catastro nacional de bancos de sustancias controladas agotadas o de desecho y del plan respectivo</w:t>
            </w:r>
          </w:p>
        </w:tc>
        <w:tc>
          <w:tcPr>
            <w:tcW w:w="634" w:type="pct"/>
            <w:tcBorders>
              <w:top w:val="single" w:sz="4" w:space="0" w:color="auto"/>
              <w:left w:val="single" w:sz="4" w:space="0" w:color="auto"/>
              <w:bottom w:val="single" w:sz="4" w:space="0" w:color="auto"/>
              <w:right w:val="single" w:sz="4" w:space="0" w:color="auto"/>
            </w:tcBorders>
            <w:vAlign w:val="center"/>
          </w:tcPr>
          <w:p w14:paraId="07F6039D" w14:textId="6D8BDC50" w:rsidR="00A54AC9" w:rsidRPr="006C1946" w:rsidRDefault="00A54AC9" w:rsidP="00337CEB">
            <w:pPr>
              <w:jc w:val="right"/>
              <w:rPr>
                <w:color w:val="000000" w:themeColor="text1"/>
                <w:sz w:val="20"/>
                <w:szCs w:val="20"/>
                <w:lang w:val="es-ES_tradnl"/>
              </w:rPr>
            </w:pPr>
            <w:r w:rsidRPr="006C1946">
              <w:rPr>
                <w:sz w:val="20"/>
                <w:szCs w:val="20"/>
                <w:lang w:val="es-ES_tradnl"/>
              </w:rPr>
              <w:t>100.000</w:t>
            </w:r>
          </w:p>
        </w:tc>
        <w:tc>
          <w:tcPr>
            <w:tcW w:w="662" w:type="pct"/>
            <w:tcBorders>
              <w:top w:val="single" w:sz="4" w:space="0" w:color="auto"/>
              <w:left w:val="single" w:sz="4" w:space="0" w:color="auto"/>
              <w:bottom w:val="single" w:sz="4" w:space="0" w:color="auto"/>
              <w:right w:val="single" w:sz="4" w:space="0" w:color="auto"/>
            </w:tcBorders>
            <w:vAlign w:val="center"/>
          </w:tcPr>
          <w:p w14:paraId="03F54C92" w14:textId="1164C27C" w:rsidR="00A54AC9" w:rsidRPr="006C1946" w:rsidRDefault="00A54AC9" w:rsidP="00337CEB">
            <w:pPr>
              <w:jc w:val="right"/>
              <w:rPr>
                <w:color w:val="000000" w:themeColor="text1"/>
                <w:sz w:val="20"/>
                <w:szCs w:val="20"/>
                <w:lang w:val="es-ES_tradnl"/>
              </w:rPr>
            </w:pPr>
            <w:r w:rsidRPr="006C1946">
              <w:rPr>
                <w:sz w:val="20"/>
                <w:szCs w:val="20"/>
                <w:lang w:val="es-ES_tradnl"/>
              </w:rPr>
              <w:t>100.000</w:t>
            </w:r>
          </w:p>
        </w:tc>
      </w:tr>
      <w:tr w:rsidR="00A54AC9" w:rsidRPr="006C1946" w14:paraId="6E56CB76" w14:textId="77777777" w:rsidTr="00D20DE8">
        <w:trPr>
          <w:trHeight w:val="229"/>
        </w:trPr>
        <w:tc>
          <w:tcPr>
            <w:tcW w:w="3704" w:type="pct"/>
            <w:gridSpan w:val="2"/>
            <w:tcBorders>
              <w:top w:val="single" w:sz="4" w:space="0" w:color="auto"/>
              <w:left w:val="single" w:sz="4" w:space="0" w:color="auto"/>
              <w:bottom w:val="single" w:sz="4" w:space="0" w:color="auto"/>
              <w:right w:val="single" w:sz="4" w:space="0" w:color="auto"/>
            </w:tcBorders>
            <w:vAlign w:val="center"/>
          </w:tcPr>
          <w:p w14:paraId="14310C66" w14:textId="4FDA710E" w:rsidR="00A54AC9" w:rsidRPr="006C1946" w:rsidRDefault="00371542" w:rsidP="00337CEB">
            <w:pPr>
              <w:jc w:val="right"/>
              <w:rPr>
                <w:color w:val="000000" w:themeColor="text1"/>
                <w:sz w:val="20"/>
                <w:szCs w:val="20"/>
                <w:lang w:val="es-ES_tradnl"/>
              </w:rPr>
            </w:pPr>
            <w:r>
              <w:rPr>
                <w:color w:val="000000" w:themeColor="text1"/>
                <w:sz w:val="20"/>
                <w:szCs w:val="20"/>
                <w:lang w:val="es-ES_tradnl"/>
              </w:rPr>
              <w:t xml:space="preserve">Subtotal </w:t>
            </w:r>
            <w:r w:rsidR="00A54AC9" w:rsidRPr="006C1946">
              <w:rPr>
                <w:color w:val="000000" w:themeColor="text1"/>
                <w:sz w:val="20"/>
                <w:szCs w:val="20"/>
                <w:lang w:val="es-ES_tradnl"/>
              </w:rPr>
              <w:t>A4</w:t>
            </w:r>
          </w:p>
        </w:tc>
        <w:tc>
          <w:tcPr>
            <w:tcW w:w="634" w:type="pct"/>
            <w:tcBorders>
              <w:top w:val="single" w:sz="4" w:space="0" w:color="auto"/>
              <w:left w:val="single" w:sz="4" w:space="0" w:color="auto"/>
              <w:bottom w:val="single" w:sz="4" w:space="0" w:color="auto"/>
              <w:right w:val="single" w:sz="4" w:space="0" w:color="auto"/>
            </w:tcBorders>
            <w:vAlign w:val="center"/>
          </w:tcPr>
          <w:p w14:paraId="38B55070" w14:textId="6472F59E" w:rsidR="00A54AC9" w:rsidRPr="006C1946" w:rsidRDefault="00A54AC9" w:rsidP="00337CEB">
            <w:pPr>
              <w:jc w:val="right"/>
              <w:rPr>
                <w:sz w:val="20"/>
                <w:szCs w:val="20"/>
                <w:lang w:val="es-ES_tradnl"/>
              </w:rPr>
            </w:pPr>
            <w:r w:rsidRPr="006C1946">
              <w:rPr>
                <w:color w:val="000000" w:themeColor="text1"/>
                <w:sz w:val="20"/>
                <w:szCs w:val="20"/>
                <w:lang w:val="es-ES_tradnl"/>
              </w:rPr>
              <w:t>760.000</w:t>
            </w:r>
          </w:p>
        </w:tc>
        <w:tc>
          <w:tcPr>
            <w:tcW w:w="662" w:type="pct"/>
            <w:tcBorders>
              <w:top w:val="single" w:sz="4" w:space="0" w:color="auto"/>
              <w:left w:val="single" w:sz="4" w:space="0" w:color="auto"/>
              <w:bottom w:val="single" w:sz="4" w:space="0" w:color="auto"/>
              <w:right w:val="single" w:sz="4" w:space="0" w:color="auto"/>
            </w:tcBorders>
            <w:vAlign w:val="center"/>
          </w:tcPr>
          <w:p w14:paraId="1EDBB90C" w14:textId="6BF2B90B" w:rsidR="00A54AC9" w:rsidRPr="006C1946" w:rsidRDefault="00A54AC9" w:rsidP="00337CEB">
            <w:pPr>
              <w:jc w:val="right"/>
              <w:rPr>
                <w:sz w:val="20"/>
                <w:szCs w:val="20"/>
                <w:lang w:val="es-ES_tradnl"/>
              </w:rPr>
            </w:pPr>
            <w:r w:rsidRPr="006C1946">
              <w:rPr>
                <w:color w:val="000000" w:themeColor="text1"/>
                <w:sz w:val="20"/>
                <w:szCs w:val="20"/>
                <w:lang w:val="es-ES_tradnl"/>
              </w:rPr>
              <w:t>760.000</w:t>
            </w:r>
          </w:p>
        </w:tc>
      </w:tr>
      <w:tr w:rsidR="00A54AC9" w:rsidRPr="006C1946" w14:paraId="62D0E8BD" w14:textId="77777777" w:rsidTr="00D20DE8">
        <w:trPr>
          <w:trHeight w:val="229"/>
        </w:trPr>
        <w:tc>
          <w:tcPr>
            <w:tcW w:w="3704" w:type="pct"/>
            <w:gridSpan w:val="2"/>
            <w:tcBorders>
              <w:top w:val="single" w:sz="4" w:space="0" w:color="auto"/>
              <w:left w:val="single" w:sz="4" w:space="0" w:color="auto"/>
              <w:bottom w:val="single" w:sz="4" w:space="0" w:color="auto"/>
              <w:right w:val="single" w:sz="4" w:space="0" w:color="auto"/>
            </w:tcBorders>
            <w:vAlign w:val="center"/>
          </w:tcPr>
          <w:p w14:paraId="12E13FCB" w14:textId="20DC99C7"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 xml:space="preserve"> Gastos de apoyo</w:t>
            </w:r>
          </w:p>
        </w:tc>
        <w:tc>
          <w:tcPr>
            <w:tcW w:w="634" w:type="pct"/>
            <w:tcBorders>
              <w:top w:val="single" w:sz="4" w:space="0" w:color="auto"/>
              <w:left w:val="single" w:sz="4" w:space="0" w:color="auto"/>
              <w:bottom w:val="single" w:sz="4" w:space="0" w:color="auto"/>
              <w:right w:val="single" w:sz="4" w:space="0" w:color="auto"/>
            </w:tcBorders>
            <w:vAlign w:val="center"/>
          </w:tcPr>
          <w:p w14:paraId="66590BBC" w14:textId="2FE6ECBB" w:rsidR="00A54AC9" w:rsidRPr="006C1946" w:rsidRDefault="00A54AC9" w:rsidP="00337CEB">
            <w:pPr>
              <w:jc w:val="right"/>
              <w:rPr>
                <w:sz w:val="20"/>
                <w:szCs w:val="20"/>
                <w:lang w:val="es-ES_tradnl"/>
              </w:rPr>
            </w:pPr>
            <w:r w:rsidRPr="006C1946">
              <w:rPr>
                <w:color w:val="000000" w:themeColor="text1"/>
                <w:sz w:val="20"/>
                <w:szCs w:val="20"/>
                <w:lang w:val="es-ES_tradnl"/>
              </w:rPr>
              <w:t>98.800</w:t>
            </w:r>
          </w:p>
        </w:tc>
        <w:tc>
          <w:tcPr>
            <w:tcW w:w="662" w:type="pct"/>
            <w:tcBorders>
              <w:top w:val="single" w:sz="4" w:space="0" w:color="auto"/>
              <w:left w:val="single" w:sz="4" w:space="0" w:color="auto"/>
              <w:bottom w:val="single" w:sz="4" w:space="0" w:color="auto"/>
              <w:right w:val="single" w:sz="4" w:space="0" w:color="auto"/>
            </w:tcBorders>
            <w:vAlign w:val="center"/>
          </w:tcPr>
          <w:p w14:paraId="012425F5" w14:textId="35051F7C" w:rsidR="00A54AC9" w:rsidRPr="006C1946" w:rsidRDefault="00A54AC9" w:rsidP="00337CEB">
            <w:pPr>
              <w:jc w:val="right"/>
              <w:rPr>
                <w:sz w:val="20"/>
                <w:szCs w:val="20"/>
                <w:lang w:val="es-ES_tradnl"/>
              </w:rPr>
            </w:pPr>
            <w:r w:rsidRPr="006C1946">
              <w:rPr>
                <w:color w:val="000000" w:themeColor="text1"/>
                <w:sz w:val="20"/>
                <w:szCs w:val="20"/>
                <w:lang w:val="es-ES_tradnl"/>
              </w:rPr>
              <w:t>98.800</w:t>
            </w:r>
          </w:p>
        </w:tc>
      </w:tr>
      <w:tr w:rsidR="00A54AC9" w:rsidRPr="006C1946" w14:paraId="054A411F" w14:textId="77777777" w:rsidTr="00D20DE8">
        <w:trPr>
          <w:trHeight w:val="229"/>
        </w:trPr>
        <w:tc>
          <w:tcPr>
            <w:tcW w:w="3704" w:type="pct"/>
            <w:gridSpan w:val="2"/>
            <w:tcBorders>
              <w:top w:val="single" w:sz="4" w:space="0" w:color="auto"/>
              <w:left w:val="single" w:sz="4" w:space="0" w:color="auto"/>
              <w:bottom w:val="single" w:sz="4" w:space="0" w:color="auto"/>
              <w:right w:val="single" w:sz="4" w:space="0" w:color="auto"/>
            </w:tcBorders>
            <w:vAlign w:val="center"/>
          </w:tcPr>
          <w:p w14:paraId="1EECFA0E" w14:textId="1408F769"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 xml:space="preserve"> </w:t>
            </w:r>
            <w:proofErr w:type="gramStart"/>
            <w:r w:rsidR="00481178">
              <w:rPr>
                <w:color w:val="000000" w:themeColor="text1"/>
                <w:sz w:val="20"/>
                <w:szCs w:val="20"/>
                <w:lang w:val="es-ES_tradnl"/>
              </w:rPr>
              <w:t>Total</w:t>
            </w:r>
            <w:proofErr w:type="gramEnd"/>
            <w:r w:rsidR="00481178">
              <w:rPr>
                <w:color w:val="000000" w:themeColor="text1"/>
                <w:sz w:val="20"/>
                <w:szCs w:val="20"/>
                <w:lang w:val="es-ES_tradnl"/>
              </w:rPr>
              <w:t xml:space="preserve"> </w:t>
            </w:r>
            <w:r w:rsidRPr="006C1946">
              <w:rPr>
                <w:color w:val="000000" w:themeColor="text1"/>
                <w:sz w:val="20"/>
                <w:szCs w:val="20"/>
                <w:lang w:val="es-ES_tradnl"/>
              </w:rPr>
              <w:t>A4</w:t>
            </w:r>
          </w:p>
        </w:tc>
        <w:tc>
          <w:tcPr>
            <w:tcW w:w="634" w:type="pct"/>
            <w:tcBorders>
              <w:top w:val="single" w:sz="4" w:space="0" w:color="auto"/>
              <w:left w:val="single" w:sz="4" w:space="0" w:color="auto"/>
              <w:bottom w:val="single" w:sz="4" w:space="0" w:color="auto"/>
              <w:right w:val="single" w:sz="4" w:space="0" w:color="auto"/>
            </w:tcBorders>
            <w:vAlign w:val="center"/>
          </w:tcPr>
          <w:p w14:paraId="0441AF93" w14:textId="27F338DD" w:rsidR="00A54AC9" w:rsidRPr="006C1946" w:rsidRDefault="00A54AC9" w:rsidP="00337CEB">
            <w:pPr>
              <w:jc w:val="right"/>
              <w:rPr>
                <w:sz w:val="20"/>
                <w:szCs w:val="20"/>
                <w:lang w:val="es-ES_tradnl"/>
              </w:rPr>
            </w:pPr>
            <w:r w:rsidRPr="006C1946">
              <w:rPr>
                <w:color w:val="000000" w:themeColor="text1"/>
                <w:sz w:val="20"/>
                <w:szCs w:val="20"/>
                <w:lang w:val="es-ES_tradnl"/>
              </w:rPr>
              <w:t>858.800</w:t>
            </w:r>
          </w:p>
        </w:tc>
        <w:tc>
          <w:tcPr>
            <w:tcW w:w="662" w:type="pct"/>
            <w:tcBorders>
              <w:top w:val="single" w:sz="4" w:space="0" w:color="auto"/>
              <w:left w:val="single" w:sz="4" w:space="0" w:color="auto"/>
              <w:bottom w:val="single" w:sz="4" w:space="0" w:color="auto"/>
              <w:right w:val="single" w:sz="4" w:space="0" w:color="auto"/>
            </w:tcBorders>
            <w:vAlign w:val="center"/>
          </w:tcPr>
          <w:p w14:paraId="66F94EA0" w14:textId="04176AF9" w:rsidR="00A54AC9" w:rsidRPr="006C1946" w:rsidRDefault="00A54AC9" w:rsidP="00337CEB">
            <w:pPr>
              <w:jc w:val="right"/>
              <w:rPr>
                <w:sz w:val="20"/>
                <w:szCs w:val="20"/>
                <w:lang w:val="es-ES_tradnl"/>
              </w:rPr>
            </w:pPr>
            <w:r w:rsidRPr="006C1946">
              <w:rPr>
                <w:color w:val="000000" w:themeColor="text1"/>
                <w:sz w:val="20"/>
                <w:szCs w:val="20"/>
                <w:lang w:val="es-ES_tradnl"/>
              </w:rPr>
              <w:t>858.800</w:t>
            </w:r>
          </w:p>
        </w:tc>
      </w:tr>
      <w:tr w:rsidR="00A54AC9" w:rsidRPr="006C1946" w14:paraId="731571B2" w14:textId="77777777" w:rsidTr="00D20DE8">
        <w:trPr>
          <w:trHeight w:val="269"/>
        </w:trPr>
        <w:tc>
          <w:tcPr>
            <w:tcW w:w="3704" w:type="pct"/>
            <w:gridSpan w:val="2"/>
            <w:tcBorders>
              <w:top w:val="single" w:sz="4" w:space="0" w:color="auto"/>
              <w:left w:val="single" w:sz="4" w:space="0" w:color="auto"/>
              <w:bottom w:val="single" w:sz="4" w:space="0" w:color="auto"/>
              <w:right w:val="single" w:sz="4" w:space="0" w:color="auto"/>
            </w:tcBorders>
            <w:vAlign w:val="center"/>
            <w:hideMark/>
          </w:tcPr>
          <w:p w14:paraId="08575A1F" w14:textId="065ECCCF" w:rsidR="00A54AC9" w:rsidRPr="006C1946" w:rsidRDefault="00481178" w:rsidP="00337CEB">
            <w:pPr>
              <w:jc w:val="right"/>
              <w:rPr>
                <w:color w:val="000000" w:themeColor="text1"/>
                <w:sz w:val="20"/>
                <w:szCs w:val="20"/>
                <w:lang w:val="es-ES_tradnl"/>
              </w:rPr>
            </w:pPr>
            <w:proofErr w:type="gramStart"/>
            <w:r>
              <w:rPr>
                <w:color w:val="000000" w:themeColor="text1"/>
                <w:sz w:val="20"/>
                <w:szCs w:val="20"/>
                <w:lang w:val="es-ES_tradnl"/>
              </w:rPr>
              <w:t>Total</w:t>
            </w:r>
            <w:proofErr w:type="gramEnd"/>
            <w:r>
              <w:rPr>
                <w:color w:val="000000" w:themeColor="text1"/>
                <w:sz w:val="20"/>
                <w:szCs w:val="20"/>
                <w:lang w:val="es-ES_tradnl"/>
              </w:rPr>
              <w:t xml:space="preserve"> </w:t>
            </w:r>
            <w:r w:rsidR="00A54AC9" w:rsidRPr="006C1946">
              <w:rPr>
                <w:color w:val="000000" w:themeColor="text1"/>
                <w:sz w:val="20"/>
                <w:szCs w:val="20"/>
                <w:lang w:val="es-ES_tradnl"/>
              </w:rPr>
              <w:t>A</w:t>
            </w:r>
            <w:r w:rsidR="00314A79">
              <w:rPr>
                <w:color w:val="000000" w:themeColor="text1"/>
                <w:sz w:val="20"/>
                <w:szCs w:val="20"/>
                <w:lang w:val="es-ES_tradnl"/>
              </w:rPr>
              <w:t xml:space="preserve"> +</w:t>
            </w:r>
            <w:r w:rsidR="0006793D">
              <w:rPr>
                <w:color w:val="000000" w:themeColor="text1"/>
                <w:sz w:val="20"/>
                <w:szCs w:val="20"/>
                <w:lang w:val="es-ES_tradnl"/>
              </w:rPr>
              <w:t xml:space="preserve"> </w:t>
            </w:r>
            <w:r w:rsidR="00A54AC9" w:rsidRPr="006C1946">
              <w:rPr>
                <w:color w:val="000000" w:themeColor="text1"/>
                <w:sz w:val="20"/>
                <w:szCs w:val="20"/>
                <w:lang w:val="es-ES_tradnl"/>
              </w:rPr>
              <w:t>A</w:t>
            </w:r>
            <w:r w:rsidR="00314A79">
              <w:rPr>
                <w:color w:val="000000" w:themeColor="text1"/>
                <w:sz w:val="20"/>
                <w:szCs w:val="20"/>
                <w:lang w:val="es-ES_tradnl"/>
              </w:rPr>
              <w:t xml:space="preserve"> +</w:t>
            </w:r>
            <w:r w:rsidR="0006793D">
              <w:rPr>
                <w:color w:val="000000" w:themeColor="text1"/>
                <w:sz w:val="20"/>
                <w:szCs w:val="20"/>
                <w:lang w:val="es-ES_tradnl"/>
              </w:rPr>
              <w:t xml:space="preserve"> </w:t>
            </w:r>
            <w:r w:rsidR="00A54AC9" w:rsidRPr="006C1946">
              <w:rPr>
                <w:color w:val="000000" w:themeColor="text1"/>
                <w:sz w:val="20"/>
                <w:szCs w:val="20"/>
                <w:lang w:val="es-ES_tradnl"/>
              </w:rPr>
              <w:t>A</w:t>
            </w:r>
            <w:r w:rsidR="00314A79">
              <w:rPr>
                <w:color w:val="000000" w:themeColor="text1"/>
                <w:sz w:val="20"/>
                <w:szCs w:val="20"/>
                <w:lang w:val="es-ES_tradnl"/>
              </w:rPr>
              <w:t xml:space="preserve">3 + </w:t>
            </w:r>
            <w:r w:rsidR="00A54AC9" w:rsidRPr="006C1946">
              <w:rPr>
                <w:color w:val="000000" w:themeColor="text1"/>
                <w:sz w:val="20"/>
                <w:szCs w:val="20"/>
                <w:lang w:val="es-ES_tradnl"/>
              </w:rPr>
              <w:t>A4</w:t>
            </w:r>
          </w:p>
        </w:tc>
        <w:tc>
          <w:tcPr>
            <w:tcW w:w="634" w:type="pct"/>
            <w:tcBorders>
              <w:top w:val="single" w:sz="4" w:space="0" w:color="auto"/>
              <w:left w:val="single" w:sz="4" w:space="0" w:color="auto"/>
              <w:bottom w:val="single" w:sz="4" w:space="0" w:color="auto"/>
              <w:right w:val="single" w:sz="4" w:space="0" w:color="auto"/>
            </w:tcBorders>
            <w:vAlign w:val="center"/>
          </w:tcPr>
          <w:p w14:paraId="1A28FC0E" w14:textId="7EC26FDF"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5.618.157</w:t>
            </w:r>
          </w:p>
        </w:tc>
        <w:tc>
          <w:tcPr>
            <w:tcW w:w="662" w:type="pct"/>
            <w:tcBorders>
              <w:top w:val="single" w:sz="4" w:space="0" w:color="auto"/>
              <w:left w:val="single" w:sz="4" w:space="0" w:color="auto"/>
              <w:bottom w:val="single" w:sz="4" w:space="0" w:color="auto"/>
              <w:right w:val="single" w:sz="4" w:space="0" w:color="auto"/>
            </w:tcBorders>
            <w:vAlign w:val="center"/>
          </w:tcPr>
          <w:p w14:paraId="315A5FAE" w14:textId="42535705"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5.618.157</w:t>
            </w:r>
          </w:p>
        </w:tc>
      </w:tr>
      <w:tr w:rsidR="00A54AC9" w:rsidRPr="006C1946" w14:paraId="06DC866F" w14:textId="77777777" w:rsidTr="00D20DE8">
        <w:trPr>
          <w:trHeight w:val="269"/>
        </w:trPr>
        <w:tc>
          <w:tcPr>
            <w:tcW w:w="3704" w:type="pct"/>
            <w:gridSpan w:val="2"/>
            <w:tcBorders>
              <w:top w:val="single" w:sz="4" w:space="0" w:color="auto"/>
              <w:left w:val="single" w:sz="4" w:space="0" w:color="auto"/>
              <w:bottom w:val="single" w:sz="4" w:space="0" w:color="auto"/>
              <w:right w:val="single" w:sz="4" w:space="0" w:color="auto"/>
            </w:tcBorders>
            <w:vAlign w:val="center"/>
            <w:hideMark/>
          </w:tcPr>
          <w:p w14:paraId="18B7B18D" w14:textId="3C33596D"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 xml:space="preserve">Gastos </w:t>
            </w:r>
            <w:r>
              <w:rPr>
                <w:color w:val="000000" w:themeColor="text1"/>
                <w:sz w:val="20"/>
                <w:szCs w:val="20"/>
                <w:lang w:val="es-ES_tradnl"/>
              </w:rPr>
              <w:t>de apoyo para</w:t>
            </w:r>
            <w:r w:rsidRPr="006C1946">
              <w:rPr>
                <w:color w:val="000000" w:themeColor="text1"/>
                <w:sz w:val="20"/>
                <w:szCs w:val="20"/>
                <w:lang w:val="es-ES_tradnl"/>
              </w:rPr>
              <w:t xml:space="preserve"> A</w:t>
            </w:r>
            <w:r w:rsidR="00855A46">
              <w:rPr>
                <w:color w:val="000000" w:themeColor="text1"/>
                <w:sz w:val="20"/>
                <w:szCs w:val="20"/>
                <w:lang w:val="es-ES_tradnl"/>
              </w:rPr>
              <w:t xml:space="preserve">1 + </w:t>
            </w:r>
            <w:r w:rsidRPr="006C1946">
              <w:rPr>
                <w:color w:val="000000" w:themeColor="text1"/>
                <w:sz w:val="20"/>
                <w:szCs w:val="20"/>
                <w:lang w:val="es-ES_tradnl"/>
              </w:rPr>
              <w:t>A</w:t>
            </w:r>
            <w:r w:rsidR="00855A46">
              <w:rPr>
                <w:color w:val="000000" w:themeColor="text1"/>
                <w:sz w:val="20"/>
                <w:szCs w:val="20"/>
                <w:lang w:val="es-ES_tradnl"/>
              </w:rPr>
              <w:t>2 +</w:t>
            </w:r>
            <w:r w:rsidRPr="006C1946">
              <w:rPr>
                <w:color w:val="000000" w:themeColor="text1"/>
                <w:sz w:val="20"/>
                <w:szCs w:val="20"/>
                <w:lang w:val="es-ES_tradnl"/>
              </w:rPr>
              <w:t xml:space="preserve"> A</w:t>
            </w:r>
            <w:r w:rsidR="00855A46">
              <w:rPr>
                <w:color w:val="000000" w:themeColor="text1"/>
                <w:sz w:val="20"/>
                <w:szCs w:val="20"/>
                <w:lang w:val="es-ES_tradnl"/>
              </w:rPr>
              <w:t>3 +</w:t>
            </w:r>
            <w:r w:rsidRPr="006C1946">
              <w:rPr>
                <w:color w:val="000000" w:themeColor="text1"/>
                <w:sz w:val="20"/>
                <w:szCs w:val="20"/>
                <w:lang w:val="es-ES_tradnl"/>
              </w:rPr>
              <w:t xml:space="preserve"> A4</w:t>
            </w:r>
          </w:p>
        </w:tc>
        <w:tc>
          <w:tcPr>
            <w:tcW w:w="634" w:type="pct"/>
            <w:tcBorders>
              <w:top w:val="single" w:sz="4" w:space="0" w:color="auto"/>
              <w:left w:val="single" w:sz="4" w:space="0" w:color="auto"/>
              <w:bottom w:val="single" w:sz="4" w:space="0" w:color="auto"/>
              <w:right w:val="single" w:sz="4" w:space="0" w:color="auto"/>
            </w:tcBorders>
            <w:vAlign w:val="center"/>
          </w:tcPr>
          <w:p w14:paraId="5A2339AD" w14:textId="0644B008"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186.030</w:t>
            </w:r>
          </w:p>
        </w:tc>
        <w:tc>
          <w:tcPr>
            <w:tcW w:w="662" w:type="pct"/>
            <w:tcBorders>
              <w:top w:val="single" w:sz="4" w:space="0" w:color="auto"/>
              <w:left w:val="single" w:sz="4" w:space="0" w:color="auto"/>
              <w:bottom w:val="single" w:sz="4" w:space="0" w:color="auto"/>
              <w:right w:val="single" w:sz="4" w:space="0" w:color="auto"/>
            </w:tcBorders>
            <w:vAlign w:val="center"/>
          </w:tcPr>
          <w:p w14:paraId="14687851" w14:textId="709A85BD"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186.030</w:t>
            </w:r>
          </w:p>
        </w:tc>
      </w:tr>
      <w:tr w:rsidR="00A54AC9" w:rsidRPr="006C1946" w14:paraId="0491F44E" w14:textId="77777777" w:rsidTr="00D20DE8">
        <w:trPr>
          <w:trHeight w:val="269"/>
        </w:trPr>
        <w:tc>
          <w:tcPr>
            <w:tcW w:w="3704" w:type="pct"/>
            <w:gridSpan w:val="2"/>
            <w:tcBorders>
              <w:top w:val="single" w:sz="4" w:space="0" w:color="auto"/>
              <w:left w:val="single" w:sz="4" w:space="0" w:color="auto"/>
              <w:bottom w:val="single" w:sz="4" w:space="0" w:color="auto"/>
              <w:right w:val="single" w:sz="4" w:space="0" w:color="auto"/>
            </w:tcBorders>
            <w:vAlign w:val="center"/>
            <w:hideMark/>
          </w:tcPr>
          <w:p w14:paraId="551DFCFB" w14:textId="626E74B9" w:rsidR="00A54AC9" w:rsidRPr="006C1946" w:rsidRDefault="00A54AC9" w:rsidP="00337CEB">
            <w:pPr>
              <w:jc w:val="right"/>
              <w:rPr>
                <w:color w:val="000000" w:themeColor="text1"/>
                <w:sz w:val="20"/>
                <w:szCs w:val="20"/>
                <w:lang w:val="es-ES_tradnl"/>
              </w:rPr>
            </w:pPr>
            <w:proofErr w:type="gramStart"/>
            <w:r w:rsidRPr="006C1946">
              <w:rPr>
                <w:color w:val="000000" w:themeColor="text1"/>
                <w:sz w:val="20"/>
                <w:szCs w:val="20"/>
                <w:lang w:val="es-ES_tradnl"/>
              </w:rPr>
              <w:t>Total</w:t>
            </w:r>
            <w:proofErr w:type="gramEnd"/>
            <w:r w:rsidRPr="006C1946">
              <w:rPr>
                <w:color w:val="000000" w:themeColor="text1"/>
                <w:sz w:val="20"/>
                <w:szCs w:val="20"/>
                <w:lang w:val="es-ES_tradnl"/>
              </w:rPr>
              <w:t xml:space="preserve"> general</w:t>
            </w:r>
          </w:p>
        </w:tc>
        <w:tc>
          <w:tcPr>
            <w:tcW w:w="634" w:type="pct"/>
            <w:tcBorders>
              <w:top w:val="single" w:sz="4" w:space="0" w:color="auto"/>
              <w:left w:val="single" w:sz="4" w:space="0" w:color="auto"/>
              <w:bottom w:val="single" w:sz="4" w:space="0" w:color="auto"/>
              <w:right w:val="single" w:sz="4" w:space="0" w:color="auto"/>
            </w:tcBorders>
            <w:vAlign w:val="center"/>
          </w:tcPr>
          <w:p w14:paraId="7A7F0CE9" w14:textId="49D26837"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5.804.187</w:t>
            </w:r>
          </w:p>
        </w:tc>
        <w:tc>
          <w:tcPr>
            <w:tcW w:w="662" w:type="pct"/>
            <w:tcBorders>
              <w:top w:val="single" w:sz="4" w:space="0" w:color="auto"/>
              <w:left w:val="single" w:sz="4" w:space="0" w:color="auto"/>
              <w:bottom w:val="single" w:sz="4" w:space="0" w:color="auto"/>
              <w:right w:val="single" w:sz="4" w:space="0" w:color="auto"/>
            </w:tcBorders>
            <w:vAlign w:val="center"/>
          </w:tcPr>
          <w:p w14:paraId="771F3DC7" w14:textId="792CC218" w:rsidR="00A54AC9" w:rsidRPr="006C1946" w:rsidRDefault="00A54AC9" w:rsidP="00337CEB">
            <w:pPr>
              <w:jc w:val="right"/>
              <w:rPr>
                <w:color w:val="000000" w:themeColor="text1"/>
                <w:sz w:val="20"/>
                <w:szCs w:val="20"/>
                <w:lang w:val="es-ES_tradnl"/>
              </w:rPr>
            </w:pPr>
            <w:r w:rsidRPr="006C1946">
              <w:rPr>
                <w:color w:val="000000" w:themeColor="text1"/>
                <w:sz w:val="20"/>
                <w:szCs w:val="20"/>
                <w:lang w:val="es-ES_tradnl"/>
              </w:rPr>
              <w:t>5.804.187</w:t>
            </w:r>
          </w:p>
        </w:tc>
      </w:tr>
    </w:tbl>
    <w:p w14:paraId="20FA6A65" w14:textId="43D13382" w:rsidR="0037446D" w:rsidRPr="006C1946" w:rsidRDefault="000B73C6" w:rsidP="000B73C6">
      <w:pPr>
        <w:tabs>
          <w:tab w:val="left" w:pos="8280"/>
        </w:tabs>
        <w:rPr>
          <w:sz w:val="19"/>
          <w:szCs w:val="19"/>
          <w:lang w:val="es-ES_tradnl"/>
        </w:rPr>
      </w:pPr>
      <w:r w:rsidRPr="006C1946">
        <w:rPr>
          <w:sz w:val="19"/>
          <w:szCs w:val="19"/>
          <w:vertAlign w:val="superscript"/>
          <w:lang w:val="es-ES_tradnl"/>
        </w:rPr>
        <w:t>a</w:t>
      </w:r>
      <w:r w:rsidR="004C607E" w:rsidRPr="006C1946">
        <w:rPr>
          <w:sz w:val="19"/>
          <w:szCs w:val="19"/>
          <w:lang w:val="es-ES_tradnl"/>
        </w:rPr>
        <w:t xml:space="preserve"> </w:t>
      </w:r>
      <w:r w:rsidR="00304954">
        <w:rPr>
          <w:sz w:val="19"/>
          <w:szCs w:val="19"/>
          <w:lang w:val="es-ES_tradnl"/>
        </w:rPr>
        <w:t xml:space="preserve">Con </w:t>
      </w:r>
      <w:r w:rsidR="00F5462A" w:rsidRPr="006C1946">
        <w:rPr>
          <w:sz w:val="19"/>
          <w:szCs w:val="19"/>
          <w:lang w:val="es-ES_tradnl"/>
        </w:rPr>
        <w:t>el</w:t>
      </w:r>
      <w:r w:rsidR="004C607E" w:rsidRPr="006C1946">
        <w:rPr>
          <w:sz w:val="19"/>
          <w:szCs w:val="19"/>
          <w:lang w:val="es-ES_tradnl"/>
        </w:rPr>
        <w:t xml:space="preserve"> </w:t>
      </w:r>
      <w:r w:rsidR="00F5462A" w:rsidRPr="006C1946">
        <w:rPr>
          <w:sz w:val="19"/>
          <w:szCs w:val="19"/>
          <w:lang w:val="es-ES_tradnl"/>
        </w:rPr>
        <w:t>PNUD</w:t>
      </w:r>
      <w:r w:rsidR="00304954">
        <w:rPr>
          <w:sz w:val="19"/>
          <w:szCs w:val="19"/>
          <w:lang w:val="es-ES_tradnl"/>
        </w:rPr>
        <w:t xml:space="preserve"> como organismo</w:t>
      </w:r>
      <w:r w:rsidR="00402266">
        <w:rPr>
          <w:sz w:val="19"/>
          <w:szCs w:val="19"/>
          <w:lang w:val="es-ES_tradnl"/>
        </w:rPr>
        <w:t xml:space="preserve"> de ejecución cooperante</w:t>
      </w:r>
      <w:r w:rsidR="000D261C">
        <w:rPr>
          <w:sz w:val="19"/>
          <w:szCs w:val="19"/>
          <w:lang w:val="es-ES_tradnl"/>
        </w:rPr>
        <w:t>.</w:t>
      </w:r>
    </w:p>
    <w:p w14:paraId="2F90D15A" w14:textId="428CE544" w:rsidR="000B73C6" w:rsidRPr="006C1946" w:rsidRDefault="000B73C6" w:rsidP="000B73C6">
      <w:pPr>
        <w:tabs>
          <w:tab w:val="left" w:pos="8280"/>
        </w:tabs>
        <w:rPr>
          <w:sz w:val="19"/>
          <w:szCs w:val="19"/>
          <w:lang w:val="es-ES_tradnl"/>
        </w:rPr>
      </w:pPr>
      <w:r w:rsidRPr="006C1946">
        <w:rPr>
          <w:sz w:val="19"/>
          <w:szCs w:val="19"/>
          <w:vertAlign w:val="superscript"/>
          <w:lang w:val="es-ES_tradnl"/>
        </w:rPr>
        <w:t>b</w:t>
      </w:r>
      <w:r w:rsidR="004C607E" w:rsidRPr="006C1946">
        <w:rPr>
          <w:sz w:val="19"/>
          <w:szCs w:val="19"/>
          <w:vertAlign w:val="superscript"/>
          <w:lang w:val="es-ES_tradnl"/>
        </w:rPr>
        <w:t xml:space="preserve"> </w:t>
      </w:r>
      <w:r w:rsidR="000D7E44" w:rsidRPr="000D7E44">
        <w:t xml:space="preserve">Con </w:t>
      </w:r>
      <w:r w:rsidR="00F5462A" w:rsidRPr="006C1946">
        <w:rPr>
          <w:sz w:val="19"/>
          <w:szCs w:val="19"/>
          <w:lang w:val="es-ES_tradnl"/>
        </w:rPr>
        <w:t>la</w:t>
      </w:r>
      <w:r w:rsidR="004C607E" w:rsidRPr="006C1946">
        <w:rPr>
          <w:sz w:val="19"/>
          <w:szCs w:val="19"/>
          <w:lang w:val="es-ES_tradnl"/>
        </w:rPr>
        <w:t xml:space="preserve"> </w:t>
      </w:r>
      <w:r w:rsidR="00F5462A" w:rsidRPr="006C1946">
        <w:rPr>
          <w:sz w:val="19"/>
          <w:szCs w:val="19"/>
          <w:lang w:val="es-ES_tradnl"/>
        </w:rPr>
        <w:t>ONUDI</w:t>
      </w:r>
      <w:r w:rsidR="00304954">
        <w:rPr>
          <w:sz w:val="19"/>
          <w:szCs w:val="19"/>
          <w:lang w:val="es-ES_tradnl"/>
        </w:rPr>
        <w:t xml:space="preserve"> como organismo</w:t>
      </w:r>
      <w:r w:rsidR="00402266">
        <w:rPr>
          <w:sz w:val="19"/>
          <w:szCs w:val="19"/>
          <w:lang w:val="es-ES_tradnl"/>
        </w:rPr>
        <w:t xml:space="preserve"> de ejecución cooperante</w:t>
      </w:r>
      <w:r w:rsidR="000D261C">
        <w:rPr>
          <w:sz w:val="19"/>
          <w:szCs w:val="19"/>
          <w:lang w:val="es-ES_tradnl"/>
        </w:rPr>
        <w:t>.</w:t>
      </w:r>
    </w:p>
    <w:p w14:paraId="61BC458E" w14:textId="260CDD6C" w:rsidR="000B73C6" w:rsidRPr="006C1946" w:rsidRDefault="000B73C6" w:rsidP="000B73C6">
      <w:pPr>
        <w:rPr>
          <w:sz w:val="19"/>
          <w:szCs w:val="19"/>
          <w:lang w:val="es-ES_tradnl"/>
        </w:rPr>
      </w:pPr>
      <w:r w:rsidRPr="006C1946">
        <w:rPr>
          <w:sz w:val="19"/>
          <w:szCs w:val="19"/>
          <w:vertAlign w:val="superscript"/>
          <w:lang w:val="es-ES_tradnl"/>
        </w:rPr>
        <w:t>c</w:t>
      </w:r>
      <w:r w:rsidR="004C607E" w:rsidRPr="006C1946">
        <w:rPr>
          <w:sz w:val="19"/>
          <w:szCs w:val="19"/>
          <w:lang w:val="es-ES_tradnl"/>
        </w:rPr>
        <w:t xml:space="preserve"> </w:t>
      </w:r>
      <w:r w:rsidR="000D7E44">
        <w:rPr>
          <w:sz w:val="19"/>
          <w:szCs w:val="19"/>
          <w:lang w:val="es-ES_tradnl"/>
        </w:rPr>
        <w:t xml:space="preserve">Con el </w:t>
      </w:r>
      <w:r w:rsidR="00CB0D76" w:rsidRPr="006C1946">
        <w:rPr>
          <w:sz w:val="19"/>
          <w:szCs w:val="19"/>
          <w:lang w:val="es-ES_tradnl"/>
        </w:rPr>
        <w:t>Gobierno</w:t>
      </w:r>
      <w:r w:rsidR="004C607E" w:rsidRPr="006C1946">
        <w:rPr>
          <w:sz w:val="19"/>
          <w:szCs w:val="19"/>
          <w:lang w:val="es-ES_tradnl"/>
        </w:rPr>
        <w:t xml:space="preserve"> </w:t>
      </w:r>
      <w:r w:rsidR="00F5462A" w:rsidRPr="006C1946">
        <w:rPr>
          <w:sz w:val="19"/>
          <w:szCs w:val="19"/>
          <w:lang w:val="es-ES_tradnl"/>
        </w:rPr>
        <w:t>de</w:t>
      </w:r>
      <w:r w:rsidR="004C607E" w:rsidRPr="006C1946">
        <w:rPr>
          <w:sz w:val="19"/>
          <w:szCs w:val="19"/>
          <w:lang w:val="es-ES_tradnl"/>
        </w:rPr>
        <w:t xml:space="preserve"> </w:t>
      </w:r>
      <w:r w:rsidR="00CB0D76" w:rsidRPr="006C1946">
        <w:rPr>
          <w:sz w:val="19"/>
          <w:szCs w:val="19"/>
          <w:lang w:val="es-ES_tradnl"/>
        </w:rPr>
        <w:t>Alemania</w:t>
      </w:r>
      <w:r w:rsidR="0006793D">
        <w:rPr>
          <w:sz w:val="19"/>
          <w:szCs w:val="19"/>
          <w:lang w:val="es-ES_tradnl"/>
        </w:rPr>
        <w:t xml:space="preserve"> </w:t>
      </w:r>
      <w:r w:rsidR="000D7E44">
        <w:rPr>
          <w:sz w:val="19"/>
          <w:szCs w:val="19"/>
          <w:lang w:val="es-ES_tradnl"/>
        </w:rPr>
        <w:t>como principal organismo bilateral</w:t>
      </w:r>
      <w:r w:rsidR="000D261C">
        <w:rPr>
          <w:sz w:val="19"/>
          <w:szCs w:val="19"/>
          <w:lang w:val="es-ES_tradnl"/>
        </w:rPr>
        <w:t>.</w:t>
      </w:r>
    </w:p>
    <w:p w14:paraId="0EC54CF4" w14:textId="0263208D" w:rsidR="000B73C6" w:rsidRPr="006C1946" w:rsidRDefault="000B73C6" w:rsidP="000B73C6">
      <w:pPr>
        <w:tabs>
          <w:tab w:val="left" w:pos="8280"/>
        </w:tabs>
        <w:rPr>
          <w:sz w:val="19"/>
          <w:szCs w:val="19"/>
          <w:lang w:val="es-ES_tradnl"/>
        </w:rPr>
      </w:pPr>
      <w:r w:rsidRPr="006C1946">
        <w:rPr>
          <w:sz w:val="19"/>
          <w:szCs w:val="19"/>
          <w:vertAlign w:val="superscript"/>
          <w:lang w:val="es-ES_tradnl"/>
        </w:rPr>
        <w:t>d</w:t>
      </w:r>
      <w:r w:rsidR="0006793D">
        <w:rPr>
          <w:sz w:val="19"/>
          <w:szCs w:val="19"/>
          <w:vertAlign w:val="superscript"/>
          <w:lang w:val="es-ES_tradnl"/>
        </w:rPr>
        <w:t xml:space="preserve"> </w:t>
      </w:r>
      <w:r w:rsidR="000D7E44" w:rsidRPr="002350E0">
        <w:rPr>
          <w:lang w:val="fr-FR"/>
        </w:rPr>
        <w:t xml:space="preserve">Con </w:t>
      </w:r>
      <w:r w:rsidR="00F5462A" w:rsidRPr="006C1946">
        <w:rPr>
          <w:sz w:val="19"/>
          <w:szCs w:val="19"/>
          <w:lang w:val="es-ES_tradnl"/>
        </w:rPr>
        <w:t>la</w:t>
      </w:r>
      <w:r w:rsidR="004C607E" w:rsidRPr="006C1946">
        <w:rPr>
          <w:sz w:val="19"/>
          <w:szCs w:val="19"/>
          <w:lang w:val="es-ES_tradnl"/>
        </w:rPr>
        <w:t xml:space="preserve"> </w:t>
      </w:r>
      <w:r w:rsidR="00F5462A" w:rsidRPr="006C1946">
        <w:rPr>
          <w:sz w:val="19"/>
          <w:szCs w:val="19"/>
          <w:lang w:val="es-ES_tradnl"/>
        </w:rPr>
        <w:t>ONUDI</w:t>
      </w:r>
      <w:r w:rsidR="000D7E44">
        <w:rPr>
          <w:sz w:val="19"/>
          <w:szCs w:val="19"/>
          <w:lang w:val="es-ES_tradnl"/>
        </w:rPr>
        <w:t xml:space="preserve"> como principal organismo de ejecución</w:t>
      </w:r>
      <w:r w:rsidR="00242232">
        <w:rPr>
          <w:sz w:val="19"/>
          <w:szCs w:val="19"/>
          <w:lang w:val="es-ES_tradnl"/>
        </w:rPr>
        <w:t>.</w:t>
      </w:r>
    </w:p>
    <w:p w14:paraId="4F448138" w14:textId="3D97C551" w:rsidR="00F41ECF" w:rsidRPr="006C1946" w:rsidRDefault="00F41ECF" w:rsidP="000B73C6">
      <w:pPr>
        <w:tabs>
          <w:tab w:val="left" w:pos="8280"/>
        </w:tabs>
        <w:rPr>
          <w:sz w:val="19"/>
          <w:szCs w:val="19"/>
          <w:lang w:val="es-ES_tradnl"/>
        </w:rPr>
      </w:pPr>
    </w:p>
    <w:p w14:paraId="2CE40606" w14:textId="42459D17" w:rsidR="006F36BD" w:rsidRPr="006C1946" w:rsidRDefault="0046210D" w:rsidP="006F36BD">
      <w:pPr>
        <w:keepNext/>
        <w:keepLines/>
        <w:spacing w:after="240"/>
        <w:rPr>
          <w:b/>
          <w:color w:val="000000" w:themeColor="text1"/>
          <w:lang w:val="es-ES_tradnl"/>
        </w:rPr>
      </w:pPr>
      <w:r w:rsidRPr="006C1946">
        <w:rPr>
          <w:b/>
          <w:color w:val="000000" w:themeColor="text1"/>
          <w:lang w:val="es-ES_tradnl"/>
        </w:rPr>
        <w:t>ACTIVIDADES</w:t>
      </w:r>
      <w:r w:rsidR="004C607E" w:rsidRPr="006C1946">
        <w:rPr>
          <w:b/>
          <w:color w:val="000000" w:themeColor="text1"/>
          <w:lang w:val="es-ES_tradnl"/>
        </w:rPr>
        <w:t xml:space="preserve"> </w:t>
      </w:r>
      <w:r w:rsidRPr="006C1946">
        <w:rPr>
          <w:b/>
          <w:color w:val="000000" w:themeColor="text1"/>
          <w:lang w:val="es-ES_tradnl"/>
        </w:rPr>
        <w:t>RECOMENDADAS</w:t>
      </w:r>
      <w:r w:rsidR="004C607E" w:rsidRPr="006C1946">
        <w:rPr>
          <w:b/>
          <w:color w:val="000000" w:themeColor="text1"/>
          <w:lang w:val="es-ES_tradnl"/>
        </w:rPr>
        <w:t xml:space="preserve"> </w:t>
      </w:r>
      <w:r w:rsidR="0037446D" w:rsidRPr="006C1946">
        <w:rPr>
          <w:b/>
          <w:color w:val="000000" w:themeColor="text1"/>
          <w:lang w:val="es-ES_tradnl"/>
        </w:rPr>
        <w:t>PARA</w:t>
      </w:r>
      <w:r w:rsidR="004C607E" w:rsidRPr="006C1946">
        <w:rPr>
          <w:b/>
          <w:color w:val="000000" w:themeColor="text1"/>
          <w:lang w:val="es-ES_tradnl"/>
        </w:rPr>
        <w:t xml:space="preserve"> </w:t>
      </w:r>
      <w:r w:rsidR="0037446D" w:rsidRPr="006C1946">
        <w:rPr>
          <w:b/>
          <w:color w:val="000000" w:themeColor="text1"/>
          <w:lang w:val="es-ES_tradnl"/>
        </w:rPr>
        <w:t>APROBACIÓN</w:t>
      </w:r>
      <w:r w:rsidR="004C607E" w:rsidRPr="006C1946">
        <w:rPr>
          <w:b/>
          <w:color w:val="000000" w:themeColor="text1"/>
          <w:lang w:val="es-ES_tradnl"/>
        </w:rPr>
        <w:t xml:space="preserve"> </w:t>
      </w:r>
      <w:r w:rsidR="0037446D" w:rsidRPr="006C1946">
        <w:rPr>
          <w:b/>
          <w:color w:val="000000" w:themeColor="text1"/>
          <w:lang w:val="es-ES_tradnl"/>
        </w:rPr>
        <w:t>GENERAL</w:t>
      </w:r>
    </w:p>
    <w:p w14:paraId="42C7E64D" w14:textId="1F70419C" w:rsidR="006F36BD" w:rsidRPr="006C1946" w:rsidRDefault="006F36BD" w:rsidP="006F36BD">
      <w:pPr>
        <w:keepNext/>
        <w:keepLines/>
        <w:spacing w:after="240"/>
        <w:rPr>
          <w:b/>
          <w:bCs/>
          <w:color w:val="000000" w:themeColor="text1"/>
          <w:lang w:val="es-ES_tradnl"/>
        </w:rPr>
      </w:pPr>
      <w:bookmarkStart w:id="1" w:name="_Hlk117865673"/>
      <w:r w:rsidRPr="006C1946">
        <w:rPr>
          <w:b/>
          <w:color w:val="000000" w:themeColor="text1"/>
          <w:lang w:val="es-ES_tradnl"/>
        </w:rPr>
        <w:t>A1:</w:t>
      </w:r>
      <w:r w:rsidR="004C607E" w:rsidRPr="006C1946">
        <w:rPr>
          <w:b/>
          <w:color w:val="000000" w:themeColor="text1"/>
          <w:lang w:val="es-ES_tradnl"/>
        </w:rPr>
        <w:t xml:space="preserve"> </w:t>
      </w:r>
      <w:r w:rsidR="00AF0B49">
        <w:rPr>
          <w:b/>
          <w:color w:val="000000" w:themeColor="text1"/>
          <w:lang w:val="es-ES_tradnl"/>
        </w:rPr>
        <w:t>Renovación de proyectos de fortalecimiento institucional (FI)</w:t>
      </w:r>
    </w:p>
    <w:p w14:paraId="09DAF4D0" w14:textId="1D984275" w:rsidR="006F36BD" w:rsidRPr="006C1946" w:rsidRDefault="00A727AB" w:rsidP="006F36BD">
      <w:pPr>
        <w:spacing w:after="240"/>
        <w:rPr>
          <w:b/>
          <w:color w:val="000000" w:themeColor="text1"/>
          <w:lang w:val="es-ES_tradnl"/>
        </w:rPr>
      </w:pPr>
      <w:r>
        <w:rPr>
          <w:b/>
          <w:color w:val="000000" w:themeColor="text1"/>
          <w:lang w:val="es-ES_tradnl"/>
        </w:rPr>
        <w:t>Descripción</w:t>
      </w:r>
    </w:p>
    <w:p w14:paraId="2FEE8510" w14:textId="38130D50" w:rsidR="006F36BD" w:rsidRPr="00021501" w:rsidRDefault="00DC7801" w:rsidP="00021501">
      <w:pPr>
        <w:pStyle w:val="Heading1"/>
        <w:numPr>
          <w:ilvl w:val="0"/>
          <w:numId w:val="11"/>
        </w:numPr>
        <w:rPr>
          <w:lang w:val="es-ES_tradnl"/>
        </w:rPr>
      </w:pPr>
      <w:r w:rsidRPr="00C7502D">
        <w:rPr>
          <w:lang w:val="es-ES_tradnl" w:eastAsia="en-CA"/>
        </w:rPr>
        <w:t>El PNUMA presentó sendas solicitudes de financiamiento para la renovación de los proyectos de fortalecimiento institucional de los países que se indica en la sección A1 del Cuadro 1. Los proyectos se detallan en el Anexo I al presente documento.</w:t>
      </w:r>
    </w:p>
    <w:p w14:paraId="6C7384CF" w14:textId="4BDB2466" w:rsidR="006F36BD" w:rsidRPr="006C1946" w:rsidRDefault="00F5462A" w:rsidP="006F36BD">
      <w:pPr>
        <w:keepNext/>
        <w:autoSpaceDE w:val="0"/>
        <w:autoSpaceDN w:val="0"/>
        <w:adjustRightInd w:val="0"/>
        <w:spacing w:after="240"/>
        <w:rPr>
          <w:b/>
          <w:bCs/>
          <w:color w:val="000000" w:themeColor="text1"/>
          <w:lang w:val="es-ES_tradnl" w:eastAsia="en-CA"/>
        </w:rPr>
      </w:pPr>
      <w:r w:rsidRPr="006C1946">
        <w:rPr>
          <w:b/>
          <w:bCs/>
          <w:color w:val="000000" w:themeColor="text1"/>
          <w:lang w:val="es-ES_tradnl" w:eastAsia="en-CA"/>
        </w:rPr>
        <w:lastRenderedPageBreak/>
        <w:t>Observaciones</w:t>
      </w:r>
      <w:r w:rsidR="004C607E" w:rsidRPr="006C1946">
        <w:rPr>
          <w:b/>
          <w:bCs/>
          <w:color w:val="000000" w:themeColor="text1"/>
          <w:lang w:val="es-ES_tradnl" w:eastAsia="en-CA"/>
        </w:rPr>
        <w:t xml:space="preserve"> </w:t>
      </w:r>
      <w:r w:rsidRPr="006C1946">
        <w:rPr>
          <w:b/>
          <w:bCs/>
          <w:color w:val="000000" w:themeColor="text1"/>
          <w:lang w:val="es-ES_tradnl" w:eastAsia="en-CA"/>
        </w:rPr>
        <w:t>de</w:t>
      </w:r>
      <w:r w:rsidR="004C607E" w:rsidRPr="006C1946">
        <w:rPr>
          <w:b/>
          <w:bCs/>
          <w:color w:val="000000" w:themeColor="text1"/>
          <w:lang w:val="es-ES_tradnl" w:eastAsia="en-CA"/>
        </w:rPr>
        <w:t xml:space="preserve"> </w:t>
      </w:r>
      <w:r w:rsidRPr="006C1946">
        <w:rPr>
          <w:b/>
          <w:bCs/>
          <w:color w:val="000000" w:themeColor="text1"/>
          <w:lang w:val="es-ES_tradnl" w:eastAsia="en-CA"/>
        </w:rPr>
        <w:t>la</w:t>
      </w:r>
      <w:r w:rsidR="004C607E" w:rsidRPr="006C1946">
        <w:rPr>
          <w:b/>
          <w:bCs/>
          <w:color w:val="000000" w:themeColor="text1"/>
          <w:lang w:val="es-ES_tradnl" w:eastAsia="en-CA"/>
        </w:rPr>
        <w:t xml:space="preserve"> </w:t>
      </w:r>
      <w:r w:rsidRPr="006C1946">
        <w:rPr>
          <w:b/>
          <w:bCs/>
          <w:color w:val="000000" w:themeColor="text1"/>
          <w:lang w:val="es-ES_tradnl" w:eastAsia="en-CA"/>
        </w:rPr>
        <w:t>Secretaría</w:t>
      </w:r>
    </w:p>
    <w:p w14:paraId="74A1AF73" w14:textId="01054035" w:rsidR="0037446D" w:rsidRPr="004946B7" w:rsidRDefault="00450C15" w:rsidP="004946B7">
      <w:pPr>
        <w:pStyle w:val="Heading1"/>
        <w:numPr>
          <w:ilvl w:val="0"/>
          <w:numId w:val="11"/>
        </w:numPr>
        <w:rPr>
          <w:lang w:val="es-ES_tradnl"/>
        </w:rPr>
      </w:pPr>
      <w:r w:rsidRPr="00C7502D">
        <w:rPr>
          <w:lang w:val="es-ES_tradnl"/>
        </w:rPr>
        <w:t xml:space="preserve">La Secretaría analizó las solicitudes de renovación de </w:t>
      </w:r>
      <w:r>
        <w:rPr>
          <w:lang w:val="es-ES_tradnl"/>
        </w:rPr>
        <w:t>19 proyectos de fortalecimiento institucional</w:t>
      </w:r>
      <w:r w:rsidRPr="00C7502D">
        <w:rPr>
          <w:lang w:val="es-ES_tradnl"/>
        </w:rPr>
        <w:t xml:space="preserve"> presentadas por el PNUMA a nombre de los respectivos Gobiernos a la luz de las pautas</w:t>
      </w:r>
      <w:r w:rsidR="002D6481" w:rsidRPr="006C1946">
        <w:rPr>
          <w:vertAlign w:val="superscript"/>
          <w:lang w:val="es-ES_tradnl"/>
        </w:rPr>
        <w:footnoteReference w:id="4"/>
      </w:r>
      <w:r w:rsidRPr="00C7502D">
        <w:rPr>
          <w:lang w:val="es-ES_tradnl"/>
        </w:rPr>
        <w:t xml:space="preserve"> y decisiones relativas a admisibilidad y niveles de financiamiento. Las solicitudes se confrontaron con los planes de trabajo de la fase anterior, con los datos del programa país y del artículo 7, con el último informe de ejecución del </w:t>
      </w:r>
      <w:r w:rsidR="006A2A18">
        <w:rPr>
          <w:lang w:val="es-ES_tradnl"/>
        </w:rPr>
        <w:t>PGEH</w:t>
      </w:r>
      <w:r w:rsidRPr="00C7502D">
        <w:rPr>
          <w:lang w:val="es-ES_tradnl"/>
        </w:rPr>
        <w:t xml:space="preserve">, con el informe de avance presentado por el organismo de ejecución y con las correspondientes resoluciones de la Reunión de las Partes. Se constató que todos los países han presentado los datos de sus programas país para el año </w:t>
      </w:r>
      <w:r>
        <w:rPr>
          <w:lang w:val="es-ES_tradnl"/>
        </w:rPr>
        <w:t>2022</w:t>
      </w:r>
      <w:r w:rsidRPr="00C7502D">
        <w:rPr>
          <w:lang w:val="es-ES_tradnl"/>
        </w:rPr>
        <w:t>, que han dado cumplimiento a las metas de control previstas en el Protocolo de Montreal</w:t>
      </w:r>
      <w:r w:rsidR="00B64328">
        <w:rPr>
          <w:lang w:val="es-ES_tradnl"/>
        </w:rPr>
        <w:t xml:space="preserve"> y </w:t>
      </w:r>
      <w:r w:rsidRPr="00C7502D">
        <w:rPr>
          <w:lang w:val="es-ES_tradnl"/>
        </w:rPr>
        <w:t xml:space="preserve">que su consumo anual de HCFC no excede el máximo permitido en el Acuerdo con el Comité Ejecutivo. </w:t>
      </w:r>
      <w:r w:rsidR="00B91147">
        <w:rPr>
          <w:lang w:val="es-ES_tradnl"/>
        </w:rPr>
        <w:t xml:space="preserve">Según lo exige </w:t>
      </w:r>
      <w:r w:rsidRPr="00C7502D">
        <w:rPr>
          <w:lang w:val="es-ES_tradnl"/>
        </w:rPr>
        <w:t xml:space="preserve">la decisión </w:t>
      </w:r>
      <w:r w:rsidRPr="00414D51">
        <w:rPr>
          <w:lang w:val="es-ES_tradnl"/>
        </w:rPr>
        <w:t>91/63 b)</w:t>
      </w:r>
      <w:r w:rsidRPr="00C7502D">
        <w:rPr>
          <w:lang w:val="es-ES_tradnl"/>
        </w:rPr>
        <w:t xml:space="preserve">, las solicitudes </w:t>
      </w:r>
      <w:r w:rsidR="00683DA9">
        <w:rPr>
          <w:lang w:val="es-ES_tradnl"/>
        </w:rPr>
        <w:t xml:space="preserve">evaluaban </w:t>
      </w:r>
      <w:r w:rsidRPr="007F62F5">
        <w:rPr>
          <w:lang w:val="es-ES_tradnl"/>
        </w:rPr>
        <w:t xml:space="preserve">los indicadores de desempeño, </w:t>
      </w:r>
      <w:r w:rsidR="00450562">
        <w:rPr>
          <w:lang w:val="es-ES_tradnl"/>
        </w:rPr>
        <w:t xml:space="preserve">los </w:t>
      </w:r>
      <w:r w:rsidRPr="007F62F5">
        <w:rPr>
          <w:lang w:val="es-ES_tradnl"/>
        </w:rPr>
        <w:t xml:space="preserve">riesgos y sustentabilidad del proyecto y </w:t>
      </w:r>
      <w:r w:rsidR="0025100D">
        <w:rPr>
          <w:lang w:val="es-ES_tradnl"/>
        </w:rPr>
        <w:t xml:space="preserve">el </w:t>
      </w:r>
      <w:r w:rsidRPr="007F62F5">
        <w:rPr>
          <w:lang w:val="es-ES_tradnl"/>
        </w:rPr>
        <w:t>logro de los objetivos de fortalecimiento institucional</w:t>
      </w:r>
      <w:r w:rsidRPr="00C7502D">
        <w:rPr>
          <w:lang w:val="es-ES_tradnl"/>
        </w:rPr>
        <w:t>.</w:t>
      </w:r>
    </w:p>
    <w:p w14:paraId="6E801045" w14:textId="67F7D34B" w:rsidR="006F36BD" w:rsidRPr="006C1946" w:rsidRDefault="00DE1F59" w:rsidP="006F36BD">
      <w:pPr>
        <w:keepNext/>
        <w:autoSpaceDE w:val="0"/>
        <w:autoSpaceDN w:val="0"/>
        <w:adjustRightInd w:val="0"/>
        <w:spacing w:after="240"/>
        <w:rPr>
          <w:b/>
          <w:bCs/>
          <w:color w:val="000000" w:themeColor="text1"/>
          <w:lang w:val="es-ES_tradnl" w:eastAsia="en-CA"/>
        </w:rPr>
      </w:pPr>
      <w:r>
        <w:rPr>
          <w:b/>
          <w:bCs/>
          <w:color w:val="000000" w:themeColor="text1"/>
          <w:lang w:val="es-ES_tradnl" w:eastAsia="en-CA"/>
        </w:rPr>
        <w:t>Recomendación</w:t>
      </w:r>
    </w:p>
    <w:p w14:paraId="719FC12D" w14:textId="0C95EEBF" w:rsidR="0037446D" w:rsidRPr="006C1946" w:rsidRDefault="006C390A" w:rsidP="003E7253">
      <w:pPr>
        <w:pStyle w:val="Heading1"/>
        <w:numPr>
          <w:ilvl w:val="0"/>
          <w:numId w:val="11"/>
        </w:numPr>
        <w:rPr>
          <w:lang w:val="es-ES_tradnl"/>
        </w:rPr>
      </w:pPr>
      <w:r w:rsidRPr="00C7502D">
        <w:rPr>
          <w:lang w:val="es-ES_tradnl"/>
        </w:rPr>
        <w:t>La Secretaría recomienda la aprobación general de las solicitudes de renovación de proyectos de fortalecimiento institucional para</w:t>
      </w:r>
      <w:r w:rsidR="004C607E" w:rsidRPr="006C1946">
        <w:rPr>
          <w:lang w:val="es-ES_tradnl"/>
        </w:rPr>
        <w:t xml:space="preserve"> </w:t>
      </w:r>
      <w:r w:rsidR="002D0CD7" w:rsidRPr="006C1946">
        <w:rPr>
          <w:lang w:val="es-ES_tradnl"/>
        </w:rPr>
        <w:t>Antigua</w:t>
      </w:r>
      <w:r w:rsidR="004C607E" w:rsidRPr="006C1946">
        <w:rPr>
          <w:lang w:val="es-ES_tradnl"/>
        </w:rPr>
        <w:t xml:space="preserve"> </w:t>
      </w:r>
      <w:r w:rsidR="00F5462A" w:rsidRPr="006C1946">
        <w:rPr>
          <w:lang w:val="es-ES_tradnl"/>
        </w:rPr>
        <w:t>y</w:t>
      </w:r>
      <w:r w:rsidR="004C607E" w:rsidRPr="006C1946">
        <w:rPr>
          <w:lang w:val="es-ES_tradnl"/>
        </w:rPr>
        <w:t xml:space="preserve"> </w:t>
      </w:r>
      <w:r w:rsidR="002D0CD7" w:rsidRPr="006C1946">
        <w:rPr>
          <w:lang w:val="es-ES_tradnl"/>
        </w:rPr>
        <w:t>Barbuda,</w:t>
      </w:r>
      <w:r w:rsidR="004C607E" w:rsidRPr="006C1946">
        <w:rPr>
          <w:lang w:val="es-ES_tradnl"/>
        </w:rPr>
        <w:t xml:space="preserve"> </w:t>
      </w:r>
      <w:r w:rsidR="002D0CD7" w:rsidRPr="006C1946">
        <w:rPr>
          <w:lang w:val="es-ES_tradnl"/>
        </w:rPr>
        <w:t>Benin,</w:t>
      </w:r>
      <w:r w:rsidR="004C607E" w:rsidRPr="006C1946">
        <w:rPr>
          <w:lang w:val="es-ES_tradnl"/>
        </w:rPr>
        <w:t xml:space="preserve"> </w:t>
      </w:r>
      <w:r w:rsidR="00257DD8" w:rsidRPr="006C1946">
        <w:rPr>
          <w:lang w:val="es-ES_tradnl"/>
        </w:rPr>
        <w:t>el</w:t>
      </w:r>
      <w:r w:rsidR="004C607E" w:rsidRPr="006C1946">
        <w:rPr>
          <w:lang w:val="es-ES_tradnl"/>
        </w:rPr>
        <w:t xml:space="preserve"> </w:t>
      </w:r>
      <w:r w:rsidR="00176A08" w:rsidRPr="006C1946">
        <w:rPr>
          <w:lang w:val="es-ES_tradnl"/>
        </w:rPr>
        <w:t xml:space="preserve">Estado </w:t>
      </w:r>
      <w:r w:rsidR="00677F7C" w:rsidRPr="006C1946">
        <w:rPr>
          <w:lang w:val="es-ES_tradnl"/>
        </w:rPr>
        <w:t>Plurinacional</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D46CD0" w:rsidRPr="006C1946">
        <w:rPr>
          <w:lang w:val="es-ES_tradnl"/>
        </w:rPr>
        <w:t>Bolivia</w:t>
      </w:r>
      <w:r w:rsidR="002D0CD7" w:rsidRPr="006C1946">
        <w:rPr>
          <w:lang w:val="es-ES_tradnl"/>
        </w:rPr>
        <w:t>,</w:t>
      </w:r>
      <w:r w:rsidR="004C607E" w:rsidRPr="006C1946">
        <w:rPr>
          <w:lang w:val="es-ES_tradnl"/>
        </w:rPr>
        <w:t xml:space="preserve"> </w:t>
      </w:r>
      <w:r w:rsidR="002D0CD7" w:rsidRPr="006C1946">
        <w:rPr>
          <w:lang w:val="es-ES_tradnl"/>
        </w:rPr>
        <w:t>Burkina</w:t>
      </w:r>
      <w:r w:rsidR="004C607E" w:rsidRPr="006C1946">
        <w:rPr>
          <w:lang w:val="es-ES_tradnl"/>
        </w:rPr>
        <w:t xml:space="preserve"> </w:t>
      </w:r>
      <w:r w:rsidR="002D0CD7" w:rsidRPr="006C1946">
        <w:rPr>
          <w:lang w:val="es-ES_tradnl"/>
        </w:rPr>
        <w:t>Faso,</w:t>
      </w:r>
      <w:r w:rsidR="004C607E" w:rsidRPr="006C1946">
        <w:rPr>
          <w:lang w:val="es-ES_tradnl"/>
        </w:rPr>
        <w:t xml:space="preserve"> </w:t>
      </w:r>
      <w:r w:rsidR="00984D5A">
        <w:rPr>
          <w:lang w:val="es-ES_tradnl"/>
        </w:rPr>
        <w:t>Islas</w:t>
      </w:r>
      <w:r w:rsidR="003A3F20" w:rsidRPr="006C1946">
        <w:rPr>
          <w:lang w:val="es-ES_tradnl"/>
        </w:rPr>
        <w:t xml:space="preserve"> Cook</w:t>
      </w:r>
      <w:r w:rsidR="002D0CD7" w:rsidRPr="006C1946">
        <w:rPr>
          <w:lang w:val="es-ES_tradnl"/>
        </w:rPr>
        <w:t>,</w:t>
      </w:r>
      <w:r w:rsidR="004C607E" w:rsidRPr="006C1946">
        <w:rPr>
          <w:lang w:val="es-ES_tradnl"/>
        </w:rPr>
        <w:t xml:space="preserve"> </w:t>
      </w:r>
      <w:r w:rsidR="002D0CD7" w:rsidRPr="006C1946">
        <w:rPr>
          <w:lang w:val="es-ES_tradnl"/>
        </w:rPr>
        <w:t>Dominica,</w:t>
      </w:r>
      <w:r w:rsidR="004C607E" w:rsidRPr="006C1946">
        <w:rPr>
          <w:lang w:val="es-ES_tradnl"/>
        </w:rPr>
        <w:t xml:space="preserve"> </w:t>
      </w:r>
      <w:r w:rsidR="0037446D" w:rsidRPr="006C1946">
        <w:rPr>
          <w:lang w:val="es-ES_tradnl"/>
        </w:rPr>
        <w:t>Gabón</w:t>
      </w:r>
      <w:r w:rsidR="002D0CD7" w:rsidRPr="006C1946">
        <w:rPr>
          <w:lang w:val="es-ES_tradnl"/>
        </w:rPr>
        <w:t>,</w:t>
      </w:r>
      <w:r w:rsidR="004C607E" w:rsidRPr="006C1946">
        <w:rPr>
          <w:lang w:val="es-ES_tradnl"/>
        </w:rPr>
        <w:t xml:space="preserve"> </w:t>
      </w:r>
      <w:r w:rsidR="002D0CD7" w:rsidRPr="006C1946">
        <w:rPr>
          <w:lang w:val="es-ES_tradnl"/>
        </w:rPr>
        <w:t>Guyana,</w:t>
      </w:r>
      <w:r w:rsidR="004C607E" w:rsidRPr="006C1946">
        <w:rPr>
          <w:lang w:val="es-ES_tradnl"/>
        </w:rPr>
        <w:t xml:space="preserve"> </w:t>
      </w:r>
      <w:r w:rsidR="002D0CD7" w:rsidRPr="006C1946">
        <w:rPr>
          <w:lang w:val="es-ES_tradnl"/>
        </w:rPr>
        <w:t>Iraq,</w:t>
      </w:r>
      <w:r w:rsidR="004C607E" w:rsidRPr="006C1946">
        <w:rPr>
          <w:lang w:val="es-ES_tradnl"/>
        </w:rPr>
        <w:t xml:space="preserve"> </w:t>
      </w:r>
      <w:r w:rsidR="002D0CD7" w:rsidRPr="006C1946">
        <w:rPr>
          <w:lang w:val="es-ES_tradnl"/>
        </w:rPr>
        <w:t>Madagascar,</w:t>
      </w:r>
      <w:r w:rsidR="004C607E" w:rsidRPr="006C1946">
        <w:rPr>
          <w:lang w:val="es-ES_tradnl"/>
        </w:rPr>
        <w:t xml:space="preserve"> </w:t>
      </w:r>
      <w:r w:rsidR="00EC7BEA" w:rsidRPr="006C1946">
        <w:rPr>
          <w:lang w:val="es-ES_tradnl"/>
        </w:rPr>
        <w:t>Mauricio</w:t>
      </w:r>
      <w:r w:rsidR="002D0CD7" w:rsidRPr="006C1946">
        <w:rPr>
          <w:lang w:val="es-ES_tradnl"/>
        </w:rPr>
        <w:t>,</w:t>
      </w:r>
      <w:r w:rsidR="004C607E" w:rsidRPr="006C1946">
        <w:rPr>
          <w:lang w:val="es-ES_tradnl"/>
        </w:rPr>
        <w:t xml:space="preserve"> </w:t>
      </w:r>
      <w:r w:rsidR="007F46F7">
        <w:rPr>
          <w:lang w:val="es-ES_tradnl"/>
        </w:rPr>
        <w:t xml:space="preserve">los </w:t>
      </w:r>
      <w:r w:rsidR="00984D5A">
        <w:rPr>
          <w:lang w:val="es-ES_tradnl"/>
        </w:rPr>
        <w:t>Estados</w:t>
      </w:r>
      <w:r w:rsidR="003A3F20" w:rsidRPr="006C1946">
        <w:rPr>
          <w:lang w:val="es-ES_tradnl"/>
        </w:rPr>
        <w:t xml:space="preserve"> Federados</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BD00DC" w:rsidRPr="006C1946">
        <w:rPr>
          <w:lang w:val="es-ES_tradnl"/>
        </w:rPr>
        <w:t>Micronesia</w:t>
      </w:r>
      <w:r w:rsidR="002D0CD7" w:rsidRPr="006C1946">
        <w:rPr>
          <w:lang w:val="es-ES_tradnl"/>
        </w:rPr>
        <w:t>,</w:t>
      </w:r>
      <w:r w:rsidR="004C607E" w:rsidRPr="006C1946">
        <w:rPr>
          <w:lang w:val="es-ES_tradnl"/>
        </w:rPr>
        <w:t xml:space="preserve"> </w:t>
      </w:r>
      <w:r w:rsidR="002D0CD7" w:rsidRPr="006C1946">
        <w:rPr>
          <w:lang w:val="es-ES_tradnl"/>
        </w:rPr>
        <w:t>Paraguay,</w:t>
      </w:r>
      <w:r w:rsidR="004C607E" w:rsidRPr="006C1946">
        <w:rPr>
          <w:lang w:val="es-ES_tradnl"/>
        </w:rPr>
        <w:t xml:space="preserve"> </w:t>
      </w:r>
      <w:r w:rsidR="00FC4423" w:rsidRPr="006C1946">
        <w:rPr>
          <w:lang w:val="es-ES_tradnl"/>
        </w:rPr>
        <w:t>Santa</w:t>
      </w:r>
      <w:r w:rsidR="004C607E" w:rsidRPr="006C1946">
        <w:rPr>
          <w:lang w:val="es-ES_tradnl"/>
        </w:rPr>
        <w:t xml:space="preserve"> </w:t>
      </w:r>
      <w:r w:rsidR="00FC4423" w:rsidRPr="006C1946">
        <w:rPr>
          <w:lang w:val="es-ES_tradnl"/>
        </w:rPr>
        <w:t>Lucía</w:t>
      </w:r>
      <w:r w:rsidR="002D0CD7" w:rsidRPr="006C1946">
        <w:rPr>
          <w:lang w:val="es-ES_tradnl"/>
        </w:rPr>
        <w:t>,</w:t>
      </w:r>
      <w:r w:rsidR="004C607E" w:rsidRPr="006C1946">
        <w:rPr>
          <w:lang w:val="es-ES_tradnl"/>
        </w:rPr>
        <w:t xml:space="preserve"> </w:t>
      </w:r>
      <w:r w:rsidR="003A3F20" w:rsidRPr="006C1946">
        <w:rPr>
          <w:lang w:val="es-ES_tradnl"/>
        </w:rPr>
        <w:t>Islas Salomón</w:t>
      </w:r>
      <w:r w:rsidR="002D0CD7" w:rsidRPr="006C1946">
        <w:rPr>
          <w:lang w:val="es-ES_tradnl"/>
        </w:rPr>
        <w:t>,</w:t>
      </w:r>
      <w:r w:rsidR="004C607E" w:rsidRPr="006C1946">
        <w:rPr>
          <w:lang w:val="es-ES_tradnl"/>
        </w:rPr>
        <w:t xml:space="preserve"> </w:t>
      </w:r>
      <w:r w:rsidR="002D0CD7" w:rsidRPr="006C1946">
        <w:rPr>
          <w:lang w:val="es-ES_tradnl"/>
        </w:rPr>
        <w:t>Somalia,</w:t>
      </w:r>
      <w:r w:rsidR="004C607E" w:rsidRPr="006C1946">
        <w:rPr>
          <w:lang w:val="es-ES_tradnl"/>
        </w:rPr>
        <w:t xml:space="preserve"> </w:t>
      </w:r>
      <w:r w:rsidR="002D0CD7" w:rsidRPr="006C1946">
        <w:rPr>
          <w:lang w:val="es-ES_tradnl"/>
        </w:rPr>
        <w:t>Timor</w:t>
      </w:r>
      <w:r w:rsidR="00F5462A" w:rsidRPr="006C1946">
        <w:rPr>
          <w:lang w:val="es-ES_tradnl"/>
        </w:rPr>
        <w:t>-</w:t>
      </w:r>
      <w:r w:rsidR="002D0CD7" w:rsidRPr="006C1946">
        <w:rPr>
          <w:lang w:val="es-ES_tradnl"/>
        </w:rPr>
        <w:t>Leste,</w:t>
      </w:r>
      <w:r w:rsidR="004C607E" w:rsidRPr="006C1946">
        <w:rPr>
          <w:lang w:val="es-ES_tradnl"/>
        </w:rPr>
        <w:t xml:space="preserve"> </w:t>
      </w:r>
      <w:r w:rsidR="00CB7BD9">
        <w:rPr>
          <w:lang w:val="es-ES_tradnl"/>
        </w:rPr>
        <w:t>Togo</w:t>
      </w:r>
      <w:r w:rsidR="004C607E" w:rsidRPr="006C1946">
        <w:rPr>
          <w:lang w:val="es-ES_tradnl"/>
        </w:rPr>
        <w:t xml:space="preserve"> </w:t>
      </w:r>
      <w:r w:rsidR="00F5462A" w:rsidRPr="006C1946">
        <w:rPr>
          <w:lang w:val="es-ES_tradnl"/>
        </w:rPr>
        <w:t>y</w:t>
      </w:r>
      <w:r w:rsidR="004C607E" w:rsidRPr="006C1946">
        <w:rPr>
          <w:lang w:val="es-ES_tradnl"/>
        </w:rPr>
        <w:t xml:space="preserve"> </w:t>
      </w:r>
      <w:r w:rsidR="00D21A05">
        <w:rPr>
          <w:lang w:val="es-ES_tradnl"/>
        </w:rPr>
        <w:t xml:space="preserve">Yemen, </w:t>
      </w:r>
      <w:r w:rsidR="00D21A05" w:rsidRPr="00D21A05">
        <w:rPr>
          <w:lang w:val="es-ES_tradnl"/>
        </w:rPr>
        <w:t xml:space="preserve">al nivel de financiamiento que se indica en la sección A1 del Cuadro 1. El Comité Ejecutivo podrá estimar oportuno remitir a los respectivos Gobiernos las observaciones </w:t>
      </w:r>
      <w:r w:rsidR="00195B78">
        <w:rPr>
          <w:lang w:val="es-ES_tradnl"/>
        </w:rPr>
        <w:t xml:space="preserve">contenidas </w:t>
      </w:r>
      <w:r w:rsidR="00D21A05" w:rsidRPr="00D21A05">
        <w:rPr>
          <w:lang w:val="es-ES_tradnl"/>
        </w:rPr>
        <w:t>en el Anexo II al presente documento.</w:t>
      </w:r>
    </w:p>
    <w:bookmarkEnd w:id="1"/>
    <w:p w14:paraId="4F12D9DD" w14:textId="2B343619" w:rsidR="00337CEB" w:rsidRPr="006C1946" w:rsidRDefault="00AF076E" w:rsidP="00337CEB">
      <w:pPr>
        <w:keepNext/>
        <w:keepLines/>
        <w:spacing w:before="240" w:after="240"/>
        <w:rPr>
          <w:b/>
          <w:lang w:val="es-ES_tradnl"/>
        </w:rPr>
      </w:pPr>
      <w:r w:rsidRPr="006C1946">
        <w:rPr>
          <w:b/>
          <w:color w:val="000000" w:themeColor="text1"/>
          <w:lang w:val="es-ES_tradnl"/>
        </w:rPr>
        <w:t>A2</w:t>
      </w:r>
      <w:r w:rsidR="00337CEB" w:rsidRPr="006C1946">
        <w:rPr>
          <w:b/>
          <w:color w:val="000000" w:themeColor="text1"/>
          <w:lang w:val="es-ES_tradnl"/>
        </w:rPr>
        <w:t>:</w:t>
      </w:r>
      <w:r w:rsidR="004C607E" w:rsidRPr="006C1946">
        <w:rPr>
          <w:b/>
          <w:lang w:val="es-ES_tradnl"/>
        </w:rPr>
        <w:t xml:space="preserve"> </w:t>
      </w:r>
      <w:r w:rsidR="00AF0B49">
        <w:rPr>
          <w:b/>
          <w:lang w:val="es-ES_tradnl"/>
        </w:rPr>
        <w:t>Preparación de proyectos relativos a planes de gestión para la eliminación de HCFC (PGEH)</w:t>
      </w:r>
    </w:p>
    <w:p w14:paraId="213CDB23" w14:textId="60433533" w:rsidR="00337CEB" w:rsidRPr="006C1946" w:rsidRDefault="00A727AB" w:rsidP="00337CEB">
      <w:pPr>
        <w:keepNext/>
        <w:keepLines/>
        <w:spacing w:after="240"/>
        <w:rPr>
          <w:b/>
          <w:lang w:val="es-ES_tradnl"/>
        </w:rPr>
      </w:pPr>
      <w:r>
        <w:rPr>
          <w:b/>
          <w:lang w:val="es-ES_tradnl"/>
        </w:rPr>
        <w:t>Descripción</w:t>
      </w:r>
    </w:p>
    <w:p w14:paraId="36AF9E1D" w14:textId="4561C6B6" w:rsidR="00337CEB" w:rsidRPr="006C1946" w:rsidRDefault="00281804" w:rsidP="00337CEB">
      <w:pPr>
        <w:pStyle w:val="Heading1"/>
        <w:numPr>
          <w:ilvl w:val="0"/>
          <w:numId w:val="11"/>
        </w:numPr>
        <w:rPr>
          <w:lang w:val="es-ES_tradnl"/>
        </w:rPr>
      </w:pPr>
      <w:r w:rsidRPr="006C1946">
        <w:rPr>
          <w:lang w:val="es-ES_tradnl"/>
        </w:rPr>
        <w:t>E</w:t>
      </w:r>
      <w:r w:rsidR="00F5462A" w:rsidRPr="006C1946">
        <w:rPr>
          <w:lang w:val="es-ES_tradnl"/>
        </w:rPr>
        <w:t>l</w:t>
      </w:r>
      <w:r>
        <w:rPr>
          <w:lang w:val="es-ES_tradnl"/>
        </w:rPr>
        <w:t xml:space="preserve"> </w:t>
      </w:r>
      <w:r w:rsidR="00B97858">
        <w:rPr>
          <w:lang w:val="es-ES_tradnl"/>
        </w:rPr>
        <w:t xml:space="preserve">PNUMA, </w:t>
      </w:r>
      <w:r w:rsidR="00B97858" w:rsidRPr="00B97858">
        <w:rPr>
          <w:lang w:val="es-ES_tradnl"/>
        </w:rPr>
        <w:t>en calidad de principal organismo de ejecución</w:t>
      </w:r>
      <w:r w:rsidR="00B97858">
        <w:rPr>
          <w:lang w:val="es-ES_tradnl"/>
        </w:rPr>
        <w:t xml:space="preserve">, </w:t>
      </w:r>
      <w:r w:rsidR="00B548CA" w:rsidRPr="006C1946">
        <w:rPr>
          <w:lang w:val="es-ES_tradnl"/>
        </w:rPr>
        <w:t xml:space="preserve">presentó </w:t>
      </w:r>
      <w:r w:rsidR="00506804">
        <w:rPr>
          <w:lang w:val="es-ES_tradnl"/>
        </w:rPr>
        <w:t>la</w:t>
      </w:r>
      <w:r w:rsidR="00B548CA" w:rsidRPr="006C1946">
        <w:rPr>
          <w:lang w:val="es-ES_tradnl"/>
        </w:rPr>
        <w:t xml:space="preserve"> solicitud</w:t>
      </w:r>
      <w:r w:rsidR="004C607E" w:rsidRPr="006C1946">
        <w:rPr>
          <w:lang w:val="es-ES_tradnl"/>
        </w:rPr>
        <w:t xml:space="preserve"> </w:t>
      </w:r>
      <w:r>
        <w:rPr>
          <w:lang w:val="es-ES_tradnl"/>
        </w:rPr>
        <w:t>para la preparación</w:t>
      </w:r>
      <w:r w:rsidR="004C607E" w:rsidRPr="006C1946">
        <w:rPr>
          <w:lang w:val="es-ES_tradnl"/>
        </w:rPr>
        <w:t xml:space="preserve"> </w:t>
      </w:r>
      <w:r w:rsidR="00CE5615" w:rsidRPr="006C1946">
        <w:rPr>
          <w:lang w:val="es-ES_tradnl"/>
        </w:rPr>
        <w:t>de</w:t>
      </w:r>
      <w:r w:rsidR="004C607E" w:rsidRPr="006C1946">
        <w:rPr>
          <w:lang w:val="es-ES_tradnl"/>
        </w:rPr>
        <w:t xml:space="preserve"> </w:t>
      </w:r>
      <w:r w:rsidR="0046210D" w:rsidRPr="006C1946">
        <w:rPr>
          <w:lang w:val="es-ES_tradnl"/>
        </w:rPr>
        <w:t>la</w:t>
      </w:r>
      <w:r w:rsidR="004C607E" w:rsidRPr="006C1946">
        <w:rPr>
          <w:lang w:val="es-ES_tradnl"/>
        </w:rPr>
        <w:t xml:space="preserve"> </w:t>
      </w:r>
      <w:r w:rsidR="0046210D" w:rsidRPr="006C1946">
        <w:rPr>
          <w:lang w:val="es-ES_tradnl"/>
        </w:rPr>
        <w:t>etapa</w:t>
      </w:r>
      <w:r w:rsidR="004C607E" w:rsidRPr="006C1946">
        <w:rPr>
          <w:lang w:val="es-ES_tradnl"/>
        </w:rPr>
        <w:t xml:space="preserve"> </w:t>
      </w:r>
      <w:r w:rsidR="0046210D" w:rsidRPr="006C1946">
        <w:rPr>
          <w:lang w:val="es-ES_tradnl"/>
        </w:rPr>
        <w:t>I</w:t>
      </w:r>
      <w:r w:rsidR="00337CEB" w:rsidRPr="006C1946">
        <w:rPr>
          <w:lang w:val="es-ES_tradnl"/>
        </w:rPr>
        <w:t>I</w:t>
      </w:r>
      <w:r w:rsidR="004C607E" w:rsidRPr="006C1946">
        <w:rPr>
          <w:lang w:val="es-ES_tradnl"/>
        </w:rPr>
        <w:t xml:space="preserve"> </w:t>
      </w:r>
      <w:r w:rsidR="00F5462A" w:rsidRPr="006C1946">
        <w:rPr>
          <w:lang w:val="es-ES_tradnl"/>
        </w:rPr>
        <w:t>d</w:t>
      </w:r>
      <w:r w:rsidR="00FC4423" w:rsidRPr="006C1946">
        <w:rPr>
          <w:lang w:val="es-ES_tradnl"/>
        </w:rPr>
        <w:t>el</w:t>
      </w:r>
      <w:r w:rsidR="004C607E" w:rsidRPr="006C1946">
        <w:rPr>
          <w:lang w:val="es-ES_tradnl"/>
        </w:rPr>
        <w:t xml:space="preserve"> </w:t>
      </w:r>
      <w:r w:rsidR="00FC4423" w:rsidRPr="006C1946">
        <w:rPr>
          <w:lang w:val="es-ES_tradnl"/>
        </w:rPr>
        <w:t>PGEH</w:t>
      </w:r>
      <w:r w:rsidR="004C607E" w:rsidRPr="006C1946">
        <w:rPr>
          <w:lang w:val="es-ES_tradnl"/>
        </w:rPr>
        <w:t xml:space="preserve"> </w:t>
      </w:r>
      <w:r>
        <w:rPr>
          <w:lang w:val="es-ES_tradnl"/>
        </w:rPr>
        <w:t>de</w:t>
      </w:r>
      <w:r w:rsidR="004C607E" w:rsidRPr="006C1946">
        <w:rPr>
          <w:lang w:val="es-ES_tradnl"/>
        </w:rPr>
        <w:t xml:space="preserve"> </w:t>
      </w:r>
      <w:r w:rsidR="00FC4423" w:rsidRPr="006C1946">
        <w:rPr>
          <w:lang w:val="es-ES_tradnl"/>
        </w:rPr>
        <w:t>Sudán</w:t>
      </w:r>
      <w:r w:rsidR="004C607E" w:rsidRPr="006C1946">
        <w:rPr>
          <w:lang w:val="es-ES_tradnl"/>
        </w:rPr>
        <w:t xml:space="preserve"> </w:t>
      </w:r>
      <w:r w:rsidR="00FC4423" w:rsidRPr="006C1946">
        <w:rPr>
          <w:lang w:val="es-ES_tradnl"/>
        </w:rPr>
        <w:t>del</w:t>
      </w:r>
      <w:r w:rsidR="004C607E" w:rsidRPr="006C1946">
        <w:rPr>
          <w:lang w:val="es-ES_tradnl"/>
        </w:rPr>
        <w:t xml:space="preserve"> </w:t>
      </w:r>
      <w:r w:rsidR="00FC4423" w:rsidRPr="006C1946">
        <w:rPr>
          <w:lang w:val="es-ES_tradnl"/>
        </w:rPr>
        <w:t>Sur</w:t>
      </w:r>
      <w:r w:rsidR="00F4461C">
        <w:rPr>
          <w:lang w:val="es-ES_tradnl"/>
        </w:rPr>
        <w:t xml:space="preserve"> </w:t>
      </w:r>
      <w:r w:rsidR="00D160D2">
        <w:rPr>
          <w:lang w:val="es-ES_tradnl"/>
        </w:rPr>
        <w:t xml:space="preserve">que </w:t>
      </w:r>
      <w:r w:rsidR="00F4461C">
        <w:rPr>
          <w:lang w:val="es-ES_tradnl"/>
        </w:rPr>
        <w:t>se indica en la sección</w:t>
      </w:r>
      <w:r w:rsidR="004C607E" w:rsidRPr="006C1946">
        <w:rPr>
          <w:lang w:val="es-ES_tradnl"/>
        </w:rPr>
        <w:t xml:space="preserve"> </w:t>
      </w:r>
      <w:r w:rsidR="00AF076E" w:rsidRPr="006C1946">
        <w:rPr>
          <w:lang w:val="es-ES_tradnl"/>
        </w:rPr>
        <w:t>A</w:t>
      </w:r>
      <w:r w:rsidR="00193D72" w:rsidRPr="006C1946">
        <w:rPr>
          <w:lang w:val="es-ES_tradnl"/>
        </w:rPr>
        <w:t>2</w:t>
      </w:r>
      <w:r w:rsidR="004C607E" w:rsidRPr="006C1946">
        <w:rPr>
          <w:lang w:val="es-ES_tradnl"/>
        </w:rPr>
        <w:t xml:space="preserve"> </w:t>
      </w:r>
      <w:r w:rsidR="00716676">
        <w:rPr>
          <w:lang w:val="es-ES_tradnl"/>
        </w:rPr>
        <w:t>del Cuadro</w:t>
      </w:r>
      <w:r w:rsidR="004C607E" w:rsidRPr="006C1946">
        <w:rPr>
          <w:lang w:val="es-ES_tradnl"/>
        </w:rPr>
        <w:t xml:space="preserve"> </w:t>
      </w:r>
      <w:r w:rsidR="00337CEB" w:rsidRPr="006C1946">
        <w:rPr>
          <w:lang w:val="es-ES_tradnl"/>
        </w:rPr>
        <w:t>1</w:t>
      </w:r>
      <w:r w:rsidR="00FC4423" w:rsidRPr="006C1946">
        <w:rPr>
          <w:lang w:val="es-ES_tradnl"/>
        </w:rPr>
        <w:t>.</w:t>
      </w:r>
      <w:r w:rsidR="00454954">
        <w:rPr>
          <w:lang w:val="es-ES_tradnl"/>
        </w:rPr>
        <w:t xml:space="preserve"> E</w:t>
      </w:r>
      <w:r w:rsidR="009103E9">
        <w:rPr>
          <w:lang w:val="es-ES_tradnl"/>
        </w:rPr>
        <w:t>n calidad de organismo cooperante</w:t>
      </w:r>
      <w:r w:rsidR="00745B03">
        <w:rPr>
          <w:lang w:val="es-ES_tradnl"/>
        </w:rPr>
        <w:t xml:space="preserve">, </w:t>
      </w:r>
      <w:r w:rsidR="00454954">
        <w:rPr>
          <w:lang w:val="es-ES_tradnl"/>
        </w:rPr>
        <w:t xml:space="preserve">el </w:t>
      </w:r>
      <w:r w:rsidR="00454954" w:rsidRPr="00454954">
        <w:rPr>
          <w:lang w:val="es-ES_tradnl"/>
        </w:rPr>
        <w:t xml:space="preserve">PNUD </w:t>
      </w:r>
      <w:r w:rsidR="00745B03">
        <w:rPr>
          <w:lang w:val="es-ES_tradnl"/>
        </w:rPr>
        <w:t xml:space="preserve">solicita </w:t>
      </w:r>
      <w:r w:rsidR="00337CEB" w:rsidRPr="006C1946">
        <w:rPr>
          <w:lang w:val="es-ES_tradnl"/>
        </w:rPr>
        <w:t>1</w:t>
      </w:r>
      <w:r w:rsidR="00F5462A" w:rsidRPr="006C1946">
        <w:rPr>
          <w:lang w:val="es-ES_tradnl"/>
        </w:rPr>
        <w:t>0.</w:t>
      </w:r>
      <w:r w:rsidR="00337CEB" w:rsidRPr="006C1946">
        <w:rPr>
          <w:lang w:val="es-ES_tradnl"/>
        </w:rPr>
        <w:t>00</w:t>
      </w:r>
      <w:r w:rsidR="00F5462A" w:rsidRPr="006C1946">
        <w:rPr>
          <w:lang w:val="es-ES_tradnl"/>
        </w:rPr>
        <w:t>0</w:t>
      </w:r>
      <w:r w:rsidR="004C607E" w:rsidRPr="006C1946">
        <w:rPr>
          <w:lang w:val="es-ES_tradnl"/>
        </w:rPr>
        <w:t xml:space="preserve"> </w:t>
      </w:r>
      <w:r w:rsidR="00FC4423" w:rsidRPr="006C1946">
        <w:rPr>
          <w:lang w:val="es-ES_tradnl"/>
        </w:rPr>
        <w:t>$EUA</w:t>
      </w:r>
      <w:r w:rsidR="004C607E" w:rsidRPr="006C1946">
        <w:rPr>
          <w:lang w:val="es-ES_tradnl"/>
        </w:rPr>
        <w:t xml:space="preserve"> </w:t>
      </w:r>
      <w:r w:rsidR="00FC4423" w:rsidRPr="006C1946">
        <w:rPr>
          <w:lang w:val="es-ES_tradnl"/>
        </w:rPr>
        <w:t>más</w:t>
      </w:r>
      <w:r w:rsidR="004C607E" w:rsidRPr="006C1946">
        <w:rPr>
          <w:lang w:val="es-ES_tradnl"/>
        </w:rPr>
        <w:t xml:space="preserve"> </w:t>
      </w:r>
      <w:r w:rsidR="003A3F20" w:rsidRPr="006C1946">
        <w:rPr>
          <w:lang w:val="es-ES_tradnl"/>
        </w:rPr>
        <w:t>gastos de apoyo de</w:t>
      </w:r>
      <w:r w:rsidR="004C607E" w:rsidRPr="006C1946">
        <w:rPr>
          <w:lang w:val="es-ES_tradnl"/>
        </w:rPr>
        <w:t xml:space="preserve"> </w:t>
      </w:r>
      <w:r w:rsidR="00337CEB" w:rsidRPr="006C1946">
        <w:rPr>
          <w:lang w:val="es-ES_tradnl"/>
        </w:rPr>
        <w:t>700</w:t>
      </w:r>
      <w:r w:rsidR="004C607E" w:rsidRPr="006C1946">
        <w:rPr>
          <w:lang w:val="es-ES_tradnl"/>
        </w:rPr>
        <w:t xml:space="preserve"> </w:t>
      </w:r>
      <w:r w:rsidR="00E415C0" w:rsidRPr="00E415C0">
        <w:rPr>
          <w:lang w:val="es-ES_tradnl"/>
        </w:rPr>
        <w:t xml:space="preserve">$EUA </w:t>
      </w:r>
      <w:r w:rsidR="002B3E5E">
        <w:rPr>
          <w:lang w:val="es-ES_tradnl"/>
        </w:rPr>
        <w:t>en las enmiendas a su programa</w:t>
      </w:r>
      <w:r w:rsidR="00C31911">
        <w:rPr>
          <w:lang w:val="es-ES_tradnl"/>
        </w:rPr>
        <w:t xml:space="preserve"> de trabajo para el año 2023</w:t>
      </w:r>
      <w:r w:rsidR="00337CEB" w:rsidRPr="006C1946">
        <w:rPr>
          <w:lang w:val="es-ES_tradnl"/>
        </w:rPr>
        <w:t>.</w:t>
      </w:r>
      <w:r w:rsidR="00337CEB" w:rsidRPr="006C1946">
        <w:rPr>
          <w:rStyle w:val="FootnoteReference"/>
          <w:lang w:val="es-ES_tradnl"/>
        </w:rPr>
        <w:footnoteReference w:id="5"/>
      </w:r>
    </w:p>
    <w:p w14:paraId="03A4A20C" w14:textId="563C7B1F" w:rsidR="0037446D" w:rsidRPr="006C1946" w:rsidRDefault="00FA4A5E" w:rsidP="00337CEB">
      <w:pPr>
        <w:pStyle w:val="Heading1"/>
        <w:numPr>
          <w:ilvl w:val="0"/>
          <w:numId w:val="11"/>
        </w:numPr>
        <w:rPr>
          <w:lang w:val="es-ES_tradnl"/>
        </w:rPr>
      </w:pPr>
      <w:r w:rsidRPr="006C1946">
        <w:rPr>
          <w:lang w:val="es-ES_tradnl"/>
        </w:rPr>
        <w:t>E</w:t>
      </w:r>
      <w:r w:rsidR="00F5462A" w:rsidRPr="006C1946">
        <w:rPr>
          <w:lang w:val="es-ES_tradnl"/>
        </w:rPr>
        <w:t>l</w:t>
      </w:r>
      <w:r>
        <w:rPr>
          <w:lang w:val="es-ES_tradnl"/>
        </w:rPr>
        <w:t xml:space="preserve"> </w:t>
      </w:r>
      <w:r w:rsidR="00F5462A" w:rsidRPr="006C1946">
        <w:rPr>
          <w:lang w:val="es-ES_tradnl"/>
        </w:rPr>
        <w:t>PNUMA</w:t>
      </w:r>
      <w:r w:rsidR="004C607E" w:rsidRPr="006C1946">
        <w:rPr>
          <w:lang w:val="es-ES_tradnl"/>
        </w:rPr>
        <w:t xml:space="preserve"> </w:t>
      </w:r>
      <w:r w:rsidRPr="00FA4A5E">
        <w:rPr>
          <w:lang w:val="es-ES_tradnl"/>
        </w:rPr>
        <w:t>adjunta la descripción de las actividades que respaldan la solicitud, entre ellas la justificación del financiamiento solicitado, un informe sobre los avan</w:t>
      </w:r>
      <w:r w:rsidR="008A335E">
        <w:rPr>
          <w:lang w:val="es-ES_tradnl"/>
        </w:rPr>
        <w:t>ces logrados durante la etapa I</w:t>
      </w:r>
      <w:r w:rsidRPr="00FA4A5E">
        <w:rPr>
          <w:lang w:val="es-ES_tradnl"/>
        </w:rPr>
        <w:t>, el listado de las actividades que se llevarán a cabo y los correspondientes presupuestos</w:t>
      </w:r>
      <w:r w:rsidR="00457941">
        <w:rPr>
          <w:lang w:val="es-ES_tradnl"/>
        </w:rPr>
        <w:t xml:space="preserve">, </w:t>
      </w:r>
      <w:r w:rsidR="00CE7588">
        <w:rPr>
          <w:lang w:val="es-ES_tradnl"/>
        </w:rPr>
        <w:t xml:space="preserve">utilizando </w:t>
      </w:r>
      <w:r w:rsidR="00457941" w:rsidRPr="00457941">
        <w:rPr>
          <w:lang w:val="es-ES_tradnl"/>
        </w:rPr>
        <w:t>los formularios dispuestos a tal efecto</w:t>
      </w:r>
      <w:r w:rsidR="005050E2">
        <w:rPr>
          <w:lang w:val="es-ES_tradnl"/>
        </w:rPr>
        <w:t>.</w:t>
      </w:r>
    </w:p>
    <w:p w14:paraId="76BCD324" w14:textId="43B626D1" w:rsidR="00337CEB" w:rsidRPr="006C1946" w:rsidRDefault="00F5462A" w:rsidP="00337CEB">
      <w:pPr>
        <w:pStyle w:val="Heading1"/>
        <w:keepNext/>
        <w:widowControl w:val="0"/>
        <w:numPr>
          <w:ilvl w:val="0"/>
          <w:numId w:val="0"/>
        </w:numPr>
        <w:tabs>
          <w:tab w:val="left" w:pos="720"/>
        </w:tabs>
        <w:rPr>
          <w:lang w:val="es-ES_tradnl"/>
        </w:rPr>
      </w:pPr>
      <w:r w:rsidRPr="006C1946">
        <w:rPr>
          <w:b/>
          <w:lang w:val="es-ES_tradnl"/>
        </w:rPr>
        <w:t>Observaciones</w:t>
      </w:r>
      <w:r w:rsidR="004C607E" w:rsidRPr="006C1946">
        <w:rPr>
          <w:b/>
          <w:lang w:val="es-ES_tradnl"/>
        </w:rPr>
        <w:t xml:space="preserve"> </w:t>
      </w:r>
      <w:r w:rsidRPr="006C1946">
        <w:rPr>
          <w:b/>
          <w:lang w:val="es-ES_tradnl"/>
        </w:rPr>
        <w:t>de</w:t>
      </w:r>
      <w:r w:rsidR="004C607E" w:rsidRPr="006C1946">
        <w:rPr>
          <w:b/>
          <w:lang w:val="es-ES_tradnl"/>
        </w:rPr>
        <w:t xml:space="preserve"> </w:t>
      </w:r>
      <w:r w:rsidRPr="006C1946">
        <w:rPr>
          <w:b/>
          <w:lang w:val="es-ES_tradnl"/>
        </w:rPr>
        <w:t>la</w:t>
      </w:r>
      <w:r w:rsidR="004C607E" w:rsidRPr="006C1946">
        <w:rPr>
          <w:b/>
          <w:lang w:val="es-ES_tradnl"/>
        </w:rPr>
        <w:t xml:space="preserve"> </w:t>
      </w:r>
      <w:r w:rsidRPr="006C1946">
        <w:rPr>
          <w:b/>
          <w:lang w:val="es-ES_tradnl"/>
        </w:rPr>
        <w:t>Secretaría</w:t>
      </w:r>
    </w:p>
    <w:p w14:paraId="3621F9BB" w14:textId="43E79A0F" w:rsidR="00AE664F" w:rsidRDefault="00AE664F" w:rsidP="00337CEB">
      <w:pPr>
        <w:pStyle w:val="Heading1"/>
        <w:numPr>
          <w:ilvl w:val="0"/>
          <w:numId w:val="11"/>
        </w:numPr>
        <w:rPr>
          <w:lang w:val="es-ES_tradnl"/>
        </w:rPr>
      </w:pPr>
      <w:bookmarkStart w:id="2" w:name="_Hlk117154602"/>
      <w:r w:rsidRPr="00F1587E">
        <w:rPr>
          <w:lang w:val="es-ES_tradnl"/>
        </w:rPr>
        <w:t xml:space="preserve">La Secretaría analizó la solicitud a la luz de las pautas </w:t>
      </w:r>
      <w:r w:rsidR="003D11F1">
        <w:rPr>
          <w:lang w:val="es-ES_tradnl"/>
        </w:rPr>
        <w:t>de</w:t>
      </w:r>
      <w:r w:rsidRPr="00F1587E">
        <w:rPr>
          <w:lang w:val="es-ES_tradnl"/>
        </w:rPr>
        <w:t xml:space="preserve"> </w:t>
      </w:r>
      <w:r w:rsidR="003D11F1" w:rsidRPr="003D11F1">
        <w:rPr>
          <w:lang w:val="es-ES_tradnl"/>
        </w:rPr>
        <w:t xml:space="preserve">financiamiento </w:t>
      </w:r>
      <w:r w:rsidRPr="00F1587E">
        <w:rPr>
          <w:lang w:val="es-ES_tradnl"/>
        </w:rPr>
        <w:t>contenidas en la decisión 71/42; de los avan</w:t>
      </w:r>
      <w:r w:rsidR="00545DE9">
        <w:rPr>
          <w:lang w:val="es-ES_tradnl"/>
        </w:rPr>
        <w:t>ces logrados durante la etapa I</w:t>
      </w:r>
      <w:r w:rsidRPr="00F1587E">
        <w:rPr>
          <w:lang w:val="es-ES_tradnl"/>
        </w:rPr>
        <w:t xml:space="preserve">, incluyendo el estado de ejecución de los tramos </w:t>
      </w:r>
      <w:r>
        <w:rPr>
          <w:lang w:val="es-ES_tradnl"/>
        </w:rPr>
        <w:t>a la fecha del presente documento</w:t>
      </w:r>
      <w:r w:rsidR="00B64328">
        <w:rPr>
          <w:lang w:val="es-ES_tradnl"/>
        </w:rPr>
        <w:t xml:space="preserve"> y </w:t>
      </w:r>
      <w:r w:rsidRPr="00F1587E">
        <w:rPr>
          <w:lang w:val="es-ES_tradnl"/>
        </w:rPr>
        <w:t>de lo contemplado en la decisión 84/46 e).</w:t>
      </w:r>
      <w:r w:rsidRPr="008D00C1">
        <w:rPr>
          <w:vertAlign w:val="superscript"/>
          <w:lang w:val="es-ES_tradnl"/>
        </w:rPr>
        <w:footnoteReference w:id="6"/>
      </w:r>
      <w:r w:rsidRPr="00F1587E">
        <w:rPr>
          <w:lang w:val="es-ES_tradnl"/>
        </w:rPr>
        <w:t xml:space="preserve"> La Secretaría constató que </w:t>
      </w:r>
      <w:r>
        <w:rPr>
          <w:lang w:val="es-ES_tradnl"/>
        </w:rPr>
        <w:t>los recursos solicitados se ajustan</w:t>
      </w:r>
      <w:r w:rsidRPr="00F1587E">
        <w:rPr>
          <w:lang w:val="es-ES_tradnl"/>
        </w:rPr>
        <w:t xml:space="preserve"> a lo dispuesto en la decisión 71/42</w:t>
      </w:r>
      <w:r w:rsidR="00C85696">
        <w:rPr>
          <w:lang w:val="es-ES_tradnl"/>
        </w:rPr>
        <w:t xml:space="preserve">, que </w:t>
      </w:r>
      <w:r w:rsidR="00E7160B">
        <w:rPr>
          <w:lang w:val="es-ES_tradnl"/>
        </w:rPr>
        <w:t xml:space="preserve">durante </w:t>
      </w:r>
      <w:r w:rsidR="00E7160B">
        <w:rPr>
          <w:lang w:val="es-ES_tradnl"/>
        </w:rPr>
        <w:lastRenderedPageBreak/>
        <w:t>la</w:t>
      </w:r>
      <w:r w:rsidR="003642F2">
        <w:rPr>
          <w:lang w:val="es-ES_tradnl"/>
        </w:rPr>
        <w:t> </w:t>
      </w:r>
      <w:r w:rsidR="00E7160B" w:rsidRPr="006C1946">
        <w:rPr>
          <w:lang w:val="es-ES_tradnl"/>
        </w:rPr>
        <w:t>91ª</w:t>
      </w:r>
      <w:r w:rsidR="003642F2">
        <w:rPr>
          <w:lang w:val="es-ES_tradnl"/>
        </w:rPr>
        <w:t> </w:t>
      </w:r>
      <w:r w:rsidR="00E7160B" w:rsidRPr="006C1946">
        <w:rPr>
          <w:lang w:val="es-ES_tradnl"/>
        </w:rPr>
        <w:t>reunión</w:t>
      </w:r>
      <w:r w:rsidR="00E7160B" w:rsidRPr="006C1946">
        <w:rPr>
          <w:rStyle w:val="FootnoteReference"/>
          <w:lang w:val="es-ES_tradnl"/>
        </w:rPr>
        <w:footnoteReference w:id="7"/>
      </w:r>
      <w:r w:rsidR="00E7160B">
        <w:rPr>
          <w:lang w:val="es-ES_tradnl"/>
        </w:rPr>
        <w:t xml:space="preserve"> </w:t>
      </w:r>
      <w:r w:rsidR="00E7160B" w:rsidRPr="00E7160B">
        <w:rPr>
          <w:lang w:val="es-ES_tradnl"/>
        </w:rPr>
        <w:t xml:space="preserve">se prorrogó </w:t>
      </w:r>
      <w:r w:rsidR="00C85696">
        <w:rPr>
          <w:lang w:val="es-ES_tradnl"/>
        </w:rPr>
        <w:t>la fecha</w:t>
      </w:r>
      <w:r w:rsidR="00C85696" w:rsidRPr="006C1946">
        <w:rPr>
          <w:lang w:val="es-ES_tradnl"/>
        </w:rPr>
        <w:t xml:space="preserve"> de término de la etapa I del PGEH para Sudán del Sur </w:t>
      </w:r>
      <w:r w:rsidR="00C85696" w:rsidRPr="002350E0">
        <w:rPr>
          <w:lang w:val="fr-FR"/>
        </w:rPr>
        <w:t>al</w:t>
      </w:r>
      <w:r w:rsidR="002350E0" w:rsidRPr="002350E0">
        <w:rPr>
          <w:lang w:val="fr-FR"/>
        </w:rPr>
        <w:t> </w:t>
      </w:r>
      <w:r w:rsidR="00C85696" w:rsidRPr="002350E0">
        <w:rPr>
          <w:lang w:val="fr-FR"/>
        </w:rPr>
        <w:t>31</w:t>
      </w:r>
      <w:r w:rsidR="002350E0">
        <w:rPr>
          <w:lang w:val="es-ES_tradnl"/>
        </w:rPr>
        <w:t> </w:t>
      </w:r>
      <w:r w:rsidR="00C85696" w:rsidRPr="006C1946">
        <w:rPr>
          <w:lang w:val="es-ES_tradnl"/>
        </w:rPr>
        <w:t>de</w:t>
      </w:r>
      <w:r w:rsidR="002350E0">
        <w:rPr>
          <w:lang w:val="es-ES_tradnl"/>
        </w:rPr>
        <w:t> </w:t>
      </w:r>
      <w:r w:rsidR="00C85696" w:rsidRPr="006C1946">
        <w:rPr>
          <w:lang w:val="es-ES_tradnl"/>
        </w:rPr>
        <w:t>diciembre</w:t>
      </w:r>
      <w:r w:rsidR="002350E0">
        <w:rPr>
          <w:lang w:val="es-ES_tradnl"/>
        </w:rPr>
        <w:t> </w:t>
      </w:r>
      <w:r w:rsidR="00C85696" w:rsidRPr="006C1946">
        <w:rPr>
          <w:lang w:val="es-ES_tradnl"/>
        </w:rPr>
        <w:t>de</w:t>
      </w:r>
      <w:r w:rsidR="002350E0">
        <w:rPr>
          <w:lang w:val="es-ES_tradnl"/>
        </w:rPr>
        <w:t> </w:t>
      </w:r>
      <w:r w:rsidR="00C85696" w:rsidRPr="006C1946">
        <w:rPr>
          <w:lang w:val="es-ES_tradnl"/>
        </w:rPr>
        <w:t xml:space="preserve">2025 </w:t>
      </w:r>
      <w:r w:rsidRPr="00E314E6">
        <w:rPr>
          <w:lang w:val="es-ES_tradnl"/>
        </w:rPr>
        <w:t xml:space="preserve">y que la solicitud </w:t>
      </w:r>
      <w:r>
        <w:rPr>
          <w:lang w:val="es-ES_tradnl"/>
        </w:rPr>
        <w:t xml:space="preserve">concuerda con </w:t>
      </w:r>
      <w:r w:rsidRPr="00E314E6">
        <w:rPr>
          <w:lang w:val="es-ES_tradnl"/>
        </w:rPr>
        <w:t xml:space="preserve">lo previsto en la decisión 82/45, </w:t>
      </w:r>
      <w:r>
        <w:rPr>
          <w:lang w:val="es-ES_tradnl"/>
        </w:rPr>
        <w:t>según la cual las solicitudes</w:t>
      </w:r>
      <w:r w:rsidR="00B94706">
        <w:rPr>
          <w:lang w:val="es-ES_tradnl"/>
        </w:rPr>
        <w:t xml:space="preserve"> para la etapa II</w:t>
      </w:r>
      <w:r w:rsidRPr="00E314E6">
        <w:rPr>
          <w:lang w:val="es-ES_tradnl"/>
        </w:rPr>
        <w:t xml:space="preserve"> podrán presentarse hasta dos años a</w:t>
      </w:r>
      <w:r w:rsidR="000A7556">
        <w:rPr>
          <w:lang w:val="es-ES_tradnl"/>
        </w:rPr>
        <w:t>ntes del término de la etapa I</w:t>
      </w:r>
      <w:r w:rsidRPr="000E44CB">
        <w:rPr>
          <w:lang w:val="es-ES_tradnl"/>
        </w:rPr>
        <w:t>.</w:t>
      </w:r>
    </w:p>
    <w:bookmarkEnd w:id="2"/>
    <w:p w14:paraId="4D62C91C" w14:textId="3A2ABFD8" w:rsidR="0037446D" w:rsidRPr="006C1946" w:rsidRDefault="00CE5615" w:rsidP="00337CEB">
      <w:pPr>
        <w:pStyle w:val="Heading1"/>
        <w:numPr>
          <w:ilvl w:val="0"/>
          <w:numId w:val="11"/>
        </w:numPr>
        <w:rPr>
          <w:lang w:val="es-ES_tradnl"/>
        </w:rPr>
      </w:pPr>
      <w:r w:rsidRPr="006C1946">
        <w:rPr>
          <w:lang w:val="es-ES_tradnl"/>
        </w:rPr>
        <w:t>La</w:t>
      </w:r>
      <w:r w:rsidR="004C607E" w:rsidRPr="006C1946">
        <w:rPr>
          <w:lang w:val="es-ES_tradnl"/>
        </w:rPr>
        <w:t xml:space="preserve"> </w:t>
      </w:r>
      <w:r w:rsidRPr="006C1946">
        <w:rPr>
          <w:lang w:val="es-ES_tradnl"/>
        </w:rPr>
        <w:t>Secretaría</w:t>
      </w:r>
      <w:r w:rsidR="004C607E" w:rsidRPr="006C1946">
        <w:rPr>
          <w:lang w:val="es-ES_tradnl"/>
        </w:rPr>
        <w:t xml:space="preserve"> </w:t>
      </w:r>
      <w:r w:rsidR="00FF0968">
        <w:rPr>
          <w:lang w:val="es-ES_tradnl"/>
        </w:rPr>
        <w:t xml:space="preserve">hizo notar que el </w:t>
      </w:r>
      <w:r w:rsidR="00B548CA" w:rsidRPr="006C1946">
        <w:rPr>
          <w:lang w:val="es-ES_tradnl"/>
        </w:rPr>
        <w:t>consumo anual</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F5462A" w:rsidRPr="006C1946">
        <w:rPr>
          <w:lang w:val="es-ES_tradnl"/>
        </w:rPr>
        <w:t>HCFC</w:t>
      </w:r>
      <w:r w:rsidR="004C607E" w:rsidRPr="006C1946">
        <w:rPr>
          <w:lang w:val="es-ES_tradnl"/>
        </w:rPr>
        <w:t xml:space="preserve"> </w:t>
      </w:r>
      <w:r w:rsidR="00FF0968">
        <w:rPr>
          <w:lang w:val="es-ES_tradnl"/>
        </w:rPr>
        <w:t xml:space="preserve">informado para el año </w:t>
      </w:r>
      <w:r w:rsidR="00337CEB" w:rsidRPr="006C1946">
        <w:rPr>
          <w:lang w:val="es-ES_tradnl"/>
        </w:rPr>
        <w:t>2022</w:t>
      </w:r>
      <w:r w:rsidR="00381FA3">
        <w:rPr>
          <w:lang w:val="es-ES_tradnl"/>
        </w:rPr>
        <w:t>, ascendiente a</w:t>
      </w:r>
      <w:r w:rsidR="00FF0968">
        <w:rPr>
          <w:lang w:val="es-ES_tradnl"/>
        </w:rPr>
        <w:t xml:space="preserve"> </w:t>
      </w:r>
      <w:r w:rsidR="00337CEB" w:rsidRPr="006C1946">
        <w:rPr>
          <w:lang w:val="es-ES_tradnl"/>
        </w:rPr>
        <w:t>1.24</w:t>
      </w:r>
      <w:r w:rsidR="004C607E" w:rsidRPr="006C1946">
        <w:rPr>
          <w:lang w:val="es-ES_tradnl"/>
        </w:rPr>
        <w:t xml:space="preserve"> </w:t>
      </w:r>
      <w:r w:rsidR="00F5462A" w:rsidRPr="006C1946">
        <w:rPr>
          <w:lang w:val="es-ES_tradnl"/>
        </w:rPr>
        <w:t>toneladas</w:t>
      </w:r>
      <w:r w:rsidR="004C607E" w:rsidRPr="006C1946">
        <w:rPr>
          <w:lang w:val="es-ES_tradnl"/>
        </w:rPr>
        <w:t xml:space="preserve"> </w:t>
      </w:r>
      <w:r w:rsidR="00381FA3">
        <w:rPr>
          <w:lang w:val="es-ES_tradnl"/>
        </w:rPr>
        <w:t>PAO,</w:t>
      </w:r>
      <w:r w:rsidR="004C607E" w:rsidRPr="006C1946">
        <w:rPr>
          <w:lang w:val="es-ES_tradnl"/>
        </w:rPr>
        <w:t xml:space="preserve"> </w:t>
      </w:r>
      <w:r w:rsidR="00717D62">
        <w:rPr>
          <w:lang w:val="es-ES_tradnl"/>
        </w:rPr>
        <w:t xml:space="preserve">supera el </w:t>
      </w:r>
      <w:r w:rsidR="00F5462A" w:rsidRPr="006C1946">
        <w:rPr>
          <w:lang w:val="es-ES_tradnl"/>
        </w:rPr>
        <w:t>máximo</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337CEB" w:rsidRPr="006C1946">
        <w:rPr>
          <w:lang w:val="es-ES_tradnl"/>
        </w:rPr>
        <w:t>1.07</w:t>
      </w:r>
      <w:r w:rsidR="004C607E" w:rsidRPr="006C1946">
        <w:rPr>
          <w:lang w:val="es-ES_tradnl"/>
        </w:rPr>
        <w:t xml:space="preserve"> </w:t>
      </w:r>
      <w:r w:rsidR="00F5462A" w:rsidRPr="006C1946">
        <w:rPr>
          <w:lang w:val="es-ES_tradnl"/>
        </w:rPr>
        <w:t>toneladas</w:t>
      </w:r>
      <w:r w:rsidR="004C607E" w:rsidRPr="006C1946">
        <w:rPr>
          <w:lang w:val="es-ES_tradnl"/>
        </w:rPr>
        <w:t xml:space="preserve"> </w:t>
      </w:r>
      <w:r w:rsidR="00F5462A" w:rsidRPr="006C1946">
        <w:rPr>
          <w:lang w:val="es-ES_tradnl"/>
        </w:rPr>
        <w:t>PAO</w:t>
      </w:r>
      <w:r w:rsidR="004C607E" w:rsidRPr="006C1946">
        <w:rPr>
          <w:lang w:val="es-ES_tradnl"/>
        </w:rPr>
        <w:t xml:space="preserve"> </w:t>
      </w:r>
      <w:r w:rsidR="004B2BE3" w:rsidRPr="004B2BE3">
        <w:rPr>
          <w:lang w:val="es-ES_tradnl"/>
        </w:rPr>
        <w:t xml:space="preserve">permitido </w:t>
      </w:r>
      <w:r w:rsidRPr="006C1946">
        <w:rPr>
          <w:lang w:val="es-ES_tradnl"/>
        </w:rPr>
        <w:t>en</w:t>
      </w:r>
      <w:r w:rsidR="004C607E" w:rsidRPr="006C1946">
        <w:rPr>
          <w:lang w:val="es-ES_tradnl"/>
        </w:rPr>
        <w:t xml:space="preserve"> </w:t>
      </w:r>
      <w:r w:rsidR="0013696C">
        <w:rPr>
          <w:lang w:val="es-ES_tradnl"/>
        </w:rPr>
        <w:t xml:space="preserve">el </w:t>
      </w:r>
      <w:r w:rsidR="00FA3865">
        <w:rPr>
          <w:lang w:val="es-ES_tradnl"/>
        </w:rPr>
        <w:t xml:space="preserve">Acuerdo </w:t>
      </w:r>
      <w:r w:rsidR="00557C7C" w:rsidRPr="00557C7C">
        <w:rPr>
          <w:lang w:val="es-ES_tradnl"/>
        </w:rPr>
        <w:t xml:space="preserve">actualizado </w:t>
      </w:r>
      <w:r w:rsidRPr="006C1946">
        <w:rPr>
          <w:lang w:val="es-ES_tradnl"/>
        </w:rPr>
        <w:t>con</w:t>
      </w:r>
      <w:r w:rsidR="004C607E" w:rsidRPr="006C1946">
        <w:rPr>
          <w:lang w:val="es-ES_tradnl"/>
        </w:rPr>
        <w:t xml:space="preserve"> </w:t>
      </w:r>
      <w:r w:rsidRPr="006C1946">
        <w:rPr>
          <w:lang w:val="es-ES_tradnl"/>
        </w:rPr>
        <w:t>el</w:t>
      </w:r>
      <w:r w:rsidR="004C607E" w:rsidRPr="006C1946">
        <w:rPr>
          <w:lang w:val="es-ES_tradnl"/>
        </w:rPr>
        <w:t xml:space="preserve"> </w:t>
      </w:r>
      <w:r w:rsidRPr="006C1946">
        <w:rPr>
          <w:lang w:val="es-ES_tradnl"/>
        </w:rPr>
        <w:t>Comité</w:t>
      </w:r>
      <w:r w:rsidR="004C607E" w:rsidRPr="006C1946">
        <w:rPr>
          <w:lang w:val="es-ES_tradnl"/>
        </w:rPr>
        <w:t xml:space="preserve"> </w:t>
      </w:r>
      <w:r w:rsidR="00F5462A" w:rsidRPr="006C1946">
        <w:rPr>
          <w:lang w:val="es-ES_tradnl"/>
        </w:rPr>
        <w:t>Ejecutivo</w:t>
      </w:r>
      <w:r w:rsidR="004C607E" w:rsidRPr="006C1946">
        <w:rPr>
          <w:lang w:val="es-ES_tradnl"/>
        </w:rPr>
        <w:t xml:space="preserve"> </w:t>
      </w:r>
      <w:r w:rsidR="00FA3865">
        <w:rPr>
          <w:lang w:val="es-ES_tradnl"/>
        </w:rPr>
        <w:t xml:space="preserve">para dicho </w:t>
      </w:r>
      <w:r w:rsidR="00F5462A" w:rsidRPr="006C1946">
        <w:rPr>
          <w:lang w:val="es-ES_tradnl"/>
        </w:rPr>
        <w:t>año</w:t>
      </w:r>
      <w:r w:rsidR="00FC4423" w:rsidRPr="006C1946">
        <w:rPr>
          <w:lang w:val="es-ES_tradnl"/>
        </w:rPr>
        <w:t>.</w:t>
      </w:r>
      <w:r w:rsidR="004C607E" w:rsidRPr="006C1946">
        <w:rPr>
          <w:lang w:val="es-ES_tradnl"/>
        </w:rPr>
        <w:t xml:space="preserve"> </w:t>
      </w:r>
      <w:r w:rsidR="00FC4423" w:rsidRPr="006C1946">
        <w:rPr>
          <w:lang w:val="es-ES_tradnl"/>
        </w:rPr>
        <w:t>El</w:t>
      </w:r>
      <w:r w:rsidR="004C607E" w:rsidRPr="006C1946">
        <w:rPr>
          <w:lang w:val="es-ES_tradnl"/>
        </w:rPr>
        <w:t xml:space="preserve"> </w:t>
      </w:r>
      <w:r w:rsidR="00FC4423" w:rsidRPr="006C1946">
        <w:rPr>
          <w:lang w:val="es-ES_tradnl"/>
        </w:rPr>
        <w:t>PNU</w:t>
      </w:r>
      <w:r w:rsidR="00F5462A" w:rsidRPr="006C1946">
        <w:rPr>
          <w:lang w:val="es-ES_tradnl"/>
        </w:rPr>
        <w:t>MA</w:t>
      </w:r>
      <w:r w:rsidR="004C607E" w:rsidRPr="006C1946">
        <w:rPr>
          <w:lang w:val="es-ES_tradnl"/>
        </w:rPr>
        <w:t xml:space="preserve"> </w:t>
      </w:r>
      <w:r w:rsidR="00CB0D76" w:rsidRPr="006C1946">
        <w:rPr>
          <w:lang w:val="es-ES_tradnl"/>
        </w:rPr>
        <w:t>aclaró</w:t>
      </w:r>
      <w:r w:rsidR="004C607E" w:rsidRPr="006C1946">
        <w:rPr>
          <w:lang w:val="es-ES_tradnl"/>
        </w:rPr>
        <w:t xml:space="preserve"> </w:t>
      </w:r>
      <w:r w:rsidR="00CB0D76" w:rsidRPr="006C1946">
        <w:rPr>
          <w:lang w:val="es-ES_tradnl"/>
        </w:rPr>
        <w:t>que</w:t>
      </w:r>
      <w:r w:rsidR="004C607E" w:rsidRPr="006C1946">
        <w:rPr>
          <w:lang w:val="es-ES_tradnl"/>
        </w:rPr>
        <w:t xml:space="preserve"> </w:t>
      </w:r>
      <w:r w:rsidR="00DF535A">
        <w:rPr>
          <w:lang w:val="es-ES_tradnl"/>
        </w:rPr>
        <w:t>la oficina</w:t>
      </w:r>
      <w:r w:rsidR="004C607E" w:rsidRPr="006C1946">
        <w:rPr>
          <w:lang w:val="es-ES_tradnl"/>
        </w:rPr>
        <w:t xml:space="preserve"> </w:t>
      </w:r>
      <w:r w:rsidR="00CB0D76" w:rsidRPr="006C1946">
        <w:rPr>
          <w:lang w:val="es-ES_tradnl"/>
        </w:rPr>
        <w:t>nacional</w:t>
      </w:r>
      <w:r w:rsidR="004C607E" w:rsidRPr="006C1946">
        <w:rPr>
          <w:lang w:val="es-ES_tradnl"/>
        </w:rPr>
        <w:t xml:space="preserve"> </w:t>
      </w:r>
      <w:r w:rsidR="00CB0D76" w:rsidRPr="006C1946">
        <w:rPr>
          <w:lang w:val="es-ES_tradnl"/>
        </w:rPr>
        <w:t>del</w:t>
      </w:r>
      <w:r w:rsidR="004C607E" w:rsidRPr="006C1946">
        <w:rPr>
          <w:lang w:val="es-ES_tradnl"/>
        </w:rPr>
        <w:t xml:space="preserve"> </w:t>
      </w:r>
      <w:r w:rsidR="00CB0D76" w:rsidRPr="006C1946">
        <w:rPr>
          <w:lang w:val="es-ES_tradnl"/>
        </w:rPr>
        <w:t>ozono</w:t>
      </w:r>
      <w:r w:rsidR="004C607E" w:rsidRPr="006C1946">
        <w:rPr>
          <w:lang w:val="es-ES_tradnl"/>
        </w:rPr>
        <w:t xml:space="preserve"> </w:t>
      </w:r>
      <w:r w:rsidR="0033371E">
        <w:rPr>
          <w:lang w:val="es-ES_tradnl"/>
        </w:rPr>
        <w:t>había</w:t>
      </w:r>
      <w:r w:rsidR="004C607E" w:rsidRPr="006C1946">
        <w:rPr>
          <w:lang w:val="es-ES_tradnl"/>
        </w:rPr>
        <w:t xml:space="preserve"> </w:t>
      </w:r>
      <w:r w:rsidR="008E0C2C">
        <w:rPr>
          <w:lang w:val="es-ES_tradnl"/>
        </w:rPr>
        <w:t>revisado</w:t>
      </w:r>
      <w:r w:rsidR="004C607E" w:rsidRPr="006C1946">
        <w:rPr>
          <w:lang w:val="es-ES_tradnl"/>
        </w:rPr>
        <w:t xml:space="preserve"> </w:t>
      </w:r>
      <w:r w:rsidR="009B1B2A">
        <w:rPr>
          <w:lang w:val="es-ES_tradnl"/>
        </w:rPr>
        <w:t xml:space="preserve">los datos </w:t>
      </w:r>
      <w:r w:rsidR="00F461CF">
        <w:rPr>
          <w:lang w:val="es-ES_tradnl"/>
        </w:rPr>
        <w:t xml:space="preserve">informados, constatando </w:t>
      </w:r>
      <w:r w:rsidR="00593A97">
        <w:rPr>
          <w:lang w:val="es-ES_tradnl"/>
        </w:rPr>
        <w:t xml:space="preserve">que un </w:t>
      </w:r>
      <w:r w:rsidR="0037446D" w:rsidRPr="006C1946">
        <w:rPr>
          <w:lang w:val="es-ES_tradnl"/>
        </w:rPr>
        <w:t>importador</w:t>
      </w:r>
      <w:r w:rsidR="004C607E" w:rsidRPr="006C1946">
        <w:rPr>
          <w:lang w:val="es-ES_tradnl"/>
        </w:rPr>
        <w:t xml:space="preserve"> </w:t>
      </w:r>
      <w:r w:rsidR="00593A97">
        <w:rPr>
          <w:lang w:val="es-ES_tradnl"/>
        </w:rPr>
        <w:t xml:space="preserve">había sido </w:t>
      </w:r>
      <w:r w:rsidR="00337420" w:rsidRPr="00337420">
        <w:rPr>
          <w:lang w:val="es-ES_tradnl"/>
        </w:rPr>
        <w:t>considerado</w:t>
      </w:r>
      <w:r w:rsidR="00337420">
        <w:rPr>
          <w:lang w:val="es-ES_tradnl"/>
        </w:rPr>
        <w:t xml:space="preserve"> dos veces </w:t>
      </w:r>
      <w:r w:rsidR="00191B27" w:rsidRPr="006C1946">
        <w:rPr>
          <w:lang w:val="es-ES_tradnl"/>
        </w:rPr>
        <w:t>y</w:t>
      </w:r>
      <w:r w:rsidR="004C607E" w:rsidRPr="006C1946">
        <w:rPr>
          <w:lang w:val="es-ES_tradnl"/>
        </w:rPr>
        <w:t xml:space="preserve"> </w:t>
      </w:r>
      <w:r w:rsidR="00191B27" w:rsidRPr="006C1946">
        <w:rPr>
          <w:lang w:val="es-ES_tradnl"/>
        </w:rPr>
        <w:t>que</w:t>
      </w:r>
      <w:r w:rsidR="004C607E" w:rsidRPr="006C1946">
        <w:rPr>
          <w:lang w:val="es-ES_tradnl"/>
        </w:rPr>
        <w:t xml:space="preserve"> </w:t>
      </w:r>
      <w:r w:rsidR="00FC4423" w:rsidRPr="006C1946">
        <w:rPr>
          <w:lang w:val="es-ES_tradnl"/>
        </w:rPr>
        <w:t>el</w:t>
      </w:r>
      <w:r w:rsidR="004C607E" w:rsidRPr="006C1946">
        <w:rPr>
          <w:lang w:val="es-ES_tradnl"/>
        </w:rPr>
        <w:t xml:space="preserve"> </w:t>
      </w:r>
      <w:r w:rsidR="0014210C">
        <w:rPr>
          <w:lang w:val="es-ES_tradnl"/>
        </w:rPr>
        <w:t xml:space="preserve">dato correcto es de </w:t>
      </w:r>
      <w:r w:rsidR="004E08E1" w:rsidRPr="006C1946">
        <w:rPr>
          <w:lang w:val="es-ES_tradnl"/>
        </w:rPr>
        <w:t>1.02</w:t>
      </w:r>
      <w:r w:rsidR="004C607E" w:rsidRPr="006C1946">
        <w:rPr>
          <w:lang w:val="es-ES_tradnl"/>
        </w:rPr>
        <w:t xml:space="preserve"> </w:t>
      </w:r>
      <w:r w:rsidR="00F5462A" w:rsidRPr="006C1946">
        <w:rPr>
          <w:lang w:val="es-ES_tradnl"/>
        </w:rPr>
        <w:t>toneladas</w:t>
      </w:r>
      <w:r w:rsidR="004C607E" w:rsidRPr="006C1946">
        <w:rPr>
          <w:lang w:val="es-ES_tradnl"/>
        </w:rPr>
        <w:t xml:space="preserve"> </w:t>
      </w:r>
      <w:r w:rsidR="0014210C">
        <w:rPr>
          <w:lang w:val="es-ES_tradnl"/>
        </w:rPr>
        <w:t xml:space="preserve">PAO, cifra que se encuentra dentro del </w:t>
      </w:r>
      <w:r w:rsidRPr="006C1946">
        <w:rPr>
          <w:lang w:val="es-ES_tradnl"/>
        </w:rPr>
        <w:t>consumo</w:t>
      </w:r>
      <w:r w:rsidR="004C607E" w:rsidRPr="006C1946">
        <w:rPr>
          <w:lang w:val="es-ES_tradnl"/>
        </w:rPr>
        <w:t xml:space="preserve"> </w:t>
      </w:r>
      <w:r w:rsidR="00F5462A" w:rsidRPr="006C1946">
        <w:rPr>
          <w:lang w:val="es-ES_tradnl"/>
        </w:rPr>
        <w:t>máximo</w:t>
      </w:r>
      <w:r w:rsidR="004C607E" w:rsidRPr="006C1946">
        <w:rPr>
          <w:lang w:val="es-ES_tradnl"/>
        </w:rPr>
        <w:t xml:space="preserve"> </w:t>
      </w:r>
      <w:r w:rsidR="00F5462A" w:rsidRPr="006C1946">
        <w:rPr>
          <w:lang w:val="es-ES_tradnl"/>
        </w:rPr>
        <w:t>permitido</w:t>
      </w:r>
      <w:r w:rsidR="007F1727" w:rsidRPr="006C1946">
        <w:rPr>
          <w:lang w:val="es-ES_tradnl"/>
        </w:rPr>
        <w:t>.</w:t>
      </w:r>
      <w:r w:rsidR="004C607E" w:rsidRPr="006C1946">
        <w:rPr>
          <w:lang w:val="es-ES_tradnl"/>
        </w:rPr>
        <w:t xml:space="preserve"> </w:t>
      </w:r>
      <w:r w:rsidR="00F5462A" w:rsidRPr="006C1946">
        <w:rPr>
          <w:lang w:val="es-ES_tradnl"/>
        </w:rPr>
        <w:t>El</w:t>
      </w:r>
      <w:r w:rsidR="004C607E" w:rsidRPr="006C1946">
        <w:rPr>
          <w:lang w:val="es-ES_tradnl"/>
        </w:rPr>
        <w:t xml:space="preserve"> </w:t>
      </w:r>
      <w:r w:rsidR="00F5462A" w:rsidRPr="006C1946">
        <w:rPr>
          <w:lang w:val="es-ES_tradnl"/>
        </w:rPr>
        <w:t>Gobierno</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FC4423" w:rsidRPr="006C1946">
        <w:rPr>
          <w:lang w:val="es-ES_tradnl"/>
        </w:rPr>
        <w:t>Sudán</w:t>
      </w:r>
      <w:r w:rsidR="004C607E" w:rsidRPr="006C1946">
        <w:rPr>
          <w:lang w:val="es-ES_tradnl"/>
        </w:rPr>
        <w:t xml:space="preserve"> </w:t>
      </w:r>
      <w:r w:rsidR="00FC4423" w:rsidRPr="006C1946">
        <w:rPr>
          <w:lang w:val="es-ES_tradnl"/>
        </w:rPr>
        <w:t>del</w:t>
      </w:r>
      <w:r w:rsidR="004C607E" w:rsidRPr="006C1946">
        <w:rPr>
          <w:lang w:val="es-ES_tradnl"/>
        </w:rPr>
        <w:t xml:space="preserve"> </w:t>
      </w:r>
      <w:r w:rsidR="00FC4423" w:rsidRPr="006C1946">
        <w:rPr>
          <w:lang w:val="es-ES_tradnl"/>
        </w:rPr>
        <w:t>Sur</w:t>
      </w:r>
      <w:r w:rsidR="004C607E" w:rsidRPr="006C1946">
        <w:rPr>
          <w:lang w:val="es-ES_tradnl"/>
        </w:rPr>
        <w:t xml:space="preserve"> </w:t>
      </w:r>
      <w:r w:rsidR="00934449">
        <w:rPr>
          <w:lang w:val="es-ES_tradnl"/>
        </w:rPr>
        <w:t xml:space="preserve">solicitó </w:t>
      </w:r>
      <w:r w:rsidR="00774C86">
        <w:rPr>
          <w:lang w:val="es-ES_tradnl"/>
        </w:rPr>
        <w:t xml:space="preserve">formalmente </w:t>
      </w:r>
      <w:r w:rsidR="00F406A9">
        <w:rPr>
          <w:lang w:val="es-ES_tradnl"/>
        </w:rPr>
        <w:t>corregir</w:t>
      </w:r>
      <w:r w:rsidR="00383A01">
        <w:rPr>
          <w:lang w:val="es-ES_tradnl"/>
        </w:rPr>
        <w:t xml:space="preserve"> </w:t>
      </w:r>
      <w:r w:rsidR="00774C86">
        <w:rPr>
          <w:lang w:val="es-ES_tradnl"/>
        </w:rPr>
        <w:t xml:space="preserve">los </w:t>
      </w:r>
      <w:r w:rsidR="0037446D" w:rsidRPr="006C1946">
        <w:rPr>
          <w:lang w:val="es-ES_tradnl"/>
        </w:rPr>
        <w:t>datos</w:t>
      </w:r>
      <w:r w:rsidR="004C607E" w:rsidRPr="006C1946">
        <w:rPr>
          <w:lang w:val="es-ES_tradnl"/>
        </w:rPr>
        <w:t xml:space="preserve"> </w:t>
      </w:r>
      <w:r w:rsidR="0037446D" w:rsidRPr="006C1946">
        <w:rPr>
          <w:lang w:val="es-ES_tradnl"/>
        </w:rPr>
        <w:t>del</w:t>
      </w:r>
      <w:r w:rsidR="004C607E" w:rsidRPr="006C1946">
        <w:rPr>
          <w:lang w:val="es-ES_tradnl"/>
        </w:rPr>
        <w:t xml:space="preserve"> </w:t>
      </w:r>
      <w:r w:rsidR="005B1D9F">
        <w:rPr>
          <w:lang w:val="es-ES_tradnl"/>
        </w:rPr>
        <w:t>artículo 7</w:t>
      </w:r>
      <w:r w:rsidR="004C607E" w:rsidRPr="006C1946">
        <w:rPr>
          <w:lang w:val="es-ES_tradnl"/>
        </w:rPr>
        <w:t xml:space="preserve"> </w:t>
      </w:r>
      <w:r w:rsidR="00774C86">
        <w:rPr>
          <w:lang w:val="es-ES_tradnl"/>
        </w:rPr>
        <w:t xml:space="preserve">a fin de </w:t>
      </w:r>
      <w:r w:rsidR="003B08DB">
        <w:rPr>
          <w:lang w:val="es-ES_tradnl"/>
        </w:rPr>
        <w:t xml:space="preserve">integrar el real </w:t>
      </w:r>
      <w:r w:rsidR="00F5462A" w:rsidRPr="006C1946">
        <w:rPr>
          <w:lang w:val="es-ES_tradnl"/>
        </w:rPr>
        <w:t>consumo</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F5462A" w:rsidRPr="006C1946">
        <w:rPr>
          <w:lang w:val="es-ES_tradnl"/>
        </w:rPr>
        <w:t>HCFC</w:t>
      </w:r>
      <w:r w:rsidR="004C607E" w:rsidRPr="006C1946">
        <w:rPr>
          <w:lang w:val="es-ES_tradnl"/>
        </w:rPr>
        <w:t xml:space="preserve"> </w:t>
      </w:r>
      <w:r w:rsidR="003B08DB">
        <w:rPr>
          <w:lang w:val="es-ES_tradnl"/>
        </w:rPr>
        <w:t xml:space="preserve">durante el año </w:t>
      </w:r>
      <w:r w:rsidR="00350B23" w:rsidRPr="006C1946">
        <w:rPr>
          <w:lang w:val="es-ES_tradnl"/>
        </w:rPr>
        <w:t>2022</w:t>
      </w:r>
      <w:r w:rsidR="00EA54F5" w:rsidRPr="006C1946">
        <w:rPr>
          <w:lang w:val="es-ES_tradnl"/>
        </w:rPr>
        <w:t>.</w:t>
      </w:r>
    </w:p>
    <w:p w14:paraId="4B3B2CFF" w14:textId="4D750B16" w:rsidR="00337CEB" w:rsidRPr="006C1946" w:rsidRDefault="009F579B" w:rsidP="00337CEB">
      <w:pPr>
        <w:pStyle w:val="Heading1"/>
        <w:numPr>
          <w:ilvl w:val="0"/>
          <w:numId w:val="11"/>
        </w:numPr>
        <w:rPr>
          <w:lang w:val="es-ES_tradnl"/>
        </w:rPr>
      </w:pPr>
      <w:r w:rsidRPr="006C1946">
        <w:rPr>
          <w:lang w:val="es-ES_tradnl"/>
        </w:rPr>
        <w:t>E</w:t>
      </w:r>
      <w:r w:rsidR="00F5462A" w:rsidRPr="006C1946">
        <w:rPr>
          <w:lang w:val="es-ES_tradnl"/>
        </w:rPr>
        <w:t>l</w:t>
      </w:r>
      <w:r>
        <w:rPr>
          <w:lang w:val="es-ES_tradnl"/>
        </w:rPr>
        <w:t xml:space="preserve"> </w:t>
      </w:r>
      <w:r w:rsidR="00F5462A" w:rsidRPr="006C1946">
        <w:rPr>
          <w:lang w:val="es-ES_tradnl"/>
        </w:rPr>
        <w:t>PNUMA</w:t>
      </w:r>
      <w:r w:rsidR="004C607E" w:rsidRPr="006C1946">
        <w:rPr>
          <w:lang w:val="es-ES_tradnl"/>
        </w:rPr>
        <w:t xml:space="preserve"> </w:t>
      </w:r>
      <w:r w:rsidR="00304C54">
        <w:rPr>
          <w:lang w:val="es-ES_tradnl"/>
        </w:rPr>
        <w:t>confirmó que la etapa</w:t>
      </w:r>
      <w:r w:rsidR="004C607E" w:rsidRPr="006C1946">
        <w:rPr>
          <w:lang w:val="es-ES_tradnl"/>
        </w:rPr>
        <w:t xml:space="preserve"> </w:t>
      </w:r>
      <w:r w:rsidR="0046210D" w:rsidRPr="006C1946">
        <w:rPr>
          <w:lang w:val="es-ES_tradnl"/>
        </w:rPr>
        <w:t>I</w:t>
      </w:r>
      <w:r w:rsidR="00337CEB" w:rsidRPr="006C1946">
        <w:rPr>
          <w:lang w:val="es-ES_tradnl"/>
        </w:rPr>
        <w:t>I</w:t>
      </w:r>
      <w:r w:rsidR="004C607E" w:rsidRPr="006C1946">
        <w:rPr>
          <w:lang w:val="es-ES_tradnl"/>
        </w:rPr>
        <w:t xml:space="preserve"> </w:t>
      </w:r>
      <w:r w:rsidR="00F5462A" w:rsidRPr="006C1946">
        <w:rPr>
          <w:lang w:val="es-ES_tradnl"/>
        </w:rPr>
        <w:t>d</w:t>
      </w:r>
      <w:r w:rsidR="00FC4423" w:rsidRPr="006C1946">
        <w:rPr>
          <w:lang w:val="es-ES_tradnl"/>
        </w:rPr>
        <w:t>el</w:t>
      </w:r>
      <w:r w:rsidR="004C607E" w:rsidRPr="006C1946">
        <w:rPr>
          <w:lang w:val="es-ES_tradnl"/>
        </w:rPr>
        <w:t xml:space="preserve"> </w:t>
      </w:r>
      <w:r w:rsidR="00FC4423" w:rsidRPr="006C1946">
        <w:rPr>
          <w:lang w:val="es-ES_tradnl"/>
        </w:rPr>
        <w:t>PGEH</w:t>
      </w:r>
      <w:r w:rsidR="004C607E" w:rsidRPr="006C1946">
        <w:rPr>
          <w:lang w:val="es-ES_tradnl"/>
        </w:rPr>
        <w:t xml:space="preserve"> </w:t>
      </w:r>
      <w:r w:rsidR="00FC4423" w:rsidRPr="006C1946">
        <w:rPr>
          <w:lang w:val="es-ES_tradnl"/>
        </w:rPr>
        <w:t>para</w:t>
      </w:r>
      <w:r w:rsidR="004C607E" w:rsidRPr="006C1946">
        <w:rPr>
          <w:lang w:val="es-ES_tradnl"/>
        </w:rPr>
        <w:t xml:space="preserve"> </w:t>
      </w:r>
      <w:r w:rsidR="00FC4423" w:rsidRPr="006C1946">
        <w:rPr>
          <w:lang w:val="es-ES_tradnl"/>
        </w:rPr>
        <w:t>Sudán</w:t>
      </w:r>
      <w:r w:rsidR="004C607E" w:rsidRPr="006C1946">
        <w:rPr>
          <w:lang w:val="es-ES_tradnl"/>
        </w:rPr>
        <w:t xml:space="preserve"> </w:t>
      </w:r>
      <w:r w:rsidR="00FC4423" w:rsidRPr="006C1946">
        <w:rPr>
          <w:lang w:val="es-ES_tradnl"/>
        </w:rPr>
        <w:t>del</w:t>
      </w:r>
      <w:r w:rsidR="004C607E" w:rsidRPr="006C1946">
        <w:rPr>
          <w:lang w:val="es-ES_tradnl"/>
        </w:rPr>
        <w:t xml:space="preserve"> </w:t>
      </w:r>
      <w:r w:rsidR="00FC4423" w:rsidRPr="006C1946">
        <w:rPr>
          <w:lang w:val="es-ES_tradnl"/>
        </w:rPr>
        <w:t>Sur</w:t>
      </w:r>
      <w:r w:rsidR="004C607E" w:rsidRPr="006C1946">
        <w:rPr>
          <w:lang w:val="es-ES_tradnl"/>
        </w:rPr>
        <w:t xml:space="preserve"> </w:t>
      </w:r>
      <w:r w:rsidR="00824402">
        <w:rPr>
          <w:lang w:val="es-ES_tradnl"/>
        </w:rPr>
        <w:t>permitirá eliminar</w:t>
      </w:r>
      <w:r w:rsidR="004C607E" w:rsidRPr="006C1946">
        <w:rPr>
          <w:lang w:val="es-ES_tradnl"/>
        </w:rPr>
        <w:t xml:space="preserve"> </w:t>
      </w:r>
      <w:r w:rsidR="00824402">
        <w:rPr>
          <w:lang w:val="es-ES_tradnl"/>
        </w:rPr>
        <w:t>el</w:t>
      </w:r>
      <w:r w:rsidR="002350E0">
        <w:rPr>
          <w:lang w:val="es-ES_tradnl"/>
        </w:rPr>
        <w:t> </w:t>
      </w:r>
      <w:r w:rsidR="00337CEB" w:rsidRPr="006C1946">
        <w:rPr>
          <w:lang w:val="es-ES_tradnl"/>
        </w:rPr>
        <w:t>100</w:t>
      </w:r>
      <w:r w:rsidR="002350E0">
        <w:rPr>
          <w:lang w:val="es-ES_tradnl"/>
        </w:rPr>
        <w:t> </w:t>
      </w:r>
      <w:r w:rsidR="00F5462A" w:rsidRPr="006C1946">
        <w:rPr>
          <w:lang w:val="es-ES_tradnl"/>
        </w:rPr>
        <w:t>por</w:t>
      </w:r>
      <w:r w:rsidR="002350E0">
        <w:rPr>
          <w:lang w:val="es-ES_tradnl"/>
        </w:rPr>
        <w:t> </w:t>
      </w:r>
      <w:r w:rsidR="00F5462A" w:rsidRPr="006C1946">
        <w:rPr>
          <w:lang w:val="es-ES_tradnl"/>
        </w:rPr>
        <w:t>ciento</w:t>
      </w:r>
      <w:r w:rsidR="004C607E" w:rsidRPr="006C1946">
        <w:rPr>
          <w:lang w:val="es-ES_tradnl"/>
        </w:rPr>
        <w:t xml:space="preserve"> </w:t>
      </w:r>
      <w:r w:rsidR="003332CE">
        <w:rPr>
          <w:lang w:val="es-ES_tradnl"/>
        </w:rPr>
        <w:t>de la base de comparación de uso de HCFC</w:t>
      </w:r>
      <w:r w:rsidR="0006793D">
        <w:rPr>
          <w:lang w:val="es-ES_tradnl"/>
        </w:rPr>
        <w:t xml:space="preserve"> </w:t>
      </w:r>
      <w:r w:rsidR="006C1946">
        <w:rPr>
          <w:lang w:val="es-ES_tradnl"/>
        </w:rPr>
        <w:t>al 1º de enero</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337CEB" w:rsidRPr="006C1946">
        <w:rPr>
          <w:lang w:val="es-ES_tradnl"/>
        </w:rPr>
        <w:t>2030.</w:t>
      </w:r>
    </w:p>
    <w:p w14:paraId="383A056F" w14:textId="10954A1E" w:rsidR="00337CEB" w:rsidRPr="006C1946" w:rsidRDefault="00DE1F59" w:rsidP="00337CEB">
      <w:pPr>
        <w:pStyle w:val="Heading1"/>
        <w:numPr>
          <w:ilvl w:val="0"/>
          <w:numId w:val="0"/>
        </w:numPr>
        <w:tabs>
          <w:tab w:val="left" w:pos="720"/>
        </w:tabs>
        <w:rPr>
          <w:b/>
          <w:lang w:val="es-ES_tradnl"/>
        </w:rPr>
      </w:pPr>
      <w:r>
        <w:rPr>
          <w:b/>
          <w:lang w:val="es-ES_tradnl"/>
        </w:rPr>
        <w:t>Recomendación</w:t>
      </w:r>
    </w:p>
    <w:p w14:paraId="1AB83EA5" w14:textId="66A3F466" w:rsidR="005B0697" w:rsidRPr="006C1946" w:rsidRDefault="00CE5615" w:rsidP="005B0697">
      <w:pPr>
        <w:pStyle w:val="Heading1"/>
        <w:numPr>
          <w:ilvl w:val="0"/>
          <w:numId w:val="11"/>
        </w:numPr>
        <w:rPr>
          <w:lang w:val="es-ES_tradnl"/>
        </w:rPr>
      </w:pPr>
      <w:r w:rsidRPr="006C1946">
        <w:rPr>
          <w:lang w:val="es-ES_tradnl"/>
        </w:rPr>
        <w:t>La</w:t>
      </w:r>
      <w:r w:rsidR="004C607E" w:rsidRPr="006C1946">
        <w:rPr>
          <w:lang w:val="es-ES_tradnl"/>
        </w:rPr>
        <w:t xml:space="preserve"> </w:t>
      </w:r>
      <w:r w:rsidRPr="006C1946">
        <w:rPr>
          <w:lang w:val="es-ES_tradnl"/>
        </w:rPr>
        <w:t>Secretaría</w:t>
      </w:r>
      <w:r w:rsidR="004C607E" w:rsidRPr="006C1946">
        <w:rPr>
          <w:lang w:val="es-ES_tradnl"/>
        </w:rPr>
        <w:t xml:space="preserve"> </w:t>
      </w:r>
      <w:r w:rsidR="0046210D" w:rsidRPr="006C1946">
        <w:rPr>
          <w:lang w:val="es-ES_tradnl"/>
        </w:rPr>
        <w:t>recomienda</w:t>
      </w:r>
      <w:r w:rsidR="004C607E" w:rsidRPr="006C1946">
        <w:rPr>
          <w:lang w:val="es-ES_tradnl"/>
        </w:rPr>
        <w:t xml:space="preserve"> </w:t>
      </w:r>
      <w:r w:rsidR="0046210D" w:rsidRPr="006C1946">
        <w:rPr>
          <w:lang w:val="es-ES_tradnl"/>
        </w:rPr>
        <w:t>la</w:t>
      </w:r>
      <w:r w:rsidR="004C607E" w:rsidRPr="006C1946">
        <w:rPr>
          <w:lang w:val="es-ES_tradnl"/>
        </w:rPr>
        <w:t xml:space="preserve"> </w:t>
      </w:r>
      <w:r w:rsidR="0046210D" w:rsidRPr="006C1946">
        <w:rPr>
          <w:lang w:val="es-ES_tradnl"/>
        </w:rPr>
        <w:t>aprobación</w:t>
      </w:r>
      <w:r w:rsidR="004C607E" w:rsidRPr="006C1946">
        <w:rPr>
          <w:lang w:val="es-ES_tradnl"/>
        </w:rPr>
        <w:t xml:space="preserve"> </w:t>
      </w:r>
      <w:r w:rsidR="00BE55E4">
        <w:rPr>
          <w:lang w:val="es-ES_tradnl"/>
        </w:rPr>
        <w:t xml:space="preserve">general </w:t>
      </w:r>
      <w:r w:rsidR="007A15B6">
        <w:rPr>
          <w:lang w:val="es-ES_tradnl"/>
        </w:rPr>
        <w:t xml:space="preserve">de los fondos solicitados para la </w:t>
      </w:r>
      <w:r w:rsidR="00BE55E4">
        <w:rPr>
          <w:lang w:val="es-ES_tradnl"/>
        </w:rPr>
        <w:t xml:space="preserve">preparación de </w:t>
      </w:r>
      <w:r w:rsidR="007A15B6">
        <w:rPr>
          <w:lang w:val="es-ES_tradnl"/>
        </w:rPr>
        <w:t xml:space="preserve">los </w:t>
      </w:r>
      <w:r w:rsidR="00BE55E4">
        <w:rPr>
          <w:lang w:val="es-ES_tradnl"/>
        </w:rPr>
        <w:t xml:space="preserve">proyectos </w:t>
      </w:r>
      <w:r w:rsidR="007A15B6">
        <w:rPr>
          <w:lang w:val="es-ES_tradnl"/>
        </w:rPr>
        <w:t xml:space="preserve">de </w:t>
      </w:r>
      <w:r w:rsidR="00BE55E4">
        <w:rPr>
          <w:lang w:val="es-ES_tradnl"/>
        </w:rPr>
        <w:t>la etapa</w:t>
      </w:r>
      <w:r w:rsidR="004C607E" w:rsidRPr="006C1946">
        <w:rPr>
          <w:lang w:val="es-ES_tradnl"/>
        </w:rPr>
        <w:t xml:space="preserve"> </w:t>
      </w:r>
      <w:r w:rsidR="0046210D" w:rsidRPr="006C1946">
        <w:rPr>
          <w:lang w:val="es-ES_tradnl"/>
        </w:rPr>
        <w:t>I</w:t>
      </w:r>
      <w:r w:rsidR="005B0697" w:rsidRPr="006C1946">
        <w:rPr>
          <w:lang w:val="es-ES_tradnl"/>
        </w:rPr>
        <w:t>I</w:t>
      </w:r>
      <w:r w:rsidR="004C607E" w:rsidRPr="006C1946">
        <w:rPr>
          <w:lang w:val="es-ES_tradnl"/>
        </w:rPr>
        <w:t xml:space="preserve"> </w:t>
      </w:r>
      <w:r w:rsidR="0037446D" w:rsidRPr="006C1946">
        <w:rPr>
          <w:lang w:val="es-ES_tradnl"/>
        </w:rPr>
        <w:t>del</w:t>
      </w:r>
      <w:r w:rsidR="004C607E" w:rsidRPr="006C1946">
        <w:rPr>
          <w:lang w:val="es-ES_tradnl"/>
        </w:rPr>
        <w:t xml:space="preserve"> </w:t>
      </w:r>
      <w:r w:rsidR="000A3985">
        <w:rPr>
          <w:lang w:val="es-ES_tradnl"/>
        </w:rPr>
        <w:t xml:space="preserve">PGEH de </w:t>
      </w:r>
      <w:r w:rsidR="00FC4423" w:rsidRPr="006C1946">
        <w:rPr>
          <w:lang w:val="es-ES_tradnl"/>
        </w:rPr>
        <w:t>Sudán</w:t>
      </w:r>
      <w:r w:rsidR="004C607E" w:rsidRPr="006C1946">
        <w:rPr>
          <w:lang w:val="es-ES_tradnl"/>
        </w:rPr>
        <w:t xml:space="preserve"> </w:t>
      </w:r>
      <w:r w:rsidR="00FC4423" w:rsidRPr="006C1946">
        <w:rPr>
          <w:lang w:val="es-ES_tradnl"/>
        </w:rPr>
        <w:t>del</w:t>
      </w:r>
      <w:r w:rsidR="004C607E" w:rsidRPr="006C1946">
        <w:rPr>
          <w:lang w:val="es-ES_tradnl"/>
        </w:rPr>
        <w:t xml:space="preserve"> </w:t>
      </w:r>
      <w:r w:rsidR="00FC4423" w:rsidRPr="006C1946">
        <w:rPr>
          <w:lang w:val="es-ES_tradnl"/>
        </w:rPr>
        <w:t>Sur</w:t>
      </w:r>
      <w:r w:rsidR="00987C3C">
        <w:rPr>
          <w:lang w:val="es-ES_tradnl"/>
        </w:rPr>
        <w:t xml:space="preserve">, </w:t>
      </w:r>
      <w:r w:rsidR="0046210D" w:rsidRPr="006C1946">
        <w:rPr>
          <w:lang w:val="es-ES_tradnl"/>
        </w:rPr>
        <w:t>al</w:t>
      </w:r>
      <w:r w:rsidR="004C607E" w:rsidRPr="006C1946">
        <w:rPr>
          <w:lang w:val="es-ES_tradnl"/>
        </w:rPr>
        <w:t xml:space="preserve"> </w:t>
      </w:r>
      <w:r w:rsidR="006A687A">
        <w:rPr>
          <w:lang w:val="es-ES_tradnl"/>
        </w:rPr>
        <w:t>nivel de financiamiento que se indica en la sección</w:t>
      </w:r>
      <w:r w:rsidR="004C607E" w:rsidRPr="006C1946">
        <w:rPr>
          <w:lang w:val="es-ES_tradnl"/>
        </w:rPr>
        <w:t xml:space="preserve"> </w:t>
      </w:r>
      <w:r w:rsidR="005B0697" w:rsidRPr="006C1946">
        <w:rPr>
          <w:lang w:val="es-ES_tradnl"/>
        </w:rPr>
        <w:t>A2</w:t>
      </w:r>
      <w:r w:rsidR="004C607E" w:rsidRPr="006C1946">
        <w:rPr>
          <w:lang w:val="es-ES_tradnl"/>
        </w:rPr>
        <w:t xml:space="preserve"> </w:t>
      </w:r>
      <w:r w:rsidR="00716676">
        <w:rPr>
          <w:lang w:val="es-ES_tradnl"/>
        </w:rPr>
        <w:t>del Cuadro</w:t>
      </w:r>
      <w:r w:rsidR="004C607E" w:rsidRPr="006C1946">
        <w:rPr>
          <w:lang w:val="es-ES_tradnl"/>
        </w:rPr>
        <w:t xml:space="preserve"> </w:t>
      </w:r>
      <w:r w:rsidR="005B0697" w:rsidRPr="006C1946">
        <w:rPr>
          <w:lang w:val="es-ES_tradnl"/>
        </w:rPr>
        <w:t>1.</w:t>
      </w:r>
    </w:p>
    <w:p w14:paraId="6A5E5A34" w14:textId="1DFE282E" w:rsidR="006F36BD" w:rsidRPr="006C1946" w:rsidRDefault="006F36BD" w:rsidP="00852C1A">
      <w:pPr>
        <w:pStyle w:val="Heading1"/>
        <w:keepNext/>
        <w:widowControl w:val="0"/>
        <w:numPr>
          <w:ilvl w:val="0"/>
          <w:numId w:val="0"/>
        </w:numPr>
        <w:tabs>
          <w:tab w:val="left" w:pos="720"/>
        </w:tabs>
        <w:rPr>
          <w:b/>
          <w:color w:val="000000" w:themeColor="text1"/>
          <w:lang w:val="es-ES_tradnl"/>
        </w:rPr>
      </w:pPr>
      <w:r w:rsidRPr="006C1946">
        <w:rPr>
          <w:b/>
          <w:color w:val="000000" w:themeColor="text1"/>
          <w:lang w:val="es-ES_tradnl"/>
        </w:rPr>
        <w:t>A</w:t>
      </w:r>
      <w:r w:rsidR="00AF076E" w:rsidRPr="006C1946">
        <w:rPr>
          <w:b/>
          <w:color w:val="000000" w:themeColor="text1"/>
          <w:lang w:val="es-ES_tradnl"/>
        </w:rPr>
        <w:t>3</w:t>
      </w:r>
      <w:r w:rsidRPr="006C1946">
        <w:rPr>
          <w:b/>
          <w:color w:val="000000" w:themeColor="text1"/>
          <w:lang w:val="es-ES_tradnl"/>
        </w:rPr>
        <w:t>:</w:t>
      </w:r>
      <w:r w:rsidR="004C607E" w:rsidRPr="006C1946">
        <w:rPr>
          <w:b/>
          <w:color w:val="000000" w:themeColor="text1"/>
          <w:lang w:val="es-ES_tradnl"/>
        </w:rPr>
        <w:t xml:space="preserve"> </w:t>
      </w:r>
      <w:r w:rsidR="00D30B22">
        <w:rPr>
          <w:b/>
          <w:color w:val="000000" w:themeColor="text1"/>
          <w:lang w:val="es-ES_tradnl"/>
        </w:rPr>
        <w:t>Preparación de proyectos relativos a planes de aplicación de la Enmienda de Kigali</w:t>
      </w:r>
    </w:p>
    <w:p w14:paraId="40B76B1C" w14:textId="3B9BFA02" w:rsidR="006F36BD" w:rsidRPr="006C1946" w:rsidRDefault="00A727AB" w:rsidP="006F36BD">
      <w:pPr>
        <w:keepNext/>
        <w:spacing w:after="240"/>
        <w:rPr>
          <w:b/>
          <w:color w:val="000000" w:themeColor="text1"/>
          <w:lang w:val="es-ES_tradnl"/>
        </w:rPr>
      </w:pPr>
      <w:r>
        <w:rPr>
          <w:b/>
          <w:color w:val="000000" w:themeColor="text1"/>
          <w:lang w:val="es-ES_tradnl"/>
        </w:rPr>
        <w:t>Descripción</w:t>
      </w:r>
    </w:p>
    <w:p w14:paraId="2311EE33" w14:textId="3EA42F94" w:rsidR="0037446D" w:rsidRPr="006C1946" w:rsidRDefault="00607209" w:rsidP="00B6360C">
      <w:pPr>
        <w:pStyle w:val="Heading1"/>
        <w:numPr>
          <w:ilvl w:val="0"/>
          <w:numId w:val="11"/>
        </w:numPr>
        <w:rPr>
          <w:lang w:val="es-ES_tradnl"/>
        </w:rPr>
      </w:pPr>
      <w:r>
        <w:rPr>
          <w:lang w:val="es-ES_tradnl"/>
        </w:rPr>
        <w:t>El PNUMA solicitó fondos para preparar</w:t>
      </w:r>
      <w:r w:rsidR="004C607E" w:rsidRPr="006C1946">
        <w:rPr>
          <w:lang w:val="es-ES_tradnl"/>
        </w:rPr>
        <w:t xml:space="preserve"> </w:t>
      </w:r>
      <w:r w:rsidR="0046210D" w:rsidRPr="006C1946">
        <w:rPr>
          <w:lang w:val="es-ES_tradnl"/>
        </w:rPr>
        <w:t>la</w:t>
      </w:r>
      <w:r w:rsidR="004C607E" w:rsidRPr="006C1946">
        <w:rPr>
          <w:lang w:val="es-ES_tradnl"/>
        </w:rPr>
        <w:t xml:space="preserve"> </w:t>
      </w:r>
      <w:r w:rsidR="0046210D" w:rsidRPr="006C1946">
        <w:rPr>
          <w:lang w:val="es-ES_tradnl"/>
        </w:rPr>
        <w:t>etapa</w:t>
      </w:r>
      <w:r w:rsidR="004C607E" w:rsidRPr="006C1946">
        <w:rPr>
          <w:lang w:val="es-ES_tradnl"/>
        </w:rPr>
        <w:t xml:space="preserve"> </w:t>
      </w:r>
      <w:r w:rsidR="0046210D" w:rsidRPr="006C1946">
        <w:rPr>
          <w:lang w:val="es-ES_tradnl"/>
        </w:rPr>
        <w:t>I</w:t>
      </w:r>
      <w:r w:rsidR="004C607E" w:rsidRPr="006C1946">
        <w:rPr>
          <w:lang w:val="es-ES_tradnl"/>
        </w:rPr>
        <w:t xml:space="preserve"> </w:t>
      </w:r>
      <w:r w:rsidR="00CB0D76" w:rsidRPr="006C1946">
        <w:rPr>
          <w:lang w:val="es-ES_tradnl"/>
        </w:rPr>
        <w:t>del</w:t>
      </w:r>
      <w:r w:rsidR="004C607E" w:rsidRPr="006C1946">
        <w:rPr>
          <w:lang w:val="es-ES_tradnl"/>
        </w:rPr>
        <w:t xml:space="preserve"> </w:t>
      </w:r>
      <w:r w:rsidR="00402266">
        <w:rPr>
          <w:lang w:val="es-ES_tradnl"/>
        </w:rPr>
        <w:t>plan de aplicación de la Enmienda de Kigali</w:t>
      </w:r>
      <w:r w:rsidR="004C607E" w:rsidRPr="006C1946">
        <w:rPr>
          <w:lang w:val="es-ES_tradnl"/>
        </w:rPr>
        <w:t xml:space="preserve"> </w:t>
      </w:r>
      <w:r w:rsidR="004C4671">
        <w:rPr>
          <w:lang w:val="es-ES_tradnl"/>
        </w:rPr>
        <w:t>en seis</w:t>
      </w:r>
      <w:r w:rsidR="004C607E" w:rsidRPr="006C1946">
        <w:rPr>
          <w:lang w:val="es-ES_tradnl"/>
        </w:rPr>
        <w:t xml:space="preserve"> </w:t>
      </w:r>
      <w:r w:rsidR="0038759F" w:rsidRPr="006C1946">
        <w:rPr>
          <w:lang w:val="es-ES_tradnl"/>
        </w:rPr>
        <w:t>países</w:t>
      </w:r>
      <w:r w:rsidR="004C607E" w:rsidRPr="006C1946">
        <w:rPr>
          <w:lang w:val="es-ES_tradnl"/>
        </w:rPr>
        <w:t xml:space="preserve"> </w:t>
      </w:r>
      <w:r w:rsidR="0038759F" w:rsidRPr="006C1946">
        <w:rPr>
          <w:lang w:val="es-ES_tradnl"/>
        </w:rPr>
        <w:t>del</w:t>
      </w:r>
      <w:r w:rsidR="004C607E" w:rsidRPr="006C1946">
        <w:rPr>
          <w:lang w:val="es-ES_tradnl"/>
        </w:rPr>
        <w:t xml:space="preserve"> </w:t>
      </w:r>
      <w:r w:rsidR="0038759F" w:rsidRPr="006C1946">
        <w:rPr>
          <w:lang w:val="es-ES_tradnl"/>
        </w:rPr>
        <w:t>Artículo</w:t>
      </w:r>
      <w:r w:rsidR="004C607E" w:rsidRPr="006C1946">
        <w:rPr>
          <w:lang w:val="es-ES_tradnl"/>
        </w:rPr>
        <w:t xml:space="preserve"> </w:t>
      </w:r>
      <w:r w:rsidR="0038759F" w:rsidRPr="006C1946">
        <w:rPr>
          <w:lang w:val="es-ES_tradnl"/>
        </w:rPr>
        <w:t>5</w:t>
      </w:r>
      <w:r w:rsidR="00050E51">
        <w:rPr>
          <w:lang w:val="es-ES_tradnl"/>
        </w:rPr>
        <w:t>:</w:t>
      </w:r>
      <w:r w:rsidR="004C607E" w:rsidRPr="006C1946">
        <w:rPr>
          <w:lang w:val="es-ES_tradnl"/>
        </w:rPr>
        <w:t xml:space="preserve"> </w:t>
      </w:r>
      <w:r w:rsidR="004D0E94">
        <w:rPr>
          <w:lang w:val="es-ES_tradnl"/>
        </w:rPr>
        <w:t xml:space="preserve">en </w:t>
      </w:r>
      <w:r w:rsidR="00F5462A" w:rsidRPr="006C1946">
        <w:rPr>
          <w:lang w:val="es-ES_tradnl"/>
        </w:rPr>
        <w:t>dos</w:t>
      </w:r>
      <w:r w:rsidR="004C607E" w:rsidRPr="006C1946">
        <w:rPr>
          <w:lang w:val="es-ES_tradnl"/>
        </w:rPr>
        <w:t xml:space="preserve"> </w:t>
      </w:r>
      <w:r w:rsidR="00257DD8" w:rsidRPr="006C1946">
        <w:rPr>
          <w:lang w:val="es-ES_tradnl"/>
        </w:rPr>
        <w:t>en</w:t>
      </w:r>
      <w:r w:rsidR="004C607E" w:rsidRPr="006C1946">
        <w:rPr>
          <w:lang w:val="es-ES_tradnl"/>
        </w:rPr>
        <w:t xml:space="preserve"> </w:t>
      </w:r>
      <w:r w:rsidR="00257DD8" w:rsidRPr="006C1946">
        <w:rPr>
          <w:lang w:val="es-ES_tradnl"/>
        </w:rPr>
        <w:t>calidad</w:t>
      </w:r>
      <w:r w:rsidR="004C607E" w:rsidRPr="006C1946">
        <w:rPr>
          <w:lang w:val="es-ES_tradnl"/>
        </w:rPr>
        <w:t xml:space="preserve"> </w:t>
      </w:r>
      <w:r w:rsidR="00257DD8" w:rsidRPr="006C1946">
        <w:rPr>
          <w:lang w:val="es-ES_tradnl"/>
        </w:rPr>
        <w:t>de</w:t>
      </w:r>
      <w:r w:rsidR="004C607E" w:rsidRPr="006C1946">
        <w:rPr>
          <w:lang w:val="es-ES_tradnl"/>
        </w:rPr>
        <w:t xml:space="preserve"> </w:t>
      </w:r>
      <w:r w:rsidR="00257DD8" w:rsidRPr="006C1946">
        <w:rPr>
          <w:lang w:val="es-ES_tradnl"/>
        </w:rPr>
        <w:t>organismo</w:t>
      </w:r>
      <w:r w:rsidR="004C607E" w:rsidRPr="006C1946">
        <w:rPr>
          <w:lang w:val="es-ES_tradnl"/>
        </w:rPr>
        <w:t xml:space="preserve"> </w:t>
      </w:r>
      <w:r w:rsidR="00257DD8" w:rsidRPr="006C1946">
        <w:rPr>
          <w:lang w:val="es-ES_tradnl"/>
        </w:rPr>
        <w:t>de</w:t>
      </w:r>
      <w:r w:rsidR="004C607E" w:rsidRPr="006C1946">
        <w:rPr>
          <w:lang w:val="es-ES_tradnl"/>
        </w:rPr>
        <w:t xml:space="preserve"> </w:t>
      </w:r>
      <w:r w:rsidR="00257DD8" w:rsidRPr="006C1946">
        <w:rPr>
          <w:lang w:val="es-ES_tradnl"/>
        </w:rPr>
        <w:t>ejecución</w:t>
      </w:r>
      <w:r w:rsidR="004C607E" w:rsidRPr="006C1946">
        <w:rPr>
          <w:lang w:val="es-ES_tradnl"/>
        </w:rPr>
        <w:t xml:space="preserve"> </w:t>
      </w:r>
      <w:r w:rsidR="00257DD8" w:rsidRPr="006C1946">
        <w:rPr>
          <w:lang w:val="es-ES_tradnl"/>
        </w:rPr>
        <w:t>designado</w:t>
      </w:r>
      <w:r w:rsidR="00050E51">
        <w:rPr>
          <w:lang w:val="es-ES_tradnl"/>
        </w:rPr>
        <w:t xml:space="preserve">, </w:t>
      </w:r>
      <w:r w:rsidR="00091FC5">
        <w:rPr>
          <w:lang w:val="es-ES_tradnl"/>
        </w:rPr>
        <w:t xml:space="preserve">en </w:t>
      </w:r>
      <w:r w:rsidR="00F5462A" w:rsidRPr="006C1946">
        <w:rPr>
          <w:lang w:val="es-ES_tradnl"/>
        </w:rPr>
        <w:t>tres</w:t>
      </w:r>
      <w:r w:rsidR="004C607E" w:rsidRPr="006C1946">
        <w:rPr>
          <w:lang w:val="es-ES_tradnl"/>
        </w:rPr>
        <w:t xml:space="preserve"> </w:t>
      </w:r>
      <w:r w:rsidR="009928A5" w:rsidRPr="006C1946">
        <w:rPr>
          <w:lang w:val="es-ES_tradnl"/>
        </w:rPr>
        <w:t>en</w:t>
      </w:r>
      <w:r w:rsidR="004C607E" w:rsidRPr="006C1946">
        <w:rPr>
          <w:lang w:val="es-ES_tradnl"/>
        </w:rPr>
        <w:t xml:space="preserve"> </w:t>
      </w:r>
      <w:r w:rsidR="009928A5" w:rsidRPr="006C1946">
        <w:rPr>
          <w:lang w:val="es-ES_tradnl"/>
        </w:rPr>
        <w:t>calidad</w:t>
      </w:r>
      <w:r w:rsidR="004C607E" w:rsidRPr="006C1946">
        <w:rPr>
          <w:lang w:val="es-ES_tradnl"/>
        </w:rPr>
        <w:t xml:space="preserve"> </w:t>
      </w:r>
      <w:r w:rsidR="009928A5" w:rsidRPr="006C1946">
        <w:rPr>
          <w:lang w:val="es-ES_tradnl"/>
        </w:rPr>
        <w:t>de</w:t>
      </w:r>
      <w:r w:rsidR="004C607E" w:rsidRPr="006C1946">
        <w:rPr>
          <w:lang w:val="es-ES_tradnl"/>
        </w:rPr>
        <w:t xml:space="preserve"> </w:t>
      </w:r>
      <w:r w:rsidR="009928A5" w:rsidRPr="006C1946">
        <w:rPr>
          <w:lang w:val="es-ES_tradnl"/>
        </w:rPr>
        <w:t>principal</w:t>
      </w:r>
      <w:r w:rsidR="004C607E" w:rsidRPr="006C1946">
        <w:rPr>
          <w:lang w:val="es-ES_tradnl"/>
        </w:rPr>
        <w:t xml:space="preserve"> </w:t>
      </w:r>
      <w:r w:rsidR="009928A5" w:rsidRPr="006C1946">
        <w:rPr>
          <w:lang w:val="es-ES_tradnl"/>
        </w:rPr>
        <w:t>organismo</w:t>
      </w:r>
      <w:r w:rsidR="004C607E" w:rsidRPr="006C1946">
        <w:rPr>
          <w:lang w:val="es-ES_tradnl"/>
        </w:rPr>
        <w:t xml:space="preserve"> </w:t>
      </w:r>
      <w:r w:rsidR="00724895" w:rsidRPr="006C1946">
        <w:rPr>
          <w:lang w:val="es-ES_tradnl"/>
        </w:rPr>
        <w:t>de</w:t>
      </w:r>
      <w:r w:rsidR="004C607E" w:rsidRPr="006C1946">
        <w:rPr>
          <w:lang w:val="es-ES_tradnl"/>
        </w:rPr>
        <w:t xml:space="preserve"> </w:t>
      </w:r>
      <w:r w:rsidR="00724895" w:rsidRPr="006C1946">
        <w:rPr>
          <w:lang w:val="es-ES_tradnl"/>
        </w:rPr>
        <w:t>ejecución</w:t>
      </w:r>
      <w:r w:rsidR="004C607E" w:rsidRPr="006C1946">
        <w:rPr>
          <w:lang w:val="es-ES_tradnl"/>
        </w:rPr>
        <w:t xml:space="preserve"> </w:t>
      </w:r>
      <w:r w:rsidR="00CE5615" w:rsidRPr="006C1946">
        <w:rPr>
          <w:lang w:val="es-ES_tradnl"/>
        </w:rPr>
        <w:t>con</w:t>
      </w:r>
      <w:r w:rsidR="004C607E" w:rsidRPr="006C1946">
        <w:rPr>
          <w:lang w:val="es-ES_tradnl"/>
        </w:rPr>
        <w:t xml:space="preserve"> </w:t>
      </w:r>
      <w:r w:rsidR="00F5462A" w:rsidRPr="006C1946">
        <w:rPr>
          <w:lang w:val="es-ES_tradnl"/>
        </w:rPr>
        <w:t>la</w:t>
      </w:r>
      <w:r w:rsidR="004C607E" w:rsidRPr="006C1946">
        <w:rPr>
          <w:lang w:val="es-ES_tradnl"/>
        </w:rPr>
        <w:t xml:space="preserve"> </w:t>
      </w:r>
      <w:r w:rsidR="00F5462A" w:rsidRPr="006C1946">
        <w:rPr>
          <w:lang w:val="es-ES_tradnl"/>
        </w:rPr>
        <w:t>ONUDI</w:t>
      </w:r>
      <w:r w:rsidR="00304954">
        <w:rPr>
          <w:lang w:val="es-ES_tradnl"/>
        </w:rPr>
        <w:t xml:space="preserve"> como </w:t>
      </w:r>
      <w:r w:rsidR="00FC4423" w:rsidRPr="006C1946">
        <w:rPr>
          <w:lang w:val="es-ES_tradnl"/>
        </w:rPr>
        <w:t>cooperante</w:t>
      </w:r>
      <w:r w:rsidR="004C607E" w:rsidRPr="006C1946">
        <w:rPr>
          <w:lang w:val="es-ES_tradnl"/>
        </w:rPr>
        <w:t xml:space="preserve"> </w:t>
      </w:r>
      <w:r w:rsidR="003D5EB2">
        <w:rPr>
          <w:lang w:val="es-ES_tradnl"/>
        </w:rPr>
        <w:t>en</w:t>
      </w:r>
      <w:r w:rsidR="004C607E" w:rsidRPr="006C1946">
        <w:rPr>
          <w:lang w:val="es-ES_tradnl"/>
        </w:rPr>
        <w:t xml:space="preserve"> </w:t>
      </w:r>
      <w:r w:rsidR="0025296F" w:rsidRPr="006C1946">
        <w:rPr>
          <w:lang w:val="es-ES_tradnl"/>
        </w:rPr>
        <w:t>Eritrea</w:t>
      </w:r>
      <w:r w:rsidR="004C607E" w:rsidRPr="006C1946">
        <w:rPr>
          <w:lang w:val="es-ES_tradnl"/>
        </w:rPr>
        <w:t xml:space="preserve"> </w:t>
      </w:r>
      <w:r w:rsidR="00F5462A" w:rsidRPr="006C1946">
        <w:rPr>
          <w:lang w:val="es-ES_tradnl"/>
        </w:rPr>
        <w:t>y</w:t>
      </w:r>
      <w:r w:rsidR="004C607E" w:rsidRPr="006C1946">
        <w:rPr>
          <w:lang w:val="es-ES_tradnl"/>
        </w:rPr>
        <w:t xml:space="preserve"> </w:t>
      </w:r>
      <w:r w:rsidR="00EC7BEA" w:rsidRPr="006C1946">
        <w:rPr>
          <w:lang w:val="es-ES_tradnl"/>
        </w:rPr>
        <w:t>San</w:t>
      </w:r>
      <w:r w:rsidR="004C607E" w:rsidRPr="006C1946">
        <w:rPr>
          <w:lang w:val="es-ES_tradnl"/>
        </w:rPr>
        <w:t xml:space="preserve"> </w:t>
      </w:r>
      <w:r w:rsidR="00EC7BEA" w:rsidRPr="006C1946">
        <w:rPr>
          <w:lang w:val="es-ES_tradnl"/>
        </w:rPr>
        <w:t>Vicente</w:t>
      </w:r>
      <w:r w:rsidR="004C607E" w:rsidRPr="006C1946">
        <w:rPr>
          <w:lang w:val="es-ES_tradnl"/>
        </w:rPr>
        <w:t xml:space="preserve"> </w:t>
      </w:r>
      <w:r w:rsidR="00EC7BEA" w:rsidRPr="006C1946">
        <w:rPr>
          <w:lang w:val="es-ES_tradnl"/>
        </w:rPr>
        <w:t>y</w:t>
      </w:r>
      <w:r w:rsidR="004C607E" w:rsidRPr="006C1946">
        <w:rPr>
          <w:lang w:val="es-ES_tradnl"/>
        </w:rPr>
        <w:t xml:space="preserve"> </w:t>
      </w:r>
      <w:r w:rsidR="00EC7BEA" w:rsidRPr="006C1946">
        <w:rPr>
          <w:lang w:val="es-ES_tradnl"/>
        </w:rPr>
        <w:t>las</w:t>
      </w:r>
      <w:r w:rsidR="004C607E" w:rsidRPr="006C1946">
        <w:rPr>
          <w:lang w:val="es-ES_tradnl"/>
        </w:rPr>
        <w:t xml:space="preserve"> </w:t>
      </w:r>
      <w:proofErr w:type="gramStart"/>
      <w:r w:rsidR="00EC7BEA" w:rsidRPr="006C1946">
        <w:rPr>
          <w:lang w:val="es-ES_tradnl"/>
        </w:rPr>
        <w:t>Granadinas</w:t>
      </w:r>
      <w:proofErr w:type="gramEnd"/>
      <w:r w:rsidR="004C607E" w:rsidRPr="006C1946">
        <w:rPr>
          <w:lang w:val="es-ES_tradnl"/>
        </w:rPr>
        <w:t xml:space="preserve"> </w:t>
      </w:r>
      <w:r w:rsidR="00F5462A" w:rsidRPr="006C1946">
        <w:rPr>
          <w:lang w:val="es-ES_tradnl"/>
        </w:rPr>
        <w:t>y</w:t>
      </w:r>
      <w:r w:rsidR="004C607E" w:rsidRPr="006C1946">
        <w:rPr>
          <w:lang w:val="es-ES_tradnl"/>
        </w:rPr>
        <w:t xml:space="preserve"> </w:t>
      </w:r>
      <w:r w:rsidR="00F5462A" w:rsidRPr="006C1946">
        <w:rPr>
          <w:lang w:val="es-ES_tradnl"/>
        </w:rPr>
        <w:t>el</w:t>
      </w:r>
      <w:r w:rsidR="004C607E" w:rsidRPr="006C1946">
        <w:rPr>
          <w:lang w:val="es-ES_tradnl"/>
        </w:rPr>
        <w:t xml:space="preserve"> </w:t>
      </w:r>
      <w:r w:rsidR="00F5462A" w:rsidRPr="006C1946">
        <w:rPr>
          <w:lang w:val="es-ES_tradnl"/>
        </w:rPr>
        <w:t>PNUD</w:t>
      </w:r>
      <w:r w:rsidR="00304954">
        <w:rPr>
          <w:lang w:val="es-ES_tradnl"/>
        </w:rPr>
        <w:t xml:space="preserve"> como </w:t>
      </w:r>
      <w:r w:rsidR="00FC4423" w:rsidRPr="006C1946">
        <w:rPr>
          <w:lang w:val="es-ES_tradnl"/>
        </w:rPr>
        <w:t>cooperante</w:t>
      </w:r>
      <w:r w:rsidR="004C607E" w:rsidRPr="006C1946">
        <w:rPr>
          <w:lang w:val="es-ES_tradnl"/>
        </w:rPr>
        <w:t xml:space="preserve"> </w:t>
      </w:r>
      <w:r w:rsidR="00BD17BB">
        <w:rPr>
          <w:lang w:val="es-ES_tradnl"/>
        </w:rPr>
        <w:t xml:space="preserve">en </w:t>
      </w:r>
      <w:r w:rsidR="003A3F20" w:rsidRPr="006C1946">
        <w:rPr>
          <w:lang w:val="es-ES_tradnl"/>
        </w:rPr>
        <w:t>Malí</w:t>
      </w:r>
      <w:r w:rsidR="006F36BD" w:rsidRPr="006C1946">
        <w:rPr>
          <w:lang w:val="es-ES_tradnl"/>
        </w:rPr>
        <w:t>;</w:t>
      </w:r>
      <w:r w:rsidR="004C607E" w:rsidRPr="006C1946">
        <w:rPr>
          <w:lang w:val="es-ES_tradnl"/>
        </w:rPr>
        <w:t xml:space="preserve"> </w:t>
      </w:r>
      <w:r w:rsidR="00F5462A" w:rsidRPr="006C1946">
        <w:rPr>
          <w:lang w:val="es-ES_tradnl"/>
        </w:rPr>
        <w:t>y</w:t>
      </w:r>
      <w:r w:rsidR="004C607E" w:rsidRPr="006C1946">
        <w:rPr>
          <w:lang w:val="es-ES_tradnl"/>
        </w:rPr>
        <w:t xml:space="preserve"> </w:t>
      </w:r>
      <w:r w:rsidR="00974E3D">
        <w:rPr>
          <w:lang w:val="es-ES_tradnl"/>
        </w:rPr>
        <w:t xml:space="preserve">en uno </w:t>
      </w:r>
      <w:r w:rsidR="00304954">
        <w:rPr>
          <w:lang w:val="es-ES_tradnl"/>
        </w:rPr>
        <w:t>como organismo</w:t>
      </w:r>
      <w:r w:rsidR="00402266">
        <w:rPr>
          <w:lang w:val="es-ES_tradnl"/>
        </w:rPr>
        <w:t xml:space="preserve"> de ejecución cooperante</w:t>
      </w:r>
      <w:r w:rsidR="0092770B">
        <w:rPr>
          <w:lang w:val="es-ES_tradnl"/>
        </w:rPr>
        <w:t>,</w:t>
      </w:r>
      <w:r w:rsidR="004C607E" w:rsidRPr="006C1946">
        <w:rPr>
          <w:lang w:val="es-ES_tradnl"/>
        </w:rPr>
        <w:t xml:space="preserve"> </w:t>
      </w:r>
      <w:r w:rsidR="00CE5615" w:rsidRPr="006C1946">
        <w:rPr>
          <w:lang w:val="es-ES_tradnl"/>
        </w:rPr>
        <w:t>con</w:t>
      </w:r>
      <w:r w:rsidR="004C607E" w:rsidRPr="006C1946">
        <w:rPr>
          <w:lang w:val="es-ES_tradnl"/>
        </w:rPr>
        <w:t xml:space="preserve"> </w:t>
      </w:r>
      <w:r w:rsidR="00F5462A" w:rsidRPr="006C1946">
        <w:rPr>
          <w:lang w:val="es-ES_tradnl"/>
        </w:rPr>
        <w:t>el</w:t>
      </w:r>
      <w:r w:rsidR="004C607E" w:rsidRPr="006C1946">
        <w:rPr>
          <w:lang w:val="es-ES_tradnl"/>
        </w:rPr>
        <w:t xml:space="preserve"> </w:t>
      </w:r>
      <w:r w:rsidR="00F5462A" w:rsidRPr="006C1946">
        <w:rPr>
          <w:lang w:val="es-ES_tradnl"/>
        </w:rPr>
        <w:t>Gobierno</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CB0D76" w:rsidRPr="006C1946">
        <w:rPr>
          <w:lang w:val="es-ES_tradnl"/>
        </w:rPr>
        <w:t>Alemania</w:t>
      </w:r>
      <w:r w:rsidR="000D7E44">
        <w:rPr>
          <w:lang w:val="es-ES_tradnl"/>
        </w:rPr>
        <w:t xml:space="preserve"> como principal organismo de ejecución</w:t>
      </w:r>
      <w:r w:rsidR="008E0539" w:rsidRPr="006C1946">
        <w:rPr>
          <w:lang w:val="es-ES_tradnl"/>
        </w:rPr>
        <w:t>.</w:t>
      </w:r>
      <w:r w:rsidR="004C607E" w:rsidRPr="006C1946">
        <w:rPr>
          <w:lang w:val="es-ES_tradnl"/>
        </w:rPr>
        <w:t xml:space="preserve"> </w:t>
      </w:r>
      <w:r w:rsidR="00387CF1">
        <w:rPr>
          <w:lang w:val="es-ES_tradnl"/>
        </w:rPr>
        <w:t>Estas solicitudes constan en la sección</w:t>
      </w:r>
      <w:r w:rsidR="004C607E" w:rsidRPr="006C1946">
        <w:rPr>
          <w:lang w:val="es-ES_tradnl"/>
        </w:rPr>
        <w:t xml:space="preserve"> </w:t>
      </w:r>
      <w:r w:rsidR="006F36BD" w:rsidRPr="006C1946">
        <w:rPr>
          <w:lang w:val="es-ES_tradnl"/>
        </w:rPr>
        <w:t>A</w:t>
      </w:r>
      <w:r w:rsidR="00AF076E" w:rsidRPr="006C1946">
        <w:rPr>
          <w:lang w:val="es-ES_tradnl"/>
        </w:rPr>
        <w:t>3</w:t>
      </w:r>
      <w:r w:rsidR="004C607E" w:rsidRPr="006C1946">
        <w:rPr>
          <w:lang w:val="es-ES_tradnl"/>
        </w:rPr>
        <w:t xml:space="preserve"> </w:t>
      </w:r>
      <w:r w:rsidR="00716676">
        <w:rPr>
          <w:lang w:val="es-ES_tradnl"/>
        </w:rPr>
        <w:t>del Cuadro</w:t>
      </w:r>
      <w:r w:rsidR="004C607E" w:rsidRPr="006C1946">
        <w:rPr>
          <w:lang w:val="es-ES_tradnl"/>
        </w:rPr>
        <w:t xml:space="preserve"> </w:t>
      </w:r>
      <w:r w:rsidR="006F36BD" w:rsidRPr="006C1946">
        <w:rPr>
          <w:lang w:val="es-ES_tradnl"/>
        </w:rPr>
        <w:t>1.</w:t>
      </w:r>
    </w:p>
    <w:p w14:paraId="01F0D0A8" w14:textId="26F678BF" w:rsidR="003322AB" w:rsidRPr="00C005F2" w:rsidRDefault="00F21907" w:rsidP="00B6360C">
      <w:pPr>
        <w:pStyle w:val="Heading1"/>
        <w:numPr>
          <w:ilvl w:val="0"/>
          <w:numId w:val="11"/>
        </w:numPr>
        <w:rPr>
          <w:lang w:val="es-ES_tradnl"/>
        </w:rPr>
      </w:pPr>
      <w:r w:rsidRPr="00C005F2">
        <w:rPr>
          <w:lang w:val="es-ES_tradnl"/>
        </w:rPr>
        <w:t xml:space="preserve">En </w:t>
      </w:r>
      <w:r w:rsidR="007D6061" w:rsidRPr="00C005F2">
        <w:rPr>
          <w:lang w:val="es-ES_tradnl"/>
        </w:rPr>
        <w:t xml:space="preserve">las enmiendas a sus respectivos programas de trabajo para el año 2023, la ONUDI, en </w:t>
      </w:r>
      <w:r w:rsidRPr="00C005F2">
        <w:rPr>
          <w:lang w:val="es-ES_tradnl"/>
        </w:rPr>
        <w:t xml:space="preserve">calidad de </w:t>
      </w:r>
      <w:r w:rsidR="009103E9" w:rsidRPr="00C005F2">
        <w:rPr>
          <w:lang w:val="es-ES_tradnl"/>
        </w:rPr>
        <w:t>organismo</w:t>
      </w:r>
      <w:r w:rsidR="00402266" w:rsidRPr="00C005F2">
        <w:rPr>
          <w:lang w:val="es-ES_tradnl"/>
        </w:rPr>
        <w:t xml:space="preserve"> de ejecución </w:t>
      </w:r>
      <w:r w:rsidR="00190BA2" w:rsidRPr="00C005F2">
        <w:rPr>
          <w:lang w:val="es-ES_tradnl"/>
        </w:rPr>
        <w:t>cooperante en Eritrea</w:t>
      </w:r>
      <w:r w:rsidR="004C607E" w:rsidRPr="00C005F2">
        <w:rPr>
          <w:lang w:val="es-ES_tradnl"/>
        </w:rPr>
        <w:t xml:space="preserve"> </w:t>
      </w:r>
      <w:r w:rsidR="00F5462A" w:rsidRPr="00C005F2">
        <w:rPr>
          <w:lang w:val="es-ES_tradnl"/>
        </w:rPr>
        <w:t>y</w:t>
      </w:r>
      <w:r w:rsidR="004C607E" w:rsidRPr="00C005F2">
        <w:rPr>
          <w:lang w:val="es-ES_tradnl"/>
        </w:rPr>
        <w:t xml:space="preserve"> </w:t>
      </w:r>
      <w:r w:rsidR="00EC7BEA" w:rsidRPr="00C005F2">
        <w:rPr>
          <w:lang w:val="es-ES_tradnl"/>
        </w:rPr>
        <w:t>San</w:t>
      </w:r>
      <w:r w:rsidR="004C607E" w:rsidRPr="00C005F2">
        <w:rPr>
          <w:lang w:val="es-ES_tradnl"/>
        </w:rPr>
        <w:t xml:space="preserve"> </w:t>
      </w:r>
      <w:r w:rsidR="00EC7BEA" w:rsidRPr="00C005F2">
        <w:rPr>
          <w:lang w:val="es-ES_tradnl"/>
        </w:rPr>
        <w:t>Vicente</w:t>
      </w:r>
      <w:r w:rsidR="004C607E" w:rsidRPr="00C005F2">
        <w:rPr>
          <w:lang w:val="es-ES_tradnl"/>
        </w:rPr>
        <w:t xml:space="preserve"> </w:t>
      </w:r>
      <w:r w:rsidR="00EC7BEA" w:rsidRPr="00C005F2">
        <w:rPr>
          <w:lang w:val="es-ES_tradnl"/>
        </w:rPr>
        <w:t>y</w:t>
      </w:r>
      <w:r w:rsidR="004C607E" w:rsidRPr="00C005F2">
        <w:rPr>
          <w:lang w:val="es-ES_tradnl"/>
        </w:rPr>
        <w:t xml:space="preserve"> </w:t>
      </w:r>
      <w:r w:rsidR="00EC7BEA" w:rsidRPr="00C005F2">
        <w:rPr>
          <w:lang w:val="es-ES_tradnl"/>
        </w:rPr>
        <w:t>las</w:t>
      </w:r>
      <w:r w:rsidR="004C607E" w:rsidRPr="00C005F2">
        <w:rPr>
          <w:lang w:val="es-ES_tradnl"/>
        </w:rPr>
        <w:t xml:space="preserve"> </w:t>
      </w:r>
      <w:r w:rsidR="00EC7BEA" w:rsidRPr="00C005F2">
        <w:rPr>
          <w:lang w:val="es-ES_tradnl"/>
        </w:rPr>
        <w:t>Granadinas</w:t>
      </w:r>
      <w:r w:rsidR="001F43AD" w:rsidRPr="00C005F2">
        <w:rPr>
          <w:lang w:val="es-ES_tradnl"/>
        </w:rPr>
        <w:t xml:space="preserve">, </w:t>
      </w:r>
      <w:r w:rsidR="00652FF0" w:rsidRPr="00C005F2">
        <w:rPr>
          <w:lang w:val="es-ES_tradnl"/>
        </w:rPr>
        <w:t>solicita</w:t>
      </w:r>
      <w:r w:rsidR="004C607E" w:rsidRPr="00C005F2">
        <w:rPr>
          <w:lang w:val="es-ES_tradnl"/>
        </w:rPr>
        <w:t xml:space="preserve"> </w:t>
      </w:r>
      <w:r w:rsidR="00452959" w:rsidRPr="00C005F2">
        <w:rPr>
          <w:lang w:val="es-ES_tradnl"/>
        </w:rPr>
        <w:t>6</w:t>
      </w:r>
      <w:r w:rsidR="00CE5615" w:rsidRPr="00C005F2">
        <w:rPr>
          <w:lang w:val="es-ES_tradnl"/>
        </w:rPr>
        <w:t>9.</w:t>
      </w:r>
      <w:r w:rsidR="00452959" w:rsidRPr="00C005F2">
        <w:rPr>
          <w:lang w:val="es-ES_tradnl"/>
        </w:rPr>
        <w:t>00</w:t>
      </w:r>
      <w:r w:rsidR="00F5462A" w:rsidRPr="00C005F2">
        <w:rPr>
          <w:lang w:val="es-ES_tradnl"/>
        </w:rPr>
        <w:t>0</w:t>
      </w:r>
      <w:r w:rsidR="004C607E" w:rsidRPr="00C005F2">
        <w:rPr>
          <w:lang w:val="es-ES_tradnl"/>
        </w:rPr>
        <w:t xml:space="preserve"> </w:t>
      </w:r>
      <w:r w:rsidR="00FC4423" w:rsidRPr="00C005F2">
        <w:rPr>
          <w:lang w:val="es-ES_tradnl"/>
        </w:rPr>
        <w:t>$EUA</w:t>
      </w:r>
      <w:r w:rsidR="004C607E" w:rsidRPr="00C005F2">
        <w:rPr>
          <w:lang w:val="es-ES_tradnl"/>
        </w:rPr>
        <w:t xml:space="preserve"> </w:t>
      </w:r>
      <w:r w:rsidR="00FC4423" w:rsidRPr="00C005F2">
        <w:rPr>
          <w:lang w:val="es-ES_tradnl"/>
        </w:rPr>
        <w:t>más</w:t>
      </w:r>
      <w:r w:rsidR="004C607E" w:rsidRPr="00C005F2">
        <w:rPr>
          <w:lang w:val="es-ES_tradnl"/>
        </w:rPr>
        <w:t xml:space="preserve"> </w:t>
      </w:r>
      <w:r w:rsidR="003A3F20" w:rsidRPr="00C005F2">
        <w:rPr>
          <w:lang w:val="es-ES_tradnl"/>
        </w:rPr>
        <w:t>gastos de apoyo de</w:t>
      </w:r>
      <w:r w:rsidR="004C607E" w:rsidRPr="00C005F2">
        <w:rPr>
          <w:lang w:val="es-ES_tradnl"/>
        </w:rPr>
        <w:t xml:space="preserve"> </w:t>
      </w:r>
      <w:r w:rsidR="00F5462A" w:rsidRPr="00C005F2">
        <w:rPr>
          <w:lang w:val="es-ES_tradnl"/>
        </w:rPr>
        <w:t>4.</w:t>
      </w:r>
      <w:r w:rsidR="00452959" w:rsidRPr="00C005F2">
        <w:rPr>
          <w:lang w:val="es-ES_tradnl"/>
        </w:rPr>
        <w:t>830</w:t>
      </w:r>
      <w:r w:rsidR="001250C9" w:rsidRPr="00C005F2">
        <w:rPr>
          <w:lang w:val="es-ES_tradnl"/>
        </w:rPr>
        <w:t xml:space="preserve"> </w:t>
      </w:r>
      <w:r w:rsidR="009C08CC" w:rsidRPr="00C005F2">
        <w:rPr>
          <w:lang w:val="es-ES_tradnl"/>
        </w:rPr>
        <w:t>$EUA,</w:t>
      </w:r>
      <w:r w:rsidR="00256468" w:rsidRPr="00C005F2">
        <w:rPr>
          <w:vertAlign w:val="superscript"/>
          <w:lang w:val="es-ES_tradnl"/>
        </w:rPr>
        <w:footnoteReference w:id="8"/>
      </w:r>
      <w:r w:rsidR="004C607E" w:rsidRPr="00B35F7E">
        <w:rPr>
          <w:lang w:val="es-ES_tradnl"/>
        </w:rPr>
        <w:t xml:space="preserve"> </w:t>
      </w:r>
      <w:r w:rsidR="009C08CC" w:rsidRPr="00C005F2">
        <w:rPr>
          <w:lang w:val="es-ES_tradnl"/>
        </w:rPr>
        <w:t>en tanto que e</w:t>
      </w:r>
      <w:r w:rsidR="009103E9" w:rsidRPr="00C005F2">
        <w:rPr>
          <w:lang w:val="es-ES_tradnl"/>
        </w:rPr>
        <w:t>l PNUD, en calidad de organismo de ejecución cooperante</w:t>
      </w:r>
      <w:r w:rsidR="004C607E" w:rsidRPr="00C005F2">
        <w:rPr>
          <w:lang w:val="es-ES_tradnl"/>
        </w:rPr>
        <w:t xml:space="preserve"> </w:t>
      </w:r>
      <w:r w:rsidR="00B65744" w:rsidRPr="00C005F2">
        <w:rPr>
          <w:lang w:val="es-ES_tradnl"/>
        </w:rPr>
        <w:t xml:space="preserve">en </w:t>
      </w:r>
      <w:r w:rsidR="003A3F20" w:rsidRPr="00C005F2">
        <w:rPr>
          <w:lang w:val="es-ES_tradnl"/>
        </w:rPr>
        <w:t>Malí</w:t>
      </w:r>
      <w:r w:rsidR="006D74A7" w:rsidRPr="00C005F2">
        <w:rPr>
          <w:lang w:val="es-ES_tradnl"/>
        </w:rPr>
        <w:t xml:space="preserve">, </w:t>
      </w:r>
      <w:r w:rsidR="00652FF0" w:rsidRPr="00C005F2">
        <w:rPr>
          <w:lang w:val="es-ES_tradnl"/>
        </w:rPr>
        <w:t>solicita</w:t>
      </w:r>
      <w:r w:rsidR="004C607E" w:rsidRPr="00C005F2">
        <w:rPr>
          <w:lang w:val="es-ES_tradnl"/>
        </w:rPr>
        <w:t xml:space="preserve"> </w:t>
      </w:r>
      <w:r w:rsidR="00702A82" w:rsidRPr="00C005F2">
        <w:rPr>
          <w:lang w:val="es-ES_tradnl"/>
        </w:rPr>
        <w:t>3</w:t>
      </w:r>
      <w:r w:rsidR="00CE5615" w:rsidRPr="00C005F2">
        <w:rPr>
          <w:lang w:val="es-ES_tradnl"/>
        </w:rPr>
        <w:t>5.</w:t>
      </w:r>
      <w:r w:rsidR="00702A82" w:rsidRPr="00C005F2">
        <w:rPr>
          <w:lang w:val="es-ES_tradnl"/>
        </w:rPr>
        <w:t>00</w:t>
      </w:r>
      <w:r w:rsidR="00F5462A" w:rsidRPr="00C005F2">
        <w:rPr>
          <w:lang w:val="es-ES_tradnl"/>
        </w:rPr>
        <w:t>0</w:t>
      </w:r>
      <w:r w:rsidR="004C607E" w:rsidRPr="00C005F2">
        <w:rPr>
          <w:lang w:val="es-ES_tradnl"/>
        </w:rPr>
        <w:t xml:space="preserve"> </w:t>
      </w:r>
      <w:r w:rsidR="00FC4423" w:rsidRPr="00C005F2">
        <w:rPr>
          <w:lang w:val="es-ES_tradnl"/>
        </w:rPr>
        <w:t>$EUA</w:t>
      </w:r>
      <w:r w:rsidR="004C607E" w:rsidRPr="00C005F2">
        <w:rPr>
          <w:lang w:val="es-ES_tradnl"/>
        </w:rPr>
        <w:t xml:space="preserve"> </w:t>
      </w:r>
      <w:r w:rsidR="00FC4423" w:rsidRPr="00C005F2">
        <w:rPr>
          <w:lang w:val="es-ES_tradnl"/>
        </w:rPr>
        <w:t>más</w:t>
      </w:r>
      <w:r w:rsidR="004C607E" w:rsidRPr="00C005F2">
        <w:rPr>
          <w:lang w:val="es-ES_tradnl"/>
        </w:rPr>
        <w:t xml:space="preserve"> </w:t>
      </w:r>
      <w:r w:rsidR="003A3F20" w:rsidRPr="00C005F2">
        <w:rPr>
          <w:lang w:val="es-ES_tradnl"/>
        </w:rPr>
        <w:t>gastos de apoyo de</w:t>
      </w:r>
      <w:r w:rsidR="004C607E" w:rsidRPr="00C005F2">
        <w:rPr>
          <w:lang w:val="es-ES_tradnl"/>
        </w:rPr>
        <w:t xml:space="preserve"> </w:t>
      </w:r>
      <w:r w:rsidR="00F5462A" w:rsidRPr="00C005F2">
        <w:rPr>
          <w:lang w:val="es-ES_tradnl"/>
        </w:rPr>
        <w:t>2.</w:t>
      </w:r>
      <w:r w:rsidR="00A7174C" w:rsidRPr="00C005F2">
        <w:rPr>
          <w:lang w:val="es-ES_tradnl"/>
        </w:rPr>
        <w:t>450</w:t>
      </w:r>
      <w:r w:rsidR="006D74A7" w:rsidRPr="00C005F2">
        <w:rPr>
          <w:lang w:val="es-ES_tradnl"/>
        </w:rPr>
        <w:t xml:space="preserve"> </w:t>
      </w:r>
      <w:r w:rsidR="007D6061" w:rsidRPr="00C005F2">
        <w:rPr>
          <w:lang w:val="es-ES_tradnl"/>
        </w:rPr>
        <w:t>$EUA.</w:t>
      </w:r>
      <w:r w:rsidR="00014DE8" w:rsidRPr="00C005F2">
        <w:rPr>
          <w:vertAlign w:val="superscript"/>
          <w:lang w:val="es-ES_tradnl"/>
        </w:rPr>
        <w:footnoteReference w:id="9"/>
      </w:r>
      <w:r w:rsidR="004C607E" w:rsidRPr="00C005F2">
        <w:rPr>
          <w:lang w:val="es-ES_tradnl"/>
        </w:rPr>
        <w:t xml:space="preserve"> </w:t>
      </w:r>
      <w:r w:rsidR="00F5462A" w:rsidRPr="00C005F2">
        <w:rPr>
          <w:lang w:val="es-ES_tradnl"/>
        </w:rPr>
        <w:t>El</w:t>
      </w:r>
      <w:r w:rsidR="004C607E" w:rsidRPr="00C005F2">
        <w:rPr>
          <w:lang w:val="es-ES_tradnl"/>
        </w:rPr>
        <w:t xml:space="preserve"> </w:t>
      </w:r>
      <w:r w:rsidR="00F5462A" w:rsidRPr="00C005F2">
        <w:rPr>
          <w:lang w:val="es-ES_tradnl"/>
        </w:rPr>
        <w:t>Gobierno</w:t>
      </w:r>
      <w:r w:rsidR="004C607E" w:rsidRPr="00C005F2">
        <w:rPr>
          <w:lang w:val="es-ES_tradnl"/>
        </w:rPr>
        <w:t xml:space="preserve"> </w:t>
      </w:r>
      <w:r w:rsidR="00F5462A" w:rsidRPr="00C005F2">
        <w:rPr>
          <w:lang w:val="es-ES_tradnl"/>
        </w:rPr>
        <w:t>de</w:t>
      </w:r>
      <w:r w:rsidR="004C607E" w:rsidRPr="00C005F2">
        <w:rPr>
          <w:lang w:val="es-ES_tradnl"/>
        </w:rPr>
        <w:t xml:space="preserve"> </w:t>
      </w:r>
      <w:r w:rsidR="002A729F" w:rsidRPr="00C005F2">
        <w:rPr>
          <w:lang w:val="es-ES_tradnl"/>
        </w:rPr>
        <w:t xml:space="preserve">Alemania, </w:t>
      </w:r>
      <w:r w:rsidR="009928A5" w:rsidRPr="00C005F2">
        <w:rPr>
          <w:lang w:val="es-ES_tradnl"/>
        </w:rPr>
        <w:t>en</w:t>
      </w:r>
      <w:r w:rsidR="004C607E" w:rsidRPr="00C005F2">
        <w:rPr>
          <w:lang w:val="es-ES_tradnl"/>
        </w:rPr>
        <w:t xml:space="preserve"> </w:t>
      </w:r>
      <w:r w:rsidR="009928A5" w:rsidRPr="00C005F2">
        <w:rPr>
          <w:lang w:val="es-ES_tradnl"/>
        </w:rPr>
        <w:t>calidad</w:t>
      </w:r>
      <w:r w:rsidR="004C607E" w:rsidRPr="00C005F2">
        <w:rPr>
          <w:lang w:val="es-ES_tradnl"/>
        </w:rPr>
        <w:t xml:space="preserve"> </w:t>
      </w:r>
      <w:r w:rsidR="009928A5" w:rsidRPr="00C005F2">
        <w:rPr>
          <w:lang w:val="es-ES_tradnl"/>
        </w:rPr>
        <w:t>de</w:t>
      </w:r>
      <w:r w:rsidR="004C607E" w:rsidRPr="00C005F2">
        <w:rPr>
          <w:lang w:val="es-ES_tradnl"/>
        </w:rPr>
        <w:t xml:space="preserve"> </w:t>
      </w:r>
      <w:r w:rsidR="009928A5" w:rsidRPr="00C005F2">
        <w:rPr>
          <w:lang w:val="es-ES_tradnl"/>
        </w:rPr>
        <w:t>principal</w:t>
      </w:r>
      <w:r w:rsidR="004C607E" w:rsidRPr="00C005F2">
        <w:rPr>
          <w:lang w:val="es-ES_tradnl"/>
        </w:rPr>
        <w:t xml:space="preserve"> </w:t>
      </w:r>
      <w:r w:rsidR="009928A5" w:rsidRPr="00C005F2">
        <w:rPr>
          <w:lang w:val="es-ES_tradnl"/>
        </w:rPr>
        <w:t>organismo</w:t>
      </w:r>
      <w:r w:rsidR="004C607E" w:rsidRPr="00C005F2">
        <w:rPr>
          <w:lang w:val="es-ES_tradnl"/>
        </w:rPr>
        <w:t xml:space="preserve"> </w:t>
      </w:r>
      <w:r w:rsidR="00724895" w:rsidRPr="00C005F2">
        <w:rPr>
          <w:lang w:val="es-ES_tradnl"/>
        </w:rPr>
        <w:t>de</w:t>
      </w:r>
      <w:r w:rsidR="004C607E" w:rsidRPr="00C005F2">
        <w:rPr>
          <w:lang w:val="es-ES_tradnl"/>
        </w:rPr>
        <w:t xml:space="preserve"> </w:t>
      </w:r>
      <w:r w:rsidR="00724895" w:rsidRPr="00C005F2">
        <w:rPr>
          <w:lang w:val="es-ES_tradnl"/>
        </w:rPr>
        <w:t>ejecución</w:t>
      </w:r>
      <w:r w:rsidR="004C607E" w:rsidRPr="00C005F2">
        <w:rPr>
          <w:lang w:val="es-ES_tradnl"/>
        </w:rPr>
        <w:t xml:space="preserve"> </w:t>
      </w:r>
      <w:r w:rsidR="00A26F6C" w:rsidRPr="00C005F2">
        <w:rPr>
          <w:lang w:val="es-ES_tradnl"/>
        </w:rPr>
        <w:t xml:space="preserve">en </w:t>
      </w:r>
      <w:r w:rsidR="009A534A" w:rsidRPr="00C005F2">
        <w:rPr>
          <w:lang w:val="es-ES_tradnl"/>
        </w:rPr>
        <w:t>Kenya</w:t>
      </w:r>
      <w:r w:rsidR="00A26F6C" w:rsidRPr="00C005F2">
        <w:rPr>
          <w:lang w:val="es-ES_tradnl"/>
        </w:rPr>
        <w:t xml:space="preserve">, </w:t>
      </w:r>
      <w:r w:rsidR="00652FF0" w:rsidRPr="00C005F2">
        <w:rPr>
          <w:lang w:val="es-ES_tradnl"/>
        </w:rPr>
        <w:t>solicita</w:t>
      </w:r>
      <w:r w:rsidR="004C607E" w:rsidRPr="00C005F2">
        <w:rPr>
          <w:lang w:val="es-ES_tradnl"/>
        </w:rPr>
        <w:t xml:space="preserve"> </w:t>
      </w:r>
      <w:r w:rsidR="009A534A" w:rsidRPr="00C005F2">
        <w:rPr>
          <w:lang w:val="es-ES_tradnl"/>
        </w:rPr>
        <w:t>9</w:t>
      </w:r>
      <w:r w:rsidR="00CE5615" w:rsidRPr="00C005F2">
        <w:rPr>
          <w:lang w:val="es-ES_tradnl"/>
        </w:rPr>
        <w:t>5.</w:t>
      </w:r>
      <w:r w:rsidR="009A534A" w:rsidRPr="00C005F2">
        <w:rPr>
          <w:lang w:val="es-ES_tradnl"/>
        </w:rPr>
        <w:t>00</w:t>
      </w:r>
      <w:r w:rsidR="00F5462A" w:rsidRPr="00C005F2">
        <w:rPr>
          <w:lang w:val="es-ES_tradnl"/>
        </w:rPr>
        <w:t>0</w:t>
      </w:r>
      <w:r w:rsidR="004C607E" w:rsidRPr="00C005F2">
        <w:rPr>
          <w:lang w:val="es-ES_tradnl"/>
        </w:rPr>
        <w:t xml:space="preserve"> </w:t>
      </w:r>
      <w:r w:rsidR="00FC4423" w:rsidRPr="00C005F2">
        <w:rPr>
          <w:lang w:val="es-ES_tradnl"/>
        </w:rPr>
        <w:t>$EUA</w:t>
      </w:r>
      <w:r w:rsidR="004C607E" w:rsidRPr="00C005F2">
        <w:rPr>
          <w:lang w:val="es-ES_tradnl"/>
        </w:rPr>
        <w:t xml:space="preserve"> </w:t>
      </w:r>
      <w:r w:rsidR="00FC4423" w:rsidRPr="00C005F2">
        <w:rPr>
          <w:lang w:val="es-ES_tradnl"/>
        </w:rPr>
        <w:t>más</w:t>
      </w:r>
      <w:r w:rsidR="004C607E" w:rsidRPr="00C005F2">
        <w:rPr>
          <w:lang w:val="es-ES_tradnl"/>
        </w:rPr>
        <w:t xml:space="preserve"> </w:t>
      </w:r>
      <w:r w:rsidR="003A3F20" w:rsidRPr="00C005F2">
        <w:rPr>
          <w:lang w:val="es-ES_tradnl"/>
        </w:rPr>
        <w:t>gastos de apoyo de</w:t>
      </w:r>
      <w:r w:rsidR="004C607E" w:rsidRPr="00C005F2">
        <w:rPr>
          <w:lang w:val="es-ES_tradnl"/>
        </w:rPr>
        <w:t xml:space="preserve"> </w:t>
      </w:r>
      <w:r w:rsidR="005038F9" w:rsidRPr="00C005F2">
        <w:rPr>
          <w:lang w:val="es-ES_tradnl"/>
        </w:rPr>
        <w:t>1</w:t>
      </w:r>
      <w:r w:rsidR="00F5462A" w:rsidRPr="00C005F2">
        <w:rPr>
          <w:lang w:val="es-ES_tradnl"/>
        </w:rPr>
        <w:t>2.</w:t>
      </w:r>
      <w:r w:rsidR="005038F9" w:rsidRPr="00C005F2">
        <w:rPr>
          <w:lang w:val="es-ES_tradnl"/>
        </w:rPr>
        <w:t>350</w:t>
      </w:r>
      <w:r w:rsidR="004C607E" w:rsidRPr="00C005F2">
        <w:rPr>
          <w:lang w:val="es-ES_tradnl"/>
        </w:rPr>
        <w:t xml:space="preserve"> </w:t>
      </w:r>
      <w:r w:rsidR="00D62507" w:rsidRPr="00C005F2">
        <w:rPr>
          <w:lang w:val="es-ES_tradnl"/>
        </w:rPr>
        <w:t xml:space="preserve">$EUA, </w:t>
      </w:r>
      <w:r w:rsidR="006C2907" w:rsidRPr="00C005F2">
        <w:rPr>
          <w:lang w:val="es-ES_tradnl"/>
        </w:rPr>
        <w:t xml:space="preserve">adjuntando una descripción de </w:t>
      </w:r>
      <w:r w:rsidR="00D62507" w:rsidRPr="00C005F2">
        <w:rPr>
          <w:lang w:val="es-ES_tradnl"/>
        </w:rPr>
        <w:t xml:space="preserve">las actividades que </w:t>
      </w:r>
      <w:r w:rsidR="006C2907" w:rsidRPr="00C005F2">
        <w:rPr>
          <w:lang w:val="es-ES_tradnl"/>
        </w:rPr>
        <w:t xml:space="preserve">demandará </w:t>
      </w:r>
      <w:r w:rsidR="00D62507" w:rsidRPr="00C005F2">
        <w:rPr>
          <w:lang w:val="es-ES_tradnl"/>
        </w:rPr>
        <w:t xml:space="preserve">la preparación del </w:t>
      </w:r>
      <w:r w:rsidR="00402266" w:rsidRPr="00C005F2">
        <w:rPr>
          <w:lang w:val="es-ES_tradnl"/>
        </w:rPr>
        <w:t>plan de aplicación de la Enmienda de Kigali</w:t>
      </w:r>
      <w:r w:rsidR="004C607E" w:rsidRPr="00C005F2">
        <w:rPr>
          <w:lang w:val="es-ES_tradnl"/>
        </w:rPr>
        <w:t xml:space="preserve"> </w:t>
      </w:r>
      <w:r w:rsidR="000B00EA" w:rsidRPr="00C005F2">
        <w:rPr>
          <w:lang w:val="es-ES_tradnl"/>
        </w:rPr>
        <w:t>en</w:t>
      </w:r>
      <w:r w:rsidR="004C607E" w:rsidRPr="00C005F2">
        <w:rPr>
          <w:lang w:val="es-ES_tradnl"/>
        </w:rPr>
        <w:t xml:space="preserve"> </w:t>
      </w:r>
      <w:r w:rsidR="00E70010" w:rsidRPr="00E70010">
        <w:rPr>
          <w:lang w:val="es-ES_tradnl"/>
        </w:rPr>
        <w:t xml:space="preserve">Kenya </w:t>
      </w:r>
      <w:r w:rsidR="00ED5DCD" w:rsidRPr="00C005F2">
        <w:rPr>
          <w:lang w:val="es-ES_tradnl"/>
        </w:rPr>
        <w:t xml:space="preserve">e </w:t>
      </w:r>
      <w:r w:rsidR="00A329B9" w:rsidRPr="00C005F2">
        <w:rPr>
          <w:lang w:val="es-ES_tradnl"/>
        </w:rPr>
        <w:t xml:space="preserve">indicando </w:t>
      </w:r>
      <w:r w:rsidR="00884559" w:rsidRPr="00C005F2">
        <w:rPr>
          <w:lang w:val="es-ES_tradnl"/>
        </w:rPr>
        <w:t xml:space="preserve">en el </w:t>
      </w:r>
      <w:r w:rsidR="004519C3" w:rsidRPr="00C005F2">
        <w:rPr>
          <w:lang w:val="es-ES_tradnl"/>
        </w:rPr>
        <w:t>documento</w:t>
      </w:r>
      <w:r w:rsidR="00884559" w:rsidRPr="00C005F2">
        <w:rPr>
          <w:lang w:val="es-ES_tradnl"/>
        </w:rPr>
        <w:t xml:space="preserve"> </w:t>
      </w:r>
      <w:r w:rsidR="00A81DA1" w:rsidRPr="00C005F2">
        <w:rPr>
          <w:lang w:val="es-ES_tradnl"/>
        </w:rPr>
        <w:t>sobre</w:t>
      </w:r>
      <w:r w:rsidR="004C607E" w:rsidRPr="00C005F2">
        <w:rPr>
          <w:lang w:val="es-ES_tradnl"/>
        </w:rPr>
        <w:t xml:space="preserve"> </w:t>
      </w:r>
      <w:r w:rsidR="00EC7BEA" w:rsidRPr="00C005F2">
        <w:rPr>
          <w:lang w:val="es-ES_tradnl"/>
        </w:rPr>
        <w:t>cooperación</w:t>
      </w:r>
      <w:r w:rsidR="004C607E" w:rsidRPr="00C005F2">
        <w:rPr>
          <w:lang w:val="es-ES_tradnl"/>
        </w:rPr>
        <w:t xml:space="preserve"> </w:t>
      </w:r>
      <w:r w:rsidR="00EC7BEA" w:rsidRPr="00C005F2">
        <w:rPr>
          <w:lang w:val="es-ES_tradnl"/>
        </w:rPr>
        <w:t>bilateral</w:t>
      </w:r>
      <w:r w:rsidR="00FF494A" w:rsidRPr="00C005F2">
        <w:rPr>
          <w:rStyle w:val="FootnoteReference"/>
          <w:lang w:val="es-ES_tradnl"/>
        </w:rPr>
        <w:footnoteReference w:id="10"/>
      </w:r>
      <w:r w:rsidR="004C607E" w:rsidRPr="00C005F2">
        <w:rPr>
          <w:lang w:val="es-ES_tradnl"/>
        </w:rPr>
        <w:t xml:space="preserve"> </w:t>
      </w:r>
      <w:r w:rsidR="00CD467F" w:rsidRPr="00C005F2">
        <w:rPr>
          <w:lang w:val="es-ES_tradnl"/>
        </w:rPr>
        <w:t xml:space="preserve">los costos de cada actividad </w:t>
      </w:r>
      <w:r w:rsidR="00D65ED9" w:rsidRPr="00C005F2">
        <w:rPr>
          <w:lang w:val="es-ES_tradnl"/>
        </w:rPr>
        <w:t>y las observaciones de la Secretaría al respecto</w:t>
      </w:r>
      <w:r w:rsidR="00073A43" w:rsidRPr="00C005F2">
        <w:rPr>
          <w:lang w:val="es-ES_tradnl"/>
        </w:rPr>
        <w:t>.</w:t>
      </w:r>
    </w:p>
    <w:p w14:paraId="082536F6" w14:textId="666BE410" w:rsidR="006F36BD" w:rsidRPr="006C1946" w:rsidRDefault="00F5462A" w:rsidP="006F36BD">
      <w:pPr>
        <w:pStyle w:val="Heading1"/>
        <w:numPr>
          <w:ilvl w:val="0"/>
          <w:numId w:val="0"/>
        </w:numPr>
        <w:tabs>
          <w:tab w:val="left" w:pos="720"/>
        </w:tabs>
        <w:rPr>
          <w:b/>
          <w:color w:val="000000" w:themeColor="text1"/>
          <w:lang w:val="es-ES_tradnl"/>
        </w:rPr>
      </w:pPr>
      <w:r w:rsidRPr="006C1946">
        <w:rPr>
          <w:b/>
          <w:color w:val="000000" w:themeColor="text1"/>
          <w:lang w:val="es-ES_tradnl"/>
        </w:rPr>
        <w:t>Observaciones</w:t>
      </w:r>
      <w:r w:rsidR="004C607E" w:rsidRPr="006C1946">
        <w:rPr>
          <w:b/>
          <w:color w:val="000000" w:themeColor="text1"/>
          <w:lang w:val="es-ES_tradnl"/>
        </w:rPr>
        <w:t xml:space="preserve"> </w:t>
      </w:r>
      <w:r w:rsidRPr="006C1946">
        <w:rPr>
          <w:b/>
          <w:color w:val="000000" w:themeColor="text1"/>
          <w:lang w:val="es-ES_tradnl"/>
        </w:rPr>
        <w:t>de</w:t>
      </w:r>
      <w:r w:rsidR="004C607E" w:rsidRPr="006C1946">
        <w:rPr>
          <w:b/>
          <w:color w:val="000000" w:themeColor="text1"/>
          <w:lang w:val="es-ES_tradnl"/>
        </w:rPr>
        <w:t xml:space="preserve"> </w:t>
      </w:r>
      <w:r w:rsidRPr="006C1946">
        <w:rPr>
          <w:b/>
          <w:color w:val="000000" w:themeColor="text1"/>
          <w:lang w:val="es-ES_tradnl"/>
        </w:rPr>
        <w:t>la</w:t>
      </w:r>
      <w:r w:rsidR="004C607E" w:rsidRPr="006C1946">
        <w:rPr>
          <w:b/>
          <w:color w:val="000000" w:themeColor="text1"/>
          <w:lang w:val="es-ES_tradnl"/>
        </w:rPr>
        <w:t xml:space="preserve"> </w:t>
      </w:r>
      <w:r w:rsidRPr="006C1946">
        <w:rPr>
          <w:b/>
          <w:color w:val="000000" w:themeColor="text1"/>
          <w:lang w:val="es-ES_tradnl"/>
        </w:rPr>
        <w:t>Secretaría</w:t>
      </w:r>
    </w:p>
    <w:p w14:paraId="50DD106B" w14:textId="474F437F" w:rsidR="0037446D" w:rsidRPr="006C1946" w:rsidRDefault="008B1F39" w:rsidP="003E7253">
      <w:pPr>
        <w:pStyle w:val="Heading1"/>
        <w:numPr>
          <w:ilvl w:val="0"/>
          <w:numId w:val="11"/>
        </w:numPr>
        <w:rPr>
          <w:lang w:val="es-ES_tradnl"/>
        </w:rPr>
      </w:pPr>
      <w:r>
        <w:rPr>
          <w:lang w:val="es-ES_tradnl"/>
        </w:rPr>
        <w:t xml:space="preserve">La Secretaría analizó </w:t>
      </w:r>
      <w:r w:rsidRPr="008B1F39">
        <w:rPr>
          <w:lang w:val="es-ES_tradnl"/>
        </w:rPr>
        <w:t>la</w:t>
      </w:r>
      <w:r>
        <w:rPr>
          <w:lang w:val="es-ES_tradnl"/>
        </w:rPr>
        <w:t>s</w:t>
      </w:r>
      <w:r w:rsidRPr="008B1F39">
        <w:rPr>
          <w:lang w:val="es-ES_tradnl"/>
        </w:rPr>
        <w:t xml:space="preserve"> solicitud</w:t>
      </w:r>
      <w:r>
        <w:rPr>
          <w:lang w:val="es-ES_tradnl"/>
        </w:rPr>
        <w:t>es</w:t>
      </w:r>
      <w:r w:rsidRPr="008B1F39">
        <w:rPr>
          <w:lang w:val="es-ES_tradnl"/>
        </w:rPr>
        <w:t xml:space="preserve"> a la luz de las pautas de financiamiento </w:t>
      </w:r>
      <w:r w:rsidR="00281804">
        <w:rPr>
          <w:lang w:val="es-ES_tradnl"/>
        </w:rPr>
        <w:t>para la preparación</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402266">
        <w:rPr>
          <w:lang w:val="es-ES_tradnl"/>
        </w:rPr>
        <w:t>planes de aplicación de la Enmienda de Kigali</w:t>
      </w:r>
      <w:r w:rsidR="004C607E" w:rsidRPr="006C1946">
        <w:rPr>
          <w:lang w:val="es-ES_tradnl"/>
        </w:rPr>
        <w:t xml:space="preserve"> </w:t>
      </w:r>
      <w:r w:rsidR="002B7EDC" w:rsidRPr="002B7EDC">
        <w:rPr>
          <w:lang w:val="es-ES_tradnl"/>
        </w:rPr>
        <w:t xml:space="preserve">contenidas </w:t>
      </w:r>
      <w:r w:rsidR="00724895" w:rsidRPr="006C1946">
        <w:rPr>
          <w:lang w:val="es-ES_tradnl"/>
        </w:rPr>
        <w:t>en</w:t>
      </w:r>
      <w:r w:rsidR="004C607E" w:rsidRPr="006C1946">
        <w:rPr>
          <w:lang w:val="es-ES_tradnl"/>
        </w:rPr>
        <w:t xml:space="preserve"> </w:t>
      </w:r>
      <w:r w:rsidR="00724895" w:rsidRPr="006C1946">
        <w:rPr>
          <w:lang w:val="es-ES_tradnl"/>
        </w:rPr>
        <w:t>la</w:t>
      </w:r>
      <w:r w:rsidR="004C607E" w:rsidRPr="006C1946">
        <w:rPr>
          <w:lang w:val="es-ES_tradnl"/>
        </w:rPr>
        <w:t xml:space="preserve"> </w:t>
      </w:r>
      <w:r w:rsidR="00724895" w:rsidRPr="006C1946">
        <w:rPr>
          <w:lang w:val="es-ES_tradnl"/>
        </w:rPr>
        <w:t>decisión</w:t>
      </w:r>
      <w:r w:rsidR="004C607E" w:rsidRPr="006C1946">
        <w:rPr>
          <w:lang w:val="es-ES_tradnl"/>
        </w:rPr>
        <w:t xml:space="preserve"> </w:t>
      </w:r>
      <w:r w:rsidR="00FB533E">
        <w:rPr>
          <w:lang w:val="es-ES_tradnl"/>
        </w:rPr>
        <w:t xml:space="preserve">87/50, </w:t>
      </w:r>
      <w:r w:rsidR="00790DC2">
        <w:rPr>
          <w:lang w:val="es-ES_tradnl"/>
        </w:rPr>
        <w:t xml:space="preserve">de las actividades propuestas para la </w:t>
      </w:r>
      <w:r w:rsidR="00244683">
        <w:rPr>
          <w:lang w:val="es-ES_tradnl"/>
        </w:rPr>
        <w:t>preparación de proyectos y de su nexo</w:t>
      </w:r>
      <w:r w:rsidR="00790DC2">
        <w:rPr>
          <w:lang w:val="es-ES_tradnl"/>
        </w:rPr>
        <w:t xml:space="preserve"> con</w:t>
      </w:r>
      <w:r w:rsidR="004C607E" w:rsidRPr="006C1946">
        <w:rPr>
          <w:lang w:val="es-ES_tradnl"/>
        </w:rPr>
        <w:t xml:space="preserve"> </w:t>
      </w:r>
      <w:r w:rsidR="009861CF">
        <w:rPr>
          <w:lang w:val="es-ES_tradnl"/>
        </w:rPr>
        <w:t xml:space="preserve">las </w:t>
      </w:r>
      <w:r w:rsidR="00CB0D76" w:rsidRPr="006C1946">
        <w:rPr>
          <w:lang w:val="es-ES_tradnl"/>
        </w:rPr>
        <w:t>actividades</w:t>
      </w:r>
      <w:r w:rsidR="004C607E" w:rsidRPr="006C1946">
        <w:rPr>
          <w:lang w:val="es-ES_tradnl"/>
        </w:rPr>
        <w:t xml:space="preserve"> </w:t>
      </w:r>
      <w:r w:rsidR="00CB0D76" w:rsidRPr="006C1946">
        <w:rPr>
          <w:lang w:val="es-ES_tradnl"/>
        </w:rPr>
        <w:t>de</w:t>
      </w:r>
      <w:r w:rsidR="004C607E" w:rsidRPr="006C1946">
        <w:rPr>
          <w:lang w:val="es-ES_tradnl"/>
        </w:rPr>
        <w:t xml:space="preserve"> </w:t>
      </w:r>
      <w:r w:rsidR="00CB0D76" w:rsidRPr="006C1946">
        <w:rPr>
          <w:lang w:val="es-ES_tradnl"/>
        </w:rPr>
        <w:t>apoyo</w:t>
      </w:r>
      <w:r w:rsidR="004C607E" w:rsidRPr="006C1946">
        <w:rPr>
          <w:lang w:val="es-ES_tradnl"/>
        </w:rPr>
        <w:t xml:space="preserve"> </w:t>
      </w:r>
      <w:r w:rsidR="00F5462A" w:rsidRPr="006C1946">
        <w:rPr>
          <w:lang w:val="es-ES_tradnl"/>
        </w:rPr>
        <w:t>y</w:t>
      </w:r>
      <w:r w:rsidR="004C607E" w:rsidRPr="006C1946">
        <w:rPr>
          <w:lang w:val="es-ES_tradnl"/>
        </w:rPr>
        <w:t xml:space="preserve"> </w:t>
      </w:r>
      <w:r w:rsidR="00324CD7">
        <w:rPr>
          <w:lang w:val="es-ES_tradnl"/>
        </w:rPr>
        <w:t>demás</w:t>
      </w:r>
      <w:r w:rsidR="004C607E" w:rsidRPr="006C1946">
        <w:rPr>
          <w:lang w:val="es-ES_tradnl"/>
        </w:rPr>
        <w:t xml:space="preserve"> </w:t>
      </w:r>
      <w:r w:rsidR="00677F7C" w:rsidRPr="006C1946">
        <w:rPr>
          <w:lang w:val="es-ES_tradnl"/>
        </w:rPr>
        <w:t>proyectos</w:t>
      </w:r>
      <w:r w:rsidR="004C607E" w:rsidRPr="006C1946">
        <w:rPr>
          <w:lang w:val="es-ES_tradnl"/>
        </w:rPr>
        <w:t xml:space="preserve"> </w:t>
      </w:r>
      <w:r w:rsidR="00677F7C" w:rsidRPr="006C1946">
        <w:rPr>
          <w:lang w:val="es-ES_tradnl"/>
        </w:rPr>
        <w:t>relativos</w:t>
      </w:r>
      <w:r w:rsidR="004C607E" w:rsidRPr="006C1946">
        <w:rPr>
          <w:lang w:val="es-ES_tradnl"/>
        </w:rPr>
        <w:t xml:space="preserve"> </w:t>
      </w:r>
      <w:r w:rsidR="00677F7C" w:rsidRPr="006C1946">
        <w:rPr>
          <w:lang w:val="es-ES_tradnl"/>
        </w:rPr>
        <w:t>a</w:t>
      </w:r>
      <w:r w:rsidR="004C607E" w:rsidRPr="006C1946">
        <w:rPr>
          <w:lang w:val="es-ES_tradnl"/>
        </w:rPr>
        <w:t xml:space="preserve"> </w:t>
      </w:r>
      <w:r w:rsidR="00677F7C" w:rsidRPr="006C1946">
        <w:rPr>
          <w:lang w:val="es-ES_tradnl"/>
        </w:rPr>
        <w:t>los</w:t>
      </w:r>
      <w:r w:rsidR="004C607E" w:rsidRPr="006C1946">
        <w:rPr>
          <w:lang w:val="es-ES_tradnl"/>
        </w:rPr>
        <w:t xml:space="preserve"> </w:t>
      </w:r>
      <w:r w:rsidR="00677F7C" w:rsidRPr="006C1946">
        <w:rPr>
          <w:lang w:val="es-ES_tradnl"/>
        </w:rPr>
        <w:t>HFC</w:t>
      </w:r>
      <w:r w:rsidR="004C607E" w:rsidRPr="006C1946">
        <w:rPr>
          <w:lang w:val="es-ES_tradnl"/>
        </w:rPr>
        <w:t xml:space="preserve"> </w:t>
      </w:r>
      <w:r w:rsidR="001957BE">
        <w:rPr>
          <w:lang w:val="es-ES_tradnl"/>
        </w:rPr>
        <w:t xml:space="preserve">en los países </w:t>
      </w:r>
      <w:r w:rsidR="00161693">
        <w:rPr>
          <w:lang w:val="es-ES_tradnl"/>
        </w:rPr>
        <w:t>en cuestión</w:t>
      </w:r>
      <w:r w:rsidR="006F36BD" w:rsidRPr="006C1946">
        <w:rPr>
          <w:lang w:val="es-ES_tradnl"/>
        </w:rPr>
        <w:t>.</w:t>
      </w:r>
    </w:p>
    <w:p w14:paraId="62CFDF0E" w14:textId="0136D9A1" w:rsidR="0037446D" w:rsidRPr="006C1946" w:rsidRDefault="00A277A4" w:rsidP="00F17B38">
      <w:pPr>
        <w:pStyle w:val="Heading1"/>
        <w:numPr>
          <w:ilvl w:val="0"/>
          <w:numId w:val="11"/>
        </w:numPr>
        <w:rPr>
          <w:lang w:val="es-ES_tradnl"/>
        </w:rPr>
      </w:pPr>
      <w:r w:rsidRPr="006C1946">
        <w:rPr>
          <w:lang w:val="es-ES_tradnl"/>
        </w:rPr>
        <w:lastRenderedPageBreak/>
        <w:t>E</w:t>
      </w:r>
      <w:r w:rsidR="00F5462A" w:rsidRPr="006C1946">
        <w:rPr>
          <w:lang w:val="es-ES_tradnl"/>
        </w:rPr>
        <w:t>l</w:t>
      </w:r>
      <w:r>
        <w:rPr>
          <w:lang w:val="es-ES_tradnl"/>
        </w:rPr>
        <w:t xml:space="preserve"> </w:t>
      </w:r>
      <w:r w:rsidR="00F5462A" w:rsidRPr="006C1946">
        <w:rPr>
          <w:lang w:val="es-ES_tradnl"/>
        </w:rPr>
        <w:t>PNUMA</w:t>
      </w:r>
      <w:r w:rsidR="006F36BD" w:rsidRPr="006C1946">
        <w:rPr>
          <w:lang w:val="es-ES_tradnl"/>
        </w:rPr>
        <w:t>,</w:t>
      </w:r>
      <w:r w:rsidR="004C607E" w:rsidRPr="006C1946">
        <w:rPr>
          <w:lang w:val="es-ES_tradnl"/>
        </w:rPr>
        <w:t xml:space="preserve"> </w:t>
      </w:r>
      <w:r w:rsidR="00040856">
        <w:rPr>
          <w:lang w:val="es-ES_tradnl"/>
        </w:rPr>
        <w:t>en calidad de principal organismo de ejecución designado</w:t>
      </w:r>
      <w:r w:rsidR="006F36BD" w:rsidRPr="006C1946">
        <w:rPr>
          <w:lang w:val="es-ES_tradnl"/>
        </w:rPr>
        <w:t>,</w:t>
      </w:r>
      <w:r w:rsidR="004C607E" w:rsidRPr="006C1946">
        <w:rPr>
          <w:lang w:val="es-ES_tradnl"/>
        </w:rPr>
        <w:t xml:space="preserve"> </w:t>
      </w:r>
      <w:r w:rsidR="00040856">
        <w:rPr>
          <w:lang w:val="es-ES_tradnl"/>
        </w:rPr>
        <w:t xml:space="preserve">describió </w:t>
      </w:r>
      <w:r w:rsidR="00CB1620" w:rsidRPr="00CB1620">
        <w:rPr>
          <w:lang w:val="es-ES_tradnl"/>
        </w:rPr>
        <w:t xml:space="preserve">en los formularios dispuestos a tal efecto </w:t>
      </w:r>
      <w:r w:rsidR="00040856">
        <w:rPr>
          <w:lang w:val="es-ES_tradnl"/>
        </w:rPr>
        <w:t>las actividades que demandará la preparación</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040856">
        <w:rPr>
          <w:lang w:val="es-ES_tradnl"/>
        </w:rPr>
        <w:t>las estrategias transversales para los planes</w:t>
      </w:r>
      <w:r w:rsidR="00402266">
        <w:rPr>
          <w:lang w:val="es-ES_tradnl"/>
        </w:rPr>
        <w:t xml:space="preserve"> de aplicación de la Enmienda de </w:t>
      </w:r>
      <w:r w:rsidR="00040856">
        <w:rPr>
          <w:lang w:val="es-ES_tradnl"/>
        </w:rPr>
        <w:t>Kigali en Eritrea</w:t>
      </w:r>
      <w:r w:rsidR="00346A87" w:rsidRPr="006C1946">
        <w:rPr>
          <w:lang w:val="es-ES_tradnl"/>
        </w:rPr>
        <w:t>,</w:t>
      </w:r>
      <w:r w:rsidR="004C607E" w:rsidRPr="006C1946">
        <w:rPr>
          <w:lang w:val="es-ES_tradnl"/>
        </w:rPr>
        <w:t xml:space="preserve"> </w:t>
      </w:r>
      <w:r w:rsidR="00346A87" w:rsidRPr="006C1946">
        <w:rPr>
          <w:lang w:val="es-ES_tradnl"/>
        </w:rPr>
        <w:t>Georgia,</w:t>
      </w:r>
      <w:r w:rsidR="004C607E" w:rsidRPr="006C1946">
        <w:rPr>
          <w:lang w:val="es-ES_tradnl"/>
        </w:rPr>
        <w:t xml:space="preserve"> </w:t>
      </w:r>
      <w:r w:rsidR="003A3F20" w:rsidRPr="006C1946">
        <w:rPr>
          <w:lang w:val="es-ES_tradnl"/>
        </w:rPr>
        <w:t>Malí</w:t>
      </w:r>
      <w:r w:rsidR="000621D4" w:rsidRPr="006C1946">
        <w:rPr>
          <w:lang w:val="es-ES_tradnl"/>
        </w:rPr>
        <w:t>,</w:t>
      </w:r>
      <w:r w:rsidR="004C607E" w:rsidRPr="006C1946">
        <w:rPr>
          <w:lang w:val="es-ES_tradnl"/>
        </w:rPr>
        <w:t xml:space="preserve"> </w:t>
      </w:r>
      <w:r w:rsidR="00191B27" w:rsidRPr="006C1946">
        <w:rPr>
          <w:lang w:val="es-ES_tradnl"/>
        </w:rPr>
        <w:t>República</w:t>
      </w:r>
      <w:r w:rsidR="004C607E" w:rsidRPr="006C1946">
        <w:rPr>
          <w:lang w:val="es-ES_tradnl"/>
        </w:rPr>
        <w:t xml:space="preserve"> </w:t>
      </w:r>
      <w:r w:rsidR="0038759F" w:rsidRPr="006C1946">
        <w:rPr>
          <w:lang w:val="es-ES_tradnl"/>
        </w:rPr>
        <w:t>de</w:t>
      </w:r>
      <w:r w:rsidR="004C607E" w:rsidRPr="006C1946">
        <w:rPr>
          <w:lang w:val="es-ES_tradnl"/>
        </w:rPr>
        <w:t xml:space="preserve"> </w:t>
      </w:r>
      <w:r w:rsidR="00040856">
        <w:rPr>
          <w:lang w:val="es-ES_tradnl"/>
        </w:rPr>
        <w:t>Moldova</w:t>
      </w:r>
      <w:r w:rsidR="004C607E" w:rsidRPr="006C1946">
        <w:rPr>
          <w:lang w:val="es-ES_tradnl"/>
        </w:rPr>
        <w:t xml:space="preserve"> </w:t>
      </w:r>
      <w:r w:rsidR="00F5462A" w:rsidRPr="006C1946">
        <w:rPr>
          <w:lang w:val="es-ES_tradnl"/>
        </w:rPr>
        <w:t>y</w:t>
      </w:r>
      <w:r w:rsidR="004C607E" w:rsidRPr="006C1946">
        <w:rPr>
          <w:lang w:val="es-ES_tradnl"/>
        </w:rPr>
        <w:t xml:space="preserve"> </w:t>
      </w:r>
      <w:r w:rsidR="00EC7BEA" w:rsidRPr="006C1946">
        <w:rPr>
          <w:lang w:val="es-ES_tradnl"/>
        </w:rPr>
        <w:t>San</w:t>
      </w:r>
      <w:r w:rsidR="004C607E" w:rsidRPr="006C1946">
        <w:rPr>
          <w:lang w:val="es-ES_tradnl"/>
        </w:rPr>
        <w:t xml:space="preserve"> </w:t>
      </w:r>
      <w:r w:rsidR="00EC7BEA" w:rsidRPr="006C1946">
        <w:rPr>
          <w:lang w:val="es-ES_tradnl"/>
        </w:rPr>
        <w:t>Vicente</w:t>
      </w:r>
      <w:r w:rsidR="004C607E" w:rsidRPr="006C1946">
        <w:rPr>
          <w:lang w:val="es-ES_tradnl"/>
        </w:rPr>
        <w:t xml:space="preserve"> </w:t>
      </w:r>
      <w:r w:rsidR="00EC7BEA" w:rsidRPr="006C1946">
        <w:rPr>
          <w:lang w:val="es-ES_tradnl"/>
        </w:rPr>
        <w:t>y</w:t>
      </w:r>
      <w:r w:rsidR="004C607E" w:rsidRPr="006C1946">
        <w:rPr>
          <w:lang w:val="es-ES_tradnl"/>
        </w:rPr>
        <w:t xml:space="preserve"> </w:t>
      </w:r>
      <w:r w:rsidR="00EC7BEA" w:rsidRPr="006C1946">
        <w:rPr>
          <w:lang w:val="es-ES_tradnl"/>
        </w:rPr>
        <w:t>las</w:t>
      </w:r>
      <w:r w:rsidR="004C607E" w:rsidRPr="006C1946">
        <w:rPr>
          <w:lang w:val="es-ES_tradnl"/>
        </w:rPr>
        <w:t xml:space="preserve"> </w:t>
      </w:r>
      <w:proofErr w:type="gramStart"/>
      <w:r w:rsidR="00EC7BEA" w:rsidRPr="006C1946">
        <w:rPr>
          <w:lang w:val="es-ES_tradnl"/>
        </w:rPr>
        <w:t>Granadinas</w:t>
      </w:r>
      <w:proofErr w:type="gramEnd"/>
      <w:r w:rsidR="001B092E">
        <w:rPr>
          <w:lang w:val="es-ES_tradnl"/>
        </w:rPr>
        <w:t xml:space="preserve">, </w:t>
      </w:r>
      <w:r w:rsidR="00E0459C" w:rsidRPr="00E0459C">
        <w:rPr>
          <w:lang w:val="es-ES_tradnl"/>
        </w:rPr>
        <w:t xml:space="preserve">adjuntando para cada país </w:t>
      </w:r>
      <w:r w:rsidR="00E0459C">
        <w:rPr>
          <w:lang w:val="es-ES_tradnl"/>
        </w:rPr>
        <w:t xml:space="preserve">los </w:t>
      </w:r>
      <w:r w:rsidR="00A24FBA">
        <w:rPr>
          <w:lang w:val="es-ES_tradnl"/>
        </w:rPr>
        <w:t xml:space="preserve">datos </w:t>
      </w:r>
      <w:r w:rsidR="00E0459C">
        <w:rPr>
          <w:lang w:val="es-ES_tradnl"/>
        </w:rPr>
        <w:t xml:space="preserve">de </w:t>
      </w:r>
      <w:r w:rsidR="00A24FBA">
        <w:rPr>
          <w:lang w:val="es-ES_tradnl"/>
        </w:rPr>
        <w:t>consumo</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1B092E">
        <w:rPr>
          <w:lang w:val="es-ES_tradnl"/>
        </w:rPr>
        <w:t>HFC y sus mezclas</w:t>
      </w:r>
      <w:r w:rsidR="006F36BD" w:rsidRPr="006C1946">
        <w:rPr>
          <w:lang w:val="es-ES_tradnl"/>
        </w:rPr>
        <w:t>.</w:t>
      </w:r>
      <w:r w:rsidR="004C607E" w:rsidRPr="006C1946">
        <w:rPr>
          <w:lang w:val="es-ES_tradnl"/>
        </w:rPr>
        <w:t xml:space="preserve"> </w:t>
      </w:r>
      <w:r w:rsidR="007424E3" w:rsidRPr="007424E3">
        <w:rPr>
          <w:lang w:val="es-ES_tradnl"/>
        </w:rPr>
        <w:t>Entre las actividades de preparación de proyectos contempladas se cuentan un estudio y recopilación de datos de consumo de HFC por país; un análisis del uso de HFC y sus alternativas</w:t>
      </w:r>
      <w:r w:rsidR="006F36BD" w:rsidRPr="006C1946">
        <w:rPr>
          <w:lang w:val="es-ES_tradnl"/>
        </w:rPr>
        <w:t>;</w:t>
      </w:r>
      <w:r w:rsidR="004C607E" w:rsidRPr="006C1946">
        <w:rPr>
          <w:lang w:val="es-ES_tradnl"/>
        </w:rPr>
        <w:t xml:space="preserve"> </w:t>
      </w:r>
      <w:r w:rsidR="00D76398" w:rsidRPr="00D76398">
        <w:rPr>
          <w:lang w:val="es-ES_tradnl"/>
        </w:rPr>
        <w:t>reuniones consultivas y de validación de datos</w:t>
      </w:r>
      <w:r w:rsidR="00D76398" w:rsidRPr="002350E0">
        <w:rPr>
          <w:lang w:val="fr-FR"/>
        </w:rPr>
        <w:t xml:space="preserve"> </w:t>
      </w:r>
      <w:r w:rsidR="00D76398" w:rsidRPr="00D76398">
        <w:rPr>
          <w:lang w:val="es-ES_tradnl"/>
        </w:rPr>
        <w:t>con las contrapartes</w:t>
      </w:r>
      <w:r w:rsidR="00C04BC3" w:rsidRPr="006C1946">
        <w:rPr>
          <w:lang w:val="es-ES_tradnl"/>
        </w:rPr>
        <w:t>;</w:t>
      </w:r>
      <w:r w:rsidR="004C607E" w:rsidRPr="006C1946">
        <w:rPr>
          <w:lang w:val="es-ES_tradnl"/>
        </w:rPr>
        <w:t xml:space="preserve"> </w:t>
      </w:r>
      <w:r w:rsidR="00534AE6" w:rsidRPr="00534AE6">
        <w:rPr>
          <w:lang w:val="es-ES_tradnl"/>
        </w:rPr>
        <w:t xml:space="preserve">una recopilación de datos y análisis de las capacidades del sector servicio técnico </w:t>
      </w:r>
      <w:r w:rsidR="006944C4" w:rsidRPr="006C1946">
        <w:rPr>
          <w:lang w:val="es-ES_tradnl"/>
        </w:rPr>
        <w:t>de</w:t>
      </w:r>
      <w:r w:rsidR="004C607E" w:rsidRPr="006C1946">
        <w:rPr>
          <w:lang w:val="es-ES_tradnl"/>
        </w:rPr>
        <w:t xml:space="preserve"> </w:t>
      </w:r>
      <w:r w:rsidR="006944C4" w:rsidRPr="006C1946">
        <w:rPr>
          <w:lang w:val="es-ES_tradnl"/>
        </w:rPr>
        <w:t>refrigeración</w:t>
      </w:r>
      <w:r w:rsidR="004C607E" w:rsidRPr="006C1946">
        <w:rPr>
          <w:lang w:val="es-ES_tradnl"/>
        </w:rPr>
        <w:t xml:space="preserve"> </w:t>
      </w:r>
      <w:r w:rsidR="006944C4" w:rsidRPr="006C1946">
        <w:rPr>
          <w:lang w:val="es-ES_tradnl"/>
        </w:rPr>
        <w:t>y</w:t>
      </w:r>
      <w:r w:rsidR="004C607E" w:rsidRPr="006C1946">
        <w:rPr>
          <w:lang w:val="es-ES_tradnl"/>
        </w:rPr>
        <w:t xml:space="preserve"> </w:t>
      </w:r>
      <w:r w:rsidR="006944C4" w:rsidRPr="006C1946">
        <w:rPr>
          <w:lang w:val="es-ES_tradnl"/>
        </w:rPr>
        <w:t>climatización</w:t>
      </w:r>
      <w:r w:rsidR="004C607E" w:rsidRPr="006C1946">
        <w:rPr>
          <w:lang w:val="es-ES_tradnl"/>
        </w:rPr>
        <w:t xml:space="preserve"> </w:t>
      </w:r>
      <w:r w:rsidR="00F5462A" w:rsidRPr="006C1946">
        <w:rPr>
          <w:lang w:val="es-ES_tradnl"/>
        </w:rPr>
        <w:t>y</w:t>
      </w:r>
      <w:r w:rsidR="004C607E" w:rsidRPr="006C1946">
        <w:rPr>
          <w:lang w:val="es-ES_tradnl"/>
        </w:rPr>
        <w:t xml:space="preserve"> </w:t>
      </w:r>
      <w:r w:rsidR="003677F9" w:rsidRPr="003677F9">
        <w:rPr>
          <w:lang w:val="es-ES_tradnl"/>
        </w:rPr>
        <w:t>el desarrollo de una estrategia transversal de reducción de los HFC</w:t>
      </w:r>
      <w:r w:rsidR="00C04BC3" w:rsidRPr="006C1946">
        <w:rPr>
          <w:lang w:val="es-ES_tradnl"/>
        </w:rPr>
        <w:t>.</w:t>
      </w:r>
      <w:r w:rsidR="004C607E" w:rsidRPr="006C1946">
        <w:rPr>
          <w:lang w:val="es-ES_tradnl"/>
        </w:rPr>
        <w:t xml:space="preserve"> </w:t>
      </w:r>
      <w:r w:rsidR="00067FDF" w:rsidRPr="00C7502D">
        <w:rPr>
          <w:lang w:val="es-ES_tradnl"/>
        </w:rPr>
        <w:t>Además de lo indicado, en algunos países se agregaron actividades de análisis de las necesidades y capacidades de las estructuras de aduanas, comercio y fiscalización</w:t>
      </w:r>
      <w:r w:rsidR="00C04BC3" w:rsidRPr="006C1946">
        <w:rPr>
          <w:lang w:val="es-ES_tradnl"/>
        </w:rPr>
        <w:t>;</w:t>
      </w:r>
      <w:r w:rsidR="004C607E" w:rsidRPr="006C1946">
        <w:rPr>
          <w:lang w:val="es-ES_tradnl"/>
        </w:rPr>
        <w:t xml:space="preserve"> </w:t>
      </w:r>
      <w:r w:rsidR="00CE5615" w:rsidRPr="006C1946">
        <w:rPr>
          <w:lang w:val="es-ES_tradnl"/>
        </w:rPr>
        <w:t>desarrollo</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685818">
        <w:rPr>
          <w:lang w:val="es-ES_tradnl"/>
        </w:rPr>
        <w:t>planes de acción</w:t>
      </w:r>
      <w:r w:rsidR="00685818" w:rsidRPr="00685818">
        <w:rPr>
          <w:lang w:val="es-ES_tradnl"/>
        </w:rPr>
        <w:t xml:space="preserve"> </w:t>
      </w:r>
      <w:r w:rsidR="00685818">
        <w:rPr>
          <w:lang w:val="es-ES_tradnl"/>
        </w:rPr>
        <w:t xml:space="preserve">para </w:t>
      </w:r>
      <w:r w:rsidR="00AC19C3">
        <w:rPr>
          <w:lang w:val="es-ES_tradnl"/>
        </w:rPr>
        <w:t xml:space="preserve">integrar </w:t>
      </w:r>
      <w:r w:rsidR="00B548CA" w:rsidRPr="006C1946">
        <w:rPr>
          <w:lang w:val="es-ES_tradnl"/>
        </w:rPr>
        <w:t>la perspectiva de género</w:t>
      </w:r>
      <w:r w:rsidR="00C04BC3" w:rsidRPr="006C1946">
        <w:rPr>
          <w:lang w:val="es-ES_tradnl"/>
        </w:rPr>
        <w:t>;</w:t>
      </w:r>
      <w:r w:rsidR="004C607E" w:rsidRPr="006C1946">
        <w:rPr>
          <w:lang w:val="es-ES_tradnl"/>
        </w:rPr>
        <w:t xml:space="preserve"> </w:t>
      </w:r>
      <w:r w:rsidR="001704CF">
        <w:rPr>
          <w:lang w:val="es-ES_tradnl"/>
        </w:rPr>
        <w:t xml:space="preserve">estudios sobre </w:t>
      </w:r>
      <w:r w:rsidR="00C95CE5" w:rsidRPr="00C95CE5">
        <w:rPr>
          <w:lang w:val="es-ES_tradnl"/>
        </w:rPr>
        <w:t>el marco legislativo y de políticas sectoriales</w:t>
      </w:r>
      <w:r w:rsidR="00024687" w:rsidRPr="006C1946">
        <w:rPr>
          <w:lang w:val="es-ES_tradnl"/>
        </w:rPr>
        <w:t>;</w:t>
      </w:r>
      <w:r w:rsidR="004C607E" w:rsidRPr="006C1946">
        <w:rPr>
          <w:lang w:val="es-ES_tradnl"/>
        </w:rPr>
        <w:t xml:space="preserve"> </w:t>
      </w:r>
      <w:r w:rsidR="003A3F20" w:rsidRPr="006C1946">
        <w:rPr>
          <w:lang w:val="es-ES_tradnl"/>
        </w:rPr>
        <w:t>un</w:t>
      </w:r>
      <w:r w:rsidR="008A28C6">
        <w:rPr>
          <w:lang w:val="es-ES_tradnl"/>
        </w:rPr>
        <w:t>a</w:t>
      </w:r>
      <w:r w:rsidR="004C607E" w:rsidRPr="006C1946">
        <w:rPr>
          <w:lang w:val="es-ES_tradnl"/>
        </w:rPr>
        <w:t xml:space="preserve"> </w:t>
      </w:r>
      <w:r w:rsidR="00CB0D76" w:rsidRPr="006C1946">
        <w:rPr>
          <w:lang w:val="es-ES_tradnl"/>
        </w:rPr>
        <w:t>evaluación</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8A28C6">
        <w:rPr>
          <w:lang w:val="es-ES_tradnl"/>
        </w:rPr>
        <w:t>la capacidad de recuperación, reciclaje y destrucción</w:t>
      </w:r>
      <w:r w:rsidR="009D156F" w:rsidRPr="006C1946">
        <w:rPr>
          <w:lang w:val="es-ES_tradnl"/>
        </w:rPr>
        <w:t>;</w:t>
      </w:r>
      <w:r w:rsidR="004C607E" w:rsidRPr="006C1946">
        <w:rPr>
          <w:lang w:val="es-ES_tradnl"/>
        </w:rPr>
        <w:t xml:space="preserve"> </w:t>
      </w:r>
      <w:r w:rsidR="00777C64" w:rsidRPr="00777C64">
        <w:rPr>
          <w:lang w:val="es-ES_tradnl"/>
        </w:rPr>
        <w:t xml:space="preserve">elaboración de políticas y normas de regulación de los </w:t>
      </w:r>
      <w:r w:rsidR="00D860D8">
        <w:rPr>
          <w:lang w:val="es-ES_tradnl"/>
        </w:rPr>
        <w:t>HFC,</w:t>
      </w:r>
      <w:r w:rsidR="004C607E" w:rsidRPr="006C1946">
        <w:rPr>
          <w:lang w:val="es-ES_tradnl"/>
        </w:rPr>
        <w:t xml:space="preserve"> </w:t>
      </w:r>
      <w:r w:rsidR="00CB0D76" w:rsidRPr="006C1946">
        <w:rPr>
          <w:lang w:val="es-ES_tradnl"/>
        </w:rPr>
        <w:t>incluyendo</w:t>
      </w:r>
      <w:r w:rsidR="004C607E" w:rsidRPr="006C1946">
        <w:rPr>
          <w:lang w:val="es-ES_tradnl"/>
        </w:rPr>
        <w:t xml:space="preserve"> </w:t>
      </w:r>
      <w:r w:rsidR="00D860D8">
        <w:rPr>
          <w:lang w:val="es-ES_tradnl"/>
        </w:rPr>
        <w:t>un</w:t>
      </w:r>
      <w:r w:rsidR="004C607E" w:rsidRPr="006C1946">
        <w:rPr>
          <w:lang w:val="es-ES_tradnl"/>
        </w:rPr>
        <w:t xml:space="preserve"> </w:t>
      </w:r>
      <w:r w:rsidR="006C1946">
        <w:rPr>
          <w:lang w:val="es-ES_tradnl"/>
        </w:rPr>
        <w:t>sistema de cuotas</w:t>
      </w:r>
      <w:r w:rsidR="00AE6E90">
        <w:rPr>
          <w:lang w:val="es-ES_tradnl"/>
        </w:rPr>
        <w:t>,</w:t>
      </w:r>
      <w:r w:rsidR="00B64328">
        <w:rPr>
          <w:lang w:val="es-ES_tradnl"/>
        </w:rPr>
        <w:t xml:space="preserve"> y </w:t>
      </w:r>
      <w:r w:rsidR="00A41FEE">
        <w:rPr>
          <w:lang w:val="es-ES_tradnl"/>
        </w:rPr>
        <w:t xml:space="preserve">la </w:t>
      </w:r>
      <w:r w:rsidR="0046210D" w:rsidRPr="006C1946">
        <w:rPr>
          <w:lang w:val="es-ES_tradnl"/>
        </w:rPr>
        <w:t>promoción</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38759F" w:rsidRPr="006C1946">
        <w:rPr>
          <w:lang w:val="es-ES_tradnl"/>
        </w:rPr>
        <w:t>alternativa</w:t>
      </w:r>
      <w:r w:rsidR="008237AA" w:rsidRPr="006C1946">
        <w:rPr>
          <w:lang w:val="es-ES_tradnl"/>
        </w:rPr>
        <w:t>s</w:t>
      </w:r>
      <w:r w:rsidR="004C607E" w:rsidRPr="006C1946">
        <w:rPr>
          <w:lang w:val="es-ES_tradnl"/>
        </w:rPr>
        <w:t xml:space="preserve"> </w:t>
      </w:r>
      <w:r w:rsidR="00A41FEE" w:rsidRPr="00A41FEE">
        <w:rPr>
          <w:lang w:val="es-ES_tradnl"/>
        </w:rPr>
        <w:t xml:space="preserve">de bajo </w:t>
      </w:r>
      <w:r w:rsidR="0064415F">
        <w:rPr>
          <w:lang w:val="es-ES_tradnl"/>
        </w:rPr>
        <w:t xml:space="preserve">PCA </w:t>
      </w:r>
      <w:r w:rsidR="00FB27AD">
        <w:rPr>
          <w:lang w:val="es-ES_tradnl"/>
        </w:rPr>
        <w:t xml:space="preserve">a través </w:t>
      </w:r>
      <w:r w:rsidR="00CE5615" w:rsidRPr="006C1946">
        <w:rPr>
          <w:lang w:val="es-ES_tradnl"/>
        </w:rPr>
        <w:t>de</w:t>
      </w:r>
      <w:r w:rsidR="004C607E" w:rsidRPr="006C1946">
        <w:rPr>
          <w:lang w:val="es-ES_tradnl"/>
        </w:rPr>
        <w:t xml:space="preserve"> </w:t>
      </w:r>
      <w:r w:rsidR="003A3F20" w:rsidRPr="006C1946">
        <w:rPr>
          <w:lang w:val="es-ES_tradnl"/>
        </w:rPr>
        <w:t>un</w:t>
      </w:r>
      <w:r w:rsidR="004C607E" w:rsidRPr="006C1946">
        <w:rPr>
          <w:lang w:val="es-ES_tradnl"/>
        </w:rPr>
        <w:t xml:space="preserve"> </w:t>
      </w:r>
      <w:r w:rsidR="00F435E7" w:rsidRPr="006C1946">
        <w:rPr>
          <w:lang w:val="es-ES_tradnl"/>
        </w:rPr>
        <w:t>análisis</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F435E7" w:rsidRPr="006C1946">
        <w:rPr>
          <w:lang w:val="es-ES_tradnl"/>
        </w:rPr>
        <w:t>incentivos</w:t>
      </w:r>
      <w:r w:rsidR="004C607E" w:rsidRPr="006C1946">
        <w:rPr>
          <w:lang w:val="es-ES_tradnl"/>
        </w:rPr>
        <w:t xml:space="preserve"> </w:t>
      </w:r>
      <w:r w:rsidR="00F5462A" w:rsidRPr="006C1946">
        <w:rPr>
          <w:lang w:val="es-ES_tradnl"/>
        </w:rPr>
        <w:t>y</w:t>
      </w:r>
      <w:r w:rsidR="004C607E" w:rsidRPr="006C1946">
        <w:rPr>
          <w:lang w:val="es-ES_tradnl"/>
        </w:rPr>
        <w:t xml:space="preserve"> </w:t>
      </w:r>
      <w:r w:rsidR="006944C4" w:rsidRPr="006C1946">
        <w:rPr>
          <w:lang w:val="es-ES_tradnl"/>
        </w:rPr>
        <w:t>desincentivo</w:t>
      </w:r>
      <w:r w:rsidR="00F435E7" w:rsidRPr="006C1946">
        <w:rPr>
          <w:lang w:val="es-ES_tradnl"/>
        </w:rPr>
        <w:t>s</w:t>
      </w:r>
      <w:r w:rsidR="00A018FB" w:rsidRPr="006C1946">
        <w:rPr>
          <w:lang w:val="es-ES_tradnl"/>
        </w:rPr>
        <w:t>.</w:t>
      </w:r>
    </w:p>
    <w:p w14:paraId="4FACC1D7" w14:textId="72DEBE11" w:rsidR="003F1640" w:rsidRDefault="00F5462A" w:rsidP="000D6EF8">
      <w:pPr>
        <w:pStyle w:val="Heading1"/>
        <w:numPr>
          <w:ilvl w:val="0"/>
          <w:numId w:val="11"/>
        </w:numPr>
        <w:rPr>
          <w:lang w:val="es-ES_tradnl"/>
        </w:rPr>
      </w:pPr>
      <w:r w:rsidRPr="006C1946">
        <w:rPr>
          <w:lang w:val="es-ES_tradnl"/>
        </w:rPr>
        <w:t>La</w:t>
      </w:r>
      <w:r w:rsidR="004C607E" w:rsidRPr="006C1946">
        <w:rPr>
          <w:lang w:val="es-ES_tradnl"/>
        </w:rPr>
        <w:t xml:space="preserve"> </w:t>
      </w:r>
      <w:r w:rsidRPr="006C1946">
        <w:rPr>
          <w:lang w:val="es-ES_tradnl"/>
        </w:rPr>
        <w:t>Secretaría</w:t>
      </w:r>
      <w:r w:rsidR="004C607E" w:rsidRPr="006C1946">
        <w:rPr>
          <w:lang w:val="es-ES_tradnl"/>
        </w:rPr>
        <w:t xml:space="preserve"> </w:t>
      </w:r>
      <w:r w:rsidR="000434C5" w:rsidRPr="000434C5">
        <w:rPr>
          <w:lang w:val="es-ES_tradnl"/>
        </w:rPr>
        <w:t xml:space="preserve">constató </w:t>
      </w:r>
      <w:r w:rsidRPr="006C1946">
        <w:rPr>
          <w:lang w:val="es-ES_tradnl"/>
        </w:rPr>
        <w:t>que</w:t>
      </w:r>
      <w:r w:rsidR="004C607E" w:rsidRPr="006C1946">
        <w:rPr>
          <w:lang w:val="es-ES_tradnl"/>
        </w:rPr>
        <w:t xml:space="preserve"> </w:t>
      </w:r>
      <w:r w:rsidR="000434C5">
        <w:rPr>
          <w:lang w:val="es-ES_tradnl"/>
        </w:rPr>
        <w:t xml:space="preserve">los </w:t>
      </w:r>
      <w:r w:rsidRPr="006C1946">
        <w:rPr>
          <w:lang w:val="es-ES_tradnl"/>
        </w:rPr>
        <w:t>cinco</w:t>
      </w:r>
      <w:r w:rsidR="004C607E" w:rsidRPr="006C1946">
        <w:rPr>
          <w:lang w:val="es-ES_tradnl"/>
        </w:rPr>
        <w:t xml:space="preserve"> </w:t>
      </w:r>
      <w:r w:rsidR="0037446D" w:rsidRPr="006C1946">
        <w:rPr>
          <w:lang w:val="es-ES_tradnl"/>
        </w:rPr>
        <w:t>países</w:t>
      </w:r>
      <w:r w:rsidR="004C607E" w:rsidRPr="006C1946">
        <w:rPr>
          <w:lang w:val="es-ES_tradnl"/>
        </w:rPr>
        <w:t xml:space="preserve"> </w:t>
      </w:r>
      <w:r w:rsidR="00CB0D76" w:rsidRPr="006C1946">
        <w:rPr>
          <w:lang w:val="es-ES_tradnl"/>
        </w:rPr>
        <w:t>donde</w:t>
      </w:r>
      <w:r w:rsidR="004C607E" w:rsidRPr="006C1946">
        <w:rPr>
          <w:lang w:val="es-ES_tradnl"/>
        </w:rPr>
        <w:t xml:space="preserve"> </w:t>
      </w:r>
      <w:r w:rsidRPr="006C1946">
        <w:rPr>
          <w:lang w:val="es-ES_tradnl"/>
        </w:rPr>
        <w:t>el</w:t>
      </w:r>
      <w:r w:rsidR="004C607E" w:rsidRPr="006C1946">
        <w:rPr>
          <w:lang w:val="es-ES_tradnl"/>
        </w:rPr>
        <w:t xml:space="preserve"> </w:t>
      </w:r>
      <w:r w:rsidRPr="006C1946">
        <w:rPr>
          <w:lang w:val="es-ES_tradnl"/>
        </w:rPr>
        <w:t>PNUMA</w:t>
      </w:r>
      <w:r w:rsidR="004C607E" w:rsidRPr="006C1946">
        <w:rPr>
          <w:lang w:val="es-ES_tradnl"/>
        </w:rPr>
        <w:t xml:space="preserve"> </w:t>
      </w:r>
      <w:r w:rsidR="00343E0D">
        <w:rPr>
          <w:lang w:val="es-ES_tradnl"/>
        </w:rPr>
        <w:t>es el principal</w:t>
      </w:r>
      <w:r w:rsidR="00040856">
        <w:rPr>
          <w:lang w:val="es-ES_tradnl"/>
        </w:rPr>
        <w:t xml:space="preserve"> organismo de ejecución designado</w:t>
      </w:r>
      <w:r w:rsidR="004C607E" w:rsidRPr="006C1946">
        <w:rPr>
          <w:lang w:val="es-ES_tradnl"/>
        </w:rPr>
        <w:t xml:space="preserve"> </w:t>
      </w:r>
      <w:r w:rsidR="00343E0D">
        <w:rPr>
          <w:lang w:val="es-ES_tradnl"/>
        </w:rPr>
        <w:t xml:space="preserve">han ratificado </w:t>
      </w:r>
      <w:r w:rsidR="00677F7C" w:rsidRPr="006C1946">
        <w:rPr>
          <w:lang w:val="es-ES_tradnl"/>
        </w:rPr>
        <w:t>la</w:t>
      </w:r>
      <w:r w:rsidR="004C607E" w:rsidRPr="006C1946">
        <w:rPr>
          <w:lang w:val="es-ES_tradnl"/>
        </w:rPr>
        <w:t xml:space="preserve"> Enmienda de </w:t>
      </w:r>
      <w:r w:rsidR="00826D55">
        <w:rPr>
          <w:lang w:val="es-ES_tradnl"/>
        </w:rPr>
        <w:t>Kigali,</w:t>
      </w:r>
      <w:r w:rsidR="006F36BD" w:rsidRPr="006C1946">
        <w:rPr>
          <w:vertAlign w:val="superscript"/>
          <w:lang w:val="es-ES_tradnl"/>
        </w:rPr>
        <w:footnoteReference w:id="11"/>
      </w:r>
      <w:r w:rsidR="004C607E" w:rsidRPr="006C1946">
        <w:rPr>
          <w:lang w:val="es-ES_tradnl"/>
        </w:rPr>
        <w:t xml:space="preserve"> </w:t>
      </w:r>
      <w:r w:rsidR="00826D55" w:rsidRPr="00826D55">
        <w:rPr>
          <w:lang w:val="es-ES_tradnl"/>
        </w:rPr>
        <w:t>que todos han manifestado por escrito</w:t>
      </w:r>
      <w:r w:rsidR="00F17689">
        <w:rPr>
          <w:lang w:val="es-ES_tradnl"/>
        </w:rPr>
        <w:t xml:space="preserve"> su intención de adoptar prontamente</w:t>
      </w:r>
      <w:r w:rsidR="00826D55" w:rsidRPr="00826D55">
        <w:rPr>
          <w:lang w:val="es-ES_tradnl"/>
        </w:rPr>
        <w:t xml:space="preserve"> medidas tendientes a la reducción de los HFC y que el financiamiento solicitado </w:t>
      </w:r>
      <w:r w:rsidR="00826D55">
        <w:rPr>
          <w:lang w:val="es-ES_tradnl"/>
        </w:rPr>
        <w:t xml:space="preserve">se ajusta a </w:t>
      </w:r>
      <w:r w:rsidR="00826D55" w:rsidRPr="00826D55">
        <w:rPr>
          <w:lang w:val="es-ES_tradnl"/>
        </w:rPr>
        <w:t xml:space="preserve">la decisión </w:t>
      </w:r>
      <w:r w:rsidR="006F36BD" w:rsidRPr="006C1946">
        <w:rPr>
          <w:lang w:val="es-ES_tradnl"/>
        </w:rPr>
        <w:t>87/50</w:t>
      </w:r>
      <w:r w:rsidR="00402266">
        <w:rPr>
          <w:lang w:val="es-ES_tradnl"/>
        </w:rPr>
        <w:t xml:space="preserve"> c)</w:t>
      </w:r>
      <w:r w:rsidR="00FC4423" w:rsidRPr="006C1946">
        <w:rPr>
          <w:lang w:val="es-ES_tradnl"/>
        </w:rPr>
        <w:t>.</w:t>
      </w:r>
      <w:r w:rsidR="004C607E" w:rsidRPr="006C1946">
        <w:rPr>
          <w:lang w:val="es-ES_tradnl"/>
        </w:rPr>
        <w:t xml:space="preserve"> </w:t>
      </w:r>
      <w:r w:rsidR="003F1640" w:rsidRPr="00C7502D">
        <w:rPr>
          <w:lang w:val="es-ES_tradnl"/>
        </w:rPr>
        <w:t xml:space="preserve">El PNUMA aclaró que la preparación de las estrategias transversales </w:t>
      </w:r>
      <w:r w:rsidR="00B6748D" w:rsidRPr="00B6748D">
        <w:rPr>
          <w:lang w:val="es-ES_tradnl"/>
        </w:rPr>
        <w:t>para los planes de aplicación de la Enmienda de Kigali</w:t>
      </w:r>
      <w:r w:rsidR="003F1640" w:rsidRPr="00C7502D">
        <w:rPr>
          <w:lang w:val="es-ES_tradnl"/>
        </w:rPr>
        <w:t xml:space="preserve"> de cada país se sustentará en las actividades de apoyo </w:t>
      </w:r>
      <w:r w:rsidR="00DA5D77">
        <w:rPr>
          <w:lang w:val="es-ES_tradnl"/>
        </w:rPr>
        <w:t xml:space="preserve">previamente realizadas, las </w:t>
      </w:r>
      <w:r w:rsidR="003F1640" w:rsidRPr="00C7502D">
        <w:rPr>
          <w:lang w:val="es-ES_tradnl"/>
        </w:rPr>
        <w:t>que sirvieron de punta de lanza para la reducción de los HFC y contribuyeron a la ratificación de la Enmienda de Kigali.</w:t>
      </w:r>
    </w:p>
    <w:p w14:paraId="4DE5D1D5" w14:textId="71B08C42" w:rsidR="006F36BD" w:rsidRPr="006C1946" w:rsidRDefault="00DE1F59" w:rsidP="006F36BD">
      <w:pPr>
        <w:pStyle w:val="Heading1"/>
        <w:keepNext/>
        <w:keepLines/>
        <w:widowControl w:val="0"/>
        <w:numPr>
          <w:ilvl w:val="0"/>
          <w:numId w:val="0"/>
        </w:numPr>
        <w:tabs>
          <w:tab w:val="left" w:pos="720"/>
        </w:tabs>
        <w:rPr>
          <w:lang w:val="es-ES_tradnl"/>
        </w:rPr>
      </w:pPr>
      <w:r>
        <w:rPr>
          <w:b/>
          <w:color w:val="000000" w:themeColor="text1"/>
          <w:lang w:val="es-ES_tradnl"/>
        </w:rPr>
        <w:t>Recomendación</w:t>
      </w:r>
    </w:p>
    <w:p w14:paraId="04AFB957" w14:textId="5F92E969" w:rsidR="006F36BD" w:rsidRPr="006C1946" w:rsidRDefault="00CE5615" w:rsidP="003E7253">
      <w:pPr>
        <w:pStyle w:val="Heading1"/>
        <w:keepNext/>
        <w:keepLines/>
        <w:numPr>
          <w:ilvl w:val="0"/>
          <w:numId w:val="11"/>
        </w:numPr>
        <w:rPr>
          <w:lang w:val="es-ES_tradnl"/>
        </w:rPr>
      </w:pPr>
      <w:r w:rsidRPr="006C1946">
        <w:rPr>
          <w:lang w:val="es-ES_tradnl"/>
        </w:rPr>
        <w:t>La</w:t>
      </w:r>
      <w:r w:rsidR="004C607E" w:rsidRPr="006C1946">
        <w:rPr>
          <w:lang w:val="es-ES_tradnl"/>
        </w:rPr>
        <w:t xml:space="preserve"> </w:t>
      </w:r>
      <w:r w:rsidRPr="006C1946">
        <w:rPr>
          <w:lang w:val="es-ES_tradnl"/>
        </w:rPr>
        <w:t>Secretaría</w:t>
      </w:r>
      <w:r w:rsidR="004C607E" w:rsidRPr="006C1946">
        <w:rPr>
          <w:lang w:val="es-ES_tradnl"/>
        </w:rPr>
        <w:t xml:space="preserve"> </w:t>
      </w:r>
      <w:r w:rsidR="0046210D" w:rsidRPr="006C1946">
        <w:rPr>
          <w:lang w:val="es-ES_tradnl"/>
        </w:rPr>
        <w:t>recomienda</w:t>
      </w:r>
      <w:r w:rsidR="004C607E" w:rsidRPr="006C1946">
        <w:rPr>
          <w:lang w:val="es-ES_tradnl"/>
        </w:rPr>
        <w:t xml:space="preserve"> </w:t>
      </w:r>
      <w:r w:rsidR="0046210D" w:rsidRPr="006C1946">
        <w:rPr>
          <w:lang w:val="es-ES_tradnl"/>
        </w:rPr>
        <w:t>la</w:t>
      </w:r>
      <w:r w:rsidR="004C607E" w:rsidRPr="006C1946">
        <w:rPr>
          <w:lang w:val="es-ES_tradnl"/>
        </w:rPr>
        <w:t xml:space="preserve"> </w:t>
      </w:r>
      <w:r w:rsidR="0046210D" w:rsidRPr="006C1946">
        <w:rPr>
          <w:lang w:val="es-ES_tradnl"/>
        </w:rPr>
        <w:t>aprobación</w:t>
      </w:r>
      <w:r w:rsidR="004C607E" w:rsidRPr="006C1946">
        <w:rPr>
          <w:lang w:val="es-ES_tradnl"/>
        </w:rPr>
        <w:t xml:space="preserve"> </w:t>
      </w:r>
      <w:r w:rsidR="00F5462A" w:rsidRPr="006C1946">
        <w:rPr>
          <w:lang w:val="es-ES_tradnl"/>
        </w:rPr>
        <w:t>general</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0868CF">
        <w:rPr>
          <w:lang w:val="es-ES_tradnl"/>
        </w:rPr>
        <w:t xml:space="preserve">los fondos solicitados </w:t>
      </w:r>
      <w:r w:rsidR="001F4274">
        <w:rPr>
          <w:lang w:val="es-ES_tradnl"/>
        </w:rPr>
        <w:t xml:space="preserve">para la </w:t>
      </w:r>
      <w:r w:rsidR="003A3F20" w:rsidRPr="006C1946">
        <w:rPr>
          <w:lang w:val="es-ES_tradnl"/>
        </w:rPr>
        <w:t xml:space="preserve">preparación de </w:t>
      </w:r>
      <w:r w:rsidR="001F4274">
        <w:rPr>
          <w:lang w:val="es-ES_tradnl"/>
        </w:rPr>
        <w:t xml:space="preserve">los </w:t>
      </w:r>
      <w:r w:rsidR="003A3F20" w:rsidRPr="006C1946">
        <w:rPr>
          <w:lang w:val="es-ES_tradnl"/>
        </w:rPr>
        <w:t>proyectos</w:t>
      </w:r>
      <w:r w:rsidR="004C607E" w:rsidRPr="006C1946">
        <w:rPr>
          <w:lang w:val="es-ES_tradnl"/>
        </w:rPr>
        <w:t xml:space="preserve"> </w:t>
      </w:r>
      <w:r w:rsidR="001F4274">
        <w:rPr>
          <w:lang w:val="es-ES_tradnl"/>
        </w:rPr>
        <w:t xml:space="preserve">de </w:t>
      </w:r>
      <w:r w:rsidR="0046210D" w:rsidRPr="006C1946">
        <w:rPr>
          <w:lang w:val="es-ES_tradnl"/>
        </w:rPr>
        <w:t>la</w:t>
      </w:r>
      <w:r w:rsidR="004C607E" w:rsidRPr="006C1946">
        <w:rPr>
          <w:lang w:val="es-ES_tradnl"/>
        </w:rPr>
        <w:t xml:space="preserve"> </w:t>
      </w:r>
      <w:r w:rsidR="0046210D" w:rsidRPr="006C1946">
        <w:rPr>
          <w:lang w:val="es-ES_tradnl"/>
        </w:rPr>
        <w:t>etapa</w:t>
      </w:r>
      <w:r w:rsidR="004C607E" w:rsidRPr="006C1946">
        <w:rPr>
          <w:lang w:val="es-ES_tradnl"/>
        </w:rPr>
        <w:t xml:space="preserve"> </w:t>
      </w:r>
      <w:r w:rsidR="0046210D" w:rsidRPr="006C1946">
        <w:rPr>
          <w:lang w:val="es-ES_tradnl"/>
        </w:rPr>
        <w:t>I</w:t>
      </w:r>
      <w:r w:rsidR="004C607E" w:rsidRPr="006C1946">
        <w:rPr>
          <w:lang w:val="es-ES_tradnl"/>
        </w:rPr>
        <w:t xml:space="preserve"> </w:t>
      </w:r>
      <w:r w:rsidR="00F92D23">
        <w:rPr>
          <w:lang w:val="es-ES_tradnl"/>
        </w:rPr>
        <w:t xml:space="preserve">de </w:t>
      </w:r>
      <w:r w:rsidR="00F92D23" w:rsidRPr="00F92D23">
        <w:rPr>
          <w:lang w:val="es-ES_tradnl"/>
        </w:rPr>
        <w:t xml:space="preserve">los planes de aplicación de la Enmienda de Kigali en </w:t>
      </w:r>
      <w:r w:rsidR="006E369E" w:rsidRPr="006C1946">
        <w:rPr>
          <w:lang w:val="es-ES_tradnl"/>
        </w:rPr>
        <w:t>Eritrea,</w:t>
      </w:r>
      <w:r w:rsidR="004C607E" w:rsidRPr="006C1946">
        <w:rPr>
          <w:lang w:val="es-ES_tradnl"/>
        </w:rPr>
        <w:t xml:space="preserve"> </w:t>
      </w:r>
      <w:r w:rsidR="006E369E" w:rsidRPr="006C1946">
        <w:rPr>
          <w:lang w:val="es-ES_tradnl"/>
        </w:rPr>
        <w:t>Georgia,</w:t>
      </w:r>
      <w:r w:rsidR="004C607E" w:rsidRPr="006C1946">
        <w:rPr>
          <w:lang w:val="es-ES_tradnl"/>
        </w:rPr>
        <w:t xml:space="preserve"> </w:t>
      </w:r>
      <w:r w:rsidR="00D23DFB" w:rsidRPr="006C1946">
        <w:rPr>
          <w:lang w:val="es-ES_tradnl"/>
        </w:rPr>
        <w:t>Kenya,</w:t>
      </w:r>
      <w:r w:rsidR="004C607E" w:rsidRPr="006C1946">
        <w:rPr>
          <w:lang w:val="es-ES_tradnl"/>
        </w:rPr>
        <w:t xml:space="preserve"> </w:t>
      </w:r>
      <w:r w:rsidR="003A3F20" w:rsidRPr="006C1946">
        <w:rPr>
          <w:lang w:val="es-ES_tradnl"/>
        </w:rPr>
        <w:t>Malí</w:t>
      </w:r>
      <w:r w:rsidR="006E369E" w:rsidRPr="006C1946">
        <w:rPr>
          <w:lang w:val="es-ES_tradnl"/>
        </w:rPr>
        <w:t>,</w:t>
      </w:r>
      <w:r w:rsidR="004C607E" w:rsidRPr="006C1946">
        <w:rPr>
          <w:lang w:val="es-ES_tradnl"/>
        </w:rPr>
        <w:t xml:space="preserve"> </w:t>
      </w:r>
      <w:r w:rsidR="00191B27" w:rsidRPr="006C1946">
        <w:rPr>
          <w:lang w:val="es-ES_tradnl"/>
        </w:rPr>
        <w:t>República</w:t>
      </w:r>
      <w:r w:rsidR="004C607E" w:rsidRPr="006C1946">
        <w:rPr>
          <w:lang w:val="es-ES_tradnl"/>
        </w:rPr>
        <w:t xml:space="preserve"> </w:t>
      </w:r>
      <w:r w:rsidR="0038759F" w:rsidRPr="006C1946">
        <w:rPr>
          <w:lang w:val="es-ES_tradnl"/>
        </w:rPr>
        <w:t>de</w:t>
      </w:r>
      <w:r w:rsidR="004C607E" w:rsidRPr="006C1946">
        <w:rPr>
          <w:lang w:val="es-ES_tradnl"/>
        </w:rPr>
        <w:t xml:space="preserve"> </w:t>
      </w:r>
      <w:r w:rsidR="00EC6AAD">
        <w:rPr>
          <w:lang w:val="es-ES_tradnl"/>
        </w:rPr>
        <w:t>Moldova</w:t>
      </w:r>
      <w:r w:rsidR="004C607E" w:rsidRPr="006C1946">
        <w:rPr>
          <w:lang w:val="es-ES_tradnl"/>
        </w:rPr>
        <w:t xml:space="preserve"> </w:t>
      </w:r>
      <w:r w:rsidR="00F5462A" w:rsidRPr="006C1946">
        <w:rPr>
          <w:lang w:val="es-ES_tradnl"/>
        </w:rPr>
        <w:t>y</w:t>
      </w:r>
      <w:r w:rsidR="004C607E" w:rsidRPr="006C1946">
        <w:rPr>
          <w:lang w:val="es-ES_tradnl"/>
        </w:rPr>
        <w:t xml:space="preserve"> </w:t>
      </w:r>
      <w:r w:rsidR="00EC7BEA" w:rsidRPr="006C1946">
        <w:rPr>
          <w:lang w:val="es-ES_tradnl"/>
        </w:rPr>
        <w:t>San</w:t>
      </w:r>
      <w:r w:rsidR="004C607E" w:rsidRPr="006C1946">
        <w:rPr>
          <w:lang w:val="es-ES_tradnl"/>
        </w:rPr>
        <w:t xml:space="preserve"> </w:t>
      </w:r>
      <w:r w:rsidR="00EC7BEA" w:rsidRPr="006C1946">
        <w:rPr>
          <w:lang w:val="es-ES_tradnl"/>
        </w:rPr>
        <w:t>Vicente</w:t>
      </w:r>
      <w:r w:rsidR="004C607E" w:rsidRPr="006C1946">
        <w:rPr>
          <w:lang w:val="es-ES_tradnl"/>
        </w:rPr>
        <w:t xml:space="preserve"> </w:t>
      </w:r>
      <w:r w:rsidR="00EC7BEA" w:rsidRPr="006C1946">
        <w:rPr>
          <w:lang w:val="es-ES_tradnl"/>
        </w:rPr>
        <w:t>y</w:t>
      </w:r>
      <w:r w:rsidR="004C607E" w:rsidRPr="006C1946">
        <w:rPr>
          <w:lang w:val="es-ES_tradnl"/>
        </w:rPr>
        <w:t xml:space="preserve"> </w:t>
      </w:r>
      <w:r w:rsidR="00EC7BEA" w:rsidRPr="006C1946">
        <w:rPr>
          <w:lang w:val="es-ES_tradnl"/>
        </w:rPr>
        <w:t>las</w:t>
      </w:r>
      <w:r w:rsidR="004C607E" w:rsidRPr="006C1946">
        <w:rPr>
          <w:lang w:val="es-ES_tradnl"/>
        </w:rPr>
        <w:t xml:space="preserve"> </w:t>
      </w:r>
      <w:proofErr w:type="gramStart"/>
      <w:r w:rsidR="00EC7BEA" w:rsidRPr="006C1946">
        <w:rPr>
          <w:lang w:val="es-ES_tradnl"/>
        </w:rPr>
        <w:t>Granadin</w:t>
      </w:r>
      <w:r w:rsidR="003A3F20" w:rsidRPr="006C1946">
        <w:rPr>
          <w:lang w:val="es-ES_tradnl"/>
        </w:rPr>
        <w:t>a</w:t>
      </w:r>
      <w:r w:rsidR="001F1B66">
        <w:rPr>
          <w:lang w:val="es-ES_tradnl"/>
        </w:rPr>
        <w:t>s</w:t>
      </w:r>
      <w:proofErr w:type="gramEnd"/>
      <w:r w:rsidR="001F1B66">
        <w:rPr>
          <w:lang w:val="es-ES_tradnl"/>
        </w:rPr>
        <w:t xml:space="preserve"> a</w:t>
      </w:r>
      <w:r w:rsidR="004C607E" w:rsidRPr="006C1946">
        <w:rPr>
          <w:lang w:val="es-ES_tradnl"/>
        </w:rPr>
        <w:t xml:space="preserve"> </w:t>
      </w:r>
      <w:r w:rsidR="00724895" w:rsidRPr="006C1946">
        <w:rPr>
          <w:lang w:val="es-ES_tradnl"/>
        </w:rPr>
        <w:t>los</w:t>
      </w:r>
      <w:r w:rsidR="004C607E" w:rsidRPr="006C1946">
        <w:rPr>
          <w:lang w:val="es-ES_tradnl"/>
        </w:rPr>
        <w:t xml:space="preserve"> </w:t>
      </w:r>
      <w:r w:rsidR="00724895" w:rsidRPr="006C1946">
        <w:rPr>
          <w:lang w:val="es-ES_tradnl"/>
        </w:rPr>
        <w:t>niveles</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D07F65">
        <w:rPr>
          <w:lang w:val="es-ES_tradnl"/>
        </w:rPr>
        <w:t>financiamiento que se indica en la sección</w:t>
      </w:r>
      <w:r w:rsidR="004C607E" w:rsidRPr="006C1946">
        <w:rPr>
          <w:lang w:val="es-ES_tradnl"/>
        </w:rPr>
        <w:t xml:space="preserve"> </w:t>
      </w:r>
      <w:r w:rsidR="006F36BD" w:rsidRPr="006C1946">
        <w:rPr>
          <w:lang w:val="es-ES_tradnl"/>
        </w:rPr>
        <w:t>A</w:t>
      </w:r>
      <w:r w:rsidR="00AF076E" w:rsidRPr="006C1946">
        <w:rPr>
          <w:lang w:val="es-ES_tradnl"/>
        </w:rPr>
        <w:t>3</w:t>
      </w:r>
      <w:r w:rsidR="004C607E" w:rsidRPr="006C1946">
        <w:rPr>
          <w:lang w:val="es-ES_tradnl"/>
        </w:rPr>
        <w:t xml:space="preserve"> </w:t>
      </w:r>
      <w:r w:rsidR="00716676">
        <w:rPr>
          <w:lang w:val="es-ES_tradnl"/>
        </w:rPr>
        <w:t>del Cuadro</w:t>
      </w:r>
      <w:r w:rsidR="004C607E" w:rsidRPr="006C1946">
        <w:rPr>
          <w:lang w:val="es-ES_tradnl"/>
        </w:rPr>
        <w:t xml:space="preserve"> </w:t>
      </w:r>
      <w:r w:rsidR="006F36BD" w:rsidRPr="006C1946">
        <w:rPr>
          <w:lang w:val="es-ES_tradnl"/>
        </w:rPr>
        <w:t>1.</w:t>
      </w:r>
    </w:p>
    <w:p w14:paraId="178B3DF1" w14:textId="3EA541A5" w:rsidR="0037446D" w:rsidRPr="006C1946" w:rsidRDefault="00972F7E" w:rsidP="00CC1045">
      <w:pPr>
        <w:pStyle w:val="Heading1"/>
        <w:keepNext/>
        <w:keepLines/>
        <w:numPr>
          <w:ilvl w:val="0"/>
          <w:numId w:val="0"/>
        </w:numPr>
        <w:tabs>
          <w:tab w:val="left" w:pos="720"/>
        </w:tabs>
        <w:jc w:val="left"/>
        <w:rPr>
          <w:b/>
          <w:bCs/>
          <w:color w:val="000000" w:themeColor="text1"/>
          <w:lang w:val="es-ES_tradnl"/>
        </w:rPr>
      </w:pPr>
      <w:r w:rsidRPr="006C1946">
        <w:rPr>
          <w:b/>
          <w:bCs/>
          <w:color w:val="000000" w:themeColor="text1"/>
          <w:lang w:val="es-ES_tradnl"/>
        </w:rPr>
        <w:t>A</w:t>
      </w:r>
      <w:r w:rsidR="00AF076E" w:rsidRPr="006C1946">
        <w:rPr>
          <w:b/>
          <w:bCs/>
          <w:color w:val="000000" w:themeColor="text1"/>
          <w:lang w:val="es-ES_tradnl"/>
        </w:rPr>
        <w:t>4</w:t>
      </w:r>
      <w:r w:rsidRPr="006C1946">
        <w:rPr>
          <w:b/>
          <w:bCs/>
          <w:color w:val="000000" w:themeColor="text1"/>
          <w:lang w:val="es-ES_tradnl"/>
        </w:rPr>
        <w:t>:</w:t>
      </w:r>
      <w:r w:rsidR="004C607E" w:rsidRPr="006C1946">
        <w:rPr>
          <w:b/>
          <w:bCs/>
          <w:color w:val="000000" w:themeColor="text1"/>
          <w:lang w:val="es-ES_tradnl"/>
        </w:rPr>
        <w:t xml:space="preserve"> </w:t>
      </w:r>
      <w:r w:rsidR="00F21CA6">
        <w:rPr>
          <w:b/>
          <w:bCs/>
          <w:color w:val="000000" w:themeColor="text1"/>
          <w:lang w:val="es-ES_tradnl"/>
        </w:rPr>
        <w:t>Preparación de un catastro nacional de bancos de sustancias controladas agotadas o de desechos y de un plan para su acopio, transporte y eliminación</w:t>
      </w:r>
    </w:p>
    <w:p w14:paraId="59901984" w14:textId="5DB922CB" w:rsidR="00A10907" w:rsidRPr="006C1946" w:rsidRDefault="00A727AB" w:rsidP="00A10907">
      <w:pPr>
        <w:keepNext/>
        <w:spacing w:after="240"/>
        <w:rPr>
          <w:b/>
          <w:lang w:val="es-ES_tradnl"/>
        </w:rPr>
      </w:pPr>
      <w:r>
        <w:rPr>
          <w:b/>
          <w:lang w:val="es-ES_tradnl"/>
        </w:rPr>
        <w:t>Descripción</w:t>
      </w:r>
    </w:p>
    <w:p w14:paraId="082FB81B" w14:textId="2287AF9B" w:rsidR="00A10907" w:rsidRPr="006C1946" w:rsidRDefault="00CC2FC1" w:rsidP="00E401C2">
      <w:pPr>
        <w:pStyle w:val="Heading1"/>
        <w:numPr>
          <w:ilvl w:val="0"/>
          <w:numId w:val="11"/>
        </w:numPr>
        <w:rPr>
          <w:lang w:val="es-ES_tradnl"/>
        </w:rPr>
      </w:pPr>
      <w:r>
        <w:rPr>
          <w:snapToGrid w:val="0"/>
          <w:lang w:val="es-ES_tradnl"/>
        </w:rPr>
        <w:t>E</w:t>
      </w:r>
      <w:r w:rsidR="00607209">
        <w:rPr>
          <w:snapToGrid w:val="0"/>
          <w:lang w:val="es-ES_tradnl"/>
        </w:rPr>
        <w:t xml:space="preserve">l PNUMA </w:t>
      </w:r>
      <w:r w:rsidR="001C6CC5">
        <w:rPr>
          <w:snapToGrid w:val="0"/>
          <w:lang w:val="es-ES_tradnl"/>
        </w:rPr>
        <w:t xml:space="preserve">solicita financiamiento para </w:t>
      </w:r>
      <w:r w:rsidR="008C1810" w:rsidRPr="008C1810">
        <w:rPr>
          <w:snapToGrid w:val="0"/>
          <w:lang w:val="es-ES_tradnl"/>
        </w:rPr>
        <w:t xml:space="preserve">la preparación de un catastro nacional de bancos de sustancias controladas agotadas o de desecho y del plan respectivo </w:t>
      </w:r>
      <w:r w:rsidR="00D442DF">
        <w:rPr>
          <w:snapToGrid w:val="0"/>
          <w:lang w:val="es-ES_tradnl"/>
        </w:rPr>
        <w:t>en calidad de organismo</w:t>
      </w:r>
      <w:r w:rsidR="007D66D6">
        <w:rPr>
          <w:snapToGrid w:val="0"/>
          <w:lang w:val="es-ES_tradnl"/>
        </w:rPr>
        <w:t xml:space="preserve"> de ejecución designado</w:t>
      </w:r>
      <w:r w:rsidR="004C607E" w:rsidRPr="006C1946">
        <w:rPr>
          <w:snapToGrid w:val="0"/>
          <w:lang w:val="es-ES_tradnl"/>
        </w:rPr>
        <w:t xml:space="preserve"> </w:t>
      </w:r>
      <w:r w:rsidR="00A579B7" w:rsidRPr="00A579B7">
        <w:rPr>
          <w:snapToGrid w:val="0"/>
          <w:lang w:val="es-ES_tradnl"/>
        </w:rPr>
        <w:t xml:space="preserve">en siete países </w:t>
      </w:r>
      <w:r w:rsidR="00F5462A" w:rsidRPr="006C1946">
        <w:rPr>
          <w:snapToGrid w:val="0"/>
          <w:lang w:val="es-ES_tradnl"/>
        </w:rPr>
        <w:t>y</w:t>
      </w:r>
      <w:r w:rsidR="004C607E" w:rsidRPr="006C1946">
        <w:rPr>
          <w:snapToGrid w:val="0"/>
          <w:lang w:val="es-ES_tradnl"/>
        </w:rPr>
        <w:t xml:space="preserve"> </w:t>
      </w:r>
      <w:r w:rsidR="00A579B7">
        <w:rPr>
          <w:snapToGrid w:val="0"/>
          <w:lang w:val="es-ES_tradnl"/>
        </w:rPr>
        <w:t xml:space="preserve">de </w:t>
      </w:r>
      <w:r w:rsidR="00304954">
        <w:rPr>
          <w:snapToGrid w:val="0"/>
          <w:lang w:val="es-ES_tradnl"/>
        </w:rPr>
        <w:t>organismo</w:t>
      </w:r>
      <w:r w:rsidR="00402266">
        <w:rPr>
          <w:snapToGrid w:val="0"/>
          <w:lang w:val="es-ES_tradnl"/>
        </w:rPr>
        <w:t xml:space="preserve"> cooperante</w:t>
      </w:r>
      <w:r w:rsidR="004C607E" w:rsidRPr="006C1946">
        <w:rPr>
          <w:snapToGrid w:val="0"/>
          <w:lang w:val="es-ES_tradnl"/>
        </w:rPr>
        <w:t xml:space="preserve"> </w:t>
      </w:r>
      <w:r w:rsidR="00A579B7">
        <w:rPr>
          <w:snapToGrid w:val="0"/>
          <w:lang w:val="es-ES_tradnl"/>
        </w:rPr>
        <w:t xml:space="preserve">en </w:t>
      </w:r>
      <w:r w:rsidR="007F097F">
        <w:rPr>
          <w:snapToGrid w:val="0"/>
          <w:lang w:val="es-ES_tradnl"/>
        </w:rPr>
        <w:t xml:space="preserve">otros </w:t>
      </w:r>
      <w:r w:rsidR="00A579B7">
        <w:rPr>
          <w:snapToGrid w:val="0"/>
          <w:lang w:val="es-ES_tradnl"/>
        </w:rPr>
        <w:t xml:space="preserve">cuatro </w:t>
      </w:r>
      <w:r w:rsidR="00BA750E">
        <w:rPr>
          <w:snapToGrid w:val="0"/>
          <w:lang w:val="es-ES_tradnl"/>
        </w:rPr>
        <w:t xml:space="preserve">donde </w:t>
      </w:r>
      <w:r w:rsidR="00F5462A" w:rsidRPr="006C1946">
        <w:rPr>
          <w:snapToGrid w:val="0"/>
          <w:lang w:val="es-ES_tradnl"/>
        </w:rPr>
        <w:t>la</w:t>
      </w:r>
      <w:r w:rsidR="004C607E" w:rsidRPr="006C1946">
        <w:rPr>
          <w:snapToGrid w:val="0"/>
          <w:lang w:val="es-ES_tradnl"/>
        </w:rPr>
        <w:t xml:space="preserve"> </w:t>
      </w:r>
      <w:r w:rsidR="00F5462A" w:rsidRPr="006C1946">
        <w:rPr>
          <w:snapToGrid w:val="0"/>
          <w:lang w:val="es-ES_tradnl"/>
        </w:rPr>
        <w:t>ONUDI</w:t>
      </w:r>
      <w:r w:rsidR="004C607E" w:rsidRPr="006C1946">
        <w:rPr>
          <w:snapToGrid w:val="0"/>
          <w:lang w:val="es-ES_tradnl"/>
        </w:rPr>
        <w:t xml:space="preserve"> </w:t>
      </w:r>
      <w:r w:rsidR="00BA750E">
        <w:rPr>
          <w:snapToGrid w:val="0"/>
          <w:lang w:val="es-ES_tradnl"/>
        </w:rPr>
        <w:t xml:space="preserve">es el </w:t>
      </w:r>
      <w:r w:rsidR="009928A5" w:rsidRPr="006C1946">
        <w:rPr>
          <w:snapToGrid w:val="0"/>
          <w:lang w:val="es-ES_tradnl"/>
        </w:rPr>
        <w:t>principal</w:t>
      </w:r>
      <w:r w:rsidR="004C607E" w:rsidRPr="006C1946">
        <w:rPr>
          <w:snapToGrid w:val="0"/>
          <w:lang w:val="es-ES_tradnl"/>
        </w:rPr>
        <w:t xml:space="preserve"> </w:t>
      </w:r>
      <w:r w:rsidR="009928A5" w:rsidRPr="006C1946">
        <w:rPr>
          <w:snapToGrid w:val="0"/>
          <w:lang w:val="es-ES_tradnl"/>
        </w:rPr>
        <w:t>organismo</w:t>
      </w:r>
      <w:r w:rsidR="004C607E" w:rsidRPr="006C1946">
        <w:rPr>
          <w:snapToGrid w:val="0"/>
          <w:lang w:val="es-ES_tradnl"/>
        </w:rPr>
        <w:t xml:space="preserve"> </w:t>
      </w:r>
      <w:r w:rsidR="00724895" w:rsidRPr="006C1946">
        <w:rPr>
          <w:snapToGrid w:val="0"/>
          <w:lang w:val="es-ES_tradnl"/>
        </w:rPr>
        <w:t>de</w:t>
      </w:r>
      <w:r w:rsidR="004C607E" w:rsidRPr="006C1946">
        <w:rPr>
          <w:snapToGrid w:val="0"/>
          <w:lang w:val="es-ES_tradnl"/>
        </w:rPr>
        <w:t xml:space="preserve"> </w:t>
      </w:r>
      <w:r w:rsidR="00724895" w:rsidRPr="006C1946">
        <w:rPr>
          <w:snapToGrid w:val="0"/>
          <w:lang w:val="es-ES_tradnl"/>
        </w:rPr>
        <w:t>ejecución</w:t>
      </w:r>
      <w:r w:rsidR="00D92A73">
        <w:rPr>
          <w:snapToGrid w:val="0"/>
          <w:lang w:val="es-ES_tradnl"/>
        </w:rPr>
        <w:t>, según se indica en la sección</w:t>
      </w:r>
      <w:r w:rsidR="004C607E" w:rsidRPr="006C1946">
        <w:rPr>
          <w:lang w:val="es-ES_tradnl"/>
        </w:rPr>
        <w:t xml:space="preserve"> </w:t>
      </w:r>
      <w:r w:rsidR="00A10907" w:rsidRPr="006C1946">
        <w:rPr>
          <w:lang w:val="es-ES_tradnl"/>
        </w:rPr>
        <w:t>A</w:t>
      </w:r>
      <w:r w:rsidR="00AF076E" w:rsidRPr="006C1946">
        <w:rPr>
          <w:lang w:val="es-ES_tradnl"/>
        </w:rPr>
        <w:t>4</w:t>
      </w:r>
      <w:r w:rsidR="004C607E" w:rsidRPr="006C1946">
        <w:rPr>
          <w:lang w:val="es-ES_tradnl"/>
        </w:rPr>
        <w:t xml:space="preserve"> </w:t>
      </w:r>
      <w:r w:rsidR="00716676">
        <w:rPr>
          <w:lang w:val="es-ES_tradnl"/>
        </w:rPr>
        <w:t>del Cuadro</w:t>
      </w:r>
      <w:r w:rsidR="004C607E" w:rsidRPr="006C1946">
        <w:rPr>
          <w:lang w:val="es-ES_tradnl"/>
        </w:rPr>
        <w:t xml:space="preserve"> </w:t>
      </w:r>
      <w:r w:rsidR="00A10907" w:rsidRPr="006C1946">
        <w:rPr>
          <w:lang w:val="es-ES_tradnl"/>
        </w:rPr>
        <w:t>1</w:t>
      </w:r>
      <w:r w:rsidR="00883BD1" w:rsidRPr="006C1946">
        <w:rPr>
          <w:lang w:val="es-ES_tradnl"/>
        </w:rPr>
        <w:t>.</w:t>
      </w:r>
    </w:p>
    <w:p w14:paraId="0842582A" w14:textId="6ACCB572" w:rsidR="0037446D" w:rsidRPr="006C1946" w:rsidRDefault="00B058B8" w:rsidP="00E401C2">
      <w:pPr>
        <w:pStyle w:val="Heading1"/>
        <w:numPr>
          <w:ilvl w:val="0"/>
          <w:numId w:val="11"/>
        </w:numPr>
        <w:rPr>
          <w:lang w:val="es-ES_tradnl"/>
        </w:rPr>
      </w:pPr>
      <w:r w:rsidRPr="006C1946">
        <w:rPr>
          <w:lang w:val="es-ES_tradnl"/>
        </w:rPr>
        <w:t>L</w:t>
      </w:r>
      <w:r w:rsidR="00F5462A" w:rsidRPr="006C1946">
        <w:rPr>
          <w:lang w:val="es-ES_tradnl"/>
        </w:rPr>
        <w:t>a</w:t>
      </w:r>
      <w:r>
        <w:rPr>
          <w:lang w:val="es-ES_tradnl"/>
        </w:rPr>
        <w:t xml:space="preserve"> ONUDI, </w:t>
      </w:r>
      <w:r w:rsidR="009928A5" w:rsidRPr="006C1946">
        <w:rPr>
          <w:lang w:val="es-ES_tradnl"/>
        </w:rPr>
        <w:t>en</w:t>
      </w:r>
      <w:r w:rsidR="004C607E" w:rsidRPr="006C1946">
        <w:rPr>
          <w:lang w:val="es-ES_tradnl"/>
        </w:rPr>
        <w:t xml:space="preserve"> </w:t>
      </w:r>
      <w:r w:rsidR="009928A5" w:rsidRPr="006C1946">
        <w:rPr>
          <w:lang w:val="es-ES_tradnl"/>
        </w:rPr>
        <w:t>calidad</w:t>
      </w:r>
      <w:r w:rsidR="004C607E" w:rsidRPr="006C1946">
        <w:rPr>
          <w:lang w:val="es-ES_tradnl"/>
        </w:rPr>
        <w:t xml:space="preserve"> </w:t>
      </w:r>
      <w:r w:rsidR="009928A5" w:rsidRPr="006C1946">
        <w:rPr>
          <w:lang w:val="es-ES_tradnl"/>
        </w:rPr>
        <w:t>de</w:t>
      </w:r>
      <w:r w:rsidR="004C607E" w:rsidRPr="006C1946">
        <w:rPr>
          <w:lang w:val="es-ES_tradnl"/>
        </w:rPr>
        <w:t xml:space="preserve"> </w:t>
      </w:r>
      <w:r w:rsidR="009928A5" w:rsidRPr="006C1946">
        <w:rPr>
          <w:lang w:val="es-ES_tradnl"/>
        </w:rPr>
        <w:t>principal</w:t>
      </w:r>
      <w:r w:rsidR="004C607E" w:rsidRPr="006C1946">
        <w:rPr>
          <w:lang w:val="es-ES_tradnl"/>
        </w:rPr>
        <w:t xml:space="preserve"> </w:t>
      </w:r>
      <w:r w:rsidR="009928A5" w:rsidRPr="006C1946">
        <w:rPr>
          <w:lang w:val="es-ES_tradnl"/>
        </w:rPr>
        <w:t>organismo</w:t>
      </w:r>
      <w:r w:rsidR="004C607E" w:rsidRPr="006C1946">
        <w:rPr>
          <w:lang w:val="es-ES_tradnl"/>
        </w:rPr>
        <w:t xml:space="preserve"> </w:t>
      </w:r>
      <w:r w:rsidR="00724895" w:rsidRPr="006C1946">
        <w:rPr>
          <w:lang w:val="es-ES_tradnl"/>
        </w:rPr>
        <w:t>de</w:t>
      </w:r>
      <w:r w:rsidR="004C607E" w:rsidRPr="006C1946">
        <w:rPr>
          <w:lang w:val="es-ES_tradnl"/>
        </w:rPr>
        <w:t xml:space="preserve"> </w:t>
      </w:r>
      <w:r w:rsidR="00724895" w:rsidRPr="006C1946">
        <w:rPr>
          <w:lang w:val="es-ES_tradnl"/>
        </w:rPr>
        <w:t>ejecución</w:t>
      </w:r>
      <w:r w:rsidR="004C607E" w:rsidRPr="006C1946">
        <w:rPr>
          <w:lang w:val="es-ES_tradnl"/>
        </w:rPr>
        <w:t xml:space="preserve"> </w:t>
      </w:r>
      <w:r w:rsidR="00757297">
        <w:rPr>
          <w:lang w:val="es-ES_tradnl"/>
        </w:rPr>
        <w:t xml:space="preserve">en </w:t>
      </w:r>
      <w:r w:rsidR="00257DD8" w:rsidRPr="006C1946">
        <w:rPr>
          <w:lang w:val="es-ES_tradnl"/>
        </w:rPr>
        <w:t>el</w:t>
      </w:r>
      <w:r w:rsidR="004C607E" w:rsidRPr="006C1946">
        <w:rPr>
          <w:lang w:val="es-ES_tradnl"/>
        </w:rPr>
        <w:t xml:space="preserve"> </w:t>
      </w:r>
      <w:r w:rsidRPr="006C1946">
        <w:rPr>
          <w:lang w:val="es-ES_tradnl"/>
        </w:rPr>
        <w:t xml:space="preserve">Estado </w:t>
      </w:r>
      <w:r w:rsidR="00677F7C" w:rsidRPr="006C1946">
        <w:rPr>
          <w:lang w:val="es-ES_tradnl"/>
        </w:rPr>
        <w:t>Plurinacional</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F82BAC" w:rsidRPr="006C1946">
        <w:rPr>
          <w:lang w:val="es-ES_tradnl"/>
        </w:rPr>
        <w:t>Bolivia,</w:t>
      </w:r>
      <w:r w:rsidR="004C607E" w:rsidRPr="006C1946">
        <w:rPr>
          <w:lang w:val="es-ES_tradnl"/>
        </w:rPr>
        <w:t xml:space="preserve"> </w:t>
      </w:r>
      <w:r w:rsidR="00F82BAC" w:rsidRPr="006C1946">
        <w:rPr>
          <w:lang w:val="es-ES_tradnl"/>
        </w:rPr>
        <w:t>Guatemala,</w:t>
      </w:r>
      <w:r w:rsidR="004C607E" w:rsidRPr="006C1946">
        <w:rPr>
          <w:lang w:val="es-ES_tradnl"/>
        </w:rPr>
        <w:t xml:space="preserve"> </w:t>
      </w:r>
      <w:r w:rsidR="00F82BAC" w:rsidRPr="006C1946">
        <w:rPr>
          <w:lang w:val="es-ES_tradnl"/>
        </w:rPr>
        <w:t>Honduras</w:t>
      </w:r>
      <w:r w:rsidR="004C607E" w:rsidRPr="006C1946">
        <w:rPr>
          <w:lang w:val="es-ES_tradnl"/>
        </w:rPr>
        <w:t xml:space="preserve"> </w:t>
      </w:r>
      <w:r w:rsidR="00F5462A" w:rsidRPr="006C1946">
        <w:rPr>
          <w:lang w:val="es-ES_tradnl"/>
        </w:rPr>
        <w:t>y</w:t>
      </w:r>
      <w:r w:rsidR="004C607E" w:rsidRPr="006C1946">
        <w:rPr>
          <w:lang w:val="es-ES_tradnl"/>
        </w:rPr>
        <w:t xml:space="preserve"> </w:t>
      </w:r>
      <w:r w:rsidR="008C4362">
        <w:rPr>
          <w:lang w:val="es-ES_tradnl"/>
        </w:rPr>
        <w:t xml:space="preserve">Nicaragua, </w:t>
      </w:r>
      <w:r w:rsidR="00652FF0">
        <w:rPr>
          <w:lang w:val="es-ES_tradnl"/>
        </w:rPr>
        <w:t>solicita</w:t>
      </w:r>
      <w:r w:rsidR="004C607E" w:rsidRPr="006C1946">
        <w:rPr>
          <w:lang w:val="es-ES_tradnl"/>
        </w:rPr>
        <w:t xml:space="preserve"> </w:t>
      </w:r>
      <w:r w:rsidR="00A53714">
        <w:rPr>
          <w:lang w:val="es-ES_tradnl"/>
        </w:rPr>
        <w:t xml:space="preserve">la suma de </w:t>
      </w:r>
      <w:r w:rsidR="00345F12" w:rsidRPr="006C1946">
        <w:rPr>
          <w:lang w:val="es-ES_tradnl"/>
        </w:rPr>
        <w:t>22</w:t>
      </w:r>
      <w:r w:rsidR="00F5462A" w:rsidRPr="006C1946">
        <w:rPr>
          <w:lang w:val="es-ES_tradnl"/>
        </w:rPr>
        <w:t>0.</w:t>
      </w:r>
      <w:r w:rsidR="00345F12" w:rsidRPr="006C1946">
        <w:rPr>
          <w:lang w:val="es-ES_tradnl"/>
        </w:rPr>
        <w:t>00</w:t>
      </w:r>
      <w:r w:rsidR="00F5462A" w:rsidRPr="006C1946">
        <w:rPr>
          <w:lang w:val="es-ES_tradnl"/>
        </w:rPr>
        <w:t>0</w:t>
      </w:r>
      <w:r w:rsidR="004C607E" w:rsidRPr="006C1946">
        <w:rPr>
          <w:lang w:val="es-ES_tradnl"/>
        </w:rPr>
        <w:t xml:space="preserve"> </w:t>
      </w:r>
      <w:r w:rsidR="00FC4423" w:rsidRPr="006C1946">
        <w:rPr>
          <w:lang w:val="es-ES_tradnl"/>
        </w:rPr>
        <w:t>$EUA</w:t>
      </w:r>
      <w:r w:rsidR="004C607E" w:rsidRPr="006C1946">
        <w:rPr>
          <w:lang w:val="es-ES_tradnl"/>
        </w:rPr>
        <w:t xml:space="preserve"> </w:t>
      </w:r>
      <w:r w:rsidR="00FC4423" w:rsidRPr="006C1946">
        <w:rPr>
          <w:lang w:val="es-ES_tradnl"/>
        </w:rPr>
        <w:t>más</w:t>
      </w:r>
      <w:r w:rsidR="004C607E" w:rsidRPr="006C1946">
        <w:rPr>
          <w:lang w:val="es-ES_tradnl"/>
        </w:rPr>
        <w:t xml:space="preserve"> </w:t>
      </w:r>
      <w:r w:rsidR="003A3F20" w:rsidRPr="006C1946">
        <w:rPr>
          <w:lang w:val="es-ES_tradnl"/>
        </w:rPr>
        <w:t>gastos de apoyo de</w:t>
      </w:r>
      <w:r w:rsidR="003642F2">
        <w:rPr>
          <w:lang w:val="es-ES_tradnl"/>
        </w:rPr>
        <w:t> </w:t>
      </w:r>
      <w:r w:rsidR="00F07E9F" w:rsidRPr="006C1946">
        <w:rPr>
          <w:lang w:val="es-ES_tradnl"/>
        </w:rPr>
        <w:t>1</w:t>
      </w:r>
      <w:r w:rsidR="00CE5615" w:rsidRPr="006C1946">
        <w:rPr>
          <w:lang w:val="es-ES_tradnl"/>
        </w:rPr>
        <w:t>5.</w:t>
      </w:r>
      <w:r w:rsidR="00F07E9F" w:rsidRPr="006C1946">
        <w:rPr>
          <w:lang w:val="es-ES_tradnl"/>
        </w:rPr>
        <w:t>400</w:t>
      </w:r>
      <w:r w:rsidR="003642F2">
        <w:rPr>
          <w:lang w:val="es-ES_tradnl"/>
        </w:rPr>
        <w:t> </w:t>
      </w:r>
      <w:r w:rsidR="00A53714" w:rsidRPr="00A53714">
        <w:rPr>
          <w:lang w:val="es-ES_tradnl"/>
        </w:rPr>
        <w:t xml:space="preserve">$EUA </w:t>
      </w:r>
      <w:r w:rsidR="002B3E5E">
        <w:rPr>
          <w:lang w:val="es-ES_tradnl"/>
        </w:rPr>
        <w:t>en las enmiendas a su programa</w:t>
      </w:r>
      <w:r w:rsidR="00C31911">
        <w:rPr>
          <w:lang w:val="es-ES_tradnl"/>
        </w:rPr>
        <w:t xml:space="preserve"> de trabajo para el año 2023</w:t>
      </w:r>
      <w:r w:rsidR="009D1D29" w:rsidRPr="006C1946">
        <w:rPr>
          <w:lang w:val="es-ES_tradnl"/>
        </w:rPr>
        <w:t>.</w:t>
      </w:r>
      <w:r w:rsidR="00BA1DE4" w:rsidRPr="006C1946">
        <w:rPr>
          <w:rStyle w:val="FootnoteReference"/>
          <w:lang w:val="es-ES_tradnl"/>
        </w:rPr>
        <w:footnoteReference w:id="12"/>
      </w:r>
    </w:p>
    <w:p w14:paraId="29B6A932" w14:textId="584E6AE6" w:rsidR="00A10907" w:rsidRPr="006C1946" w:rsidRDefault="00F5462A" w:rsidP="00A10907">
      <w:pPr>
        <w:pStyle w:val="Heading1"/>
        <w:keepNext/>
        <w:numPr>
          <w:ilvl w:val="0"/>
          <w:numId w:val="0"/>
        </w:numPr>
        <w:tabs>
          <w:tab w:val="left" w:pos="720"/>
        </w:tabs>
        <w:rPr>
          <w:b/>
          <w:lang w:val="es-ES_tradnl"/>
        </w:rPr>
      </w:pPr>
      <w:r w:rsidRPr="006C1946">
        <w:rPr>
          <w:b/>
          <w:lang w:val="es-ES_tradnl"/>
        </w:rPr>
        <w:t>Observaciones</w:t>
      </w:r>
      <w:r w:rsidR="004C607E" w:rsidRPr="006C1946">
        <w:rPr>
          <w:b/>
          <w:lang w:val="es-ES_tradnl"/>
        </w:rPr>
        <w:t xml:space="preserve"> </w:t>
      </w:r>
      <w:r w:rsidRPr="006C1946">
        <w:rPr>
          <w:b/>
          <w:lang w:val="es-ES_tradnl"/>
        </w:rPr>
        <w:t>de</w:t>
      </w:r>
      <w:r w:rsidR="004C607E" w:rsidRPr="006C1946">
        <w:rPr>
          <w:b/>
          <w:lang w:val="es-ES_tradnl"/>
        </w:rPr>
        <w:t xml:space="preserve"> </w:t>
      </w:r>
      <w:r w:rsidRPr="006C1946">
        <w:rPr>
          <w:b/>
          <w:lang w:val="es-ES_tradnl"/>
        </w:rPr>
        <w:t>la</w:t>
      </w:r>
      <w:r w:rsidR="004C607E" w:rsidRPr="006C1946">
        <w:rPr>
          <w:b/>
          <w:lang w:val="es-ES_tradnl"/>
        </w:rPr>
        <w:t xml:space="preserve"> </w:t>
      </w:r>
      <w:r w:rsidRPr="006C1946">
        <w:rPr>
          <w:b/>
          <w:lang w:val="es-ES_tradnl"/>
        </w:rPr>
        <w:t>Secretaría</w:t>
      </w:r>
    </w:p>
    <w:p w14:paraId="61DDDB73" w14:textId="7F2902F4" w:rsidR="0037446D" w:rsidRPr="00971BA9" w:rsidRDefault="005D4C6B" w:rsidP="00971BA9">
      <w:pPr>
        <w:pStyle w:val="Heading1"/>
        <w:numPr>
          <w:ilvl w:val="0"/>
          <w:numId w:val="11"/>
        </w:numPr>
        <w:rPr>
          <w:lang w:val="es-ES_tradnl"/>
        </w:rPr>
      </w:pPr>
      <w:r w:rsidRPr="00C303E5">
        <w:rPr>
          <w:lang w:val="es-ES_tradnl"/>
        </w:rPr>
        <w:t xml:space="preserve">La Secretaría analizó </w:t>
      </w:r>
      <w:r w:rsidR="00DB1D3C">
        <w:rPr>
          <w:lang w:val="es-ES_tradnl"/>
        </w:rPr>
        <w:t>las</w:t>
      </w:r>
      <w:r w:rsidRPr="00C303E5">
        <w:rPr>
          <w:lang w:val="es-ES_tradnl"/>
        </w:rPr>
        <w:t xml:space="preserve"> solicitud</w:t>
      </w:r>
      <w:r w:rsidR="00D33364">
        <w:rPr>
          <w:lang w:val="es-ES_tradnl"/>
        </w:rPr>
        <w:t>es</w:t>
      </w:r>
      <w:r w:rsidRPr="00C303E5">
        <w:rPr>
          <w:lang w:val="es-ES_tradnl"/>
        </w:rPr>
        <w:t xml:space="preserve"> a la luz de las pautas para financiar </w:t>
      </w:r>
      <w:r>
        <w:rPr>
          <w:lang w:val="es-ES_tradnl"/>
        </w:rPr>
        <w:t xml:space="preserve">la preparación de </w:t>
      </w:r>
      <w:r w:rsidRPr="00C303E5">
        <w:rPr>
          <w:lang w:val="es-ES_tradnl"/>
        </w:rPr>
        <w:t>catastro</w:t>
      </w:r>
      <w:r>
        <w:rPr>
          <w:lang w:val="es-ES_tradnl"/>
        </w:rPr>
        <w:t>s</w:t>
      </w:r>
      <w:r w:rsidRPr="00C303E5">
        <w:rPr>
          <w:lang w:val="es-ES_tradnl"/>
        </w:rPr>
        <w:t xml:space="preserve"> nacional</w:t>
      </w:r>
      <w:r>
        <w:rPr>
          <w:lang w:val="es-ES_tradnl"/>
        </w:rPr>
        <w:t>es</w:t>
      </w:r>
      <w:r w:rsidRPr="00C303E5">
        <w:rPr>
          <w:lang w:val="es-ES_tradnl"/>
        </w:rPr>
        <w:t xml:space="preserve"> de bancos de sustancias controladas agotadas o de desecho </w:t>
      </w:r>
      <w:r w:rsidR="000F56DC">
        <w:rPr>
          <w:lang w:val="es-ES_tradnl"/>
        </w:rPr>
        <w:t xml:space="preserve">y de los planes respectivos </w:t>
      </w:r>
      <w:r w:rsidRPr="00C303E5">
        <w:rPr>
          <w:lang w:val="es-ES_tradnl"/>
        </w:rPr>
        <w:t>contenidas en la decisión 91/66</w:t>
      </w:r>
      <w:r>
        <w:rPr>
          <w:lang w:val="es-ES_tradnl"/>
        </w:rPr>
        <w:t xml:space="preserve"> y de </w:t>
      </w:r>
      <w:r w:rsidRPr="00C303E5">
        <w:rPr>
          <w:lang w:val="es-ES_tradnl"/>
        </w:rPr>
        <w:t xml:space="preserve">las actividades propuestas </w:t>
      </w:r>
      <w:r>
        <w:rPr>
          <w:lang w:val="es-ES_tradnl"/>
        </w:rPr>
        <w:t xml:space="preserve">para la </w:t>
      </w:r>
      <w:r w:rsidR="00244683">
        <w:rPr>
          <w:lang w:val="es-ES_tradnl"/>
        </w:rPr>
        <w:t xml:space="preserve">preparación de </w:t>
      </w:r>
      <w:r w:rsidR="00244683">
        <w:rPr>
          <w:lang w:val="es-ES_tradnl"/>
        </w:rPr>
        <w:lastRenderedPageBreak/>
        <w:t>proyectos y de su nexo</w:t>
      </w:r>
      <w:r>
        <w:rPr>
          <w:lang w:val="es-ES_tradnl"/>
        </w:rPr>
        <w:t xml:space="preserve"> </w:t>
      </w:r>
      <w:r w:rsidRPr="00C303E5">
        <w:rPr>
          <w:lang w:val="es-ES_tradnl"/>
        </w:rPr>
        <w:t xml:space="preserve">con </w:t>
      </w:r>
      <w:r>
        <w:rPr>
          <w:lang w:val="es-ES_tradnl"/>
        </w:rPr>
        <w:t>los</w:t>
      </w:r>
      <w:r w:rsidRPr="00C303E5">
        <w:rPr>
          <w:lang w:val="es-ES_tradnl"/>
        </w:rPr>
        <w:t xml:space="preserve"> </w:t>
      </w:r>
      <w:r>
        <w:rPr>
          <w:lang w:val="es-ES_tradnl"/>
        </w:rPr>
        <w:t xml:space="preserve">planes nacionales de eliminación o reducción </w:t>
      </w:r>
      <w:r w:rsidRPr="00C303E5">
        <w:rPr>
          <w:lang w:val="es-ES_tradnl"/>
        </w:rPr>
        <w:t xml:space="preserve">(PGEH o plan de aplicación de Kigali). </w:t>
      </w:r>
      <w:r>
        <w:rPr>
          <w:lang w:val="es-ES_tradnl"/>
        </w:rPr>
        <w:t xml:space="preserve">La Secretaría comprobó </w:t>
      </w:r>
      <w:r w:rsidR="00747459">
        <w:rPr>
          <w:lang w:val="es-ES_tradnl"/>
        </w:rPr>
        <w:t xml:space="preserve">además </w:t>
      </w:r>
      <w:r>
        <w:rPr>
          <w:lang w:val="es-ES_tradnl"/>
        </w:rPr>
        <w:t>que la</w:t>
      </w:r>
      <w:r w:rsidR="00747459">
        <w:rPr>
          <w:lang w:val="es-ES_tradnl"/>
        </w:rPr>
        <w:t>s</w:t>
      </w:r>
      <w:r>
        <w:rPr>
          <w:lang w:val="es-ES_tradnl"/>
        </w:rPr>
        <w:t xml:space="preserve"> solicitud</w:t>
      </w:r>
      <w:r w:rsidR="00747459">
        <w:rPr>
          <w:lang w:val="es-ES_tradnl"/>
        </w:rPr>
        <w:t>es</w:t>
      </w:r>
      <w:r>
        <w:rPr>
          <w:lang w:val="es-ES_tradnl"/>
        </w:rPr>
        <w:t xml:space="preserve"> se ajusta</w:t>
      </w:r>
      <w:r w:rsidR="00747459">
        <w:rPr>
          <w:lang w:val="es-ES_tradnl"/>
        </w:rPr>
        <w:t>n</w:t>
      </w:r>
      <w:r>
        <w:rPr>
          <w:lang w:val="es-ES_tradnl"/>
        </w:rPr>
        <w:t xml:space="preserve"> a lo dispuesto</w:t>
      </w:r>
      <w:r w:rsidRPr="00C303E5">
        <w:rPr>
          <w:lang w:val="es-ES_tradnl"/>
        </w:rPr>
        <w:t xml:space="preserve"> en la decisión 91/6</w:t>
      </w:r>
      <w:r>
        <w:rPr>
          <w:lang w:val="es-ES_tradnl"/>
        </w:rPr>
        <w:t>6</w:t>
      </w:r>
    </w:p>
    <w:p w14:paraId="0737A11D" w14:textId="439B9956" w:rsidR="002F64B4" w:rsidRPr="006C1946" w:rsidRDefault="0015758E" w:rsidP="002F64B4">
      <w:pPr>
        <w:pStyle w:val="Heading1"/>
        <w:rPr>
          <w:snapToGrid w:val="0"/>
          <w:color w:val="000000" w:themeColor="text1"/>
          <w:lang w:val="es-ES_tradnl"/>
        </w:rPr>
      </w:pPr>
      <w:r w:rsidRPr="006C1946">
        <w:rPr>
          <w:lang w:val="es-ES_tradnl"/>
        </w:rPr>
        <w:t>E</w:t>
      </w:r>
      <w:r w:rsidR="00F5462A" w:rsidRPr="006C1946">
        <w:rPr>
          <w:lang w:val="es-ES_tradnl"/>
        </w:rPr>
        <w:t>l</w:t>
      </w:r>
      <w:r w:rsidR="004C607E" w:rsidRPr="006C1946">
        <w:rPr>
          <w:lang w:val="es-ES_tradnl"/>
        </w:rPr>
        <w:t xml:space="preserve"> </w:t>
      </w:r>
      <w:r>
        <w:rPr>
          <w:lang w:val="es-ES_tradnl"/>
        </w:rPr>
        <w:t xml:space="preserve">PNUMA, </w:t>
      </w:r>
      <w:r w:rsidR="00D442DF">
        <w:rPr>
          <w:lang w:val="es-ES_tradnl"/>
        </w:rPr>
        <w:t>en calidad de organismo</w:t>
      </w:r>
      <w:r w:rsidR="007D66D6">
        <w:rPr>
          <w:lang w:val="es-ES_tradnl"/>
        </w:rPr>
        <w:t xml:space="preserve"> de ejecución designado</w:t>
      </w:r>
      <w:r>
        <w:rPr>
          <w:lang w:val="es-ES_tradnl"/>
        </w:rPr>
        <w:t xml:space="preserve">, </w:t>
      </w:r>
      <w:r w:rsidRPr="0015758E">
        <w:rPr>
          <w:lang w:val="es-ES_tradnl"/>
        </w:rPr>
        <w:t xml:space="preserve">describió en los formularios dispuestos a tal efecto las actividades que demandará la preparación de </w:t>
      </w:r>
      <w:r w:rsidR="00B900D4">
        <w:rPr>
          <w:lang w:val="es-ES_tradnl"/>
        </w:rPr>
        <w:t xml:space="preserve">un </w:t>
      </w:r>
      <w:r w:rsidRPr="0015758E">
        <w:rPr>
          <w:lang w:val="es-ES_tradnl"/>
        </w:rPr>
        <w:t xml:space="preserve">catastro nacional </w:t>
      </w:r>
      <w:r w:rsidR="00264694" w:rsidRPr="00264694">
        <w:rPr>
          <w:lang w:val="es-ES_tradnl"/>
        </w:rPr>
        <w:t xml:space="preserve">de sustancias controladas agotadas o de desecho </w:t>
      </w:r>
      <w:r w:rsidR="0024495C">
        <w:rPr>
          <w:lang w:val="es-ES_tradnl"/>
        </w:rPr>
        <w:t xml:space="preserve">y del </w:t>
      </w:r>
      <w:r w:rsidR="0024495C" w:rsidRPr="0024495C">
        <w:rPr>
          <w:lang w:val="es-ES_tradnl"/>
        </w:rPr>
        <w:t xml:space="preserve">plan </w:t>
      </w:r>
      <w:r w:rsidR="0024495C">
        <w:rPr>
          <w:lang w:val="es-ES_tradnl"/>
        </w:rPr>
        <w:t xml:space="preserve">respectivo </w:t>
      </w:r>
      <w:r w:rsidR="00264694">
        <w:rPr>
          <w:snapToGrid w:val="0"/>
          <w:lang w:val="es-ES_tradnl"/>
        </w:rPr>
        <w:t xml:space="preserve">en </w:t>
      </w:r>
      <w:r w:rsidR="003C31BE" w:rsidRPr="006C1946">
        <w:rPr>
          <w:lang w:val="es-ES_tradnl"/>
        </w:rPr>
        <w:t>Albania,</w:t>
      </w:r>
      <w:r w:rsidR="004C607E" w:rsidRPr="006C1946">
        <w:rPr>
          <w:lang w:val="es-ES_tradnl"/>
        </w:rPr>
        <w:t xml:space="preserve"> </w:t>
      </w:r>
      <w:r w:rsidR="003C31BE" w:rsidRPr="006C1946">
        <w:rPr>
          <w:lang w:val="es-ES_tradnl"/>
        </w:rPr>
        <w:t>Armenia,</w:t>
      </w:r>
      <w:r w:rsidR="004C607E" w:rsidRPr="006C1946">
        <w:rPr>
          <w:lang w:val="es-ES_tradnl"/>
        </w:rPr>
        <w:t xml:space="preserve"> </w:t>
      </w:r>
      <w:r w:rsidR="003C31BE" w:rsidRPr="006C1946">
        <w:rPr>
          <w:lang w:val="es-ES_tradnl"/>
        </w:rPr>
        <w:t>Costa</w:t>
      </w:r>
      <w:r w:rsidR="004C607E" w:rsidRPr="006C1946">
        <w:rPr>
          <w:lang w:val="es-ES_tradnl"/>
        </w:rPr>
        <w:t xml:space="preserve"> </w:t>
      </w:r>
      <w:r w:rsidR="003C31BE" w:rsidRPr="006C1946">
        <w:rPr>
          <w:lang w:val="es-ES_tradnl"/>
        </w:rPr>
        <w:t>Rica,</w:t>
      </w:r>
      <w:r w:rsidR="004C607E" w:rsidRPr="006C1946">
        <w:rPr>
          <w:lang w:val="es-ES_tradnl"/>
        </w:rPr>
        <w:t xml:space="preserve"> </w:t>
      </w:r>
      <w:r w:rsidR="00191B27" w:rsidRPr="006C1946">
        <w:rPr>
          <w:lang w:val="es-ES_tradnl"/>
        </w:rPr>
        <w:t>República</w:t>
      </w:r>
      <w:r w:rsidR="004C607E" w:rsidRPr="006C1946">
        <w:rPr>
          <w:lang w:val="es-ES_tradnl"/>
        </w:rPr>
        <w:t xml:space="preserve"> </w:t>
      </w:r>
      <w:r w:rsidR="00FC4423" w:rsidRPr="006C1946">
        <w:rPr>
          <w:lang w:val="es-ES_tradnl"/>
        </w:rPr>
        <w:t>Dominicana</w:t>
      </w:r>
      <w:r w:rsidR="003C31BE" w:rsidRPr="006C1946">
        <w:rPr>
          <w:lang w:val="es-ES_tradnl"/>
        </w:rPr>
        <w:t>,</w:t>
      </w:r>
      <w:r w:rsidR="004C607E" w:rsidRPr="006C1946">
        <w:rPr>
          <w:lang w:val="es-ES_tradnl"/>
        </w:rPr>
        <w:t xml:space="preserve"> </w:t>
      </w:r>
      <w:r w:rsidR="003C31BE" w:rsidRPr="006C1946">
        <w:rPr>
          <w:lang w:val="es-ES_tradnl"/>
        </w:rPr>
        <w:t>El</w:t>
      </w:r>
      <w:r w:rsidR="004C607E" w:rsidRPr="006C1946">
        <w:rPr>
          <w:lang w:val="es-ES_tradnl"/>
        </w:rPr>
        <w:t xml:space="preserve"> </w:t>
      </w:r>
      <w:r w:rsidR="003C31BE" w:rsidRPr="006C1946">
        <w:rPr>
          <w:lang w:val="es-ES_tradnl"/>
        </w:rPr>
        <w:t>Salvador,</w:t>
      </w:r>
      <w:r w:rsidR="004C607E" w:rsidRPr="006C1946">
        <w:rPr>
          <w:lang w:val="es-ES_tradnl"/>
        </w:rPr>
        <w:t xml:space="preserve"> </w:t>
      </w:r>
      <w:r w:rsidR="00191B27" w:rsidRPr="006C1946">
        <w:rPr>
          <w:lang w:val="es-ES_tradnl"/>
        </w:rPr>
        <w:t>República</w:t>
      </w:r>
      <w:r w:rsidR="004C607E" w:rsidRPr="006C1946">
        <w:rPr>
          <w:lang w:val="es-ES_tradnl"/>
        </w:rPr>
        <w:t xml:space="preserve"> </w:t>
      </w:r>
      <w:r w:rsidR="0038759F" w:rsidRPr="006C1946">
        <w:rPr>
          <w:lang w:val="es-ES_tradnl"/>
        </w:rPr>
        <w:t>de</w:t>
      </w:r>
      <w:r w:rsidR="004C607E" w:rsidRPr="006C1946">
        <w:rPr>
          <w:lang w:val="es-ES_tradnl"/>
        </w:rPr>
        <w:t xml:space="preserve"> </w:t>
      </w:r>
      <w:r w:rsidR="00204DEB">
        <w:rPr>
          <w:lang w:val="es-ES_tradnl"/>
        </w:rPr>
        <w:t>Moldova</w:t>
      </w:r>
      <w:r w:rsidR="004C607E" w:rsidRPr="006C1946">
        <w:rPr>
          <w:lang w:val="es-ES_tradnl"/>
        </w:rPr>
        <w:t xml:space="preserve"> </w:t>
      </w:r>
      <w:r w:rsidR="00F5462A" w:rsidRPr="006C1946">
        <w:rPr>
          <w:lang w:val="es-ES_tradnl"/>
        </w:rPr>
        <w:t>y</w:t>
      </w:r>
      <w:r w:rsidR="004C607E" w:rsidRPr="006C1946">
        <w:rPr>
          <w:lang w:val="es-ES_tradnl"/>
        </w:rPr>
        <w:t xml:space="preserve"> </w:t>
      </w:r>
      <w:r w:rsidR="003C31BE" w:rsidRPr="006C1946">
        <w:rPr>
          <w:lang w:val="es-ES_tradnl"/>
        </w:rPr>
        <w:t>Yemen</w:t>
      </w:r>
      <w:r w:rsidR="002F64B4" w:rsidRPr="006C1946">
        <w:rPr>
          <w:snapToGrid w:val="0"/>
          <w:color w:val="000000" w:themeColor="text1"/>
          <w:lang w:val="es-ES_tradnl"/>
        </w:rPr>
        <w:t>.</w:t>
      </w:r>
    </w:p>
    <w:p w14:paraId="764BEDD2" w14:textId="027192F5" w:rsidR="0037446D" w:rsidRPr="006C1946" w:rsidRDefault="001C68C8" w:rsidP="00E401C2">
      <w:pPr>
        <w:pStyle w:val="Heading1"/>
        <w:numPr>
          <w:ilvl w:val="0"/>
          <w:numId w:val="11"/>
        </w:numPr>
        <w:rPr>
          <w:lang w:val="es-ES_tradnl"/>
        </w:rPr>
      </w:pPr>
      <w:r>
        <w:rPr>
          <w:lang w:val="es-ES_tradnl"/>
        </w:rPr>
        <w:t>Entre las</w:t>
      </w:r>
      <w:r w:rsidR="004C607E" w:rsidRPr="006C1946">
        <w:rPr>
          <w:lang w:val="es-ES_tradnl"/>
        </w:rPr>
        <w:t xml:space="preserve"> </w:t>
      </w:r>
      <w:r w:rsidR="00CB0D76" w:rsidRPr="006C1946">
        <w:rPr>
          <w:lang w:val="es-ES_tradnl"/>
        </w:rPr>
        <w:t>actividades</w:t>
      </w:r>
      <w:r w:rsidR="004C607E" w:rsidRPr="006C1946">
        <w:rPr>
          <w:lang w:val="es-ES_tradnl"/>
        </w:rPr>
        <w:t xml:space="preserve"> </w:t>
      </w:r>
      <w:r>
        <w:rPr>
          <w:lang w:val="es-ES_tradnl"/>
        </w:rPr>
        <w:t xml:space="preserve">descritas </w:t>
      </w:r>
      <w:r w:rsidR="00CE5615" w:rsidRPr="006C1946">
        <w:rPr>
          <w:lang w:val="es-ES_tradnl"/>
        </w:rPr>
        <w:t>en</w:t>
      </w:r>
      <w:r w:rsidR="004C607E" w:rsidRPr="006C1946">
        <w:rPr>
          <w:lang w:val="es-ES_tradnl"/>
        </w:rPr>
        <w:t xml:space="preserve"> </w:t>
      </w:r>
      <w:r>
        <w:rPr>
          <w:lang w:val="es-ES_tradnl"/>
        </w:rPr>
        <w:t>las solicitudes</w:t>
      </w:r>
      <w:r w:rsidR="004C607E" w:rsidRPr="006C1946">
        <w:rPr>
          <w:lang w:val="es-ES_tradnl"/>
        </w:rPr>
        <w:t xml:space="preserve"> </w:t>
      </w:r>
      <w:r w:rsidR="00CE5615" w:rsidRPr="006C1946">
        <w:rPr>
          <w:lang w:val="es-ES_tradnl"/>
        </w:rPr>
        <w:t>de</w:t>
      </w:r>
      <w:r w:rsidR="004C607E" w:rsidRPr="006C1946">
        <w:rPr>
          <w:lang w:val="es-ES_tradnl"/>
        </w:rPr>
        <w:t xml:space="preserve"> </w:t>
      </w:r>
      <w:r w:rsidR="00CE5615" w:rsidRPr="006C1946">
        <w:rPr>
          <w:lang w:val="es-ES_tradnl"/>
        </w:rPr>
        <w:t>financiamiento</w:t>
      </w:r>
      <w:r w:rsidR="004C607E" w:rsidRPr="006C1946">
        <w:rPr>
          <w:lang w:val="es-ES_tradnl"/>
        </w:rPr>
        <w:t xml:space="preserve"> </w:t>
      </w:r>
      <w:r>
        <w:rPr>
          <w:lang w:val="es-ES_tradnl"/>
        </w:rPr>
        <w:t xml:space="preserve">para </w:t>
      </w:r>
      <w:r w:rsidR="00892216">
        <w:rPr>
          <w:lang w:val="es-ES_tradnl"/>
        </w:rPr>
        <w:t>estos</w:t>
      </w:r>
      <w:r>
        <w:rPr>
          <w:lang w:val="es-ES_tradnl"/>
        </w:rPr>
        <w:t xml:space="preserve"> </w:t>
      </w:r>
      <w:r w:rsidR="00F5462A" w:rsidRPr="006C1946">
        <w:rPr>
          <w:lang w:val="es-ES_tradnl"/>
        </w:rPr>
        <w:t>siete</w:t>
      </w:r>
      <w:r w:rsidR="004C607E" w:rsidRPr="006C1946">
        <w:rPr>
          <w:lang w:val="es-ES_tradnl"/>
        </w:rPr>
        <w:t xml:space="preserve"> </w:t>
      </w:r>
      <w:r w:rsidR="0037446D" w:rsidRPr="006C1946">
        <w:rPr>
          <w:lang w:val="es-ES_tradnl"/>
        </w:rPr>
        <w:t>países</w:t>
      </w:r>
      <w:r w:rsidR="004C607E" w:rsidRPr="006C1946">
        <w:rPr>
          <w:lang w:val="es-ES_tradnl"/>
        </w:rPr>
        <w:t xml:space="preserve"> </w:t>
      </w:r>
      <w:r>
        <w:rPr>
          <w:lang w:val="es-ES_tradnl"/>
        </w:rPr>
        <w:t>se destacan la preparación</w:t>
      </w:r>
      <w:r w:rsidR="004C607E" w:rsidRPr="006C1946">
        <w:rPr>
          <w:lang w:val="es-ES_tradnl"/>
        </w:rPr>
        <w:t xml:space="preserve"> </w:t>
      </w:r>
      <w:r w:rsidR="00CB0D76" w:rsidRPr="006C1946">
        <w:rPr>
          <w:lang w:val="es-ES_tradnl"/>
        </w:rPr>
        <w:t>del</w:t>
      </w:r>
      <w:r w:rsidR="004C607E" w:rsidRPr="006C1946">
        <w:rPr>
          <w:lang w:val="es-ES_tradnl"/>
        </w:rPr>
        <w:t xml:space="preserve"> </w:t>
      </w:r>
      <w:r>
        <w:rPr>
          <w:lang w:val="es-ES_tradnl"/>
        </w:rPr>
        <w:t>catastro nacional</w:t>
      </w:r>
      <w:r w:rsidR="005A0073" w:rsidRPr="006C1946">
        <w:rPr>
          <w:lang w:val="es-ES_tradnl"/>
        </w:rPr>
        <w:t>,</w:t>
      </w:r>
      <w:r w:rsidR="004C607E" w:rsidRPr="006C1946">
        <w:rPr>
          <w:lang w:val="es-ES_tradnl"/>
        </w:rPr>
        <w:t xml:space="preserve"> </w:t>
      </w:r>
      <w:r w:rsidR="00F5462A" w:rsidRPr="006C1946">
        <w:rPr>
          <w:lang w:val="es-ES_tradnl"/>
        </w:rPr>
        <w:t>plan</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F5462A" w:rsidRPr="006C1946">
        <w:rPr>
          <w:lang w:val="es-ES_tradnl"/>
        </w:rPr>
        <w:t>acción</w:t>
      </w:r>
      <w:r w:rsidR="004C607E" w:rsidRPr="006C1946">
        <w:rPr>
          <w:lang w:val="es-ES_tradnl"/>
        </w:rPr>
        <w:t xml:space="preserve"> </w:t>
      </w:r>
      <w:r w:rsidR="006944C4" w:rsidRPr="006C1946">
        <w:rPr>
          <w:lang w:val="es-ES_tradnl"/>
        </w:rPr>
        <w:t>e</w:t>
      </w:r>
      <w:r w:rsidR="004C607E" w:rsidRPr="006C1946">
        <w:rPr>
          <w:lang w:val="es-ES_tradnl"/>
        </w:rPr>
        <w:t xml:space="preserve"> </w:t>
      </w:r>
      <w:r w:rsidR="006944C4" w:rsidRPr="006C1946">
        <w:rPr>
          <w:lang w:val="es-ES_tradnl"/>
        </w:rPr>
        <w:t>i</w:t>
      </w:r>
      <w:r w:rsidR="00F435E7" w:rsidRPr="006C1946">
        <w:rPr>
          <w:lang w:val="es-ES_tradnl"/>
        </w:rPr>
        <w:t>nforme</w:t>
      </w:r>
      <w:r w:rsidR="004C607E" w:rsidRPr="006C1946">
        <w:rPr>
          <w:lang w:val="es-ES_tradnl"/>
        </w:rPr>
        <w:t xml:space="preserve"> </w:t>
      </w:r>
      <w:r w:rsidR="00F435E7" w:rsidRPr="006C1946">
        <w:rPr>
          <w:lang w:val="es-ES_tradnl"/>
        </w:rPr>
        <w:t>final</w:t>
      </w:r>
      <w:r w:rsidR="00A10907" w:rsidRPr="006C1946">
        <w:rPr>
          <w:lang w:val="es-ES_tradnl"/>
        </w:rPr>
        <w:t>;</w:t>
      </w:r>
      <w:r w:rsidR="004C607E" w:rsidRPr="006C1946">
        <w:rPr>
          <w:lang w:val="es-ES_tradnl"/>
        </w:rPr>
        <w:t xml:space="preserve"> </w:t>
      </w:r>
      <w:r w:rsidR="001953D4">
        <w:rPr>
          <w:lang w:val="es-ES_tradnl"/>
        </w:rPr>
        <w:t>una evaluación regulatoria</w:t>
      </w:r>
      <w:r w:rsidR="004C607E" w:rsidRPr="006C1946">
        <w:rPr>
          <w:lang w:val="es-ES_tradnl"/>
        </w:rPr>
        <w:t xml:space="preserve"> </w:t>
      </w:r>
      <w:r w:rsidR="006A3015">
        <w:rPr>
          <w:lang w:val="es-ES_tradnl"/>
        </w:rPr>
        <w:t xml:space="preserve">orientada a determinar las </w:t>
      </w:r>
      <w:r w:rsidR="004C607E" w:rsidRPr="006C1946">
        <w:rPr>
          <w:lang w:val="es-ES_tradnl"/>
        </w:rPr>
        <w:t xml:space="preserve">necesidades </w:t>
      </w:r>
      <w:r w:rsidR="001A4EA5">
        <w:rPr>
          <w:lang w:val="es-ES_tradnl"/>
        </w:rPr>
        <w:t xml:space="preserve">de </w:t>
      </w:r>
      <w:r w:rsidR="00220996" w:rsidRPr="006C1946">
        <w:rPr>
          <w:lang w:val="es-ES_tradnl"/>
        </w:rPr>
        <w:t>control</w:t>
      </w:r>
      <w:r w:rsidR="00E019EB">
        <w:rPr>
          <w:lang w:val="es-ES_tradnl"/>
        </w:rPr>
        <w:t xml:space="preserve"> de </w:t>
      </w:r>
      <w:r w:rsidR="006C1946">
        <w:rPr>
          <w:lang w:val="es-ES_tradnl"/>
        </w:rPr>
        <w:t xml:space="preserve">SAO </w:t>
      </w:r>
      <w:r w:rsidR="00F5462A" w:rsidRPr="006C1946">
        <w:rPr>
          <w:lang w:val="es-ES_tradnl"/>
        </w:rPr>
        <w:t>y</w:t>
      </w:r>
      <w:r w:rsidR="004C607E" w:rsidRPr="006C1946">
        <w:rPr>
          <w:lang w:val="es-ES_tradnl"/>
        </w:rPr>
        <w:t xml:space="preserve"> </w:t>
      </w:r>
      <w:r w:rsidR="00A973A1">
        <w:rPr>
          <w:lang w:val="es-ES_tradnl"/>
        </w:rPr>
        <w:t>bancos de HFC</w:t>
      </w:r>
      <w:r w:rsidR="00A973A1" w:rsidRPr="002350E0">
        <w:rPr>
          <w:lang w:val="fr-FR"/>
        </w:rPr>
        <w:t xml:space="preserve"> </w:t>
      </w:r>
      <w:r w:rsidR="00A973A1" w:rsidRPr="00A973A1">
        <w:rPr>
          <w:lang w:val="es-ES_tradnl"/>
        </w:rPr>
        <w:t>de desecho</w:t>
      </w:r>
      <w:r w:rsidR="00220996" w:rsidRPr="006C1946">
        <w:rPr>
          <w:lang w:val="es-ES_tradnl"/>
        </w:rPr>
        <w:t>;</w:t>
      </w:r>
      <w:r w:rsidR="004C607E" w:rsidRPr="006C1946">
        <w:rPr>
          <w:lang w:val="es-ES_tradnl"/>
        </w:rPr>
        <w:t xml:space="preserve"> </w:t>
      </w:r>
      <w:r w:rsidR="00023727">
        <w:rPr>
          <w:lang w:val="es-ES_tradnl"/>
        </w:rPr>
        <w:t>consultas con las partes intervinientes</w:t>
      </w:r>
      <w:r w:rsidR="00871393" w:rsidRPr="006C1946">
        <w:rPr>
          <w:lang w:val="es-ES_tradnl"/>
        </w:rPr>
        <w:t>;</w:t>
      </w:r>
      <w:r w:rsidR="004C607E" w:rsidRPr="006C1946">
        <w:rPr>
          <w:lang w:val="es-ES_tradnl"/>
        </w:rPr>
        <w:t xml:space="preserve"> </w:t>
      </w:r>
      <w:r w:rsidR="00ED2DB5">
        <w:rPr>
          <w:lang w:val="es-ES_tradnl"/>
        </w:rPr>
        <w:t xml:space="preserve">una </w:t>
      </w:r>
      <w:r w:rsidR="006C1946">
        <w:rPr>
          <w:lang w:val="es-ES_tradnl"/>
        </w:rPr>
        <w:t>recopilación de datos</w:t>
      </w:r>
      <w:r w:rsidR="004C607E" w:rsidRPr="006C1946">
        <w:rPr>
          <w:lang w:val="es-ES_tradnl"/>
        </w:rPr>
        <w:t xml:space="preserve"> </w:t>
      </w:r>
      <w:r w:rsidR="00F5462A" w:rsidRPr="006C1946">
        <w:rPr>
          <w:lang w:val="es-ES_tradnl"/>
        </w:rPr>
        <w:t>y</w:t>
      </w:r>
      <w:r w:rsidR="004C607E" w:rsidRPr="006C1946">
        <w:rPr>
          <w:lang w:val="es-ES_tradnl"/>
        </w:rPr>
        <w:t xml:space="preserve"> </w:t>
      </w:r>
      <w:r w:rsidR="0037446D" w:rsidRPr="006C1946">
        <w:rPr>
          <w:lang w:val="es-ES_tradnl"/>
        </w:rPr>
        <w:t>análisis</w:t>
      </w:r>
      <w:r w:rsidR="004C607E" w:rsidRPr="006C1946">
        <w:rPr>
          <w:lang w:val="es-ES_tradnl"/>
        </w:rPr>
        <w:t xml:space="preserve"> </w:t>
      </w:r>
      <w:r w:rsidR="00CA230F">
        <w:rPr>
          <w:lang w:val="es-ES_tradnl"/>
        </w:rPr>
        <w:t xml:space="preserve">del volumen </w:t>
      </w:r>
      <w:r w:rsidR="00F5462A" w:rsidRPr="006C1946">
        <w:rPr>
          <w:lang w:val="es-ES_tradnl"/>
        </w:rPr>
        <w:t>de</w:t>
      </w:r>
      <w:r w:rsidR="004C607E" w:rsidRPr="006C1946">
        <w:rPr>
          <w:lang w:val="es-ES_tradnl"/>
        </w:rPr>
        <w:t xml:space="preserve"> </w:t>
      </w:r>
      <w:r w:rsidR="00676705">
        <w:rPr>
          <w:lang w:val="es-ES_tradnl"/>
        </w:rPr>
        <w:t>refrigerantes agotados o de desecho</w:t>
      </w:r>
      <w:r w:rsidR="004C607E" w:rsidRPr="006C1946">
        <w:rPr>
          <w:lang w:val="es-ES_tradnl"/>
        </w:rPr>
        <w:t xml:space="preserve"> </w:t>
      </w:r>
      <w:r w:rsidR="0072046B">
        <w:rPr>
          <w:lang w:val="es-ES_tradnl"/>
        </w:rPr>
        <w:t xml:space="preserve">de los </w:t>
      </w:r>
      <w:r w:rsidR="00FC4423" w:rsidRPr="006C1946">
        <w:rPr>
          <w:lang w:val="es-ES_tradnl"/>
        </w:rPr>
        <w:t>tipo</w:t>
      </w:r>
      <w:r w:rsidR="00A10907" w:rsidRPr="006C1946">
        <w:rPr>
          <w:lang w:val="es-ES_tradnl"/>
        </w:rPr>
        <w:t>s</w:t>
      </w:r>
      <w:r w:rsidR="004C607E" w:rsidRPr="006C1946">
        <w:rPr>
          <w:lang w:val="es-ES_tradnl"/>
        </w:rPr>
        <w:t xml:space="preserve"> </w:t>
      </w:r>
      <w:r w:rsidR="00893340" w:rsidRPr="00893340">
        <w:rPr>
          <w:lang w:val="es-ES_tradnl"/>
        </w:rPr>
        <w:t>determinados</w:t>
      </w:r>
      <w:r w:rsidR="00FC64C9" w:rsidRPr="00FC64C9">
        <w:rPr>
          <w:lang w:val="es-ES_tradnl"/>
        </w:rPr>
        <w:t xml:space="preserve"> </w:t>
      </w:r>
      <w:r w:rsidR="00F5462A" w:rsidRPr="006C1946">
        <w:rPr>
          <w:lang w:val="es-ES_tradnl"/>
        </w:rPr>
        <w:t>y</w:t>
      </w:r>
      <w:r w:rsidR="004C607E" w:rsidRPr="006C1946">
        <w:rPr>
          <w:lang w:val="es-ES_tradnl"/>
        </w:rPr>
        <w:t xml:space="preserve"> </w:t>
      </w:r>
      <w:r w:rsidR="00DF29B2">
        <w:rPr>
          <w:lang w:val="es-ES_tradnl"/>
        </w:rPr>
        <w:t xml:space="preserve">de las </w:t>
      </w:r>
      <w:r w:rsidR="006C1946">
        <w:rPr>
          <w:lang w:val="es-ES_tradnl"/>
        </w:rPr>
        <w:t>fuentes</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CE5615" w:rsidRPr="006C1946">
        <w:rPr>
          <w:lang w:val="es-ES_tradnl"/>
        </w:rPr>
        <w:t>equipos</w:t>
      </w:r>
      <w:r w:rsidR="004C607E" w:rsidRPr="006C1946">
        <w:rPr>
          <w:lang w:val="es-ES_tradnl"/>
        </w:rPr>
        <w:t xml:space="preserve"> </w:t>
      </w:r>
      <w:r w:rsidR="00F5462A" w:rsidRPr="006C1946">
        <w:rPr>
          <w:lang w:val="es-ES_tradnl"/>
        </w:rPr>
        <w:t>y</w:t>
      </w:r>
      <w:r w:rsidR="004C607E" w:rsidRPr="006C1946">
        <w:rPr>
          <w:lang w:val="es-ES_tradnl"/>
        </w:rPr>
        <w:t xml:space="preserve"> </w:t>
      </w:r>
      <w:r w:rsidR="0017479D">
        <w:rPr>
          <w:lang w:val="es-ES_tradnl"/>
        </w:rPr>
        <w:t xml:space="preserve">su </w:t>
      </w:r>
      <w:r w:rsidR="00CB0D76" w:rsidRPr="006C1946">
        <w:rPr>
          <w:lang w:val="es-ES_tradnl"/>
        </w:rPr>
        <w:t>verificación</w:t>
      </w:r>
      <w:r w:rsidR="00A10907" w:rsidRPr="006C1946">
        <w:rPr>
          <w:lang w:val="es-ES_tradnl"/>
        </w:rPr>
        <w:t>;</w:t>
      </w:r>
      <w:r w:rsidR="004C607E" w:rsidRPr="006C1946">
        <w:rPr>
          <w:lang w:val="es-ES_tradnl"/>
        </w:rPr>
        <w:t xml:space="preserve"> </w:t>
      </w:r>
      <w:r w:rsidR="00325BD2">
        <w:rPr>
          <w:lang w:val="es-ES_tradnl"/>
        </w:rPr>
        <w:t xml:space="preserve">la determinación de un </w:t>
      </w:r>
      <w:r w:rsidR="00BB6D18" w:rsidRPr="00BB6D18">
        <w:rPr>
          <w:lang w:val="es-ES_tradnl"/>
        </w:rPr>
        <w:t>model</w:t>
      </w:r>
      <w:r w:rsidR="00BB6D18">
        <w:rPr>
          <w:lang w:val="es-ES_tradnl"/>
        </w:rPr>
        <w:t xml:space="preserve">o </w:t>
      </w:r>
      <w:r w:rsidR="00BB6D18" w:rsidRPr="00BB6D18">
        <w:rPr>
          <w:lang w:val="es-ES_tradnl"/>
        </w:rPr>
        <w:t xml:space="preserve">sustentable </w:t>
      </w:r>
      <w:r w:rsidR="00BB6D18">
        <w:rPr>
          <w:lang w:val="es-ES_tradnl"/>
        </w:rPr>
        <w:t>de</w:t>
      </w:r>
      <w:r w:rsidR="00BB6D18" w:rsidRPr="00BB6D18">
        <w:rPr>
          <w:lang w:val="es-ES_tradnl"/>
        </w:rPr>
        <w:t xml:space="preserve"> </w:t>
      </w:r>
      <w:r w:rsidR="00325BD2">
        <w:rPr>
          <w:lang w:val="es-ES_tradnl"/>
        </w:rPr>
        <w:t>costo</w:t>
      </w:r>
      <w:r w:rsidR="00BB6D18">
        <w:rPr>
          <w:lang w:val="es-ES_tradnl"/>
        </w:rPr>
        <w:t>s</w:t>
      </w:r>
      <w:r w:rsidR="00325BD2">
        <w:rPr>
          <w:lang w:val="es-ES_tradnl"/>
        </w:rPr>
        <w:t xml:space="preserve"> </w:t>
      </w:r>
      <w:r w:rsidR="00F5462A" w:rsidRPr="006C1946">
        <w:rPr>
          <w:lang w:val="es-ES_tradnl"/>
        </w:rPr>
        <w:t>y</w:t>
      </w:r>
      <w:r w:rsidR="004C607E" w:rsidRPr="006C1946">
        <w:rPr>
          <w:lang w:val="es-ES_tradnl"/>
        </w:rPr>
        <w:t xml:space="preserve"> </w:t>
      </w:r>
      <w:r w:rsidR="00BB6D18">
        <w:rPr>
          <w:lang w:val="es-ES_tradnl"/>
        </w:rPr>
        <w:t>financiamiento</w:t>
      </w:r>
      <w:r w:rsidR="004C607E" w:rsidRPr="006C1946">
        <w:rPr>
          <w:lang w:val="es-ES_tradnl"/>
        </w:rPr>
        <w:t xml:space="preserve"> </w:t>
      </w:r>
      <w:r w:rsidR="0037446D" w:rsidRPr="006C1946">
        <w:rPr>
          <w:lang w:val="es-ES_tradnl"/>
        </w:rPr>
        <w:t>para</w:t>
      </w:r>
      <w:r w:rsidR="004C607E" w:rsidRPr="006C1946">
        <w:rPr>
          <w:lang w:val="es-ES_tradnl"/>
        </w:rPr>
        <w:t xml:space="preserve"> </w:t>
      </w:r>
      <w:r w:rsidR="0037446D" w:rsidRPr="006C1946">
        <w:rPr>
          <w:lang w:val="es-ES_tradnl"/>
        </w:rPr>
        <w:t>la</w:t>
      </w:r>
      <w:r w:rsidR="004C607E" w:rsidRPr="006C1946">
        <w:rPr>
          <w:lang w:val="es-ES_tradnl"/>
        </w:rPr>
        <w:t xml:space="preserve"> </w:t>
      </w:r>
      <w:r w:rsidR="00F5462A" w:rsidRPr="006C1946">
        <w:rPr>
          <w:lang w:val="es-ES_tradnl"/>
        </w:rPr>
        <w:t>ejecución</w:t>
      </w:r>
      <w:r w:rsidR="00A10907" w:rsidRPr="006C1946">
        <w:rPr>
          <w:lang w:val="es-ES_tradnl"/>
        </w:rPr>
        <w:t>;</w:t>
      </w:r>
      <w:r w:rsidR="004C607E" w:rsidRPr="006C1946">
        <w:rPr>
          <w:lang w:val="es-ES_tradnl"/>
        </w:rPr>
        <w:t xml:space="preserve"> </w:t>
      </w:r>
      <w:r w:rsidR="003942E6">
        <w:rPr>
          <w:lang w:val="es-ES_tradnl"/>
        </w:rPr>
        <w:t xml:space="preserve">la </w:t>
      </w:r>
      <w:r w:rsidR="0037446D" w:rsidRPr="006C1946">
        <w:rPr>
          <w:lang w:val="es-ES_tradnl"/>
        </w:rPr>
        <w:t>identificación</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4C3432">
        <w:rPr>
          <w:lang w:val="es-ES_tradnl"/>
        </w:rPr>
        <w:t>laboratorios</w:t>
      </w:r>
      <w:r w:rsidR="004C607E" w:rsidRPr="006C1946">
        <w:rPr>
          <w:lang w:val="es-ES_tradnl"/>
        </w:rPr>
        <w:t xml:space="preserve"> </w:t>
      </w:r>
      <w:r w:rsidR="004C3432">
        <w:rPr>
          <w:lang w:val="es-ES_tradnl"/>
        </w:rPr>
        <w:t>capaces de analizar la composición</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4C3432">
        <w:rPr>
          <w:lang w:val="es-ES_tradnl"/>
        </w:rPr>
        <w:t>SAO y HFC agotados o de desecho</w:t>
      </w:r>
      <w:r w:rsidR="004C607E" w:rsidRPr="006C1946">
        <w:rPr>
          <w:lang w:val="es-ES_tradnl"/>
        </w:rPr>
        <w:t xml:space="preserve"> </w:t>
      </w:r>
      <w:r w:rsidR="00F5462A" w:rsidRPr="006C1946">
        <w:rPr>
          <w:lang w:val="es-ES_tradnl"/>
        </w:rPr>
        <w:t>y</w:t>
      </w:r>
      <w:r w:rsidR="004C607E" w:rsidRPr="006C1946">
        <w:rPr>
          <w:lang w:val="es-ES_tradnl"/>
        </w:rPr>
        <w:t xml:space="preserve"> </w:t>
      </w:r>
      <w:r w:rsidR="00611950">
        <w:rPr>
          <w:lang w:val="es-ES_tradnl"/>
        </w:rPr>
        <w:t>su posible modernización</w:t>
      </w:r>
      <w:r w:rsidR="00FB407A">
        <w:rPr>
          <w:lang w:val="es-ES_tradnl"/>
        </w:rPr>
        <w:t>,</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D36736" w:rsidRPr="00D36736">
        <w:rPr>
          <w:color w:val="000000" w:themeColor="text1"/>
          <w:lang w:val="es-ES_tradnl"/>
        </w:rPr>
        <w:t xml:space="preserve">consideraciones </w:t>
      </w:r>
      <w:r w:rsidR="00D36736">
        <w:rPr>
          <w:color w:val="000000" w:themeColor="text1"/>
          <w:lang w:val="es-ES_tradnl"/>
        </w:rPr>
        <w:t xml:space="preserve">sobre la </w:t>
      </w:r>
      <w:r w:rsidR="00B548CA" w:rsidRPr="006C1946">
        <w:rPr>
          <w:color w:val="000000" w:themeColor="text1"/>
          <w:lang w:val="es-ES_tradnl"/>
        </w:rPr>
        <w:t>integración de la perspectiva de género</w:t>
      </w:r>
      <w:r w:rsidR="00A10907" w:rsidRPr="006C1946">
        <w:rPr>
          <w:color w:val="000000" w:themeColor="text1"/>
          <w:lang w:val="es-ES_tradnl"/>
        </w:rPr>
        <w:t>.</w:t>
      </w:r>
      <w:r w:rsidR="004C607E" w:rsidRPr="006C1946">
        <w:rPr>
          <w:color w:val="000000" w:themeColor="text1"/>
          <w:lang w:val="es-ES_tradnl"/>
        </w:rPr>
        <w:t xml:space="preserve"> </w:t>
      </w:r>
      <w:r w:rsidR="0015012F">
        <w:rPr>
          <w:color w:val="000000" w:themeColor="text1"/>
          <w:lang w:val="es-ES_tradnl"/>
        </w:rPr>
        <w:t xml:space="preserve">En algunos países, las </w:t>
      </w:r>
      <w:r w:rsidR="0015012F">
        <w:rPr>
          <w:lang w:val="es-ES_tradnl"/>
        </w:rPr>
        <w:t>actividades de preparación</w:t>
      </w:r>
      <w:r w:rsidR="004C607E" w:rsidRPr="006C1946">
        <w:rPr>
          <w:lang w:val="es-ES_tradnl"/>
        </w:rPr>
        <w:t xml:space="preserve"> </w:t>
      </w:r>
      <w:r w:rsidR="00DE2C5D">
        <w:rPr>
          <w:lang w:val="es-ES_tradnl"/>
        </w:rPr>
        <w:t xml:space="preserve">incluirán </w:t>
      </w:r>
      <w:r w:rsidR="0015012F">
        <w:rPr>
          <w:lang w:val="es-ES_tradnl"/>
        </w:rPr>
        <w:t>talleres regionales</w:t>
      </w:r>
      <w:r w:rsidR="004C607E" w:rsidRPr="006C1946">
        <w:rPr>
          <w:lang w:val="es-ES_tradnl"/>
        </w:rPr>
        <w:t xml:space="preserve"> </w:t>
      </w:r>
      <w:r w:rsidR="0015012F">
        <w:rPr>
          <w:lang w:val="es-ES_tradnl"/>
        </w:rPr>
        <w:t xml:space="preserve">de </w:t>
      </w:r>
      <w:r w:rsidR="006944C4" w:rsidRPr="006C1946">
        <w:rPr>
          <w:lang w:val="es-ES_tradnl"/>
        </w:rPr>
        <w:t>intercambio</w:t>
      </w:r>
      <w:r w:rsidR="004C607E" w:rsidRPr="006C1946">
        <w:rPr>
          <w:lang w:val="es-ES_tradnl"/>
        </w:rPr>
        <w:t xml:space="preserve"> </w:t>
      </w:r>
      <w:r w:rsidR="006944C4" w:rsidRPr="006C1946">
        <w:rPr>
          <w:lang w:val="es-ES_tradnl"/>
        </w:rPr>
        <w:t>de</w:t>
      </w:r>
      <w:r w:rsidR="004C607E" w:rsidRPr="006C1946">
        <w:rPr>
          <w:lang w:val="es-ES_tradnl"/>
        </w:rPr>
        <w:t xml:space="preserve"> </w:t>
      </w:r>
      <w:r w:rsidR="006944C4" w:rsidRPr="006C1946">
        <w:rPr>
          <w:lang w:val="es-ES_tradnl"/>
        </w:rPr>
        <w:t>experiencias</w:t>
      </w:r>
      <w:r w:rsidR="004C607E" w:rsidRPr="006C1946">
        <w:rPr>
          <w:lang w:val="es-ES_tradnl"/>
        </w:rPr>
        <w:t xml:space="preserve"> </w:t>
      </w:r>
      <w:r w:rsidR="00CE5615" w:rsidRPr="006C1946">
        <w:rPr>
          <w:lang w:val="es-ES_tradnl"/>
        </w:rPr>
        <w:t>con</w:t>
      </w:r>
      <w:r w:rsidR="004C607E" w:rsidRPr="006C1946">
        <w:rPr>
          <w:lang w:val="es-ES_tradnl"/>
        </w:rPr>
        <w:t xml:space="preserve"> </w:t>
      </w:r>
      <w:r w:rsidR="00677F7C" w:rsidRPr="006C1946">
        <w:rPr>
          <w:lang w:val="es-ES_tradnl"/>
        </w:rPr>
        <w:t>otros</w:t>
      </w:r>
      <w:r w:rsidR="004C607E" w:rsidRPr="006C1946">
        <w:rPr>
          <w:lang w:val="es-ES_tradnl"/>
        </w:rPr>
        <w:t xml:space="preserve"> </w:t>
      </w:r>
      <w:r w:rsidR="0037446D" w:rsidRPr="006C1946">
        <w:rPr>
          <w:lang w:val="es-ES_tradnl"/>
        </w:rPr>
        <w:t>países</w:t>
      </w:r>
      <w:r w:rsidR="00925819">
        <w:rPr>
          <w:lang w:val="es-ES_tradnl"/>
        </w:rPr>
        <w:t xml:space="preserve"> centroamericanos</w:t>
      </w:r>
      <w:r w:rsidR="004C607E" w:rsidRPr="006C1946">
        <w:rPr>
          <w:lang w:val="es-ES_tradnl"/>
        </w:rPr>
        <w:t xml:space="preserve"> </w:t>
      </w:r>
      <w:r w:rsidR="00F5462A" w:rsidRPr="006C1946">
        <w:rPr>
          <w:lang w:val="es-ES_tradnl"/>
        </w:rPr>
        <w:t>y</w:t>
      </w:r>
      <w:r w:rsidR="004C607E" w:rsidRPr="006C1946">
        <w:rPr>
          <w:lang w:val="es-ES_tradnl"/>
        </w:rPr>
        <w:t xml:space="preserve"> </w:t>
      </w:r>
      <w:r w:rsidR="00741C8B">
        <w:rPr>
          <w:lang w:val="es-ES_tradnl"/>
        </w:rPr>
        <w:t xml:space="preserve">la realización de </w:t>
      </w:r>
      <w:r w:rsidR="00647BCA">
        <w:rPr>
          <w:lang w:val="es-ES_tradnl"/>
        </w:rPr>
        <w:t>pruebas de destrucción</w:t>
      </w:r>
      <w:r w:rsidR="004C607E" w:rsidRPr="006C1946">
        <w:rPr>
          <w:lang w:val="es-ES_tradnl"/>
        </w:rPr>
        <w:t xml:space="preserve"> </w:t>
      </w:r>
      <w:r w:rsidR="00CE5615" w:rsidRPr="006C1946">
        <w:rPr>
          <w:lang w:val="es-ES_tradnl"/>
        </w:rPr>
        <w:t>en</w:t>
      </w:r>
      <w:r w:rsidR="004C607E" w:rsidRPr="006C1946">
        <w:rPr>
          <w:lang w:val="es-ES_tradnl"/>
        </w:rPr>
        <w:t xml:space="preserve"> </w:t>
      </w:r>
      <w:r w:rsidR="00647BCA">
        <w:rPr>
          <w:lang w:val="es-ES_tradnl"/>
        </w:rPr>
        <w:t>hornos de cemento</w:t>
      </w:r>
      <w:r w:rsidR="004C607E" w:rsidRPr="006C1946">
        <w:rPr>
          <w:lang w:val="es-ES_tradnl"/>
        </w:rPr>
        <w:t xml:space="preserve"> </w:t>
      </w:r>
      <w:r w:rsidR="00C3372D">
        <w:rPr>
          <w:lang w:val="es-ES_tradnl"/>
        </w:rPr>
        <w:t xml:space="preserve">a fin de verificar </w:t>
      </w:r>
      <w:r w:rsidR="009A1877">
        <w:rPr>
          <w:lang w:val="es-ES_tradnl"/>
        </w:rPr>
        <w:t>que</w:t>
      </w:r>
      <w:r w:rsidR="00C3372D">
        <w:rPr>
          <w:lang w:val="es-ES_tradnl"/>
        </w:rPr>
        <w:t xml:space="preserve"> el </w:t>
      </w:r>
      <w:r w:rsidR="00C3372D" w:rsidRPr="00C3372D">
        <w:rPr>
          <w:lang w:val="es-ES_tradnl"/>
        </w:rPr>
        <w:t xml:space="preserve">coprocesamiento </w:t>
      </w:r>
      <w:r w:rsidR="009A1877">
        <w:rPr>
          <w:lang w:val="es-ES_tradnl"/>
        </w:rPr>
        <w:t>cumpla</w:t>
      </w:r>
      <w:r w:rsidR="00C3372D">
        <w:rPr>
          <w:lang w:val="es-ES_tradnl"/>
        </w:rPr>
        <w:t xml:space="preserve"> con las normas de emisión</w:t>
      </w:r>
      <w:r w:rsidR="00EE1116" w:rsidRPr="006C1946">
        <w:rPr>
          <w:lang w:val="es-ES_tradnl"/>
        </w:rPr>
        <w:t>.</w:t>
      </w:r>
    </w:p>
    <w:p w14:paraId="3B0D417C" w14:textId="65F764BC" w:rsidR="00A10907" w:rsidRPr="006C1946" w:rsidRDefault="00DE1F59" w:rsidP="00A10907">
      <w:pPr>
        <w:pStyle w:val="Heading1"/>
        <w:keepNext/>
        <w:numPr>
          <w:ilvl w:val="0"/>
          <w:numId w:val="0"/>
        </w:numPr>
        <w:spacing w:after="120"/>
        <w:rPr>
          <w:b/>
          <w:lang w:val="es-ES_tradnl"/>
        </w:rPr>
      </w:pPr>
      <w:r>
        <w:rPr>
          <w:b/>
          <w:lang w:val="es-ES_tradnl"/>
        </w:rPr>
        <w:t>Recomendación</w:t>
      </w:r>
    </w:p>
    <w:p w14:paraId="06961661" w14:textId="785ED729" w:rsidR="00A10907" w:rsidRPr="006C1946" w:rsidRDefault="00CE5615" w:rsidP="00E401C2">
      <w:pPr>
        <w:pStyle w:val="Heading1"/>
        <w:numPr>
          <w:ilvl w:val="0"/>
          <w:numId w:val="11"/>
        </w:numPr>
        <w:rPr>
          <w:lang w:val="es-ES_tradnl"/>
        </w:rPr>
      </w:pPr>
      <w:r w:rsidRPr="006C1946">
        <w:rPr>
          <w:lang w:val="es-ES_tradnl"/>
        </w:rPr>
        <w:t>La</w:t>
      </w:r>
      <w:r w:rsidR="004C607E" w:rsidRPr="006C1946">
        <w:rPr>
          <w:lang w:val="es-ES_tradnl"/>
        </w:rPr>
        <w:t xml:space="preserve"> </w:t>
      </w:r>
      <w:r w:rsidRPr="006C1946">
        <w:rPr>
          <w:lang w:val="es-ES_tradnl"/>
        </w:rPr>
        <w:t>Secretaría</w:t>
      </w:r>
      <w:r w:rsidR="004C607E" w:rsidRPr="006C1946">
        <w:rPr>
          <w:lang w:val="es-ES_tradnl"/>
        </w:rPr>
        <w:t xml:space="preserve"> </w:t>
      </w:r>
      <w:r w:rsidR="0046210D" w:rsidRPr="006C1946">
        <w:rPr>
          <w:lang w:val="es-ES_tradnl"/>
        </w:rPr>
        <w:t>recomienda</w:t>
      </w:r>
      <w:r w:rsidR="004C607E" w:rsidRPr="006C1946">
        <w:rPr>
          <w:lang w:val="es-ES_tradnl"/>
        </w:rPr>
        <w:t xml:space="preserve"> </w:t>
      </w:r>
      <w:r w:rsidR="0046210D" w:rsidRPr="006C1946">
        <w:rPr>
          <w:lang w:val="es-ES_tradnl"/>
        </w:rPr>
        <w:t>la</w:t>
      </w:r>
      <w:r w:rsidR="004C607E" w:rsidRPr="006C1946">
        <w:rPr>
          <w:lang w:val="es-ES_tradnl"/>
        </w:rPr>
        <w:t xml:space="preserve"> </w:t>
      </w:r>
      <w:r w:rsidR="0046210D" w:rsidRPr="006C1946">
        <w:rPr>
          <w:lang w:val="es-ES_tradnl"/>
        </w:rPr>
        <w:t>aprobación</w:t>
      </w:r>
      <w:r w:rsidR="004C607E" w:rsidRPr="006C1946">
        <w:rPr>
          <w:lang w:val="es-ES_tradnl"/>
        </w:rPr>
        <w:t xml:space="preserve"> </w:t>
      </w:r>
      <w:r w:rsidR="00F5462A" w:rsidRPr="006C1946">
        <w:rPr>
          <w:lang w:val="es-ES_tradnl"/>
        </w:rPr>
        <w:t>general</w:t>
      </w:r>
      <w:r w:rsidR="00C3372D">
        <w:rPr>
          <w:lang w:val="es-ES_tradnl"/>
        </w:rPr>
        <w:t xml:space="preserve">, </w:t>
      </w:r>
      <w:r w:rsidR="00C3372D" w:rsidRPr="00C3372D">
        <w:rPr>
          <w:lang w:val="es-ES_tradnl"/>
        </w:rPr>
        <w:t>al nivel de financiamiento que se indica en la sección A4 del Cuadro 1</w:t>
      </w:r>
      <w:r w:rsidR="00C3372D">
        <w:rPr>
          <w:lang w:val="es-ES_tradnl"/>
        </w:rPr>
        <w:t xml:space="preserve">, de </w:t>
      </w:r>
      <w:r w:rsidR="00281804">
        <w:rPr>
          <w:lang w:val="es-ES_tradnl"/>
        </w:rPr>
        <w:t>la preparación</w:t>
      </w:r>
      <w:r w:rsidR="00366A9D">
        <w:rPr>
          <w:lang w:val="es-ES_tradnl"/>
        </w:rPr>
        <w:t xml:space="preserve"> de un catastro nacional de bancos de sustancias controladas agotadas o de desechos y de plan</w:t>
      </w:r>
      <w:r w:rsidR="007851AA">
        <w:rPr>
          <w:lang w:val="es-ES_tradnl"/>
        </w:rPr>
        <w:t>es</w:t>
      </w:r>
      <w:r w:rsidR="00366A9D">
        <w:rPr>
          <w:lang w:val="es-ES_tradnl"/>
        </w:rPr>
        <w:t xml:space="preserve"> para su acopio, transporte y eliminación</w:t>
      </w:r>
      <w:r w:rsidR="004C607E" w:rsidRPr="006C1946">
        <w:rPr>
          <w:lang w:val="es-ES_tradnl"/>
        </w:rPr>
        <w:t xml:space="preserve"> </w:t>
      </w:r>
      <w:r w:rsidR="00C1724D">
        <w:rPr>
          <w:lang w:val="es-ES_tradnl"/>
        </w:rPr>
        <w:t>en</w:t>
      </w:r>
      <w:r w:rsidR="004C607E" w:rsidRPr="006C1946">
        <w:rPr>
          <w:lang w:val="es-ES_tradnl"/>
        </w:rPr>
        <w:t xml:space="preserve"> </w:t>
      </w:r>
      <w:r w:rsidR="00946FAA" w:rsidRPr="006C1946">
        <w:rPr>
          <w:lang w:val="es-ES_tradnl"/>
        </w:rPr>
        <w:t>Albania</w:t>
      </w:r>
      <w:r w:rsidR="00770A20" w:rsidRPr="006C1946">
        <w:rPr>
          <w:lang w:val="es-ES_tradnl"/>
        </w:rPr>
        <w:t>,</w:t>
      </w:r>
      <w:r w:rsidR="004C607E" w:rsidRPr="006C1946">
        <w:rPr>
          <w:lang w:val="es-ES_tradnl"/>
        </w:rPr>
        <w:t xml:space="preserve"> </w:t>
      </w:r>
      <w:r w:rsidR="00946FAA" w:rsidRPr="006C1946">
        <w:rPr>
          <w:lang w:val="es-ES_tradnl"/>
        </w:rPr>
        <w:t>Armenia</w:t>
      </w:r>
      <w:r w:rsidR="00770A20" w:rsidRPr="006C1946">
        <w:rPr>
          <w:lang w:val="es-ES_tradnl"/>
        </w:rPr>
        <w:t>,</w:t>
      </w:r>
      <w:r w:rsidR="004C607E" w:rsidRPr="006C1946">
        <w:rPr>
          <w:lang w:val="es-ES_tradnl"/>
        </w:rPr>
        <w:t xml:space="preserve"> </w:t>
      </w:r>
      <w:r w:rsidR="00B64328">
        <w:rPr>
          <w:lang w:val="es-ES_tradnl"/>
        </w:rPr>
        <w:t>Estado Plurinacional</w:t>
      </w:r>
      <w:r w:rsidR="004C607E" w:rsidRPr="006C1946">
        <w:rPr>
          <w:lang w:val="es-ES_tradnl"/>
        </w:rPr>
        <w:t xml:space="preserve"> </w:t>
      </w:r>
      <w:r w:rsidR="00F5462A" w:rsidRPr="006C1946">
        <w:rPr>
          <w:lang w:val="es-ES_tradnl"/>
        </w:rPr>
        <w:t>de</w:t>
      </w:r>
      <w:r w:rsidR="004C607E" w:rsidRPr="006C1946">
        <w:rPr>
          <w:lang w:val="es-ES_tradnl"/>
        </w:rPr>
        <w:t xml:space="preserve"> </w:t>
      </w:r>
      <w:r w:rsidR="00770A20" w:rsidRPr="006C1946">
        <w:rPr>
          <w:lang w:val="es-ES_tradnl"/>
        </w:rPr>
        <w:t>Bolivia,</w:t>
      </w:r>
      <w:r w:rsidR="004C607E" w:rsidRPr="006C1946">
        <w:rPr>
          <w:lang w:val="es-ES_tradnl"/>
        </w:rPr>
        <w:t xml:space="preserve"> </w:t>
      </w:r>
      <w:r w:rsidR="00946FAA" w:rsidRPr="006C1946">
        <w:rPr>
          <w:lang w:val="es-ES_tradnl"/>
        </w:rPr>
        <w:t>Costa</w:t>
      </w:r>
      <w:r w:rsidR="004C607E" w:rsidRPr="006C1946">
        <w:rPr>
          <w:lang w:val="es-ES_tradnl"/>
        </w:rPr>
        <w:t xml:space="preserve"> </w:t>
      </w:r>
      <w:r w:rsidR="00946FAA" w:rsidRPr="006C1946">
        <w:rPr>
          <w:lang w:val="es-ES_tradnl"/>
        </w:rPr>
        <w:t>Rica</w:t>
      </w:r>
      <w:r w:rsidR="00770A20" w:rsidRPr="006C1946">
        <w:rPr>
          <w:lang w:val="es-ES_tradnl"/>
        </w:rPr>
        <w:t>,</w:t>
      </w:r>
      <w:r w:rsidR="004C607E" w:rsidRPr="006C1946">
        <w:rPr>
          <w:lang w:val="es-ES_tradnl"/>
        </w:rPr>
        <w:t xml:space="preserve"> </w:t>
      </w:r>
      <w:r w:rsidR="00B64328">
        <w:rPr>
          <w:lang w:val="es-ES_tradnl"/>
        </w:rPr>
        <w:t>República Dominicana</w:t>
      </w:r>
      <w:r w:rsidR="00770A20" w:rsidRPr="006C1946">
        <w:rPr>
          <w:lang w:val="es-ES_tradnl"/>
        </w:rPr>
        <w:t>,</w:t>
      </w:r>
      <w:r w:rsidR="004C607E" w:rsidRPr="006C1946">
        <w:rPr>
          <w:lang w:val="es-ES_tradnl"/>
        </w:rPr>
        <w:t xml:space="preserve"> </w:t>
      </w:r>
      <w:r w:rsidR="00946FAA" w:rsidRPr="006C1946">
        <w:rPr>
          <w:lang w:val="es-ES_tradnl"/>
        </w:rPr>
        <w:t>El</w:t>
      </w:r>
      <w:r w:rsidR="004C607E" w:rsidRPr="006C1946">
        <w:rPr>
          <w:lang w:val="es-ES_tradnl"/>
        </w:rPr>
        <w:t xml:space="preserve"> </w:t>
      </w:r>
      <w:r w:rsidR="00946FAA" w:rsidRPr="006C1946">
        <w:rPr>
          <w:lang w:val="es-ES_tradnl"/>
        </w:rPr>
        <w:t>Salvador</w:t>
      </w:r>
      <w:r w:rsidR="00770A20" w:rsidRPr="006C1946">
        <w:rPr>
          <w:lang w:val="es-ES_tradnl"/>
        </w:rPr>
        <w:t>,</w:t>
      </w:r>
      <w:r w:rsidR="004C607E" w:rsidRPr="006C1946">
        <w:rPr>
          <w:lang w:val="es-ES_tradnl"/>
        </w:rPr>
        <w:t xml:space="preserve"> </w:t>
      </w:r>
      <w:r w:rsidR="00946FAA" w:rsidRPr="006C1946">
        <w:rPr>
          <w:lang w:val="es-ES_tradnl"/>
        </w:rPr>
        <w:t>Guatemala</w:t>
      </w:r>
      <w:r w:rsidR="00770A20" w:rsidRPr="006C1946">
        <w:rPr>
          <w:lang w:val="es-ES_tradnl"/>
        </w:rPr>
        <w:t>,</w:t>
      </w:r>
      <w:r w:rsidR="004C607E" w:rsidRPr="006C1946">
        <w:rPr>
          <w:lang w:val="es-ES_tradnl"/>
        </w:rPr>
        <w:t xml:space="preserve"> </w:t>
      </w:r>
      <w:r w:rsidR="00946FAA" w:rsidRPr="006C1946">
        <w:rPr>
          <w:lang w:val="es-ES_tradnl"/>
        </w:rPr>
        <w:t>Honduras</w:t>
      </w:r>
      <w:r w:rsidR="00770A20" w:rsidRPr="006C1946">
        <w:rPr>
          <w:lang w:val="es-ES_tradnl"/>
        </w:rPr>
        <w:t>,</w:t>
      </w:r>
      <w:r w:rsidR="004C607E" w:rsidRPr="006C1946">
        <w:rPr>
          <w:lang w:val="es-ES_tradnl"/>
        </w:rPr>
        <w:t xml:space="preserve"> </w:t>
      </w:r>
      <w:r w:rsidR="00946FAA" w:rsidRPr="006C1946">
        <w:rPr>
          <w:lang w:val="es-ES_tradnl"/>
        </w:rPr>
        <w:t>Nicaragua</w:t>
      </w:r>
      <w:r w:rsidR="00770A20" w:rsidRPr="006C1946">
        <w:rPr>
          <w:lang w:val="es-ES_tradnl"/>
        </w:rPr>
        <w:t>,</w:t>
      </w:r>
      <w:r w:rsidR="004C607E" w:rsidRPr="006C1946">
        <w:rPr>
          <w:lang w:val="es-ES_tradnl"/>
        </w:rPr>
        <w:t xml:space="preserve"> </w:t>
      </w:r>
      <w:r w:rsidR="00B64328">
        <w:rPr>
          <w:lang w:val="es-ES_tradnl"/>
        </w:rPr>
        <w:t>República</w:t>
      </w:r>
      <w:r w:rsidR="004C607E" w:rsidRPr="006C1946">
        <w:rPr>
          <w:lang w:val="es-ES_tradnl"/>
        </w:rPr>
        <w:t xml:space="preserve"> </w:t>
      </w:r>
      <w:r w:rsidR="0038759F" w:rsidRPr="006C1946">
        <w:rPr>
          <w:lang w:val="es-ES_tradnl"/>
        </w:rPr>
        <w:t>de</w:t>
      </w:r>
      <w:r w:rsidR="004C607E" w:rsidRPr="006C1946">
        <w:rPr>
          <w:lang w:val="es-ES_tradnl"/>
        </w:rPr>
        <w:t xml:space="preserve"> </w:t>
      </w:r>
      <w:r w:rsidR="00946FAA" w:rsidRPr="006C1946">
        <w:rPr>
          <w:lang w:val="es-ES_tradnl"/>
        </w:rPr>
        <w:t>Moldova</w:t>
      </w:r>
      <w:r w:rsidR="00B64328">
        <w:rPr>
          <w:lang w:val="es-ES_tradnl"/>
        </w:rPr>
        <w:t xml:space="preserve"> y </w:t>
      </w:r>
      <w:r w:rsidR="00946FAA" w:rsidRPr="006C1946">
        <w:rPr>
          <w:lang w:val="es-ES_tradnl"/>
        </w:rPr>
        <w:t>Yemen</w:t>
      </w:r>
      <w:r w:rsidR="00A10907" w:rsidRPr="006C1946">
        <w:rPr>
          <w:lang w:val="es-ES_tradnl"/>
        </w:rPr>
        <w:t>.</w:t>
      </w:r>
    </w:p>
    <w:p w14:paraId="15C17FF8" w14:textId="77777777" w:rsidR="00705EFC" w:rsidRPr="006C1946" w:rsidRDefault="00705EFC" w:rsidP="00CA59FB">
      <w:pPr>
        <w:jc w:val="left"/>
        <w:rPr>
          <w:lang w:val="es-ES_tradnl"/>
        </w:rPr>
        <w:sectPr w:rsidR="00705EFC" w:rsidRPr="006C194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290C467" w14:textId="77777777" w:rsidR="00CD020F" w:rsidRDefault="00CD020F" w:rsidP="00CD020F">
      <w:pPr>
        <w:widowControl w:val="0"/>
        <w:spacing w:after="240"/>
        <w:jc w:val="center"/>
        <w:outlineLvl w:val="0"/>
        <w:rPr>
          <w:b/>
          <w:caps/>
        </w:rPr>
      </w:pPr>
      <w:r>
        <w:rPr>
          <w:b/>
        </w:rPr>
        <w:lastRenderedPageBreak/>
        <w:t>Annex</w:t>
      </w:r>
      <w:r>
        <w:rPr>
          <w:b/>
          <w:caps/>
        </w:rPr>
        <w:t xml:space="preserve"> I</w:t>
      </w:r>
    </w:p>
    <w:p w14:paraId="26CB553F" w14:textId="77777777" w:rsidR="00CD020F" w:rsidRPr="005B36B5" w:rsidRDefault="00CD020F" w:rsidP="00CD020F">
      <w:pPr>
        <w:widowControl w:val="0"/>
        <w:spacing w:after="240"/>
        <w:jc w:val="center"/>
        <w:outlineLvl w:val="0"/>
        <w:rPr>
          <w:b/>
          <w:caps/>
        </w:rPr>
      </w:pPr>
      <w:r w:rsidRPr="005B36B5">
        <w:rPr>
          <w:b/>
          <w:caps/>
        </w:rPr>
        <w:t>institutional strengthening project proposals</w:t>
      </w:r>
      <w:r w:rsidRPr="005B36B5">
        <w:rPr>
          <w:b/>
          <w:caps/>
          <w:vertAlign w:val="superscript"/>
        </w:rPr>
        <w:footnoteReference w:id="13"/>
      </w:r>
    </w:p>
    <w:p w14:paraId="619223B5" w14:textId="77777777" w:rsidR="00CD020F" w:rsidRDefault="00CD020F" w:rsidP="00CD020F">
      <w:pPr>
        <w:widowControl w:val="0"/>
        <w:rPr>
          <w:b/>
          <w:bCs/>
        </w:rPr>
      </w:pPr>
      <w:r w:rsidRPr="00F81F0D">
        <w:rPr>
          <w:b/>
        </w:rPr>
        <w:t>Antigua and Barbuda</w:t>
      </w:r>
      <w:r w:rsidRPr="00F81F0D">
        <w:rPr>
          <w:b/>
          <w:bCs/>
        </w:rPr>
        <w:t>: Renewal of institutional strengthening</w:t>
      </w:r>
    </w:p>
    <w:tbl>
      <w:tblPr>
        <w:tblStyle w:val="TableGrid"/>
        <w:tblW w:w="4942" w:type="pct"/>
        <w:jc w:val="center"/>
        <w:tblLayout w:type="fixed"/>
        <w:tblLook w:val="01E0" w:firstRow="1" w:lastRow="1" w:firstColumn="1" w:lastColumn="1" w:noHBand="0" w:noVBand="0"/>
      </w:tblPr>
      <w:tblGrid>
        <w:gridCol w:w="5802"/>
        <w:gridCol w:w="1751"/>
        <w:gridCol w:w="1912"/>
      </w:tblGrid>
      <w:tr w:rsidR="006F34D3" w:rsidRPr="00A64D52" w14:paraId="02FD0FEA" w14:textId="77777777" w:rsidTr="00A32D56">
        <w:trPr>
          <w:trHeight w:val="278"/>
          <w:tblHeader/>
          <w:jc w:val="center"/>
        </w:trPr>
        <w:tc>
          <w:tcPr>
            <w:tcW w:w="3990" w:type="pct"/>
            <w:gridSpan w:val="2"/>
            <w:tcBorders>
              <w:bottom w:val="single" w:sz="4" w:space="0" w:color="auto"/>
            </w:tcBorders>
          </w:tcPr>
          <w:p w14:paraId="43CD4CA3" w14:textId="77777777" w:rsidR="006F34D3" w:rsidRPr="00A64D52" w:rsidRDefault="006F34D3" w:rsidP="00A32D56">
            <w:pPr>
              <w:keepNext/>
              <w:rPr>
                <w:b/>
                <w:sz w:val="20"/>
                <w:szCs w:val="20"/>
              </w:rPr>
            </w:pPr>
            <w:r w:rsidRPr="00A64D52">
              <w:rPr>
                <w:b/>
                <w:sz w:val="20"/>
                <w:szCs w:val="20"/>
              </w:rPr>
              <w:t>Summary of the project and country profile</w:t>
            </w:r>
          </w:p>
        </w:tc>
        <w:tc>
          <w:tcPr>
            <w:tcW w:w="1010" w:type="pct"/>
          </w:tcPr>
          <w:p w14:paraId="3601ED65" w14:textId="77777777" w:rsidR="006F34D3" w:rsidRPr="00A64D52" w:rsidRDefault="006F34D3" w:rsidP="00A32D56">
            <w:pPr>
              <w:keepNext/>
              <w:jc w:val="right"/>
              <w:rPr>
                <w:b/>
                <w:sz w:val="20"/>
                <w:szCs w:val="20"/>
              </w:rPr>
            </w:pPr>
          </w:p>
        </w:tc>
      </w:tr>
      <w:tr w:rsidR="006F34D3" w:rsidRPr="00A64D52" w14:paraId="45AD7F0D" w14:textId="77777777" w:rsidTr="00A32D56">
        <w:trPr>
          <w:trHeight w:val="233"/>
          <w:tblHeader/>
          <w:jc w:val="center"/>
        </w:trPr>
        <w:tc>
          <w:tcPr>
            <w:tcW w:w="3990" w:type="pct"/>
            <w:gridSpan w:val="2"/>
            <w:tcBorders>
              <w:bottom w:val="single" w:sz="4" w:space="0" w:color="auto"/>
            </w:tcBorders>
          </w:tcPr>
          <w:p w14:paraId="41583DC7" w14:textId="77777777" w:rsidR="006F34D3" w:rsidRPr="00A64D52" w:rsidRDefault="006F34D3" w:rsidP="00A32D56">
            <w:pPr>
              <w:widowControl w:val="0"/>
              <w:rPr>
                <w:sz w:val="20"/>
                <w:szCs w:val="20"/>
              </w:rPr>
            </w:pPr>
            <w:r w:rsidRPr="00A64D52">
              <w:rPr>
                <w:sz w:val="20"/>
                <w:szCs w:val="20"/>
              </w:rPr>
              <w:t>Implementing agency:</w:t>
            </w:r>
          </w:p>
        </w:tc>
        <w:tc>
          <w:tcPr>
            <w:tcW w:w="1010" w:type="pct"/>
            <w:tcBorders>
              <w:bottom w:val="single" w:sz="4" w:space="0" w:color="auto"/>
            </w:tcBorders>
          </w:tcPr>
          <w:p w14:paraId="7146D6DB" w14:textId="77777777" w:rsidR="006F34D3" w:rsidRPr="00A64D52" w:rsidRDefault="006F34D3" w:rsidP="00A32D56">
            <w:pPr>
              <w:widowControl w:val="0"/>
              <w:jc w:val="center"/>
              <w:rPr>
                <w:sz w:val="20"/>
                <w:szCs w:val="20"/>
              </w:rPr>
            </w:pPr>
            <w:r w:rsidRPr="00A64D52">
              <w:rPr>
                <w:sz w:val="20"/>
                <w:szCs w:val="20"/>
              </w:rPr>
              <w:t>UNEP</w:t>
            </w:r>
          </w:p>
        </w:tc>
      </w:tr>
      <w:tr w:rsidR="006F34D3" w:rsidRPr="00A64D52" w14:paraId="0D208532" w14:textId="77777777" w:rsidTr="00A32D56">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2BEFFA5A" w14:textId="77777777" w:rsidR="006F34D3" w:rsidRPr="00A64D52" w:rsidRDefault="006F34D3" w:rsidP="00A32D56">
            <w:pPr>
              <w:widowControl w:val="0"/>
              <w:rPr>
                <w:sz w:val="20"/>
                <w:szCs w:val="20"/>
              </w:rPr>
            </w:pPr>
            <w:r w:rsidRPr="00A64D52">
              <w:rPr>
                <w:sz w:val="20"/>
                <w:szCs w:val="20"/>
              </w:rPr>
              <w:t>Amounts previously approved for institutional strengthening (US $):</w:t>
            </w:r>
          </w:p>
        </w:tc>
        <w:tc>
          <w:tcPr>
            <w:tcW w:w="1010" w:type="pct"/>
            <w:tcBorders>
              <w:top w:val="single" w:sz="4" w:space="0" w:color="auto"/>
              <w:left w:val="single" w:sz="4" w:space="0" w:color="auto"/>
              <w:bottom w:val="nil"/>
              <w:right w:val="single" w:sz="4" w:space="0" w:color="auto"/>
            </w:tcBorders>
          </w:tcPr>
          <w:p w14:paraId="3064265D" w14:textId="77777777" w:rsidR="006F34D3" w:rsidRPr="00A64D52" w:rsidRDefault="006F34D3" w:rsidP="00A32D56">
            <w:pPr>
              <w:widowControl w:val="0"/>
              <w:jc w:val="right"/>
              <w:rPr>
                <w:sz w:val="20"/>
                <w:szCs w:val="20"/>
              </w:rPr>
            </w:pPr>
          </w:p>
        </w:tc>
      </w:tr>
      <w:tr w:rsidR="006F34D3" w:rsidRPr="00A64D52" w14:paraId="5A6283B3" w14:textId="77777777" w:rsidTr="001E50C4">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33A2869D" w14:textId="77777777" w:rsidR="006F34D3" w:rsidRPr="00A64D52" w:rsidRDefault="006F34D3" w:rsidP="006F34D3">
            <w:pPr>
              <w:widowControl w:val="0"/>
              <w:ind w:left="4480" w:right="-198"/>
              <w:jc w:val="left"/>
              <w:rPr>
                <w:sz w:val="20"/>
                <w:szCs w:val="20"/>
              </w:rPr>
            </w:pPr>
            <w:r w:rsidRPr="00A64D52">
              <w:rPr>
                <w:sz w:val="20"/>
                <w:szCs w:val="20"/>
              </w:rPr>
              <w:t>Phase I:</w:t>
            </w:r>
          </w:p>
        </w:tc>
        <w:tc>
          <w:tcPr>
            <w:tcW w:w="925" w:type="pct"/>
            <w:tcBorders>
              <w:top w:val="nil"/>
              <w:left w:val="nil"/>
              <w:bottom w:val="nil"/>
              <w:right w:val="single" w:sz="4" w:space="0" w:color="auto"/>
            </w:tcBorders>
            <w:shd w:val="clear" w:color="auto" w:fill="FFFFFF" w:themeFill="background1"/>
            <w:vAlign w:val="bottom"/>
          </w:tcPr>
          <w:p w14:paraId="7D12F864" w14:textId="1AB85786" w:rsidR="006F34D3" w:rsidRPr="00A64D52" w:rsidRDefault="006F34D3" w:rsidP="006F34D3">
            <w:pPr>
              <w:widowControl w:val="0"/>
              <w:jc w:val="right"/>
              <w:rPr>
                <w:sz w:val="20"/>
                <w:szCs w:val="20"/>
              </w:rPr>
            </w:pPr>
            <w:r w:rsidRPr="00D61D31">
              <w:rPr>
                <w:sz w:val="20"/>
                <w:szCs w:val="20"/>
              </w:rPr>
              <w:t>Nov-98</w:t>
            </w:r>
          </w:p>
        </w:tc>
        <w:tc>
          <w:tcPr>
            <w:tcW w:w="1010" w:type="pct"/>
            <w:tcBorders>
              <w:top w:val="nil"/>
              <w:left w:val="single" w:sz="4" w:space="0" w:color="auto"/>
              <w:bottom w:val="nil"/>
              <w:right w:val="single" w:sz="4" w:space="0" w:color="auto"/>
            </w:tcBorders>
            <w:shd w:val="clear" w:color="auto" w:fill="FFFFFF" w:themeFill="background1"/>
          </w:tcPr>
          <w:p w14:paraId="5BD01FD8" w14:textId="446B6D60" w:rsidR="006F34D3" w:rsidRPr="00A64D52" w:rsidRDefault="006F34D3" w:rsidP="006F34D3">
            <w:pPr>
              <w:widowControl w:val="0"/>
              <w:jc w:val="right"/>
              <w:rPr>
                <w:sz w:val="20"/>
                <w:szCs w:val="20"/>
              </w:rPr>
            </w:pPr>
            <w:r w:rsidRPr="00D61D31">
              <w:rPr>
                <w:sz w:val="20"/>
                <w:szCs w:val="20"/>
              </w:rPr>
              <w:t>36,000</w:t>
            </w:r>
          </w:p>
        </w:tc>
      </w:tr>
      <w:tr w:rsidR="006F34D3" w:rsidRPr="00A64D52" w14:paraId="6A15FC85" w14:textId="77777777" w:rsidTr="001E50C4">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106348E4" w14:textId="77777777" w:rsidR="006F34D3" w:rsidRPr="00A64D52" w:rsidRDefault="006F34D3" w:rsidP="006F34D3">
            <w:pPr>
              <w:widowControl w:val="0"/>
              <w:ind w:left="4480" w:right="-198"/>
              <w:jc w:val="left"/>
              <w:rPr>
                <w:sz w:val="20"/>
                <w:szCs w:val="20"/>
              </w:rPr>
            </w:pPr>
            <w:r w:rsidRPr="00A64D52">
              <w:rPr>
                <w:sz w:val="20"/>
                <w:szCs w:val="20"/>
              </w:rPr>
              <w:t>Phase II:</w:t>
            </w:r>
          </w:p>
        </w:tc>
        <w:tc>
          <w:tcPr>
            <w:tcW w:w="925" w:type="pct"/>
            <w:tcBorders>
              <w:top w:val="nil"/>
              <w:left w:val="nil"/>
              <w:bottom w:val="nil"/>
              <w:right w:val="single" w:sz="4" w:space="0" w:color="auto"/>
            </w:tcBorders>
            <w:shd w:val="clear" w:color="auto" w:fill="FFFFFF" w:themeFill="background1"/>
            <w:vAlign w:val="bottom"/>
          </w:tcPr>
          <w:p w14:paraId="4BF004A8" w14:textId="528B45B5" w:rsidR="006F34D3" w:rsidRPr="00A64D52" w:rsidRDefault="006F34D3" w:rsidP="006F34D3">
            <w:pPr>
              <w:widowControl w:val="0"/>
              <w:jc w:val="right"/>
              <w:rPr>
                <w:sz w:val="20"/>
                <w:szCs w:val="20"/>
              </w:rPr>
            </w:pPr>
            <w:r w:rsidRPr="00D61D31">
              <w:rPr>
                <w:sz w:val="20"/>
                <w:szCs w:val="20"/>
              </w:rPr>
              <w:t>Nov-02</w:t>
            </w:r>
          </w:p>
        </w:tc>
        <w:tc>
          <w:tcPr>
            <w:tcW w:w="1010" w:type="pct"/>
            <w:tcBorders>
              <w:top w:val="nil"/>
              <w:left w:val="single" w:sz="4" w:space="0" w:color="auto"/>
              <w:bottom w:val="nil"/>
              <w:right w:val="single" w:sz="4" w:space="0" w:color="auto"/>
            </w:tcBorders>
            <w:shd w:val="clear" w:color="auto" w:fill="FFFFFF" w:themeFill="background1"/>
          </w:tcPr>
          <w:p w14:paraId="51EF72DA" w14:textId="5C2DC37A" w:rsidR="006F34D3" w:rsidRPr="00A64D52" w:rsidRDefault="006F34D3" w:rsidP="006F34D3">
            <w:pPr>
              <w:widowControl w:val="0"/>
              <w:jc w:val="right"/>
              <w:rPr>
                <w:sz w:val="20"/>
                <w:szCs w:val="20"/>
              </w:rPr>
            </w:pPr>
            <w:r w:rsidRPr="00D61D31">
              <w:rPr>
                <w:sz w:val="20"/>
                <w:szCs w:val="20"/>
              </w:rPr>
              <w:t>31,187</w:t>
            </w:r>
          </w:p>
        </w:tc>
      </w:tr>
      <w:tr w:rsidR="006F34D3" w:rsidRPr="00A64D52" w14:paraId="76208276" w14:textId="77777777" w:rsidTr="001E50C4">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688566A9" w14:textId="77777777" w:rsidR="006F34D3" w:rsidRPr="00A64D52" w:rsidRDefault="006F34D3" w:rsidP="006F34D3">
            <w:pPr>
              <w:widowControl w:val="0"/>
              <w:ind w:left="4480" w:right="-198"/>
              <w:jc w:val="left"/>
              <w:rPr>
                <w:sz w:val="20"/>
                <w:szCs w:val="20"/>
              </w:rPr>
            </w:pPr>
            <w:r w:rsidRPr="00A64D52">
              <w:rPr>
                <w:sz w:val="20"/>
                <w:szCs w:val="20"/>
              </w:rPr>
              <w:t>Phase III:</w:t>
            </w:r>
          </w:p>
        </w:tc>
        <w:tc>
          <w:tcPr>
            <w:tcW w:w="925" w:type="pct"/>
            <w:tcBorders>
              <w:top w:val="nil"/>
              <w:left w:val="nil"/>
              <w:bottom w:val="nil"/>
              <w:right w:val="single" w:sz="4" w:space="0" w:color="auto"/>
            </w:tcBorders>
            <w:shd w:val="clear" w:color="auto" w:fill="FFFFFF" w:themeFill="background1"/>
            <w:vAlign w:val="bottom"/>
          </w:tcPr>
          <w:p w14:paraId="60C05442" w14:textId="04DD8FE7" w:rsidR="006F34D3" w:rsidRPr="00A64D52" w:rsidRDefault="006F34D3" w:rsidP="006F34D3">
            <w:pPr>
              <w:widowControl w:val="0"/>
              <w:jc w:val="right"/>
              <w:rPr>
                <w:sz w:val="20"/>
                <w:szCs w:val="20"/>
              </w:rPr>
            </w:pPr>
            <w:r w:rsidRPr="00D61D31">
              <w:rPr>
                <w:sz w:val="20"/>
                <w:szCs w:val="20"/>
              </w:rPr>
              <w:t>Dec-04</w:t>
            </w:r>
          </w:p>
        </w:tc>
        <w:tc>
          <w:tcPr>
            <w:tcW w:w="1010" w:type="pct"/>
            <w:tcBorders>
              <w:top w:val="nil"/>
              <w:left w:val="single" w:sz="4" w:space="0" w:color="auto"/>
              <w:bottom w:val="nil"/>
              <w:right w:val="single" w:sz="4" w:space="0" w:color="auto"/>
            </w:tcBorders>
            <w:shd w:val="clear" w:color="auto" w:fill="FFFFFF" w:themeFill="background1"/>
          </w:tcPr>
          <w:p w14:paraId="4D6D5346" w14:textId="3A536B91" w:rsidR="006F34D3" w:rsidRPr="00A64D52" w:rsidRDefault="006F34D3" w:rsidP="006F34D3">
            <w:pPr>
              <w:widowControl w:val="0"/>
              <w:jc w:val="right"/>
              <w:rPr>
                <w:sz w:val="20"/>
                <w:szCs w:val="20"/>
              </w:rPr>
            </w:pPr>
            <w:r w:rsidRPr="00D61D31">
              <w:rPr>
                <w:sz w:val="20"/>
                <w:szCs w:val="20"/>
              </w:rPr>
              <w:t>60,000</w:t>
            </w:r>
          </w:p>
        </w:tc>
      </w:tr>
      <w:tr w:rsidR="006F34D3" w:rsidRPr="00A64D52" w14:paraId="56851879" w14:textId="77777777" w:rsidTr="001E50C4">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5839E77F" w14:textId="77777777" w:rsidR="006F34D3" w:rsidRPr="00A64D52" w:rsidRDefault="006F34D3" w:rsidP="006F34D3">
            <w:pPr>
              <w:widowControl w:val="0"/>
              <w:ind w:left="4480" w:right="-198"/>
              <w:jc w:val="left"/>
              <w:rPr>
                <w:sz w:val="20"/>
                <w:szCs w:val="20"/>
              </w:rPr>
            </w:pPr>
            <w:r w:rsidRPr="00A64D52">
              <w:rPr>
                <w:sz w:val="20"/>
                <w:szCs w:val="20"/>
              </w:rPr>
              <w:t>Phase IV:</w:t>
            </w:r>
          </w:p>
        </w:tc>
        <w:tc>
          <w:tcPr>
            <w:tcW w:w="925" w:type="pct"/>
            <w:tcBorders>
              <w:top w:val="nil"/>
              <w:left w:val="nil"/>
              <w:bottom w:val="nil"/>
              <w:right w:val="single" w:sz="4" w:space="0" w:color="auto"/>
            </w:tcBorders>
            <w:shd w:val="clear" w:color="auto" w:fill="FFFFFF" w:themeFill="background1"/>
            <w:vAlign w:val="bottom"/>
          </w:tcPr>
          <w:p w14:paraId="4072CC14" w14:textId="1608D1CF" w:rsidR="006F34D3" w:rsidRPr="00A64D52" w:rsidRDefault="006F34D3" w:rsidP="006F34D3">
            <w:pPr>
              <w:widowControl w:val="0"/>
              <w:jc w:val="right"/>
              <w:rPr>
                <w:sz w:val="20"/>
                <w:szCs w:val="20"/>
              </w:rPr>
            </w:pPr>
            <w:r w:rsidRPr="00D61D31">
              <w:rPr>
                <w:sz w:val="20"/>
                <w:szCs w:val="20"/>
              </w:rPr>
              <w:t>Dec-12</w:t>
            </w:r>
          </w:p>
        </w:tc>
        <w:tc>
          <w:tcPr>
            <w:tcW w:w="1010" w:type="pct"/>
            <w:tcBorders>
              <w:top w:val="nil"/>
              <w:left w:val="single" w:sz="4" w:space="0" w:color="auto"/>
              <w:bottom w:val="nil"/>
              <w:right w:val="single" w:sz="4" w:space="0" w:color="auto"/>
            </w:tcBorders>
            <w:shd w:val="clear" w:color="auto" w:fill="FFFFFF" w:themeFill="background1"/>
          </w:tcPr>
          <w:p w14:paraId="0F0BE60C" w14:textId="4F152166" w:rsidR="006F34D3" w:rsidRPr="00A64D52" w:rsidRDefault="006F34D3" w:rsidP="006F34D3">
            <w:pPr>
              <w:widowControl w:val="0"/>
              <w:jc w:val="right"/>
              <w:rPr>
                <w:sz w:val="20"/>
                <w:szCs w:val="20"/>
              </w:rPr>
            </w:pPr>
            <w:r w:rsidRPr="00D61D31">
              <w:rPr>
                <w:sz w:val="20"/>
                <w:szCs w:val="20"/>
              </w:rPr>
              <w:t>30,000</w:t>
            </w:r>
          </w:p>
        </w:tc>
      </w:tr>
      <w:tr w:rsidR="006F34D3" w:rsidRPr="00A64D52" w14:paraId="2E7D2ACF" w14:textId="77777777" w:rsidTr="00A32D56">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4B08CA0D" w14:textId="77777777" w:rsidR="006F34D3" w:rsidRPr="00A64D52" w:rsidRDefault="006F34D3" w:rsidP="006F34D3">
            <w:pPr>
              <w:widowControl w:val="0"/>
              <w:ind w:left="4480" w:right="-198"/>
              <w:jc w:val="left"/>
              <w:rPr>
                <w:sz w:val="20"/>
                <w:szCs w:val="20"/>
              </w:rPr>
            </w:pPr>
            <w:r w:rsidRPr="00A64D52">
              <w:rPr>
                <w:sz w:val="20"/>
                <w:szCs w:val="20"/>
              </w:rPr>
              <w:t>Phase V</w:t>
            </w:r>
          </w:p>
        </w:tc>
        <w:tc>
          <w:tcPr>
            <w:tcW w:w="925" w:type="pct"/>
            <w:tcBorders>
              <w:top w:val="nil"/>
              <w:left w:val="nil"/>
              <w:bottom w:val="nil"/>
              <w:right w:val="single" w:sz="4" w:space="0" w:color="auto"/>
            </w:tcBorders>
            <w:shd w:val="clear" w:color="auto" w:fill="FFFFFF" w:themeFill="background1"/>
            <w:vAlign w:val="bottom"/>
          </w:tcPr>
          <w:p w14:paraId="2B3C245F" w14:textId="34979AC6" w:rsidR="006F34D3" w:rsidRPr="00A64D52" w:rsidRDefault="006F34D3" w:rsidP="006F34D3">
            <w:pPr>
              <w:widowControl w:val="0"/>
              <w:jc w:val="right"/>
              <w:rPr>
                <w:sz w:val="20"/>
                <w:szCs w:val="20"/>
              </w:rPr>
            </w:pPr>
            <w:r w:rsidRPr="00D61D31">
              <w:rPr>
                <w:sz w:val="20"/>
                <w:szCs w:val="20"/>
              </w:rPr>
              <w:t>Nov-14</w:t>
            </w:r>
          </w:p>
        </w:tc>
        <w:tc>
          <w:tcPr>
            <w:tcW w:w="1010" w:type="pct"/>
            <w:tcBorders>
              <w:top w:val="nil"/>
              <w:left w:val="single" w:sz="4" w:space="0" w:color="auto"/>
              <w:bottom w:val="nil"/>
              <w:right w:val="single" w:sz="4" w:space="0" w:color="auto"/>
            </w:tcBorders>
            <w:shd w:val="clear" w:color="auto" w:fill="FFFFFF" w:themeFill="background1"/>
          </w:tcPr>
          <w:p w14:paraId="3D4C2D93" w14:textId="750ABBF5" w:rsidR="006F34D3" w:rsidRPr="00A64D52" w:rsidRDefault="006F34D3" w:rsidP="006F34D3">
            <w:pPr>
              <w:widowControl w:val="0"/>
              <w:jc w:val="right"/>
              <w:rPr>
                <w:sz w:val="20"/>
                <w:szCs w:val="20"/>
              </w:rPr>
            </w:pPr>
            <w:r w:rsidRPr="00D61D31">
              <w:rPr>
                <w:sz w:val="20"/>
                <w:szCs w:val="20"/>
              </w:rPr>
              <w:t>60,000</w:t>
            </w:r>
          </w:p>
        </w:tc>
      </w:tr>
      <w:tr w:rsidR="006F34D3" w:rsidRPr="00A64D52" w14:paraId="58527F4D" w14:textId="77777777" w:rsidTr="003B573A">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12E008D7" w14:textId="77777777" w:rsidR="006F34D3" w:rsidRPr="00A64D52" w:rsidRDefault="006F34D3" w:rsidP="006F34D3">
            <w:pPr>
              <w:widowControl w:val="0"/>
              <w:ind w:left="4480" w:right="-198"/>
              <w:jc w:val="left"/>
              <w:rPr>
                <w:sz w:val="20"/>
                <w:szCs w:val="20"/>
              </w:rPr>
            </w:pPr>
            <w:r w:rsidRPr="00A64D52">
              <w:rPr>
                <w:sz w:val="20"/>
                <w:szCs w:val="20"/>
              </w:rPr>
              <w:t>Phase VI</w:t>
            </w:r>
          </w:p>
        </w:tc>
        <w:tc>
          <w:tcPr>
            <w:tcW w:w="925" w:type="pct"/>
            <w:tcBorders>
              <w:top w:val="nil"/>
              <w:left w:val="nil"/>
              <w:bottom w:val="nil"/>
              <w:right w:val="single" w:sz="4" w:space="0" w:color="auto"/>
            </w:tcBorders>
            <w:shd w:val="clear" w:color="auto" w:fill="FFFFFF" w:themeFill="background1"/>
            <w:vAlign w:val="bottom"/>
          </w:tcPr>
          <w:p w14:paraId="37BFD814" w14:textId="63433E35" w:rsidR="006F34D3" w:rsidRPr="00A64D52" w:rsidRDefault="006F34D3" w:rsidP="006F34D3">
            <w:pPr>
              <w:widowControl w:val="0"/>
              <w:jc w:val="right"/>
              <w:rPr>
                <w:sz w:val="20"/>
                <w:szCs w:val="20"/>
              </w:rPr>
            </w:pPr>
            <w:r w:rsidRPr="00D61D31">
              <w:rPr>
                <w:sz w:val="20"/>
                <w:szCs w:val="20"/>
              </w:rPr>
              <w:t>Nov-98</w:t>
            </w:r>
          </w:p>
        </w:tc>
        <w:tc>
          <w:tcPr>
            <w:tcW w:w="1010" w:type="pct"/>
            <w:tcBorders>
              <w:top w:val="nil"/>
              <w:left w:val="single" w:sz="4" w:space="0" w:color="auto"/>
              <w:bottom w:val="nil"/>
              <w:right w:val="single" w:sz="4" w:space="0" w:color="auto"/>
            </w:tcBorders>
            <w:shd w:val="clear" w:color="auto" w:fill="FFFFFF" w:themeFill="background1"/>
          </w:tcPr>
          <w:p w14:paraId="55D1450A" w14:textId="34DE0496" w:rsidR="006F34D3" w:rsidRPr="00A64D52" w:rsidRDefault="006F34D3" w:rsidP="006F34D3">
            <w:pPr>
              <w:widowControl w:val="0"/>
              <w:jc w:val="right"/>
              <w:rPr>
                <w:sz w:val="20"/>
                <w:szCs w:val="20"/>
              </w:rPr>
            </w:pPr>
            <w:r w:rsidRPr="00D61D31">
              <w:rPr>
                <w:sz w:val="20"/>
                <w:szCs w:val="20"/>
              </w:rPr>
              <w:t>217,187</w:t>
            </w:r>
          </w:p>
        </w:tc>
      </w:tr>
      <w:tr w:rsidR="006F34D3" w:rsidRPr="00A64D52" w14:paraId="7AC0AAEE" w14:textId="77777777" w:rsidTr="003B573A">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6FEA91AC" w14:textId="77777777" w:rsidR="006F34D3" w:rsidRPr="00A64D52" w:rsidRDefault="006F34D3" w:rsidP="006F34D3">
            <w:pPr>
              <w:widowControl w:val="0"/>
              <w:ind w:left="4480" w:right="-198"/>
              <w:jc w:val="left"/>
              <w:rPr>
                <w:sz w:val="20"/>
                <w:szCs w:val="20"/>
              </w:rPr>
            </w:pPr>
            <w:r w:rsidRPr="00A64D52">
              <w:rPr>
                <w:sz w:val="20"/>
                <w:szCs w:val="20"/>
              </w:rPr>
              <w:t>Phase VII:</w:t>
            </w:r>
          </w:p>
        </w:tc>
        <w:tc>
          <w:tcPr>
            <w:tcW w:w="925" w:type="pct"/>
            <w:tcBorders>
              <w:top w:val="nil"/>
              <w:left w:val="nil"/>
              <w:bottom w:val="nil"/>
              <w:right w:val="single" w:sz="4" w:space="0" w:color="auto"/>
            </w:tcBorders>
            <w:shd w:val="clear" w:color="auto" w:fill="FFFFFF" w:themeFill="background1"/>
            <w:vAlign w:val="bottom"/>
          </w:tcPr>
          <w:p w14:paraId="14E3787C" w14:textId="6142F581" w:rsidR="006F34D3" w:rsidRPr="00A64D52" w:rsidRDefault="006F34D3" w:rsidP="006F34D3">
            <w:pPr>
              <w:widowControl w:val="0"/>
              <w:jc w:val="right"/>
              <w:rPr>
                <w:sz w:val="20"/>
                <w:szCs w:val="20"/>
              </w:rPr>
            </w:pPr>
            <w:r w:rsidRPr="00D61D31">
              <w:rPr>
                <w:sz w:val="20"/>
                <w:szCs w:val="20"/>
              </w:rPr>
              <w:t>Nov-02</w:t>
            </w:r>
          </w:p>
        </w:tc>
        <w:tc>
          <w:tcPr>
            <w:tcW w:w="1010" w:type="pct"/>
            <w:tcBorders>
              <w:top w:val="nil"/>
              <w:left w:val="single" w:sz="4" w:space="0" w:color="auto"/>
              <w:bottom w:val="nil"/>
              <w:right w:val="single" w:sz="4" w:space="0" w:color="auto"/>
            </w:tcBorders>
            <w:shd w:val="clear" w:color="auto" w:fill="FFFFFF" w:themeFill="background1"/>
          </w:tcPr>
          <w:p w14:paraId="7591F068" w14:textId="1BDA5FFE" w:rsidR="006F34D3" w:rsidRPr="00A64D52" w:rsidRDefault="006F34D3" w:rsidP="006F34D3">
            <w:pPr>
              <w:widowControl w:val="0"/>
              <w:jc w:val="right"/>
              <w:rPr>
                <w:sz w:val="20"/>
                <w:szCs w:val="20"/>
              </w:rPr>
            </w:pPr>
            <w:r w:rsidRPr="00D61D31">
              <w:rPr>
                <w:sz w:val="20"/>
                <w:szCs w:val="20"/>
              </w:rPr>
              <w:t>36,000</w:t>
            </w:r>
          </w:p>
        </w:tc>
      </w:tr>
      <w:tr w:rsidR="006F34D3" w:rsidRPr="00A64D52" w14:paraId="60EDAB85" w14:textId="77777777" w:rsidTr="003B573A">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4C6A750E" w14:textId="77777777" w:rsidR="006F34D3" w:rsidRPr="00A64D52" w:rsidRDefault="006F34D3" w:rsidP="006F34D3">
            <w:pPr>
              <w:widowControl w:val="0"/>
              <w:ind w:left="4480" w:right="-198"/>
              <w:jc w:val="left"/>
              <w:rPr>
                <w:sz w:val="20"/>
                <w:szCs w:val="20"/>
              </w:rPr>
            </w:pPr>
            <w:r w:rsidRPr="00A64D52">
              <w:rPr>
                <w:sz w:val="20"/>
                <w:szCs w:val="20"/>
              </w:rPr>
              <w:t>Phase VIII:</w:t>
            </w:r>
          </w:p>
        </w:tc>
        <w:tc>
          <w:tcPr>
            <w:tcW w:w="925" w:type="pct"/>
            <w:tcBorders>
              <w:top w:val="nil"/>
              <w:left w:val="nil"/>
              <w:bottom w:val="nil"/>
              <w:right w:val="single" w:sz="4" w:space="0" w:color="auto"/>
            </w:tcBorders>
            <w:shd w:val="clear" w:color="auto" w:fill="FFFFFF" w:themeFill="background1"/>
            <w:vAlign w:val="bottom"/>
          </w:tcPr>
          <w:p w14:paraId="2B197906" w14:textId="58F9A631" w:rsidR="006F34D3" w:rsidRPr="00A64D52" w:rsidRDefault="006F34D3" w:rsidP="006F34D3">
            <w:pPr>
              <w:widowControl w:val="0"/>
              <w:jc w:val="right"/>
              <w:rPr>
                <w:sz w:val="20"/>
                <w:szCs w:val="20"/>
              </w:rPr>
            </w:pPr>
            <w:r w:rsidRPr="00D61D31">
              <w:rPr>
                <w:sz w:val="20"/>
                <w:szCs w:val="20"/>
              </w:rPr>
              <w:t>Dec-04</w:t>
            </w:r>
          </w:p>
        </w:tc>
        <w:tc>
          <w:tcPr>
            <w:tcW w:w="1010" w:type="pct"/>
            <w:tcBorders>
              <w:top w:val="nil"/>
              <w:left w:val="single" w:sz="4" w:space="0" w:color="auto"/>
              <w:bottom w:val="nil"/>
              <w:right w:val="single" w:sz="4" w:space="0" w:color="auto"/>
            </w:tcBorders>
            <w:shd w:val="clear" w:color="auto" w:fill="FFFFFF" w:themeFill="background1"/>
          </w:tcPr>
          <w:p w14:paraId="0B4493FB" w14:textId="01E9AE76" w:rsidR="006F34D3" w:rsidRPr="00A64D52" w:rsidRDefault="006F34D3" w:rsidP="006F34D3">
            <w:pPr>
              <w:widowControl w:val="0"/>
              <w:jc w:val="right"/>
              <w:rPr>
                <w:sz w:val="20"/>
                <w:szCs w:val="20"/>
              </w:rPr>
            </w:pPr>
            <w:r w:rsidRPr="00D61D31">
              <w:rPr>
                <w:sz w:val="20"/>
                <w:szCs w:val="20"/>
              </w:rPr>
              <w:t>31,187</w:t>
            </w:r>
          </w:p>
        </w:tc>
      </w:tr>
      <w:tr w:rsidR="006F34D3" w:rsidRPr="00A64D52" w14:paraId="284E190E" w14:textId="77777777" w:rsidTr="00A32D56">
        <w:trPr>
          <w:trHeight w:val="233"/>
          <w:tblHeader/>
          <w:jc w:val="center"/>
        </w:trPr>
        <w:tc>
          <w:tcPr>
            <w:tcW w:w="3990" w:type="pct"/>
            <w:gridSpan w:val="2"/>
            <w:tcBorders>
              <w:top w:val="nil"/>
              <w:left w:val="single" w:sz="4" w:space="0" w:color="auto"/>
              <w:bottom w:val="nil"/>
              <w:right w:val="single" w:sz="4" w:space="0" w:color="auto"/>
            </w:tcBorders>
            <w:shd w:val="clear" w:color="auto" w:fill="auto"/>
          </w:tcPr>
          <w:p w14:paraId="18D9F505" w14:textId="77777777" w:rsidR="006F34D3" w:rsidRPr="00A64D52" w:rsidRDefault="006F34D3" w:rsidP="006F34D3">
            <w:pPr>
              <w:widowControl w:val="0"/>
              <w:tabs>
                <w:tab w:val="left" w:pos="6550"/>
                <w:tab w:val="right" w:pos="7560"/>
              </w:tabs>
              <w:ind w:left="6480" w:right="-108"/>
              <w:jc w:val="left"/>
              <w:rPr>
                <w:sz w:val="20"/>
                <w:szCs w:val="20"/>
              </w:rPr>
            </w:pPr>
            <w:r w:rsidRPr="00A64D52">
              <w:rPr>
                <w:sz w:val="20"/>
                <w:szCs w:val="20"/>
              </w:rPr>
              <w:tab/>
              <w:t>Total:</w:t>
            </w:r>
          </w:p>
        </w:tc>
        <w:tc>
          <w:tcPr>
            <w:tcW w:w="1010" w:type="pct"/>
            <w:tcBorders>
              <w:top w:val="nil"/>
              <w:left w:val="single" w:sz="4" w:space="0" w:color="auto"/>
              <w:bottom w:val="single" w:sz="4" w:space="0" w:color="auto"/>
              <w:right w:val="single" w:sz="4" w:space="0" w:color="auto"/>
            </w:tcBorders>
            <w:shd w:val="clear" w:color="auto" w:fill="auto"/>
          </w:tcPr>
          <w:p w14:paraId="7C998346" w14:textId="77777777" w:rsidR="006F34D3" w:rsidRPr="00A64D52" w:rsidRDefault="006F34D3" w:rsidP="006F34D3">
            <w:pPr>
              <w:widowControl w:val="0"/>
              <w:jc w:val="right"/>
              <w:rPr>
                <w:sz w:val="20"/>
                <w:szCs w:val="20"/>
              </w:rPr>
            </w:pPr>
            <w:r w:rsidRPr="00A64D52">
              <w:rPr>
                <w:sz w:val="20"/>
                <w:szCs w:val="20"/>
              </w:rPr>
              <w:t>1,131,466</w:t>
            </w:r>
          </w:p>
        </w:tc>
      </w:tr>
      <w:tr w:rsidR="006F34D3" w:rsidRPr="00A64D52" w14:paraId="587B8282" w14:textId="77777777" w:rsidTr="00A32D56">
        <w:trPr>
          <w:trHeight w:val="233"/>
          <w:tblHeader/>
          <w:jc w:val="center"/>
        </w:trPr>
        <w:tc>
          <w:tcPr>
            <w:tcW w:w="3990" w:type="pct"/>
            <w:gridSpan w:val="2"/>
            <w:shd w:val="clear" w:color="auto" w:fill="FFFFFF" w:themeFill="background1"/>
          </w:tcPr>
          <w:p w14:paraId="5723F50B" w14:textId="71A5A3A1" w:rsidR="006F34D3" w:rsidRPr="00A64D52" w:rsidRDefault="006F34D3" w:rsidP="006F34D3">
            <w:pPr>
              <w:widowControl w:val="0"/>
              <w:jc w:val="left"/>
              <w:rPr>
                <w:sz w:val="20"/>
                <w:szCs w:val="20"/>
              </w:rPr>
            </w:pPr>
            <w:r w:rsidRPr="00D61D31">
              <w:rPr>
                <w:sz w:val="20"/>
                <w:szCs w:val="20"/>
              </w:rPr>
              <w:t>Amount requested for renewal (phase VI) (US $):</w:t>
            </w:r>
          </w:p>
        </w:tc>
        <w:tc>
          <w:tcPr>
            <w:tcW w:w="1010" w:type="pct"/>
            <w:shd w:val="clear" w:color="auto" w:fill="auto"/>
          </w:tcPr>
          <w:p w14:paraId="197C815D" w14:textId="1C51ECD8" w:rsidR="006F34D3" w:rsidRPr="00A64D52" w:rsidRDefault="006F34D3" w:rsidP="006F34D3">
            <w:pPr>
              <w:widowControl w:val="0"/>
              <w:jc w:val="right"/>
              <w:rPr>
                <w:sz w:val="20"/>
                <w:szCs w:val="20"/>
              </w:rPr>
            </w:pPr>
            <w:r w:rsidRPr="00D61D31">
              <w:rPr>
                <w:sz w:val="20"/>
                <w:szCs w:val="20"/>
              </w:rPr>
              <w:t>180,000</w:t>
            </w:r>
          </w:p>
        </w:tc>
      </w:tr>
      <w:tr w:rsidR="006F34D3" w:rsidRPr="00A64D52" w14:paraId="4AF57AFE" w14:textId="77777777" w:rsidTr="00A32D56">
        <w:trPr>
          <w:trHeight w:val="233"/>
          <w:tblHeader/>
          <w:jc w:val="center"/>
        </w:trPr>
        <w:tc>
          <w:tcPr>
            <w:tcW w:w="3990" w:type="pct"/>
            <w:gridSpan w:val="2"/>
          </w:tcPr>
          <w:p w14:paraId="154A9823" w14:textId="76BB8D8C" w:rsidR="006F34D3" w:rsidRPr="00A64D52" w:rsidRDefault="006F34D3" w:rsidP="006F34D3">
            <w:pPr>
              <w:widowControl w:val="0"/>
              <w:jc w:val="left"/>
              <w:rPr>
                <w:sz w:val="20"/>
                <w:szCs w:val="20"/>
              </w:rPr>
            </w:pPr>
            <w:r w:rsidRPr="00D61D31">
              <w:rPr>
                <w:sz w:val="20"/>
                <w:szCs w:val="20"/>
              </w:rPr>
              <w:t xml:space="preserve">Amount recommended for approval for phase VI (US $): </w:t>
            </w:r>
          </w:p>
        </w:tc>
        <w:tc>
          <w:tcPr>
            <w:tcW w:w="1010" w:type="pct"/>
            <w:shd w:val="clear" w:color="auto" w:fill="auto"/>
          </w:tcPr>
          <w:p w14:paraId="69BB2132" w14:textId="65C1D306" w:rsidR="006F34D3" w:rsidRPr="00A64D52" w:rsidRDefault="006F34D3" w:rsidP="006F34D3">
            <w:pPr>
              <w:widowControl w:val="0"/>
              <w:jc w:val="right"/>
              <w:rPr>
                <w:sz w:val="20"/>
                <w:szCs w:val="20"/>
              </w:rPr>
            </w:pPr>
            <w:r w:rsidRPr="00D61D31">
              <w:rPr>
                <w:sz w:val="20"/>
                <w:szCs w:val="20"/>
              </w:rPr>
              <w:t>180,000</w:t>
            </w:r>
          </w:p>
        </w:tc>
      </w:tr>
      <w:tr w:rsidR="006F34D3" w:rsidRPr="00A64D52" w14:paraId="1B56836D" w14:textId="77777777" w:rsidTr="00A32D56">
        <w:trPr>
          <w:trHeight w:val="233"/>
          <w:tblHeader/>
          <w:jc w:val="center"/>
        </w:trPr>
        <w:tc>
          <w:tcPr>
            <w:tcW w:w="3990" w:type="pct"/>
            <w:gridSpan w:val="2"/>
          </w:tcPr>
          <w:p w14:paraId="467C3778" w14:textId="64F7D72F" w:rsidR="006F34D3" w:rsidRPr="00A64D52" w:rsidRDefault="006F34D3" w:rsidP="006F34D3">
            <w:pPr>
              <w:widowControl w:val="0"/>
              <w:jc w:val="left"/>
              <w:rPr>
                <w:sz w:val="20"/>
                <w:szCs w:val="20"/>
              </w:rPr>
            </w:pPr>
            <w:r w:rsidRPr="00D61D31">
              <w:rPr>
                <w:sz w:val="20"/>
                <w:szCs w:val="20"/>
              </w:rPr>
              <w:t>Agency support costs (US $):</w:t>
            </w:r>
          </w:p>
        </w:tc>
        <w:tc>
          <w:tcPr>
            <w:tcW w:w="1010" w:type="pct"/>
            <w:shd w:val="clear" w:color="auto" w:fill="auto"/>
          </w:tcPr>
          <w:p w14:paraId="2668BE3A" w14:textId="11EFFF04" w:rsidR="006F34D3" w:rsidRPr="00A64D52" w:rsidRDefault="006F34D3" w:rsidP="006F34D3">
            <w:pPr>
              <w:widowControl w:val="0"/>
              <w:jc w:val="right"/>
              <w:rPr>
                <w:sz w:val="20"/>
                <w:szCs w:val="20"/>
              </w:rPr>
            </w:pPr>
            <w:r w:rsidRPr="00D61D31">
              <w:rPr>
                <w:sz w:val="20"/>
                <w:szCs w:val="20"/>
              </w:rPr>
              <w:t>0</w:t>
            </w:r>
          </w:p>
        </w:tc>
      </w:tr>
      <w:tr w:rsidR="006F34D3" w:rsidRPr="00A64D52" w14:paraId="0A76B3A8" w14:textId="77777777" w:rsidTr="00A32D56">
        <w:trPr>
          <w:trHeight w:val="233"/>
          <w:tblHeader/>
          <w:jc w:val="center"/>
        </w:trPr>
        <w:tc>
          <w:tcPr>
            <w:tcW w:w="3990" w:type="pct"/>
            <w:gridSpan w:val="2"/>
          </w:tcPr>
          <w:p w14:paraId="60FCA398" w14:textId="6D3EB7CC" w:rsidR="006F34D3" w:rsidRPr="00A64D52" w:rsidRDefault="006F34D3" w:rsidP="006F34D3">
            <w:pPr>
              <w:widowControl w:val="0"/>
              <w:jc w:val="left"/>
              <w:rPr>
                <w:sz w:val="20"/>
                <w:szCs w:val="20"/>
              </w:rPr>
            </w:pPr>
            <w:r w:rsidRPr="00D61D31">
              <w:rPr>
                <w:sz w:val="20"/>
                <w:szCs w:val="20"/>
              </w:rPr>
              <w:t>Total cost of institutional strengthening phase VI to the Multilateral Fund (US $):</w:t>
            </w:r>
          </w:p>
        </w:tc>
        <w:tc>
          <w:tcPr>
            <w:tcW w:w="1010" w:type="pct"/>
            <w:shd w:val="clear" w:color="auto" w:fill="auto"/>
          </w:tcPr>
          <w:p w14:paraId="571CE47F" w14:textId="0942DDD1" w:rsidR="006F34D3" w:rsidRPr="00A64D52" w:rsidRDefault="006F34D3" w:rsidP="006F34D3">
            <w:pPr>
              <w:widowControl w:val="0"/>
              <w:jc w:val="right"/>
              <w:rPr>
                <w:sz w:val="20"/>
                <w:szCs w:val="20"/>
              </w:rPr>
            </w:pPr>
            <w:r w:rsidRPr="00D61D31">
              <w:rPr>
                <w:sz w:val="20"/>
                <w:szCs w:val="20"/>
              </w:rPr>
              <w:t>180,000</w:t>
            </w:r>
          </w:p>
        </w:tc>
      </w:tr>
      <w:tr w:rsidR="006F34D3" w:rsidRPr="00A64D52" w14:paraId="177A6333" w14:textId="77777777" w:rsidTr="00A32D56">
        <w:trPr>
          <w:trHeight w:val="233"/>
          <w:tblHeader/>
          <w:jc w:val="center"/>
        </w:trPr>
        <w:tc>
          <w:tcPr>
            <w:tcW w:w="3990" w:type="pct"/>
            <w:gridSpan w:val="2"/>
          </w:tcPr>
          <w:p w14:paraId="06D6ED81" w14:textId="09582D65" w:rsidR="006F34D3" w:rsidRPr="00A64D52" w:rsidRDefault="006F34D3" w:rsidP="006F34D3">
            <w:pPr>
              <w:widowControl w:val="0"/>
              <w:jc w:val="left"/>
              <w:rPr>
                <w:sz w:val="20"/>
                <w:szCs w:val="20"/>
              </w:rPr>
            </w:pPr>
            <w:r w:rsidRPr="00D61D31">
              <w:rPr>
                <w:sz w:val="20"/>
                <w:szCs w:val="20"/>
              </w:rPr>
              <w:t>Date of approval of country programme:</w:t>
            </w:r>
          </w:p>
        </w:tc>
        <w:tc>
          <w:tcPr>
            <w:tcW w:w="1010" w:type="pct"/>
            <w:shd w:val="clear" w:color="auto" w:fill="FFFFFF" w:themeFill="background1"/>
          </w:tcPr>
          <w:p w14:paraId="7E622D8D" w14:textId="1803BAD2" w:rsidR="006F34D3" w:rsidRPr="00A64D52" w:rsidRDefault="006F34D3" w:rsidP="006F34D3">
            <w:pPr>
              <w:widowControl w:val="0"/>
              <w:jc w:val="right"/>
              <w:rPr>
                <w:sz w:val="20"/>
                <w:szCs w:val="20"/>
              </w:rPr>
            </w:pPr>
            <w:r w:rsidRPr="00D61D31">
              <w:rPr>
                <w:sz w:val="20"/>
                <w:szCs w:val="20"/>
              </w:rPr>
              <w:t>1998</w:t>
            </w:r>
          </w:p>
        </w:tc>
      </w:tr>
      <w:tr w:rsidR="006F34D3" w:rsidRPr="00A64D52" w14:paraId="6EEB12C2" w14:textId="77777777" w:rsidTr="00A32D56">
        <w:trPr>
          <w:trHeight w:val="233"/>
          <w:tblHeader/>
          <w:jc w:val="center"/>
        </w:trPr>
        <w:tc>
          <w:tcPr>
            <w:tcW w:w="3990" w:type="pct"/>
            <w:gridSpan w:val="2"/>
            <w:tcBorders>
              <w:bottom w:val="single" w:sz="4" w:space="0" w:color="auto"/>
            </w:tcBorders>
          </w:tcPr>
          <w:p w14:paraId="4D3C616F" w14:textId="6E23C857" w:rsidR="006F34D3" w:rsidRPr="00A64D52" w:rsidRDefault="006F34D3" w:rsidP="006F34D3">
            <w:pPr>
              <w:widowControl w:val="0"/>
              <w:jc w:val="left"/>
              <w:rPr>
                <w:sz w:val="20"/>
                <w:szCs w:val="20"/>
              </w:rPr>
            </w:pPr>
            <w:r w:rsidRPr="00D61D31">
              <w:rPr>
                <w:sz w:val="20"/>
                <w:szCs w:val="20"/>
              </w:rPr>
              <w:t>Date of approval of HCFC phase-out management plan:</w:t>
            </w:r>
          </w:p>
        </w:tc>
        <w:tc>
          <w:tcPr>
            <w:tcW w:w="1010" w:type="pct"/>
            <w:tcBorders>
              <w:bottom w:val="single" w:sz="4" w:space="0" w:color="auto"/>
            </w:tcBorders>
            <w:shd w:val="clear" w:color="auto" w:fill="FFFFFF" w:themeFill="background1"/>
          </w:tcPr>
          <w:p w14:paraId="2072CB39" w14:textId="6CD40E16" w:rsidR="006F34D3" w:rsidRPr="00A64D52" w:rsidRDefault="006F34D3" w:rsidP="006F34D3">
            <w:pPr>
              <w:widowControl w:val="0"/>
              <w:jc w:val="right"/>
              <w:rPr>
                <w:sz w:val="20"/>
                <w:szCs w:val="20"/>
              </w:rPr>
            </w:pPr>
            <w:r w:rsidRPr="00D61D31">
              <w:rPr>
                <w:sz w:val="20"/>
                <w:szCs w:val="20"/>
              </w:rPr>
              <w:t>2012</w:t>
            </w:r>
          </w:p>
        </w:tc>
      </w:tr>
      <w:tr w:rsidR="006F34D3" w:rsidRPr="00A64D52" w14:paraId="2E2DDFA8" w14:textId="77777777" w:rsidTr="00A32D56">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4B3BA080" w14:textId="5141C1FF" w:rsidR="006F34D3" w:rsidRPr="009670C7" w:rsidRDefault="006F34D3" w:rsidP="006F34D3">
            <w:pPr>
              <w:widowControl w:val="0"/>
              <w:spacing w:before="20"/>
              <w:jc w:val="left"/>
              <w:rPr>
                <w:sz w:val="18"/>
                <w:szCs w:val="18"/>
              </w:rPr>
            </w:pPr>
            <w:r w:rsidRPr="00DE12DF">
              <w:rPr>
                <w:color w:val="000000" w:themeColor="text1"/>
                <w:sz w:val="19"/>
                <w:szCs w:val="19"/>
                <w:lang w:val="en-GB"/>
              </w:rPr>
              <w:t>Baseline consumption of controlled substances (ODP tonnes for ODS/CO</w:t>
            </w:r>
            <w:r w:rsidRPr="00DE12DF">
              <w:rPr>
                <w:color w:val="000000" w:themeColor="text1"/>
                <w:sz w:val="19"/>
                <w:szCs w:val="19"/>
                <w:vertAlign w:val="subscript"/>
                <w:lang w:val="en-GB"/>
              </w:rPr>
              <w:t>2</w:t>
            </w:r>
            <w:r w:rsidRPr="00DE12DF">
              <w:rPr>
                <w:color w:val="000000" w:themeColor="text1"/>
                <w:sz w:val="19"/>
                <w:szCs w:val="19"/>
                <w:lang w:val="en-GB"/>
              </w:rPr>
              <w:t>-eq tonnes for HFCs)</w:t>
            </w:r>
            <w:r w:rsidRPr="00723655">
              <w:rPr>
                <w:color w:val="000000" w:themeColor="text1"/>
                <w:sz w:val="20"/>
                <w:szCs w:val="20"/>
                <w:lang w:val="en-GB"/>
              </w:rPr>
              <w:t>:</w:t>
            </w:r>
          </w:p>
        </w:tc>
        <w:tc>
          <w:tcPr>
            <w:tcW w:w="1010" w:type="pct"/>
            <w:tcBorders>
              <w:top w:val="single" w:sz="4" w:space="0" w:color="auto"/>
              <w:left w:val="single" w:sz="4" w:space="0" w:color="auto"/>
              <w:bottom w:val="nil"/>
              <w:right w:val="single" w:sz="4" w:space="0" w:color="auto"/>
            </w:tcBorders>
            <w:shd w:val="clear" w:color="auto" w:fill="FFFFFF" w:themeFill="background1"/>
            <w:vAlign w:val="bottom"/>
          </w:tcPr>
          <w:p w14:paraId="49892A70" w14:textId="77777777" w:rsidR="006F34D3" w:rsidRPr="00A64D52" w:rsidRDefault="006F34D3" w:rsidP="006F34D3">
            <w:pPr>
              <w:widowControl w:val="0"/>
              <w:jc w:val="right"/>
              <w:rPr>
                <w:sz w:val="20"/>
                <w:szCs w:val="20"/>
                <w:highlight w:val="yellow"/>
              </w:rPr>
            </w:pPr>
          </w:p>
        </w:tc>
      </w:tr>
      <w:tr w:rsidR="006F34D3" w:rsidRPr="00A64D52" w14:paraId="7080CD0E"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30EA091F" w14:textId="6954658A" w:rsidR="006F34D3" w:rsidRPr="00A64D52" w:rsidRDefault="006F34D3" w:rsidP="006F34D3">
            <w:pPr>
              <w:widowControl w:val="0"/>
              <w:ind w:left="360" w:hanging="360"/>
              <w:jc w:val="left"/>
              <w:rPr>
                <w:sz w:val="20"/>
                <w:szCs w:val="20"/>
              </w:rPr>
            </w:pPr>
            <w:r w:rsidRPr="00D61D31">
              <w:rPr>
                <w:sz w:val="20"/>
                <w:szCs w:val="20"/>
              </w:rPr>
              <w:t>(a)</w:t>
            </w:r>
            <w:r w:rsidRPr="00D61D31">
              <w:rPr>
                <w:sz w:val="20"/>
                <w:szCs w:val="20"/>
              </w:rPr>
              <w:tab/>
              <w:t>Annex A, Group I (CFCs) (average 1995-1997)</w:t>
            </w:r>
          </w:p>
        </w:tc>
        <w:tc>
          <w:tcPr>
            <w:tcW w:w="1010" w:type="pct"/>
            <w:tcBorders>
              <w:top w:val="nil"/>
              <w:left w:val="single" w:sz="4" w:space="0" w:color="auto"/>
              <w:bottom w:val="nil"/>
              <w:right w:val="single" w:sz="4" w:space="0" w:color="auto"/>
            </w:tcBorders>
            <w:shd w:val="clear" w:color="auto" w:fill="FFFFFF" w:themeFill="background1"/>
            <w:vAlign w:val="bottom"/>
          </w:tcPr>
          <w:p w14:paraId="1D6CC2FB" w14:textId="51F00412" w:rsidR="006F34D3" w:rsidRPr="00A64D52" w:rsidRDefault="006F34D3" w:rsidP="006F34D3">
            <w:pPr>
              <w:widowControl w:val="0"/>
              <w:jc w:val="right"/>
              <w:rPr>
                <w:sz w:val="20"/>
                <w:szCs w:val="20"/>
              </w:rPr>
            </w:pPr>
            <w:r w:rsidRPr="00D61D31">
              <w:rPr>
                <w:sz w:val="20"/>
                <w:szCs w:val="20"/>
              </w:rPr>
              <w:t>10.7</w:t>
            </w:r>
          </w:p>
        </w:tc>
      </w:tr>
      <w:tr w:rsidR="006F34D3" w:rsidRPr="00A64D52" w14:paraId="05DFFF22"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184782EE" w14:textId="436ED538" w:rsidR="006F34D3" w:rsidRPr="00A64D52" w:rsidRDefault="006F34D3" w:rsidP="006F34D3">
            <w:pPr>
              <w:widowControl w:val="0"/>
              <w:ind w:left="360" w:hanging="360"/>
              <w:jc w:val="left"/>
              <w:rPr>
                <w:sz w:val="20"/>
                <w:szCs w:val="20"/>
              </w:rPr>
            </w:pPr>
            <w:r w:rsidRPr="00D61D31">
              <w:rPr>
                <w:sz w:val="20"/>
                <w:szCs w:val="20"/>
              </w:rPr>
              <w:t>(b)</w:t>
            </w:r>
            <w:r w:rsidRPr="00D61D31">
              <w:rPr>
                <w:sz w:val="20"/>
                <w:szCs w:val="20"/>
              </w:rPr>
              <w:tab/>
              <w:t>Annex A, Group II (halons) (average 1995-1997)</w:t>
            </w:r>
          </w:p>
        </w:tc>
        <w:tc>
          <w:tcPr>
            <w:tcW w:w="1010" w:type="pct"/>
            <w:tcBorders>
              <w:top w:val="nil"/>
              <w:left w:val="single" w:sz="4" w:space="0" w:color="auto"/>
              <w:bottom w:val="nil"/>
              <w:right w:val="single" w:sz="4" w:space="0" w:color="auto"/>
            </w:tcBorders>
            <w:shd w:val="clear" w:color="auto" w:fill="FFFFFF" w:themeFill="background1"/>
            <w:vAlign w:val="bottom"/>
          </w:tcPr>
          <w:p w14:paraId="0A76AD38" w14:textId="4ACC8E28" w:rsidR="006F34D3" w:rsidRPr="00A64D52" w:rsidRDefault="006F34D3" w:rsidP="006F34D3">
            <w:pPr>
              <w:widowControl w:val="0"/>
              <w:jc w:val="right"/>
              <w:rPr>
                <w:sz w:val="20"/>
                <w:szCs w:val="20"/>
              </w:rPr>
            </w:pPr>
            <w:r w:rsidRPr="00D61D31">
              <w:rPr>
                <w:sz w:val="20"/>
                <w:szCs w:val="20"/>
              </w:rPr>
              <w:t>0.3</w:t>
            </w:r>
          </w:p>
        </w:tc>
      </w:tr>
      <w:tr w:rsidR="006F34D3" w:rsidRPr="00A64D52" w14:paraId="32B6D66E"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7D4B8142" w14:textId="70A2AB17" w:rsidR="006F34D3" w:rsidRPr="00A64D52" w:rsidRDefault="006F34D3" w:rsidP="006F34D3">
            <w:pPr>
              <w:widowControl w:val="0"/>
              <w:ind w:left="360" w:hanging="360"/>
              <w:jc w:val="left"/>
              <w:rPr>
                <w:sz w:val="20"/>
                <w:szCs w:val="20"/>
              </w:rPr>
            </w:pPr>
            <w:r w:rsidRPr="00D61D31">
              <w:rPr>
                <w:sz w:val="20"/>
                <w:szCs w:val="20"/>
              </w:rPr>
              <w:t>(c)</w:t>
            </w:r>
            <w:r w:rsidRPr="00D61D31">
              <w:rPr>
                <w:sz w:val="20"/>
                <w:szCs w:val="20"/>
              </w:rPr>
              <w:tab/>
              <w:t>Annex B, Group II (carbon tetrachloride)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54AAACDF" w14:textId="7ED962DD" w:rsidR="006F34D3" w:rsidRPr="00A64D52" w:rsidRDefault="006F34D3" w:rsidP="006F34D3">
            <w:pPr>
              <w:widowControl w:val="0"/>
              <w:jc w:val="right"/>
              <w:rPr>
                <w:sz w:val="20"/>
                <w:szCs w:val="20"/>
              </w:rPr>
            </w:pPr>
            <w:r w:rsidRPr="00D61D31">
              <w:rPr>
                <w:sz w:val="20"/>
                <w:szCs w:val="20"/>
              </w:rPr>
              <w:t>0.0</w:t>
            </w:r>
          </w:p>
        </w:tc>
      </w:tr>
      <w:tr w:rsidR="006F34D3" w:rsidRPr="00A64D52" w14:paraId="7BF18A40"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2B4D179F" w14:textId="076504D9" w:rsidR="006F34D3" w:rsidRPr="00A64D52" w:rsidRDefault="006F34D3" w:rsidP="006F34D3">
            <w:pPr>
              <w:widowControl w:val="0"/>
              <w:ind w:left="360" w:hanging="360"/>
              <w:jc w:val="left"/>
              <w:rPr>
                <w:sz w:val="20"/>
                <w:szCs w:val="20"/>
              </w:rPr>
            </w:pPr>
            <w:r w:rsidRPr="00D61D31">
              <w:rPr>
                <w:sz w:val="20"/>
                <w:szCs w:val="20"/>
              </w:rPr>
              <w:t>(d)</w:t>
            </w:r>
            <w:r w:rsidRPr="00D61D31">
              <w:rPr>
                <w:sz w:val="20"/>
                <w:szCs w:val="20"/>
              </w:rPr>
              <w:tab/>
              <w:t>Annex B, Group III (methyl chloroform)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47900A8C" w14:textId="0F48224E" w:rsidR="006F34D3" w:rsidRPr="00A64D52" w:rsidRDefault="006F34D3" w:rsidP="006F34D3">
            <w:pPr>
              <w:widowControl w:val="0"/>
              <w:jc w:val="right"/>
              <w:rPr>
                <w:sz w:val="20"/>
                <w:szCs w:val="20"/>
              </w:rPr>
            </w:pPr>
            <w:r w:rsidRPr="00D61D31">
              <w:rPr>
                <w:sz w:val="20"/>
                <w:szCs w:val="20"/>
              </w:rPr>
              <w:t>0.0</w:t>
            </w:r>
          </w:p>
        </w:tc>
      </w:tr>
      <w:tr w:rsidR="006F34D3" w:rsidRPr="00A64D52" w14:paraId="7CFA09F6"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7C51C0F1" w14:textId="32035463" w:rsidR="006F34D3" w:rsidRPr="00A64D52" w:rsidRDefault="006F34D3" w:rsidP="006F34D3">
            <w:pPr>
              <w:widowControl w:val="0"/>
              <w:spacing w:after="20"/>
              <w:ind w:left="360" w:hanging="360"/>
              <w:jc w:val="left"/>
              <w:rPr>
                <w:sz w:val="20"/>
                <w:szCs w:val="20"/>
              </w:rPr>
            </w:pPr>
            <w:r w:rsidRPr="00D61D31">
              <w:rPr>
                <w:sz w:val="20"/>
                <w:szCs w:val="20"/>
              </w:rPr>
              <w:t>(e)</w:t>
            </w:r>
            <w:r w:rsidRPr="00D61D31">
              <w:rPr>
                <w:sz w:val="20"/>
                <w:szCs w:val="20"/>
              </w:rPr>
              <w:tab/>
              <w:t>Annex C, Group I (HCFCs) (average 2009-2010)</w:t>
            </w:r>
          </w:p>
        </w:tc>
        <w:tc>
          <w:tcPr>
            <w:tcW w:w="1010" w:type="pct"/>
            <w:tcBorders>
              <w:top w:val="nil"/>
              <w:left w:val="single" w:sz="4" w:space="0" w:color="auto"/>
              <w:bottom w:val="nil"/>
              <w:right w:val="single" w:sz="4" w:space="0" w:color="auto"/>
            </w:tcBorders>
            <w:shd w:val="clear" w:color="auto" w:fill="FFFFFF" w:themeFill="background1"/>
            <w:vAlign w:val="bottom"/>
          </w:tcPr>
          <w:p w14:paraId="6763DBF4" w14:textId="76C6ACA4" w:rsidR="006F34D3" w:rsidRPr="00A64D52" w:rsidRDefault="006F34D3" w:rsidP="006F34D3">
            <w:pPr>
              <w:widowControl w:val="0"/>
              <w:jc w:val="right"/>
              <w:rPr>
                <w:sz w:val="20"/>
                <w:szCs w:val="20"/>
              </w:rPr>
            </w:pPr>
            <w:r w:rsidRPr="00D61D31">
              <w:rPr>
                <w:sz w:val="20"/>
                <w:szCs w:val="20"/>
              </w:rPr>
              <w:t>0.3</w:t>
            </w:r>
          </w:p>
        </w:tc>
      </w:tr>
      <w:tr w:rsidR="006F34D3" w:rsidRPr="00A64D52" w14:paraId="4BF2DF5A" w14:textId="77777777" w:rsidTr="00A32D56">
        <w:trPr>
          <w:trHeight w:val="233"/>
          <w:tblHeader/>
          <w:jc w:val="center"/>
        </w:trPr>
        <w:tc>
          <w:tcPr>
            <w:tcW w:w="3990" w:type="pct"/>
            <w:gridSpan w:val="2"/>
            <w:tcBorders>
              <w:top w:val="nil"/>
              <w:bottom w:val="nil"/>
            </w:tcBorders>
          </w:tcPr>
          <w:p w14:paraId="1F5D18E8" w14:textId="4E687FBB" w:rsidR="006F34D3" w:rsidRPr="00A64D52" w:rsidRDefault="006F34D3" w:rsidP="006F34D3">
            <w:pPr>
              <w:widowControl w:val="0"/>
              <w:spacing w:after="20"/>
              <w:ind w:left="360" w:hanging="360"/>
              <w:jc w:val="left"/>
              <w:rPr>
                <w:sz w:val="20"/>
                <w:szCs w:val="20"/>
              </w:rPr>
            </w:pPr>
            <w:r w:rsidRPr="00D61D31">
              <w:rPr>
                <w:sz w:val="20"/>
                <w:szCs w:val="20"/>
              </w:rPr>
              <w:t>(f)</w:t>
            </w:r>
            <w:r w:rsidRPr="00D61D31">
              <w:rPr>
                <w:sz w:val="20"/>
                <w:szCs w:val="20"/>
              </w:rPr>
              <w:tab/>
              <w:t>Annex E (methyl bromide) (average 1995-1998)</w:t>
            </w:r>
          </w:p>
        </w:tc>
        <w:tc>
          <w:tcPr>
            <w:tcW w:w="1010" w:type="pct"/>
            <w:tcBorders>
              <w:top w:val="nil"/>
              <w:bottom w:val="nil"/>
            </w:tcBorders>
            <w:shd w:val="clear" w:color="auto" w:fill="FFFFFF" w:themeFill="background1"/>
            <w:vAlign w:val="bottom"/>
          </w:tcPr>
          <w:p w14:paraId="51913D8B" w14:textId="018490C0" w:rsidR="006F34D3" w:rsidRPr="00A64D52" w:rsidRDefault="006F34D3" w:rsidP="006F34D3">
            <w:pPr>
              <w:widowControl w:val="0"/>
              <w:jc w:val="right"/>
              <w:rPr>
                <w:sz w:val="20"/>
                <w:szCs w:val="20"/>
              </w:rPr>
            </w:pPr>
            <w:r w:rsidRPr="00D61D31">
              <w:rPr>
                <w:sz w:val="20"/>
                <w:szCs w:val="20"/>
              </w:rPr>
              <w:t>0.0</w:t>
            </w:r>
          </w:p>
        </w:tc>
      </w:tr>
      <w:tr w:rsidR="006F34D3" w:rsidRPr="00A64D52" w14:paraId="6EEE25F9" w14:textId="77777777" w:rsidTr="00A32D56">
        <w:trPr>
          <w:trHeight w:val="233"/>
          <w:tblHeader/>
          <w:jc w:val="center"/>
        </w:trPr>
        <w:tc>
          <w:tcPr>
            <w:tcW w:w="3990" w:type="pct"/>
            <w:gridSpan w:val="2"/>
            <w:tcBorders>
              <w:top w:val="nil"/>
              <w:bottom w:val="single" w:sz="4" w:space="0" w:color="auto"/>
            </w:tcBorders>
          </w:tcPr>
          <w:p w14:paraId="3F6F6214" w14:textId="22339438" w:rsidR="006F34D3" w:rsidRPr="00A64D52" w:rsidRDefault="006F34D3" w:rsidP="006F34D3">
            <w:pPr>
              <w:widowControl w:val="0"/>
              <w:spacing w:after="20"/>
              <w:ind w:left="360" w:hanging="360"/>
              <w:jc w:val="left"/>
              <w:rPr>
                <w:sz w:val="20"/>
                <w:szCs w:val="20"/>
              </w:rPr>
            </w:pPr>
            <w:r w:rsidRPr="00D61D31">
              <w:rPr>
                <w:sz w:val="20"/>
                <w:szCs w:val="20"/>
              </w:rPr>
              <w:t>(g)</w:t>
            </w:r>
            <w:r w:rsidRPr="00D61D31">
              <w:rPr>
                <w:sz w:val="20"/>
                <w:szCs w:val="20"/>
              </w:rPr>
              <w:tab/>
            </w:r>
            <w:r w:rsidRPr="00D61D31">
              <w:rPr>
                <w:color w:val="000000" w:themeColor="text1"/>
                <w:sz w:val="20"/>
                <w:szCs w:val="20"/>
              </w:rPr>
              <w:t>Annex F (HFCs) (</w:t>
            </w:r>
            <w:r w:rsidRPr="00D61D31">
              <w:rPr>
                <w:sz w:val="20"/>
                <w:szCs w:val="20"/>
              </w:rPr>
              <w:t>average 2020-2022 plus 65% of HCFC baseline)</w:t>
            </w:r>
          </w:p>
        </w:tc>
        <w:tc>
          <w:tcPr>
            <w:tcW w:w="1010" w:type="pct"/>
            <w:tcBorders>
              <w:top w:val="nil"/>
              <w:bottom w:val="single" w:sz="4" w:space="0" w:color="auto"/>
            </w:tcBorders>
            <w:shd w:val="clear" w:color="auto" w:fill="FFFFFF" w:themeFill="background1"/>
            <w:vAlign w:val="bottom"/>
          </w:tcPr>
          <w:p w14:paraId="2F125FB3" w14:textId="6E649490" w:rsidR="006F34D3" w:rsidRPr="00A64D52" w:rsidRDefault="006F34D3" w:rsidP="006F34D3">
            <w:pPr>
              <w:widowControl w:val="0"/>
              <w:jc w:val="right"/>
              <w:rPr>
                <w:sz w:val="20"/>
                <w:szCs w:val="20"/>
              </w:rPr>
            </w:pPr>
            <w:r w:rsidRPr="00D61D31">
              <w:rPr>
                <w:sz w:val="20"/>
                <w:szCs w:val="20"/>
              </w:rPr>
              <w:t>Not available</w:t>
            </w:r>
          </w:p>
        </w:tc>
      </w:tr>
      <w:tr w:rsidR="006F34D3" w:rsidRPr="00A64D52" w14:paraId="3EDFFFEA" w14:textId="77777777" w:rsidTr="00A32D56">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4133BA64" w14:textId="462D6989" w:rsidR="006F34D3" w:rsidRPr="00A64D52" w:rsidRDefault="006F34D3" w:rsidP="006F34D3">
            <w:pPr>
              <w:widowControl w:val="0"/>
              <w:spacing w:before="20"/>
              <w:jc w:val="left"/>
              <w:rPr>
                <w:sz w:val="20"/>
                <w:szCs w:val="20"/>
              </w:rPr>
            </w:pPr>
            <w:r w:rsidRPr="00D61D31">
              <w:rPr>
                <w:sz w:val="20"/>
                <w:szCs w:val="20"/>
              </w:rPr>
              <w:t>Latest reported ODS consumption (2022) (ODP tonnes) as per Article 7:</w:t>
            </w:r>
          </w:p>
        </w:tc>
        <w:tc>
          <w:tcPr>
            <w:tcW w:w="1010" w:type="pct"/>
            <w:tcBorders>
              <w:top w:val="single" w:sz="4" w:space="0" w:color="auto"/>
              <w:left w:val="single" w:sz="4" w:space="0" w:color="auto"/>
              <w:bottom w:val="nil"/>
              <w:right w:val="single" w:sz="4" w:space="0" w:color="auto"/>
            </w:tcBorders>
            <w:shd w:val="clear" w:color="auto" w:fill="FFFFFF" w:themeFill="background1"/>
          </w:tcPr>
          <w:p w14:paraId="78826EC2" w14:textId="77777777" w:rsidR="006F34D3" w:rsidRPr="00A64D52" w:rsidRDefault="006F34D3" w:rsidP="006F34D3">
            <w:pPr>
              <w:widowControl w:val="0"/>
              <w:spacing w:before="20"/>
              <w:jc w:val="right"/>
              <w:rPr>
                <w:sz w:val="20"/>
                <w:szCs w:val="20"/>
              </w:rPr>
            </w:pPr>
          </w:p>
        </w:tc>
      </w:tr>
      <w:tr w:rsidR="006F34D3" w:rsidRPr="00A64D52" w14:paraId="416B830E"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32697C2A" w14:textId="619D62EE" w:rsidR="006F34D3" w:rsidRPr="00A64D52" w:rsidRDefault="006F34D3" w:rsidP="006F34D3">
            <w:pPr>
              <w:widowControl w:val="0"/>
              <w:ind w:left="360" w:hanging="360"/>
              <w:jc w:val="left"/>
              <w:rPr>
                <w:sz w:val="20"/>
                <w:szCs w:val="20"/>
              </w:rPr>
            </w:pPr>
            <w:r w:rsidRPr="00D61D31">
              <w:rPr>
                <w:sz w:val="20"/>
                <w:szCs w:val="20"/>
              </w:rPr>
              <w:t>(a)</w:t>
            </w:r>
            <w:r w:rsidRPr="00D61D31">
              <w:rPr>
                <w:sz w:val="20"/>
                <w:szCs w:val="20"/>
              </w:rPr>
              <w:tab/>
              <w:t>Annex A, Group I (CFCs)</w:t>
            </w:r>
          </w:p>
        </w:tc>
        <w:tc>
          <w:tcPr>
            <w:tcW w:w="1010" w:type="pct"/>
            <w:tcBorders>
              <w:top w:val="nil"/>
              <w:left w:val="single" w:sz="4" w:space="0" w:color="auto"/>
              <w:bottom w:val="nil"/>
              <w:right w:val="single" w:sz="4" w:space="0" w:color="auto"/>
            </w:tcBorders>
            <w:shd w:val="clear" w:color="auto" w:fill="FFFFFF" w:themeFill="background1"/>
            <w:vAlign w:val="bottom"/>
          </w:tcPr>
          <w:p w14:paraId="13CD2E07" w14:textId="24057898" w:rsidR="006F34D3" w:rsidRPr="00A64D52" w:rsidRDefault="006F34D3" w:rsidP="006F34D3">
            <w:pPr>
              <w:widowControl w:val="0"/>
              <w:jc w:val="right"/>
              <w:rPr>
                <w:sz w:val="20"/>
                <w:szCs w:val="20"/>
              </w:rPr>
            </w:pPr>
            <w:r w:rsidRPr="00D61D31">
              <w:rPr>
                <w:sz w:val="20"/>
                <w:szCs w:val="20"/>
              </w:rPr>
              <w:t>0</w:t>
            </w:r>
          </w:p>
        </w:tc>
      </w:tr>
      <w:tr w:rsidR="006F34D3" w:rsidRPr="00A64D52" w14:paraId="5177F4FA"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548F98FC" w14:textId="17BBE94D" w:rsidR="006F34D3" w:rsidRPr="00A64D52" w:rsidRDefault="006F34D3" w:rsidP="006F34D3">
            <w:pPr>
              <w:widowControl w:val="0"/>
              <w:ind w:left="360" w:hanging="360"/>
              <w:jc w:val="left"/>
              <w:rPr>
                <w:sz w:val="20"/>
                <w:szCs w:val="20"/>
              </w:rPr>
            </w:pPr>
            <w:r w:rsidRPr="00D61D31">
              <w:rPr>
                <w:sz w:val="20"/>
                <w:szCs w:val="20"/>
              </w:rPr>
              <w:t>(b)</w:t>
            </w:r>
            <w:r w:rsidRPr="00D61D31">
              <w:rPr>
                <w:sz w:val="20"/>
                <w:szCs w:val="20"/>
              </w:rPr>
              <w:tab/>
              <w:t>Annex A, Group II (halons)</w:t>
            </w:r>
          </w:p>
        </w:tc>
        <w:tc>
          <w:tcPr>
            <w:tcW w:w="1010" w:type="pct"/>
            <w:tcBorders>
              <w:top w:val="nil"/>
              <w:left w:val="single" w:sz="4" w:space="0" w:color="auto"/>
              <w:bottom w:val="nil"/>
              <w:right w:val="single" w:sz="4" w:space="0" w:color="auto"/>
            </w:tcBorders>
            <w:shd w:val="clear" w:color="auto" w:fill="FFFFFF" w:themeFill="background1"/>
            <w:vAlign w:val="bottom"/>
          </w:tcPr>
          <w:p w14:paraId="23ECE0C7" w14:textId="41B9E53E" w:rsidR="006F34D3" w:rsidRPr="00A64D52" w:rsidRDefault="006F34D3" w:rsidP="006F34D3">
            <w:pPr>
              <w:widowControl w:val="0"/>
              <w:jc w:val="right"/>
              <w:rPr>
                <w:sz w:val="20"/>
                <w:szCs w:val="20"/>
              </w:rPr>
            </w:pPr>
            <w:r w:rsidRPr="00D61D31">
              <w:rPr>
                <w:sz w:val="20"/>
                <w:szCs w:val="20"/>
              </w:rPr>
              <w:t>0</w:t>
            </w:r>
          </w:p>
        </w:tc>
      </w:tr>
      <w:tr w:rsidR="006F34D3" w:rsidRPr="00A64D52" w14:paraId="53E9399C"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01FE0DFD" w14:textId="6F6B3397" w:rsidR="006F34D3" w:rsidRPr="00A64D52" w:rsidRDefault="006F34D3" w:rsidP="006F34D3">
            <w:pPr>
              <w:widowControl w:val="0"/>
              <w:ind w:left="360" w:hanging="360"/>
              <w:jc w:val="left"/>
              <w:rPr>
                <w:sz w:val="20"/>
                <w:szCs w:val="20"/>
              </w:rPr>
            </w:pPr>
            <w:r w:rsidRPr="00D61D31">
              <w:rPr>
                <w:sz w:val="20"/>
                <w:szCs w:val="20"/>
              </w:rPr>
              <w:t>(c)</w:t>
            </w:r>
            <w:r w:rsidRPr="00D61D31">
              <w:rPr>
                <w:sz w:val="20"/>
                <w:szCs w:val="20"/>
              </w:rPr>
              <w:tab/>
              <w:t>Annex B, Group II (carbon tetrachloride)</w:t>
            </w:r>
          </w:p>
        </w:tc>
        <w:tc>
          <w:tcPr>
            <w:tcW w:w="1010" w:type="pct"/>
            <w:tcBorders>
              <w:top w:val="nil"/>
              <w:left w:val="single" w:sz="4" w:space="0" w:color="auto"/>
              <w:bottom w:val="nil"/>
              <w:right w:val="single" w:sz="4" w:space="0" w:color="auto"/>
            </w:tcBorders>
            <w:shd w:val="clear" w:color="auto" w:fill="FFFFFF" w:themeFill="background1"/>
            <w:vAlign w:val="bottom"/>
          </w:tcPr>
          <w:p w14:paraId="0A6B5D5C" w14:textId="6DAD19B6" w:rsidR="006F34D3" w:rsidRPr="00A64D52" w:rsidRDefault="006F34D3" w:rsidP="006F34D3">
            <w:pPr>
              <w:widowControl w:val="0"/>
              <w:jc w:val="right"/>
              <w:rPr>
                <w:sz w:val="20"/>
                <w:szCs w:val="20"/>
              </w:rPr>
            </w:pPr>
            <w:r w:rsidRPr="00D61D31">
              <w:rPr>
                <w:sz w:val="20"/>
                <w:szCs w:val="20"/>
              </w:rPr>
              <w:t>0</w:t>
            </w:r>
          </w:p>
        </w:tc>
      </w:tr>
      <w:tr w:rsidR="006F34D3" w:rsidRPr="00A64D52" w14:paraId="30AD0316"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3554066E" w14:textId="0031C4EC" w:rsidR="006F34D3" w:rsidRPr="00A64D52" w:rsidRDefault="006F34D3" w:rsidP="006F34D3">
            <w:pPr>
              <w:widowControl w:val="0"/>
              <w:ind w:left="360" w:hanging="360"/>
              <w:jc w:val="left"/>
              <w:rPr>
                <w:sz w:val="20"/>
                <w:szCs w:val="20"/>
              </w:rPr>
            </w:pPr>
            <w:r w:rsidRPr="00D61D31">
              <w:rPr>
                <w:sz w:val="20"/>
                <w:szCs w:val="20"/>
              </w:rPr>
              <w:t>(d)</w:t>
            </w:r>
            <w:r w:rsidRPr="00D61D31">
              <w:rPr>
                <w:sz w:val="20"/>
                <w:szCs w:val="20"/>
              </w:rPr>
              <w:tab/>
              <w:t>Annex B, Group III (methyl chloroform)</w:t>
            </w:r>
          </w:p>
        </w:tc>
        <w:tc>
          <w:tcPr>
            <w:tcW w:w="1010" w:type="pct"/>
            <w:tcBorders>
              <w:top w:val="nil"/>
              <w:left w:val="single" w:sz="4" w:space="0" w:color="auto"/>
              <w:bottom w:val="nil"/>
              <w:right w:val="single" w:sz="4" w:space="0" w:color="auto"/>
            </w:tcBorders>
            <w:shd w:val="clear" w:color="auto" w:fill="FFFFFF" w:themeFill="background1"/>
            <w:vAlign w:val="bottom"/>
          </w:tcPr>
          <w:p w14:paraId="738782AC" w14:textId="3F5394BB" w:rsidR="006F34D3" w:rsidRPr="00A64D52" w:rsidRDefault="006F34D3" w:rsidP="006F34D3">
            <w:pPr>
              <w:widowControl w:val="0"/>
              <w:jc w:val="right"/>
              <w:rPr>
                <w:sz w:val="20"/>
                <w:szCs w:val="20"/>
              </w:rPr>
            </w:pPr>
            <w:r w:rsidRPr="00D61D31">
              <w:rPr>
                <w:sz w:val="20"/>
                <w:szCs w:val="20"/>
              </w:rPr>
              <w:t>0</w:t>
            </w:r>
          </w:p>
        </w:tc>
      </w:tr>
      <w:tr w:rsidR="006F34D3" w:rsidRPr="00A64D52" w14:paraId="1AF82F92"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785C2D8B" w14:textId="61876D98" w:rsidR="006F34D3" w:rsidRPr="00A64D52" w:rsidRDefault="006F34D3" w:rsidP="006F34D3">
            <w:pPr>
              <w:widowControl w:val="0"/>
              <w:ind w:left="360" w:hanging="360"/>
              <w:jc w:val="left"/>
              <w:rPr>
                <w:sz w:val="20"/>
                <w:szCs w:val="20"/>
              </w:rPr>
            </w:pPr>
            <w:r w:rsidRPr="00D61D31">
              <w:rPr>
                <w:sz w:val="20"/>
                <w:szCs w:val="20"/>
              </w:rPr>
              <w:t>(e)</w:t>
            </w:r>
            <w:r w:rsidRPr="00D61D31">
              <w:rPr>
                <w:sz w:val="20"/>
                <w:szCs w:val="20"/>
              </w:rPr>
              <w:tab/>
              <w:t>Annex C, Group I (HCFCs)</w:t>
            </w:r>
          </w:p>
        </w:tc>
        <w:tc>
          <w:tcPr>
            <w:tcW w:w="1010" w:type="pct"/>
            <w:tcBorders>
              <w:top w:val="nil"/>
              <w:left w:val="single" w:sz="4" w:space="0" w:color="auto"/>
              <w:bottom w:val="nil"/>
              <w:right w:val="single" w:sz="4" w:space="0" w:color="auto"/>
            </w:tcBorders>
            <w:shd w:val="clear" w:color="auto" w:fill="FFFFFF" w:themeFill="background1"/>
            <w:vAlign w:val="bottom"/>
          </w:tcPr>
          <w:p w14:paraId="034C2370" w14:textId="23779A54" w:rsidR="006F34D3" w:rsidRPr="00A64D52" w:rsidRDefault="006F34D3" w:rsidP="006F34D3">
            <w:pPr>
              <w:widowControl w:val="0"/>
              <w:jc w:val="right"/>
              <w:rPr>
                <w:sz w:val="20"/>
                <w:szCs w:val="20"/>
              </w:rPr>
            </w:pPr>
            <w:r w:rsidRPr="00D61D31">
              <w:rPr>
                <w:sz w:val="20"/>
                <w:szCs w:val="20"/>
              </w:rPr>
              <w:t>0</w:t>
            </w:r>
          </w:p>
        </w:tc>
      </w:tr>
      <w:tr w:rsidR="006F34D3" w:rsidRPr="00A64D52" w14:paraId="4DC079FC"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3E45AA24" w14:textId="43C063AE" w:rsidR="006F34D3" w:rsidRPr="00A64D52" w:rsidRDefault="006F34D3" w:rsidP="006F34D3">
            <w:pPr>
              <w:widowControl w:val="0"/>
              <w:ind w:left="360" w:hanging="360"/>
              <w:jc w:val="left"/>
              <w:rPr>
                <w:sz w:val="20"/>
                <w:szCs w:val="20"/>
              </w:rPr>
            </w:pPr>
            <w:r w:rsidRPr="00D61D31">
              <w:rPr>
                <w:sz w:val="20"/>
                <w:szCs w:val="20"/>
              </w:rPr>
              <w:t>(f)</w:t>
            </w:r>
            <w:r w:rsidRPr="00D61D31">
              <w:rPr>
                <w:sz w:val="20"/>
                <w:szCs w:val="20"/>
              </w:rPr>
              <w:tab/>
              <w:t>Annex E (methyl bromide)</w:t>
            </w:r>
          </w:p>
        </w:tc>
        <w:tc>
          <w:tcPr>
            <w:tcW w:w="1010" w:type="pct"/>
            <w:tcBorders>
              <w:top w:val="nil"/>
              <w:left w:val="single" w:sz="4" w:space="0" w:color="auto"/>
              <w:bottom w:val="nil"/>
              <w:right w:val="single" w:sz="4" w:space="0" w:color="auto"/>
            </w:tcBorders>
            <w:shd w:val="clear" w:color="auto" w:fill="FFFFFF" w:themeFill="background1"/>
            <w:vAlign w:val="bottom"/>
          </w:tcPr>
          <w:p w14:paraId="119CF71B" w14:textId="59C47E87" w:rsidR="006F34D3" w:rsidRPr="00A64D52" w:rsidRDefault="006F34D3" w:rsidP="006F34D3">
            <w:pPr>
              <w:widowControl w:val="0"/>
              <w:jc w:val="right"/>
              <w:rPr>
                <w:sz w:val="20"/>
                <w:szCs w:val="20"/>
              </w:rPr>
            </w:pPr>
            <w:r w:rsidRPr="00D61D31">
              <w:rPr>
                <w:sz w:val="20"/>
                <w:szCs w:val="20"/>
              </w:rPr>
              <w:t>0</w:t>
            </w:r>
          </w:p>
        </w:tc>
      </w:tr>
      <w:tr w:rsidR="006F34D3" w:rsidRPr="00A64D52" w14:paraId="6372664A"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6C1494B5" w14:textId="705D8068" w:rsidR="006F34D3" w:rsidRPr="00A64D52" w:rsidRDefault="006F34D3" w:rsidP="006F34D3">
            <w:pPr>
              <w:widowControl w:val="0"/>
              <w:tabs>
                <w:tab w:val="left" w:pos="6752"/>
                <w:tab w:val="right" w:pos="7560"/>
              </w:tabs>
              <w:ind w:left="6480" w:right="-108"/>
              <w:jc w:val="left"/>
              <w:rPr>
                <w:sz w:val="20"/>
                <w:szCs w:val="20"/>
              </w:rPr>
            </w:pPr>
            <w:r w:rsidRPr="00D61D31">
              <w:rPr>
                <w:sz w:val="20"/>
                <w:szCs w:val="20"/>
              </w:rPr>
              <w:tab/>
              <w:t>Total:</w:t>
            </w:r>
          </w:p>
        </w:tc>
        <w:tc>
          <w:tcPr>
            <w:tcW w:w="1010" w:type="pct"/>
            <w:tcBorders>
              <w:top w:val="nil"/>
              <w:left w:val="single" w:sz="4" w:space="0" w:color="auto"/>
              <w:bottom w:val="nil"/>
              <w:right w:val="single" w:sz="4" w:space="0" w:color="auto"/>
            </w:tcBorders>
            <w:shd w:val="clear" w:color="auto" w:fill="FFFFFF" w:themeFill="background1"/>
            <w:vAlign w:val="bottom"/>
          </w:tcPr>
          <w:p w14:paraId="6C99CDA0" w14:textId="6F6EE666" w:rsidR="006F34D3" w:rsidRPr="00A64D52" w:rsidRDefault="006F34D3" w:rsidP="006F34D3">
            <w:pPr>
              <w:widowControl w:val="0"/>
              <w:jc w:val="right"/>
              <w:rPr>
                <w:sz w:val="20"/>
                <w:szCs w:val="20"/>
              </w:rPr>
            </w:pPr>
            <w:r w:rsidRPr="00D61D31">
              <w:rPr>
                <w:sz w:val="20"/>
                <w:szCs w:val="20"/>
              </w:rPr>
              <w:t>0</w:t>
            </w:r>
          </w:p>
        </w:tc>
      </w:tr>
      <w:tr w:rsidR="006F34D3" w:rsidRPr="00A64D52" w14:paraId="602702D9" w14:textId="77777777" w:rsidTr="00A32D56">
        <w:trPr>
          <w:trHeight w:val="233"/>
          <w:tblHeader/>
          <w:jc w:val="center"/>
        </w:trPr>
        <w:tc>
          <w:tcPr>
            <w:tcW w:w="3990" w:type="pct"/>
            <w:gridSpan w:val="2"/>
            <w:tcBorders>
              <w:top w:val="nil"/>
              <w:left w:val="single" w:sz="4" w:space="0" w:color="auto"/>
              <w:bottom w:val="single" w:sz="4" w:space="0" w:color="auto"/>
              <w:right w:val="single" w:sz="4" w:space="0" w:color="auto"/>
            </w:tcBorders>
          </w:tcPr>
          <w:p w14:paraId="36CB05C4" w14:textId="1FD46823" w:rsidR="006F34D3" w:rsidRPr="00A64D52" w:rsidRDefault="006F34D3" w:rsidP="006F34D3">
            <w:pPr>
              <w:widowControl w:val="0"/>
              <w:ind w:left="360" w:hanging="360"/>
              <w:jc w:val="left"/>
              <w:rPr>
                <w:sz w:val="20"/>
                <w:szCs w:val="20"/>
              </w:rPr>
            </w:pPr>
            <w:r>
              <w:rPr>
                <w:color w:val="000000" w:themeColor="text1"/>
                <w:sz w:val="20"/>
                <w:szCs w:val="20"/>
                <w:lang w:val="en-GB"/>
              </w:rPr>
              <w:t xml:space="preserve">Latest reported </w:t>
            </w:r>
            <w:r w:rsidRPr="00723655">
              <w:rPr>
                <w:color w:val="000000" w:themeColor="text1"/>
                <w:sz w:val="20"/>
                <w:szCs w:val="20"/>
                <w:lang w:val="en-GB"/>
              </w:rPr>
              <w:t xml:space="preserve">Annex F (HFCs) </w:t>
            </w:r>
            <w:r>
              <w:rPr>
                <w:color w:val="000000" w:themeColor="text1"/>
                <w:sz w:val="20"/>
                <w:szCs w:val="20"/>
                <w:lang w:val="en-GB"/>
              </w:rPr>
              <w:t xml:space="preserve">consumption (2022) </w:t>
            </w:r>
            <w:r w:rsidRPr="00723655">
              <w:rPr>
                <w:color w:val="000000" w:themeColor="text1"/>
                <w:sz w:val="20"/>
                <w:szCs w:val="20"/>
                <w:lang w:val="en-GB"/>
              </w:rPr>
              <w:t>(CO</w:t>
            </w:r>
            <w:r w:rsidRPr="00723655">
              <w:rPr>
                <w:color w:val="000000" w:themeColor="text1"/>
                <w:sz w:val="20"/>
                <w:szCs w:val="20"/>
                <w:vertAlign w:val="subscript"/>
                <w:lang w:val="en-GB"/>
              </w:rPr>
              <w:t>2</w:t>
            </w:r>
            <w:r w:rsidRPr="00723655">
              <w:rPr>
                <w:color w:val="000000" w:themeColor="text1"/>
                <w:sz w:val="20"/>
                <w:szCs w:val="20"/>
                <w:lang w:val="en-GB"/>
              </w:rPr>
              <w:t>-eq tonnes) as per Article 7</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25A904B9" w14:textId="01F5D143" w:rsidR="006F34D3" w:rsidRPr="00A64D52" w:rsidRDefault="006F34D3" w:rsidP="006F34D3">
            <w:pPr>
              <w:widowControl w:val="0"/>
              <w:jc w:val="right"/>
              <w:rPr>
                <w:sz w:val="20"/>
                <w:szCs w:val="20"/>
              </w:rPr>
            </w:pPr>
            <w:r w:rsidRPr="00D61D31">
              <w:rPr>
                <w:sz w:val="20"/>
                <w:szCs w:val="20"/>
              </w:rPr>
              <w:t>Not available</w:t>
            </w:r>
          </w:p>
        </w:tc>
      </w:tr>
      <w:tr w:rsidR="006F34D3" w:rsidRPr="00A64D52" w14:paraId="5AA4337A" w14:textId="77777777" w:rsidTr="00A32D56">
        <w:trPr>
          <w:trHeight w:val="233"/>
          <w:tblHeader/>
          <w:jc w:val="center"/>
        </w:trPr>
        <w:tc>
          <w:tcPr>
            <w:tcW w:w="3990" w:type="pct"/>
            <w:gridSpan w:val="2"/>
            <w:tcBorders>
              <w:top w:val="nil"/>
              <w:left w:val="single" w:sz="4" w:space="0" w:color="auto"/>
              <w:bottom w:val="single" w:sz="4" w:space="0" w:color="auto"/>
              <w:right w:val="single" w:sz="4" w:space="0" w:color="auto"/>
            </w:tcBorders>
          </w:tcPr>
          <w:p w14:paraId="53A53046" w14:textId="0A829E4C" w:rsidR="006F34D3" w:rsidRPr="00A64D52" w:rsidRDefault="006F34D3" w:rsidP="006F34D3">
            <w:pPr>
              <w:widowControl w:val="0"/>
              <w:jc w:val="left"/>
              <w:rPr>
                <w:sz w:val="20"/>
                <w:szCs w:val="20"/>
              </w:rPr>
            </w:pPr>
            <w:r w:rsidRPr="002A3C22">
              <w:rPr>
                <w:sz w:val="20"/>
                <w:szCs w:val="20"/>
              </w:rPr>
              <w:t>Year of reported country programme implementation data:</w:t>
            </w:r>
          </w:p>
        </w:tc>
        <w:tc>
          <w:tcPr>
            <w:tcW w:w="1010" w:type="pct"/>
            <w:tcBorders>
              <w:top w:val="nil"/>
              <w:left w:val="single" w:sz="4" w:space="0" w:color="auto"/>
              <w:bottom w:val="single" w:sz="4" w:space="0" w:color="auto"/>
              <w:right w:val="single" w:sz="4" w:space="0" w:color="auto"/>
            </w:tcBorders>
            <w:shd w:val="clear" w:color="auto" w:fill="FFFFFF" w:themeFill="background1"/>
          </w:tcPr>
          <w:p w14:paraId="0339C76C" w14:textId="1AC16063" w:rsidR="006F34D3" w:rsidRPr="00A64D52" w:rsidRDefault="006F34D3" w:rsidP="006F34D3">
            <w:pPr>
              <w:widowControl w:val="0"/>
              <w:jc w:val="right"/>
              <w:rPr>
                <w:sz w:val="20"/>
                <w:szCs w:val="20"/>
                <w:highlight w:val="yellow"/>
              </w:rPr>
            </w:pPr>
            <w:r w:rsidRPr="002A3C22">
              <w:rPr>
                <w:sz w:val="20"/>
                <w:szCs w:val="20"/>
              </w:rPr>
              <w:t>2022</w:t>
            </w:r>
          </w:p>
        </w:tc>
      </w:tr>
      <w:tr w:rsidR="006F34D3" w:rsidRPr="00A64D52" w14:paraId="1580E811" w14:textId="77777777" w:rsidTr="00A32D56">
        <w:trPr>
          <w:trHeight w:val="233"/>
          <w:tblHeader/>
          <w:jc w:val="center"/>
        </w:trPr>
        <w:tc>
          <w:tcPr>
            <w:tcW w:w="3990" w:type="pct"/>
            <w:gridSpan w:val="2"/>
            <w:tcBorders>
              <w:top w:val="single" w:sz="4" w:space="0" w:color="auto"/>
            </w:tcBorders>
          </w:tcPr>
          <w:p w14:paraId="6857C6D5" w14:textId="7142990C" w:rsidR="006F34D3" w:rsidRPr="00A64D52" w:rsidRDefault="006F34D3" w:rsidP="006F34D3">
            <w:pPr>
              <w:widowControl w:val="0"/>
              <w:jc w:val="left"/>
              <w:rPr>
                <w:sz w:val="20"/>
                <w:szCs w:val="20"/>
              </w:rPr>
            </w:pPr>
            <w:r w:rsidRPr="002A3C22">
              <w:rPr>
                <w:sz w:val="20"/>
                <w:szCs w:val="20"/>
              </w:rPr>
              <w:t xml:space="preserve">Amount approved for projects (as </w:t>
            </w:r>
            <w:proofErr w:type="gramStart"/>
            <w:r w:rsidRPr="002A3C22">
              <w:rPr>
                <w:sz w:val="20"/>
                <w:szCs w:val="20"/>
              </w:rPr>
              <w:t>at</w:t>
            </w:r>
            <w:proofErr w:type="gramEnd"/>
            <w:r w:rsidRPr="002A3C22">
              <w:rPr>
                <w:sz w:val="20"/>
                <w:szCs w:val="20"/>
              </w:rPr>
              <w:t xml:space="preserve"> June 2023) (US $):</w:t>
            </w:r>
          </w:p>
        </w:tc>
        <w:tc>
          <w:tcPr>
            <w:tcW w:w="1010" w:type="pct"/>
            <w:tcBorders>
              <w:top w:val="single" w:sz="4" w:space="0" w:color="auto"/>
            </w:tcBorders>
            <w:shd w:val="clear" w:color="auto" w:fill="auto"/>
            <w:vAlign w:val="bottom"/>
          </w:tcPr>
          <w:p w14:paraId="0A73BF5C" w14:textId="5DF046C0" w:rsidR="006F34D3" w:rsidRPr="00A64D52" w:rsidRDefault="006F34D3" w:rsidP="006F34D3">
            <w:pPr>
              <w:widowControl w:val="0"/>
              <w:jc w:val="right"/>
              <w:rPr>
                <w:sz w:val="20"/>
                <w:szCs w:val="20"/>
                <w:highlight w:val="yellow"/>
              </w:rPr>
            </w:pPr>
            <w:r w:rsidRPr="002A3C22">
              <w:rPr>
                <w:sz w:val="20"/>
                <w:szCs w:val="20"/>
              </w:rPr>
              <w:t>626,740</w:t>
            </w:r>
          </w:p>
        </w:tc>
      </w:tr>
      <w:tr w:rsidR="006F34D3" w:rsidRPr="00A64D52" w14:paraId="2AAD7132" w14:textId="77777777" w:rsidTr="00A32D56">
        <w:trPr>
          <w:trHeight w:val="170"/>
          <w:tblHeader/>
          <w:jc w:val="center"/>
        </w:trPr>
        <w:tc>
          <w:tcPr>
            <w:tcW w:w="3990" w:type="pct"/>
            <w:gridSpan w:val="2"/>
          </w:tcPr>
          <w:p w14:paraId="0D539E22" w14:textId="0AE59558" w:rsidR="006F34D3" w:rsidRPr="00A64D52" w:rsidRDefault="006F34D3" w:rsidP="006F34D3">
            <w:pPr>
              <w:widowControl w:val="0"/>
              <w:jc w:val="left"/>
              <w:rPr>
                <w:sz w:val="20"/>
                <w:szCs w:val="20"/>
              </w:rPr>
            </w:pPr>
            <w:r w:rsidRPr="002A3C22">
              <w:rPr>
                <w:sz w:val="20"/>
                <w:szCs w:val="20"/>
              </w:rPr>
              <w:t xml:space="preserve">Amount disbursed (as </w:t>
            </w:r>
            <w:proofErr w:type="gramStart"/>
            <w:r w:rsidRPr="002A3C22">
              <w:rPr>
                <w:sz w:val="20"/>
                <w:szCs w:val="20"/>
              </w:rPr>
              <w:t>at</w:t>
            </w:r>
            <w:proofErr w:type="gramEnd"/>
            <w:r w:rsidRPr="002A3C22">
              <w:rPr>
                <w:sz w:val="20"/>
                <w:szCs w:val="20"/>
              </w:rPr>
              <w:t xml:space="preserve"> December 2022) (US $):</w:t>
            </w:r>
          </w:p>
        </w:tc>
        <w:tc>
          <w:tcPr>
            <w:tcW w:w="1010" w:type="pct"/>
            <w:shd w:val="clear" w:color="auto" w:fill="auto"/>
            <w:vAlign w:val="center"/>
          </w:tcPr>
          <w:p w14:paraId="5BE63C8A" w14:textId="035ABC83" w:rsidR="006F34D3" w:rsidRPr="00A64D52" w:rsidRDefault="006F34D3" w:rsidP="006F34D3">
            <w:pPr>
              <w:widowControl w:val="0"/>
              <w:jc w:val="right"/>
              <w:rPr>
                <w:sz w:val="20"/>
                <w:szCs w:val="20"/>
                <w:highlight w:val="yellow"/>
              </w:rPr>
            </w:pPr>
            <w:r w:rsidRPr="002A3C22">
              <w:rPr>
                <w:sz w:val="20"/>
                <w:szCs w:val="20"/>
              </w:rPr>
              <w:t>566,740</w:t>
            </w:r>
          </w:p>
        </w:tc>
      </w:tr>
      <w:tr w:rsidR="006F34D3" w:rsidRPr="00A64D52" w14:paraId="7DA7968A" w14:textId="77777777" w:rsidTr="00A32D56">
        <w:trPr>
          <w:trHeight w:val="233"/>
          <w:tblHeader/>
          <w:jc w:val="center"/>
        </w:trPr>
        <w:tc>
          <w:tcPr>
            <w:tcW w:w="3990" w:type="pct"/>
            <w:gridSpan w:val="2"/>
          </w:tcPr>
          <w:p w14:paraId="5ADC56B1" w14:textId="266FEF99" w:rsidR="006F34D3" w:rsidRPr="00A64D52" w:rsidRDefault="006F34D3" w:rsidP="006F34D3">
            <w:pPr>
              <w:widowControl w:val="0"/>
              <w:jc w:val="left"/>
              <w:rPr>
                <w:sz w:val="20"/>
                <w:szCs w:val="20"/>
              </w:rPr>
            </w:pPr>
            <w:r w:rsidRPr="002A3C22">
              <w:rPr>
                <w:sz w:val="20"/>
                <w:szCs w:val="20"/>
              </w:rPr>
              <w:t xml:space="preserve">ODS to be phased out (as </w:t>
            </w:r>
            <w:proofErr w:type="gramStart"/>
            <w:r w:rsidRPr="002A3C22">
              <w:rPr>
                <w:sz w:val="20"/>
                <w:szCs w:val="20"/>
              </w:rPr>
              <w:t>at</w:t>
            </w:r>
            <w:proofErr w:type="gramEnd"/>
            <w:r w:rsidRPr="002A3C22">
              <w:rPr>
                <w:sz w:val="20"/>
                <w:szCs w:val="20"/>
              </w:rPr>
              <w:t xml:space="preserve"> June 2023) (ODP tonnes):</w:t>
            </w:r>
          </w:p>
        </w:tc>
        <w:tc>
          <w:tcPr>
            <w:tcW w:w="1010" w:type="pct"/>
            <w:shd w:val="clear" w:color="auto" w:fill="auto"/>
            <w:vAlign w:val="bottom"/>
          </w:tcPr>
          <w:p w14:paraId="51F6A1BC" w14:textId="66EDEA92" w:rsidR="006F34D3" w:rsidRPr="00A64D52" w:rsidRDefault="006F34D3" w:rsidP="006F34D3">
            <w:pPr>
              <w:widowControl w:val="0"/>
              <w:jc w:val="right"/>
              <w:rPr>
                <w:sz w:val="20"/>
                <w:szCs w:val="20"/>
              </w:rPr>
            </w:pPr>
            <w:r w:rsidRPr="002A3C22">
              <w:rPr>
                <w:sz w:val="20"/>
                <w:szCs w:val="20"/>
              </w:rPr>
              <w:t>3.0</w:t>
            </w:r>
          </w:p>
        </w:tc>
      </w:tr>
      <w:tr w:rsidR="006F34D3" w:rsidRPr="00A64D52" w14:paraId="38F727AC" w14:textId="77777777" w:rsidTr="00A32D56">
        <w:trPr>
          <w:trHeight w:val="233"/>
          <w:tblHeader/>
          <w:jc w:val="center"/>
        </w:trPr>
        <w:tc>
          <w:tcPr>
            <w:tcW w:w="3990" w:type="pct"/>
            <w:gridSpan w:val="2"/>
          </w:tcPr>
          <w:p w14:paraId="214725E5" w14:textId="2EAE4A9B" w:rsidR="006F34D3" w:rsidRPr="00A64D52" w:rsidRDefault="006F34D3" w:rsidP="006F34D3">
            <w:pPr>
              <w:widowControl w:val="0"/>
              <w:jc w:val="left"/>
              <w:rPr>
                <w:sz w:val="20"/>
                <w:szCs w:val="20"/>
              </w:rPr>
            </w:pPr>
            <w:r w:rsidRPr="002A3C22">
              <w:rPr>
                <w:sz w:val="20"/>
                <w:szCs w:val="20"/>
              </w:rPr>
              <w:t xml:space="preserve">ODS phased out (as </w:t>
            </w:r>
            <w:proofErr w:type="gramStart"/>
            <w:r w:rsidRPr="002A3C22">
              <w:rPr>
                <w:sz w:val="20"/>
                <w:szCs w:val="20"/>
              </w:rPr>
              <w:t>at</w:t>
            </w:r>
            <w:proofErr w:type="gramEnd"/>
            <w:r w:rsidRPr="002A3C22">
              <w:rPr>
                <w:sz w:val="20"/>
                <w:szCs w:val="20"/>
              </w:rPr>
              <w:t xml:space="preserve"> December 2022) (ODP tonnes):</w:t>
            </w:r>
          </w:p>
        </w:tc>
        <w:tc>
          <w:tcPr>
            <w:tcW w:w="1010" w:type="pct"/>
            <w:shd w:val="clear" w:color="auto" w:fill="auto"/>
          </w:tcPr>
          <w:p w14:paraId="41857C1C" w14:textId="585B671C" w:rsidR="006F34D3" w:rsidRPr="00A64D52" w:rsidRDefault="006F34D3" w:rsidP="006F34D3">
            <w:pPr>
              <w:widowControl w:val="0"/>
              <w:jc w:val="right"/>
              <w:rPr>
                <w:sz w:val="20"/>
                <w:szCs w:val="20"/>
              </w:rPr>
            </w:pPr>
            <w:r w:rsidRPr="002A3C22">
              <w:rPr>
                <w:sz w:val="20"/>
                <w:szCs w:val="20"/>
              </w:rPr>
              <w:t>3.0</w:t>
            </w:r>
          </w:p>
        </w:tc>
      </w:tr>
    </w:tbl>
    <w:p w14:paraId="23710A6E" w14:textId="77777777" w:rsidR="006F34D3" w:rsidRDefault="006F34D3" w:rsidP="00CD020F">
      <w:pPr>
        <w:widowControl w:val="0"/>
        <w:rPr>
          <w:b/>
          <w:bCs/>
        </w:rPr>
      </w:pPr>
    </w:p>
    <w:p w14:paraId="0B534975" w14:textId="77777777" w:rsidR="00CD020F" w:rsidRDefault="00CD020F" w:rsidP="00CD020F">
      <w:pPr>
        <w:pStyle w:val="Heading1"/>
        <w:widowControl w:val="0"/>
        <w:numPr>
          <w:ilvl w:val="0"/>
          <w:numId w:val="10"/>
        </w:numPr>
      </w:pPr>
      <w:r w:rsidRPr="00D651B0">
        <w:t>Summary of activities and funds approved by the Executive Committee:</w:t>
      </w:r>
    </w:p>
    <w:tbl>
      <w:tblPr>
        <w:tblStyle w:val="TableGrid"/>
        <w:tblW w:w="4943" w:type="pct"/>
        <w:tblLayout w:type="fixed"/>
        <w:tblLook w:val="01E0" w:firstRow="1" w:lastRow="1" w:firstColumn="1" w:lastColumn="1" w:noHBand="0" w:noVBand="0"/>
      </w:tblPr>
      <w:tblGrid>
        <w:gridCol w:w="7742"/>
        <w:gridCol w:w="1725"/>
      </w:tblGrid>
      <w:tr w:rsidR="00CD020F" w:rsidRPr="00EA1B09" w14:paraId="77F1961F" w14:textId="77777777" w:rsidTr="006F34D3">
        <w:trPr>
          <w:tblHeader/>
        </w:trPr>
        <w:tc>
          <w:tcPr>
            <w:tcW w:w="4089" w:type="pct"/>
            <w:tcBorders>
              <w:bottom w:val="single" w:sz="4" w:space="0" w:color="auto"/>
            </w:tcBorders>
            <w:shd w:val="clear" w:color="auto" w:fill="auto"/>
          </w:tcPr>
          <w:p w14:paraId="1535D1D7" w14:textId="77777777" w:rsidR="00CD020F" w:rsidRPr="00EA1B09" w:rsidRDefault="00CD020F" w:rsidP="00294E92">
            <w:pPr>
              <w:widowControl w:val="0"/>
              <w:jc w:val="left"/>
              <w:rPr>
                <w:b/>
                <w:sz w:val="20"/>
                <w:szCs w:val="20"/>
              </w:rPr>
            </w:pPr>
            <w:bookmarkStart w:id="4" w:name="_Hlk115777276"/>
            <w:r w:rsidRPr="00EA1B09">
              <w:rPr>
                <w:b/>
                <w:sz w:val="20"/>
                <w:szCs w:val="20"/>
              </w:rPr>
              <w:t>Summary of activities</w:t>
            </w:r>
          </w:p>
          <w:p w14:paraId="4CBFF1C2" w14:textId="77777777" w:rsidR="00CD020F" w:rsidRPr="00EA1B09" w:rsidRDefault="00CD020F" w:rsidP="00294E92">
            <w:pPr>
              <w:widowControl w:val="0"/>
              <w:jc w:val="left"/>
              <w:rPr>
                <w:b/>
                <w:sz w:val="20"/>
                <w:szCs w:val="20"/>
              </w:rPr>
            </w:pPr>
          </w:p>
        </w:tc>
        <w:tc>
          <w:tcPr>
            <w:tcW w:w="911" w:type="pct"/>
            <w:tcBorders>
              <w:bottom w:val="single" w:sz="4" w:space="0" w:color="auto"/>
            </w:tcBorders>
          </w:tcPr>
          <w:p w14:paraId="7AAA7258" w14:textId="77777777" w:rsidR="00CD020F" w:rsidRPr="00EA1B09" w:rsidRDefault="00CD020F" w:rsidP="00294E92">
            <w:pPr>
              <w:widowControl w:val="0"/>
              <w:jc w:val="center"/>
              <w:rPr>
                <w:b/>
                <w:sz w:val="20"/>
                <w:szCs w:val="20"/>
              </w:rPr>
            </w:pPr>
            <w:r w:rsidRPr="00EA1B09">
              <w:rPr>
                <w:b/>
                <w:sz w:val="20"/>
                <w:szCs w:val="20"/>
              </w:rPr>
              <w:t>Funds approved (US $)</w:t>
            </w:r>
          </w:p>
        </w:tc>
      </w:tr>
      <w:tr w:rsidR="00CD020F" w:rsidRPr="00EA1B09" w14:paraId="4CCBFD45" w14:textId="77777777" w:rsidTr="00294E92">
        <w:tc>
          <w:tcPr>
            <w:tcW w:w="4089" w:type="pct"/>
            <w:tcBorders>
              <w:top w:val="single" w:sz="4" w:space="0" w:color="auto"/>
              <w:left w:val="single" w:sz="4" w:space="0" w:color="auto"/>
              <w:bottom w:val="single" w:sz="4" w:space="0" w:color="auto"/>
              <w:right w:val="single" w:sz="4" w:space="0" w:color="auto"/>
            </w:tcBorders>
          </w:tcPr>
          <w:p w14:paraId="0A1922B8" w14:textId="77777777" w:rsidR="00CD020F" w:rsidRPr="00EA1B09" w:rsidRDefault="00CD020F" w:rsidP="00294E92">
            <w:pPr>
              <w:widowControl w:val="0"/>
              <w:ind w:left="447" w:hanging="447"/>
              <w:jc w:val="left"/>
              <w:rPr>
                <w:sz w:val="20"/>
                <w:szCs w:val="20"/>
              </w:rPr>
            </w:pPr>
            <w:r w:rsidRPr="00EA1B09">
              <w:rPr>
                <w:sz w:val="20"/>
                <w:szCs w:val="20"/>
              </w:rPr>
              <w:t>(a)</w:t>
            </w:r>
            <w:r>
              <w:rPr>
                <w:sz w:val="20"/>
                <w:szCs w:val="20"/>
              </w:rPr>
              <w:tab/>
            </w:r>
            <w:r w:rsidRPr="00EA1B09">
              <w:rPr>
                <w:sz w:val="20"/>
                <w:szCs w:val="20"/>
              </w:rPr>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1559F46" w14:textId="77777777" w:rsidR="00CD020F" w:rsidRPr="004A4F10" w:rsidRDefault="00CD020F" w:rsidP="00294E92">
            <w:pPr>
              <w:widowControl w:val="0"/>
              <w:jc w:val="right"/>
              <w:rPr>
                <w:sz w:val="20"/>
                <w:szCs w:val="20"/>
                <w:highlight w:val="yellow"/>
              </w:rPr>
            </w:pPr>
            <w:r w:rsidRPr="006642B0">
              <w:rPr>
                <w:sz w:val="20"/>
                <w:szCs w:val="20"/>
              </w:rPr>
              <w:t>62,987</w:t>
            </w:r>
          </w:p>
        </w:tc>
      </w:tr>
      <w:tr w:rsidR="00CD020F" w:rsidRPr="00EA1B09" w14:paraId="32E934B1" w14:textId="77777777" w:rsidTr="00294E92">
        <w:tc>
          <w:tcPr>
            <w:tcW w:w="4089" w:type="pct"/>
            <w:tcBorders>
              <w:top w:val="single" w:sz="4" w:space="0" w:color="auto"/>
              <w:left w:val="single" w:sz="4" w:space="0" w:color="auto"/>
              <w:bottom w:val="single" w:sz="4" w:space="0" w:color="auto"/>
              <w:right w:val="single" w:sz="4" w:space="0" w:color="auto"/>
            </w:tcBorders>
          </w:tcPr>
          <w:p w14:paraId="48C02CCA" w14:textId="77777777" w:rsidR="00CD020F" w:rsidRPr="00EA1B09" w:rsidRDefault="00CD020F" w:rsidP="00294E92">
            <w:pPr>
              <w:widowControl w:val="0"/>
              <w:ind w:left="447" w:hanging="447"/>
              <w:rPr>
                <w:sz w:val="20"/>
                <w:szCs w:val="20"/>
              </w:rPr>
            </w:pPr>
            <w:r w:rsidRPr="00EA1B09">
              <w:rPr>
                <w:sz w:val="20"/>
                <w:szCs w:val="20"/>
              </w:rPr>
              <w:lastRenderedPageBreak/>
              <w:t>(b)</w:t>
            </w:r>
            <w:r>
              <w:rPr>
                <w:sz w:val="20"/>
                <w:szCs w:val="20"/>
              </w:rPr>
              <w:tab/>
            </w:r>
            <w:r w:rsidRPr="00EA1B09">
              <w:rPr>
                <w:sz w:val="20"/>
                <w:szCs w:val="20"/>
              </w:rPr>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F8315D5" w14:textId="77777777" w:rsidR="00CD020F" w:rsidRPr="004A4F10" w:rsidRDefault="00CD020F" w:rsidP="00294E92">
            <w:pPr>
              <w:widowControl w:val="0"/>
              <w:jc w:val="right"/>
              <w:rPr>
                <w:sz w:val="20"/>
                <w:szCs w:val="20"/>
                <w:highlight w:val="yellow"/>
              </w:rPr>
            </w:pPr>
            <w:r w:rsidRPr="006F539E">
              <w:rPr>
                <w:sz w:val="20"/>
                <w:szCs w:val="20"/>
              </w:rPr>
              <w:t>217,187</w:t>
            </w:r>
          </w:p>
        </w:tc>
      </w:tr>
      <w:tr w:rsidR="00CD020F" w:rsidRPr="00EA1B09" w14:paraId="08B4E4AB" w14:textId="77777777" w:rsidTr="00294E92">
        <w:tc>
          <w:tcPr>
            <w:tcW w:w="4089" w:type="pct"/>
            <w:tcBorders>
              <w:top w:val="single" w:sz="4" w:space="0" w:color="auto"/>
              <w:left w:val="single" w:sz="4" w:space="0" w:color="auto"/>
              <w:bottom w:val="single" w:sz="4" w:space="0" w:color="auto"/>
              <w:right w:val="single" w:sz="4" w:space="0" w:color="auto"/>
            </w:tcBorders>
          </w:tcPr>
          <w:p w14:paraId="37973980" w14:textId="77777777" w:rsidR="00CD020F" w:rsidRPr="00EA1B09" w:rsidRDefault="00CD020F" w:rsidP="00294E92">
            <w:pPr>
              <w:widowControl w:val="0"/>
              <w:ind w:left="447" w:hanging="447"/>
              <w:rPr>
                <w:sz w:val="20"/>
                <w:szCs w:val="20"/>
              </w:rPr>
            </w:pPr>
            <w:r w:rsidRPr="00EA1B09">
              <w:rPr>
                <w:sz w:val="20"/>
                <w:szCs w:val="20"/>
              </w:rPr>
              <w:t>(c)</w:t>
            </w:r>
            <w:r>
              <w:rPr>
                <w:sz w:val="20"/>
                <w:szCs w:val="20"/>
              </w:rPr>
              <w:tab/>
            </w:r>
            <w:r w:rsidRPr="00EA1B09">
              <w:rPr>
                <w:sz w:val="20"/>
                <w:szCs w:val="20"/>
              </w:rPr>
              <w:t xml:space="preserve">Project preparation, technical assistance, </w:t>
            </w:r>
            <w:proofErr w:type="gramStart"/>
            <w:r w:rsidRPr="00EA1B09">
              <w:rPr>
                <w:sz w:val="20"/>
                <w:szCs w:val="20"/>
              </w:rPr>
              <w:t>training</w:t>
            </w:r>
            <w:proofErr w:type="gramEnd"/>
            <w:r w:rsidRPr="00EA1B09">
              <w:rPr>
                <w:sz w:val="20"/>
                <w:szCs w:val="20"/>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F85BD1D" w14:textId="77777777" w:rsidR="00CD020F" w:rsidRPr="004A4F10" w:rsidRDefault="00CD020F" w:rsidP="00294E92">
            <w:pPr>
              <w:widowControl w:val="0"/>
              <w:jc w:val="right"/>
              <w:rPr>
                <w:sz w:val="20"/>
                <w:szCs w:val="20"/>
                <w:highlight w:val="yellow"/>
              </w:rPr>
            </w:pPr>
            <w:r w:rsidRPr="006F539E">
              <w:rPr>
                <w:sz w:val="20"/>
                <w:szCs w:val="20"/>
              </w:rPr>
              <w:t>346,566</w:t>
            </w:r>
          </w:p>
        </w:tc>
      </w:tr>
      <w:tr w:rsidR="00CD020F" w:rsidRPr="00EA1B09" w14:paraId="362F5D9E" w14:textId="77777777" w:rsidTr="00294E92">
        <w:tc>
          <w:tcPr>
            <w:tcW w:w="4089" w:type="pct"/>
            <w:tcBorders>
              <w:top w:val="single" w:sz="4" w:space="0" w:color="auto"/>
              <w:left w:val="single" w:sz="4" w:space="0" w:color="auto"/>
              <w:bottom w:val="single" w:sz="4" w:space="0" w:color="auto"/>
              <w:right w:val="single" w:sz="4" w:space="0" w:color="auto"/>
            </w:tcBorders>
            <w:shd w:val="clear" w:color="auto" w:fill="auto"/>
          </w:tcPr>
          <w:p w14:paraId="1EB53383" w14:textId="77777777" w:rsidR="00CD020F" w:rsidRPr="00EA1B09" w:rsidRDefault="00CD020F" w:rsidP="00294E92">
            <w:pPr>
              <w:widowControl w:val="0"/>
              <w:ind w:left="-109"/>
              <w:jc w:val="right"/>
              <w:rPr>
                <w:sz w:val="20"/>
                <w:szCs w:val="20"/>
                <w:highlight w:val="yellow"/>
              </w:rPr>
            </w:pPr>
            <w:r w:rsidRPr="00EA1B09">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885F5B1" w14:textId="77777777" w:rsidR="00CD020F" w:rsidRPr="004A4F10" w:rsidRDefault="00CD020F" w:rsidP="00294E92">
            <w:pPr>
              <w:widowControl w:val="0"/>
              <w:jc w:val="right"/>
              <w:rPr>
                <w:sz w:val="20"/>
                <w:szCs w:val="20"/>
                <w:highlight w:val="yellow"/>
              </w:rPr>
            </w:pPr>
            <w:r w:rsidRPr="009144C8">
              <w:rPr>
                <w:sz w:val="20"/>
                <w:szCs w:val="20"/>
              </w:rPr>
              <w:t>626,740</w:t>
            </w:r>
          </w:p>
        </w:tc>
      </w:tr>
      <w:tr w:rsidR="00CD020F" w:rsidRPr="00EA1B09" w14:paraId="0EA787C7" w14:textId="77777777" w:rsidTr="00294E92">
        <w:trPr>
          <w:trHeight w:val="143"/>
        </w:trPr>
        <w:tc>
          <w:tcPr>
            <w:tcW w:w="4089" w:type="pct"/>
            <w:tcBorders>
              <w:top w:val="single" w:sz="4" w:space="0" w:color="auto"/>
              <w:left w:val="single" w:sz="4" w:space="0" w:color="auto"/>
              <w:bottom w:val="single" w:sz="4" w:space="0" w:color="auto"/>
              <w:right w:val="single" w:sz="4" w:space="0" w:color="auto"/>
            </w:tcBorders>
          </w:tcPr>
          <w:p w14:paraId="522759D4" w14:textId="77777777" w:rsidR="00CD020F" w:rsidRPr="00EA1B09" w:rsidRDefault="00CD020F" w:rsidP="00294E92">
            <w:pPr>
              <w:widowControl w:val="0"/>
              <w:ind w:left="447" w:hanging="447"/>
              <w:rPr>
                <w:sz w:val="20"/>
                <w:szCs w:val="20"/>
              </w:rPr>
            </w:pPr>
            <w:r w:rsidRPr="00EA1B09">
              <w:rPr>
                <w:sz w:val="20"/>
                <w:szCs w:val="20"/>
              </w:rPr>
              <w:t>(d)</w:t>
            </w:r>
            <w:r>
              <w:rPr>
                <w:sz w:val="20"/>
                <w:szCs w:val="20"/>
              </w:rPr>
              <w:tab/>
            </w:r>
            <w:r w:rsidRPr="00EA1B09">
              <w:rPr>
                <w:sz w:val="20"/>
                <w:szCs w:val="20"/>
              </w:rPr>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AADF547" w14:textId="77777777" w:rsidR="00CD020F" w:rsidRPr="004A4F10" w:rsidRDefault="00CD020F" w:rsidP="00294E92">
            <w:pPr>
              <w:widowControl w:val="0"/>
              <w:jc w:val="right"/>
              <w:rPr>
                <w:sz w:val="20"/>
                <w:szCs w:val="20"/>
                <w:highlight w:val="yellow"/>
              </w:rPr>
            </w:pPr>
            <w:r w:rsidRPr="00091E5A">
              <w:rPr>
                <w:sz w:val="20"/>
                <w:szCs w:val="20"/>
              </w:rPr>
              <w:t>0</w:t>
            </w:r>
          </w:p>
        </w:tc>
      </w:tr>
      <w:bookmarkEnd w:id="4"/>
    </w:tbl>
    <w:p w14:paraId="4C108EBF" w14:textId="77777777" w:rsidR="00CD020F" w:rsidRDefault="00CD020F" w:rsidP="00CD020F">
      <w:pPr>
        <w:widowControl w:val="0"/>
      </w:pPr>
    </w:p>
    <w:p w14:paraId="32410ABB" w14:textId="77777777" w:rsidR="00CD020F" w:rsidRPr="00091E5A" w:rsidRDefault="00CD020F" w:rsidP="00CD020F">
      <w:pPr>
        <w:keepNext/>
        <w:keepLines/>
        <w:widowControl w:val="0"/>
        <w:spacing w:after="240"/>
        <w:rPr>
          <w:u w:val="single"/>
          <w:lang w:val="en-GB"/>
        </w:rPr>
      </w:pPr>
      <w:r w:rsidRPr="00091E5A">
        <w:rPr>
          <w:u w:val="single"/>
          <w:lang w:val="en-GB"/>
        </w:rPr>
        <w:t>Progress report</w:t>
      </w:r>
    </w:p>
    <w:p w14:paraId="674F294A" w14:textId="77777777" w:rsidR="00751A1C" w:rsidRDefault="00CD020F" w:rsidP="00CD020F">
      <w:pPr>
        <w:pStyle w:val="Heading1"/>
        <w:widowControl w:val="0"/>
        <w:rPr>
          <w:rStyle w:val="normaltextrun"/>
          <w:color w:val="000000"/>
          <w:shd w:val="clear" w:color="auto" w:fill="FFFFFF"/>
        </w:rPr>
      </w:pPr>
      <w:r w:rsidRPr="008C75C0">
        <w:rPr>
          <w:rStyle w:val="normaltextrun"/>
          <w:color w:val="000000"/>
          <w:shd w:val="clear" w:color="auto" w:fill="FFFFFF"/>
        </w:rPr>
        <w:t xml:space="preserve">Phase V of the institutional strengthening (IS) project for Antigua and Barbuda supported the country’s efforts to maintain the implementation of Montreal Protocol activities. Phase V experienced delays in implementation owing to the COVID-19 global pandemic and administrative challenges within the </w:t>
      </w:r>
      <w:r>
        <w:rPr>
          <w:rStyle w:val="normaltextrun"/>
          <w:color w:val="000000"/>
          <w:shd w:val="clear" w:color="auto" w:fill="FFFFFF"/>
        </w:rPr>
        <w:t>national ozone unit (</w:t>
      </w:r>
      <w:r w:rsidRPr="008C75C0">
        <w:rPr>
          <w:rStyle w:val="normaltextrun"/>
          <w:color w:val="000000"/>
          <w:shd w:val="clear" w:color="auto" w:fill="FFFFFF"/>
        </w:rPr>
        <w:t>NOU</w:t>
      </w:r>
      <w:r>
        <w:rPr>
          <w:rStyle w:val="normaltextrun"/>
          <w:color w:val="000000"/>
          <w:shd w:val="clear" w:color="auto" w:fill="FFFFFF"/>
        </w:rPr>
        <w:t>)</w:t>
      </w:r>
      <w:r w:rsidRPr="008C75C0">
        <w:rPr>
          <w:rStyle w:val="normaltextrun"/>
          <w:color w:val="000000"/>
          <w:shd w:val="clear" w:color="auto" w:fill="FFFFFF"/>
        </w:rPr>
        <w:t xml:space="preserve"> and Government. However, during UNEP’s May 2023 </w:t>
      </w:r>
      <w:r>
        <w:rPr>
          <w:rStyle w:val="normaltextrun"/>
          <w:color w:val="000000"/>
          <w:shd w:val="clear" w:color="auto" w:fill="FFFFFF"/>
        </w:rPr>
        <w:t>m</w:t>
      </w:r>
      <w:r w:rsidRPr="008C75C0">
        <w:rPr>
          <w:rStyle w:val="normaltextrun"/>
          <w:color w:val="000000"/>
          <w:shd w:val="clear" w:color="auto" w:fill="FFFFFF"/>
        </w:rPr>
        <w:t xml:space="preserve">ission, the </w:t>
      </w:r>
      <w:r>
        <w:rPr>
          <w:rStyle w:val="normaltextrun"/>
          <w:color w:val="000000"/>
          <w:shd w:val="clear" w:color="auto" w:fill="FFFFFF"/>
        </w:rPr>
        <w:t>c</w:t>
      </w:r>
      <w:r w:rsidRPr="008C75C0">
        <w:rPr>
          <w:rStyle w:val="normaltextrun"/>
          <w:color w:val="000000"/>
          <w:shd w:val="clear" w:color="auto" w:fill="FFFFFF"/>
        </w:rPr>
        <w:t xml:space="preserve">ountry recommitted to the implementation of Montreal Protocol projects including </w:t>
      </w:r>
      <w:r>
        <w:rPr>
          <w:rStyle w:val="normaltextrun"/>
          <w:color w:val="000000"/>
          <w:shd w:val="clear" w:color="auto" w:fill="FFFFFF"/>
        </w:rPr>
        <w:t>IS</w:t>
      </w:r>
      <w:r w:rsidRPr="008C75C0">
        <w:rPr>
          <w:rStyle w:val="normaltextrun"/>
          <w:color w:val="000000"/>
          <w:shd w:val="clear" w:color="auto" w:fill="FFFFFF"/>
        </w:rPr>
        <w:t xml:space="preserve">. The NOU monitored the implementation of the licensing and quota system, monitored its borders to guard against illegal </w:t>
      </w:r>
      <w:r>
        <w:rPr>
          <w:rStyle w:val="normaltextrun"/>
          <w:color w:val="000000"/>
          <w:shd w:val="clear" w:color="auto" w:fill="FFFFFF"/>
        </w:rPr>
        <w:t xml:space="preserve">ODS </w:t>
      </w:r>
      <w:r w:rsidRPr="008C75C0">
        <w:rPr>
          <w:rStyle w:val="normaltextrun"/>
          <w:color w:val="000000"/>
          <w:shd w:val="clear" w:color="auto" w:fill="FFFFFF"/>
        </w:rPr>
        <w:t xml:space="preserve">trade, and collected, </w:t>
      </w:r>
      <w:proofErr w:type="gramStart"/>
      <w:r w:rsidRPr="008C75C0">
        <w:rPr>
          <w:rStyle w:val="normaltextrun"/>
          <w:color w:val="000000"/>
          <w:shd w:val="clear" w:color="auto" w:fill="FFFFFF"/>
        </w:rPr>
        <w:t>verified</w:t>
      </w:r>
      <w:proofErr w:type="gramEnd"/>
      <w:r w:rsidRPr="008C75C0">
        <w:rPr>
          <w:rStyle w:val="normaltextrun"/>
          <w:color w:val="000000"/>
          <w:shd w:val="clear" w:color="auto" w:fill="FFFFFF"/>
        </w:rPr>
        <w:t xml:space="preserve"> and submitted its country programme and Article 7 data, allowing Antigua and Barbuda to maintain compliance under the Montreal Protocol. During phase</w:t>
      </w:r>
      <w:r>
        <w:rPr>
          <w:rStyle w:val="normaltextrun"/>
          <w:color w:val="000000"/>
          <w:shd w:val="clear" w:color="auto" w:fill="FFFFFF"/>
        </w:rPr>
        <w:t xml:space="preserve"> V</w:t>
      </w:r>
      <w:r w:rsidRPr="008C75C0">
        <w:rPr>
          <w:rStyle w:val="normaltextrun"/>
          <w:color w:val="000000"/>
          <w:shd w:val="clear" w:color="auto" w:fill="FFFFFF"/>
        </w:rPr>
        <w:t xml:space="preserve">, the country fully achieved the IS indicators apart from those that were rated </w:t>
      </w:r>
      <w:r>
        <w:rPr>
          <w:rStyle w:val="normaltextrun"/>
          <w:color w:val="000000"/>
          <w:shd w:val="clear" w:color="auto" w:fill="FFFFFF"/>
        </w:rPr>
        <w:t>as</w:t>
      </w:r>
      <w:r w:rsidRPr="008C75C0">
        <w:rPr>
          <w:rStyle w:val="normaltextrun"/>
          <w:color w:val="000000"/>
          <w:shd w:val="clear" w:color="auto" w:fill="FFFFFF"/>
        </w:rPr>
        <w:t xml:space="preserve"> “not applicable” as there was </w:t>
      </w:r>
      <w:r>
        <w:rPr>
          <w:rStyle w:val="normaltextrun"/>
          <w:color w:val="000000"/>
          <w:shd w:val="clear" w:color="auto" w:fill="FFFFFF"/>
        </w:rPr>
        <w:t>no</w:t>
      </w:r>
      <w:r w:rsidRPr="008C75C0">
        <w:rPr>
          <w:rStyle w:val="normaltextrun"/>
          <w:color w:val="000000"/>
          <w:shd w:val="clear" w:color="auto" w:fill="FFFFFF"/>
        </w:rPr>
        <w:t xml:space="preserve"> active </w:t>
      </w:r>
      <w:r>
        <w:rPr>
          <w:rStyle w:val="normaltextrun"/>
          <w:color w:val="000000"/>
          <w:shd w:val="clear" w:color="auto" w:fill="FFFFFF"/>
        </w:rPr>
        <w:t>HCFC phase</w:t>
      </w:r>
      <w:r>
        <w:rPr>
          <w:rStyle w:val="normaltextrun"/>
          <w:color w:val="000000"/>
          <w:shd w:val="clear" w:color="auto" w:fill="FFFFFF"/>
        </w:rPr>
        <w:softHyphen/>
        <w:t>out management plan (HPMP)</w:t>
      </w:r>
      <w:r w:rsidRPr="008C75C0">
        <w:rPr>
          <w:rStyle w:val="normaltextrun"/>
          <w:color w:val="000000"/>
          <w:shd w:val="clear" w:color="auto" w:fill="FFFFFF"/>
        </w:rPr>
        <w:t xml:space="preserve"> </w:t>
      </w:r>
      <w:r>
        <w:rPr>
          <w:rStyle w:val="normaltextrun"/>
          <w:color w:val="000000"/>
          <w:shd w:val="clear" w:color="auto" w:fill="FFFFFF"/>
        </w:rPr>
        <w:t>being implemented</w:t>
      </w:r>
      <w:r w:rsidRPr="008C75C0">
        <w:rPr>
          <w:rStyle w:val="normaltextrun"/>
          <w:color w:val="000000"/>
          <w:shd w:val="clear" w:color="auto" w:fill="FFFFFF"/>
        </w:rPr>
        <w:t xml:space="preserve"> during the period.</w:t>
      </w:r>
    </w:p>
    <w:p w14:paraId="78EC81F8" w14:textId="7735D592" w:rsidR="00CD020F" w:rsidRPr="00091E5A" w:rsidRDefault="00CD020F" w:rsidP="00CD020F">
      <w:pPr>
        <w:widowControl w:val="0"/>
        <w:spacing w:after="240"/>
      </w:pPr>
      <w:r w:rsidRPr="00091E5A">
        <w:rPr>
          <w:u w:val="single"/>
          <w:lang w:val="en-GB"/>
        </w:rPr>
        <w:t>Plan of action</w:t>
      </w:r>
    </w:p>
    <w:p w14:paraId="27A757B5" w14:textId="77777777" w:rsidR="00751A1C" w:rsidRDefault="00CD020F" w:rsidP="00CD020F">
      <w:pPr>
        <w:pStyle w:val="Heading1"/>
        <w:widowControl w:val="0"/>
        <w:rPr>
          <w:rStyle w:val="eop"/>
          <w:color w:val="000000"/>
          <w:shd w:val="clear" w:color="auto" w:fill="FFFFFF"/>
        </w:rPr>
      </w:pPr>
      <w:r w:rsidRPr="00D61D31">
        <w:rPr>
          <w:rStyle w:val="normaltextrun"/>
          <w:color w:val="000000"/>
          <w:shd w:val="clear" w:color="auto" w:fill="FFFFFF"/>
        </w:rPr>
        <w:t xml:space="preserve">Under </w:t>
      </w:r>
      <w:r>
        <w:rPr>
          <w:rStyle w:val="normaltextrun"/>
          <w:color w:val="000000"/>
          <w:shd w:val="clear" w:color="auto" w:fill="FFFFFF"/>
        </w:rPr>
        <w:t>p</w:t>
      </w:r>
      <w:r w:rsidRPr="00D61D31">
        <w:rPr>
          <w:rStyle w:val="normaltextrun"/>
          <w:color w:val="000000"/>
          <w:shd w:val="clear" w:color="auto" w:fill="FFFFFF"/>
        </w:rPr>
        <w:t>hase VI, the Government of Antigua and Barbuda will continue to support activities to phase</w:t>
      </w:r>
      <w:r>
        <w:rPr>
          <w:rStyle w:val="normaltextrun"/>
          <w:color w:val="000000"/>
          <w:shd w:val="clear" w:color="auto" w:fill="FFFFFF"/>
        </w:rPr>
        <w:t xml:space="preserve"> </w:t>
      </w:r>
      <w:r w:rsidRPr="00D61D31">
        <w:rPr>
          <w:rStyle w:val="normaltextrun"/>
          <w:color w:val="000000"/>
          <w:shd w:val="clear" w:color="auto" w:fill="FFFFFF"/>
        </w:rPr>
        <w:t xml:space="preserve">out HCFCs and promote related issues. Ratification of the Kigali Amendment is anticipated to be achieved. The newly created </w:t>
      </w:r>
      <w:r w:rsidRPr="00D61D31">
        <w:rPr>
          <w:rStyle w:val="normaltextrun"/>
          <w:color w:val="000000"/>
          <w:shd w:val="clear" w:color="auto" w:fill="FFFFFF"/>
          <w:lang w:val="en-GB"/>
        </w:rPr>
        <w:t>Independent Oversight Advisory Committee (</w:t>
      </w:r>
      <w:r>
        <w:rPr>
          <w:rStyle w:val="normaltextrun"/>
          <w:color w:val="000000"/>
          <w:shd w:val="clear" w:color="auto" w:fill="FFFFFF"/>
          <w:lang w:val="en-GB"/>
        </w:rPr>
        <w:t>following</w:t>
      </w:r>
      <w:r w:rsidRPr="00D61D31">
        <w:rPr>
          <w:rStyle w:val="normaltextrun"/>
          <w:color w:val="000000"/>
          <w:shd w:val="clear" w:color="auto" w:fill="FFFFFF"/>
          <w:lang w:val="en-GB"/>
        </w:rPr>
        <w:t xml:space="preserve"> UNEP’s mission) </w:t>
      </w:r>
      <w:r w:rsidRPr="00D61D31">
        <w:rPr>
          <w:rStyle w:val="normaltextrun"/>
          <w:color w:val="000000"/>
          <w:shd w:val="clear" w:color="auto" w:fill="FFFFFF"/>
        </w:rPr>
        <w:t>is expected to play a greater role in guiding and supporting the NOU with implementation of activities. As a result of the global COVID</w:t>
      </w:r>
      <w:r>
        <w:rPr>
          <w:rStyle w:val="normaltextrun"/>
          <w:color w:val="000000"/>
          <w:shd w:val="clear" w:color="auto" w:fill="FFFFFF"/>
        </w:rPr>
        <w:t>-</w:t>
      </w:r>
      <w:r w:rsidRPr="00D61D31">
        <w:rPr>
          <w:rStyle w:val="normaltextrun"/>
          <w:color w:val="000000"/>
          <w:shd w:val="clear" w:color="auto" w:fill="FFFFFF"/>
        </w:rPr>
        <w:t xml:space="preserve">19 </w:t>
      </w:r>
      <w:r>
        <w:rPr>
          <w:rStyle w:val="normaltextrun"/>
          <w:color w:val="000000"/>
          <w:shd w:val="clear" w:color="auto" w:fill="FFFFFF"/>
        </w:rPr>
        <w:t>p</w:t>
      </w:r>
      <w:r w:rsidRPr="00D61D31">
        <w:rPr>
          <w:rStyle w:val="normaltextrun"/>
          <w:color w:val="000000"/>
          <w:shd w:val="clear" w:color="auto" w:fill="FFFFFF"/>
        </w:rPr>
        <w:t xml:space="preserve">andemic, the NOU will increase the use of virtual tools </w:t>
      </w:r>
      <w:r>
        <w:rPr>
          <w:rStyle w:val="normaltextrun"/>
          <w:color w:val="000000"/>
          <w:shd w:val="clear" w:color="auto" w:fill="FFFFFF"/>
        </w:rPr>
        <w:t>to diversify</w:t>
      </w:r>
      <w:r w:rsidRPr="00D61D31">
        <w:rPr>
          <w:rStyle w:val="normaltextrun"/>
          <w:color w:val="000000"/>
          <w:shd w:val="clear" w:color="auto" w:fill="FFFFFF"/>
        </w:rPr>
        <w:t xml:space="preserve"> its outreach and visibility. The following actions will be undertaken during the new phase: continue to strengthen coordination within the NOU</w:t>
      </w:r>
      <w:r>
        <w:rPr>
          <w:rStyle w:val="normaltextrun"/>
          <w:color w:val="000000"/>
          <w:shd w:val="clear" w:color="auto" w:fill="FFFFFF"/>
        </w:rPr>
        <w:t xml:space="preserve"> and with relevant stakeholders</w:t>
      </w:r>
      <w:r w:rsidRPr="00D61D31">
        <w:rPr>
          <w:rStyle w:val="normaltextrun"/>
          <w:color w:val="000000"/>
          <w:shd w:val="clear" w:color="auto" w:fill="FFFFFF"/>
        </w:rPr>
        <w:t xml:space="preserve">; implement the </w:t>
      </w:r>
      <w:r>
        <w:rPr>
          <w:rStyle w:val="normaltextrun"/>
          <w:color w:val="000000"/>
          <w:shd w:val="clear" w:color="auto" w:fill="FFFFFF"/>
        </w:rPr>
        <w:t>licensing and quota system</w:t>
      </w:r>
      <w:r w:rsidRPr="00D61D31">
        <w:rPr>
          <w:rStyle w:val="normaltextrun"/>
          <w:color w:val="000000"/>
          <w:shd w:val="clear" w:color="auto" w:fill="FFFFFF"/>
        </w:rPr>
        <w:t xml:space="preserve"> for HCFCs and </w:t>
      </w:r>
      <w:r>
        <w:rPr>
          <w:rStyle w:val="normaltextrun"/>
          <w:color w:val="000000"/>
          <w:shd w:val="clear" w:color="auto" w:fill="FFFFFF"/>
        </w:rPr>
        <w:t>the licensing system</w:t>
      </w:r>
      <w:r w:rsidRPr="00D61D31">
        <w:rPr>
          <w:rStyle w:val="normaltextrun"/>
          <w:color w:val="000000"/>
          <w:shd w:val="clear" w:color="auto" w:fill="FFFFFF"/>
        </w:rPr>
        <w:t xml:space="preserve"> for HFCs and share more information regarding the Kigali Amendment; coordinate and monitor programme activities under the HPMP; work closely with stakeholders in the </w:t>
      </w:r>
      <w:r>
        <w:rPr>
          <w:rStyle w:val="normaltextrun"/>
          <w:color w:val="000000"/>
          <w:shd w:val="clear" w:color="auto" w:fill="FFFFFF"/>
        </w:rPr>
        <w:t>refrigeration servicing sector</w:t>
      </w:r>
      <w:r w:rsidRPr="00D61D31">
        <w:rPr>
          <w:rStyle w:val="normaltextrun"/>
          <w:color w:val="000000"/>
          <w:shd w:val="clear" w:color="auto" w:fill="FFFFFF"/>
        </w:rPr>
        <w:t xml:space="preserve">; implement public awareness campaigns through virtual and print media. During the next phase, the NOU will maintain its timely </w:t>
      </w:r>
      <w:r>
        <w:rPr>
          <w:rStyle w:val="normaltextrun"/>
          <w:color w:val="000000"/>
          <w:shd w:val="clear" w:color="auto" w:fill="FFFFFF"/>
        </w:rPr>
        <w:t>country programme</w:t>
      </w:r>
      <w:r w:rsidRPr="00D61D31">
        <w:rPr>
          <w:rStyle w:val="normaltextrun"/>
          <w:color w:val="000000"/>
          <w:shd w:val="clear" w:color="auto" w:fill="FFFFFF"/>
        </w:rPr>
        <w:t xml:space="preserve"> and </w:t>
      </w:r>
      <w:r>
        <w:rPr>
          <w:rStyle w:val="normaltextrun"/>
          <w:color w:val="000000"/>
          <w:shd w:val="clear" w:color="auto" w:fill="FFFFFF"/>
        </w:rPr>
        <w:t xml:space="preserve">Article 7 </w:t>
      </w:r>
      <w:r w:rsidRPr="00D61D31">
        <w:rPr>
          <w:rStyle w:val="normaltextrun"/>
          <w:color w:val="000000"/>
          <w:shd w:val="clear" w:color="auto" w:fill="FFFFFF"/>
        </w:rPr>
        <w:t xml:space="preserve">data reporting and will participate in meetings related to the Montreal Protocol. Additionally, the Government will promote participation of women in the </w:t>
      </w:r>
      <w:r>
        <w:rPr>
          <w:rStyle w:val="normaltextrun"/>
          <w:color w:val="000000"/>
          <w:shd w:val="clear" w:color="auto" w:fill="FFFFFF"/>
        </w:rPr>
        <w:t>refrigeration servicing sector</w:t>
      </w:r>
      <w:r w:rsidRPr="00D61D31">
        <w:rPr>
          <w:rStyle w:val="normaltextrun"/>
          <w:color w:val="000000"/>
          <w:shd w:val="clear" w:color="auto" w:fill="FFFFFF"/>
        </w:rPr>
        <w:t>.</w:t>
      </w:r>
    </w:p>
    <w:p w14:paraId="3B1F98E9" w14:textId="62EFE169" w:rsidR="00CD020F" w:rsidRPr="00256F84" w:rsidRDefault="00CD020F" w:rsidP="00CD020F">
      <w:pPr>
        <w:widowControl w:val="0"/>
        <w:spacing w:after="240"/>
        <w:rPr>
          <w:u w:val="single"/>
          <w:lang w:val="en-GB"/>
        </w:rPr>
      </w:pPr>
      <w:r w:rsidRPr="00256F84">
        <w:rPr>
          <w:u w:val="single"/>
          <w:lang w:val="en-GB"/>
        </w:rPr>
        <w:t>Sustainability and risk assessment</w:t>
      </w:r>
    </w:p>
    <w:p w14:paraId="79D0CFD7" w14:textId="77777777" w:rsidR="00751A1C" w:rsidRDefault="00CD020F" w:rsidP="003642F2">
      <w:pPr>
        <w:pStyle w:val="Heading1"/>
        <w:spacing w:after="600"/>
        <w:rPr>
          <w:rStyle w:val="normaltextrun"/>
          <w:color w:val="000000"/>
          <w:shd w:val="clear" w:color="auto" w:fill="FFFFFF"/>
          <w:lang w:val="en-GB"/>
        </w:rPr>
      </w:pPr>
      <w:r w:rsidRPr="00D61D31">
        <w:rPr>
          <w:rStyle w:val="normaltextrun"/>
          <w:color w:val="000000"/>
          <w:shd w:val="clear" w:color="auto" w:fill="FFFFFF"/>
          <w:lang w:val="en-GB"/>
        </w:rPr>
        <w:t xml:space="preserve">The NOU is located within the Ministry of Foreign Affairs, Agriculture, Trade and Barbuda Affairs </w:t>
      </w:r>
      <w:r>
        <w:rPr>
          <w:rStyle w:val="normaltextrun"/>
          <w:color w:val="000000"/>
          <w:shd w:val="clear" w:color="auto" w:fill="FFFFFF"/>
          <w:lang w:val="en-GB"/>
        </w:rPr>
        <w:t xml:space="preserve">and </w:t>
      </w:r>
      <w:r w:rsidRPr="00D61D31">
        <w:rPr>
          <w:rStyle w:val="normaltextrun"/>
          <w:color w:val="000000"/>
          <w:shd w:val="clear" w:color="auto" w:fill="FFFFFF"/>
          <w:lang w:val="en-GB"/>
        </w:rPr>
        <w:t xml:space="preserve">is under the direct supervision of the Office of the Permanent Secretary. The work programme of the NOU is incorporated within that of the Ministry. With the installation of the Independent Oversight Advisory Committee with the Permanent Secretary as the Chair, </w:t>
      </w:r>
      <w:r>
        <w:rPr>
          <w:rStyle w:val="normaltextrun"/>
          <w:color w:val="000000"/>
          <w:shd w:val="clear" w:color="auto" w:fill="FFFFFF"/>
          <w:lang w:val="en-GB"/>
        </w:rPr>
        <w:t xml:space="preserve">this </w:t>
      </w:r>
      <w:r w:rsidRPr="00D61D31">
        <w:rPr>
          <w:rStyle w:val="normaltextrun"/>
          <w:color w:val="000000"/>
          <w:shd w:val="clear" w:color="auto" w:fill="FFFFFF"/>
          <w:lang w:val="en-GB"/>
        </w:rPr>
        <w:t xml:space="preserve">confirms the importance of this committee and its role in ensuring support to the NOU. These factors contribute to the sustainability of the </w:t>
      </w:r>
      <w:r>
        <w:rPr>
          <w:rStyle w:val="normaltextrun"/>
          <w:color w:val="000000"/>
          <w:shd w:val="clear" w:color="auto" w:fill="FFFFFF"/>
          <w:lang w:val="en-GB"/>
        </w:rPr>
        <w:t>IS</w:t>
      </w:r>
      <w:r w:rsidRPr="00D61D31">
        <w:rPr>
          <w:rStyle w:val="normaltextrun"/>
          <w:color w:val="000000"/>
          <w:shd w:val="clear" w:color="auto" w:fill="FFFFFF"/>
          <w:lang w:val="en-GB"/>
        </w:rPr>
        <w:t xml:space="preserve"> and the framework to assess risk</w:t>
      </w:r>
      <w:r>
        <w:rPr>
          <w:rStyle w:val="normaltextrun"/>
          <w:color w:val="000000"/>
          <w:shd w:val="clear" w:color="auto" w:fill="FFFFFF"/>
          <w:lang w:val="en-GB"/>
        </w:rPr>
        <w:t xml:space="preserve">s </w:t>
      </w:r>
      <w:r w:rsidRPr="00D61D31">
        <w:rPr>
          <w:rStyle w:val="normaltextrun"/>
          <w:color w:val="000000"/>
          <w:shd w:val="clear" w:color="auto" w:fill="FFFFFF"/>
          <w:lang w:val="en-GB"/>
        </w:rPr>
        <w:t>ahead of time and plan for suitable interventions in advance. Additionally, UNEP requires interim reports as part of the S</w:t>
      </w:r>
      <w:r>
        <w:rPr>
          <w:rStyle w:val="normaltextrun"/>
          <w:color w:val="000000"/>
          <w:shd w:val="clear" w:color="auto" w:fill="FFFFFF"/>
          <w:lang w:val="en-GB"/>
        </w:rPr>
        <w:t xml:space="preserve">mall-scale </w:t>
      </w:r>
      <w:r w:rsidRPr="00D61D31">
        <w:rPr>
          <w:rStyle w:val="normaltextrun"/>
          <w:color w:val="000000"/>
          <w:shd w:val="clear" w:color="auto" w:fill="FFFFFF"/>
          <w:lang w:val="en-GB"/>
        </w:rPr>
        <w:t>F</w:t>
      </w:r>
      <w:r>
        <w:rPr>
          <w:rStyle w:val="normaltextrun"/>
          <w:color w:val="000000"/>
          <w:shd w:val="clear" w:color="auto" w:fill="FFFFFF"/>
          <w:lang w:val="en-GB"/>
        </w:rPr>
        <w:t xml:space="preserve">unding </w:t>
      </w:r>
      <w:r w:rsidRPr="00D61D31">
        <w:rPr>
          <w:rStyle w:val="normaltextrun"/>
          <w:color w:val="000000"/>
          <w:shd w:val="clear" w:color="auto" w:fill="FFFFFF"/>
          <w:lang w:val="en-GB"/>
        </w:rPr>
        <w:t>A</w:t>
      </w:r>
      <w:r>
        <w:rPr>
          <w:rStyle w:val="normaltextrun"/>
          <w:color w:val="000000"/>
          <w:shd w:val="clear" w:color="auto" w:fill="FFFFFF"/>
          <w:lang w:val="en-GB"/>
        </w:rPr>
        <w:t>greement</w:t>
      </w:r>
      <w:r w:rsidRPr="00D61D31">
        <w:rPr>
          <w:rStyle w:val="normaltextrun"/>
          <w:color w:val="000000"/>
          <w:shd w:val="clear" w:color="auto" w:fill="FFFFFF"/>
          <w:lang w:val="en-GB"/>
        </w:rPr>
        <w:t xml:space="preserve"> </w:t>
      </w:r>
      <w:r>
        <w:rPr>
          <w:rStyle w:val="normaltextrun"/>
          <w:color w:val="000000"/>
          <w:shd w:val="clear" w:color="auto" w:fill="FFFFFF"/>
          <w:lang w:val="en-GB"/>
        </w:rPr>
        <w:t xml:space="preserve">(SSFA) </w:t>
      </w:r>
      <w:r w:rsidRPr="00D61D31">
        <w:rPr>
          <w:rStyle w:val="normaltextrun"/>
          <w:color w:val="000000"/>
          <w:shd w:val="clear" w:color="auto" w:fill="FFFFFF"/>
          <w:lang w:val="en-GB"/>
        </w:rPr>
        <w:t xml:space="preserve">with the </w:t>
      </w:r>
      <w:r>
        <w:rPr>
          <w:rStyle w:val="normaltextrun"/>
          <w:color w:val="000000"/>
          <w:shd w:val="clear" w:color="auto" w:fill="FFFFFF"/>
          <w:lang w:val="en-GB"/>
        </w:rPr>
        <w:t>c</w:t>
      </w:r>
      <w:r w:rsidRPr="00D61D31">
        <w:rPr>
          <w:rStyle w:val="normaltextrun"/>
          <w:color w:val="000000"/>
          <w:shd w:val="clear" w:color="auto" w:fill="FFFFFF"/>
          <w:lang w:val="en-GB"/>
        </w:rPr>
        <w:t xml:space="preserve">ountry. These reports contain a section where the </w:t>
      </w:r>
      <w:r>
        <w:rPr>
          <w:rStyle w:val="normaltextrun"/>
          <w:color w:val="000000"/>
          <w:shd w:val="clear" w:color="auto" w:fill="FFFFFF"/>
          <w:lang w:val="en-GB"/>
        </w:rPr>
        <w:t>c</w:t>
      </w:r>
      <w:r w:rsidRPr="00D61D31">
        <w:rPr>
          <w:rStyle w:val="normaltextrun"/>
          <w:color w:val="000000"/>
          <w:shd w:val="clear" w:color="auto" w:fill="FFFFFF"/>
          <w:lang w:val="en-GB"/>
        </w:rPr>
        <w:t>ountry is required to identify in advance, any issues that i</w:t>
      </w:r>
      <w:r>
        <w:rPr>
          <w:rStyle w:val="normaltextrun"/>
          <w:color w:val="000000"/>
          <w:shd w:val="clear" w:color="auto" w:fill="FFFFFF"/>
          <w:lang w:val="en-GB"/>
        </w:rPr>
        <w:t>t i</w:t>
      </w:r>
      <w:r w:rsidRPr="00D61D31">
        <w:rPr>
          <w:rStyle w:val="normaltextrun"/>
          <w:color w:val="000000"/>
          <w:shd w:val="clear" w:color="auto" w:fill="FFFFFF"/>
          <w:lang w:val="en-GB"/>
        </w:rPr>
        <w:t xml:space="preserve">s experiencing or where the activities are not </w:t>
      </w:r>
      <w:r>
        <w:rPr>
          <w:rStyle w:val="normaltextrun"/>
          <w:color w:val="000000"/>
          <w:shd w:val="clear" w:color="auto" w:fill="FFFFFF"/>
          <w:lang w:val="en-GB"/>
        </w:rPr>
        <w:t>proceeding</w:t>
      </w:r>
      <w:r w:rsidRPr="00D61D31" w:rsidDel="00FB28B3">
        <w:rPr>
          <w:rStyle w:val="normaltextrun"/>
          <w:color w:val="000000"/>
          <w:shd w:val="clear" w:color="auto" w:fill="FFFFFF"/>
          <w:lang w:val="en-GB"/>
        </w:rPr>
        <w:t xml:space="preserve"> </w:t>
      </w:r>
      <w:r w:rsidRPr="00D61D31">
        <w:rPr>
          <w:rStyle w:val="normaltextrun"/>
          <w:color w:val="000000"/>
          <w:shd w:val="clear" w:color="auto" w:fill="FFFFFF"/>
          <w:lang w:val="en-GB"/>
        </w:rPr>
        <w:t>a</w:t>
      </w:r>
      <w:r>
        <w:rPr>
          <w:rStyle w:val="normaltextrun"/>
          <w:color w:val="000000"/>
          <w:shd w:val="clear" w:color="auto" w:fill="FFFFFF"/>
          <w:lang w:val="en-GB"/>
        </w:rPr>
        <w:t>s</w:t>
      </w:r>
      <w:r w:rsidRPr="00D61D31">
        <w:rPr>
          <w:rStyle w:val="normaltextrun"/>
          <w:color w:val="000000"/>
          <w:shd w:val="clear" w:color="auto" w:fill="FFFFFF"/>
          <w:lang w:val="en-GB"/>
        </w:rPr>
        <w:t xml:space="preserve"> planned, so that UNEP </w:t>
      </w:r>
      <w:r>
        <w:rPr>
          <w:rStyle w:val="normaltextrun"/>
          <w:color w:val="000000"/>
          <w:shd w:val="clear" w:color="auto" w:fill="FFFFFF"/>
          <w:lang w:val="en-GB"/>
        </w:rPr>
        <w:t xml:space="preserve">as implementing agency </w:t>
      </w:r>
      <w:r w:rsidRPr="00D61D31">
        <w:rPr>
          <w:rStyle w:val="normaltextrun"/>
          <w:color w:val="000000"/>
          <w:shd w:val="clear" w:color="auto" w:fill="FFFFFF"/>
          <w:lang w:val="en-GB"/>
        </w:rPr>
        <w:t xml:space="preserve">may support, </w:t>
      </w:r>
      <w:proofErr w:type="gramStart"/>
      <w:r w:rsidRPr="00D61D31">
        <w:rPr>
          <w:rStyle w:val="normaltextrun"/>
          <w:color w:val="000000"/>
          <w:shd w:val="clear" w:color="auto" w:fill="FFFFFF"/>
          <w:lang w:val="en-GB"/>
        </w:rPr>
        <w:t>assess</w:t>
      </w:r>
      <w:proofErr w:type="gramEnd"/>
      <w:r w:rsidRPr="00D61D31">
        <w:rPr>
          <w:rStyle w:val="normaltextrun"/>
          <w:color w:val="000000"/>
          <w:shd w:val="clear" w:color="auto" w:fill="FFFFFF"/>
          <w:lang w:val="en-GB"/>
        </w:rPr>
        <w:t xml:space="preserve"> and intervene where necessary.</w:t>
      </w:r>
    </w:p>
    <w:p w14:paraId="2D456F36" w14:textId="77777777" w:rsidR="006F34D3" w:rsidRPr="006F34D3" w:rsidRDefault="006F34D3" w:rsidP="006F34D3">
      <w:pPr>
        <w:keepNext/>
        <w:keepLines/>
        <w:widowControl w:val="0"/>
        <w:rPr>
          <w:lang w:val="en-GB"/>
        </w:rPr>
      </w:pPr>
    </w:p>
    <w:p w14:paraId="38D19BA5" w14:textId="59DC7712" w:rsidR="00CD020F" w:rsidRDefault="00CD020F" w:rsidP="003642F2">
      <w:pPr>
        <w:keepNext/>
        <w:keepLines/>
        <w:widowControl w:val="0"/>
        <w:rPr>
          <w:b/>
          <w:bCs/>
          <w:color w:val="000000" w:themeColor="text1"/>
        </w:rPr>
      </w:pPr>
      <w:r w:rsidRPr="00091E5A">
        <w:rPr>
          <w:b/>
          <w:color w:val="000000" w:themeColor="text1"/>
        </w:rPr>
        <w:t>Benin</w:t>
      </w:r>
      <w:r w:rsidRPr="00091E5A">
        <w:rPr>
          <w:b/>
          <w:bCs/>
          <w:color w:val="000000" w:themeColor="text1"/>
        </w:rPr>
        <w:t>: Renewal of institutional strengthening</w:t>
      </w:r>
    </w:p>
    <w:tbl>
      <w:tblPr>
        <w:tblStyle w:val="TableGrid"/>
        <w:tblW w:w="4942" w:type="pct"/>
        <w:jc w:val="center"/>
        <w:tblLayout w:type="fixed"/>
        <w:tblLook w:val="01E0" w:firstRow="1" w:lastRow="1" w:firstColumn="1" w:lastColumn="1" w:noHBand="0" w:noVBand="0"/>
      </w:tblPr>
      <w:tblGrid>
        <w:gridCol w:w="5802"/>
        <w:gridCol w:w="1751"/>
        <w:gridCol w:w="1912"/>
      </w:tblGrid>
      <w:tr w:rsidR="006F34D3" w:rsidRPr="00A64D52" w14:paraId="4C34F0C4" w14:textId="77777777" w:rsidTr="00A32D56">
        <w:trPr>
          <w:trHeight w:val="278"/>
          <w:tblHeader/>
          <w:jc w:val="center"/>
        </w:trPr>
        <w:tc>
          <w:tcPr>
            <w:tcW w:w="3990" w:type="pct"/>
            <w:gridSpan w:val="2"/>
            <w:tcBorders>
              <w:bottom w:val="single" w:sz="4" w:space="0" w:color="auto"/>
            </w:tcBorders>
          </w:tcPr>
          <w:p w14:paraId="337711F3" w14:textId="77777777" w:rsidR="006F34D3" w:rsidRPr="00A64D52" w:rsidRDefault="006F34D3" w:rsidP="00A32D56">
            <w:pPr>
              <w:keepNext/>
              <w:rPr>
                <w:b/>
                <w:sz w:val="20"/>
                <w:szCs w:val="20"/>
              </w:rPr>
            </w:pPr>
            <w:r w:rsidRPr="00A64D52">
              <w:rPr>
                <w:b/>
                <w:sz w:val="20"/>
                <w:szCs w:val="20"/>
              </w:rPr>
              <w:t>Summary of the project and country profile</w:t>
            </w:r>
          </w:p>
        </w:tc>
        <w:tc>
          <w:tcPr>
            <w:tcW w:w="1010" w:type="pct"/>
          </w:tcPr>
          <w:p w14:paraId="79F87888" w14:textId="77777777" w:rsidR="006F34D3" w:rsidRPr="00A64D52" w:rsidRDefault="006F34D3" w:rsidP="00A32D56">
            <w:pPr>
              <w:keepNext/>
              <w:jc w:val="right"/>
              <w:rPr>
                <w:b/>
                <w:sz w:val="20"/>
                <w:szCs w:val="20"/>
              </w:rPr>
            </w:pPr>
          </w:p>
        </w:tc>
      </w:tr>
      <w:tr w:rsidR="006F34D3" w:rsidRPr="00A64D52" w14:paraId="2AE56D9D" w14:textId="77777777" w:rsidTr="00A32D56">
        <w:trPr>
          <w:trHeight w:val="233"/>
          <w:tblHeader/>
          <w:jc w:val="center"/>
        </w:trPr>
        <w:tc>
          <w:tcPr>
            <w:tcW w:w="3990" w:type="pct"/>
            <w:gridSpan w:val="2"/>
            <w:tcBorders>
              <w:bottom w:val="single" w:sz="4" w:space="0" w:color="auto"/>
            </w:tcBorders>
          </w:tcPr>
          <w:p w14:paraId="260576AE" w14:textId="77777777" w:rsidR="006F34D3" w:rsidRPr="00A64D52" w:rsidRDefault="006F34D3" w:rsidP="00A32D56">
            <w:pPr>
              <w:widowControl w:val="0"/>
              <w:rPr>
                <w:sz w:val="20"/>
                <w:szCs w:val="20"/>
              </w:rPr>
            </w:pPr>
            <w:r w:rsidRPr="00A64D52">
              <w:rPr>
                <w:sz w:val="20"/>
                <w:szCs w:val="20"/>
              </w:rPr>
              <w:t>Implementing agency:</w:t>
            </w:r>
          </w:p>
        </w:tc>
        <w:tc>
          <w:tcPr>
            <w:tcW w:w="1010" w:type="pct"/>
            <w:tcBorders>
              <w:bottom w:val="single" w:sz="4" w:space="0" w:color="auto"/>
            </w:tcBorders>
          </w:tcPr>
          <w:p w14:paraId="3AA6C522" w14:textId="77777777" w:rsidR="006F34D3" w:rsidRPr="00A64D52" w:rsidRDefault="006F34D3" w:rsidP="00A32D56">
            <w:pPr>
              <w:widowControl w:val="0"/>
              <w:jc w:val="center"/>
              <w:rPr>
                <w:sz w:val="20"/>
                <w:szCs w:val="20"/>
              </w:rPr>
            </w:pPr>
            <w:r w:rsidRPr="00A64D52">
              <w:rPr>
                <w:sz w:val="20"/>
                <w:szCs w:val="20"/>
              </w:rPr>
              <w:t>UNEP</w:t>
            </w:r>
          </w:p>
        </w:tc>
      </w:tr>
      <w:tr w:rsidR="006F34D3" w:rsidRPr="00A64D52" w14:paraId="32AFD929" w14:textId="77777777" w:rsidTr="00A32D56">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3EAAE5B8" w14:textId="77777777" w:rsidR="006F34D3" w:rsidRPr="00A64D52" w:rsidRDefault="006F34D3" w:rsidP="00A32D56">
            <w:pPr>
              <w:widowControl w:val="0"/>
              <w:rPr>
                <w:sz w:val="20"/>
                <w:szCs w:val="20"/>
              </w:rPr>
            </w:pPr>
            <w:r w:rsidRPr="00A64D52">
              <w:rPr>
                <w:sz w:val="20"/>
                <w:szCs w:val="20"/>
              </w:rPr>
              <w:t>Amounts previously approved for institutional strengthening (US $):</w:t>
            </w:r>
          </w:p>
        </w:tc>
        <w:tc>
          <w:tcPr>
            <w:tcW w:w="1010" w:type="pct"/>
            <w:tcBorders>
              <w:top w:val="single" w:sz="4" w:space="0" w:color="auto"/>
              <w:left w:val="single" w:sz="4" w:space="0" w:color="auto"/>
              <w:bottom w:val="nil"/>
              <w:right w:val="single" w:sz="4" w:space="0" w:color="auto"/>
            </w:tcBorders>
          </w:tcPr>
          <w:p w14:paraId="3D3B9AD6" w14:textId="77777777" w:rsidR="006F34D3" w:rsidRPr="00A64D52" w:rsidRDefault="006F34D3" w:rsidP="00A32D56">
            <w:pPr>
              <w:widowControl w:val="0"/>
              <w:jc w:val="right"/>
              <w:rPr>
                <w:sz w:val="20"/>
                <w:szCs w:val="20"/>
              </w:rPr>
            </w:pPr>
          </w:p>
        </w:tc>
      </w:tr>
      <w:tr w:rsidR="006F34D3" w:rsidRPr="00A64D52" w14:paraId="321D8593" w14:textId="77777777" w:rsidTr="00A32D56">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1F2AD66F" w14:textId="77777777" w:rsidR="006F34D3" w:rsidRPr="00A64D52" w:rsidRDefault="006F34D3" w:rsidP="00A32D56">
            <w:pPr>
              <w:widowControl w:val="0"/>
              <w:ind w:left="4480" w:right="-198"/>
              <w:jc w:val="left"/>
              <w:rPr>
                <w:sz w:val="20"/>
                <w:szCs w:val="20"/>
              </w:rPr>
            </w:pPr>
            <w:r w:rsidRPr="00A64D52">
              <w:rPr>
                <w:sz w:val="20"/>
                <w:szCs w:val="20"/>
              </w:rPr>
              <w:t>Phase I:</w:t>
            </w:r>
          </w:p>
        </w:tc>
        <w:tc>
          <w:tcPr>
            <w:tcW w:w="925" w:type="pct"/>
            <w:tcBorders>
              <w:top w:val="nil"/>
              <w:left w:val="nil"/>
              <w:bottom w:val="nil"/>
              <w:right w:val="single" w:sz="4" w:space="0" w:color="auto"/>
            </w:tcBorders>
            <w:shd w:val="clear" w:color="auto" w:fill="FFFFFF" w:themeFill="background1"/>
            <w:vAlign w:val="bottom"/>
          </w:tcPr>
          <w:p w14:paraId="49712050" w14:textId="77777777" w:rsidR="006F34D3" w:rsidRPr="00A64D52" w:rsidRDefault="006F34D3" w:rsidP="00A32D56">
            <w:pPr>
              <w:widowControl w:val="0"/>
              <w:jc w:val="right"/>
              <w:rPr>
                <w:sz w:val="20"/>
                <w:szCs w:val="20"/>
              </w:rPr>
            </w:pPr>
            <w:r w:rsidRPr="00D61D31">
              <w:rPr>
                <w:sz w:val="20"/>
                <w:szCs w:val="20"/>
              </w:rPr>
              <w:t>Nov-98</w:t>
            </w:r>
          </w:p>
        </w:tc>
        <w:tc>
          <w:tcPr>
            <w:tcW w:w="1010" w:type="pct"/>
            <w:tcBorders>
              <w:top w:val="nil"/>
              <w:left w:val="single" w:sz="4" w:space="0" w:color="auto"/>
              <w:bottom w:val="nil"/>
              <w:right w:val="single" w:sz="4" w:space="0" w:color="auto"/>
            </w:tcBorders>
            <w:shd w:val="clear" w:color="auto" w:fill="FFFFFF" w:themeFill="background1"/>
          </w:tcPr>
          <w:p w14:paraId="13F17B8D" w14:textId="77777777" w:rsidR="006F34D3" w:rsidRPr="00A64D52" w:rsidRDefault="006F34D3" w:rsidP="00A32D56">
            <w:pPr>
              <w:widowControl w:val="0"/>
              <w:jc w:val="right"/>
              <w:rPr>
                <w:sz w:val="20"/>
                <w:szCs w:val="20"/>
              </w:rPr>
            </w:pPr>
            <w:r w:rsidRPr="00D61D31">
              <w:rPr>
                <w:sz w:val="20"/>
                <w:szCs w:val="20"/>
              </w:rPr>
              <w:t>36,000</w:t>
            </w:r>
          </w:p>
        </w:tc>
      </w:tr>
      <w:tr w:rsidR="006F34D3" w:rsidRPr="00A64D52" w14:paraId="27FEE123" w14:textId="77777777" w:rsidTr="00A32D56">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319A1878" w14:textId="77777777" w:rsidR="006F34D3" w:rsidRPr="00A64D52" w:rsidRDefault="006F34D3" w:rsidP="00A32D56">
            <w:pPr>
              <w:widowControl w:val="0"/>
              <w:ind w:left="4480" w:right="-198"/>
              <w:jc w:val="left"/>
              <w:rPr>
                <w:sz w:val="20"/>
                <w:szCs w:val="20"/>
              </w:rPr>
            </w:pPr>
            <w:r w:rsidRPr="00A64D52">
              <w:rPr>
                <w:sz w:val="20"/>
                <w:szCs w:val="20"/>
              </w:rPr>
              <w:t>Phase II:</w:t>
            </w:r>
          </w:p>
        </w:tc>
        <w:tc>
          <w:tcPr>
            <w:tcW w:w="925" w:type="pct"/>
            <w:tcBorders>
              <w:top w:val="nil"/>
              <w:left w:val="nil"/>
              <w:bottom w:val="nil"/>
              <w:right w:val="single" w:sz="4" w:space="0" w:color="auto"/>
            </w:tcBorders>
            <w:shd w:val="clear" w:color="auto" w:fill="FFFFFF" w:themeFill="background1"/>
            <w:vAlign w:val="bottom"/>
          </w:tcPr>
          <w:p w14:paraId="7FA972AE" w14:textId="77777777" w:rsidR="006F34D3" w:rsidRPr="00A64D52" w:rsidRDefault="006F34D3" w:rsidP="00A32D56">
            <w:pPr>
              <w:widowControl w:val="0"/>
              <w:jc w:val="right"/>
              <w:rPr>
                <w:sz w:val="20"/>
                <w:szCs w:val="20"/>
              </w:rPr>
            </w:pPr>
            <w:r w:rsidRPr="00D61D31">
              <w:rPr>
                <w:sz w:val="20"/>
                <w:szCs w:val="20"/>
              </w:rPr>
              <w:t>Nov-02</w:t>
            </w:r>
          </w:p>
        </w:tc>
        <w:tc>
          <w:tcPr>
            <w:tcW w:w="1010" w:type="pct"/>
            <w:tcBorders>
              <w:top w:val="nil"/>
              <w:left w:val="single" w:sz="4" w:space="0" w:color="auto"/>
              <w:bottom w:val="nil"/>
              <w:right w:val="single" w:sz="4" w:space="0" w:color="auto"/>
            </w:tcBorders>
            <w:shd w:val="clear" w:color="auto" w:fill="FFFFFF" w:themeFill="background1"/>
          </w:tcPr>
          <w:p w14:paraId="22A17B2B" w14:textId="77777777" w:rsidR="006F34D3" w:rsidRPr="00A64D52" w:rsidRDefault="006F34D3" w:rsidP="00A32D56">
            <w:pPr>
              <w:widowControl w:val="0"/>
              <w:jc w:val="right"/>
              <w:rPr>
                <w:sz w:val="20"/>
                <w:szCs w:val="20"/>
              </w:rPr>
            </w:pPr>
            <w:r w:rsidRPr="00D61D31">
              <w:rPr>
                <w:sz w:val="20"/>
                <w:szCs w:val="20"/>
              </w:rPr>
              <w:t>31,187</w:t>
            </w:r>
          </w:p>
        </w:tc>
      </w:tr>
      <w:tr w:rsidR="006F34D3" w:rsidRPr="00A64D52" w14:paraId="37AAC82F" w14:textId="77777777" w:rsidTr="00A32D56">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780FBE40" w14:textId="77777777" w:rsidR="006F34D3" w:rsidRPr="00A64D52" w:rsidRDefault="006F34D3" w:rsidP="00A32D56">
            <w:pPr>
              <w:widowControl w:val="0"/>
              <w:ind w:left="4480" w:right="-198"/>
              <w:jc w:val="left"/>
              <w:rPr>
                <w:sz w:val="20"/>
                <w:szCs w:val="20"/>
              </w:rPr>
            </w:pPr>
            <w:r w:rsidRPr="00A64D52">
              <w:rPr>
                <w:sz w:val="20"/>
                <w:szCs w:val="20"/>
              </w:rPr>
              <w:t>Phase III:</w:t>
            </w:r>
          </w:p>
        </w:tc>
        <w:tc>
          <w:tcPr>
            <w:tcW w:w="925" w:type="pct"/>
            <w:tcBorders>
              <w:top w:val="nil"/>
              <w:left w:val="nil"/>
              <w:bottom w:val="nil"/>
              <w:right w:val="single" w:sz="4" w:space="0" w:color="auto"/>
            </w:tcBorders>
            <w:shd w:val="clear" w:color="auto" w:fill="FFFFFF" w:themeFill="background1"/>
            <w:vAlign w:val="bottom"/>
          </w:tcPr>
          <w:p w14:paraId="0F02827B" w14:textId="77777777" w:rsidR="006F34D3" w:rsidRPr="00A64D52" w:rsidRDefault="006F34D3" w:rsidP="00A32D56">
            <w:pPr>
              <w:widowControl w:val="0"/>
              <w:jc w:val="right"/>
              <w:rPr>
                <w:sz w:val="20"/>
                <w:szCs w:val="20"/>
              </w:rPr>
            </w:pPr>
            <w:r w:rsidRPr="00D61D31">
              <w:rPr>
                <w:sz w:val="20"/>
                <w:szCs w:val="20"/>
              </w:rPr>
              <w:t>Dec-04</w:t>
            </w:r>
          </w:p>
        </w:tc>
        <w:tc>
          <w:tcPr>
            <w:tcW w:w="1010" w:type="pct"/>
            <w:tcBorders>
              <w:top w:val="nil"/>
              <w:left w:val="single" w:sz="4" w:space="0" w:color="auto"/>
              <w:bottom w:val="nil"/>
              <w:right w:val="single" w:sz="4" w:space="0" w:color="auto"/>
            </w:tcBorders>
            <w:shd w:val="clear" w:color="auto" w:fill="FFFFFF" w:themeFill="background1"/>
          </w:tcPr>
          <w:p w14:paraId="6E546B71" w14:textId="77777777" w:rsidR="006F34D3" w:rsidRPr="00A64D52" w:rsidRDefault="006F34D3" w:rsidP="00A32D56">
            <w:pPr>
              <w:widowControl w:val="0"/>
              <w:jc w:val="right"/>
              <w:rPr>
                <w:sz w:val="20"/>
                <w:szCs w:val="20"/>
              </w:rPr>
            </w:pPr>
            <w:r w:rsidRPr="00D61D31">
              <w:rPr>
                <w:sz w:val="20"/>
                <w:szCs w:val="20"/>
              </w:rPr>
              <w:t>60,000</w:t>
            </w:r>
          </w:p>
        </w:tc>
      </w:tr>
      <w:tr w:rsidR="006F34D3" w:rsidRPr="00A64D52" w14:paraId="3A175448" w14:textId="77777777" w:rsidTr="00A32D56">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2DCE8FE9" w14:textId="77777777" w:rsidR="006F34D3" w:rsidRPr="00A64D52" w:rsidRDefault="006F34D3" w:rsidP="00A32D56">
            <w:pPr>
              <w:widowControl w:val="0"/>
              <w:ind w:left="4480" w:right="-198"/>
              <w:jc w:val="left"/>
              <w:rPr>
                <w:sz w:val="20"/>
                <w:szCs w:val="20"/>
              </w:rPr>
            </w:pPr>
            <w:r w:rsidRPr="00A64D52">
              <w:rPr>
                <w:sz w:val="20"/>
                <w:szCs w:val="20"/>
              </w:rPr>
              <w:t>Phase IV:</w:t>
            </w:r>
          </w:p>
        </w:tc>
        <w:tc>
          <w:tcPr>
            <w:tcW w:w="925" w:type="pct"/>
            <w:tcBorders>
              <w:top w:val="nil"/>
              <w:left w:val="nil"/>
              <w:bottom w:val="nil"/>
              <w:right w:val="single" w:sz="4" w:space="0" w:color="auto"/>
            </w:tcBorders>
            <w:shd w:val="clear" w:color="auto" w:fill="FFFFFF" w:themeFill="background1"/>
            <w:vAlign w:val="bottom"/>
          </w:tcPr>
          <w:p w14:paraId="6873B981" w14:textId="77777777" w:rsidR="006F34D3" w:rsidRPr="00A64D52" w:rsidRDefault="006F34D3" w:rsidP="00A32D56">
            <w:pPr>
              <w:widowControl w:val="0"/>
              <w:jc w:val="right"/>
              <w:rPr>
                <w:sz w:val="20"/>
                <w:szCs w:val="20"/>
              </w:rPr>
            </w:pPr>
            <w:r w:rsidRPr="00D61D31">
              <w:rPr>
                <w:sz w:val="20"/>
                <w:szCs w:val="20"/>
              </w:rPr>
              <w:t>Dec-12</w:t>
            </w:r>
          </w:p>
        </w:tc>
        <w:tc>
          <w:tcPr>
            <w:tcW w:w="1010" w:type="pct"/>
            <w:tcBorders>
              <w:top w:val="nil"/>
              <w:left w:val="single" w:sz="4" w:space="0" w:color="auto"/>
              <w:bottom w:val="nil"/>
              <w:right w:val="single" w:sz="4" w:space="0" w:color="auto"/>
            </w:tcBorders>
            <w:shd w:val="clear" w:color="auto" w:fill="FFFFFF" w:themeFill="background1"/>
          </w:tcPr>
          <w:p w14:paraId="3AA07E3A" w14:textId="77777777" w:rsidR="006F34D3" w:rsidRPr="00A64D52" w:rsidRDefault="006F34D3" w:rsidP="00A32D56">
            <w:pPr>
              <w:widowControl w:val="0"/>
              <w:jc w:val="right"/>
              <w:rPr>
                <w:sz w:val="20"/>
                <w:szCs w:val="20"/>
              </w:rPr>
            </w:pPr>
            <w:r w:rsidRPr="00D61D31">
              <w:rPr>
                <w:sz w:val="20"/>
                <w:szCs w:val="20"/>
              </w:rPr>
              <w:t>30,000</w:t>
            </w:r>
          </w:p>
        </w:tc>
      </w:tr>
      <w:tr w:rsidR="006F34D3" w:rsidRPr="00A64D52" w14:paraId="02D0F79B" w14:textId="77777777" w:rsidTr="00A32D56">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2C092680" w14:textId="77777777" w:rsidR="006F34D3" w:rsidRPr="00A64D52" w:rsidRDefault="006F34D3" w:rsidP="00A32D56">
            <w:pPr>
              <w:widowControl w:val="0"/>
              <w:ind w:left="4480" w:right="-198"/>
              <w:jc w:val="left"/>
              <w:rPr>
                <w:sz w:val="20"/>
                <w:szCs w:val="20"/>
              </w:rPr>
            </w:pPr>
            <w:r w:rsidRPr="00A64D52">
              <w:rPr>
                <w:sz w:val="20"/>
                <w:szCs w:val="20"/>
              </w:rPr>
              <w:t>Phase V</w:t>
            </w:r>
          </w:p>
        </w:tc>
        <w:tc>
          <w:tcPr>
            <w:tcW w:w="925" w:type="pct"/>
            <w:tcBorders>
              <w:top w:val="nil"/>
              <w:left w:val="nil"/>
              <w:bottom w:val="nil"/>
              <w:right w:val="single" w:sz="4" w:space="0" w:color="auto"/>
            </w:tcBorders>
            <w:shd w:val="clear" w:color="auto" w:fill="FFFFFF" w:themeFill="background1"/>
            <w:vAlign w:val="bottom"/>
          </w:tcPr>
          <w:p w14:paraId="7616B5E4" w14:textId="77777777" w:rsidR="006F34D3" w:rsidRPr="00A64D52" w:rsidRDefault="006F34D3" w:rsidP="00A32D56">
            <w:pPr>
              <w:widowControl w:val="0"/>
              <w:jc w:val="right"/>
              <w:rPr>
                <w:sz w:val="20"/>
                <w:szCs w:val="20"/>
              </w:rPr>
            </w:pPr>
            <w:r w:rsidRPr="00D61D31">
              <w:rPr>
                <w:sz w:val="20"/>
                <w:szCs w:val="20"/>
              </w:rPr>
              <w:t>Nov-14</w:t>
            </w:r>
          </w:p>
        </w:tc>
        <w:tc>
          <w:tcPr>
            <w:tcW w:w="1010" w:type="pct"/>
            <w:tcBorders>
              <w:top w:val="nil"/>
              <w:left w:val="single" w:sz="4" w:space="0" w:color="auto"/>
              <w:bottom w:val="nil"/>
              <w:right w:val="single" w:sz="4" w:space="0" w:color="auto"/>
            </w:tcBorders>
            <w:shd w:val="clear" w:color="auto" w:fill="FFFFFF" w:themeFill="background1"/>
          </w:tcPr>
          <w:p w14:paraId="604CF146" w14:textId="77777777" w:rsidR="006F34D3" w:rsidRPr="00A64D52" w:rsidRDefault="006F34D3" w:rsidP="00A32D56">
            <w:pPr>
              <w:widowControl w:val="0"/>
              <w:jc w:val="right"/>
              <w:rPr>
                <w:sz w:val="20"/>
                <w:szCs w:val="20"/>
              </w:rPr>
            </w:pPr>
            <w:r w:rsidRPr="00D61D31">
              <w:rPr>
                <w:sz w:val="20"/>
                <w:szCs w:val="20"/>
              </w:rPr>
              <w:t>60,000</w:t>
            </w:r>
          </w:p>
        </w:tc>
      </w:tr>
      <w:tr w:rsidR="006F34D3" w:rsidRPr="00A64D52" w14:paraId="4D61F387" w14:textId="77777777" w:rsidTr="00A32D56">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25B79B60" w14:textId="77777777" w:rsidR="006F34D3" w:rsidRPr="00A64D52" w:rsidRDefault="006F34D3" w:rsidP="00A32D56">
            <w:pPr>
              <w:widowControl w:val="0"/>
              <w:ind w:left="4480" w:right="-198"/>
              <w:jc w:val="left"/>
              <w:rPr>
                <w:sz w:val="20"/>
                <w:szCs w:val="20"/>
              </w:rPr>
            </w:pPr>
            <w:r w:rsidRPr="00A64D52">
              <w:rPr>
                <w:sz w:val="20"/>
                <w:szCs w:val="20"/>
              </w:rPr>
              <w:t>Phase VI</w:t>
            </w:r>
          </w:p>
        </w:tc>
        <w:tc>
          <w:tcPr>
            <w:tcW w:w="925" w:type="pct"/>
            <w:tcBorders>
              <w:top w:val="nil"/>
              <w:left w:val="nil"/>
              <w:bottom w:val="nil"/>
              <w:right w:val="single" w:sz="4" w:space="0" w:color="auto"/>
            </w:tcBorders>
            <w:shd w:val="clear" w:color="auto" w:fill="FFFFFF" w:themeFill="background1"/>
            <w:vAlign w:val="bottom"/>
          </w:tcPr>
          <w:p w14:paraId="0FD06FD9" w14:textId="77777777" w:rsidR="006F34D3" w:rsidRPr="00A64D52" w:rsidRDefault="006F34D3" w:rsidP="00A32D56">
            <w:pPr>
              <w:widowControl w:val="0"/>
              <w:jc w:val="right"/>
              <w:rPr>
                <w:sz w:val="20"/>
                <w:szCs w:val="20"/>
              </w:rPr>
            </w:pPr>
            <w:r w:rsidRPr="00D61D31">
              <w:rPr>
                <w:sz w:val="20"/>
                <w:szCs w:val="20"/>
              </w:rPr>
              <w:t>Nov-98</w:t>
            </w:r>
          </w:p>
        </w:tc>
        <w:tc>
          <w:tcPr>
            <w:tcW w:w="1010" w:type="pct"/>
            <w:tcBorders>
              <w:top w:val="nil"/>
              <w:left w:val="single" w:sz="4" w:space="0" w:color="auto"/>
              <w:bottom w:val="nil"/>
              <w:right w:val="single" w:sz="4" w:space="0" w:color="auto"/>
            </w:tcBorders>
            <w:shd w:val="clear" w:color="auto" w:fill="FFFFFF" w:themeFill="background1"/>
          </w:tcPr>
          <w:p w14:paraId="4A5F8444" w14:textId="77777777" w:rsidR="006F34D3" w:rsidRPr="00A64D52" w:rsidRDefault="006F34D3" w:rsidP="00A32D56">
            <w:pPr>
              <w:widowControl w:val="0"/>
              <w:jc w:val="right"/>
              <w:rPr>
                <w:sz w:val="20"/>
                <w:szCs w:val="20"/>
              </w:rPr>
            </w:pPr>
            <w:r w:rsidRPr="00D61D31">
              <w:rPr>
                <w:sz w:val="20"/>
                <w:szCs w:val="20"/>
              </w:rPr>
              <w:t>217,187</w:t>
            </w:r>
          </w:p>
        </w:tc>
      </w:tr>
      <w:tr w:rsidR="006F34D3" w:rsidRPr="00A64D52" w14:paraId="0B435FF1" w14:textId="77777777" w:rsidTr="00A32D56">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41C85F2E" w14:textId="77777777" w:rsidR="006F34D3" w:rsidRPr="00A64D52" w:rsidRDefault="006F34D3" w:rsidP="00A32D56">
            <w:pPr>
              <w:widowControl w:val="0"/>
              <w:ind w:left="4480" w:right="-198"/>
              <w:jc w:val="left"/>
              <w:rPr>
                <w:sz w:val="20"/>
                <w:szCs w:val="20"/>
              </w:rPr>
            </w:pPr>
            <w:r w:rsidRPr="00A64D52">
              <w:rPr>
                <w:sz w:val="20"/>
                <w:szCs w:val="20"/>
              </w:rPr>
              <w:t>Phase VII:</w:t>
            </w:r>
          </w:p>
        </w:tc>
        <w:tc>
          <w:tcPr>
            <w:tcW w:w="925" w:type="pct"/>
            <w:tcBorders>
              <w:top w:val="nil"/>
              <w:left w:val="nil"/>
              <w:bottom w:val="nil"/>
              <w:right w:val="single" w:sz="4" w:space="0" w:color="auto"/>
            </w:tcBorders>
            <w:shd w:val="clear" w:color="auto" w:fill="FFFFFF" w:themeFill="background1"/>
            <w:vAlign w:val="bottom"/>
          </w:tcPr>
          <w:p w14:paraId="3EF83915" w14:textId="77777777" w:rsidR="006F34D3" w:rsidRPr="00A64D52" w:rsidRDefault="006F34D3" w:rsidP="00A32D56">
            <w:pPr>
              <w:widowControl w:val="0"/>
              <w:jc w:val="right"/>
              <w:rPr>
                <w:sz w:val="20"/>
                <w:szCs w:val="20"/>
              </w:rPr>
            </w:pPr>
            <w:r w:rsidRPr="00D61D31">
              <w:rPr>
                <w:sz w:val="20"/>
                <w:szCs w:val="20"/>
              </w:rPr>
              <w:t>Nov-02</w:t>
            </w:r>
          </w:p>
        </w:tc>
        <w:tc>
          <w:tcPr>
            <w:tcW w:w="1010" w:type="pct"/>
            <w:tcBorders>
              <w:top w:val="nil"/>
              <w:left w:val="single" w:sz="4" w:space="0" w:color="auto"/>
              <w:bottom w:val="nil"/>
              <w:right w:val="single" w:sz="4" w:space="0" w:color="auto"/>
            </w:tcBorders>
            <w:shd w:val="clear" w:color="auto" w:fill="FFFFFF" w:themeFill="background1"/>
          </w:tcPr>
          <w:p w14:paraId="53B2BE82" w14:textId="77777777" w:rsidR="006F34D3" w:rsidRPr="00A64D52" w:rsidRDefault="006F34D3" w:rsidP="00A32D56">
            <w:pPr>
              <w:widowControl w:val="0"/>
              <w:jc w:val="right"/>
              <w:rPr>
                <w:sz w:val="20"/>
                <w:szCs w:val="20"/>
              </w:rPr>
            </w:pPr>
            <w:r w:rsidRPr="00D61D31">
              <w:rPr>
                <w:sz w:val="20"/>
                <w:szCs w:val="20"/>
              </w:rPr>
              <w:t>36,000</w:t>
            </w:r>
          </w:p>
        </w:tc>
      </w:tr>
      <w:tr w:rsidR="006F34D3" w:rsidRPr="00A64D52" w14:paraId="1D6C2D90" w14:textId="77777777" w:rsidTr="00A32D56">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32C44471" w14:textId="77777777" w:rsidR="006F34D3" w:rsidRPr="00A64D52" w:rsidRDefault="006F34D3" w:rsidP="00A32D56">
            <w:pPr>
              <w:widowControl w:val="0"/>
              <w:ind w:left="4480" w:right="-198"/>
              <w:jc w:val="left"/>
              <w:rPr>
                <w:sz w:val="20"/>
                <w:szCs w:val="20"/>
              </w:rPr>
            </w:pPr>
            <w:r w:rsidRPr="00A64D52">
              <w:rPr>
                <w:sz w:val="20"/>
                <w:szCs w:val="20"/>
              </w:rPr>
              <w:t>Phase VIII:</w:t>
            </w:r>
          </w:p>
        </w:tc>
        <w:tc>
          <w:tcPr>
            <w:tcW w:w="925" w:type="pct"/>
            <w:tcBorders>
              <w:top w:val="nil"/>
              <w:left w:val="nil"/>
              <w:bottom w:val="nil"/>
              <w:right w:val="single" w:sz="4" w:space="0" w:color="auto"/>
            </w:tcBorders>
            <w:shd w:val="clear" w:color="auto" w:fill="FFFFFF" w:themeFill="background1"/>
            <w:vAlign w:val="bottom"/>
          </w:tcPr>
          <w:p w14:paraId="2E827D1E" w14:textId="77777777" w:rsidR="006F34D3" w:rsidRPr="00A64D52" w:rsidRDefault="006F34D3" w:rsidP="00A32D56">
            <w:pPr>
              <w:widowControl w:val="0"/>
              <w:jc w:val="right"/>
              <w:rPr>
                <w:sz w:val="20"/>
                <w:szCs w:val="20"/>
              </w:rPr>
            </w:pPr>
            <w:r w:rsidRPr="00D61D31">
              <w:rPr>
                <w:sz w:val="20"/>
                <w:szCs w:val="20"/>
              </w:rPr>
              <w:t>Dec-04</w:t>
            </w:r>
          </w:p>
        </w:tc>
        <w:tc>
          <w:tcPr>
            <w:tcW w:w="1010" w:type="pct"/>
            <w:tcBorders>
              <w:top w:val="nil"/>
              <w:left w:val="single" w:sz="4" w:space="0" w:color="auto"/>
              <w:bottom w:val="nil"/>
              <w:right w:val="single" w:sz="4" w:space="0" w:color="auto"/>
            </w:tcBorders>
            <w:shd w:val="clear" w:color="auto" w:fill="FFFFFF" w:themeFill="background1"/>
          </w:tcPr>
          <w:p w14:paraId="5F06A81C" w14:textId="77777777" w:rsidR="006F34D3" w:rsidRPr="00A64D52" w:rsidRDefault="006F34D3" w:rsidP="00A32D56">
            <w:pPr>
              <w:widowControl w:val="0"/>
              <w:jc w:val="right"/>
              <w:rPr>
                <w:sz w:val="20"/>
                <w:szCs w:val="20"/>
              </w:rPr>
            </w:pPr>
            <w:r w:rsidRPr="00D61D31">
              <w:rPr>
                <w:sz w:val="20"/>
                <w:szCs w:val="20"/>
              </w:rPr>
              <w:t>31,187</w:t>
            </w:r>
          </w:p>
        </w:tc>
      </w:tr>
      <w:tr w:rsidR="003642F2" w:rsidRPr="00A64D52" w14:paraId="132C0F5D" w14:textId="77777777" w:rsidTr="00A32D56">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3813071D" w14:textId="57F8794C" w:rsidR="003642F2" w:rsidRPr="00A64D52" w:rsidRDefault="003642F2" w:rsidP="003642F2">
            <w:pPr>
              <w:widowControl w:val="0"/>
              <w:ind w:left="4480" w:right="-198"/>
              <w:jc w:val="left"/>
              <w:rPr>
                <w:sz w:val="20"/>
                <w:szCs w:val="20"/>
              </w:rPr>
            </w:pPr>
            <w:r w:rsidRPr="00BE6C58">
              <w:rPr>
                <w:color w:val="000000" w:themeColor="text1"/>
                <w:sz w:val="20"/>
                <w:szCs w:val="20"/>
              </w:rPr>
              <w:t>Phase IX:</w:t>
            </w:r>
          </w:p>
        </w:tc>
        <w:tc>
          <w:tcPr>
            <w:tcW w:w="925" w:type="pct"/>
            <w:tcBorders>
              <w:top w:val="nil"/>
              <w:left w:val="nil"/>
              <w:bottom w:val="nil"/>
              <w:right w:val="single" w:sz="4" w:space="0" w:color="auto"/>
            </w:tcBorders>
            <w:shd w:val="clear" w:color="auto" w:fill="FFFFFF" w:themeFill="background1"/>
            <w:vAlign w:val="bottom"/>
          </w:tcPr>
          <w:p w14:paraId="4D04A5FF" w14:textId="72523F09" w:rsidR="003642F2" w:rsidRPr="00D61D31" w:rsidRDefault="003642F2" w:rsidP="003642F2">
            <w:pPr>
              <w:widowControl w:val="0"/>
              <w:jc w:val="right"/>
              <w:rPr>
                <w:sz w:val="20"/>
                <w:szCs w:val="20"/>
              </w:rPr>
            </w:pPr>
            <w:r w:rsidRPr="00BE6C58">
              <w:rPr>
                <w:color w:val="000000" w:themeColor="text1"/>
                <w:sz w:val="20"/>
                <w:szCs w:val="20"/>
              </w:rPr>
              <w:t>Nov-15</w:t>
            </w:r>
          </w:p>
        </w:tc>
        <w:tc>
          <w:tcPr>
            <w:tcW w:w="1010" w:type="pct"/>
            <w:tcBorders>
              <w:top w:val="nil"/>
              <w:left w:val="single" w:sz="4" w:space="0" w:color="auto"/>
              <w:bottom w:val="nil"/>
              <w:right w:val="single" w:sz="4" w:space="0" w:color="auto"/>
            </w:tcBorders>
            <w:shd w:val="clear" w:color="auto" w:fill="FFFFFF" w:themeFill="background1"/>
          </w:tcPr>
          <w:p w14:paraId="466105E5" w14:textId="584921B9" w:rsidR="003642F2" w:rsidRPr="00D61D31" w:rsidRDefault="003642F2" w:rsidP="003642F2">
            <w:pPr>
              <w:widowControl w:val="0"/>
              <w:jc w:val="right"/>
              <w:rPr>
                <w:sz w:val="20"/>
                <w:szCs w:val="20"/>
              </w:rPr>
            </w:pPr>
            <w:r w:rsidRPr="00BE6C58">
              <w:rPr>
                <w:sz w:val="20"/>
                <w:szCs w:val="20"/>
              </w:rPr>
              <w:t>85,000</w:t>
            </w:r>
          </w:p>
        </w:tc>
      </w:tr>
      <w:tr w:rsidR="003642F2" w:rsidRPr="00A64D52" w14:paraId="6CBD566D" w14:textId="77777777" w:rsidTr="00A32D56">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1C562F37" w14:textId="089F8DF4" w:rsidR="003642F2" w:rsidRPr="00A64D52" w:rsidRDefault="003642F2" w:rsidP="003642F2">
            <w:pPr>
              <w:widowControl w:val="0"/>
              <w:ind w:left="4480" w:right="-198"/>
              <w:jc w:val="left"/>
              <w:rPr>
                <w:sz w:val="20"/>
                <w:szCs w:val="20"/>
              </w:rPr>
            </w:pPr>
            <w:r w:rsidRPr="00BE6C58">
              <w:rPr>
                <w:sz w:val="20"/>
                <w:szCs w:val="20"/>
              </w:rPr>
              <w:t>Phase X:</w:t>
            </w:r>
          </w:p>
        </w:tc>
        <w:tc>
          <w:tcPr>
            <w:tcW w:w="925" w:type="pct"/>
            <w:tcBorders>
              <w:top w:val="nil"/>
              <w:left w:val="nil"/>
              <w:bottom w:val="nil"/>
              <w:right w:val="single" w:sz="4" w:space="0" w:color="auto"/>
            </w:tcBorders>
            <w:shd w:val="clear" w:color="auto" w:fill="FFFFFF" w:themeFill="background1"/>
            <w:vAlign w:val="bottom"/>
          </w:tcPr>
          <w:p w14:paraId="315E0EF3" w14:textId="6C1571A6" w:rsidR="003642F2" w:rsidRPr="00D61D31" w:rsidRDefault="003642F2" w:rsidP="003642F2">
            <w:pPr>
              <w:widowControl w:val="0"/>
              <w:jc w:val="right"/>
              <w:rPr>
                <w:sz w:val="20"/>
                <w:szCs w:val="20"/>
              </w:rPr>
            </w:pPr>
            <w:r w:rsidRPr="00BE6C58">
              <w:rPr>
                <w:sz w:val="20"/>
                <w:szCs w:val="20"/>
              </w:rPr>
              <w:t>Nov-17</w:t>
            </w:r>
          </w:p>
        </w:tc>
        <w:tc>
          <w:tcPr>
            <w:tcW w:w="1010" w:type="pct"/>
            <w:tcBorders>
              <w:top w:val="nil"/>
              <w:left w:val="single" w:sz="4" w:space="0" w:color="auto"/>
              <w:bottom w:val="nil"/>
              <w:right w:val="single" w:sz="4" w:space="0" w:color="auto"/>
            </w:tcBorders>
            <w:shd w:val="clear" w:color="auto" w:fill="FFFFFF" w:themeFill="background1"/>
          </w:tcPr>
          <w:p w14:paraId="00703C13" w14:textId="0DB5ED5C" w:rsidR="003642F2" w:rsidRPr="00D61D31" w:rsidRDefault="003642F2" w:rsidP="003642F2">
            <w:pPr>
              <w:widowControl w:val="0"/>
              <w:jc w:val="right"/>
              <w:rPr>
                <w:sz w:val="20"/>
                <w:szCs w:val="20"/>
              </w:rPr>
            </w:pPr>
            <w:r w:rsidRPr="00BE6C58">
              <w:rPr>
                <w:sz w:val="20"/>
                <w:szCs w:val="20"/>
              </w:rPr>
              <w:t>82,33</w:t>
            </w:r>
            <w:r>
              <w:rPr>
                <w:sz w:val="20"/>
                <w:szCs w:val="20"/>
              </w:rPr>
              <w:t>7</w:t>
            </w:r>
          </w:p>
        </w:tc>
      </w:tr>
      <w:tr w:rsidR="003642F2" w:rsidRPr="00A64D52" w14:paraId="141E5076" w14:textId="77777777" w:rsidTr="00A32D56">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36A99646" w14:textId="175FA63C" w:rsidR="003642F2" w:rsidRPr="00A64D52" w:rsidRDefault="003642F2" w:rsidP="003642F2">
            <w:pPr>
              <w:widowControl w:val="0"/>
              <w:ind w:left="4480" w:right="-198"/>
              <w:jc w:val="left"/>
              <w:rPr>
                <w:sz w:val="20"/>
                <w:szCs w:val="20"/>
              </w:rPr>
            </w:pPr>
            <w:r w:rsidRPr="00BE6C58">
              <w:rPr>
                <w:sz w:val="20"/>
                <w:szCs w:val="20"/>
              </w:rPr>
              <w:t>Phase XI:</w:t>
            </w:r>
          </w:p>
        </w:tc>
        <w:tc>
          <w:tcPr>
            <w:tcW w:w="925" w:type="pct"/>
            <w:tcBorders>
              <w:top w:val="nil"/>
              <w:left w:val="nil"/>
              <w:bottom w:val="nil"/>
              <w:right w:val="single" w:sz="4" w:space="0" w:color="auto"/>
            </w:tcBorders>
            <w:shd w:val="clear" w:color="auto" w:fill="FFFFFF" w:themeFill="background1"/>
            <w:vAlign w:val="bottom"/>
          </w:tcPr>
          <w:p w14:paraId="22F6D86B" w14:textId="4B790E08" w:rsidR="003642F2" w:rsidRPr="00D61D31" w:rsidRDefault="003642F2" w:rsidP="003642F2">
            <w:pPr>
              <w:widowControl w:val="0"/>
              <w:jc w:val="right"/>
              <w:rPr>
                <w:sz w:val="20"/>
                <w:szCs w:val="20"/>
              </w:rPr>
            </w:pPr>
            <w:r w:rsidRPr="00BE6C58">
              <w:rPr>
                <w:sz w:val="20"/>
                <w:szCs w:val="20"/>
              </w:rPr>
              <w:t>Dec-19</w:t>
            </w:r>
          </w:p>
        </w:tc>
        <w:tc>
          <w:tcPr>
            <w:tcW w:w="1010" w:type="pct"/>
            <w:tcBorders>
              <w:top w:val="nil"/>
              <w:left w:val="single" w:sz="4" w:space="0" w:color="auto"/>
              <w:bottom w:val="nil"/>
              <w:right w:val="single" w:sz="4" w:space="0" w:color="auto"/>
            </w:tcBorders>
            <w:shd w:val="clear" w:color="auto" w:fill="FFFFFF" w:themeFill="background1"/>
          </w:tcPr>
          <w:p w14:paraId="72D9444E" w14:textId="7E1C389F" w:rsidR="003642F2" w:rsidRPr="00D61D31" w:rsidRDefault="003642F2" w:rsidP="003642F2">
            <w:pPr>
              <w:widowControl w:val="0"/>
              <w:jc w:val="right"/>
              <w:rPr>
                <w:sz w:val="20"/>
                <w:szCs w:val="20"/>
              </w:rPr>
            </w:pPr>
            <w:r w:rsidRPr="00BE6C58">
              <w:rPr>
                <w:sz w:val="20"/>
                <w:szCs w:val="20"/>
              </w:rPr>
              <w:t>85,000</w:t>
            </w:r>
          </w:p>
        </w:tc>
      </w:tr>
      <w:tr w:rsidR="003642F2" w:rsidRPr="00A64D52" w14:paraId="0E263A87" w14:textId="77777777" w:rsidTr="00A32D56">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33013BCF" w14:textId="1BB5254C" w:rsidR="003642F2" w:rsidRPr="00A64D52" w:rsidRDefault="003642F2" w:rsidP="003642F2">
            <w:pPr>
              <w:widowControl w:val="0"/>
              <w:ind w:left="4480" w:right="-198"/>
              <w:jc w:val="left"/>
              <w:rPr>
                <w:sz w:val="20"/>
                <w:szCs w:val="20"/>
              </w:rPr>
            </w:pPr>
            <w:r w:rsidRPr="00BE6C58">
              <w:rPr>
                <w:sz w:val="20"/>
                <w:szCs w:val="20"/>
              </w:rPr>
              <w:t>Phase XII:</w:t>
            </w:r>
          </w:p>
        </w:tc>
        <w:tc>
          <w:tcPr>
            <w:tcW w:w="925" w:type="pct"/>
            <w:tcBorders>
              <w:top w:val="nil"/>
              <w:left w:val="nil"/>
              <w:bottom w:val="nil"/>
              <w:right w:val="single" w:sz="4" w:space="0" w:color="auto"/>
            </w:tcBorders>
            <w:shd w:val="clear" w:color="auto" w:fill="FFFFFF" w:themeFill="background1"/>
            <w:vAlign w:val="bottom"/>
          </w:tcPr>
          <w:p w14:paraId="516053A8" w14:textId="0F64A011" w:rsidR="003642F2" w:rsidRPr="00D61D31" w:rsidRDefault="003642F2" w:rsidP="003642F2">
            <w:pPr>
              <w:widowControl w:val="0"/>
              <w:jc w:val="right"/>
              <w:rPr>
                <w:sz w:val="20"/>
                <w:szCs w:val="20"/>
              </w:rPr>
            </w:pPr>
            <w:r w:rsidRPr="00BE6C58">
              <w:rPr>
                <w:sz w:val="20"/>
                <w:szCs w:val="20"/>
              </w:rPr>
              <w:t>Nov-21</w:t>
            </w:r>
          </w:p>
        </w:tc>
        <w:tc>
          <w:tcPr>
            <w:tcW w:w="1010" w:type="pct"/>
            <w:tcBorders>
              <w:top w:val="nil"/>
              <w:left w:val="single" w:sz="4" w:space="0" w:color="auto"/>
              <w:bottom w:val="nil"/>
              <w:right w:val="single" w:sz="4" w:space="0" w:color="auto"/>
            </w:tcBorders>
            <w:shd w:val="clear" w:color="auto" w:fill="FFFFFF" w:themeFill="background1"/>
          </w:tcPr>
          <w:p w14:paraId="77763D9A" w14:textId="225D5C48" w:rsidR="003642F2" w:rsidRPr="00D61D31" w:rsidRDefault="003642F2" w:rsidP="003642F2">
            <w:pPr>
              <w:widowControl w:val="0"/>
              <w:jc w:val="right"/>
              <w:rPr>
                <w:sz w:val="20"/>
                <w:szCs w:val="20"/>
              </w:rPr>
            </w:pPr>
            <w:r w:rsidRPr="00BE6C58">
              <w:rPr>
                <w:sz w:val="20"/>
                <w:szCs w:val="20"/>
              </w:rPr>
              <w:t>85,000</w:t>
            </w:r>
          </w:p>
        </w:tc>
      </w:tr>
      <w:tr w:rsidR="003642F2" w:rsidRPr="00A64D52" w14:paraId="600BCCCD" w14:textId="77777777" w:rsidTr="00A32D56">
        <w:trPr>
          <w:trHeight w:val="233"/>
          <w:tblHeader/>
          <w:jc w:val="center"/>
        </w:trPr>
        <w:tc>
          <w:tcPr>
            <w:tcW w:w="3990" w:type="pct"/>
            <w:gridSpan w:val="2"/>
            <w:tcBorders>
              <w:top w:val="nil"/>
              <w:left w:val="single" w:sz="4" w:space="0" w:color="auto"/>
              <w:bottom w:val="nil"/>
              <w:right w:val="single" w:sz="4" w:space="0" w:color="auto"/>
            </w:tcBorders>
            <w:shd w:val="clear" w:color="auto" w:fill="auto"/>
          </w:tcPr>
          <w:p w14:paraId="5A1CBCA9" w14:textId="7EFB54E9" w:rsidR="003642F2" w:rsidRPr="00A64D52" w:rsidRDefault="003642F2" w:rsidP="003642F2">
            <w:pPr>
              <w:widowControl w:val="0"/>
              <w:tabs>
                <w:tab w:val="left" w:pos="6550"/>
                <w:tab w:val="right" w:pos="7560"/>
              </w:tabs>
              <w:ind w:left="6480" w:right="-108"/>
              <w:jc w:val="left"/>
              <w:rPr>
                <w:sz w:val="20"/>
                <w:szCs w:val="20"/>
              </w:rPr>
            </w:pPr>
            <w:r w:rsidRPr="00BE6C58">
              <w:rPr>
                <w:sz w:val="20"/>
                <w:szCs w:val="20"/>
              </w:rPr>
              <w:tab/>
              <w:t>Total:</w:t>
            </w:r>
          </w:p>
        </w:tc>
        <w:tc>
          <w:tcPr>
            <w:tcW w:w="1010" w:type="pct"/>
            <w:tcBorders>
              <w:top w:val="nil"/>
              <w:left w:val="single" w:sz="4" w:space="0" w:color="auto"/>
              <w:bottom w:val="single" w:sz="4" w:space="0" w:color="auto"/>
              <w:right w:val="single" w:sz="4" w:space="0" w:color="auto"/>
            </w:tcBorders>
            <w:shd w:val="clear" w:color="auto" w:fill="auto"/>
          </w:tcPr>
          <w:p w14:paraId="1B7E86F3" w14:textId="0625BB83" w:rsidR="003642F2" w:rsidRPr="00A64D52" w:rsidRDefault="003642F2" w:rsidP="003642F2">
            <w:pPr>
              <w:widowControl w:val="0"/>
              <w:jc w:val="right"/>
              <w:rPr>
                <w:sz w:val="20"/>
                <w:szCs w:val="20"/>
              </w:rPr>
            </w:pPr>
            <w:r>
              <w:rPr>
                <w:sz w:val="20"/>
                <w:szCs w:val="20"/>
              </w:rPr>
              <w:t>737,335</w:t>
            </w:r>
          </w:p>
        </w:tc>
      </w:tr>
      <w:tr w:rsidR="003642F2" w:rsidRPr="00A64D52" w14:paraId="17D66136" w14:textId="77777777" w:rsidTr="00A32D56">
        <w:trPr>
          <w:trHeight w:val="233"/>
          <w:tblHeader/>
          <w:jc w:val="center"/>
        </w:trPr>
        <w:tc>
          <w:tcPr>
            <w:tcW w:w="3990" w:type="pct"/>
            <w:gridSpan w:val="2"/>
            <w:shd w:val="clear" w:color="auto" w:fill="FFFFFF" w:themeFill="background1"/>
          </w:tcPr>
          <w:p w14:paraId="3FBCBAFA" w14:textId="2EF833EC" w:rsidR="003642F2" w:rsidRPr="00A64D52" w:rsidRDefault="003642F2" w:rsidP="003642F2">
            <w:pPr>
              <w:widowControl w:val="0"/>
              <w:jc w:val="left"/>
              <w:rPr>
                <w:sz w:val="20"/>
                <w:szCs w:val="20"/>
              </w:rPr>
            </w:pPr>
            <w:r w:rsidRPr="00BE6C58">
              <w:rPr>
                <w:color w:val="000000" w:themeColor="text1"/>
                <w:sz w:val="20"/>
                <w:szCs w:val="20"/>
              </w:rPr>
              <w:t>Amount requested for renewal (phase XIII) (US $):</w:t>
            </w:r>
          </w:p>
        </w:tc>
        <w:tc>
          <w:tcPr>
            <w:tcW w:w="1010" w:type="pct"/>
            <w:shd w:val="clear" w:color="auto" w:fill="auto"/>
          </w:tcPr>
          <w:p w14:paraId="465DCEE1" w14:textId="4C75204F" w:rsidR="003642F2" w:rsidRPr="00A64D52" w:rsidRDefault="003642F2" w:rsidP="003642F2">
            <w:pPr>
              <w:widowControl w:val="0"/>
              <w:jc w:val="right"/>
              <w:rPr>
                <w:sz w:val="20"/>
                <w:szCs w:val="20"/>
              </w:rPr>
            </w:pPr>
            <w:r w:rsidRPr="00BE6C58">
              <w:rPr>
                <w:color w:val="000000" w:themeColor="text1"/>
                <w:sz w:val="20"/>
                <w:szCs w:val="20"/>
              </w:rPr>
              <w:t>180,000</w:t>
            </w:r>
          </w:p>
        </w:tc>
      </w:tr>
      <w:tr w:rsidR="003642F2" w:rsidRPr="00A64D52" w14:paraId="04EE4042" w14:textId="77777777" w:rsidTr="00A32D56">
        <w:trPr>
          <w:trHeight w:val="233"/>
          <w:tblHeader/>
          <w:jc w:val="center"/>
        </w:trPr>
        <w:tc>
          <w:tcPr>
            <w:tcW w:w="3990" w:type="pct"/>
            <w:gridSpan w:val="2"/>
          </w:tcPr>
          <w:p w14:paraId="165C156F" w14:textId="013C5F5E" w:rsidR="003642F2" w:rsidRPr="00A64D52" w:rsidRDefault="003642F2" w:rsidP="003642F2">
            <w:pPr>
              <w:widowControl w:val="0"/>
              <w:jc w:val="left"/>
              <w:rPr>
                <w:sz w:val="20"/>
                <w:szCs w:val="20"/>
              </w:rPr>
            </w:pPr>
            <w:r w:rsidRPr="00BE6C58">
              <w:rPr>
                <w:color w:val="000000" w:themeColor="text1"/>
                <w:sz w:val="20"/>
                <w:szCs w:val="20"/>
              </w:rPr>
              <w:t xml:space="preserve">Amount recommended for approval for phase XIII (US $): </w:t>
            </w:r>
          </w:p>
        </w:tc>
        <w:tc>
          <w:tcPr>
            <w:tcW w:w="1010" w:type="pct"/>
            <w:shd w:val="clear" w:color="auto" w:fill="auto"/>
          </w:tcPr>
          <w:p w14:paraId="65AEFB5E" w14:textId="592E2893" w:rsidR="003642F2" w:rsidRPr="00A64D52" w:rsidRDefault="003642F2" w:rsidP="003642F2">
            <w:pPr>
              <w:widowControl w:val="0"/>
              <w:jc w:val="right"/>
              <w:rPr>
                <w:sz w:val="20"/>
                <w:szCs w:val="20"/>
              </w:rPr>
            </w:pPr>
            <w:r w:rsidRPr="00BE6C58">
              <w:rPr>
                <w:color w:val="000000" w:themeColor="text1"/>
                <w:sz w:val="20"/>
                <w:szCs w:val="20"/>
              </w:rPr>
              <w:t>180,000</w:t>
            </w:r>
          </w:p>
        </w:tc>
      </w:tr>
      <w:tr w:rsidR="003642F2" w:rsidRPr="00A64D52" w14:paraId="15EB9893" w14:textId="77777777" w:rsidTr="00A32D56">
        <w:trPr>
          <w:trHeight w:val="233"/>
          <w:tblHeader/>
          <w:jc w:val="center"/>
        </w:trPr>
        <w:tc>
          <w:tcPr>
            <w:tcW w:w="3990" w:type="pct"/>
            <w:gridSpan w:val="2"/>
          </w:tcPr>
          <w:p w14:paraId="4323E829" w14:textId="1489E7B1" w:rsidR="003642F2" w:rsidRPr="00A64D52" w:rsidRDefault="003642F2" w:rsidP="003642F2">
            <w:pPr>
              <w:widowControl w:val="0"/>
              <w:jc w:val="left"/>
              <w:rPr>
                <w:sz w:val="20"/>
                <w:szCs w:val="20"/>
              </w:rPr>
            </w:pPr>
            <w:r w:rsidRPr="00BE6C58">
              <w:rPr>
                <w:color w:val="000000" w:themeColor="text1"/>
                <w:sz w:val="20"/>
                <w:szCs w:val="20"/>
              </w:rPr>
              <w:t>Agency support costs (US $):</w:t>
            </w:r>
          </w:p>
        </w:tc>
        <w:tc>
          <w:tcPr>
            <w:tcW w:w="1010" w:type="pct"/>
            <w:shd w:val="clear" w:color="auto" w:fill="auto"/>
          </w:tcPr>
          <w:p w14:paraId="538E51F9" w14:textId="152D26E6" w:rsidR="003642F2" w:rsidRPr="00A64D52" w:rsidRDefault="003642F2" w:rsidP="003642F2">
            <w:pPr>
              <w:widowControl w:val="0"/>
              <w:jc w:val="right"/>
              <w:rPr>
                <w:sz w:val="20"/>
                <w:szCs w:val="20"/>
              </w:rPr>
            </w:pPr>
            <w:r w:rsidRPr="00BE6C58">
              <w:rPr>
                <w:color w:val="000000" w:themeColor="text1"/>
                <w:sz w:val="20"/>
                <w:szCs w:val="20"/>
              </w:rPr>
              <w:t>0</w:t>
            </w:r>
          </w:p>
        </w:tc>
      </w:tr>
      <w:tr w:rsidR="003642F2" w:rsidRPr="00A64D52" w14:paraId="4DAFE388" w14:textId="77777777" w:rsidTr="00A32D56">
        <w:trPr>
          <w:trHeight w:val="233"/>
          <w:tblHeader/>
          <w:jc w:val="center"/>
        </w:trPr>
        <w:tc>
          <w:tcPr>
            <w:tcW w:w="3990" w:type="pct"/>
            <w:gridSpan w:val="2"/>
          </w:tcPr>
          <w:p w14:paraId="0A48EE16" w14:textId="49F9C640" w:rsidR="003642F2" w:rsidRPr="00A64D52" w:rsidRDefault="003642F2" w:rsidP="003642F2">
            <w:pPr>
              <w:widowControl w:val="0"/>
              <w:jc w:val="left"/>
              <w:rPr>
                <w:sz w:val="20"/>
                <w:szCs w:val="20"/>
              </w:rPr>
            </w:pPr>
            <w:r w:rsidRPr="00BE6C58">
              <w:rPr>
                <w:color w:val="000000" w:themeColor="text1"/>
                <w:sz w:val="20"/>
                <w:szCs w:val="20"/>
              </w:rPr>
              <w:t>Total cost of institutional strengthening phase XIII to the Multilateral Fund (US $):</w:t>
            </w:r>
          </w:p>
        </w:tc>
        <w:tc>
          <w:tcPr>
            <w:tcW w:w="1010" w:type="pct"/>
            <w:shd w:val="clear" w:color="auto" w:fill="auto"/>
          </w:tcPr>
          <w:p w14:paraId="2AE27BB0" w14:textId="003EB347" w:rsidR="003642F2" w:rsidRPr="00A64D52" w:rsidRDefault="003642F2" w:rsidP="003642F2">
            <w:pPr>
              <w:widowControl w:val="0"/>
              <w:jc w:val="right"/>
              <w:rPr>
                <w:sz w:val="20"/>
                <w:szCs w:val="20"/>
              </w:rPr>
            </w:pPr>
            <w:r w:rsidRPr="00BE6C58">
              <w:rPr>
                <w:color w:val="000000" w:themeColor="text1"/>
                <w:sz w:val="20"/>
                <w:szCs w:val="20"/>
              </w:rPr>
              <w:t>180,000</w:t>
            </w:r>
          </w:p>
        </w:tc>
      </w:tr>
      <w:tr w:rsidR="003642F2" w:rsidRPr="00A64D52" w14:paraId="119F515F" w14:textId="77777777" w:rsidTr="00A32D56">
        <w:trPr>
          <w:trHeight w:val="233"/>
          <w:tblHeader/>
          <w:jc w:val="center"/>
        </w:trPr>
        <w:tc>
          <w:tcPr>
            <w:tcW w:w="3990" w:type="pct"/>
            <w:gridSpan w:val="2"/>
          </w:tcPr>
          <w:p w14:paraId="6FB8B504" w14:textId="6F032F96" w:rsidR="003642F2" w:rsidRPr="00A64D52" w:rsidRDefault="003642F2" w:rsidP="003642F2">
            <w:pPr>
              <w:widowControl w:val="0"/>
              <w:jc w:val="left"/>
              <w:rPr>
                <w:sz w:val="20"/>
                <w:szCs w:val="20"/>
              </w:rPr>
            </w:pPr>
            <w:r w:rsidRPr="00BE6C58">
              <w:rPr>
                <w:color w:val="000000" w:themeColor="text1"/>
                <w:sz w:val="20"/>
                <w:szCs w:val="20"/>
              </w:rPr>
              <w:t>Date of approval of country programme:</w:t>
            </w:r>
          </w:p>
        </w:tc>
        <w:tc>
          <w:tcPr>
            <w:tcW w:w="1010" w:type="pct"/>
            <w:shd w:val="clear" w:color="auto" w:fill="FFFFFF" w:themeFill="background1"/>
          </w:tcPr>
          <w:p w14:paraId="1C0547C7" w14:textId="4D53D036" w:rsidR="003642F2" w:rsidRPr="00A64D52" w:rsidRDefault="003642F2" w:rsidP="003642F2">
            <w:pPr>
              <w:widowControl w:val="0"/>
              <w:jc w:val="right"/>
              <w:rPr>
                <w:sz w:val="20"/>
                <w:szCs w:val="20"/>
              </w:rPr>
            </w:pPr>
            <w:r w:rsidRPr="00BE6C58">
              <w:rPr>
                <w:color w:val="000000" w:themeColor="text1"/>
                <w:sz w:val="20"/>
                <w:szCs w:val="20"/>
              </w:rPr>
              <w:t>1995</w:t>
            </w:r>
          </w:p>
        </w:tc>
      </w:tr>
      <w:tr w:rsidR="003642F2" w:rsidRPr="00A64D52" w14:paraId="0E253913" w14:textId="77777777" w:rsidTr="00A32D56">
        <w:trPr>
          <w:trHeight w:val="233"/>
          <w:tblHeader/>
          <w:jc w:val="center"/>
        </w:trPr>
        <w:tc>
          <w:tcPr>
            <w:tcW w:w="3990" w:type="pct"/>
            <w:gridSpan w:val="2"/>
            <w:tcBorders>
              <w:bottom w:val="single" w:sz="4" w:space="0" w:color="auto"/>
            </w:tcBorders>
          </w:tcPr>
          <w:p w14:paraId="28016635" w14:textId="5445DE07" w:rsidR="003642F2" w:rsidRPr="00A64D52" w:rsidRDefault="003642F2" w:rsidP="003642F2">
            <w:pPr>
              <w:widowControl w:val="0"/>
              <w:jc w:val="left"/>
              <w:rPr>
                <w:sz w:val="20"/>
                <w:szCs w:val="20"/>
              </w:rPr>
            </w:pPr>
            <w:r w:rsidRPr="00BE6C58">
              <w:rPr>
                <w:color w:val="000000" w:themeColor="text1"/>
                <w:sz w:val="20"/>
                <w:szCs w:val="20"/>
              </w:rPr>
              <w:t>Date of approval of HCFC phase-out management plan:</w:t>
            </w:r>
          </w:p>
        </w:tc>
        <w:tc>
          <w:tcPr>
            <w:tcW w:w="1010" w:type="pct"/>
            <w:tcBorders>
              <w:bottom w:val="single" w:sz="4" w:space="0" w:color="auto"/>
            </w:tcBorders>
            <w:shd w:val="clear" w:color="auto" w:fill="FFFFFF" w:themeFill="background1"/>
          </w:tcPr>
          <w:p w14:paraId="58BAB7AC" w14:textId="64F89023" w:rsidR="003642F2" w:rsidRPr="00A64D52" w:rsidRDefault="003642F2" w:rsidP="003642F2">
            <w:pPr>
              <w:widowControl w:val="0"/>
              <w:jc w:val="right"/>
              <w:rPr>
                <w:sz w:val="20"/>
                <w:szCs w:val="20"/>
              </w:rPr>
            </w:pPr>
            <w:r w:rsidRPr="00BE6C58">
              <w:rPr>
                <w:color w:val="000000" w:themeColor="text1"/>
                <w:sz w:val="20"/>
                <w:szCs w:val="20"/>
              </w:rPr>
              <w:t>2011</w:t>
            </w:r>
          </w:p>
        </w:tc>
      </w:tr>
      <w:tr w:rsidR="003642F2" w:rsidRPr="00A64D52" w14:paraId="2100FCB9" w14:textId="77777777" w:rsidTr="00A32D56">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450B3D7B" w14:textId="49469A31" w:rsidR="003642F2" w:rsidRPr="009670C7" w:rsidRDefault="003642F2" w:rsidP="003642F2">
            <w:pPr>
              <w:widowControl w:val="0"/>
              <w:spacing w:before="20"/>
              <w:jc w:val="left"/>
              <w:rPr>
                <w:sz w:val="18"/>
                <w:szCs w:val="18"/>
              </w:rPr>
            </w:pPr>
            <w:r w:rsidRPr="00DE12DF">
              <w:rPr>
                <w:color w:val="000000" w:themeColor="text1"/>
                <w:sz w:val="19"/>
                <w:szCs w:val="19"/>
                <w:lang w:val="en-GB"/>
              </w:rPr>
              <w:t>Baseline consumption of controlled substances (ODP tonnes for ODS/CO</w:t>
            </w:r>
            <w:r w:rsidRPr="00DE12DF">
              <w:rPr>
                <w:color w:val="000000" w:themeColor="text1"/>
                <w:sz w:val="19"/>
                <w:szCs w:val="19"/>
                <w:vertAlign w:val="subscript"/>
                <w:lang w:val="en-GB"/>
              </w:rPr>
              <w:t>2</w:t>
            </w:r>
            <w:r w:rsidRPr="00DE12DF">
              <w:rPr>
                <w:color w:val="000000" w:themeColor="text1"/>
                <w:sz w:val="19"/>
                <w:szCs w:val="19"/>
                <w:lang w:val="en-GB"/>
              </w:rPr>
              <w:t>-eq tonnes for HFCs)</w:t>
            </w:r>
            <w:r w:rsidRPr="00723655">
              <w:rPr>
                <w:color w:val="000000" w:themeColor="text1"/>
                <w:sz w:val="20"/>
                <w:szCs w:val="20"/>
                <w:lang w:val="en-GB"/>
              </w:rPr>
              <w:t>:</w:t>
            </w:r>
          </w:p>
        </w:tc>
        <w:tc>
          <w:tcPr>
            <w:tcW w:w="1010" w:type="pct"/>
            <w:tcBorders>
              <w:top w:val="single" w:sz="4" w:space="0" w:color="auto"/>
              <w:left w:val="single" w:sz="4" w:space="0" w:color="auto"/>
              <w:bottom w:val="nil"/>
              <w:right w:val="single" w:sz="4" w:space="0" w:color="auto"/>
            </w:tcBorders>
            <w:shd w:val="clear" w:color="auto" w:fill="FFFFFF" w:themeFill="background1"/>
            <w:vAlign w:val="bottom"/>
          </w:tcPr>
          <w:p w14:paraId="5B427EA2" w14:textId="77777777" w:rsidR="003642F2" w:rsidRPr="00A64D52" w:rsidRDefault="003642F2" w:rsidP="003642F2">
            <w:pPr>
              <w:widowControl w:val="0"/>
              <w:jc w:val="right"/>
              <w:rPr>
                <w:sz w:val="20"/>
                <w:szCs w:val="20"/>
                <w:highlight w:val="yellow"/>
              </w:rPr>
            </w:pPr>
          </w:p>
        </w:tc>
      </w:tr>
      <w:tr w:rsidR="003642F2" w:rsidRPr="00A64D52" w14:paraId="68F320AB"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3DEBFFF4" w14:textId="01C7BAE3" w:rsidR="003642F2" w:rsidRPr="00A64D52" w:rsidRDefault="003642F2" w:rsidP="003642F2">
            <w:pPr>
              <w:widowControl w:val="0"/>
              <w:ind w:left="360" w:hanging="360"/>
              <w:jc w:val="left"/>
              <w:rPr>
                <w:sz w:val="20"/>
                <w:szCs w:val="20"/>
              </w:rPr>
            </w:pPr>
            <w:r w:rsidRPr="00D61D31">
              <w:rPr>
                <w:color w:val="000000" w:themeColor="text1"/>
                <w:sz w:val="20"/>
                <w:szCs w:val="20"/>
              </w:rPr>
              <w:t>(a)</w:t>
            </w:r>
            <w:r w:rsidRPr="00D61D31">
              <w:rPr>
                <w:color w:val="000000" w:themeColor="text1"/>
                <w:sz w:val="20"/>
                <w:szCs w:val="20"/>
              </w:rPr>
              <w:tab/>
              <w:t>Annex B, Group III (methyl chloroform)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21C6F6B4" w14:textId="0C08E21F" w:rsidR="003642F2" w:rsidRPr="00A64D52" w:rsidRDefault="003642F2" w:rsidP="003642F2">
            <w:pPr>
              <w:widowControl w:val="0"/>
              <w:jc w:val="right"/>
              <w:rPr>
                <w:sz w:val="20"/>
                <w:szCs w:val="20"/>
              </w:rPr>
            </w:pPr>
            <w:r w:rsidRPr="00D61D31">
              <w:rPr>
                <w:color w:val="000000" w:themeColor="text1"/>
                <w:sz w:val="20"/>
                <w:szCs w:val="20"/>
              </w:rPr>
              <w:t>0.0</w:t>
            </w:r>
          </w:p>
        </w:tc>
      </w:tr>
      <w:tr w:rsidR="003642F2" w:rsidRPr="00A64D52" w14:paraId="60230CF1"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523932B0" w14:textId="268149FE" w:rsidR="003642F2" w:rsidRPr="00A64D52" w:rsidRDefault="003642F2" w:rsidP="003642F2">
            <w:pPr>
              <w:widowControl w:val="0"/>
              <w:ind w:left="360" w:hanging="360"/>
              <w:jc w:val="left"/>
              <w:rPr>
                <w:sz w:val="20"/>
                <w:szCs w:val="20"/>
              </w:rPr>
            </w:pPr>
            <w:r w:rsidRPr="00D61D31">
              <w:rPr>
                <w:color w:val="000000" w:themeColor="text1"/>
                <w:sz w:val="20"/>
                <w:szCs w:val="20"/>
              </w:rPr>
              <w:t>(b)</w:t>
            </w:r>
            <w:r w:rsidRPr="00D61D31">
              <w:rPr>
                <w:color w:val="000000" w:themeColor="text1"/>
                <w:sz w:val="20"/>
                <w:szCs w:val="20"/>
              </w:rPr>
              <w:tab/>
              <w:t>Annex C, Group I (HCFCs) (average 2009-2010)</w:t>
            </w:r>
          </w:p>
        </w:tc>
        <w:tc>
          <w:tcPr>
            <w:tcW w:w="1010" w:type="pct"/>
            <w:tcBorders>
              <w:top w:val="nil"/>
              <w:left w:val="single" w:sz="4" w:space="0" w:color="auto"/>
              <w:bottom w:val="nil"/>
              <w:right w:val="single" w:sz="4" w:space="0" w:color="auto"/>
            </w:tcBorders>
            <w:shd w:val="clear" w:color="auto" w:fill="FFFFFF" w:themeFill="background1"/>
            <w:vAlign w:val="bottom"/>
          </w:tcPr>
          <w:p w14:paraId="775A595C" w14:textId="2F912A45" w:rsidR="003642F2" w:rsidRPr="00A64D52" w:rsidRDefault="003642F2" w:rsidP="003642F2">
            <w:pPr>
              <w:widowControl w:val="0"/>
              <w:jc w:val="right"/>
              <w:rPr>
                <w:sz w:val="20"/>
                <w:szCs w:val="20"/>
              </w:rPr>
            </w:pPr>
            <w:r w:rsidRPr="00D61D31">
              <w:rPr>
                <w:color w:val="000000" w:themeColor="text1"/>
                <w:sz w:val="20"/>
                <w:szCs w:val="20"/>
              </w:rPr>
              <w:t>23.8</w:t>
            </w:r>
          </w:p>
        </w:tc>
      </w:tr>
      <w:tr w:rsidR="003642F2" w:rsidRPr="00A64D52" w14:paraId="48964EC3"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3BB45065" w14:textId="3DC96AB0" w:rsidR="003642F2" w:rsidRPr="00A64D52" w:rsidRDefault="003642F2" w:rsidP="003642F2">
            <w:pPr>
              <w:widowControl w:val="0"/>
              <w:ind w:left="360" w:hanging="360"/>
              <w:jc w:val="left"/>
              <w:rPr>
                <w:sz w:val="20"/>
                <w:szCs w:val="20"/>
              </w:rPr>
            </w:pPr>
            <w:r w:rsidRPr="00D61D31">
              <w:rPr>
                <w:color w:val="000000" w:themeColor="text1"/>
                <w:sz w:val="20"/>
                <w:szCs w:val="20"/>
              </w:rPr>
              <w:t>(c)</w:t>
            </w:r>
            <w:r w:rsidRPr="00D61D31">
              <w:rPr>
                <w:color w:val="000000" w:themeColor="text1"/>
                <w:sz w:val="20"/>
                <w:szCs w:val="20"/>
              </w:rPr>
              <w:tab/>
              <w:t>Annex E (methyl bromide) (average 1995-1998)</w:t>
            </w:r>
          </w:p>
        </w:tc>
        <w:tc>
          <w:tcPr>
            <w:tcW w:w="1010" w:type="pct"/>
            <w:tcBorders>
              <w:top w:val="nil"/>
              <w:left w:val="single" w:sz="4" w:space="0" w:color="auto"/>
              <w:bottom w:val="nil"/>
              <w:right w:val="single" w:sz="4" w:space="0" w:color="auto"/>
            </w:tcBorders>
            <w:shd w:val="clear" w:color="auto" w:fill="FFFFFF" w:themeFill="background1"/>
            <w:vAlign w:val="bottom"/>
          </w:tcPr>
          <w:p w14:paraId="0F7CFA2D" w14:textId="16BC992D" w:rsidR="003642F2" w:rsidRPr="00A64D52" w:rsidRDefault="003642F2" w:rsidP="003642F2">
            <w:pPr>
              <w:widowControl w:val="0"/>
              <w:jc w:val="right"/>
              <w:rPr>
                <w:sz w:val="20"/>
                <w:szCs w:val="20"/>
              </w:rPr>
            </w:pPr>
            <w:r w:rsidRPr="00D61D31">
              <w:rPr>
                <w:color w:val="000000" w:themeColor="text1"/>
                <w:sz w:val="20"/>
                <w:szCs w:val="20"/>
              </w:rPr>
              <w:t>0.0</w:t>
            </w:r>
          </w:p>
        </w:tc>
      </w:tr>
      <w:tr w:rsidR="003642F2" w:rsidRPr="00A64D52" w14:paraId="52882453"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49587471" w14:textId="12E61480" w:rsidR="003642F2" w:rsidRPr="00A64D52" w:rsidRDefault="003642F2" w:rsidP="003642F2">
            <w:pPr>
              <w:widowControl w:val="0"/>
              <w:ind w:left="360" w:hanging="360"/>
              <w:jc w:val="left"/>
              <w:rPr>
                <w:sz w:val="20"/>
                <w:szCs w:val="20"/>
              </w:rPr>
            </w:pPr>
            <w:r w:rsidRPr="00D61D31">
              <w:rPr>
                <w:sz w:val="20"/>
                <w:szCs w:val="20"/>
              </w:rPr>
              <w:t>(d)</w:t>
            </w:r>
            <w:r w:rsidRPr="00D61D31">
              <w:rPr>
                <w:sz w:val="20"/>
                <w:szCs w:val="20"/>
              </w:rPr>
              <w:tab/>
            </w:r>
            <w:r w:rsidRPr="00D61D31">
              <w:rPr>
                <w:color w:val="000000" w:themeColor="text1"/>
                <w:sz w:val="20"/>
                <w:szCs w:val="20"/>
              </w:rPr>
              <w:t>Annex F (HFCs) (</w:t>
            </w:r>
            <w:r w:rsidRPr="00D61D31">
              <w:rPr>
                <w:sz w:val="20"/>
                <w:szCs w:val="20"/>
              </w:rPr>
              <w:t>average 2020-2022 plus 65% of HCFC baseline)</w:t>
            </w:r>
          </w:p>
        </w:tc>
        <w:tc>
          <w:tcPr>
            <w:tcW w:w="1010" w:type="pct"/>
            <w:tcBorders>
              <w:top w:val="nil"/>
              <w:left w:val="single" w:sz="4" w:space="0" w:color="auto"/>
              <w:bottom w:val="nil"/>
              <w:right w:val="single" w:sz="4" w:space="0" w:color="auto"/>
            </w:tcBorders>
            <w:shd w:val="clear" w:color="auto" w:fill="FFFFFF" w:themeFill="background1"/>
            <w:vAlign w:val="bottom"/>
          </w:tcPr>
          <w:p w14:paraId="6177F894" w14:textId="4F940521" w:rsidR="003642F2" w:rsidRPr="00A64D52" w:rsidRDefault="003642F2" w:rsidP="003642F2">
            <w:pPr>
              <w:widowControl w:val="0"/>
              <w:jc w:val="right"/>
              <w:rPr>
                <w:sz w:val="20"/>
                <w:szCs w:val="20"/>
              </w:rPr>
            </w:pPr>
            <w:r w:rsidRPr="00D61D31">
              <w:rPr>
                <w:sz w:val="20"/>
                <w:szCs w:val="20"/>
              </w:rPr>
              <w:t>1,763,273</w:t>
            </w:r>
          </w:p>
        </w:tc>
      </w:tr>
      <w:tr w:rsidR="003642F2" w:rsidRPr="00A64D52" w14:paraId="6C0FAE66" w14:textId="77777777" w:rsidTr="00F05F03">
        <w:trPr>
          <w:trHeight w:val="233"/>
          <w:tblHeader/>
          <w:jc w:val="center"/>
        </w:trPr>
        <w:tc>
          <w:tcPr>
            <w:tcW w:w="3990" w:type="pct"/>
            <w:gridSpan w:val="2"/>
            <w:tcBorders>
              <w:top w:val="nil"/>
              <w:left w:val="single" w:sz="4" w:space="0" w:color="auto"/>
              <w:bottom w:val="nil"/>
              <w:right w:val="single" w:sz="4" w:space="0" w:color="auto"/>
            </w:tcBorders>
          </w:tcPr>
          <w:p w14:paraId="4BE666D5" w14:textId="1674173D" w:rsidR="003642F2" w:rsidRPr="00A64D52" w:rsidRDefault="003642F2" w:rsidP="003642F2">
            <w:pPr>
              <w:widowControl w:val="0"/>
              <w:spacing w:after="20"/>
              <w:ind w:left="360" w:hanging="360"/>
              <w:jc w:val="left"/>
              <w:rPr>
                <w:sz w:val="20"/>
                <w:szCs w:val="20"/>
              </w:rPr>
            </w:pPr>
            <w:r w:rsidRPr="00D61D31">
              <w:rPr>
                <w:color w:val="000000" w:themeColor="text1"/>
                <w:sz w:val="20"/>
                <w:szCs w:val="20"/>
              </w:rPr>
              <w:t>Latest reported ODS consumption (2022) (ODP tonnes) as per Article 7:</w:t>
            </w:r>
          </w:p>
        </w:tc>
        <w:tc>
          <w:tcPr>
            <w:tcW w:w="1010" w:type="pct"/>
            <w:tcBorders>
              <w:top w:val="nil"/>
              <w:left w:val="single" w:sz="4" w:space="0" w:color="auto"/>
              <w:bottom w:val="nil"/>
              <w:right w:val="single" w:sz="4" w:space="0" w:color="auto"/>
            </w:tcBorders>
            <w:shd w:val="clear" w:color="auto" w:fill="FFFFFF" w:themeFill="background1"/>
          </w:tcPr>
          <w:p w14:paraId="6103DBAF" w14:textId="7EAC2EBC" w:rsidR="003642F2" w:rsidRPr="00A64D52" w:rsidRDefault="003642F2" w:rsidP="003642F2">
            <w:pPr>
              <w:widowControl w:val="0"/>
              <w:jc w:val="right"/>
              <w:rPr>
                <w:sz w:val="20"/>
                <w:szCs w:val="20"/>
              </w:rPr>
            </w:pPr>
          </w:p>
        </w:tc>
      </w:tr>
      <w:tr w:rsidR="003642F2" w:rsidRPr="00A64D52" w14:paraId="0E7417DC" w14:textId="77777777" w:rsidTr="00A32D56">
        <w:trPr>
          <w:trHeight w:val="233"/>
          <w:tblHeader/>
          <w:jc w:val="center"/>
        </w:trPr>
        <w:tc>
          <w:tcPr>
            <w:tcW w:w="3990" w:type="pct"/>
            <w:gridSpan w:val="2"/>
            <w:tcBorders>
              <w:top w:val="nil"/>
              <w:bottom w:val="nil"/>
            </w:tcBorders>
          </w:tcPr>
          <w:p w14:paraId="30A2797D" w14:textId="7CBA23B0" w:rsidR="003642F2" w:rsidRPr="00A64D52" w:rsidRDefault="003642F2" w:rsidP="003642F2">
            <w:pPr>
              <w:widowControl w:val="0"/>
              <w:spacing w:after="20"/>
              <w:ind w:left="360" w:hanging="360"/>
              <w:jc w:val="left"/>
              <w:rPr>
                <w:sz w:val="20"/>
                <w:szCs w:val="20"/>
              </w:rPr>
            </w:pPr>
            <w:r w:rsidRPr="00D61D31">
              <w:rPr>
                <w:color w:val="000000" w:themeColor="text1"/>
                <w:sz w:val="20"/>
                <w:szCs w:val="20"/>
              </w:rPr>
              <w:t>(a)</w:t>
            </w:r>
            <w:r w:rsidRPr="00D61D31">
              <w:rPr>
                <w:color w:val="000000" w:themeColor="text1"/>
                <w:sz w:val="20"/>
                <w:szCs w:val="20"/>
              </w:rPr>
              <w:tab/>
              <w:t>Annex B, Group III (methyl chloroform)</w:t>
            </w:r>
          </w:p>
        </w:tc>
        <w:tc>
          <w:tcPr>
            <w:tcW w:w="1010" w:type="pct"/>
            <w:tcBorders>
              <w:top w:val="nil"/>
              <w:bottom w:val="nil"/>
            </w:tcBorders>
            <w:shd w:val="clear" w:color="auto" w:fill="FFFFFF" w:themeFill="background1"/>
            <w:vAlign w:val="bottom"/>
          </w:tcPr>
          <w:p w14:paraId="641B82C1" w14:textId="450A4F84" w:rsidR="003642F2" w:rsidRPr="00A64D52" w:rsidRDefault="003642F2" w:rsidP="003642F2">
            <w:pPr>
              <w:widowControl w:val="0"/>
              <w:jc w:val="right"/>
              <w:rPr>
                <w:sz w:val="20"/>
                <w:szCs w:val="20"/>
              </w:rPr>
            </w:pPr>
            <w:r w:rsidRPr="00D61D31">
              <w:rPr>
                <w:color w:val="000000" w:themeColor="text1"/>
                <w:sz w:val="20"/>
                <w:szCs w:val="20"/>
              </w:rPr>
              <w:t>0.00</w:t>
            </w:r>
          </w:p>
        </w:tc>
      </w:tr>
      <w:tr w:rsidR="003642F2" w:rsidRPr="00A64D52" w14:paraId="409BCC0C" w14:textId="77777777" w:rsidTr="00A32D56">
        <w:trPr>
          <w:trHeight w:val="233"/>
          <w:tblHeader/>
          <w:jc w:val="center"/>
        </w:trPr>
        <w:tc>
          <w:tcPr>
            <w:tcW w:w="3990" w:type="pct"/>
            <w:gridSpan w:val="2"/>
            <w:tcBorders>
              <w:top w:val="nil"/>
              <w:bottom w:val="single" w:sz="4" w:space="0" w:color="auto"/>
            </w:tcBorders>
          </w:tcPr>
          <w:p w14:paraId="16C3FC0F" w14:textId="100EE4A8" w:rsidR="003642F2" w:rsidRPr="00A64D52" w:rsidRDefault="003642F2" w:rsidP="003642F2">
            <w:pPr>
              <w:widowControl w:val="0"/>
              <w:spacing w:after="20"/>
              <w:ind w:left="360" w:hanging="360"/>
              <w:jc w:val="left"/>
              <w:rPr>
                <w:sz w:val="20"/>
                <w:szCs w:val="20"/>
              </w:rPr>
            </w:pPr>
            <w:r w:rsidRPr="00D61D31">
              <w:rPr>
                <w:color w:val="000000" w:themeColor="text1"/>
                <w:sz w:val="20"/>
                <w:szCs w:val="20"/>
              </w:rPr>
              <w:t>(b)</w:t>
            </w:r>
            <w:r w:rsidRPr="00D61D31">
              <w:rPr>
                <w:color w:val="000000" w:themeColor="text1"/>
                <w:sz w:val="20"/>
                <w:szCs w:val="20"/>
              </w:rPr>
              <w:tab/>
              <w:t>Annex C, Group I (HCFCs)</w:t>
            </w:r>
          </w:p>
        </w:tc>
        <w:tc>
          <w:tcPr>
            <w:tcW w:w="1010" w:type="pct"/>
            <w:tcBorders>
              <w:top w:val="nil"/>
              <w:bottom w:val="single" w:sz="4" w:space="0" w:color="auto"/>
            </w:tcBorders>
            <w:shd w:val="clear" w:color="auto" w:fill="FFFFFF" w:themeFill="background1"/>
            <w:vAlign w:val="bottom"/>
          </w:tcPr>
          <w:p w14:paraId="77A99A92" w14:textId="4B47A67F" w:rsidR="003642F2" w:rsidRPr="00A64D52" w:rsidRDefault="003642F2" w:rsidP="003642F2">
            <w:pPr>
              <w:widowControl w:val="0"/>
              <w:jc w:val="right"/>
              <w:rPr>
                <w:sz w:val="20"/>
                <w:szCs w:val="20"/>
              </w:rPr>
            </w:pPr>
            <w:r w:rsidRPr="00D61D31">
              <w:rPr>
                <w:color w:val="000000" w:themeColor="text1"/>
                <w:sz w:val="20"/>
                <w:szCs w:val="20"/>
              </w:rPr>
              <w:t>10.93</w:t>
            </w:r>
          </w:p>
        </w:tc>
      </w:tr>
      <w:tr w:rsidR="003642F2" w:rsidRPr="00A64D52" w14:paraId="0C03223D" w14:textId="77777777" w:rsidTr="00F05F03">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33EFCFB0" w14:textId="0B920048" w:rsidR="003642F2" w:rsidRPr="00A64D52" w:rsidRDefault="003642F2" w:rsidP="003642F2">
            <w:pPr>
              <w:widowControl w:val="0"/>
              <w:spacing w:before="20"/>
              <w:jc w:val="left"/>
              <w:rPr>
                <w:sz w:val="20"/>
                <w:szCs w:val="20"/>
              </w:rPr>
            </w:pPr>
            <w:r w:rsidRPr="00D61D31">
              <w:rPr>
                <w:color w:val="000000" w:themeColor="text1"/>
                <w:sz w:val="20"/>
                <w:szCs w:val="20"/>
              </w:rPr>
              <w:t>(c)</w:t>
            </w:r>
            <w:r w:rsidRPr="00D61D31">
              <w:rPr>
                <w:color w:val="000000" w:themeColor="text1"/>
                <w:sz w:val="20"/>
                <w:szCs w:val="20"/>
              </w:rPr>
              <w:tab/>
              <w:t>Annex E (methyl bromide)</w:t>
            </w:r>
          </w:p>
        </w:tc>
        <w:tc>
          <w:tcPr>
            <w:tcW w:w="1010" w:type="pct"/>
            <w:tcBorders>
              <w:top w:val="single" w:sz="4" w:space="0" w:color="auto"/>
              <w:left w:val="single" w:sz="4" w:space="0" w:color="auto"/>
              <w:bottom w:val="nil"/>
              <w:right w:val="single" w:sz="4" w:space="0" w:color="auto"/>
            </w:tcBorders>
            <w:shd w:val="clear" w:color="auto" w:fill="FFFFFF" w:themeFill="background1"/>
            <w:vAlign w:val="bottom"/>
          </w:tcPr>
          <w:p w14:paraId="11FF58EC" w14:textId="7B217C34" w:rsidR="003642F2" w:rsidRPr="00A64D52" w:rsidRDefault="003642F2" w:rsidP="003642F2">
            <w:pPr>
              <w:widowControl w:val="0"/>
              <w:spacing w:before="20"/>
              <w:jc w:val="right"/>
              <w:rPr>
                <w:sz w:val="20"/>
                <w:szCs w:val="20"/>
              </w:rPr>
            </w:pPr>
            <w:r w:rsidRPr="00D61D31">
              <w:rPr>
                <w:color w:val="000000" w:themeColor="text1"/>
                <w:sz w:val="20"/>
                <w:szCs w:val="20"/>
              </w:rPr>
              <w:t>0.00</w:t>
            </w:r>
          </w:p>
        </w:tc>
      </w:tr>
      <w:tr w:rsidR="003642F2" w:rsidRPr="00A64D52" w14:paraId="5E813D74"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6F454317" w14:textId="7384EF38" w:rsidR="003642F2" w:rsidRPr="00A64D52" w:rsidRDefault="003642F2" w:rsidP="003642F2">
            <w:pPr>
              <w:widowControl w:val="0"/>
              <w:ind w:left="360" w:hanging="360"/>
              <w:jc w:val="left"/>
              <w:rPr>
                <w:sz w:val="20"/>
                <w:szCs w:val="20"/>
              </w:rPr>
            </w:pPr>
            <w:r w:rsidRPr="00D61D31">
              <w:rPr>
                <w:color w:val="000000" w:themeColor="text1"/>
                <w:sz w:val="20"/>
                <w:szCs w:val="20"/>
              </w:rPr>
              <w:tab/>
              <w:t>Total:</w:t>
            </w:r>
          </w:p>
        </w:tc>
        <w:tc>
          <w:tcPr>
            <w:tcW w:w="1010" w:type="pct"/>
            <w:tcBorders>
              <w:top w:val="nil"/>
              <w:left w:val="single" w:sz="4" w:space="0" w:color="auto"/>
              <w:bottom w:val="nil"/>
              <w:right w:val="single" w:sz="4" w:space="0" w:color="auto"/>
            </w:tcBorders>
            <w:shd w:val="clear" w:color="auto" w:fill="FFFFFF" w:themeFill="background1"/>
            <w:vAlign w:val="bottom"/>
          </w:tcPr>
          <w:p w14:paraId="4F2BCDC1" w14:textId="45CE7BFC" w:rsidR="003642F2" w:rsidRPr="00A64D52" w:rsidRDefault="003642F2" w:rsidP="003642F2">
            <w:pPr>
              <w:widowControl w:val="0"/>
              <w:jc w:val="right"/>
              <w:rPr>
                <w:sz w:val="20"/>
                <w:szCs w:val="20"/>
              </w:rPr>
            </w:pPr>
            <w:r w:rsidRPr="00D61D31">
              <w:rPr>
                <w:color w:val="000000" w:themeColor="text1"/>
                <w:sz w:val="20"/>
                <w:szCs w:val="20"/>
              </w:rPr>
              <w:t>10.93</w:t>
            </w:r>
          </w:p>
        </w:tc>
      </w:tr>
      <w:tr w:rsidR="003642F2" w:rsidRPr="00A64D52" w14:paraId="3907D250"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1F1F6AE7" w14:textId="05F95549" w:rsidR="003642F2" w:rsidRPr="00A64D52" w:rsidRDefault="003642F2" w:rsidP="003642F2">
            <w:pPr>
              <w:widowControl w:val="0"/>
              <w:ind w:left="360" w:hanging="360"/>
              <w:jc w:val="left"/>
              <w:rPr>
                <w:sz w:val="20"/>
                <w:szCs w:val="20"/>
              </w:rPr>
            </w:pPr>
            <w:r>
              <w:rPr>
                <w:color w:val="000000" w:themeColor="text1"/>
                <w:sz w:val="20"/>
                <w:szCs w:val="20"/>
                <w:lang w:val="en-GB"/>
              </w:rPr>
              <w:t xml:space="preserve">Latest reported </w:t>
            </w:r>
            <w:r w:rsidRPr="00723655">
              <w:rPr>
                <w:color w:val="000000" w:themeColor="text1"/>
                <w:sz w:val="20"/>
                <w:szCs w:val="20"/>
                <w:lang w:val="en-GB"/>
              </w:rPr>
              <w:t xml:space="preserve">Annex F (HFCs) </w:t>
            </w:r>
            <w:r>
              <w:rPr>
                <w:color w:val="000000" w:themeColor="text1"/>
                <w:sz w:val="20"/>
                <w:szCs w:val="20"/>
                <w:lang w:val="en-GB"/>
              </w:rPr>
              <w:t xml:space="preserve">consumption (2022) </w:t>
            </w:r>
            <w:r w:rsidRPr="00723655">
              <w:rPr>
                <w:color w:val="000000" w:themeColor="text1"/>
                <w:sz w:val="20"/>
                <w:szCs w:val="20"/>
                <w:lang w:val="en-GB"/>
              </w:rPr>
              <w:t>(CO</w:t>
            </w:r>
            <w:r w:rsidRPr="00723655">
              <w:rPr>
                <w:color w:val="000000" w:themeColor="text1"/>
                <w:sz w:val="20"/>
                <w:szCs w:val="20"/>
                <w:vertAlign w:val="subscript"/>
                <w:lang w:val="en-GB"/>
              </w:rPr>
              <w:t>2</w:t>
            </w:r>
            <w:r w:rsidRPr="00723655">
              <w:rPr>
                <w:color w:val="000000" w:themeColor="text1"/>
                <w:sz w:val="20"/>
                <w:szCs w:val="20"/>
                <w:lang w:val="en-GB"/>
              </w:rPr>
              <w:t>-eq tonnes) as per Article 7</w:t>
            </w:r>
          </w:p>
        </w:tc>
        <w:tc>
          <w:tcPr>
            <w:tcW w:w="1010" w:type="pct"/>
            <w:tcBorders>
              <w:top w:val="nil"/>
              <w:left w:val="single" w:sz="4" w:space="0" w:color="auto"/>
              <w:bottom w:val="nil"/>
              <w:right w:val="single" w:sz="4" w:space="0" w:color="auto"/>
            </w:tcBorders>
            <w:shd w:val="clear" w:color="auto" w:fill="FFFFFF" w:themeFill="background1"/>
            <w:vAlign w:val="bottom"/>
          </w:tcPr>
          <w:p w14:paraId="1354D8A4" w14:textId="24DED80B" w:rsidR="003642F2" w:rsidRPr="00A64D52" w:rsidRDefault="003642F2" w:rsidP="003642F2">
            <w:pPr>
              <w:widowControl w:val="0"/>
              <w:jc w:val="right"/>
              <w:rPr>
                <w:sz w:val="20"/>
                <w:szCs w:val="20"/>
              </w:rPr>
            </w:pPr>
            <w:r w:rsidRPr="00D61D31">
              <w:rPr>
                <w:color w:val="000000" w:themeColor="text1"/>
                <w:sz w:val="20"/>
                <w:szCs w:val="20"/>
              </w:rPr>
              <w:t>1,230,484</w:t>
            </w:r>
          </w:p>
        </w:tc>
      </w:tr>
      <w:tr w:rsidR="003642F2" w:rsidRPr="00A64D52" w14:paraId="70BD6B22"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7C1C0C85" w14:textId="33876346" w:rsidR="003642F2" w:rsidRPr="00A64D52" w:rsidRDefault="003642F2" w:rsidP="003642F2">
            <w:pPr>
              <w:widowControl w:val="0"/>
              <w:ind w:left="360" w:hanging="360"/>
              <w:jc w:val="left"/>
              <w:rPr>
                <w:sz w:val="20"/>
                <w:szCs w:val="20"/>
              </w:rPr>
            </w:pPr>
            <w:r w:rsidRPr="00DE12DF">
              <w:rPr>
                <w:color w:val="000000" w:themeColor="text1"/>
                <w:sz w:val="19"/>
                <w:szCs w:val="19"/>
                <w:lang w:val="en-GB"/>
              </w:rPr>
              <w:t>Baseline consumption of controlled substances (ODP tonnes for ODS/CO</w:t>
            </w:r>
            <w:r w:rsidRPr="00DE12DF">
              <w:rPr>
                <w:color w:val="000000" w:themeColor="text1"/>
                <w:sz w:val="19"/>
                <w:szCs w:val="19"/>
                <w:vertAlign w:val="subscript"/>
                <w:lang w:val="en-GB"/>
              </w:rPr>
              <w:t>2</w:t>
            </w:r>
            <w:r w:rsidRPr="00DE12DF">
              <w:rPr>
                <w:color w:val="000000" w:themeColor="text1"/>
                <w:sz w:val="19"/>
                <w:szCs w:val="19"/>
                <w:lang w:val="en-GB"/>
              </w:rPr>
              <w:t>-eq tonnes for HFCs)</w:t>
            </w:r>
            <w:r w:rsidRPr="00723655">
              <w:rPr>
                <w:color w:val="000000" w:themeColor="text1"/>
                <w:sz w:val="20"/>
                <w:szCs w:val="20"/>
                <w:lang w:val="en-GB"/>
              </w:rPr>
              <w:t>:</w:t>
            </w:r>
          </w:p>
        </w:tc>
        <w:tc>
          <w:tcPr>
            <w:tcW w:w="1010" w:type="pct"/>
            <w:tcBorders>
              <w:top w:val="nil"/>
              <w:left w:val="single" w:sz="4" w:space="0" w:color="auto"/>
              <w:bottom w:val="nil"/>
              <w:right w:val="single" w:sz="4" w:space="0" w:color="auto"/>
            </w:tcBorders>
            <w:shd w:val="clear" w:color="auto" w:fill="FFFFFF" w:themeFill="background1"/>
            <w:vAlign w:val="bottom"/>
          </w:tcPr>
          <w:p w14:paraId="5B1932C4" w14:textId="6BF83F0E" w:rsidR="003642F2" w:rsidRPr="00A64D52" w:rsidRDefault="003642F2" w:rsidP="003642F2">
            <w:pPr>
              <w:widowControl w:val="0"/>
              <w:jc w:val="right"/>
              <w:rPr>
                <w:sz w:val="20"/>
                <w:szCs w:val="20"/>
              </w:rPr>
            </w:pPr>
          </w:p>
        </w:tc>
      </w:tr>
      <w:tr w:rsidR="003642F2" w:rsidRPr="00A64D52" w14:paraId="09895875"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2DC3E0B4" w14:textId="3A37FA52" w:rsidR="003642F2" w:rsidRPr="00A64D52" w:rsidRDefault="003642F2" w:rsidP="003642F2">
            <w:pPr>
              <w:widowControl w:val="0"/>
              <w:ind w:left="360" w:hanging="360"/>
              <w:jc w:val="left"/>
              <w:rPr>
                <w:sz w:val="20"/>
                <w:szCs w:val="20"/>
              </w:rPr>
            </w:pPr>
            <w:r w:rsidRPr="00D61D31">
              <w:rPr>
                <w:color w:val="000000" w:themeColor="text1"/>
                <w:sz w:val="20"/>
                <w:szCs w:val="20"/>
              </w:rPr>
              <w:t>(a)</w:t>
            </w:r>
            <w:r w:rsidRPr="00D61D31">
              <w:rPr>
                <w:color w:val="000000" w:themeColor="text1"/>
                <w:sz w:val="20"/>
                <w:szCs w:val="20"/>
              </w:rPr>
              <w:tab/>
              <w:t>Annex B, Group III (methyl chloroform)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4E901BDA" w14:textId="3D659A04" w:rsidR="003642F2" w:rsidRPr="00A64D52" w:rsidRDefault="003642F2" w:rsidP="003642F2">
            <w:pPr>
              <w:widowControl w:val="0"/>
              <w:jc w:val="right"/>
              <w:rPr>
                <w:sz w:val="20"/>
                <w:szCs w:val="20"/>
              </w:rPr>
            </w:pPr>
            <w:r w:rsidRPr="00D61D31">
              <w:rPr>
                <w:color w:val="000000" w:themeColor="text1"/>
                <w:sz w:val="20"/>
                <w:szCs w:val="20"/>
              </w:rPr>
              <w:t>0.0</w:t>
            </w:r>
          </w:p>
        </w:tc>
      </w:tr>
      <w:tr w:rsidR="003642F2" w:rsidRPr="00A64D52" w14:paraId="418463BD"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7513474F" w14:textId="09B03500" w:rsidR="003642F2" w:rsidRPr="00A64D52" w:rsidRDefault="003642F2" w:rsidP="003642F2">
            <w:pPr>
              <w:widowControl w:val="0"/>
              <w:ind w:left="360" w:hanging="360"/>
              <w:jc w:val="left"/>
              <w:rPr>
                <w:sz w:val="20"/>
                <w:szCs w:val="20"/>
              </w:rPr>
            </w:pPr>
            <w:r w:rsidRPr="00D61D31">
              <w:rPr>
                <w:color w:val="000000" w:themeColor="text1"/>
                <w:sz w:val="20"/>
                <w:szCs w:val="20"/>
              </w:rPr>
              <w:t>(b)</w:t>
            </w:r>
            <w:r w:rsidRPr="00D61D31">
              <w:rPr>
                <w:color w:val="000000" w:themeColor="text1"/>
                <w:sz w:val="20"/>
                <w:szCs w:val="20"/>
              </w:rPr>
              <w:tab/>
              <w:t>Annex C, Group I (HCFCs) (average 2009-2010)</w:t>
            </w:r>
          </w:p>
        </w:tc>
        <w:tc>
          <w:tcPr>
            <w:tcW w:w="1010" w:type="pct"/>
            <w:tcBorders>
              <w:top w:val="nil"/>
              <w:left w:val="single" w:sz="4" w:space="0" w:color="auto"/>
              <w:bottom w:val="nil"/>
              <w:right w:val="single" w:sz="4" w:space="0" w:color="auto"/>
            </w:tcBorders>
            <w:shd w:val="clear" w:color="auto" w:fill="FFFFFF" w:themeFill="background1"/>
            <w:vAlign w:val="bottom"/>
          </w:tcPr>
          <w:p w14:paraId="7FA3947C" w14:textId="11A89CE3" w:rsidR="003642F2" w:rsidRPr="00A64D52" w:rsidRDefault="003642F2" w:rsidP="003642F2">
            <w:pPr>
              <w:widowControl w:val="0"/>
              <w:jc w:val="right"/>
              <w:rPr>
                <w:sz w:val="20"/>
                <w:szCs w:val="20"/>
              </w:rPr>
            </w:pPr>
            <w:r w:rsidRPr="00D61D31">
              <w:rPr>
                <w:color w:val="000000" w:themeColor="text1"/>
                <w:sz w:val="20"/>
                <w:szCs w:val="20"/>
              </w:rPr>
              <w:t>23.8</w:t>
            </w:r>
          </w:p>
        </w:tc>
      </w:tr>
      <w:tr w:rsidR="003642F2" w:rsidRPr="00A64D52" w14:paraId="4F3F4021"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0EF32BE5" w14:textId="29B085E5" w:rsidR="003642F2" w:rsidRPr="00A64D52" w:rsidRDefault="003642F2" w:rsidP="003642F2">
            <w:pPr>
              <w:widowControl w:val="0"/>
              <w:ind w:left="360" w:hanging="360"/>
              <w:jc w:val="left"/>
              <w:rPr>
                <w:sz w:val="20"/>
                <w:szCs w:val="20"/>
              </w:rPr>
            </w:pPr>
            <w:r w:rsidRPr="00D61D31">
              <w:rPr>
                <w:color w:val="000000" w:themeColor="text1"/>
                <w:sz w:val="20"/>
                <w:szCs w:val="20"/>
              </w:rPr>
              <w:t>(c)</w:t>
            </w:r>
            <w:r w:rsidRPr="00D61D31">
              <w:rPr>
                <w:color w:val="000000" w:themeColor="text1"/>
                <w:sz w:val="20"/>
                <w:szCs w:val="20"/>
              </w:rPr>
              <w:tab/>
              <w:t>Annex E (methyl bromide) (average 1995-1998)</w:t>
            </w:r>
          </w:p>
        </w:tc>
        <w:tc>
          <w:tcPr>
            <w:tcW w:w="1010" w:type="pct"/>
            <w:tcBorders>
              <w:top w:val="nil"/>
              <w:left w:val="single" w:sz="4" w:space="0" w:color="auto"/>
              <w:bottom w:val="nil"/>
              <w:right w:val="single" w:sz="4" w:space="0" w:color="auto"/>
            </w:tcBorders>
            <w:shd w:val="clear" w:color="auto" w:fill="FFFFFF" w:themeFill="background1"/>
            <w:vAlign w:val="bottom"/>
          </w:tcPr>
          <w:p w14:paraId="21E7A8B1" w14:textId="3F5FCA00" w:rsidR="003642F2" w:rsidRPr="00A64D52" w:rsidRDefault="003642F2" w:rsidP="003642F2">
            <w:pPr>
              <w:widowControl w:val="0"/>
              <w:jc w:val="right"/>
              <w:rPr>
                <w:sz w:val="20"/>
                <w:szCs w:val="20"/>
              </w:rPr>
            </w:pPr>
            <w:r w:rsidRPr="00D61D31">
              <w:rPr>
                <w:color w:val="000000" w:themeColor="text1"/>
                <w:sz w:val="20"/>
                <w:szCs w:val="20"/>
              </w:rPr>
              <w:t>0.0</w:t>
            </w:r>
          </w:p>
        </w:tc>
      </w:tr>
      <w:tr w:rsidR="003642F2" w:rsidRPr="00A64D52" w14:paraId="10431807" w14:textId="77777777" w:rsidTr="00A32D56">
        <w:trPr>
          <w:trHeight w:val="233"/>
          <w:tblHeader/>
          <w:jc w:val="center"/>
        </w:trPr>
        <w:tc>
          <w:tcPr>
            <w:tcW w:w="3990" w:type="pct"/>
            <w:gridSpan w:val="2"/>
            <w:tcBorders>
              <w:top w:val="nil"/>
              <w:left w:val="single" w:sz="4" w:space="0" w:color="auto"/>
              <w:bottom w:val="nil"/>
              <w:right w:val="single" w:sz="4" w:space="0" w:color="auto"/>
            </w:tcBorders>
          </w:tcPr>
          <w:p w14:paraId="488C03CF" w14:textId="02DD755D" w:rsidR="003642F2" w:rsidRPr="00A64D52" w:rsidRDefault="003642F2" w:rsidP="003642F2">
            <w:pPr>
              <w:widowControl w:val="0"/>
              <w:tabs>
                <w:tab w:val="left" w:pos="6752"/>
                <w:tab w:val="right" w:pos="7560"/>
              </w:tabs>
              <w:ind w:left="5340" w:right="-108" w:hanging="5400"/>
              <w:jc w:val="left"/>
              <w:rPr>
                <w:sz w:val="20"/>
                <w:szCs w:val="20"/>
              </w:rPr>
            </w:pPr>
            <w:r>
              <w:rPr>
                <w:color w:val="000000" w:themeColor="text1"/>
                <w:sz w:val="20"/>
                <w:szCs w:val="20"/>
              </w:rPr>
              <w:t xml:space="preserve">(d) </w:t>
            </w:r>
            <w:r w:rsidRPr="00D61D31">
              <w:rPr>
                <w:color w:val="000000" w:themeColor="text1"/>
                <w:sz w:val="20"/>
                <w:szCs w:val="20"/>
              </w:rPr>
              <w:t>Annex F (HFCs) (</w:t>
            </w:r>
            <w:r w:rsidRPr="00D61D31">
              <w:rPr>
                <w:sz w:val="20"/>
                <w:szCs w:val="20"/>
              </w:rPr>
              <w:t>average 2020-2022 plus 65% of HCFC baseline)</w:t>
            </w:r>
          </w:p>
        </w:tc>
        <w:tc>
          <w:tcPr>
            <w:tcW w:w="1010" w:type="pct"/>
            <w:tcBorders>
              <w:top w:val="nil"/>
              <w:left w:val="single" w:sz="4" w:space="0" w:color="auto"/>
              <w:bottom w:val="nil"/>
              <w:right w:val="single" w:sz="4" w:space="0" w:color="auto"/>
            </w:tcBorders>
            <w:shd w:val="clear" w:color="auto" w:fill="FFFFFF" w:themeFill="background1"/>
            <w:vAlign w:val="bottom"/>
          </w:tcPr>
          <w:p w14:paraId="3E7B0387" w14:textId="7F9A3E5A" w:rsidR="003642F2" w:rsidRPr="00A64D52" w:rsidRDefault="003642F2" w:rsidP="003642F2">
            <w:pPr>
              <w:widowControl w:val="0"/>
              <w:jc w:val="right"/>
              <w:rPr>
                <w:sz w:val="20"/>
                <w:szCs w:val="20"/>
              </w:rPr>
            </w:pPr>
            <w:r w:rsidRPr="00D61D31">
              <w:rPr>
                <w:sz w:val="20"/>
                <w:szCs w:val="20"/>
              </w:rPr>
              <w:t>1,763,273</w:t>
            </w:r>
          </w:p>
        </w:tc>
      </w:tr>
      <w:tr w:rsidR="003642F2" w:rsidRPr="00A64D52" w14:paraId="7B0CA147" w14:textId="77777777" w:rsidTr="00F05F03">
        <w:trPr>
          <w:trHeight w:val="233"/>
          <w:tblHeader/>
          <w:jc w:val="center"/>
        </w:trPr>
        <w:tc>
          <w:tcPr>
            <w:tcW w:w="3990" w:type="pct"/>
            <w:gridSpan w:val="2"/>
            <w:tcBorders>
              <w:top w:val="nil"/>
              <w:left w:val="single" w:sz="4" w:space="0" w:color="auto"/>
              <w:bottom w:val="single" w:sz="4" w:space="0" w:color="auto"/>
              <w:right w:val="single" w:sz="4" w:space="0" w:color="auto"/>
            </w:tcBorders>
          </w:tcPr>
          <w:p w14:paraId="78FD910B" w14:textId="35EE6E18" w:rsidR="003642F2" w:rsidRPr="00A64D52" w:rsidRDefault="003642F2" w:rsidP="003642F2">
            <w:pPr>
              <w:widowControl w:val="0"/>
              <w:ind w:left="360" w:hanging="360"/>
              <w:jc w:val="left"/>
              <w:rPr>
                <w:sz w:val="20"/>
                <w:szCs w:val="20"/>
              </w:rPr>
            </w:pPr>
            <w:r w:rsidRPr="00D61D31">
              <w:rPr>
                <w:color w:val="000000" w:themeColor="text1"/>
                <w:sz w:val="20"/>
                <w:szCs w:val="20"/>
              </w:rPr>
              <w:t>Latest reported ODS consumption (2022) (ODP tonnes) as per Article 7:</w:t>
            </w:r>
          </w:p>
        </w:tc>
        <w:tc>
          <w:tcPr>
            <w:tcW w:w="1010" w:type="pct"/>
            <w:tcBorders>
              <w:top w:val="nil"/>
              <w:left w:val="single" w:sz="4" w:space="0" w:color="auto"/>
              <w:bottom w:val="single" w:sz="4" w:space="0" w:color="auto"/>
              <w:right w:val="single" w:sz="4" w:space="0" w:color="auto"/>
            </w:tcBorders>
            <w:shd w:val="clear" w:color="auto" w:fill="FFFFFF" w:themeFill="background1"/>
          </w:tcPr>
          <w:p w14:paraId="32B23E4B" w14:textId="17025767" w:rsidR="003642F2" w:rsidRPr="00A64D52" w:rsidRDefault="003642F2" w:rsidP="003642F2">
            <w:pPr>
              <w:widowControl w:val="0"/>
              <w:jc w:val="right"/>
              <w:rPr>
                <w:sz w:val="20"/>
                <w:szCs w:val="20"/>
              </w:rPr>
            </w:pPr>
          </w:p>
        </w:tc>
      </w:tr>
      <w:tr w:rsidR="003642F2" w:rsidRPr="00A64D52" w14:paraId="51FEC820" w14:textId="77777777" w:rsidTr="00A32D56">
        <w:trPr>
          <w:trHeight w:val="233"/>
          <w:tblHeader/>
          <w:jc w:val="center"/>
        </w:trPr>
        <w:tc>
          <w:tcPr>
            <w:tcW w:w="3990" w:type="pct"/>
            <w:gridSpan w:val="2"/>
            <w:tcBorders>
              <w:top w:val="nil"/>
              <w:left w:val="single" w:sz="4" w:space="0" w:color="auto"/>
              <w:bottom w:val="single" w:sz="4" w:space="0" w:color="auto"/>
              <w:right w:val="single" w:sz="4" w:space="0" w:color="auto"/>
            </w:tcBorders>
          </w:tcPr>
          <w:p w14:paraId="2E941F6C" w14:textId="264B6FCD" w:rsidR="003642F2" w:rsidRPr="00A64D52" w:rsidRDefault="003642F2" w:rsidP="003642F2">
            <w:pPr>
              <w:widowControl w:val="0"/>
              <w:jc w:val="left"/>
              <w:rPr>
                <w:sz w:val="20"/>
                <w:szCs w:val="20"/>
              </w:rPr>
            </w:pPr>
            <w:r w:rsidRPr="00BE6C58">
              <w:rPr>
                <w:color w:val="000000" w:themeColor="text1"/>
                <w:sz w:val="20"/>
                <w:szCs w:val="20"/>
              </w:rPr>
              <w:t>Year of reported country programme implementation data:</w:t>
            </w:r>
          </w:p>
        </w:tc>
        <w:tc>
          <w:tcPr>
            <w:tcW w:w="1010" w:type="pct"/>
            <w:tcBorders>
              <w:top w:val="nil"/>
              <w:left w:val="single" w:sz="4" w:space="0" w:color="auto"/>
              <w:bottom w:val="single" w:sz="4" w:space="0" w:color="auto"/>
              <w:right w:val="single" w:sz="4" w:space="0" w:color="auto"/>
            </w:tcBorders>
            <w:shd w:val="clear" w:color="auto" w:fill="FFFFFF" w:themeFill="background1"/>
          </w:tcPr>
          <w:p w14:paraId="03864B2E" w14:textId="7FE677DC" w:rsidR="003642F2" w:rsidRPr="00A64D52" w:rsidRDefault="003642F2" w:rsidP="003642F2">
            <w:pPr>
              <w:widowControl w:val="0"/>
              <w:jc w:val="right"/>
              <w:rPr>
                <w:sz w:val="20"/>
                <w:szCs w:val="20"/>
                <w:highlight w:val="yellow"/>
              </w:rPr>
            </w:pPr>
            <w:r w:rsidRPr="00BE6C58">
              <w:rPr>
                <w:color w:val="000000" w:themeColor="text1"/>
                <w:sz w:val="20"/>
                <w:szCs w:val="20"/>
              </w:rPr>
              <w:t>2022</w:t>
            </w:r>
          </w:p>
        </w:tc>
      </w:tr>
      <w:tr w:rsidR="003642F2" w:rsidRPr="00A64D52" w14:paraId="0DE9F6C9" w14:textId="77777777" w:rsidTr="00A32D56">
        <w:trPr>
          <w:trHeight w:val="233"/>
          <w:tblHeader/>
          <w:jc w:val="center"/>
        </w:trPr>
        <w:tc>
          <w:tcPr>
            <w:tcW w:w="3990" w:type="pct"/>
            <w:gridSpan w:val="2"/>
            <w:tcBorders>
              <w:top w:val="single" w:sz="4" w:space="0" w:color="auto"/>
            </w:tcBorders>
          </w:tcPr>
          <w:p w14:paraId="3650581B" w14:textId="26243E3D" w:rsidR="003642F2" w:rsidRPr="00A64D52" w:rsidRDefault="003642F2" w:rsidP="003642F2">
            <w:pPr>
              <w:widowControl w:val="0"/>
              <w:jc w:val="left"/>
              <w:rPr>
                <w:sz w:val="20"/>
                <w:szCs w:val="20"/>
              </w:rPr>
            </w:pPr>
            <w:r w:rsidRPr="00BE6C58">
              <w:rPr>
                <w:color w:val="000000" w:themeColor="text1"/>
                <w:sz w:val="20"/>
                <w:szCs w:val="20"/>
              </w:rPr>
              <w:t xml:space="preserve">Amount approved for projects (as </w:t>
            </w:r>
            <w:proofErr w:type="gramStart"/>
            <w:r w:rsidRPr="00BE6C58">
              <w:rPr>
                <w:color w:val="000000" w:themeColor="text1"/>
                <w:sz w:val="20"/>
                <w:szCs w:val="20"/>
              </w:rPr>
              <w:t>at</w:t>
            </w:r>
            <w:proofErr w:type="gramEnd"/>
            <w:r w:rsidRPr="00BE6C58">
              <w:rPr>
                <w:color w:val="000000" w:themeColor="text1"/>
                <w:sz w:val="20"/>
                <w:szCs w:val="20"/>
              </w:rPr>
              <w:t xml:space="preserve"> June 2023) (US $):</w:t>
            </w:r>
          </w:p>
        </w:tc>
        <w:tc>
          <w:tcPr>
            <w:tcW w:w="1010" w:type="pct"/>
            <w:tcBorders>
              <w:top w:val="single" w:sz="4" w:space="0" w:color="auto"/>
            </w:tcBorders>
            <w:shd w:val="clear" w:color="auto" w:fill="auto"/>
            <w:vAlign w:val="bottom"/>
          </w:tcPr>
          <w:p w14:paraId="4350CD8A" w14:textId="29FBFC90" w:rsidR="003642F2" w:rsidRPr="00A64D52" w:rsidRDefault="003642F2" w:rsidP="003642F2">
            <w:pPr>
              <w:widowControl w:val="0"/>
              <w:jc w:val="right"/>
              <w:rPr>
                <w:sz w:val="20"/>
                <w:szCs w:val="20"/>
                <w:highlight w:val="yellow"/>
              </w:rPr>
            </w:pPr>
            <w:r w:rsidRPr="00E05458">
              <w:rPr>
                <w:color w:val="000000" w:themeColor="text1"/>
                <w:sz w:val="20"/>
                <w:szCs w:val="20"/>
              </w:rPr>
              <w:t>3,230,824</w:t>
            </w:r>
          </w:p>
        </w:tc>
      </w:tr>
      <w:tr w:rsidR="003642F2" w:rsidRPr="00A64D52" w14:paraId="25322CE4" w14:textId="77777777" w:rsidTr="004553F5">
        <w:trPr>
          <w:trHeight w:val="170"/>
          <w:tblHeader/>
          <w:jc w:val="center"/>
        </w:trPr>
        <w:tc>
          <w:tcPr>
            <w:tcW w:w="3990" w:type="pct"/>
            <w:gridSpan w:val="2"/>
          </w:tcPr>
          <w:p w14:paraId="63AD33B7" w14:textId="16D05BB7" w:rsidR="003642F2" w:rsidRPr="00A64D52" w:rsidRDefault="003642F2" w:rsidP="003642F2">
            <w:pPr>
              <w:widowControl w:val="0"/>
              <w:jc w:val="left"/>
              <w:rPr>
                <w:sz w:val="20"/>
                <w:szCs w:val="20"/>
              </w:rPr>
            </w:pPr>
            <w:r w:rsidRPr="00BE6C58">
              <w:rPr>
                <w:color w:val="000000" w:themeColor="text1"/>
                <w:sz w:val="20"/>
                <w:szCs w:val="20"/>
              </w:rPr>
              <w:t xml:space="preserve">Amount disbursed (as </w:t>
            </w:r>
            <w:proofErr w:type="gramStart"/>
            <w:r w:rsidRPr="00BE6C58">
              <w:rPr>
                <w:color w:val="000000" w:themeColor="text1"/>
                <w:sz w:val="20"/>
                <w:szCs w:val="20"/>
              </w:rPr>
              <w:t>at</w:t>
            </w:r>
            <w:proofErr w:type="gramEnd"/>
            <w:r w:rsidRPr="00BE6C58">
              <w:rPr>
                <w:color w:val="000000" w:themeColor="text1"/>
                <w:sz w:val="20"/>
                <w:szCs w:val="20"/>
              </w:rPr>
              <w:t xml:space="preserve"> December 2022) (US $):</w:t>
            </w:r>
          </w:p>
        </w:tc>
        <w:tc>
          <w:tcPr>
            <w:tcW w:w="1010" w:type="pct"/>
            <w:shd w:val="clear" w:color="auto" w:fill="auto"/>
          </w:tcPr>
          <w:p w14:paraId="06A5E440" w14:textId="0E75E691" w:rsidR="003642F2" w:rsidRPr="00A64D52" w:rsidRDefault="003642F2" w:rsidP="003642F2">
            <w:pPr>
              <w:widowControl w:val="0"/>
              <w:jc w:val="right"/>
              <w:rPr>
                <w:sz w:val="20"/>
                <w:szCs w:val="20"/>
                <w:highlight w:val="yellow"/>
              </w:rPr>
            </w:pPr>
            <w:r w:rsidRPr="00566936">
              <w:rPr>
                <w:color w:val="000000" w:themeColor="text1"/>
                <w:sz w:val="20"/>
                <w:szCs w:val="20"/>
              </w:rPr>
              <w:t>2,614,005</w:t>
            </w:r>
          </w:p>
        </w:tc>
      </w:tr>
      <w:tr w:rsidR="003642F2" w:rsidRPr="00A64D52" w14:paraId="32CE5B8F" w14:textId="77777777" w:rsidTr="00A32D56">
        <w:trPr>
          <w:trHeight w:val="233"/>
          <w:tblHeader/>
          <w:jc w:val="center"/>
        </w:trPr>
        <w:tc>
          <w:tcPr>
            <w:tcW w:w="3990" w:type="pct"/>
            <w:gridSpan w:val="2"/>
          </w:tcPr>
          <w:p w14:paraId="10F0DECE" w14:textId="15647205" w:rsidR="003642F2" w:rsidRPr="00A64D52" w:rsidRDefault="003642F2" w:rsidP="003642F2">
            <w:pPr>
              <w:widowControl w:val="0"/>
              <w:jc w:val="left"/>
              <w:rPr>
                <w:sz w:val="20"/>
                <w:szCs w:val="20"/>
              </w:rPr>
            </w:pPr>
            <w:r w:rsidRPr="00BE6C58">
              <w:rPr>
                <w:color w:val="000000" w:themeColor="text1"/>
                <w:sz w:val="20"/>
                <w:szCs w:val="20"/>
              </w:rPr>
              <w:t xml:space="preserve">ODS to be phased out (as </w:t>
            </w:r>
            <w:proofErr w:type="gramStart"/>
            <w:r w:rsidRPr="00BE6C58">
              <w:rPr>
                <w:color w:val="000000" w:themeColor="text1"/>
                <w:sz w:val="20"/>
                <w:szCs w:val="20"/>
              </w:rPr>
              <w:t>at</w:t>
            </w:r>
            <w:proofErr w:type="gramEnd"/>
            <w:r w:rsidRPr="00BE6C58">
              <w:rPr>
                <w:color w:val="000000" w:themeColor="text1"/>
                <w:sz w:val="20"/>
                <w:szCs w:val="20"/>
              </w:rPr>
              <w:t xml:space="preserve"> June 2023) (ODP tonnes):</w:t>
            </w:r>
          </w:p>
        </w:tc>
        <w:tc>
          <w:tcPr>
            <w:tcW w:w="1010" w:type="pct"/>
            <w:shd w:val="clear" w:color="auto" w:fill="auto"/>
            <w:vAlign w:val="bottom"/>
          </w:tcPr>
          <w:p w14:paraId="03A02C41" w14:textId="716A6887" w:rsidR="003642F2" w:rsidRPr="00A64D52" w:rsidRDefault="003642F2" w:rsidP="003642F2">
            <w:pPr>
              <w:widowControl w:val="0"/>
              <w:jc w:val="right"/>
              <w:rPr>
                <w:sz w:val="20"/>
                <w:szCs w:val="20"/>
              </w:rPr>
            </w:pPr>
            <w:r w:rsidRPr="00566936">
              <w:rPr>
                <w:color w:val="000000" w:themeColor="text1"/>
                <w:sz w:val="20"/>
                <w:szCs w:val="20"/>
              </w:rPr>
              <w:t>87.8</w:t>
            </w:r>
          </w:p>
        </w:tc>
      </w:tr>
      <w:tr w:rsidR="003642F2" w:rsidRPr="00A64D52" w14:paraId="13A3059B" w14:textId="77777777" w:rsidTr="00A32D56">
        <w:trPr>
          <w:trHeight w:val="233"/>
          <w:tblHeader/>
          <w:jc w:val="center"/>
        </w:trPr>
        <w:tc>
          <w:tcPr>
            <w:tcW w:w="3990" w:type="pct"/>
            <w:gridSpan w:val="2"/>
          </w:tcPr>
          <w:p w14:paraId="319B3B4A" w14:textId="13AC6E32" w:rsidR="003642F2" w:rsidRPr="00A64D52" w:rsidRDefault="003642F2" w:rsidP="003642F2">
            <w:pPr>
              <w:widowControl w:val="0"/>
              <w:jc w:val="left"/>
              <w:rPr>
                <w:sz w:val="20"/>
                <w:szCs w:val="20"/>
              </w:rPr>
            </w:pPr>
            <w:r w:rsidRPr="00BE6C58">
              <w:rPr>
                <w:color w:val="000000" w:themeColor="text1"/>
                <w:sz w:val="20"/>
                <w:szCs w:val="20"/>
              </w:rPr>
              <w:t xml:space="preserve">ODS phased out (as </w:t>
            </w:r>
            <w:proofErr w:type="gramStart"/>
            <w:r w:rsidRPr="00BE6C58">
              <w:rPr>
                <w:color w:val="000000" w:themeColor="text1"/>
                <w:sz w:val="20"/>
                <w:szCs w:val="20"/>
              </w:rPr>
              <w:t>at</w:t>
            </w:r>
            <w:proofErr w:type="gramEnd"/>
            <w:r w:rsidRPr="00BE6C58">
              <w:rPr>
                <w:color w:val="000000" w:themeColor="text1"/>
                <w:sz w:val="20"/>
                <w:szCs w:val="20"/>
              </w:rPr>
              <w:t xml:space="preserve"> December 2022) (ODP tonnes):</w:t>
            </w:r>
          </w:p>
        </w:tc>
        <w:tc>
          <w:tcPr>
            <w:tcW w:w="1010" w:type="pct"/>
            <w:shd w:val="clear" w:color="auto" w:fill="auto"/>
          </w:tcPr>
          <w:p w14:paraId="2B3E6485" w14:textId="466D014E" w:rsidR="003642F2" w:rsidRPr="00A64D52" w:rsidRDefault="003642F2" w:rsidP="003642F2">
            <w:pPr>
              <w:widowControl w:val="0"/>
              <w:jc w:val="right"/>
              <w:rPr>
                <w:sz w:val="20"/>
                <w:szCs w:val="20"/>
              </w:rPr>
            </w:pPr>
            <w:r w:rsidRPr="00566936">
              <w:rPr>
                <w:color w:val="000000" w:themeColor="text1"/>
                <w:sz w:val="20"/>
                <w:szCs w:val="20"/>
              </w:rPr>
              <w:t>75.3</w:t>
            </w:r>
          </w:p>
        </w:tc>
      </w:tr>
    </w:tbl>
    <w:p w14:paraId="06C7A0F9" w14:textId="77777777" w:rsidR="006F34D3" w:rsidRDefault="006F34D3" w:rsidP="006F34D3">
      <w:pPr>
        <w:keepNext/>
        <w:keepLines/>
        <w:widowControl w:val="0"/>
        <w:rPr>
          <w:b/>
          <w:bCs/>
          <w:color w:val="000000" w:themeColor="text1"/>
        </w:rPr>
      </w:pPr>
    </w:p>
    <w:p w14:paraId="22105B1D" w14:textId="77777777" w:rsidR="00CD020F" w:rsidRDefault="00CD020F" w:rsidP="00CD020F">
      <w:pPr>
        <w:widowControl w:val="0"/>
        <w:numPr>
          <w:ilvl w:val="0"/>
          <w:numId w:val="1"/>
        </w:numPr>
        <w:tabs>
          <w:tab w:val="clear" w:pos="0"/>
        </w:tabs>
        <w:spacing w:after="240"/>
        <w:outlineLvl w:val="0"/>
      </w:pPr>
      <w:r w:rsidRPr="00BA3CBE">
        <w:t>Summary of activities and funds approved by the Executive Committee:</w:t>
      </w:r>
    </w:p>
    <w:tbl>
      <w:tblPr>
        <w:tblStyle w:val="TableGrid"/>
        <w:tblW w:w="0" w:type="auto"/>
        <w:tblLook w:val="04A0" w:firstRow="1" w:lastRow="0" w:firstColumn="1" w:lastColumn="0" w:noHBand="0" w:noVBand="1"/>
      </w:tblPr>
      <w:tblGrid>
        <w:gridCol w:w="7848"/>
        <w:gridCol w:w="1728"/>
      </w:tblGrid>
      <w:tr w:rsidR="00191EE3" w14:paraId="067BE52E" w14:textId="77777777" w:rsidTr="003642F2">
        <w:trPr>
          <w:tblHeader/>
        </w:trPr>
        <w:tc>
          <w:tcPr>
            <w:tcW w:w="7848" w:type="dxa"/>
          </w:tcPr>
          <w:p w14:paraId="1A0E3CFE" w14:textId="77777777" w:rsidR="00191EE3" w:rsidRPr="00155987" w:rsidRDefault="00191EE3" w:rsidP="00191EE3">
            <w:pPr>
              <w:keepNext/>
              <w:ind w:left="142"/>
              <w:jc w:val="left"/>
              <w:rPr>
                <w:b/>
                <w:sz w:val="20"/>
                <w:szCs w:val="20"/>
              </w:rPr>
            </w:pPr>
            <w:r w:rsidRPr="00155987">
              <w:rPr>
                <w:b/>
                <w:sz w:val="20"/>
                <w:szCs w:val="20"/>
              </w:rPr>
              <w:t>Summary of activities</w:t>
            </w:r>
          </w:p>
          <w:p w14:paraId="2AFBDEC2" w14:textId="77777777" w:rsidR="00191EE3" w:rsidRDefault="00191EE3" w:rsidP="00191EE3">
            <w:pPr>
              <w:widowControl w:val="0"/>
              <w:outlineLvl w:val="0"/>
            </w:pPr>
          </w:p>
        </w:tc>
        <w:tc>
          <w:tcPr>
            <w:tcW w:w="1728" w:type="dxa"/>
          </w:tcPr>
          <w:p w14:paraId="1B9D8ECC" w14:textId="2F46A554" w:rsidR="00191EE3" w:rsidRDefault="00191EE3" w:rsidP="00191EE3">
            <w:pPr>
              <w:widowControl w:val="0"/>
              <w:jc w:val="center"/>
              <w:outlineLvl w:val="0"/>
            </w:pPr>
            <w:r w:rsidRPr="00155987">
              <w:rPr>
                <w:b/>
                <w:sz w:val="20"/>
                <w:szCs w:val="20"/>
              </w:rPr>
              <w:t>Funds approved (US $)</w:t>
            </w:r>
          </w:p>
        </w:tc>
      </w:tr>
      <w:tr w:rsidR="00191EE3" w14:paraId="64EFCF7B" w14:textId="77777777" w:rsidTr="00191EE3">
        <w:tc>
          <w:tcPr>
            <w:tcW w:w="7848" w:type="dxa"/>
          </w:tcPr>
          <w:p w14:paraId="5A13CA9C" w14:textId="5750CE3B" w:rsidR="00191EE3" w:rsidRDefault="00191EE3" w:rsidP="00191EE3">
            <w:pPr>
              <w:widowControl w:val="0"/>
              <w:outlineLvl w:val="0"/>
            </w:pPr>
            <w:r w:rsidRPr="00155987">
              <w:rPr>
                <w:sz w:val="20"/>
                <w:szCs w:val="20"/>
              </w:rPr>
              <w:t>(a)</w:t>
            </w:r>
            <w:r w:rsidRPr="00155987">
              <w:rPr>
                <w:sz w:val="20"/>
                <w:szCs w:val="20"/>
              </w:rPr>
              <w:tab/>
              <w:t>Investment projects:</w:t>
            </w:r>
          </w:p>
        </w:tc>
        <w:tc>
          <w:tcPr>
            <w:tcW w:w="1728" w:type="dxa"/>
          </w:tcPr>
          <w:p w14:paraId="4450A5A7" w14:textId="52048A45" w:rsidR="00191EE3" w:rsidRDefault="00191EE3" w:rsidP="00F94FA7">
            <w:pPr>
              <w:widowControl w:val="0"/>
              <w:jc w:val="right"/>
              <w:outlineLvl w:val="0"/>
            </w:pPr>
            <w:r w:rsidRPr="00155987">
              <w:rPr>
                <w:color w:val="000000" w:themeColor="text1"/>
                <w:sz w:val="20"/>
                <w:szCs w:val="20"/>
              </w:rPr>
              <w:t>770,609</w:t>
            </w:r>
          </w:p>
        </w:tc>
      </w:tr>
      <w:tr w:rsidR="00191EE3" w14:paraId="17A36DAB" w14:textId="77777777" w:rsidTr="00191EE3">
        <w:tc>
          <w:tcPr>
            <w:tcW w:w="7848" w:type="dxa"/>
          </w:tcPr>
          <w:p w14:paraId="5EF79D63" w14:textId="133954EE" w:rsidR="00191EE3" w:rsidRDefault="00191EE3" w:rsidP="00191EE3">
            <w:pPr>
              <w:widowControl w:val="0"/>
              <w:outlineLvl w:val="0"/>
            </w:pPr>
            <w:r w:rsidRPr="00155987">
              <w:rPr>
                <w:sz w:val="20"/>
                <w:szCs w:val="20"/>
              </w:rPr>
              <w:t>(b)</w:t>
            </w:r>
            <w:r w:rsidRPr="00155987">
              <w:rPr>
                <w:sz w:val="20"/>
                <w:szCs w:val="20"/>
              </w:rPr>
              <w:tab/>
              <w:t>Institutional strengthening:</w:t>
            </w:r>
          </w:p>
        </w:tc>
        <w:tc>
          <w:tcPr>
            <w:tcW w:w="1728" w:type="dxa"/>
          </w:tcPr>
          <w:p w14:paraId="5C5DDAE5" w14:textId="197BFC77" w:rsidR="00191EE3" w:rsidRDefault="00191EE3" w:rsidP="00F94FA7">
            <w:pPr>
              <w:widowControl w:val="0"/>
              <w:jc w:val="right"/>
              <w:outlineLvl w:val="0"/>
            </w:pPr>
            <w:r w:rsidRPr="00155987">
              <w:rPr>
                <w:color w:val="000000" w:themeColor="text1"/>
                <w:sz w:val="20"/>
                <w:szCs w:val="20"/>
              </w:rPr>
              <w:t>737,335</w:t>
            </w:r>
          </w:p>
        </w:tc>
      </w:tr>
      <w:tr w:rsidR="00191EE3" w14:paraId="56D1D9D8" w14:textId="77777777" w:rsidTr="00191EE3">
        <w:tc>
          <w:tcPr>
            <w:tcW w:w="7848" w:type="dxa"/>
          </w:tcPr>
          <w:p w14:paraId="73B2F0DD" w14:textId="44911814" w:rsidR="00191EE3" w:rsidRDefault="00191EE3" w:rsidP="00191EE3">
            <w:pPr>
              <w:widowControl w:val="0"/>
              <w:outlineLvl w:val="0"/>
            </w:pPr>
            <w:r w:rsidRPr="00155987">
              <w:rPr>
                <w:sz w:val="20"/>
                <w:szCs w:val="20"/>
              </w:rPr>
              <w:t>(c)</w:t>
            </w:r>
            <w:r w:rsidRPr="00155987">
              <w:rPr>
                <w:sz w:val="20"/>
                <w:szCs w:val="20"/>
              </w:rPr>
              <w:tab/>
              <w:t xml:space="preserve">Project preparation, technical assistance, </w:t>
            </w:r>
            <w:proofErr w:type="gramStart"/>
            <w:r w:rsidRPr="00155987">
              <w:rPr>
                <w:sz w:val="20"/>
                <w:szCs w:val="20"/>
              </w:rPr>
              <w:t>training</w:t>
            </w:r>
            <w:proofErr w:type="gramEnd"/>
            <w:r w:rsidRPr="00155987">
              <w:rPr>
                <w:sz w:val="20"/>
                <w:szCs w:val="20"/>
              </w:rPr>
              <w:t xml:space="preserve"> and other non-investment projects:</w:t>
            </w:r>
          </w:p>
        </w:tc>
        <w:tc>
          <w:tcPr>
            <w:tcW w:w="1728" w:type="dxa"/>
          </w:tcPr>
          <w:p w14:paraId="32CF53E2" w14:textId="0D558F9C" w:rsidR="00191EE3" w:rsidRDefault="00191EE3" w:rsidP="00F94FA7">
            <w:pPr>
              <w:widowControl w:val="0"/>
              <w:jc w:val="right"/>
              <w:outlineLvl w:val="0"/>
            </w:pPr>
            <w:r w:rsidRPr="00155987">
              <w:rPr>
                <w:color w:val="000000" w:themeColor="text1"/>
                <w:sz w:val="20"/>
                <w:szCs w:val="20"/>
              </w:rPr>
              <w:t>1,722,880</w:t>
            </w:r>
          </w:p>
        </w:tc>
      </w:tr>
      <w:tr w:rsidR="00191EE3" w14:paraId="2AD09085" w14:textId="77777777" w:rsidTr="00191EE3">
        <w:tc>
          <w:tcPr>
            <w:tcW w:w="7848" w:type="dxa"/>
          </w:tcPr>
          <w:p w14:paraId="4B9F1E04" w14:textId="26730D12" w:rsidR="00191EE3" w:rsidRDefault="00191EE3" w:rsidP="00191EE3">
            <w:pPr>
              <w:widowControl w:val="0"/>
              <w:outlineLvl w:val="0"/>
            </w:pPr>
            <w:r w:rsidRPr="00155987">
              <w:rPr>
                <w:sz w:val="20"/>
                <w:szCs w:val="20"/>
              </w:rPr>
              <w:lastRenderedPageBreak/>
              <w:tab/>
              <w:t>Total:</w:t>
            </w:r>
          </w:p>
        </w:tc>
        <w:tc>
          <w:tcPr>
            <w:tcW w:w="1728" w:type="dxa"/>
          </w:tcPr>
          <w:p w14:paraId="324F6488" w14:textId="26C92443" w:rsidR="00191EE3" w:rsidRDefault="00191EE3" w:rsidP="00F94FA7">
            <w:pPr>
              <w:widowControl w:val="0"/>
              <w:jc w:val="right"/>
              <w:outlineLvl w:val="0"/>
            </w:pPr>
            <w:r w:rsidRPr="00155987">
              <w:rPr>
                <w:sz w:val="20"/>
                <w:szCs w:val="20"/>
              </w:rPr>
              <w:t>3,230,824</w:t>
            </w:r>
          </w:p>
        </w:tc>
      </w:tr>
      <w:tr w:rsidR="00191EE3" w14:paraId="59279347" w14:textId="77777777" w:rsidTr="00191EE3">
        <w:tc>
          <w:tcPr>
            <w:tcW w:w="7848" w:type="dxa"/>
          </w:tcPr>
          <w:p w14:paraId="1E45135D" w14:textId="0D80E513" w:rsidR="00191EE3" w:rsidRDefault="00191EE3" w:rsidP="00191EE3">
            <w:pPr>
              <w:widowControl w:val="0"/>
              <w:outlineLvl w:val="0"/>
            </w:pPr>
            <w:r w:rsidRPr="00155987">
              <w:rPr>
                <w:sz w:val="20"/>
                <w:szCs w:val="20"/>
              </w:rPr>
              <w:t>(d)</w:t>
            </w:r>
            <w:r w:rsidRPr="00155987">
              <w:rPr>
                <w:sz w:val="20"/>
                <w:szCs w:val="20"/>
              </w:rPr>
              <w:tab/>
              <w:t>HFC activities funded from additional voluntary contributions</w:t>
            </w:r>
          </w:p>
        </w:tc>
        <w:tc>
          <w:tcPr>
            <w:tcW w:w="1728" w:type="dxa"/>
          </w:tcPr>
          <w:p w14:paraId="5B04907B" w14:textId="24E0CF5D" w:rsidR="00191EE3" w:rsidRDefault="00191EE3" w:rsidP="00F94FA7">
            <w:pPr>
              <w:widowControl w:val="0"/>
              <w:jc w:val="right"/>
              <w:outlineLvl w:val="0"/>
            </w:pPr>
            <w:r w:rsidRPr="00155987">
              <w:rPr>
                <w:color w:val="000000" w:themeColor="text1"/>
                <w:sz w:val="20"/>
                <w:szCs w:val="20"/>
              </w:rPr>
              <w:t>150,000</w:t>
            </w:r>
          </w:p>
        </w:tc>
      </w:tr>
    </w:tbl>
    <w:p w14:paraId="6F36429B" w14:textId="77777777" w:rsidR="00C05850" w:rsidRPr="00BA3CBE" w:rsidRDefault="00C05850" w:rsidP="00C05850">
      <w:pPr>
        <w:widowControl w:val="0"/>
        <w:spacing w:after="240"/>
        <w:outlineLvl w:val="0"/>
      </w:pPr>
    </w:p>
    <w:p w14:paraId="60BC9729" w14:textId="77777777" w:rsidR="00CD020F" w:rsidRDefault="00CD020F" w:rsidP="00CD020F">
      <w:pPr>
        <w:widowControl w:val="0"/>
        <w:spacing w:before="240" w:after="240"/>
        <w:rPr>
          <w:u w:val="single"/>
          <w:lang w:val="en-GB"/>
        </w:rPr>
      </w:pPr>
      <w:r w:rsidRPr="00A1139B">
        <w:rPr>
          <w:u w:val="single"/>
          <w:lang w:val="en-GB"/>
        </w:rPr>
        <w:t>Progress report</w:t>
      </w:r>
    </w:p>
    <w:p w14:paraId="716772C0" w14:textId="77777777" w:rsidR="00751A1C" w:rsidRDefault="00CD020F" w:rsidP="00CD020F">
      <w:pPr>
        <w:pStyle w:val="Heading1"/>
      </w:pPr>
      <w:r w:rsidRPr="000A5DC5">
        <w:t xml:space="preserve">Under phase XII of its IS project, Benin's NOU achieved </w:t>
      </w:r>
      <w:r>
        <w:t>all seven</w:t>
      </w:r>
      <w:r w:rsidRPr="000A5DC5">
        <w:t xml:space="preserve"> performance objectives. The NOU collected ODS and HFC import data and submitted country programme and Article 7 data</w:t>
      </w:r>
      <w:r>
        <w:t xml:space="preserve"> to the Fund and Ozone Secretariats, respectively; </w:t>
      </w:r>
      <w:r w:rsidRPr="000A5DC5">
        <w:t xml:space="preserve">held annual meetings with stakeholders, including the National Ozone Committee, for effective coordination; and </w:t>
      </w:r>
      <w:r>
        <w:t>supervised</w:t>
      </w:r>
      <w:r w:rsidRPr="000A5DC5" w:rsidDel="00C41446">
        <w:t xml:space="preserve"> </w:t>
      </w:r>
      <w:r w:rsidRPr="000A5DC5">
        <w:t xml:space="preserve">training for 106 </w:t>
      </w:r>
      <w:r>
        <w:t>refrigeration and air-conditioning (</w:t>
      </w:r>
      <w:r w:rsidRPr="000A5DC5">
        <w:t>RAC</w:t>
      </w:r>
      <w:r>
        <w:t>)</w:t>
      </w:r>
      <w:r w:rsidRPr="000A5DC5">
        <w:t xml:space="preserve"> technicians and 34 customs officers. </w:t>
      </w:r>
      <w:r>
        <w:t>The NOU implemented continuing</w:t>
      </w:r>
      <w:r w:rsidRPr="000A5DC5" w:rsidDel="006B344B">
        <w:t xml:space="preserve"> </w:t>
      </w:r>
      <w:r w:rsidRPr="000A5DC5">
        <w:t>activities includ</w:t>
      </w:r>
      <w:r>
        <w:t>ing</w:t>
      </w:r>
      <w:r w:rsidRPr="000A5DC5">
        <w:t xml:space="preserve"> raising awareness about HCFC alternatives, relevant </w:t>
      </w:r>
      <w:proofErr w:type="gramStart"/>
      <w:r w:rsidRPr="000A5DC5">
        <w:t>laws</w:t>
      </w:r>
      <w:proofErr w:type="gramEnd"/>
      <w:r w:rsidRPr="000A5DC5">
        <w:t xml:space="preserve"> and regulations; </w:t>
      </w:r>
      <w:r>
        <w:t xml:space="preserve">and </w:t>
      </w:r>
      <w:r w:rsidRPr="000A5DC5">
        <w:t xml:space="preserve">actively observed World Ozone Day and engaged in </w:t>
      </w:r>
      <w:r>
        <w:t xml:space="preserve">Montreal </w:t>
      </w:r>
      <w:r w:rsidRPr="000A5DC5">
        <w:t>Protocol-related meetings.</w:t>
      </w:r>
    </w:p>
    <w:p w14:paraId="1EB20C0B" w14:textId="5AC2774C" w:rsidR="00CD020F" w:rsidRPr="00A1139B" w:rsidRDefault="00CD020F" w:rsidP="00CD020F">
      <w:pPr>
        <w:keepNext/>
        <w:spacing w:after="240"/>
      </w:pPr>
      <w:r w:rsidRPr="00A1139B">
        <w:rPr>
          <w:u w:val="single"/>
          <w:lang w:val="en-GB"/>
        </w:rPr>
        <w:t>Plan of action</w:t>
      </w:r>
    </w:p>
    <w:p w14:paraId="2F84CE93" w14:textId="77777777" w:rsidR="00CD020F" w:rsidRPr="00A1139B" w:rsidRDefault="00CD020F" w:rsidP="00CD020F">
      <w:pPr>
        <w:pStyle w:val="Heading1"/>
        <w:keepNext/>
      </w:pPr>
      <w:r>
        <w:t xml:space="preserve">During phase XIII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 sustaining monitoring and evaluation efforts; conducting annual stakeholder workshops to promote low-GWP HCFC alternatives; timely data collection and reporting to the Ozone and Fund Secretariats, and preparation of the </w:t>
      </w:r>
      <w:r w:rsidRPr="008E2CE2">
        <w:t>overarching strategy</w:t>
      </w:r>
      <w:r w:rsidRPr="008E2CE2" w:rsidDel="008E2CE2">
        <w:t xml:space="preserve"> </w:t>
      </w:r>
      <w:r>
        <w:t>for the Kigali HFC implementation plan (KIP).</w:t>
      </w:r>
    </w:p>
    <w:p w14:paraId="14F5A94F" w14:textId="77777777" w:rsidR="00CD020F" w:rsidRPr="00256F84" w:rsidRDefault="00CD020F" w:rsidP="00CD020F">
      <w:pPr>
        <w:widowControl w:val="0"/>
        <w:spacing w:after="240"/>
        <w:rPr>
          <w:u w:val="single"/>
          <w:lang w:val="en-GB"/>
        </w:rPr>
      </w:pPr>
      <w:r w:rsidRPr="00256F84">
        <w:rPr>
          <w:u w:val="single"/>
          <w:lang w:val="en-GB"/>
        </w:rPr>
        <w:t>Sustainability and risk assessment</w:t>
      </w:r>
    </w:p>
    <w:p w14:paraId="23E496A1" w14:textId="77777777" w:rsidR="00751A1C" w:rsidRDefault="00CD020F" w:rsidP="00CD020F">
      <w:pPr>
        <w:pStyle w:val="Heading1"/>
        <w:rPr>
          <w:rStyle w:val="normaltextrun"/>
          <w:color w:val="000000"/>
          <w:shd w:val="clear" w:color="auto" w:fill="FFFFFF"/>
        </w:rPr>
      </w:pPr>
      <w:r>
        <w:rPr>
          <w:rStyle w:val="normaltextrun"/>
          <w:color w:val="000000"/>
          <w:shd w:val="clear" w:color="auto" w:fill="FFFFFF"/>
        </w:rPr>
        <w:t>The Government of Benin is actively regulating HCFC and HFC consumption in line with the Montreal Protocol targets. Training centres have been equipped for technicians, and customs officers are being trained to monitor HCFC and HFC imports and potential illegal trade.  These actions are expected to mitigate risks of project implementation experienced in the past. UNEP as implementing agency continues to support Benin in timely project implementation. Despite all challenges, online meetings and training have been effective.</w:t>
      </w:r>
    </w:p>
    <w:p w14:paraId="012342E5" w14:textId="28AA2F48" w:rsidR="00CD020F" w:rsidRPr="000326D5" w:rsidRDefault="00CD020F" w:rsidP="00CD020F">
      <w:pPr>
        <w:widowControl w:val="0"/>
        <w:jc w:val="left"/>
        <w:rPr>
          <w:b/>
          <w:bCs/>
          <w:color w:val="000000" w:themeColor="text1"/>
        </w:rPr>
      </w:pPr>
      <w:r w:rsidRPr="00F81F0D">
        <w:rPr>
          <w:b/>
          <w:color w:val="000000" w:themeColor="text1"/>
        </w:rPr>
        <w:t>Bolivia (Plurinational State of)</w:t>
      </w:r>
      <w:r w:rsidRPr="00F81F0D">
        <w:rPr>
          <w:b/>
          <w:bCs/>
          <w:color w:val="000000" w:themeColor="text1"/>
        </w:rPr>
        <w:t>: Renewal of institutional strengthening</w:t>
      </w:r>
      <w:r w:rsidRPr="000326D5">
        <w:rPr>
          <w:b/>
          <w:bCs/>
          <w:color w:val="000000" w:themeColor="text1"/>
        </w:rPr>
        <w:t xml:space="preserve"> </w:t>
      </w:r>
    </w:p>
    <w:tbl>
      <w:tblPr>
        <w:tblStyle w:val="TableGrid"/>
        <w:tblW w:w="5001" w:type="pct"/>
        <w:tblLayout w:type="fixed"/>
        <w:tblLook w:val="01E0" w:firstRow="1" w:lastRow="1" w:firstColumn="1" w:lastColumn="1" w:noHBand="0" w:noVBand="0"/>
      </w:tblPr>
      <w:tblGrid>
        <w:gridCol w:w="6237"/>
        <w:gridCol w:w="1598"/>
        <w:gridCol w:w="1743"/>
      </w:tblGrid>
      <w:tr w:rsidR="00CD020F" w:rsidRPr="00807130" w14:paraId="673F9044" w14:textId="77777777" w:rsidTr="003642F2">
        <w:trPr>
          <w:trHeight w:val="278"/>
          <w:tblHeader/>
        </w:trPr>
        <w:tc>
          <w:tcPr>
            <w:tcW w:w="4090" w:type="pct"/>
            <w:gridSpan w:val="2"/>
            <w:tcBorders>
              <w:bottom w:val="single" w:sz="4" w:space="0" w:color="auto"/>
            </w:tcBorders>
          </w:tcPr>
          <w:p w14:paraId="40C9FA19" w14:textId="77777777" w:rsidR="00CD020F" w:rsidRPr="00807130" w:rsidRDefault="00CD020F" w:rsidP="00294E92">
            <w:pPr>
              <w:widowControl w:val="0"/>
              <w:rPr>
                <w:b/>
                <w:color w:val="000000" w:themeColor="text1"/>
                <w:sz w:val="20"/>
                <w:szCs w:val="20"/>
              </w:rPr>
            </w:pPr>
            <w:r w:rsidRPr="00807130">
              <w:rPr>
                <w:b/>
                <w:color w:val="000000" w:themeColor="text1"/>
                <w:sz w:val="20"/>
                <w:szCs w:val="20"/>
              </w:rPr>
              <w:t>Summary of the project and country profile</w:t>
            </w:r>
          </w:p>
        </w:tc>
        <w:tc>
          <w:tcPr>
            <w:tcW w:w="910" w:type="pct"/>
          </w:tcPr>
          <w:p w14:paraId="1F8C5FAF" w14:textId="77777777" w:rsidR="00CD020F" w:rsidRPr="00807130" w:rsidRDefault="00CD020F" w:rsidP="00294E92">
            <w:pPr>
              <w:widowControl w:val="0"/>
              <w:jc w:val="right"/>
              <w:rPr>
                <w:b/>
                <w:color w:val="000000" w:themeColor="text1"/>
                <w:sz w:val="20"/>
                <w:szCs w:val="20"/>
              </w:rPr>
            </w:pPr>
          </w:p>
        </w:tc>
      </w:tr>
      <w:tr w:rsidR="00CD020F" w:rsidRPr="00807130" w14:paraId="6ADA4B0B" w14:textId="77777777" w:rsidTr="00F94FA7">
        <w:trPr>
          <w:trHeight w:val="233"/>
          <w:tblHeader/>
        </w:trPr>
        <w:tc>
          <w:tcPr>
            <w:tcW w:w="4090" w:type="pct"/>
            <w:gridSpan w:val="2"/>
            <w:tcBorders>
              <w:bottom w:val="single" w:sz="4" w:space="0" w:color="auto"/>
            </w:tcBorders>
          </w:tcPr>
          <w:p w14:paraId="0C8E7CCA" w14:textId="77777777" w:rsidR="00CD020F" w:rsidRPr="00807130" w:rsidRDefault="00CD020F" w:rsidP="00294E92">
            <w:pPr>
              <w:widowControl w:val="0"/>
              <w:rPr>
                <w:color w:val="000000" w:themeColor="text1"/>
                <w:sz w:val="20"/>
                <w:szCs w:val="20"/>
              </w:rPr>
            </w:pPr>
            <w:r w:rsidRPr="00807130">
              <w:rPr>
                <w:color w:val="000000" w:themeColor="text1"/>
                <w:sz w:val="20"/>
                <w:szCs w:val="20"/>
              </w:rPr>
              <w:t>Implementing agency:</w:t>
            </w:r>
          </w:p>
        </w:tc>
        <w:tc>
          <w:tcPr>
            <w:tcW w:w="910" w:type="pct"/>
            <w:tcBorders>
              <w:bottom w:val="single" w:sz="4" w:space="0" w:color="auto"/>
            </w:tcBorders>
          </w:tcPr>
          <w:p w14:paraId="5155FD11" w14:textId="77777777" w:rsidR="00CD020F" w:rsidRPr="00807130" w:rsidRDefault="00CD020F" w:rsidP="00294E92">
            <w:pPr>
              <w:widowControl w:val="0"/>
              <w:jc w:val="center"/>
              <w:rPr>
                <w:color w:val="000000" w:themeColor="text1"/>
                <w:sz w:val="20"/>
                <w:szCs w:val="20"/>
              </w:rPr>
            </w:pPr>
            <w:r w:rsidRPr="00807130">
              <w:rPr>
                <w:color w:val="000000" w:themeColor="text1"/>
                <w:sz w:val="20"/>
                <w:szCs w:val="20"/>
              </w:rPr>
              <w:t>UNEP</w:t>
            </w:r>
          </w:p>
        </w:tc>
      </w:tr>
      <w:tr w:rsidR="00CD020F" w:rsidRPr="00807130" w14:paraId="1BAE2BCE" w14:textId="77777777" w:rsidTr="00F94FA7">
        <w:trPr>
          <w:trHeight w:val="233"/>
        </w:trPr>
        <w:tc>
          <w:tcPr>
            <w:tcW w:w="4090" w:type="pct"/>
            <w:gridSpan w:val="2"/>
            <w:tcBorders>
              <w:top w:val="single" w:sz="4" w:space="0" w:color="auto"/>
              <w:left w:val="single" w:sz="4" w:space="0" w:color="auto"/>
              <w:bottom w:val="nil"/>
              <w:right w:val="single" w:sz="4" w:space="0" w:color="auto"/>
            </w:tcBorders>
          </w:tcPr>
          <w:p w14:paraId="537DC4FA" w14:textId="77777777" w:rsidR="00CD020F" w:rsidRPr="00807130" w:rsidRDefault="00CD020F" w:rsidP="00294E92">
            <w:pPr>
              <w:widowControl w:val="0"/>
              <w:rPr>
                <w:color w:val="000000" w:themeColor="text1"/>
                <w:sz w:val="20"/>
                <w:szCs w:val="20"/>
              </w:rPr>
            </w:pPr>
            <w:r w:rsidRPr="00807130">
              <w:rPr>
                <w:color w:val="000000" w:themeColor="text1"/>
                <w:sz w:val="20"/>
                <w:szCs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1AFA9EE3" w14:textId="77777777" w:rsidR="00CD020F" w:rsidRPr="00807130" w:rsidRDefault="00CD020F" w:rsidP="00294E92">
            <w:pPr>
              <w:widowControl w:val="0"/>
              <w:jc w:val="right"/>
              <w:rPr>
                <w:color w:val="000000" w:themeColor="text1"/>
                <w:sz w:val="20"/>
                <w:szCs w:val="20"/>
              </w:rPr>
            </w:pPr>
          </w:p>
        </w:tc>
      </w:tr>
      <w:tr w:rsidR="00CD020F" w:rsidRPr="00807130" w14:paraId="60625AB7" w14:textId="77777777" w:rsidTr="00F94FA7">
        <w:trPr>
          <w:trHeight w:val="233"/>
        </w:trPr>
        <w:tc>
          <w:tcPr>
            <w:tcW w:w="3256" w:type="pct"/>
            <w:tcBorders>
              <w:top w:val="nil"/>
              <w:left w:val="single" w:sz="4" w:space="0" w:color="auto"/>
              <w:bottom w:val="nil"/>
              <w:right w:val="nil"/>
            </w:tcBorders>
            <w:shd w:val="clear" w:color="auto" w:fill="FFFFFF" w:themeFill="background1"/>
            <w:vAlign w:val="bottom"/>
          </w:tcPr>
          <w:p w14:paraId="03D3404D" w14:textId="77777777" w:rsidR="00CD020F" w:rsidRPr="00807130" w:rsidRDefault="00CD020F" w:rsidP="00294E92">
            <w:pPr>
              <w:widowControl w:val="0"/>
              <w:ind w:left="4983" w:right="-198"/>
              <w:jc w:val="left"/>
              <w:rPr>
                <w:color w:val="000000" w:themeColor="text1"/>
                <w:sz w:val="20"/>
                <w:szCs w:val="20"/>
              </w:rPr>
            </w:pPr>
            <w:r w:rsidRPr="00807130">
              <w:rPr>
                <w:color w:val="000000" w:themeColor="text1"/>
                <w:sz w:val="20"/>
                <w:szCs w:val="20"/>
              </w:rPr>
              <w:t>Phase I:</w:t>
            </w:r>
          </w:p>
        </w:tc>
        <w:tc>
          <w:tcPr>
            <w:tcW w:w="834" w:type="pct"/>
            <w:tcBorders>
              <w:top w:val="nil"/>
              <w:left w:val="nil"/>
              <w:bottom w:val="nil"/>
              <w:right w:val="single" w:sz="4" w:space="0" w:color="auto"/>
            </w:tcBorders>
            <w:shd w:val="clear" w:color="auto" w:fill="FFFFFF" w:themeFill="background1"/>
            <w:vAlign w:val="bottom"/>
          </w:tcPr>
          <w:p w14:paraId="5A5681DE"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Nov-95</w:t>
            </w:r>
          </w:p>
        </w:tc>
        <w:tc>
          <w:tcPr>
            <w:tcW w:w="910" w:type="pct"/>
            <w:tcBorders>
              <w:top w:val="nil"/>
              <w:left w:val="single" w:sz="4" w:space="0" w:color="auto"/>
              <w:bottom w:val="nil"/>
              <w:right w:val="single" w:sz="4" w:space="0" w:color="auto"/>
            </w:tcBorders>
            <w:shd w:val="clear" w:color="auto" w:fill="FFFFFF" w:themeFill="background1"/>
            <w:vAlign w:val="bottom"/>
          </w:tcPr>
          <w:p w14:paraId="43C10ED2"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91,000</w:t>
            </w:r>
          </w:p>
        </w:tc>
      </w:tr>
      <w:tr w:rsidR="00CD020F" w:rsidRPr="00807130" w14:paraId="72BA0196" w14:textId="77777777" w:rsidTr="00F94FA7">
        <w:trPr>
          <w:trHeight w:val="233"/>
        </w:trPr>
        <w:tc>
          <w:tcPr>
            <w:tcW w:w="3256" w:type="pct"/>
            <w:tcBorders>
              <w:top w:val="nil"/>
              <w:left w:val="single" w:sz="4" w:space="0" w:color="auto"/>
              <w:bottom w:val="nil"/>
              <w:right w:val="nil"/>
            </w:tcBorders>
            <w:shd w:val="clear" w:color="auto" w:fill="FFFFFF" w:themeFill="background1"/>
            <w:vAlign w:val="bottom"/>
          </w:tcPr>
          <w:p w14:paraId="383F02CF" w14:textId="77777777" w:rsidR="00CD020F" w:rsidRPr="00807130" w:rsidRDefault="00CD020F" w:rsidP="00294E92">
            <w:pPr>
              <w:widowControl w:val="0"/>
              <w:ind w:left="4983" w:right="-198"/>
              <w:jc w:val="left"/>
              <w:rPr>
                <w:color w:val="000000" w:themeColor="text1"/>
                <w:sz w:val="20"/>
                <w:szCs w:val="20"/>
              </w:rPr>
            </w:pPr>
            <w:r w:rsidRPr="00807130">
              <w:rPr>
                <w:color w:val="000000" w:themeColor="text1"/>
                <w:sz w:val="20"/>
                <w:szCs w:val="20"/>
              </w:rPr>
              <w:t>Phase II:</w:t>
            </w:r>
          </w:p>
        </w:tc>
        <w:tc>
          <w:tcPr>
            <w:tcW w:w="834" w:type="pct"/>
            <w:tcBorders>
              <w:top w:val="nil"/>
              <w:left w:val="nil"/>
              <w:bottom w:val="nil"/>
              <w:right w:val="single" w:sz="4" w:space="0" w:color="auto"/>
            </w:tcBorders>
            <w:shd w:val="clear" w:color="auto" w:fill="FFFFFF" w:themeFill="background1"/>
            <w:vAlign w:val="bottom"/>
          </w:tcPr>
          <w:p w14:paraId="645BA15A"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Nov-98</w:t>
            </w:r>
          </w:p>
        </w:tc>
        <w:tc>
          <w:tcPr>
            <w:tcW w:w="910" w:type="pct"/>
            <w:tcBorders>
              <w:top w:val="nil"/>
              <w:left w:val="single" w:sz="4" w:space="0" w:color="auto"/>
              <w:bottom w:val="nil"/>
              <w:right w:val="single" w:sz="4" w:space="0" w:color="auto"/>
            </w:tcBorders>
            <w:shd w:val="clear" w:color="auto" w:fill="FFFFFF" w:themeFill="background1"/>
            <w:vAlign w:val="bottom"/>
          </w:tcPr>
          <w:p w14:paraId="2A49F7F3"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60,670</w:t>
            </w:r>
          </w:p>
        </w:tc>
      </w:tr>
      <w:tr w:rsidR="00CD020F" w:rsidRPr="00807130" w14:paraId="2B94D542" w14:textId="77777777" w:rsidTr="00F94FA7">
        <w:trPr>
          <w:trHeight w:val="233"/>
        </w:trPr>
        <w:tc>
          <w:tcPr>
            <w:tcW w:w="3256" w:type="pct"/>
            <w:tcBorders>
              <w:top w:val="nil"/>
              <w:left w:val="single" w:sz="4" w:space="0" w:color="auto"/>
              <w:bottom w:val="nil"/>
              <w:right w:val="nil"/>
            </w:tcBorders>
            <w:shd w:val="clear" w:color="auto" w:fill="FFFFFF" w:themeFill="background1"/>
            <w:vAlign w:val="bottom"/>
          </w:tcPr>
          <w:p w14:paraId="64DBCF4D" w14:textId="77777777" w:rsidR="00CD020F" w:rsidRPr="00807130" w:rsidRDefault="00CD020F" w:rsidP="00294E92">
            <w:pPr>
              <w:widowControl w:val="0"/>
              <w:ind w:left="4983" w:right="-198"/>
              <w:jc w:val="left"/>
              <w:rPr>
                <w:color w:val="000000" w:themeColor="text1"/>
                <w:sz w:val="20"/>
                <w:szCs w:val="20"/>
              </w:rPr>
            </w:pPr>
            <w:r w:rsidRPr="00807130">
              <w:rPr>
                <w:color w:val="000000" w:themeColor="text1"/>
                <w:sz w:val="20"/>
                <w:szCs w:val="20"/>
              </w:rPr>
              <w:t>Phase III:</w:t>
            </w:r>
          </w:p>
        </w:tc>
        <w:tc>
          <w:tcPr>
            <w:tcW w:w="834" w:type="pct"/>
            <w:tcBorders>
              <w:top w:val="nil"/>
              <w:left w:val="nil"/>
              <w:bottom w:val="nil"/>
              <w:right w:val="single" w:sz="4" w:space="0" w:color="auto"/>
            </w:tcBorders>
            <w:shd w:val="clear" w:color="auto" w:fill="FFFFFF" w:themeFill="background1"/>
            <w:vAlign w:val="bottom"/>
          </w:tcPr>
          <w:p w14:paraId="5FACA7E5"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Jul-01</w:t>
            </w:r>
          </w:p>
        </w:tc>
        <w:tc>
          <w:tcPr>
            <w:tcW w:w="910" w:type="pct"/>
            <w:tcBorders>
              <w:top w:val="nil"/>
              <w:left w:val="single" w:sz="4" w:space="0" w:color="auto"/>
              <w:bottom w:val="nil"/>
              <w:right w:val="single" w:sz="4" w:space="0" w:color="auto"/>
            </w:tcBorders>
            <w:shd w:val="clear" w:color="auto" w:fill="FFFFFF" w:themeFill="background1"/>
            <w:vAlign w:val="bottom"/>
          </w:tcPr>
          <w:p w14:paraId="7DB1DDBF"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60,670</w:t>
            </w:r>
          </w:p>
        </w:tc>
      </w:tr>
      <w:tr w:rsidR="00CD020F" w:rsidRPr="00807130" w14:paraId="7A0E35F9" w14:textId="77777777" w:rsidTr="00F94FA7">
        <w:trPr>
          <w:trHeight w:val="233"/>
        </w:trPr>
        <w:tc>
          <w:tcPr>
            <w:tcW w:w="3256" w:type="pct"/>
            <w:tcBorders>
              <w:top w:val="nil"/>
              <w:left w:val="single" w:sz="4" w:space="0" w:color="auto"/>
              <w:bottom w:val="nil"/>
              <w:right w:val="nil"/>
            </w:tcBorders>
            <w:shd w:val="clear" w:color="auto" w:fill="FFFFFF" w:themeFill="background1"/>
            <w:vAlign w:val="bottom"/>
          </w:tcPr>
          <w:p w14:paraId="07C61BF9" w14:textId="77777777" w:rsidR="00CD020F" w:rsidRPr="00807130" w:rsidRDefault="00CD020F" w:rsidP="00294E92">
            <w:pPr>
              <w:widowControl w:val="0"/>
              <w:ind w:left="4983" w:right="-198"/>
              <w:jc w:val="left"/>
              <w:rPr>
                <w:color w:val="000000" w:themeColor="text1"/>
                <w:sz w:val="20"/>
                <w:szCs w:val="20"/>
              </w:rPr>
            </w:pPr>
            <w:r w:rsidRPr="00807130">
              <w:rPr>
                <w:color w:val="000000" w:themeColor="text1"/>
                <w:sz w:val="20"/>
                <w:szCs w:val="20"/>
              </w:rPr>
              <w:t>Phase IV:</w:t>
            </w:r>
          </w:p>
        </w:tc>
        <w:tc>
          <w:tcPr>
            <w:tcW w:w="834" w:type="pct"/>
            <w:tcBorders>
              <w:top w:val="nil"/>
              <w:left w:val="nil"/>
              <w:bottom w:val="nil"/>
              <w:right w:val="single" w:sz="4" w:space="0" w:color="auto"/>
            </w:tcBorders>
            <w:shd w:val="clear" w:color="auto" w:fill="FFFFFF" w:themeFill="background1"/>
            <w:vAlign w:val="bottom"/>
          </w:tcPr>
          <w:p w14:paraId="562BCE83"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Jul-03</w:t>
            </w:r>
          </w:p>
        </w:tc>
        <w:tc>
          <w:tcPr>
            <w:tcW w:w="910" w:type="pct"/>
            <w:tcBorders>
              <w:top w:val="nil"/>
              <w:left w:val="single" w:sz="4" w:space="0" w:color="auto"/>
              <w:bottom w:val="nil"/>
              <w:right w:val="single" w:sz="4" w:space="0" w:color="auto"/>
            </w:tcBorders>
            <w:shd w:val="clear" w:color="auto" w:fill="FFFFFF" w:themeFill="background1"/>
            <w:vAlign w:val="bottom"/>
          </w:tcPr>
          <w:p w14:paraId="699E5420"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100,000</w:t>
            </w:r>
          </w:p>
        </w:tc>
      </w:tr>
      <w:tr w:rsidR="00CD020F" w:rsidRPr="00807130" w14:paraId="4C25F25D" w14:textId="77777777" w:rsidTr="00F94FA7">
        <w:trPr>
          <w:trHeight w:val="233"/>
        </w:trPr>
        <w:tc>
          <w:tcPr>
            <w:tcW w:w="3256" w:type="pct"/>
            <w:tcBorders>
              <w:top w:val="nil"/>
              <w:left w:val="single" w:sz="4" w:space="0" w:color="auto"/>
              <w:bottom w:val="nil"/>
              <w:right w:val="nil"/>
            </w:tcBorders>
            <w:shd w:val="clear" w:color="auto" w:fill="FFFFFF" w:themeFill="background1"/>
            <w:vAlign w:val="bottom"/>
          </w:tcPr>
          <w:p w14:paraId="0E39964F" w14:textId="77777777" w:rsidR="00CD020F" w:rsidRPr="00807130" w:rsidRDefault="00CD020F" w:rsidP="00294E92">
            <w:pPr>
              <w:widowControl w:val="0"/>
              <w:ind w:left="4983" w:right="-198"/>
              <w:jc w:val="left"/>
              <w:rPr>
                <w:color w:val="000000" w:themeColor="text1"/>
                <w:sz w:val="20"/>
                <w:szCs w:val="20"/>
              </w:rPr>
            </w:pPr>
            <w:r w:rsidRPr="00807130">
              <w:rPr>
                <w:color w:val="000000" w:themeColor="text1"/>
                <w:sz w:val="20"/>
                <w:szCs w:val="20"/>
              </w:rPr>
              <w:t>Phase V:</w:t>
            </w:r>
          </w:p>
        </w:tc>
        <w:tc>
          <w:tcPr>
            <w:tcW w:w="834" w:type="pct"/>
            <w:tcBorders>
              <w:top w:val="nil"/>
              <w:left w:val="nil"/>
              <w:bottom w:val="nil"/>
              <w:right w:val="single" w:sz="4" w:space="0" w:color="auto"/>
            </w:tcBorders>
            <w:shd w:val="clear" w:color="auto" w:fill="FFFFFF" w:themeFill="background1"/>
            <w:vAlign w:val="bottom"/>
          </w:tcPr>
          <w:p w14:paraId="52480A1F"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Nov-05</w:t>
            </w:r>
          </w:p>
        </w:tc>
        <w:tc>
          <w:tcPr>
            <w:tcW w:w="910" w:type="pct"/>
            <w:tcBorders>
              <w:top w:val="nil"/>
              <w:left w:val="single" w:sz="4" w:space="0" w:color="auto"/>
              <w:bottom w:val="nil"/>
              <w:right w:val="single" w:sz="4" w:space="0" w:color="auto"/>
            </w:tcBorders>
            <w:shd w:val="clear" w:color="auto" w:fill="FFFFFF" w:themeFill="background1"/>
          </w:tcPr>
          <w:p w14:paraId="30B934A9" w14:textId="77777777" w:rsidR="00CD020F" w:rsidRPr="00807130" w:rsidRDefault="00CD020F" w:rsidP="00294E92">
            <w:pPr>
              <w:widowControl w:val="0"/>
              <w:jc w:val="right"/>
              <w:rPr>
                <w:color w:val="000000" w:themeColor="text1"/>
                <w:sz w:val="20"/>
                <w:szCs w:val="20"/>
              </w:rPr>
            </w:pPr>
            <w:r w:rsidRPr="00807130">
              <w:rPr>
                <w:sz w:val="20"/>
                <w:szCs w:val="20"/>
              </w:rPr>
              <w:t>78</w:t>
            </w:r>
            <w:r>
              <w:rPr>
                <w:sz w:val="20"/>
                <w:szCs w:val="20"/>
              </w:rPr>
              <w:t>,</w:t>
            </w:r>
            <w:r w:rsidRPr="00807130">
              <w:rPr>
                <w:sz w:val="20"/>
                <w:szCs w:val="20"/>
              </w:rPr>
              <w:t>867</w:t>
            </w:r>
          </w:p>
        </w:tc>
      </w:tr>
      <w:tr w:rsidR="00CD020F" w:rsidRPr="00807130" w14:paraId="56FCE8A8" w14:textId="77777777" w:rsidTr="00F94FA7">
        <w:trPr>
          <w:trHeight w:val="233"/>
        </w:trPr>
        <w:tc>
          <w:tcPr>
            <w:tcW w:w="3256" w:type="pct"/>
            <w:tcBorders>
              <w:top w:val="nil"/>
              <w:left w:val="single" w:sz="4" w:space="0" w:color="auto"/>
              <w:bottom w:val="nil"/>
              <w:right w:val="nil"/>
            </w:tcBorders>
            <w:shd w:val="clear" w:color="auto" w:fill="FFFFFF" w:themeFill="background1"/>
            <w:vAlign w:val="bottom"/>
          </w:tcPr>
          <w:p w14:paraId="66CFB1C0" w14:textId="77777777" w:rsidR="00CD020F" w:rsidRPr="00807130" w:rsidRDefault="00CD020F" w:rsidP="00294E92">
            <w:pPr>
              <w:widowControl w:val="0"/>
              <w:ind w:left="4983" w:right="-198"/>
              <w:jc w:val="left"/>
              <w:rPr>
                <w:color w:val="000000" w:themeColor="text1"/>
                <w:sz w:val="20"/>
                <w:szCs w:val="20"/>
              </w:rPr>
            </w:pPr>
            <w:r w:rsidRPr="00807130">
              <w:rPr>
                <w:color w:val="000000" w:themeColor="text1"/>
                <w:sz w:val="20"/>
                <w:szCs w:val="20"/>
              </w:rPr>
              <w:t>Phase VI:</w:t>
            </w:r>
          </w:p>
        </w:tc>
        <w:tc>
          <w:tcPr>
            <w:tcW w:w="834" w:type="pct"/>
            <w:tcBorders>
              <w:top w:val="nil"/>
              <w:left w:val="nil"/>
              <w:bottom w:val="nil"/>
              <w:right w:val="single" w:sz="4" w:space="0" w:color="auto"/>
            </w:tcBorders>
            <w:shd w:val="clear" w:color="auto" w:fill="FFFFFF" w:themeFill="background1"/>
          </w:tcPr>
          <w:p w14:paraId="48E2F608"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Nov-07</w:t>
            </w:r>
          </w:p>
        </w:tc>
        <w:tc>
          <w:tcPr>
            <w:tcW w:w="910" w:type="pct"/>
            <w:tcBorders>
              <w:top w:val="nil"/>
              <w:left w:val="single" w:sz="4" w:space="0" w:color="auto"/>
              <w:bottom w:val="nil"/>
              <w:right w:val="single" w:sz="4" w:space="0" w:color="auto"/>
            </w:tcBorders>
            <w:shd w:val="clear" w:color="auto" w:fill="FFFFFF" w:themeFill="background1"/>
          </w:tcPr>
          <w:p w14:paraId="46055E3B" w14:textId="77777777" w:rsidR="00CD020F" w:rsidRPr="00807130" w:rsidRDefault="00CD020F" w:rsidP="00294E92">
            <w:pPr>
              <w:widowControl w:val="0"/>
              <w:jc w:val="right"/>
              <w:rPr>
                <w:color w:val="000000" w:themeColor="text1"/>
                <w:sz w:val="20"/>
                <w:szCs w:val="20"/>
              </w:rPr>
            </w:pPr>
            <w:r w:rsidRPr="00807130">
              <w:rPr>
                <w:sz w:val="20"/>
                <w:szCs w:val="20"/>
              </w:rPr>
              <w:t>78</w:t>
            </w:r>
            <w:r>
              <w:rPr>
                <w:sz w:val="20"/>
                <w:szCs w:val="20"/>
              </w:rPr>
              <w:t>,</w:t>
            </w:r>
            <w:r w:rsidRPr="00807130">
              <w:rPr>
                <w:sz w:val="20"/>
                <w:szCs w:val="20"/>
              </w:rPr>
              <w:t>867</w:t>
            </w:r>
          </w:p>
        </w:tc>
      </w:tr>
      <w:tr w:rsidR="00CD020F" w:rsidRPr="00807130" w14:paraId="7CE06673" w14:textId="77777777" w:rsidTr="00F94FA7">
        <w:trPr>
          <w:trHeight w:val="233"/>
        </w:trPr>
        <w:tc>
          <w:tcPr>
            <w:tcW w:w="3256" w:type="pct"/>
            <w:tcBorders>
              <w:top w:val="nil"/>
              <w:left w:val="single" w:sz="4" w:space="0" w:color="auto"/>
              <w:bottom w:val="nil"/>
              <w:right w:val="nil"/>
            </w:tcBorders>
            <w:shd w:val="clear" w:color="auto" w:fill="FFFFFF" w:themeFill="background1"/>
            <w:vAlign w:val="bottom"/>
          </w:tcPr>
          <w:p w14:paraId="3F764C19" w14:textId="77777777" w:rsidR="00CD020F" w:rsidRPr="00807130" w:rsidRDefault="00CD020F" w:rsidP="00294E92">
            <w:pPr>
              <w:widowControl w:val="0"/>
              <w:ind w:left="4983" w:right="-198"/>
              <w:jc w:val="left"/>
              <w:rPr>
                <w:color w:val="000000" w:themeColor="text1"/>
                <w:sz w:val="20"/>
                <w:szCs w:val="20"/>
              </w:rPr>
            </w:pPr>
            <w:r w:rsidRPr="00807130">
              <w:rPr>
                <w:color w:val="000000" w:themeColor="text1"/>
                <w:sz w:val="20"/>
                <w:szCs w:val="20"/>
              </w:rPr>
              <w:t>Phase VII:</w:t>
            </w:r>
          </w:p>
        </w:tc>
        <w:tc>
          <w:tcPr>
            <w:tcW w:w="834" w:type="pct"/>
            <w:tcBorders>
              <w:top w:val="nil"/>
              <w:left w:val="nil"/>
              <w:bottom w:val="nil"/>
              <w:right w:val="single" w:sz="4" w:space="0" w:color="auto"/>
            </w:tcBorders>
            <w:shd w:val="clear" w:color="auto" w:fill="FFFFFF" w:themeFill="background1"/>
            <w:vAlign w:val="bottom"/>
          </w:tcPr>
          <w:p w14:paraId="38523778" w14:textId="77777777" w:rsidR="00CD020F" w:rsidRPr="00807130" w:rsidRDefault="00CD020F" w:rsidP="00294E92">
            <w:pPr>
              <w:widowControl w:val="0"/>
              <w:tabs>
                <w:tab w:val="left" w:pos="6840"/>
              </w:tabs>
              <w:ind w:left="-108"/>
              <w:jc w:val="right"/>
              <w:rPr>
                <w:color w:val="000000" w:themeColor="text1"/>
                <w:sz w:val="20"/>
                <w:szCs w:val="20"/>
              </w:rPr>
            </w:pPr>
            <w:r w:rsidRPr="00807130">
              <w:rPr>
                <w:color w:val="000000" w:themeColor="text1"/>
                <w:sz w:val="20"/>
                <w:szCs w:val="20"/>
              </w:rPr>
              <w:t xml:space="preserve">Nov-09 </w:t>
            </w:r>
          </w:p>
        </w:tc>
        <w:tc>
          <w:tcPr>
            <w:tcW w:w="910" w:type="pct"/>
            <w:tcBorders>
              <w:top w:val="nil"/>
              <w:left w:val="single" w:sz="4" w:space="0" w:color="auto"/>
              <w:bottom w:val="nil"/>
              <w:right w:val="single" w:sz="4" w:space="0" w:color="auto"/>
            </w:tcBorders>
            <w:shd w:val="clear" w:color="auto" w:fill="FFFFFF" w:themeFill="background1"/>
          </w:tcPr>
          <w:p w14:paraId="4526CF02" w14:textId="77777777" w:rsidR="00CD020F" w:rsidRPr="00807130" w:rsidRDefault="00CD020F" w:rsidP="00294E92">
            <w:pPr>
              <w:widowControl w:val="0"/>
              <w:jc w:val="right"/>
              <w:rPr>
                <w:color w:val="000000" w:themeColor="text1"/>
                <w:sz w:val="20"/>
                <w:szCs w:val="20"/>
              </w:rPr>
            </w:pPr>
            <w:r w:rsidRPr="00807130">
              <w:rPr>
                <w:sz w:val="20"/>
                <w:szCs w:val="20"/>
              </w:rPr>
              <w:t>78</w:t>
            </w:r>
            <w:r>
              <w:rPr>
                <w:sz w:val="20"/>
                <w:szCs w:val="20"/>
              </w:rPr>
              <w:t>,</w:t>
            </w:r>
            <w:r w:rsidRPr="00807130">
              <w:rPr>
                <w:sz w:val="20"/>
                <w:szCs w:val="20"/>
              </w:rPr>
              <w:t>868</w:t>
            </w:r>
          </w:p>
        </w:tc>
      </w:tr>
      <w:tr w:rsidR="00CD020F" w:rsidRPr="00807130" w14:paraId="3AC44C53" w14:textId="77777777" w:rsidTr="00F94FA7">
        <w:trPr>
          <w:trHeight w:val="233"/>
        </w:trPr>
        <w:tc>
          <w:tcPr>
            <w:tcW w:w="3256" w:type="pct"/>
            <w:tcBorders>
              <w:top w:val="nil"/>
              <w:left w:val="single" w:sz="4" w:space="0" w:color="auto"/>
              <w:bottom w:val="nil"/>
              <w:right w:val="nil"/>
            </w:tcBorders>
            <w:shd w:val="clear" w:color="auto" w:fill="FFFFFF" w:themeFill="background1"/>
            <w:vAlign w:val="bottom"/>
          </w:tcPr>
          <w:p w14:paraId="47C74B1A" w14:textId="77777777" w:rsidR="00CD020F" w:rsidRPr="00807130" w:rsidRDefault="00CD020F" w:rsidP="00294E92">
            <w:pPr>
              <w:widowControl w:val="0"/>
              <w:ind w:left="4983" w:right="-198"/>
              <w:jc w:val="left"/>
              <w:rPr>
                <w:color w:val="000000" w:themeColor="text1"/>
                <w:sz w:val="20"/>
                <w:szCs w:val="20"/>
              </w:rPr>
            </w:pPr>
            <w:r w:rsidRPr="00807130">
              <w:rPr>
                <w:color w:val="000000" w:themeColor="text1"/>
                <w:sz w:val="20"/>
                <w:szCs w:val="20"/>
              </w:rPr>
              <w:t>Phase VIII:</w:t>
            </w:r>
          </w:p>
        </w:tc>
        <w:tc>
          <w:tcPr>
            <w:tcW w:w="834" w:type="pct"/>
            <w:tcBorders>
              <w:top w:val="nil"/>
              <w:left w:val="nil"/>
              <w:bottom w:val="nil"/>
              <w:right w:val="single" w:sz="4" w:space="0" w:color="auto"/>
            </w:tcBorders>
            <w:shd w:val="clear" w:color="auto" w:fill="FFFFFF" w:themeFill="background1"/>
            <w:vAlign w:val="bottom"/>
          </w:tcPr>
          <w:p w14:paraId="43991211"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Jul-12</w:t>
            </w:r>
          </w:p>
        </w:tc>
        <w:tc>
          <w:tcPr>
            <w:tcW w:w="910" w:type="pct"/>
            <w:tcBorders>
              <w:top w:val="nil"/>
              <w:left w:val="single" w:sz="4" w:space="0" w:color="auto"/>
              <w:bottom w:val="nil"/>
              <w:right w:val="single" w:sz="4" w:space="0" w:color="auto"/>
            </w:tcBorders>
            <w:shd w:val="clear" w:color="auto" w:fill="FFFFFF" w:themeFill="background1"/>
          </w:tcPr>
          <w:p w14:paraId="6256E60C" w14:textId="77777777" w:rsidR="00CD020F" w:rsidRPr="00807130" w:rsidRDefault="00CD020F" w:rsidP="00294E92">
            <w:pPr>
              <w:widowControl w:val="0"/>
              <w:jc w:val="right"/>
              <w:rPr>
                <w:color w:val="000000" w:themeColor="text1"/>
                <w:sz w:val="20"/>
                <w:szCs w:val="20"/>
              </w:rPr>
            </w:pPr>
            <w:r w:rsidRPr="00807130">
              <w:rPr>
                <w:sz w:val="20"/>
                <w:szCs w:val="20"/>
              </w:rPr>
              <w:t>78</w:t>
            </w:r>
            <w:r>
              <w:rPr>
                <w:sz w:val="20"/>
                <w:szCs w:val="20"/>
              </w:rPr>
              <w:t>,</w:t>
            </w:r>
            <w:r w:rsidRPr="00807130">
              <w:rPr>
                <w:sz w:val="20"/>
                <w:szCs w:val="20"/>
              </w:rPr>
              <w:t>867</w:t>
            </w:r>
          </w:p>
        </w:tc>
      </w:tr>
      <w:tr w:rsidR="00CD020F" w:rsidRPr="00807130" w14:paraId="49B2564D" w14:textId="77777777" w:rsidTr="00F94FA7">
        <w:trPr>
          <w:trHeight w:val="233"/>
        </w:trPr>
        <w:tc>
          <w:tcPr>
            <w:tcW w:w="3256" w:type="pct"/>
            <w:tcBorders>
              <w:top w:val="nil"/>
              <w:left w:val="single" w:sz="4" w:space="0" w:color="auto"/>
              <w:bottom w:val="nil"/>
              <w:right w:val="nil"/>
            </w:tcBorders>
            <w:shd w:val="clear" w:color="auto" w:fill="FFFFFF" w:themeFill="background1"/>
            <w:vAlign w:val="bottom"/>
          </w:tcPr>
          <w:p w14:paraId="17B0F08F" w14:textId="77777777" w:rsidR="00CD020F" w:rsidRPr="00807130" w:rsidRDefault="00CD020F" w:rsidP="00294E92">
            <w:pPr>
              <w:widowControl w:val="0"/>
              <w:ind w:left="4983" w:right="-198"/>
              <w:jc w:val="left"/>
              <w:rPr>
                <w:color w:val="000000" w:themeColor="text1"/>
                <w:sz w:val="20"/>
                <w:szCs w:val="20"/>
              </w:rPr>
            </w:pPr>
            <w:r w:rsidRPr="00807130">
              <w:rPr>
                <w:color w:val="000000" w:themeColor="text1"/>
                <w:sz w:val="20"/>
                <w:szCs w:val="20"/>
              </w:rPr>
              <w:t>Phase IX:</w:t>
            </w:r>
          </w:p>
        </w:tc>
        <w:tc>
          <w:tcPr>
            <w:tcW w:w="834" w:type="pct"/>
            <w:tcBorders>
              <w:top w:val="nil"/>
              <w:left w:val="nil"/>
              <w:bottom w:val="nil"/>
              <w:right w:val="single" w:sz="4" w:space="0" w:color="auto"/>
            </w:tcBorders>
            <w:shd w:val="clear" w:color="auto" w:fill="FFFFFF" w:themeFill="background1"/>
            <w:vAlign w:val="bottom"/>
          </w:tcPr>
          <w:p w14:paraId="7A0960B5"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Nov-14</w:t>
            </w:r>
          </w:p>
        </w:tc>
        <w:tc>
          <w:tcPr>
            <w:tcW w:w="910" w:type="pct"/>
            <w:tcBorders>
              <w:top w:val="nil"/>
              <w:left w:val="single" w:sz="4" w:space="0" w:color="auto"/>
              <w:bottom w:val="nil"/>
              <w:right w:val="single" w:sz="4" w:space="0" w:color="auto"/>
            </w:tcBorders>
            <w:shd w:val="clear" w:color="auto" w:fill="FFFFFF" w:themeFill="background1"/>
          </w:tcPr>
          <w:p w14:paraId="54CFF9E3" w14:textId="77777777" w:rsidR="00CD020F" w:rsidRPr="00807130" w:rsidRDefault="00CD020F" w:rsidP="00294E92">
            <w:pPr>
              <w:widowControl w:val="0"/>
              <w:jc w:val="right"/>
              <w:rPr>
                <w:color w:val="000000" w:themeColor="text1"/>
                <w:sz w:val="20"/>
                <w:szCs w:val="20"/>
              </w:rPr>
            </w:pPr>
            <w:r w:rsidRPr="00807130">
              <w:rPr>
                <w:sz w:val="20"/>
                <w:szCs w:val="20"/>
              </w:rPr>
              <w:t>78</w:t>
            </w:r>
            <w:r>
              <w:rPr>
                <w:sz w:val="20"/>
                <w:szCs w:val="20"/>
              </w:rPr>
              <w:t>,</w:t>
            </w:r>
            <w:r w:rsidRPr="00807130">
              <w:rPr>
                <w:sz w:val="20"/>
                <w:szCs w:val="20"/>
              </w:rPr>
              <w:t>867</w:t>
            </w:r>
          </w:p>
        </w:tc>
      </w:tr>
      <w:tr w:rsidR="00CD020F" w:rsidRPr="00807130" w14:paraId="74505A22" w14:textId="77777777" w:rsidTr="00F94FA7">
        <w:trPr>
          <w:trHeight w:val="233"/>
        </w:trPr>
        <w:tc>
          <w:tcPr>
            <w:tcW w:w="3256" w:type="pct"/>
            <w:tcBorders>
              <w:top w:val="nil"/>
              <w:left w:val="single" w:sz="4" w:space="0" w:color="auto"/>
              <w:bottom w:val="nil"/>
              <w:right w:val="nil"/>
            </w:tcBorders>
            <w:shd w:val="clear" w:color="auto" w:fill="FFFFFF" w:themeFill="background1"/>
            <w:vAlign w:val="bottom"/>
          </w:tcPr>
          <w:p w14:paraId="59A5A3D5" w14:textId="77777777" w:rsidR="00CD020F" w:rsidRPr="00807130" w:rsidRDefault="00CD020F" w:rsidP="00294E92">
            <w:pPr>
              <w:widowControl w:val="0"/>
              <w:ind w:left="4983" w:right="-198"/>
              <w:jc w:val="left"/>
              <w:rPr>
                <w:sz w:val="20"/>
                <w:szCs w:val="20"/>
              </w:rPr>
            </w:pPr>
            <w:r w:rsidRPr="00807130">
              <w:rPr>
                <w:sz w:val="20"/>
                <w:szCs w:val="20"/>
              </w:rPr>
              <w:t>Phase X:</w:t>
            </w:r>
          </w:p>
        </w:tc>
        <w:tc>
          <w:tcPr>
            <w:tcW w:w="834" w:type="pct"/>
            <w:tcBorders>
              <w:top w:val="nil"/>
              <w:left w:val="nil"/>
              <w:bottom w:val="nil"/>
              <w:right w:val="single" w:sz="4" w:space="0" w:color="auto"/>
            </w:tcBorders>
            <w:shd w:val="clear" w:color="auto" w:fill="FFFFFF" w:themeFill="background1"/>
            <w:vAlign w:val="bottom"/>
          </w:tcPr>
          <w:p w14:paraId="428B16BE" w14:textId="77777777" w:rsidR="00CD020F" w:rsidRPr="00807130" w:rsidRDefault="00CD020F" w:rsidP="00294E92">
            <w:pPr>
              <w:widowControl w:val="0"/>
              <w:jc w:val="right"/>
              <w:rPr>
                <w:sz w:val="20"/>
                <w:szCs w:val="20"/>
              </w:rPr>
            </w:pPr>
            <w:r w:rsidRPr="00807130">
              <w:rPr>
                <w:sz w:val="20"/>
                <w:szCs w:val="20"/>
              </w:rPr>
              <w:t>Nov-17</w:t>
            </w:r>
          </w:p>
        </w:tc>
        <w:tc>
          <w:tcPr>
            <w:tcW w:w="910" w:type="pct"/>
            <w:tcBorders>
              <w:top w:val="nil"/>
              <w:left w:val="single" w:sz="4" w:space="0" w:color="auto"/>
              <w:bottom w:val="nil"/>
              <w:right w:val="single" w:sz="4" w:space="0" w:color="auto"/>
            </w:tcBorders>
            <w:shd w:val="clear" w:color="auto" w:fill="FFFFFF" w:themeFill="background1"/>
          </w:tcPr>
          <w:p w14:paraId="6CF4543B" w14:textId="77777777" w:rsidR="00CD020F" w:rsidRPr="00807130" w:rsidRDefault="00CD020F" w:rsidP="00294E92">
            <w:pPr>
              <w:widowControl w:val="0"/>
              <w:jc w:val="right"/>
              <w:rPr>
                <w:sz w:val="20"/>
                <w:szCs w:val="20"/>
              </w:rPr>
            </w:pPr>
            <w:r w:rsidRPr="00807130">
              <w:rPr>
                <w:sz w:val="20"/>
                <w:szCs w:val="20"/>
              </w:rPr>
              <w:t>100</w:t>
            </w:r>
            <w:r>
              <w:rPr>
                <w:sz w:val="20"/>
                <w:szCs w:val="20"/>
              </w:rPr>
              <w:t>,</w:t>
            </w:r>
            <w:r w:rsidRPr="00807130">
              <w:rPr>
                <w:sz w:val="20"/>
                <w:szCs w:val="20"/>
              </w:rPr>
              <w:t>950</w:t>
            </w:r>
          </w:p>
        </w:tc>
      </w:tr>
      <w:tr w:rsidR="00CD020F" w:rsidRPr="00807130" w14:paraId="65AF9AA2" w14:textId="77777777" w:rsidTr="00F94FA7">
        <w:trPr>
          <w:trHeight w:val="233"/>
        </w:trPr>
        <w:tc>
          <w:tcPr>
            <w:tcW w:w="3256" w:type="pct"/>
            <w:tcBorders>
              <w:top w:val="nil"/>
              <w:left w:val="single" w:sz="4" w:space="0" w:color="auto"/>
              <w:bottom w:val="nil"/>
              <w:right w:val="nil"/>
            </w:tcBorders>
            <w:shd w:val="clear" w:color="auto" w:fill="FFFFFF" w:themeFill="background1"/>
            <w:vAlign w:val="bottom"/>
          </w:tcPr>
          <w:p w14:paraId="499ED08C" w14:textId="77777777" w:rsidR="00CD020F" w:rsidRPr="00807130" w:rsidRDefault="00CD020F" w:rsidP="00294E92">
            <w:pPr>
              <w:widowControl w:val="0"/>
              <w:ind w:left="4983" w:right="-198"/>
              <w:jc w:val="left"/>
              <w:rPr>
                <w:sz w:val="20"/>
                <w:szCs w:val="20"/>
              </w:rPr>
            </w:pPr>
            <w:r w:rsidRPr="00807130">
              <w:rPr>
                <w:sz w:val="20"/>
                <w:szCs w:val="20"/>
              </w:rPr>
              <w:t>Phase XI:</w:t>
            </w:r>
          </w:p>
        </w:tc>
        <w:tc>
          <w:tcPr>
            <w:tcW w:w="834" w:type="pct"/>
            <w:tcBorders>
              <w:top w:val="nil"/>
              <w:left w:val="nil"/>
              <w:bottom w:val="nil"/>
              <w:right w:val="single" w:sz="4" w:space="0" w:color="auto"/>
            </w:tcBorders>
            <w:shd w:val="clear" w:color="auto" w:fill="FFFFFF" w:themeFill="background1"/>
            <w:vAlign w:val="bottom"/>
          </w:tcPr>
          <w:p w14:paraId="6CB370FC" w14:textId="77777777" w:rsidR="00CD020F" w:rsidRPr="00807130" w:rsidRDefault="00CD020F" w:rsidP="00294E92">
            <w:pPr>
              <w:widowControl w:val="0"/>
              <w:jc w:val="right"/>
              <w:rPr>
                <w:sz w:val="20"/>
                <w:szCs w:val="20"/>
              </w:rPr>
            </w:pPr>
            <w:r w:rsidRPr="00807130">
              <w:rPr>
                <w:sz w:val="20"/>
                <w:szCs w:val="20"/>
              </w:rPr>
              <w:t>Dec-19</w:t>
            </w:r>
          </w:p>
        </w:tc>
        <w:tc>
          <w:tcPr>
            <w:tcW w:w="910" w:type="pct"/>
            <w:tcBorders>
              <w:top w:val="nil"/>
              <w:left w:val="single" w:sz="4" w:space="0" w:color="auto"/>
              <w:bottom w:val="nil"/>
              <w:right w:val="single" w:sz="4" w:space="0" w:color="auto"/>
            </w:tcBorders>
            <w:shd w:val="clear" w:color="auto" w:fill="FFFFFF" w:themeFill="background1"/>
          </w:tcPr>
          <w:p w14:paraId="3B02637E" w14:textId="77777777" w:rsidR="00CD020F" w:rsidRPr="00807130" w:rsidRDefault="00CD020F" w:rsidP="00294E92">
            <w:pPr>
              <w:widowControl w:val="0"/>
              <w:jc w:val="right"/>
              <w:rPr>
                <w:sz w:val="20"/>
                <w:szCs w:val="20"/>
              </w:rPr>
            </w:pPr>
            <w:r w:rsidRPr="00807130">
              <w:rPr>
                <w:sz w:val="20"/>
                <w:szCs w:val="20"/>
              </w:rPr>
              <w:t>100</w:t>
            </w:r>
            <w:r>
              <w:rPr>
                <w:sz w:val="20"/>
                <w:szCs w:val="20"/>
              </w:rPr>
              <w:t>,</w:t>
            </w:r>
            <w:r w:rsidRPr="00807130">
              <w:rPr>
                <w:sz w:val="20"/>
                <w:szCs w:val="20"/>
              </w:rPr>
              <w:t>950</w:t>
            </w:r>
          </w:p>
        </w:tc>
      </w:tr>
      <w:tr w:rsidR="00CD020F" w:rsidRPr="00807130" w14:paraId="0A291FC9" w14:textId="77777777" w:rsidTr="00F94FA7">
        <w:trPr>
          <w:trHeight w:val="233"/>
        </w:trPr>
        <w:tc>
          <w:tcPr>
            <w:tcW w:w="4090" w:type="pct"/>
            <w:gridSpan w:val="2"/>
            <w:tcBorders>
              <w:top w:val="nil"/>
              <w:left w:val="single" w:sz="4" w:space="0" w:color="auto"/>
              <w:bottom w:val="single" w:sz="4" w:space="0" w:color="auto"/>
              <w:right w:val="single" w:sz="4" w:space="0" w:color="auto"/>
            </w:tcBorders>
            <w:shd w:val="clear" w:color="auto" w:fill="auto"/>
          </w:tcPr>
          <w:p w14:paraId="1CCC2C18" w14:textId="77777777" w:rsidR="00CD020F" w:rsidRPr="00807130" w:rsidRDefault="00CD020F" w:rsidP="00294E92">
            <w:pPr>
              <w:widowControl w:val="0"/>
              <w:tabs>
                <w:tab w:val="right" w:pos="7425"/>
              </w:tabs>
              <w:ind w:left="6480" w:right="-108"/>
              <w:jc w:val="left"/>
              <w:rPr>
                <w:sz w:val="20"/>
                <w:szCs w:val="20"/>
              </w:rPr>
            </w:pPr>
            <w:r w:rsidRPr="00807130">
              <w:rPr>
                <w:sz w:val="20"/>
                <w:szCs w:val="20"/>
              </w:rPr>
              <w:tab/>
              <w:t>Total:</w:t>
            </w:r>
          </w:p>
        </w:tc>
        <w:tc>
          <w:tcPr>
            <w:tcW w:w="910" w:type="pct"/>
            <w:tcBorders>
              <w:top w:val="nil"/>
              <w:left w:val="single" w:sz="4" w:space="0" w:color="auto"/>
              <w:bottom w:val="single" w:sz="4" w:space="0" w:color="auto"/>
              <w:right w:val="single" w:sz="4" w:space="0" w:color="auto"/>
            </w:tcBorders>
            <w:shd w:val="clear" w:color="auto" w:fill="auto"/>
          </w:tcPr>
          <w:p w14:paraId="5FC45621" w14:textId="77777777" w:rsidR="00CD020F" w:rsidRPr="00807130" w:rsidRDefault="00CD020F" w:rsidP="00294E92">
            <w:pPr>
              <w:widowControl w:val="0"/>
              <w:jc w:val="right"/>
              <w:rPr>
                <w:sz w:val="20"/>
                <w:szCs w:val="20"/>
              </w:rPr>
            </w:pPr>
            <w:r w:rsidRPr="00807130">
              <w:rPr>
                <w:color w:val="000000" w:themeColor="text1"/>
                <w:sz w:val="20"/>
                <w:szCs w:val="20"/>
              </w:rPr>
              <w:t>908,576</w:t>
            </w:r>
          </w:p>
        </w:tc>
      </w:tr>
      <w:tr w:rsidR="00CD020F" w:rsidRPr="00807130" w14:paraId="68BBD826" w14:textId="77777777" w:rsidTr="00294E92">
        <w:trPr>
          <w:trHeight w:val="233"/>
        </w:trPr>
        <w:tc>
          <w:tcPr>
            <w:tcW w:w="4090" w:type="pct"/>
            <w:gridSpan w:val="2"/>
            <w:shd w:val="clear" w:color="auto" w:fill="FFFFFF" w:themeFill="background1"/>
          </w:tcPr>
          <w:p w14:paraId="66B515CB" w14:textId="77777777" w:rsidR="00CD020F" w:rsidRPr="00807130" w:rsidRDefault="00CD020F" w:rsidP="00294E92">
            <w:pPr>
              <w:widowControl w:val="0"/>
              <w:jc w:val="left"/>
              <w:rPr>
                <w:color w:val="000000" w:themeColor="text1"/>
                <w:sz w:val="20"/>
                <w:szCs w:val="20"/>
              </w:rPr>
            </w:pPr>
            <w:r w:rsidRPr="00807130">
              <w:rPr>
                <w:color w:val="000000" w:themeColor="text1"/>
                <w:sz w:val="20"/>
                <w:szCs w:val="20"/>
              </w:rPr>
              <w:t>Amount requested for renewal (phase XII) (US $):</w:t>
            </w:r>
          </w:p>
        </w:tc>
        <w:tc>
          <w:tcPr>
            <w:tcW w:w="910" w:type="pct"/>
            <w:shd w:val="clear" w:color="auto" w:fill="auto"/>
          </w:tcPr>
          <w:p w14:paraId="4C11FA4A"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209,000</w:t>
            </w:r>
          </w:p>
        </w:tc>
      </w:tr>
      <w:tr w:rsidR="00CD020F" w:rsidRPr="00807130" w14:paraId="6BB52B34" w14:textId="77777777" w:rsidTr="00294E92">
        <w:trPr>
          <w:trHeight w:val="233"/>
        </w:trPr>
        <w:tc>
          <w:tcPr>
            <w:tcW w:w="4090" w:type="pct"/>
            <w:gridSpan w:val="2"/>
          </w:tcPr>
          <w:p w14:paraId="09601FE5" w14:textId="77777777" w:rsidR="00CD020F" w:rsidRPr="00807130" w:rsidRDefault="00CD020F" w:rsidP="00294E92">
            <w:pPr>
              <w:widowControl w:val="0"/>
              <w:jc w:val="left"/>
              <w:rPr>
                <w:color w:val="000000" w:themeColor="text1"/>
                <w:sz w:val="20"/>
                <w:szCs w:val="20"/>
              </w:rPr>
            </w:pPr>
            <w:r w:rsidRPr="00807130">
              <w:rPr>
                <w:color w:val="000000" w:themeColor="text1"/>
                <w:sz w:val="20"/>
                <w:szCs w:val="20"/>
              </w:rPr>
              <w:t xml:space="preserve">Amount recommended for approval for phase XII (US $): </w:t>
            </w:r>
          </w:p>
        </w:tc>
        <w:tc>
          <w:tcPr>
            <w:tcW w:w="910" w:type="pct"/>
            <w:shd w:val="clear" w:color="auto" w:fill="auto"/>
          </w:tcPr>
          <w:p w14:paraId="47B451DB"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209,000</w:t>
            </w:r>
          </w:p>
        </w:tc>
      </w:tr>
      <w:tr w:rsidR="00CD020F" w:rsidRPr="00807130" w14:paraId="0BADE85C" w14:textId="77777777" w:rsidTr="00294E92">
        <w:trPr>
          <w:trHeight w:val="233"/>
        </w:trPr>
        <w:tc>
          <w:tcPr>
            <w:tcW w:w="4090" w:type="pct"/>
            <w:gridSpan w:val="2"/>
          </w:tcPr>
          <w:p w14:paraId="20475245" w14:textId="77777777" w:rsidR="00CD020F" w:rsidRPr="00807130" w:rsidRDefault="00CD020F" w:rsidP="00294E92">
            <w:pPr>
              <w:widowControl w:val="0"/>
              <w:jc w:val="left"/>
              <w:rPr>
                <w:color w:val="000000" w:themeColor="text1"/>
                <w:sz w:val="20"/>
                <w:szCs w:val="20"/>
              </w:rPr>
            </w:pPr>
            <w:r w:rsidRPr="00807130">
              <w:rPr>
                <w:color w:val="000000" w:themeColor="text1"/>
                <w:sz w:val="20"/>
                <w:szCs w:val="20"/>
              </w:rPr>
              <w:t>Agency support costs (US $):</w:t>
            </w:r>
          </w:p>
        </w:tc>
        <w:tc>
          <w:tcPr>
            <w:tcW w:w="910" w:type="pct"/>
            <w:shd w:val="clear" w:color="auto" w:fill="auto"/>
          </w:tcPr>
          <w:p w14:paraId="6B2BD597"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0</w:t>
            </w:r>
          </w:p>
        </w:tc>
      </w:tr>
      <w:tr w:rsidR="00CD020F" w:rsidRPr="00807130" w14:paraId="7D4C8857" w14:textId="77777777" w:rsidTr="00294E92">
        <w:trPr>
          <w:trHeight w:val="233"/>
        </w:trPr>
        <w:tc>
          <w:tcPr>
            <w:tcW w:w="4090" w:type="pct"/>
            <w:gridSpan w:val="2"/>
          </w:tcPr>
          <w:p w14:paraId="29B7D77B" w14:textId="77777777" w:rsidR="00CD020F" w:rsidRPr="00807130" w:rsidRDefault="00CD020F" w:rsidP="00294E92">
            <w:pPr>
              <w:widowControl w:val="0"/>
              <w:jc w:val="left"/>
              <w:rPr>
                <w:color w:val="000000" w:themeColor="text1"/>
                <w:sz w:val="20"/>
                <w:szCs w:val="20"/>
              </w:rPr>
            </w:pPr>
            <w:r w:rsidRPr="00807130">
              <w:rPr>
                <w:color w:val="000000" w:themeColor="text1"/>
                <w:sz w:val="20"/>
                <w:szCs w:val="20"/>
              </w:rPr>
              <w:lastRenderedPageBreak/>
              <w:t>Total cost of institutional strengthening phase XII to the Multilateral Fund (US $):</w:t>
            </w:r>
          </w:p>
        </w:tc>
        <w:tc>
          <w:tcPr>
            <w:tcW w:w="910" w:type="pct"/>
            <w:shd w:val="clear" w:color="auto" w:fill="auto"/>
          </w:tcPr>
          <w:p w14:paraId="0CD25D28"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209,000</w:t>
            </w:r>
          </w:p>
        </w:tc>
      </w:tr>
      <w:tr w:rsidR="00CD020F" w:rsidRPr="00807130" w14:paraId="4E7AF6CE" w14:textId="77777777" w:rsidTr="00294E92">
        <w:trPr>
          <w:trHeight w:val="233"/>
        </w:trPr>
        <w:tc>
          <w:tcPr>
            <w:tcW w:w="4090" w:type="pct"/>
            <w:gridSpan w:val="2"/>
          </w:tcPr>
          <w:p w14:paraId="7C177660" w14:textId="77777777" w:rsidR="00CD020F" w:rsidRPr="00807130" w:rsidRDefault="00CD020F" w:rsidP="00294E92">
            <w:pPr>
              <w:widowControl w:val="0"/>
              <w:jc w:val="left"/>
              <w:rPr>
                <w:color w:val="000000" w:themeColor="text1"/>
                <w:sz w:val="20"/>
                <w:szCs w:val="20"/>
              </w:rPr>
            </w:pPr>
            <w:r w:rsidRPr="00807130">
              <w:rPr>
                <w:color w:val="000000" w:themeColor="text1"/>
                <w:sz w:val="20"/>
                <w:szCs w:val="20"/>
              </w:rPr>
              <w:t>Date of approval of country programme:</w:t>
            </w:r>
          </w:p>
        </w:tc>
        <w:tc>
          <w:tcPr>
            <w:tcW w:w="910" w:type="pct"/>
            <w:shd w:val="clear" w:color="auto" w:fill="FFFFFF" w:themeFill="background1"/>
          </w:tcPr>
          <w:p w14:paraId="2B253BFC"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1995</w:t>
            </w:r>
          </w:p>
        </w:tc>
      </w:tr>
      <w:tr w:rsidR="00CD020F" w:rsidRPr="00807130" w14:paraId="24009724" w14:textId="77777777" w:rsidTr="00294E92">
        <w:trPr>
          <w:trHeight w:val="233"/>
        </w:trPr>
        <w:tc>
          <w:tcPr>
            <w:tcW w:w="4090" w:type="pct"/>
            <w:gridSpan w:val="2"/>
            <w:tcBorders>
              <w:bottom w:val="single" w:sz="4" w:space="0" w:color="auto"/>
            </w:tcBorders>
          </w:tcPr>
          <w:p w14:paraId="5E5B28E2" w14:textId="77777777" w:rsidR="00CD020F" w:rsidRPr="00D61D31" w:rsidRDefault="00CD020F" w:rsidP="00294E92">
            <w:pPr>
              <w:widowControl w:val="0"/>
              <w:jc w:val="left"/>
              <w:rPr>
                <w:color w:val="000000" w:themeColor="text1"/>
                <w:sz w:val="20"/>
                <w:szCs w:val="20"/>
              </w:rPr>
            </w:pPr>
            <w:r w:rsidRPr="00D61D31">
              <w:rPr>
                <w:color w:val="000000" w:themeColor="text1"/>
                <w:sz w:val="20"/>
                <w:szCs w:val="20"/>
              </w:rPr>
              <w:t>Date of approval of HCFC phase-out management plan:</w:t>
            </w:r>
          </w:p>
        </w:tc>
        <w:tc>
          <w:tcPr>
            <w:tcW w:w="910" w:type="pct"/>
            <w:tcBorders>
              <w:bottom w:val="single" w:sz="4" w:space="0" w:color="auto"/>
            </w:tcBorders>
            <w:shd w:val="clear" w:color="auto" w:fill="FFFFFF" w:themeFill="background1"/>
          </w:tcPr>
          <w:p w14:paraId="6A3C3D17" w14:textId="77777777" w:rsidR="00CD020F" w:rsidRPr="00D61D31" w:rsidRDefault="00CD020F" w:rsidP="00294E92">
            <w:pPr>
              <w:widowControl w:val="0"/>
              <w:jc w:val="right"/>
              <w:rPr>
                <w:color w:val="000000" w:themeColor="text1"/>
                <w:sz w:val="20"/>
                <w:szCs w:val="20"/>
              </w:rPr>
            </w:pPr>
            <w:r w:rsidRPr="00D61D31">
              <w:rPr>
                <w:color w:val="000000" w:themeColor="text1"/>
                <w:sz w:val="20"/>
                <w:szCs w:val="20"/>
              </w:rPr>
              <w:t>2011</w:t>
            </w:r>
          </w:p>
        </w:tc>
      </w:tr>
      <w:tr w:rsidR="00CD020F" w:rsidRPr="00807130" w14:paraId="2BFE816E" w14:textId="77777777" w:rsidTr="00294E92">
        <w:trPr>
          <w:trHeight w:val="233"/>
        </w:trPr>
        <w:tc>
          <w:tcPr>
            <w:tcW w:w="4090" w:type="pct"/>
            <w:gridSpan w:val="2"/>
            <w:tcBorders>
              <w:top w:val="single" w:sz="4" w:space="0" w:color="auto"/>
              <w:left w:val="single" w:sz="4" w:space="0" w:color="auto"/>
              <w:bottom w:val="nil"/>
              <w:right w:val="single" w:sz="4" w:space="0" w:color="auto"/>
            </w:tcBorders>
          </w:tcPr>
          <w:p w14:paraId="45B2F640" w14:textId="77777777" w:rsidR="00CD020F" w:rsidRPr="00D61D31" w:rsidRDefault="00CD020F" w:rsidP="00294E92">
            <w:pPr>
              <w:widowControl w:val="0"/>
              <w:spacing w:before="20"/>
              <w:jc w:val="left"/>
              <w:rPr>
                <w:color w:val="000000" w:themeColor="text1"/>
                <w:sz w:val="20"/>
                <w:szCs w:val="20"/>
              </w:rPr>
            </w:pPr>
            <w:r w:rsidRPr="00DE12DF">
              <w:rPr>
                <w:color w:val="000000" w:themeColor="text1"/>
                <w:sz w:val="19"/>
                <w:szCs w:val="19"/>
                <w:lang w:val="en-GB"/>
              </w:rPr>
              <w:t>Baseline consumption of controlled substances (ODP tonnes for ODS/CO</w:t>
            </w:r>
            <w:r w:rsidRPr="00DE12DF">
              <w:rPr>
                <w:color w:val="000000" w:themeColor="text1"/>
                <w:sz w:val="19"/>
                <w:szCs w:val="19"/>
                <w:vertAlign w:val="subscript"/>
                <w:lang w:val="en-GB"/>
              </w:rPr>
              <w:t>2</w:t>
            </w:r>
            <w:r w:rsidRPr="00DE12DF">
              <w:rPr>
                <w:color w:val="000000" w:themeColor="text1"/>
                <w:sz w:val="19"/>
                <w:szCs w:val="19"/>
                <w:lang w:val="en-GB"/>
              </w:rPr>
              <w:t>-eq tonnes for HFCs)</w:t>
            </w:r>
            <w:r w:rsidRPr="00723655">
              <w:rPr>
                <w:color w:val="000000" w:themeColor="text1"/>
                <w:sz w:val="20"/>
                <w:szCs w:val="20"/>
                <w:lang w:val="en-GB"/>
              </w:rPr>
              <w:t>:</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7D9DDB99" w14:textId="77777777" w:rsidR="00CD020F" w:rsidRPr="00D61D31" w:rsidRDefault="00CD020F" w:rsidP="00294E92">
            <w:pPr>
              <w:widowControl w:val="0"/>
              <w:jc w:val="right"/>
              <w:rPr>
                <w:color w:val="000000" w:themeColor="text1"/>
                <w:sz w:val="20"/>
                <w:szCs w:val="20"/>
              </w:rPr>
            </w:pPr>
          </w:p>
        </w:tc>
      </w:tr>
      <w:tr w:rsidR="00CD020F" w:rsidRPr="00807130" w14:paraId="040F89FE" w14:textId="77777777" w:rsidTr="00294E92">
        <w:trPr>
          <w:trHeight w:val="233"/>
        </w:trPr>
        <w:tc>
          <w:tcPr>
            <w:tcW w:w="4090" w:type="pct"/>
            <w:gridSpan w:val="2"/>
            <w:tcBorders>
              <w:top w:val="nil"/>
              <w:left w:val="single" w:sz="4" w:space="0" w:color="auto"/>
              <w:bottom w:val="nil"/>
              <w:right w:val="single" w:sz="4" w:space="0" w:color="auto"/>
            </w:tcBorders>
          </w:tcPr>
          <w:p w14:paraId="5DB834BF" w14:textId="77777777" w:rsidR="00CD020F" w:rsidRPr="00D61D31" w:rsidRDefault="00CD020F" w:rsidP="00294E92">
            <w:pPr>
              <w:widowControl w:val="0"/>
              <w:ind w:left="360" w:hanging="360"/>
              <w:jc w:val="left"/>
              <w:rPr>
                <w:color w:val="000000" w:themeColor="text1"/>
                <w:sz w:val="20"/>
                <w:szCs w:val="20"/>
              </w:rPr>
            </w:pPr>
            <w:r w:rsidRPr="00D61D31">
              <w:rPr>
                <w:color w:val="000000" w:themeColor="text1"/>
                <w:sz w:val="20"/>
                <w:szCs w:val="20"/>
              </w:rPr>
              <w:t>(a)</w:t>
            </w:r>
            <w:r w:rsidRPr="00D61D31">
              <w:rPr>
                <w:color w:val="000000" w:themeColor="text1"/>
                <w:sz w:val="20"/>
                <w:szCs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7ECC70C7" w14:textId="77777777" w:rsidR="00CD020F" w:rsidRPr="00D61D31" w:rsidRDefault="00CD020F" w:rsidP="00294E92">
            <w:pPr>
              <w:widowControl w:val="0"/>
              <w:jc w:val="right"/>
              <w:rPr>
                <w:color w:val="000000" w:themeColor="text1"/>
                <w:sz w:val="20"/>
                <w:szCs w:val="20"/>
              </w:rPr>
            </w:pPr>
            <w:r w:rsidRPr="00D61D31">
              <w:rPr>
                <w:color w:val="000000" w:themeColor="text1"/>
                <w:sz w:val="20"/>
                <w:szCs w:val="20"/>
              </w:rPr>
              <w:t>0.0</w:t>
            </w:r>
          </w:p>
        </w:tc>
      </w:tr>
      <w:tr w:rsidR="00CD020F" w:rsidRPr="00807130" w14:paraId="4330BE3F" w14:textId="77777777" w:rsidTr="00294E92">
        <w:trPr>
          <w:trHeight w:val="233"/>
        </w:trPr>
        <w:tc>
          <w:tcPr>
            <w:tcW w:w="4090" w:type="pct"/>
            <w:gridSpan w:val="2"/>
            <w:tcBorders>
              <w:top w:val="nil"/>
              <w:left w:val="single" w:sz="4" w:space="0" w:color="auto"/>
              <w:bottom w:val="nil"/>
              <w:right w:val="single" w:sz="4" w:space="0" w:color="auto"/>
            </w:tcBorders>
          </w:tcPr>
          <w:p w14:paraId="632D86F3" w14:textId="77777777" w:rsidR="00CD020F" w:rsidRPr="00D61D31" w:rsidRDefault="00CD020F" w:rsidP="00294E92">
            <w:pPr>
              <w:widowControl w:val="0"/>
              <w:ind w:left="360" w:hanging="360"/>
              <w:jc w:val="left"/>
              <w:rPr>
                <w:color w:val="000000" w:themeColor="text1"/>
                <w:sz w:val="20"/>
                <w:szCs w:val="20"/>
              </w:rPr>
            </w:pPr>
            <w:r w:rsidRPr="00D61D31">
              <w:rPr>
                <w:color w:val="000000" w:themeColor="text1"/>
                <w:sz w:val="20"/>
                <w:szCs w:val="20"/>
              </w:rPr>
              <w:t>(b)</w:t>
            </w:r>
            <w:r w:rsidRPr="00D61D31">
              <w:rPr>
                <w:color w:val="000000" w:themeColor="text1"/>
                <w:sz w:val="20"/>
                <w:szCs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649F0286" w14:textId="77777777" w:rsidR="00CD020F" w:rsidRPr="00D61D31" w:rsidRDefault="00CD020F" w:rsidP="00294E92">
            <w:pPr>
              <w:widowControl w:val="0"/>
              <w:jc w:val="right"/>
              <w:rPr>
                <w:color w:val="000000" w:themeColor="text1"/>
                <w:sz w:val="20"/>
                <w:szCs w:val="20"/>
              </w:rPr>
            </w:pPr>
            <w:r w:rsidRPr="00D61D31">
              <w:rPr>
                <w:color w:val="000000" w:themeColor="text1"/>
                <w:sz w:val="20"/>
                <w:szCs w:val="20"/>
              </w:rPr>
              <w:t>6.1</w:t>
            </w:r>
          </w:p>
        </w:tc>
      </w:tr>
      <w:tr w:rsidR="00CD020F" w:rsidRPr="00807130" w14:paraId="07DA4901" w14:textId="77777777" w:rsidTr="00294E92">
        <w:trPr>
          <w:trHeight w:val="233"/>
        </w:trPr>
        <w:tc>
          <w:tcPr>
            <w:tcW w:w="4090" w:type="pct"/>
            <w:gridSpan w:val="2"/>
            <w:tcBorders>
              <w:top w:val="nil"/>
              <w:left w:val="single" w:sz="4" w:space="0" w:color="auto"/>
              <w:bottom w:val="nil"/>
              <w:right w:val="single" w:sz="4" w:space="0" w:color="auto"/>
            </w:tcBorders>
          </w:tcPr>
          <w:p w14:paraId="3FFF627C" w14:textId="77777777" w:rsidR="00CD020F" w:rsidRPr="00D61D31" w:rsidRDefault="00CD020F" w:rsidP="00294E92">
            <w:pPr>
              <w:widowControl w:val="0"/>
              <w:ind w:left="360" w:hanging="360"/>
              <w:jc w:val="left"/>
              <w:rPr>
                <w:color w:val="000000" w:themeColor="text1"/>
                <w:sz w:val="20"/>
                <w:szCs w:val="20"/>
              </w:rPr>
            </w:pPr>
            <w:r w:rsidRPr="00D61D31">
              <w:rPr>
                <w:color w:val="000000" w:themeColor="text1"/>
                <w:sz w:val="20"/>
                <w:szCs w:val="20"/>
              </w:rPr>
              <w:t>(c)</w:t>
            </w:r>
            <w:r w:rsidRPr="00D61D31">
              <w:rPr>
                <w:color w:val="000000" w:themeColor="text1"/>
                <w:sz w:val="20"/>
                <w:szCs w:val="20"/>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14:paraId="43720298" w14:textId="77777777" w:rsidR="00CD020F" w:rsidRPr="00D61D31" w:rsidRDefault="00CD020F" w:rsidP="00294E92">
            <w:pPr>
              <w:widowControl w:val="0"/>
              <w:jc w:val="right"/>
              <w:rPr>
                <w:color w:val="000000" w:themeColor="text1"/>
                <w:sz w:val="20"/>
                <w:szCs w:val="20"/>
              </w:rPr>
            </w:pPr>
            <w:r w:rsidRPr="00D61D31">
              <w:rPr>
                <w:color w:val="000000" w:themeColor="text1"/>
                <w:sz w:val="20"/>
                <w:szCs w:val="20"/>
              </w:rPr>
              <w:t>0.6</w:t>
            </w:r>
          </w:p>
        </w:tc>
      </w:tr>
      <w:tr w:rsidR="00CD020F" w:rsidRPr="00807130" w14:paraId="3B1A3A07" w14:textId="77777777" w:rsidTr="00294E92">
        <w:trPr>
          <w:trHeight w:val="233"/>
        </w:trPr>
        <w:tc>
          <w:tcPr>
            <w:tcW w:w="4090" w:type="pct"/>
            <w:gridSpan w:val="2"/>
            <w:tcBorders>
              <w:top w:val="nil"/>
              <w:left w:val="single" w:sz="4" w:space="0" w:color="auto"/>
              <w:bottom w:val="single" w:sz="4" w:space="0" w:color="auto"/>
              <w:right w:val="single" w:sz="4" w:space="0" w:color="auto"/>
            </w:tcBorders>
          </w:tcPr>
          <w:p w14:paraId="5C2F5F4A" w14:textId="77777777" w:rsidR="00CD020F" w:rsidRPr="00D61D31" w:rsidRDefault="00CD020F" w:rsidP="00294E92">
            <w:pPr>
              <w:widowControl w:val="0"/>
              <w:ind w:left="360" w:hanging="360"/>
              <w:jc w:val="left"/>
              <w:rPr>
                <w:color w:val="000000" w:themeColor="text1"/>
                <w:sz w:val="20"/>
                <w:szCs w:val="20"/>
              </w:rPr>
            </w:pPr>
            <w:r w:rsidRPr="00D61D31">
              <w:rPr>
                <w:color w:val="000000" w:themeColor="text1"/>
                <w:sz w:val="20"/>
                <w:szCs w:val="20"/>
              </w:rPr>
              <w:t>(d)</w:t>
            </w:r>
            <w:r w:rsidRPr="00D61D31">
              <w:rPr>
                <w:color w:val="000000" w:themeColor="text1"/>
                <w:sz w:val="20"/>
                <w:szCs w:val="20"/>
              </w:rPr>
              <w:tab/>
              <w:t>Annex F (HFCs) (</w:t>
            </w:r>
            <w:r w:rsidRPr="00D61D31">
              <w:rPr>
                <w:sz w:val="20"/>
                <w:szCs w:val="20"/>
              </w:rPr>
              <w:t>average 2020-2022 plus 65% of HCFC baseline)</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20676F01" w14:textId="77777777" w:rsidR="00CD020F" w:rsidRPr="00D61D31" w:rsidRDefault="00CD020F" w:rsidP="00294E92">
            <w:pPr>
              <w:widowControl w:val="0"/>
              <w:jc w:val="right"/>
              <w:rPr>
                <w:color w:val="000000" w:themeColor="text1"/>
                <w:sz w:val="20"/>
                <w:szCs w:val="20"/>
              </w:rPr>
            </w:pPr>
            <w:r w:rsidRPr="00D61D31">
              <w:rPr>
                <w:color w:val="000000" w:themeColor="text1"/>
                <w:sz w:val="20"/>
                <w:szCs w:val="20"/>
              </w:rPr>
              <w:t>677,884</w:t>
            </w:r>
          </w:p>
        </w:tc>
      </w:tr>
      <w:tr w:rsidR="00CD020F" w:rsidRPr="00807130" w14:paraId="3E643790" w14:textId="77777777" w:rsidTr="00294E92">
        <w:trPr>
          <w:trHeight w:val="233"/>
        </w:trPr>
        <w:tc>
          <w:tcPr>
            <w:tcW w:w="4090" w:type="pct"/>
            <w:gridSpan w:val="2"/>
            <w:tcBorders>
              <w:top w:val="single" w:sz="4" w:space="0" w:color="auto"/>
              <w:left w:val="single" w:sz="4" w:space="0" w:color="auto"/>
              <w:bottom w:val="nil"/>
              <w:right w:val="single" w:sz="4" w:space="0" w:color="auto"/>
            </w:tcBorders>
          </w:tcPr>
          <w:p w14:paraId="7830EF03" w14:textId="77777777" w:rsidR="00CD020F" w:rsidRPr="00807130" w:rsidRDefault="00CD020F" w:rsidP="00294E92">
            <w:pPr>
              <w:widowControl w:val="0"/>
              <w:spacing w:before="20"/>
              <w:jc w:val="left"/>
              <w:rPr>
                <w:color w:val="000000" w:themeColor="text1"/>
                <w:sz w:val="20"/>
                <w:szCs w:val="20"/>
              </w:rPr>
            </w:pPr>
            <w:r w:rsidRPr="00807130">
              <w:rPr>
                <w:color w:val="000000" w:themeColor="text1"/>
                <w:sz w:val="20"/>
                <w:szCs w:val="20"/>
              </w:rPr>
              <w:t>Latest reported ODS consumption (</w:t>
            </w:r>
            <w:r w:rsidRPr="00807130">
              <w:rPr>
                <w:sz w:val="20"/>
                <w:szCs w:val="20"/>
              </w:rPr>
              <w:t>2022</w:t>
            </w:r>
            <w:r w:rsidRPr="00807130">
              <w:rPr>
                <w:color w:val="000000" w:themeColor="text1"/>
                <w:sz w:val="20"/>
                <w:szCs w:val="20"/>
              </w:rPr>
              <w:t>)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084E4971" w14:textId="77777777" w:rsidR="00CD020F" w:rsidRPr="00807130" w:rsidRDefault="00CD020F" w:rsidP="00294E92">
            <w:pPr>
              <w:widowControl w:val="0"/>
              <w:spacing w:before="20"/>
              <w:jc w:val="right"/>
              <w:rPr>
                <w:color w:val="000000" w:themeColor="text1"/>
                <w:sz w:val="20"/>
                <w:szCs w:val="20"/>
                <w:highlight w:val="yellow"/>
              </w:rPr>
            </w:pPr>
          </w:p>
        </w:tc>
      </w:tr>
      <w:tr w:rsidR="00CD020F" w:rsidRPr="00807130" w14:paraId="771384A0" w14:textId="77777777" w:rsidTr="00294E92">
        <w:trPr>
          <w:trHeight w:val="233"/>
        </w:trPr>
        <w:tc>
          <w:tcPr>
            <w:tcW w:w="4090" w:type="pct"/>
            <w:gridSpan w:val="2"/>
            <w:tcBorders>
              <w:top w:val="nil"/>
              <w:left w:val="single" w:sz="4" w:space="0" w:color="auto"/>
              <w:bottom w:val="nil"/>
              <w:right w:val="single" w:sz="4" w:space="0" w:color="auto"/>
            </w:tcBorders>
          </w:tcPr>
          <w:p w14:paraId="25B45C0A" w14:textId="77777777" w:rsidR="00CD020F" w:rsidRPr="00807130" w:rsidRDefault="00CD020F" w:rsidP="00294E92">
            <w:pPr>
              <w:widowControl w:val="0"/>
              <w:ind w:left="447" w:hanging="447"/>
              <w:jc w:val="left"/>
              <w:rPr>
                <w:color w:val="000000" w:themeColor="text1"/>
                <w:sz w:val="20"/>
                <w:szCs w:val="20"/>
              </w:rPr>
            </w:pPr>
            <w:r w:rsidRPr="00807130">
              <w:rPr>
                <w:color w:val="000000" w:themeColor="text1"/>
                <w:sz w:val="20"/>
                <w:szCs w:val="20"/>
              </w:rPr>
              <w:t>(a)</w:t>
            </w:r>
            <w:r w:rsidRPr="00807130">
              <w:rPr>
                <w:color w:val="000000" w:themeColor="text1"/>
                <w:sz w:val="20"/>
                <w:szCs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133BC57A"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0.0</w:t>
            </w:r>
          </w:p>
        </w:tc>
      </w:tr>
      <w:tr w:rsidR="00CD020F" w:rsidRPr="00807130" w14:paraId="2437155B" w14:textId="77777777" w:rsidTr="00294E92">
        <w:trPr>
          <w:trHeight w:val="233"/>
        </w:trPr>
        <w:tc>
          <w:tcPr>
            <w:tcW w:w="4090" w:type="pct"/>
            <w:gridSpan w:val="2"/>
            <w:tcBorders>
              <w:top w:val="nil"/>
              <w:left w:val="single" w:sz="4" w:space="0" w:color="auto"/>
              <w:bottom w:val="nil"/>
              <w:right w:val="single" w:sz="4" w:space="0" w:color="auto"/>
            </w:tcBorders>
          </w:tcPr>
          <w:p w14:paraId="42D3EDE1" w14:textId="77777777" w:rsidR="00CD020F" w:rsidRPr="00807130" w:rsidRDefault="00CD020F" w:rsidP="00294E92">
            <w:pPr>
              <w:widowControl w:val="0"/>
              <w:ind w:left="447" w:hanging="447"/>
              <w:jc w:val="left"/>
              <w:rPr>
                <w:color w:val="000000" w:themeColor="text1"/>
                <w:sz w:val="20"/>
                <w:szCs w:val="20"/>
              </w:rPr>
            </w:pPr>
            <w:r w:rsidRPr="00807130">
              <w:rPr>
                <w:color w:val="000000" w:themeColor="text1"/>
                <w:sz w:val="20"/>
                <w:szCs w:val="20"/>
              </w:rPr>
              <w:t>(b)</w:t>
            </w:r>
            <w:r w:rsidRPr="00807130">
              <w:rPr>
                <w:color w:val="000000" w:themeColor="text1"/>
                <w:sz w:val="20"/>
                <w:szCs w:val="20"/>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57599F0A"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1.4</w:t>
            </w:r>
          </w:p>
        </w:tc>
      </w:tr>
      <w:tr w:rsidR="00CD020F" w:rsidRPr="00807130" w14:paraId="03E88EDB" w14:textId="77777777" w:rsidTr="00294E92">
        <w:trPr>
          <w:trHeight w:val="233"/>
        </w:trPr>
        <w:tc>
          <w:tcPr>
            <w:tcW w:w="4090" w:type="pct"/>
            <w:gridSpan w:val="2"/>
            <w:tcBorders>
              <w:top w:val="nil"/>
              <w:left w:val="single" w:sz="4" w:space="0" w:color="auto"/>
              <w:bottom w:val="nil"/>
              <w:right w:val="single" w:sz="4" w:space="0" w:color="auto"/>
            </w:tcBorders>
          </w:tcPr>
          <w:p w14:paraId="703B0BEA" w14:textId="77777777" w:rsidR="00CD020F" w:rsidRPr="00807130" w:rsidRDefault="00CD020F" w:rsidP="00294E92">
            <w:pPr>
              <w:widowControl w:val="0"/>
              <w:ind w:left="447" w:hanging="447"/>
              <w:jc w:val="left"/>
              <w:rPr>
                <w:color w:val="000000" w:themeColor="text1"/>
                <w:sz w:val="20"/>
                <w:szCs w:val="20"/>
              </w:rPr>
            </w:pPr>
            <w:r w:rsidRPr="00807130">
              <w:rPr>
                <w:color w:val="000000" w:themeColor="text1"/>
                <w:sz w:val="20"/>
                <w:szCs w:val="20"/>
              </w:rPr>
              <w:t>(c)</w:t>
            </w:r>
            <w:r w:rsidRPr="00807130">
              <w:rPr>
                <w:color w:val="000000" w:themeColor="text1"/>
                <w:sz w:val="20"/>
                <w:szCs w:val="20"/>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2444F144"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0.0</w:t>
            </w:r>
          </w:p>
        </w:tc>
      </w:tr>
      <w:tr w:rsidR="00CD020F" w:rsidRPr="00807130" w14:paraId="0D1971CC" w14:textId="77777777" w:rsidTr="00294E92">
        <w:trPr>
          <w:trHeight w:val="233"/>
        </w:trPr>
        <w:tc>
          <w:tcPr>
            <w:tcW w:w="4090" w:type="pct"/>
            <w:gridSpan w:val="2"/>
            <w:tcBorders>
              <w:top w:val="nil"/>
              <w:left w:val="single" w:sz="4" w:space="0" w:color="auto"/>
              <w:bottom w:val="nil"/>
              <w:right w:val="single" w:sz="4" w:space="0" w:color="auto"/>
            </w:tcBorders>
          </w:tcPr>
          <w:p w14:paraId="0BBD102C" w14:textId="77777777" w:rsidR="00CD020F" w:rsidRPr="00807130" w:rsidRDefault="00CD020F" w:rsidP="00294E92">
            <w:pPr>
              <w:widowControl w:val="0"/>
              <w:tabs>
                <w:tab w:val="right" w:pos="7425"/>
              </w:tabs>
              <w:ind w:left="6480" w:right="-108"/>
              <w:jc w:val="left"/>
              <w:rPr>
                <w:color w:val="000000" w:themeColor="text1"/>
                <w:sz w:val="20"/>
                <w:szCs w:val="20"/>
              </w:rPr>
            </w:pPr>
            <w:r w:rsidRPr="00807130">
              <w:rPr>
                <w:color w:val="000000" w:themeColor="text1"/>
                <w:sz w:val="20"/>
                <w:szCs w:val="20"/>
              </w:rPr>
              <w:tab/>
              <w:t>Total:</w:t>
            </w:r>
          </w:p>
        </w:tc>
        <w:tc>
          <w:tcPr>
            <w:tcW w:w="910" w:type="pct"/>
            <w:tcBorders>
              <w:top w:val="nil"/>
              <w:left w:val="single" w:sz="4" w:space="0" w:color="auto"/>
              <w:bottom w:val="nil"/>
              <w:right w:val="single" w:sz="4" w:space="0" w:color="auto"/>
            </w:tcBorders>
            <w:shd w:val="clear" w:color="auto" w:fill="FFFFFF" w:themeFill="background1"/>
            <w:vAlign w:val="bottom"/>
          </w:tcPr>
          <w:p w14:paraId="6F222CB1" w14:textId="77777777" w:rsidR="00CD020F" w:rsidRPr="00807130" w:rsidRDefault="00CD020F" w:rsidP="00294E92">
            <w:pPr>
              <w:widowControl w:val="0"/>
              <w:jc w:val="right"/>
              <w:rPr>
                <w:color w:val="000000" w:themeColor="text1"/>
                <w:sz w:val="20"/>
                <w:szCs w:val="20"/>
              </w:rPr>
            </w:pPr>
            <w:r w:rsidRPr="00807130">
              <w:rPr>
                <w:color w:val="000000" w:themeColor="text1"/>
                <w:sz w:val="20"/>
                <w:szCs w:val="20"/>
              </w:rPr>
              <w:t>1.4</w:t>
            </w:r>
          </w:p>
        </w:tc>
      </w:tr>
      <w:tr w:rsidR="00CD020F" w:rsidRPr="00807130" w14:paraId="427AB2E7" w14:textId="77777777" w:rsidTr="00294E92">
        <w:trPr>
          <w:trHeight w:val="233"/>
        </w:trPr>
        <w:tc>
          <w:tcPr>
            <w:tcW w:w="4090" w:type="pct"/>
            <w:gridSpan w:val="2"/>
            <w:tcBorders>
              <w:top w:val="nil"/>
              <w:left w:val="single" w:sz="4" w:space="0" w:color="auto"/>
              <w:bottom w:val="single" w:sz="4" w:space="0" w:color="auto"/>
              <w:right w:val="single" w:sz="4" w:space="0" w:color="auto"/>
            </w:tcBorders>
          </w:tcPr>
          <w:p w14:paraId="242F5D60" w14:textId="77777777" w:rsidR="00CD020F" w:rsidRPr="009044FD" w:rsidRDefault="00CD020F" w:rsidP="00294E92">
            <w:pPr>
              <w:widowControl w:val="0"/>
              <w:tabs>
                <w:tab w:val="right" w:pos="7425"/>
              </w:tabs>
              <w:ind w:left="447" w:right="-108" w:hanging="425"/>
              <w:jc w:val="left"/>
              <w:rPr>
                <w:color w:val="000000" w:themeColor="text1"/>
                <w:sz w:val="20"/>
                <w:szCs w:val="20"/>
              </w:rPr>
            </w:pPr>
            <w:r>
              <w:rPr>
                <w:color w:val="000000" w:themeColor="text1"/>
                <w:sz w:val="20"/>
                <w:szCs w:val="20"/>
                <w:lang w:val="en-GB"/>
              </w:rPr>
              <w:t xml:space="preserve">Latest reported </w:t>
            </w:r>
            <w:r w:rsidRPr="00723655">
              <w:rPr>
                <w:color w:val="000000" w:themeColor="text1"/>
                <w:sz w:val="20"/>
                <w:szCs w:val="20"/>
                <w:lang w:val="en-GB"/>
              </w:rPr>
              <w:t xml:space="preserve">Annex F (HFCs) </w:t>
            </w:r>
            <w:r>
              <w:rPr>
                <w:color w:val="000000" w:themeColor="text1"/>
                <w:sz w:val="20"/>
                <w:szCs w:val="20"/>
                <w:lang w:val="en-GB"/>
              </w:rPr>
              <w:t xml:space="preserve">consumption (2022) </w:t>
            </w:r>
            <w:r w:rsidRPr="00723655">
              <w:rPr>
                <w:color w:val="000000" w:themeColor="text1"/>
                <w:sz w:val="20"/>
                <w:szCs w:val="20"/>
                <w:lang w:val="en-GB"/>
              </w:rPr>
              <w:t>(CO</w:t>
            </w:r>
            <w:r w:rsidRPr="00723655">
              <w:rPr>
                <w:color w:val="000000" w:themeColor="text1"/>
                <w:sz w:val="20"/>
                <w:szCs w:val="20"/>
                <w:vertAlign w:val="subscript"/>
                <w:lang w:val="en-GB"/>
              </w:rPr>
              <w:t>2</w:t>
            </w:r>
            <w:r w:rsidRPr="00723655">
              <w:rPr>
                <w:color w:val="000000" w:themeColor="text1"/>
                <w:sz w:val="20"/>
                <w:szCs w:val="20"/>
                <w:lang w:val="en-GB"/>
              </w:rPr>
              <w:t>-eq tonnes) as per Article 7</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481E038A" w14:textId="77777777" w:rsidR="00CD020F" w:rsidRPr="009044FD" w:rsidRDefault="00CD020F" w:rsidP="00294E92">
            <w:pPr>
              <w:widowControl w:val="0"/>
              <w:jc w:val="right"/>
              <w:rPr>
                <w:color w:val="000000" w:themeColor="text1"/>
                <w:sz w:val="20"/>
                <w:szCs w:val="20"/>
              </w:rPr>
            </w:pPr>
            <w:r w:rsidRPr="009044FD">
              <w:rPr>
                <w:color w:val="000000" w:themeColor="text1"/>
                <w:sz w:val="20"/>
                <w:szCs w:val="20"/>
              </w:rPr>
              <w:t>736,368</w:t>
            </w:r>
          </w:p>
        </w:tc>
      </w:tr>
      <w:tr w:rsidR="00CD020F" w:rsidRPr="00807130" w14:paraId="0F4B347A" w14:textId="77777777" w:rsidTr="00294E92">
        <w:trPr>
          <w:trHeight w:val="250"/>
        </w:trPr>
        <w:tc>
          <w:tcPr>
            <w:tcW w:w="4090" w:type="pct"/>
            <w:gridSpan w:val="2"/>
            <w:tcBorders>
              <w:top w:val="single" w:sz="4" w:space="0" w:color="auto"/>
              <w:left w:val="single" w:sz="4" w:space="0" w:color="auto"/>
              <w:bottom w:val="single" w:sz="4" w:space="0" w:color="auto"/>
              <w:right w:val="single" w:sz="4" w:space="0" w:color="auto"/>
            </w:tcBorders>
          </w:tcPr>
          <w:p w14:paraId="782E25BA" w14:textId="77777777" w:rsidR="00CD020F" w:rsidRPr="00807130" w:rsidRDefault="00CD020F" w:rsidP="00294E92">
            <w:pPr>
              <w:widowControl w:val="0"/>
              <w:jc w:val="left"/>
              <w:rPr>
                <w:color w:val="000000" w:themeColor="text1"/>
                <w:sz w:val="20"/>
                <w:szCs w:val="20"/>
              </w:rPr>
            </w:pPr>
            <w:r w:rsidRPr="00807130">
              <w:rPr>
                <w:color w:val="000000" w:themeColor="text1"/>
                <w:sz w:val="20"/>
                <w:szCs w:val="20"/>
              </w:rPr>
              <w:t>Year of reported country programme implementation data:</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1D6A3A4C" w14:textId="77777777" w:rsidR="00CD020F" w:rsidRPr="00807130" w:rsidRDefault="00CD020F" w:rsidP="00294E92">
            <w:pPr>
              <w:widowControl w:val="0"/>
              <w:jc w:val="right"/>
              <w:rPr>
                <w:color w:val="000000" w:themeColor="text1"/>
                <w:sz w:val="20"/>
                <w:szCs w:val="20"/>
                <w:highlight w:val="yellow"/>
              </w:rPr>
            </w:pPr>
            <w:r w:rsidRPr="00807130">
              <w:rPr>
                <w:color w:val="000000" w:themeColor="text1"/>
                <w:sz w:val="20"/>
                <w:szCs w:val="20"/>
              </w:rPr>
              <w:t>2022</w:t>
            </w:r>
          </w:p>
        </w:tc>
      </w:tr>
      <w:tr w:rsidR="00CD020F" w:rsidRPr="00807130" w14:paraId="352FD7DA" w14:textId="77777777" w:rsidTr="00294E92">
        <w:trPr>
          <w:trHeight w:val="233"/>
        </w:trPr>
        <w:tc>
          <w:tcPr>
            <w:tcW w:w="4090" w:type="pct"/>
            <w:gridSpan w:val="2"/>
            <w:tcBorders>
              <w:top w:val="single" w:sz="4" w:space="0" w:color="auto"/>
            </w:tcBorders>
          </w:tcPr>
          <w:p w14:paraId="5328EF01" w14:textId="77777777" w:rsidR="00CD020F" w:rsidRPr="00807130" w:rsidRDefault="00CD020F" w:rsidP="00294E92">
            <w:pPr>
              <w:widowControl w:val="0"/>
              <w:jc w:val="left"/>
              <w:rPr>
                <w:sz w:val="20"/>
                <w:szCs w:val="20"/>
              </w:rPr>
            </w:pPr>
            <w:r w:rsidRPr="00807130">
              <w:rPr>
                <w:sz w:val="20"/>
                <w:szCs w:val="20"/>
              </w:rPr>
              <w:t xml:space="preserve">Amount approved for projects (as </w:t>
            </w:r>
            <w:proofErr w:type="gramStart"/>
            <w:r w:rsidRPr="00807130">
              <w:rPr>
                <w:sz w:val="20"/>
                <w:szCs w:val="20"/>
              </w:rPr>
              <w:t>at</w:t>
            </w:r>
            <w:proofErr w:type="gramEnd"/>
            <w:r w:rsidRPr="00807130">
              <w:rPr>
                <w:sz w:val="20"/>
                <w:szCs w:val="20"/>
              </w:rPr>
              <w:t xml:space="preserve"> June 2023) (US $):</w:t>
            </w:r>
          </w:p>
        </w:tc>
        <w:tc>
          <w:tcPr>
            <w:tcW w:w="910" w:type="pct"/>
            <w:tcBorders>
              <w:top w:val="single" w:sz="4" w:space="0" w:color="auto"/>
            </w:tcBorders>
            <w:shd w:val="clear" w:color="auto" w:fill="auto"/>
            <w:vAlign w:val="bottom"/>
          </w:tcPr>
          <w:p w14:paraId="6465EC87" w14:textId="77777777" w:rsidR="00CD020F" w:rsidRPr="00807130" w:rsidRDefault="00CD020F" w:rsidP="00294E92">
            <w:pPr>
              <w:widowControl w:val="0"/>
              <w:jc w:val="right"/>
              <w:rPr>
                <w:color w:val="000000" w:themeColor="text1"/>
                <w:sz w:val="20"/>
                <w:szCs w:val="20"/>
                <w:highlight w:val="yellow"/>
              </w:rPr>
            </w:pPr>
            <w:r w:rsidRPr="00BD2DD2">
              <w:rPr>
                <w:color w:val="000000" w:themeColor="text1"/>
                <w:sz w:val="20"/>
                <w:szCs w:val="20"/>
              </w:rPr>
              <w:t>3,928,893</w:t>
            </w:r>
          </w:p>
        </w:tc>
      </w:tr>
      <w:tr w:rsidR="00CD020F" w:rsidRPr="00807130" w14:paraId="304C02DF" w14:textId="77777777" w:rsidTr="00294E92">
        <w:trPr>
          <w:trHeight w:val="233"/>
        </w:trPr>
        <w:tc>
          <w:tcPr>
            <w:tcW w:w="4090" w:type="pct"/>
            <w:gridSpan w:val="2"/>
          </w:tcPr>
          <w:p w14:paraId="077893C0" w14:textId="77777777" w:rsidR="00CD020F" w:rsidRPr="00807130" w:rsidRDefault="00CD020F" w:rsidP="00294E92">
            <w:pPr>
              <w:widowControl w:val="0"/>
              <w:jc w:val="left"/>
              <w:rPr>
                <w:sz w:val="20"/>
                <w:szCs w:val="20"/>
              </w:rPr>
            </w:pPr>
            <w:r w:rsidRPr="00807130">
              <w:rPr>
                <w:sz w:val="20"/>
                <w:szCs w:val="20"/>
              </w:rPr>
              <w:t xml:space="preserve">Amount disbursed (as </w:t>
            </w:r>
            <w:proofErr w:type="gramStart"/>
            <w:r w:rsidRPr="00807130">
              <w:rPr>
                <w:sz w:val="20"/>
                <w:szCs w:val="20"/>
              </w:rPr>
              <w:t>at</w:t>
            </w:r>
            <w:proofErr w:type="gramEnd"/>
            <w:r w:rsidRPr="00807130">
              <w:rPr>
                <w:sz w:val="20"/>
                <w:szCs w:val="20"/>
              </w:rPr>
              <w:t xml:space="preserve"> December 2022) (US $):</w:t>
            </w:r>
          </w:p>
        </w:tc>
        <w:tc>
          <w:tcPr>
            <w:tcW w:w="910" w:type="pct"/>
            <w:shd w:val="clear" w:color="auto" w:fill="auto"/>
            <w:vAlign w:val="center"/>
          </w:tcPr>
          <w:p w14:paraId="37C8E027" w14:textId="77777777" w:rsidR="00CD020F" w:rsidRPr="00807130" w:rsidRDefault="00CD020F" w:rsidP="00294E92">
            <w:pPr>
              <w:widowControl w:val="0"/>
              <w:jc w:val="right"/>
              <w:rPr>
                <w:color w:val="000000" w:themeColor="text1"/>
                <w:sz w:val="20"/>
                <w:szCs w:val="20"/>
                <w:highlight w:val="yellow"/>
              </w:rPr>
            </w:pPr>
            <w:r w:rsidRPr="00C956F9">
              <w:rPr>
                <w:color w:val="000000" w:themeColor="text1"/>
                <w:sz w:val="20"/>
                <w:szCs w:val="20"/>
              </w:rPr>
              <w:t>3,603,748</w:t>
            </w:r>
          </w:p>
        </w:tc>
      </w:tr>
      <w:tr w:rsidR="00CD020F" w:rsidRPr="00807130" w14:paraId="0B29DCC2" w14:textId="77777777" w:rsidTr="00294E92">
        <w:trPr>
          <w:trHeight w:val="233"/>
        </w:trPr>
        <w:tc>
          <w:tcPr>
            <w:tcW w:w="4090" w:type="pct"/>
            <w:gridSpan w:val="2"/>
          </w:tcPr>
          <w:p w14:paraId="6F170285" w14:textId="77777777" w:rsidR="00CD020F" w:rsidRPr="00807130" w:rsidRDefault="00CD020F" w:rsidP="00294E92">
            <w:pPr>
              <w:widowControl w:val="0"/>
              <w:jc w:val="left"/>
              <w:rPr>
                <w:sz w:val="20"/>
                <w:szCs w:val="20"/>
              </w:rPr>
            </w:pPr>
            <w:r w:rsidRPr="00807130">
              <w:rPr>
                <w:sz w:val="20"/>
                <w:szCs w:val="20"/>
              </w:rPr>
              <w:t xml:space="preserve">ODS to be phased out (as </w:t>
            </w:r>
            <w:proofErr w:type="gramStart"/>
            <w:r w:rsidRPr="00807130">
              <w:rPr>
                <w:sz w:val="20"/>
                <w:szCs w:val="20"/>
              </w:rPr>
              <w:t>at</w:t>
            </w:r>
            <w:proofErr w:type="gramEnd"/>
            <w:r w:rsidRPr="00807130">
              <w:rPr>
                <w:sz w:val="20"/>
                <w:szCs w:val="20"/>
              </w:rPr>
              <w:t xml:space="preserve"> June 2023) (ODP tonnes):</w:t>
            </w:r>
          </w:p>
        </w:tc>
        <w:tc>
          <w:tcPr>
            <w:tcW w:w="910" w:type="pct"/>
            <w:shd w:val="clear" w:color="auto" w:fill="auto"/>
            <w:vAlign w:val="bottom"/>
          </w:tcPr>
          <w:p w14:paraId="60C89C87" w14:textId="77777777" w:rsidR="00CD020F" w:rsidRPr="00C956F9" w:rsidRDefault="00CD020F" w:rsidP="00294E92">
            <w:pPr>
              <w:widowControl w:val="0"/>
              <w:jc w:val="right"/>
              <w:rPr>
                <w:color w:val="000000" w:themeColor="text1"/>
                <w:sz w:val="20"/>
                <w:szCs w:val="20"/>
              </w:rPr>
            </w:pPr>
            <w:r w:rsidRPr="00C956F9">
              <w:rPr>
                <w:color w:val="000000" w:themeColor="text1"/>
                <w:sz w:val="20"/>
                <w:szCs w:val="20"/>
              </w:rPr>
              <w:t>114.2</w:t>
            </w:r>
          </w:p>
        </w:tc>
      </w:tr>
      <w:tr w:rsidR="00CD020F" w:rsidRPr="00807130" w14:paraId="09D91B72" w14:textId="77777777" w:rsidTr="00294E92">
        <w:trPr>
          <w:trHeight w:val="233"/>
        </w:trPr>
        <w:tc>
          <w:tcPr>
            <w:tcW w:w="4090" w:type="pct"/>
            <w:gridSpan w:val="2"/>
          </w:tcPr>
          <w:p w14:paraId="6006BFAA" w14:textId="77777777" w:rsidR="00CD020F" w:rsidRPr="00807130" w:rsidRDefault="00CD020F" w:rsidP="00294E92">
            <w:pPr>
              <w:widowControl w:val="0"/>
              <w:jc w:val="left"/>
              <w:rPr>
                <w:color w:val="000000" w:themeColor="text1"/>
                <w:sz w:val="20"/>
                <w:szCs w:val="20"/>
              </w:rPr>
            </w:pPr>
            <w:r w:rsidRPr="00807130">
              <w:rPr>
                <w:color w:val="000000" w:themeColor="text1"/>
                <w:sz w:val="20"/>
                <w:szCs w:val="20"/>
              </w:rPr>
              <w:t xml:space="preserve">ODS phased out (as </w:t>
            </w:r>
            <w:proofErr w:type="gramStart"/>
            <w:r w:rsidRPr="00807130">
              <w:rPr>
                <w:color w:val="000000" w:themeColor="text1"/>
                <w:sz w:val="20"/>
                <w:szCs w:val="20"/>
              </w:rPr>
              <w:t>at</w:t>
            </w:r>
            <w:proofErr w:type="gramEnd"/>
            <w:r w:rsidRPr="00807130">
              <w:rPr>
                <w:color w:val="000000" w:themeColor="text1"/>
                <w:sz w:val="20"/>
                <w:szCs w:val="20"/>
              </w:rPr>
              <w:t xml:space="preserve"> December 2022) (ODP tonnes):</w:t>
            </w:r>
          </w:p>
        </w:tc>
        <w:tc>
          <w:tcPr>
            <w:tcW w:w="910" w:type="pct"/>
            <w:shd w:val="clear" w:color="auto" w:fill="auto"/>
          </w:tcPr>
          <w:p w14:paraId="7DF3B7A4" w14:textId="77777777" w:rsidR="00CD020F" w:rsidRPr="00C956F9" w:rsidRDefault="00CD020F" w:rsidP="00294E92">
            <w:pPr>
              <w:widowControl w:val="0"/>
              <w:jc w:val="right"/>
              <w:rPr>
                <w:color w:val="000000" w:themeColor="text1"/>
                <w:sz w:val="20"/>
                <w:szCs w:val="20"/>
              </w:rPr>
            </w:pPr>
            <w:r w:rsidRPr="00C956F9">
              <w:rPr>
                <w:color w:val="000000" w:themeColor="text1"/>
                <w:sz w:val="20"/>
                <w:szCs w:val="20"/>
              </w:rPr>
              <w:t>108.4</w:t>
            </w:r>
          </w:p>
        </w:tc>
      </w:tr>
    </w:tbl>
    <w:p w14:paraId="68FEAA78" w14:textId="77777777" w:rsidR="00CD020F" w:rsidRDefault="00CD020F" w:rsidP="00CD020F">
      <w:pPr>
        <w:pStyle w:val="Heading1"/>
        <w:widowControl w:val="0"/>
        <w:numPr>
          <w:ilvl w:val="0"/>
          <w:numId w:val="0"/>
        </w:numPr>
        <w:spacing w:after="0"/>
        <w:rPr>
          <w:color w:val="000000" w:themeColor="text1"/>
          <w:highlight w:val="yellow"/>
        </w:rPr>
      </w:pPr>
    </w:p>
    <w:p w14:paraId="0CDEB76E" w14:textId="77777777" w:rsidR="00CD020F" w:rsidRDefault="00CD020F" w:rsidP="00CD020F">
      <w:pPr>
        <w:pStyle w:val="Heading1"/>
        <w:widowControl w:val="0"/>
        <w:tabs>
          <w:tab w:val="clear" w:pos="0"/>
        </w:tabs>
        <w:rPr>
          <w:color w:val="000000" w:themeColor="text1"/>
        </w:rPr>
      </w:pPr>
      <w:r w:rsidRPr="00BE4362">
        <w:rPr>
          <w:color w:val="000000" w:themeColor="text1"/>
        </w:rPr>
        <w:t>Summary of activities and funds approved by the Executive Committee:</w:t>
      </w:r>
    </w:p>
    <w:tbl>
      <w:tblPr>
        <w:tblStyle w:val="TableGrid"/>
        <w:tblW w:w="5000" w:type="pct"/>
        <w:tblLook w:val="01E0" w:firstRow="1" w:lastRow="1" w:firstColumn="1" w:lastColumn="1" w:noHBand="0" w:noVBand="0"/>
      </w:tblPr>
      <w:tblGrid>
        <w:gridCol w:w="7831"/>
        <w:gridCol w:w="1745"/>
      </w:tblGrid>
      <w:tr w:rsidR="00CD020F" w:rsidRPr="00EA1B09" w14:paraId="4CA2D3E1" w14:textId="77777777" w:rsidTr="00294E92">
        <w:tc>
          <w:tcPr>
            <w:tcW w:w="4089" w:type="pct"/>
            <w:tcBorders>
              <w:bottom w:val="single" w:sz="4" w:space="0" w:color="auto"/>
            </w:tcBorders>
            <w:shd w:val="clear" w:color="auto" w:fill="auto"/>
          </w:tcPr>
          <w:p w14:paraId="572FB7C6" w14:textId="77777777" w:rsidR="00CD020F" w:rsidRPr="00EA1B09" w:rsidRDefault="00CD020F" w:rsidP="00294E92">
            <w:pPr>
              <w:keepNext/>
              <w:jc w:val="left"/>
              <w:rPr>
                <w:b/>
                <w:sz w:val="20"/>
                <w:szCs w:val="20"/>
              </w:rPr>
            </w:pPr>
            <w:r w:rsidRPr="00EA1B09">
              <w:rPr>
                <w:b/>
                <w:sz w:val="20"/>
                <w:szCs w:val="20"/>
              </w:rPr>
              <w:t>Summary of activities</w:t>
            </w:r>
          </w:p>
          <w:p w14:paraId="5CAA0557" w14:textId="77777777" w:rsidR="00CD020F" w:rsidRPr="00EA1B09" w:rsidRDefault="00CD020F" w:rsidP="00294E92">
            <w:pPr>
              <w:keepNext/>
              <w:jc w:val="left"/>
              <w:rPr>
                <w:b/>
                <w:sz w:val="20"/>
                <w:szCs w:val="20"/>
              </w:rPr>
            </w:pPr>
          </w:p>
        </w:tc>
        <w:tc>
          <w:tcPr>
            <w:tcW w:w="911" w:type="pct"/>
            <w:tcBorders>
              <w:bottom w:val="single" w:sz="4" w:space="0" w:color="auto"/>
            </w:tcBorders>
          </w:tcPr>
          <w:p w14:paraId="019BAF5A" w14:textId="77777777" w:rsidR="00CD020F" w:rsidRPr="00EA1B09" w:rsidRDefault="00CD020F" w:rsidP="00294E92">
            <w:pPr>
              <w:keepNext/>
              <w:jc w:val="center"/>
              <w:rPr>
                <w:b/>
                <w:sz w:val="20"/>
                <w:szCs w:val="20"/>
              </w:rPr>
            </w:pPr>
            <w:r w:rsidRPr="00EA1B09">
              <w:rPr>
                <w:b/>
                <w:sz w:val="20"/>
                <w:szCs w:val="20"/>
              </w:rPr>
              <w:t>Funds approved (US $)</w:t>
            </w:r>
          </w:p>
        </w:tc>
      </w:tr>
      <w:tr w:rsidR="00CD020F" w:rsidRPr="00EA1B09" w14:paraId="4C4B14E4" w14:textId="77777777" w:rsidTr="00294E92">
        <w:tc>
          <w:tcPr>
            <w:tcW w:w="4089" w:type="pct"/>
            <w:tcBorders>
              <w:top w:val="single" w:sz="4" w:space="0" w:color="auto"/>
              <w:left w:val="single" w:sz="4" w:space="0" w:color="auto"/>
              <w:bottom w:val="single" w:sz="4" w:space="0" w:color="auto"/>
              <w:right w:val="single" w:sz="4" w:space="0" w:color="auto"/>
            </w:tcBorders>
          </w:tcPr>
          <w:p w14:paraId="1DA743D2" w14:textId="77777777" w:rsidR="00CD020F" w:rsidRPr="00EA1B09" w:rsidRDefault="00CD020F" w:rsidP="00294E92">
            <w:pPr>
              <w:widowControl w:val="0"/>
              <w:ind w:left="447" w:hanging="447"/>
              <w:jc w:val="left"/>
              <w:rPr>
                <w:sz w:val="20"/>
                <w:szCs w:val="20"/>
              </w:rPr>
            </w:pPr>
            <w:r w:rsidRPr="00EA1B09">
              <w:rPr>
                <w:sz w:val="20"/>
                <w:szCs w:val="20"/>
              </w:rPr>
              <w:t>(a)</w:t>
            </w:r>
            <w:r>
              <w:rPr>
                <w:sz w:val="20"/>
                <w:szCs w:val="20"/>
              </w:rPr>
              <w:tab/>
            </w:r>
            <w:r w:rsidRPr="00EA1B09">
              <w:rPr>
                <w:sz w:val="20"/>
                <w:szCs w:val="20"/>
              </w:rPr>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4E18F81" w14:textId="77777777" w:rsidR="00CD020F" w:rsidRPr="004A4F10" w:rsidRDefault="00CD020F" w:rsidP="00294E92">
            <w:pPr>
              <w:widowControl w:val="0"/>
              <w:jc w:val="right"/>
              <w:rPr>
                <w:sz w:val="20"/>
                <w:szCs w:val="20"/>
                <w:highlight w:val="yellow"/>
              </w:rPr>
            </w:pPr>
            <w:r w:rsidRPr="00BD2DD2">
              <w:rPr>
                <w:sz w:val="20"/>
                <w:szCs w:val="20"/>
              </w:rPr>
              <w:t>1,293,424</w:t>
            </w:r>
          </w:p>
        </w:tc>
      </w:tr>
      <w:tr w:rsidR="00CD020F" w:rsidRPr="00EA1B09" w14:paraId="095BF199" w14:textId="77777777" w:rsidTr="00294E92">
        <w:tc>
          <w:tcPr>
            <w:tcW w:w="4089" w:type="pct"/>
            <w:tcBorders>
              <w:top w:val="single" w:sz="4" w:space="0" w:color="auto"/>
              <w:left w:val="single" w:sz="4" w:space="0" w:color="auto"/>
              <w:bottom w:val="single" w:sz="4" w:space="0" w:color="auto"/>
              <w:right w:val="single" w:sz="4" w:space="0" w:color="auto"/>
            </w:tcBorders>
          </w:tcPr>
          <w:p w14:paraId="776D3E2D" w14:textId="77777777" w:rsidR="00CD020F" w:rsidRPr="00EA1B09" w:rsidRDefault="00CD020F" w:rsidP="00294E92">
            <w:pPr>
              <w:widowControl w:val="0"/>
              <w:ind w:left="447" w:hanging="447"/>
              <w:rPr>
                <w:sz w:val="20"/>
                <w:szCs w:val="20"/>
              </w:rPr>
            </w:pPr>
            <w:r w:rsidRPr="00EA1B09">
              <w:rPr>
                <w:sz w:val="20"/>
                <w:szCs w:val="20"/>
              </w:rPr>
              <w:t>(b)</w:t>
            </w:r>
            <w:r>
              <w:rPr>
                <w:sz w:val="20"/>
                <w:szCs w:val="20"/>
              </w:rPr>
              <w:tab/>
            </w:r>
            <w:r w:rsidRPr="00EA1B09">
              <w:rPr>
                <w:sz w:val="20"/>
                <w:szCs w:val="20"/>
              </w:rPr>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4F72BE6" w14:textId="77777777" w:rsidR="00CD020F" w:rsidRPr="004A4F10" w:rsidRDefault="00CD020F" w:rsidP="00294E92">
            <w:pPr>
              <w:widowControl w:val="0"/>
              <w:jc w:val="right"/>
              <w:rPr>
                <w:sz w:val="20"/>
                <w:szCs w:val="20"/>
                <w:highlight w:val="yellow"/>
              </w:rPr>
            </w:pPr>
            <w:r w:rsidRPr="00BD521B">
              <w:rPr>
                <w:sz w:val="20"/>
                <w:szCs w:val="20"/>
              </w:rPr>
              <w:t>908,576</w:t>
            </w:r>
          </w:p>
        </w:tc>
      </w:tr>
      <w:tr w:rsidR="00CD020F" w:rsidRPr="00EA1B09" w14:paraId="6CCBD8D1" w14:textId="77777777" w:rsidTr="00294E92">
        <w:tc>
          <w:tcPr>
            <w:tcW w:w="4089" w:type="pct"/>
            <w:tcBorders>
              <w:top w:val="single" w:sz="4" w:space="0" w:color="auto"/>
              <w:left w:val="single" w:sz="4" w:space="0" w:color="auto"/>
              <w:bottom w:val="single" w:sz="4" w:space="0" w:color="auto"/>
              <w:right w:val="single" w:sz="4" w:space="0" w:color="auto"/>
            </w:tcBorders>
          </w:tcPr>
          <w:p w14:paraId="2750224C" w14:textId="77777777" w:rsidR="00CD020F" w:rsidRPr="00EA1B09" w:rsidRDefault="00CD020F" w:rsidP="00294E92">
            <w:pPr>
              <w:widowControl w:val="0"/>
              <w:ind w:left="447" w:hanging="447"/>
              <w:rPr>
                <w:sz w:val="20"/>
                <w:szCs w:val="20"/>
              </w:rPr>
            </w:pPr>
            <w:r w:rsidRPr="00EA1B09">
              <w:rPr>
                <w:sz w:val="20"/>
                <w:szCs w:val="20"/>
              </w:rPr>
              <w:t>(c)</w:t>
            </w:r>
            <w:r>
              <w:rPr>
                <w:sz w:val="20"/>
                <w:szCs w:val="20"/>
              </w:rPr>
              <w:tab/>
            </w:r>
            <w:r w:rsidRPr="00EA1B09">
              <w:rPr>
                <w:sz w:val="20"/>
                <w:szCs w:val="20"/>
              </w:rPr>
              <w:t xml:space="preserve">Project preparation, technical assistance, </w:t>
            </w:r>
            <w:proofErr w:type="gramStart"/>
            <w:r w:rsidRPr="00EA1B09">
              <w:rPr>
                <w:sz w:val="20"/>
                <w:szCs w:val="20"/>
              </w:rPr>
              <w:t>training</w:t>
            </w:r>
            <w:proofErr w:type="gramEnd"/>
            <w:r w:rsidRPr="00EA1B09">
              <w:rPr>
                <w:sz w:val="20"/>
                <w:szCs w:val="20"/>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8407B6D" w14:textId="77777777" w:rsidR="00CD020F" w:rsidRPr="004A4F10" w:rsidRDefault="00CD020F" w:rsidP="00294E92">
            <w:pPr>
              <w:widowControl w:val="0"/>
              <w:jc w:val="right"/>
              <w:rPr>
                <w:sz w:val="20"/>
                <w:szCs w:val="20"/>
                <w:highlight w:val="yellow"/>
              </w:rPr>
            </w:pPr>
            <w:r w:rsidRPr="0072662A">
              <w:rPr>
                <w:sz w:val="20"/>
                <w:szCs w:val="20"/>
              </w:rPr>
              <w:t>1,726,893</w:t>
            </w:r>
          </w:p>
        </w:tc>
      </w:tr>
      <w:tr w:rsidR="00CD020F" w:rsidRPr="00EA1B09" w14:paraId="5AE77473" w14:textId="77777777" w:rsidTr="00294E92">
        <w:tc>
          <w:tcPr>
            <w:tcW w:w="4089" w:type="pct"/>
            <w:tcBorders>
              <w:top w:val="single" w:sz="4" w:space="0" w:color="auto"/>
              <w:left w:val="single" w:sz="4" w:space="0" w:color="auto"/>
              <w:bottom w:val="single" w:sz="4" w:space="0" w:color="auto"/>
              <w:right w:val="single" w:sz="4" w:space="0" w:color="auto"/>
            </w:tcBorders>
            <w:shd w:val="clear" w:color="auto" w:fill="auto"/>
          </w:tcPr>
          <w:p w14:paraId="6349AA0F" w14:textId="77777777" w:rsidR="00CD020F" w:rsidRPr="00EA1B09" w:rsidRDefault="00CD020F" w:rsidP="00294E92">
            <w:pPr>
              <w:widowControl w:val="0"/>
              <w:ind w:left="-109"/>
              <w:jc w:val="right"/>
              <w:rPr>
                <w:sz w:val="20"/>
                <w:szCs w:val="20"/>
                <w:highlight w:val="yellow"/>
              </w:rPr>
            </w:pPr>
            <w:r w:rsidRPr="00EA1B09">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C0DDD17" w14:textId="77777777" w:rsidR="00CD020F" w:rsidRPr="004A4F10" w:rsidRDefault="00CD020F" w:rsidP="00294E92">
            <w:pPr>
              <w:widowControl w:val="0"/>
              <w:jc w:val="right"/>
              <w:rPr>
                <w:sz w:val="20"/>
                <w:szCs w:val="20"/>
                <w:highlight w:val="yellow"/>
              </w:rPr>
            </w:pPr>
            <w:r w:rsidRPr="00A75CE1">
              <w:rPr>
                <w:sz w:val="20"/>
                <w:szCs w:val="20"/>
              </w:rPr>
              <w:t>3,928,893</w:t>
            </w:r>
          </w:p>
        </w:tc>
      </w:tr>
      <w:tr w:rsidR="00CD020F" w:rsidRPr="00EA1B09" w14:paraId="38334CF8" w14:textId="77777777" w:rsidTr="00294E92">
        <w:trPr>
          <w:trHeight w:val="143"/>
        </w:trPr>
        <w:tc>
          <w:tcPr>
            <w:tcW w:w="4089" w:type="pct"/>
            <w:tcBorders>
              <w:top w:val="single" w:sz="4" w:space="0" w:color="auto"/>
              <w:left w:val="single" w:sz="4" w:space="0" w:color="auto"/>
              <w:bottom w:val="single" w:sz="4" w:space="0" w:color="auto"/>
              <w:right w:val="single" w:sz="4" w:space="0" w:color="auto"/>
            </w:tcBorders>
          </w:tcPr>
          <w:p w14:paraId="7C6B4959" w14:textId="77777777" w:rsidR="00CD020F" w:rsidRPr="00EA1B09" w:rsidRDefault="00CD020F" w:rsidP="00294E92">
            <w:pPr>
              <w:widowControl w:val="0"/>
              <w:ind w:left="447" w:hanging="447"/>
              <w:rPr>
                <w:sz w:val="20"/>
                <w:szCs w:val="20"/>
              </w:rPr>
            </w:pPr>
            <w:r w:rsidRPr="00EA1B09">
              <w:rPr>
                <w:sz w:val="20"/>
                <w:szCs w:val="20"/>
              </w:rPr>
              <w:t>(d)</w:t>
            </w:r>
            <w:r>
              <w:rPr>
                <w:sz w:val="20"/>
                <w:szCs w:val="20"/>
              </w:rPr>
              <w:tab/>
            </w:r>
            <w:r w:rsidRPr="00EA1B09">
              <w:rPr>
                <w:sz w:val="20"/>
                <w:szCs w:val="20"/>
              </w:rPr>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AE9D8EA" w14:textId="77777777" w:rsidR="00CD020F" w:rsidRPr="004A4F10" w:rsidRDefault="00CD020F" w:rsidP="00294E92">
            <w:pPr>
              <w:widowControl w:val="0"/>
              <w:jc w:val="right"/>
              <w:rPr>
                <w:sz w:val="20"/>
                <w:szCs w:val="20"/>
                <w:highlight w:val="yellow"/>
              </w:rPr>
            </w:pPr>
            <w:r w:rsidRPr="005F7AAA">
              <w:rPr>
                <w:color w:val="000000" w:themeColor="text1"/>
                <w:sz w:val="20"/>
              </w:rPr>
              <w:t>150,000</w:t>
            </w:r>
          </w:p>
        </w:tc>
      </w:tr>
    </w:tbl>
    <w:p w14:paraId="231C9645" w14:textId="77777777" w:rsidR="00CD020F" w:rsidRDefault="00CD020F" w:rsidP="00CD020F">
      <w:pPr>
        <w:widowControl w:val="0"/>
      </w:pPr>
    </w:p>
    <w:p w14:paraId="1ABD962F" w14:textId="77777777" w:rsidR="00CD020F" w:rsidRPr="005F7AAA" w:rsidRDefault="00CD020F" w:rsidP="00C05850">
      <w:pPr>
        <w:keepNext/>
        <w:keepLines/>
        <w:widowControl w:val="0"/>
        <w:spacing w:after="240"/>
        <w:rPr>
          <w:u w:val="single"/>
          <w:lang w:val="en-GB"/>
        </w:rPr>
      </w:pPr>
      <w:bookmarkStart w:id="5" w:name="_Hlk115777232"/>
      <w:r w:rsidRPr="005F7AAA">
        <w:rPr>
          <w:u w:val="single"/>
          <w:lang w:val="en-GB"/>
        </w:rPr>
        <w:t>Progress report</w:t>
      </w:r>
    </w:p>
    <w:p w14:paraId="4BF0CD52" w14:textId="77777777" w:rsidR="00751A1C" w:rsidRDefault="00CD020F" w:rsidP="00C05850">
      <w:pPr>
        <w:pStyle w:val="Heading1"/>
        <w:keepNext/>
        <w:keepLines/>
        <w:widowControl w:val="0"/>
        <w:rPr>
          <w:rStyle w:val="normaltextrun"/>
          <w:color w:val="000000"/>
          <w:shd w:val="clear" w:color="auto" w:fill="FFFFFF"/>
        </w:rPr>
      </w:pPr>
      <w:r w:rsidRPr="000A5DC5">
        <w:rPr>
          <w:rStyle w:val="normaltextrun"/>
          <w:color w:val="000000"/>
          <w:shd w:val="clear" w:color="auto" w:fill="FFFFFF"/>
        </w:rPr>
        <w:t>The implementation of Montreal Protocol activities in Bolivia</w:t>
      </w:r>
      <w:r>
        <w:rPr>
          <w:rStyle w:val="normaltextrun"/>
          <w:color w:val="000000"/>
          <w:shd w:val="clear" w:color="auto" w:fill="FFFFFF"/>
        </w:rPr>
        <w:t xml:space="preserve"> (Plurinational State of)</w:t>
      </w:r>
      <w:r w:rsidRPr="000A5DC5">
        <w:rPr>
          <w:rStyle w:val="normaltextrun"/>
          <w:color w:val="000000"/>
          <w:shd w:val="clear" w:color="auto" w:fill="FFFFFF"/>
        </w:rPr>
        <w:t xml:space="preserve"> continued with significant progress under phase XI of the </w:t>
      </w:r>
      <w:r>
        <w:rPr>
          <w:rStyle w:val="normaltextrun"/>
          <w:color w:val="000000"/>
          <w:shd w:val="clear" w:color="auto" w:fill="FFFFFF"/>
        </w:rPr>
        <w:t>IS</w:t>
      </w:r>
      <w:r w:rsidRPr="000A5DC5">
        <w:rPr>
          <w:rStyle w:val="normaltextrun"/>
          <w:color w:val="000000"/>
          <w:shd w:val="clear" w:color="auto" w:fill="FFFFFF"/>
        </w:rPr>
        <w:t xml:space="preserve"> project. The NOU worked to achieve broad consensus on revised national </w:t>
      </w:r>
      <w:r>
        <w:rPr>
          <w:rStyle w:val="normaltextrun"/>
          <w:color w:val="000000"/>
          <w:shd w:val="clear" w:color="auto" w:fill="FFFFFF"/>
        </w:rPr>
        <w:t>ODS</w:t>
      </w:r>
      <w:r w:rsidRPr="000A5DC5">
        <w:rPr>
          <w:rStyle w:val="normaltextrun"/>
          <w:color w:val="000000"/>
          <w:shd w:val="clear" w:color="auto" w:fill="FFFFFF"/>
        </w:rPr>
        <w:t xml:space="preserve"> legislation. An operational ODS import/export licensing and HCFC quota system is in place and the licensing system includes HFC substances. Article 7 and country programme data were submitted to the </w:t>
      </w:r>
      <w:r>
        <w:rPr>
          <w:rStyle w:val="normaltextrun"/>
          <w:color w:val="000000"/>
          <w:shd w:val="clear" w:color="auto" w:fill="FFFFFF"/>
        </w:rPr>
        <w:t>Ozone</w:t>
      </w:r>
      <w:r w:rsidRPr="000A5DC5">
        <w:rPr>
          <w:rStyle w:val="normaltextrun"/>
          <w:color w:val="000000"/>
          <w:shd w:val="clear" w:color="auto" w:fill="FFFFFF"/>
        </w:rPr>
        <w:t xml:space="preserve"> and </w:t>
      </w:r>
      <w:r>
        <w:rPr>
          <w:rStyle w:val="normaltextrun"/>
          <w:color w:val="000000"/>
          <w:shd w:val="clear" w:color="auto" w:fill="FFFFFF"/>
        </w:rPr>
        <w:t>Fund</w:t>
      </w:r>
      <w:r w:rsidRPr="000A5DC5">
        <w:rPr>
          <w:rStyle w:val="normaltextrun"/>
          <w:color w:val="000000"/>
          <w:shd w:val="clear" w:color="auto" w:fill="FFFFFF"/>
        </w:rPr>
        <w:t xml:space="preserve"> Secretariats, respectively, accurately and in a timely manner. The </w:t>
      </w:r>
      <w:r>
        <w:rPr>
          <w:rStyle w:val="normaltextrun"/>
          <w:color w:val="000000"/>
          <w:shd w:val="clear" w:color="auto" w:fill="FFFFFF"/>
        </w:rPr>
        <w:t>e</w:t>
      </w:r>
      <w:r w:rsidRPr="000A5DC5">
        <w:rPr>
          <w:rStyle w:val="normaltextrun"/>
          <w:color w:val="000000"/>
          <w:shd w:val="clear" w:color="auto" w:fill="FFFFFF"/>
        </w:rPr>
        <w:t xml:space="preserve">nabling </w:t>
      </w:r>
      <w:r>
        <w:rPr>
          <w:rStyle w:val="normaltextrun"/>
          <w:color w:val="000000"/>
          <w:shd w:val="clear" w:color="auto" w:fill="FFFFFF"/>
        </w:rPr>
        <w:t>a</w:t>
      </w:r>
      <w:r w:rsidRPr="000A5DC5">
        <w:rPr>
          <w:rStyle w:val="normaltextrun"/>
          <w:color w:val="000000"/>
          <w:shd w:val="clear" w:color="auto" w:fill="FFFFFF"/>
        </w:rPr>
        <w:t xml:space="preserve">ctivities for HFC phase-down project was completed in June 2022. NOU staff also coordinated activities </w:t>
      </w:r>
      <w:r>
        <w:rPr>
          <w:rStyle w:val="normaltextrun"/>
          <w:color w:val="000000"/>
          <w:shd w:val="clear" w:color="auto" w:fill="FFFFFF"/>
        </w:rPr>
        <w:t xml:space="preserve">for the final tranches of stage I of the </w:t>
      </w:r>
      <w:r w:rsidRPr="000A5DC5">
        <w:rPr>
          <w:rStyle w:val="normaltextrun"/>
          <w:color w:val="000000"/>
          <w:shd w:val="clear" w:color="auto" w:fill="FFFFFF"/>
        </w:rPr>
        <w:t>HPMP</w:t>
      </w:r>
      <w:r>
        <w:rPr>
          <w:rStyle w:val="normaltextrun"/>
          <w:color w:val="000000"/>
          <w:shd w:val="clear" w:color="auto" w:fill="FFFFFF"/>
        </w:rPr>
        <w:t xml:space="preserve">, and the first tranche of </w:t>
      </w:r>
      <w:r w:rsidRPr="000A5DC5">
        <w:rPr>
          <w:rStyle w:val="normaltextrun"/>
          <w:color w:val="000000"/>
          <w:shd w:val="clear" w:color="auto" w:fill="FFFFFF"/>
        </w:rPr>
        <w:t xml:space="preserve">stage II. Several training sessions for </w:t>
      </w:r>
      <w:r>
        <w:rPr>
          <w:rStyle w:val="normaltextrun"/>
          <w:color w:val="000000"/>
          <w:shd w:val="clear" w:color="auto" w:fill="FFFFFF"/>
        </w:rPr>
        <w:t>c</w:t>
      </w:r>
      <w:r w:rsidRPr="000A5DC5">
        <w:rPr>
          <w:rStyle w:val="normaltextrun"/>
          <w:color w:val="000000"/>
          <w:shd w:val="clear" w:color="auto" w:fill="FFFFFF"/>
        </w:rPr>
        <w:t xml:space="preserve">ustoms </w:t>
      </w:r>
      <w:r>
        <w:rPr>
          <w:rStyle w:val="normaltextrun"/>
          <w:color w:val="000000"/>
          <w:shd w:val="clear" w:color="auto" w:fill="FFFFFF"/>
        </w:rPr>
        <w:t>o</w:t>
      </w:r>
      <w:r w:rsidRPr="000A5DC5">
        <w:rPr>
          <w:rStyle w:val="normaltextrun"/>
          <w:color w:val="000000"/>
          <w:shd w:val="clear" w:color="auto" w:fill="FFFFFF"/>
        </w:rPr>
        <w:t xml:space="preserve">fficers were organized. </w:t>
      </w:r>
      <w:r>
        <w:rPr>
          <w:rStyle w:val="normaltextrun"/>
          <w:color w:val="000000"/>
          <w:shd w:val="clear" w:color="auto" w:fill="FFFFFF"/>
        </w:rPr>
        <w:t>The country</w:t>
      </w:r>
      <w:r w:rsidRPr="000A5DC5">
        <w:rPr>
          <w:rStyle w:val="normaltextrun"/>
          <w:color w:val="000000"/>
          <w:shd w:val="clear" w:color="auto" w:fill="FFFFFF"/>
        </w:rPr>
        <w:t xml:space="preserve"> </w:t>
      </w:r>
      <w:r>
        <w:rPr>
          <w:rStyle w:val="normaltextrun"/>
          <w:color w:val="000000"/>
          <w:shd w:val="clear" w:color="auto" w:fill="FFFFFF"/>
        </w:rPr>
        <w:t xml:space="preserve">has </w:t>
      </w:r>
      <w:r w:rsidRPr="000A5DC5">
        <w:rPr>
          <w:rStyle w:val="normaltextrun"/>
          <w:color w:val="000000"/>
          <w:shd w:val="clear" w:color="auto" w:fill="FFFFFF"/>
        </w:rPr>
        <w:t xml:space="preserve">encouraged the continued participation of stakeholders in the implementation of the Montreal Protocol at the national level, and organized awareness-raising activities </w:t>
      </w:r>
      <w:r>
        <w:rPr>
          <w:rStyle w:val="normaltextrun"/>
          <w:color w:val="000000"/>
          <w:shd w:val="clear" w:color="auto" w:fill="FFFFFF"/>
        </w:rPr>
        <w:t>as well as</w:t>
      </w:r>
      <w:r w:rsidRPr="000A5DC5">
        <w:rPr>
          <w:rStyle w:val="normaltextrun"/>
          <w:color w:val="000000"/>
          <w:shd w:val="clear" w:color="auto" w:fill="FFFFFF"/>
        </w:rPr>
        <w:t xml:space="preserve"> World Ozone Day celebrations and participated in regional network</w:t>
      </w:r>
      <w:r>
        <w:rPr>
          <w:rStyle w:val="normaltextrun"/>
          <w:color w:val="000000"/>
          <w:shd w:val="clear" w:color="auto" w:fill="FFFFFF"/>
        </w:rPr>
        <w:t xml:space="preserve"> meetings and </w:t>
      </w:r>
      <w:r w:rsidRPr="000A5DC5">
        <w:rPr>
          <w:rStyle w:val="normaltextrun"/>
          <w:color w:val="000000"/>
          <w:shd w:val="clear" w:color="auto" w:fill="FFFFFF"/>
        </w:rPr>
        <w:t>events.</w:t>
      </w:r>
    </w:p>
    <w:p w14:paraId="3F37A91D" w14:textId="13735E2E" w:rsidR="00CD020F" w:rsidRPr="005F7AAA" w:rsidRDefault="00CD020F" w:rsidP="00CD020F">
      <w:pPr>
        <w:widowControl w:val="0"/>
        <w:spacing w:after="240"/>
      </w:pPr>
      <w:r w:rsidRPr="005F7AAA">
        <w:rPr>
          <w:u w:val="single"/>
          <w:lang w:val="en-GB"/>
        </w:rPr>
        <w:t>Plan of action</w:t>
      </w:r>
    </w:p>
    <w:p w14:paraId="0BA2DE7B" w14:textId="77777777" w:rsidR="00751A1C" w:rsidRDefault="00CD020F" w:rsidP="00CD020F">
      <w:pPr>
        <w:pStyle w:val="Heading1"/>
        <w:widowControl w:val="0"/>
        <w:rPr>
          <w:rStyle w:val="eop"/>
          <w:color w:val="000000"/>
          <w:shd w:val="clear" w:color="auto" w:fill="FFFFFF"/>
        </w:rPr>
      </w:pPr>
      <w:r w:rsidRPr="009044FD">
        <w:rPr>
          <w:rStyle w:val="normaltextrun"/>
          <w:color w:val="000000"/>
          <w:shd w:val="clear" w:color="auto" w:fill="FFFFFF"/>
        </w:rPr>
        <w:t xml:space="preserve">Bolivia will continue implementing HCFC phase-out and submit </w:t>
      </w:r>
      <w:r>
        <w:rPr>
          <w:rStyle w:val="normaltextrun"/>
          <w:color w:val="000000"/>
          <w:shd w:val="clear" w:color="auto" w:fill="FFFFFF"/>
        </w:rPr>
        <w:t>its</w:t>
      </w:r>
      <w:r w:rsidRPr="009044FD">
        <w:rPr>
          <w:rStyle w:val="normaltextrun"/>
          <w:color w:val="000000"/>
          <w:shd w:val="clear" w:color="auto" w:fill="FFFFFF"/>
        </w:rPr>
        <w:t xml:space="preserve"> Kigali HFC implementation plan in an effective manner to meet the HCFC phase</w:t>
      </w:r>
      <w:r>
        <w:rPr>
          <w:rStyle w:val="normaltextrun"/>
          <w:color w:val="000000"/>
          <w:shd w:val="clear" w:color="auto" w:fill="FFFFFF"/>
        </w:rPr>
        <w:noBreakHyphen/>
      </w:r>
      <w:r w:rsidRPr="009044FD">
        <w:rPr>
          <w:rStyle w:val="normaltextrun"/>
          <w:color w:val="000000"/>
          <w:shd w:val="clear" w:color="auto" w:fill="FFFFFF"/>
        </w:rPr>
        <w:t xml:space="preserve">out and HFC phase-down targets, while ensuring gender mainstreaming in </w:t>
      </w:r>
      <w:r>
        <w:rPr>
          <w:rStyle w:val="normaltextrun"/>
          <w:color w:val="000000"/>
          <w:shd w:val="clear" w:color="auto" w:fill="FFFFFF"/>
        </w:rPr>
        <w:t xml:space="preserve">implementation </w:t>
      </w:r>
      <w:r w:rsidRPr="009044FD">
        <w:rPr>
          <w:rStyle w:val="normaltextrun"/>
          <w:color w:val="000000"/>
          <w:shd w:val="clear" w:color="auto" w:fill="FFFFFF"/>
        </w:rPr>
        <w:t xml:space="preserve">of those projects. In addition, it will continue strengthening the </w:t>
      </w:r>
      <w:r>
        <w:rPr>
          <w:rStyle w:val="normaltextrun"/>
          <w:color w:val="000000"/>
          <w:shd w:val="clear" w:color="auto" w:fill="FFFFFF"/>
        </w:rPr>
        <w:t xml:space="preserve">controlled </w:t>
      </w:r>
      <w:r w:rsidRPr="009044FD">
        <w:rPr>
          <w:rStyle w:val="normaltextrun"/>
          <w:color w:val="000000"/>
          <w:shd w:val="clear" w:color="auto" w:fill="FFFFFF"/>
        </w:rPr>
        <w:t xml:space="preserve">substances legislation to fulfill the requirements of the </w:t>
      </w:r>
      <w:r>
        <w:rPr>
          <w:rStyle w:val="normaltextrun"/>
          <w:color w:val="000000"/>
          <w:shd w:val="clear" w:color="auto" w:fill="FFFFFF"/>
        </w:rPr>
        <w:t xml:space="preserve">stage II of the </w:t>
      </w:r>
      <w:r w:rsidRPr="009044FD">
        <w:rPr>
          <w:rStyle w:val="normaltextrun"/>
          <w:color w:val="000000"/>
          <w:shd w:val="clear" w:color="auto" w:fill="FFFFFF"/>
        </w:rPr>
        <w:t xml:space="preserve">HPMP and the Kigali </w:t>
      </w:r>
      <w:r>
        <w:rPr>
          <w:rStyle w:val="normaltextrun"/>
          <w:color w:val="000000"/>
          <w:shd w:val="clear" w:color="auto" w:fill="FFFFFF"/>
        </w:rPr>
        <w:t>A</w:t>
      </w:r>
      <w:r w:rsidRPr="009044FD">
        <w:rPr>
          <w:rStyle w:val="normaltextrun"/>
          <w:color w:val="000000"/>
          <w:shd w:val="clear" w:color="auto" w:fill="FFFFFF"/>
        </w:rPr>
        <w:t>mendment</w:t>
      </w:r>
      <w:r>
        <w:rPr>
          <w:rStyle w:val="normaltextrun"/>
          <w:color w:val="000000"/>
          <w:shd w:val="clear" w:color="auto" w:fill="FFFFFF"/>
        </w:rPr>
        <w:t>,</w:t>
      </w:r>
      <w:r w:rsidRPr="009044FD">
        <w:rPr>
          <w:rStyle w:val="normaltextrun"/>
          <w:color w:val="000000"/>
          <w:shd w:val="clear" w:color="auto" w:fill="FFFFFF"/>
        </w:rPr>
        <w:t xml:space="preserve"> and </w:t>
      </w:r>
      <w:r>
        <w:rPr>
          <w:rStyle w:val="normaltextrun"/>
          <w:color w:val="000000"/>
          <w:shd w:val="clear" w:color="auto" w:fill="FFFFFF"/>
        </w:rPr>
        <w:t xml:space="preserve">the </w:t>
      </w:r>
      <w:r w:rsidRPr="009044FD">
        <w:rPr>
          <w:rStyle w:val="normaltextrun"/>
          <w:color w:val="000000"/>
          <w:shd w:val="clear" w:color="auto" w:fill="FFFFFF"/>
        </w:rPr>
        <w:t>development of national capacities to allow the efficient implementation of all its provisions.</w:t>
      </w:r>
      <w:r w:rsidRPr="009044FD">
        <w:rPr>
          <w:rStyle w:val="normaltextrun"/>
          <w:color w:val="000000"/>
          <w:sz w:val="24"/>
          <w:szCs w:val="24"/>
          <w:shd w:val="clear" w:color="auto" w:fill="FFFFFF"/>
        </w:rPr>
        <w:t xml:space="preserve"> </w:t>
      </w:r>
      <w:r w:rsidRPr="009044FD">
        <w:rPr>
          <w:rStyle w:val="normaltextrun"/>
          <w:color w:val="000000"/>
          <w:shd w:val="clear" w:color="auto" w:fill="FFFFFF"/>
        </w:rPr>
        <w:t>The action plan also includes strict monitoring and control of the imports and use of HCFCs</w:t>
      </w:r>
      <w:r>
        <w:rPr>
          <w:rStyle w:val="normaltextrun"/>
          <w:color w:val="000000"/>
          <w:shd w:val="clear" w:color="auto" w:fill="FFFFFF"/>
        </w:rPr>
        <w:t xml:space="preserve"> </w:t>
      </w:r>
      <w:r>
        <w:rPr>
          <w:rStyle w:val="normaltextrun"/>
          <w:color w:val="000000"/>
          <w:shd w:val="clear" w:color="auto" w:fill="FFFFFF"/>
        </w:rPr>
        <w:lastRenderedPageBreak/>
        <w:t xml:space="preserve">and </w:t>
      </w:r>
      <w:r w:rsidRPr="009044FD">
        <w:rPr>
          <w:rStyle w:val="normaltextrun"/>
          <w:color w:val="000000"/>
          <w:shd w:val="clear" w:color="auto" w:fill="FFFFFF"/>
        </w:rPr>
        <w:t>HFCs, as well as facilitating access to and use of new alternative substances and technologies. The NOU will continue public awareness</w:t>
      </w:r>
      <w:r>
        <w:rPr>
          <w:rStyle w:val="normaltextrun"/>
          <w:color w:val="000000"/>
          <w:shd w:val="clear" w:color="auto" w:fill="FFFFFF"/>
        </w:rPr>
        <w:t xml:space="preserve">-raising </w:t>
      </w:r>
      <w:r w:rsidRPr="009044FD">
        <w:rPr>
          <w:rStyle w:val="normaltextrun"/>
          <w:color w:val="000000"/>
          <w:shd w:val="clear" w:color="auto" w:fill="FFFFFF"/>
        </w:rPr>
        <w:t xml:space="preserve">activities especially with the education sector and with a gender focus during the </w:t>
      </w:r>
      <w:r>
        <w:rPr>
          <w:rStyle w:val="normaltextrun"/>
          <w:color w:val="000000"/>
          <w:shd w:val="clear" w:color="auto" w:fill="FFFFFF"/>
        </w:rPr>
        <w:t xml:space="preserve">celebration of </w:t>
      </w:r>
      <w:r w:rsidRPr="009044FD">
        <w:rPr>
          <w:rStyle w:val="normaltextrun"/>
          <w:color w:val="000000"/>
          <w:shd w:val="clear" w:color="auto" w:fill="FFFFFF"/>
        </w:rPr>
        <w:t xml:space="preserve">World Refrigeration Day and </w:t>
      </w:r>
      <w:r>
        <w:rPr>
          <w:rStyle w:val="normaltextrun"/>
          <w:color w:val="000000"/>
          <w:shd w:val="clear" w:color="auto" w:fill="FFFFFF"/>
        </w:rPr>
        <w:t>World</w:t>
      </w:r>
      <w:r w:rsidRPr="009044FD">
        <w:rPr>
          <w:rStyle w:val="normaltextrun"/>
          <w:color w:val="000000"/>
          <w:shd w:val="clear" w:color="auto" w:fill="FFFFFF"/>
        </w:rPr>
        <w:t xml:space="preserve"> Ozone Day as well as national events.</w:t>
      </w:r>
    </w:p>
    <w:p w14:paraId="4C3CB235" w14:textId="7001AEFC" w:rsidR="00CD020F" w:rsidRPr="00256F84" w:rsidRDefault="00CD020F" w:rsidP="00CD020F">
      <w:pPr>
        <w:widowControl w:val="0"/>
        <w:spacing w:after="240"/>
        <w:rPr>
          <w:u w:val="single"/>
          <w:lang w:val="en-GB"/>
        </w:rPr>
      </w:pPr>
      <w:r w:rsidRPr="00256F84">
        <w:rPr>
          <w:u w:val="single"/>
          <w:lang w:val="en-GB"/>
        </w:rPr>
        <w:t>Sustainability and risk assessment</w:t>
      </w:r>
    </w:p>
    <w:p w14:paraId="1551B44C" w14:textId="77777777" w:rsidR="00751A1C" w:rsidRDefault="00CD020F" w:rsidP="00CD020F">
      <w:pPr>
        <w:pStyle w:val="Heading1"/>
      </w:pPr>
      <w:r>
        <w:t>The frequent changes in Government, and in national entities, have threatened</w:t>
      </w:r>
      <w:r w:rsidDel="007F7138">
        <w:t xml:space="preserve"> </w:t>
      </w:r>
      <w:r>
        <w:t>compliance with the commitments made under the Montreal Protocol and the sustainability of the project. Therefore, the NOU has been working to ensure the continuity of the actions included in the HPMP implementation plan and to raise awareness of the new authorities on the importance of the project for the country’s compliance with the Montreal Protocol and for the ozone layer protection. One of the positive results achieved is the strengthening of the regulatory framework for the control of substances controlled by the Montreal Protocol and the products/equipment that depend on them, guaranteeing the sustainability of the achievements achieved so far. In addition, to ensure the long</w:t>
      </w:r>
      <w:r>
        <w:noBreakHyphen/>
        <w:t>term sustainability of the HCFC phase</w:t>
      </w:r>
      <w:r>
        <w:noBreakHyphen/>
        <w:t>out and mitigate the risks to project implementation, the NOU maintains good communication with and has support from the Customs Agency to ensure control of HCFC substances.</w:t>
      </w:r>
    </w:p>
    <w:p w14:paraId="7F8A3A21" w14:textId="023DBB93" w:rsidR="00CD020F" w:rsidRPr="00A3249C" w:rsidRDefault="00CD020F" w:rsidP="00CD020F">
      <w:pPr>
        <w:widowControl w:val="0"/>
        <w:rPr>
          <w:b/>
          <w:bCs/>
        </w:rPr>
      </w:pPr>
      <w:r w:rsidRPr="006D47E5">
        <w:rPr>
          <w:b/>
        </w:rPr>
        <w:t>Burkina Faso</w:t>
      </w:r>
      <w:r w:rsidRPr="006D47E5">
        <w:rPr>
          <w:b/>
          <w:bCs/>
        </w:rPr>
        <w:t>: Renewal of institutional strengthening</w:t>
      </w:r>
      <w:r w:rsidRPr="00A3249C">
        <w:rPr>
          <w:b/>
          <w:bCs/>
        </w:rPr>
        <w:t xml:space="preserve"> </w:t>
      </w:r>
    </w:p>
    <w:tbl>
      <w:tblPr>
        <w:tblStyle w:val="TableGrid"/>
        <w:tblW w:w="4925" w:type="pct"/>
        <w:tblLayout w:type="fixed"/>
        <w:tblLook w:val="01E0" w:firstRow="1" w:lastRow="1" w:firstColumn="1" w:lastColumn="1" w:noHBand="0" w:noVBand="0"/>
      </w:tblPr>
      <w:tblGrid>
        <w:gridCol w:w="6602"/>
        <w:gridCol w:w="104"/>
        <w:gridCol w:w="985"/>
        <w:gridCol w:w="1741"/>
      </w:tblGrid>
      <w:tr w:rsidR="00CD020F" w:rsidRPr="00E92B05" w14:paraId="7850872B" w14:textId="77777777" w:rsidTr="00C05850">
        <w:trPr>
          <w:trHeight w:val="260"/>
          <w:tblHeader/>
        </w:trPr>
        <w:tc>
          <w:tcPr>
            <w:tcW w:w="4077" w:type="pct"/>
            <w:gridSpan w:val="3"/>
            <w:tcBorders>
              <w:bottom w:val="single" w:sz="4" w:space="0" w:color="auto"/>
            </w:tcBorders>
          </w:tcPr>
          <w:p w14:paraId="74E50D2E" w14:textId="77777777" w:rsidR="00CD020F" w:rsidRPr="00E92B05" w:rsidRDefault="00CD020F" w:rsidP="00294E92">
            <w:pPr>
              <w:widowControl w:val="0"/>
              <w:rPr>
                <w:b/>
                <w:sz w:val="20"/>
                <w:szCs w:val="20"/>
              </w:rPr>
            </w:pPr>
            <w:r w:rsidRPr="00E92B05">
              <w:rPr>
                <w:b/>
                <w:sz w:val="20"/>
                <w:szCs w:val="20"/>
              </w:rPr>
              <w:t>Summary of the project and country profile</w:t>
            </w:r>
          </w:p>
        </w:tc>
        <w:tc>
          <w:tcPr>
            <w:tcW w:w="923" w:type="pct"/>
            <w:tcBorders>
              <w:bottom w:val="single" w:sz="4" w:space="0" w:color="auto"/>
            </w:tcBorders>
          </w:tcPr>
          <w:p w14:paraId="12378E08" w14:textId="77777777" w:rsidR="00CD020F" w:rsidRPr="00E92B05" w:rsidRDefault="00CD020F" w:rsidP="00294E92">
            <w:pPr>
              <w:widowControl w:val="0"/>
              <w:jc w:val="right"/>
              <w:rPr>
                <w:b/>
                <w:sz w:val="20"/>
                <w:szCs w:val="20"/>
              </w:rPr>
            </w:pPr>
          </w:p>
        </w:tc>
      </w:tr>
      <w:tr w:rsidR="00CD020F" w:rsidRPr="00E92B05" w14:paraId="08A51675" w14:textId="77777777" w:rsidTr="00C05850">
        <w:trPr>
          <w:trHeight w:val="233"/>
          <w:tblHeader/>
        </w:trPr>
        <w:tc>
          <w:tcPr>
            <w:tcW w:w="4077" w:type="pct"/>
            <w:gridSpan w:val="3"/>
            <w:tcBorders>
              <w:bottom w:val="single" w:sz="4" w:space="0" w:color="auto"/>
            </w:tcBorders>
          </w:tcPr>
          <w:p w14:paraId="445E7AA7" w14:textId="77777777" w:rsidR="00CD020F" w:rsidRPr="00E92B05" w:rsidRDefault="00CD020F" w:rsidP="00294E92">
            <w:pPr>
              <w:widowControl w:val="0"/>
              <w:rPr>
                <w:sz w:val="20"/>
                <w:szCs w:val="20"/>
              </w:rPr>
            </w:pPr>
            <w:r w:rsidRPr="00E92B05">
              <w:rPr>
                <w:sz w:val="20"/>
                <w:szCs w:val="20"/>
              </w:rPr>
              <w:t>Implementing agency:</w:t>
            </w:r>
          </w:p>
        </w:tc>
        <w:tc>
          <w:tcPr>
            <w:tcW w:w="923" w:type="pct"/>
            <w:tcBorders>
              <w:bottom w:val="single" w:sz="4" w:space="0" w:color="auto"/>
            </w:tcBorders>
          </w:tcPr>
          <w:p w14:paraId="77942039" w14:textId="77777777" w:rsidR="00CD020F" w:rsidRPr="00E92B05" w:rsidRDefault="00CD020F" w:rsidP="00294E92">
            <w:pPr>
              <w:widowControl w:val="0"/>
              <w:jc w:val="center"/>
              <w:rPr>
                <w:sz w:val="20"/>
                <w:szCs w:val="20"/>
              </w:rPr>
            </w:pPr>
            <w:r w:rsidRPr="00E92B05">
              <w:rPr>
                <w:sz w:val="20"/>
                <w:szCs w:val="20"/>
              </w:rPr>
              <w:t>UNEP</w:t>
            </w:r>
          </w:p>
        </w:tc>
      </w:tr>
      <w:tr w:rsidR="00CD020F" w:rsidRPr="00E92B05" w14:paraId="2D236694" w14:textId="77777777" w:rsidTr="00294E92">
        <w:trPr>
          <w:trHeight w:val="233"/>
        </w:trPr>
        <w:tc>
          <w:tcPr>
            <w:tcW w:w="4077" w:type="pct"/>
            <w:gridSpan w:val="3"/>
            <w:tcBorders>
              <w:top w:val="single" w:sz="4" w:space="0" w:color="auto"/>
              <w:left w:val="single" w:sz="4" w:space="0" w:color="auto"/>
              <w:bottom w:val="nil"/>
              <w:right w:val="single" w:sz="4" w:space="0" w:color="auto"/>
            </w:tcBorders>
          </w:tcPr>
          <w:p w14:paraId="405B41C6" w14:textId="77777777" w:rsidR="00CD020F" w:rsidRPr="00E92B05" w:rsidRDefault="00CD020F" w:rsidP="00294E92">
            <w:pPr>
              <w:widowControl w:val="0"/>
              <w:rPr>
                <w:sz w:val="20"/>
                <w:szCs w:val="20"/>
              </w:rPr>
            </w:pPr>
            <w:r w:rsidRPr="00E92B05">
              <w:rPr>
                <w:sz w:val="20"/>
                <w:szCs w:val="20"/>
              </w:rPr>
              <w:t>Amounts previously approved for institutional strengthening (US $):</w:t>
            </w:r>
          </w:p>
        </w:tc>
        <w:tc>
          <w:tcPr>
            <w:tcW w:w="923" w:type="pct"/>
            <w:tcBorders>
              <w:top w:val="single" w:sz="4" w:space="0" w:color="auto"/>
              <w:left w:val="single" w:sz="4" w:space="0" w:color="auto"/>
              <w:bottom w:val="nil"/>
              <w:right w:val="single" w:sz="4" w:space="0" w:color="auto"/>
            </w:tcBorders>
          </w:tcPr>
          <w:p w14:paraId="07F71669" w14:textId="77777777" w:rsidR="00CD020F" w:rsidRPr="00E92B05" w:rsidRDefault="00CD020F" w:rsidP="00294E92">
            <w:pPr>
              <w:widowControl w:val="0"/>
              <w:jc w:val="right"/>
              <w:rPr>
                <w:sz w:val="20"/>
                <w:szCs w:val="20"/>
              </w:rPr>
            </w:pPr>
          </w:p>
        </w:tc>
      </w:tr>
      <w:tr w:rsidR="00CD020F" w:rsidRPr="00E92B05" w14:paraId="37ACB1D2" w14:textId="77777777" w:rsidTr="00294E92">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42230A97" w14:textId="77777777" w:rsidR="00CD020F" w:rsidRPr="00E92B05" w:rsidRDefault="00CD020F" w:rsidP="00294E92">
            <w:pPr>
              <w:widowControl w:val="0"/>
              <w:ind w:left="5364" w:right="-198"/>
              <w:jc w:val="left"/>
              <w:rPr>
                <w:sz w:val="20"/>
                <w:szCs w:val="20"/>
              </w:rPr>
            </w:pPr>
            <w:r w:rsidRPr="00E92B05">
              <w:rPr>
                <w:sz w:val="20"/>
                <w:szCs w:val="20"/>
              </w:rPr>
              <w:t>Phase I:</w:t>
            </w:r>
          </w:p>
        </w:tc>
        <w:tc>
          <w:tcPr>
            <w:tcW w:w="522" w:type="pct"/>
            <w:tcBorders>
              <w:top w:val="nil"/>
              <w:left w:val="nil"/>
              <w:bottom w:val="nil"/>
              <w:right w:val="single" w:sz="4" w:space="0" w:color="auto"/>
            </w:tcBorders>
            <w:shd w:val="clear" w:color="auto" w:fill="FFFFFF" w:themeFill="background1"/>
            <w:vAlign w:val="bottom"/>
          </w:tcPr>
          <w:p w14:paraId="555A1FFE" w14:textId="77777777" w:rsidR="00CD020F" w:rsidRPr="00E92B05" w:rsidRDefault="00CD020F" w:rsidP="00294E92">
            <w:pPr>
              <w:widowControl w:val="0"/>
              <w:jc w:val="right"/>
              <w:rPr>
                <w:sz w:val="20"/>
                <w:szCs w:val="20"/>
              </w:rPr>
            </w:pPr>
            <w:r w:rsidRPr="00E92B05">
              <w:rPr>
                <w:sz w:val="20"/>
                <w:szCs w:val="20"/>
              </w:rPr>
              <w:t>Nov-93</w:t>
            </w:r>
          </w:p>
        </w:tc>
        <w:tc>
          <w:tcPr>
            <w:tcW w:w="923" w:type="pct"/>
            <w:tcBorders>
              <w:top w:val="nil"/>
              <w:left w:val="single" w:sz="4" w:space="0" w:color="auto"/>
              <w:bottom w:val="nil"/>
              <w:right w:val="single" w:sz="4" w:space="0" w:color="auto"/>
            </w:tcBorders>
            <w:shd w:val="clear" w:color="auto" w:fill="FFFFFF" w:themeFill="background1"/>
          </w:tcPr>
          <w:p w14:paraId="7D8A24A4" w14:textId="77777777" w:rsidR="00CD020F" w:rsidRPr="00E92B05" w:rsidRDefault="00CD020F" w:rsidP="00294E92">
            <w:pPr>
              <w:widowControl w:val="0"/>
              <w:jc w:val="right"/>
              <w:rPr>
                <w:sz w:val="20"/>
                <w:szCs w:val="20"/>
              </w:rPr>
            </w:pPr>
            <w:r w:rsidRPr="00E92B05">
              <w:rPr>
                <w:sz w:val="20"/>
                <w:szCs w:val="20"/>
              </w:rPr>
              <w:t xml:space="preserve">83,500 </w:t>
            </w:r>
          </w:p>
        </w:tc>
      </w:tr>
      <w:tr w:rsidR="00CD020F" w:rsidRPr="00E92B05" w14:paraId="2447CCA1" w14:textId="77777777" w:rsidTr="00294E92">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772EA412" w14:textId="77777777" w:rsidR="00CD020F" w:rsidRPr="00E92B05" w:rsidRDefault="00CD020F" w:rsidP="00294E92">
            <w:pPr>
              <w:widowControl w:val="0"/>
              <w:ind w:left="5364" w:right="-198"/>
              <w:jc w:val="left"/>
              <w:rPr>
                <w:sz w:val="20"/>
                <w:szCs w:val="20"/>
              </w:rPr>
            </w:pPr>
            <w:r w:rsidRPr="00E92B05">
              <w:rPr>
                <w:sz w:val="20"/>
                <w:szCs w:val="20"/>
              </w:rPr>
              <w:t>Phase II:</w:t>
            </w:r>
          </w:p>
        </w:tc>
        <w:tc>
          <w:tcPr>
            <w:tcW w:w="522" w:type="pct"/>
            <w:tcBorders>
              <w:top w:val="nil"/>
              <w:left w:val="nil"/>
              <w:bottom w:val="nil"/>
              <w:right w:val="single" w:sz="4" w:space="0" w:color="auto"/>
            </w:tcBorders>
            <w:shd w:val="clear" w:color="auto" w:fill="FFFFFF" w:themeFill="background1"/>
            <w:vAlign w:val="bottom"/>
          </w:tcPr>
          <w:p w14:paraId="53593E20" w14:textId="77777777" w:rsidR="00CD020F" w:rsidRPr="00E92B05" w:rsidRDefault="00CD020F" w:rsidP="00294E92">
            <w:pPr>
              <w:widowControl w:val="0"/>
              <w:jc w:val="right"/>
              <w:rPr>
                <w:sz w:val="20"/>
                <w:szCs w:val="20"/>
              </w:rPr>
            </w:pPr>
            <w:r w:rsidRPr="00E92B05">
              <w:rPr>
                <w:sz w:val="20"/>
                <w:szCs w:val="20"/>
              </w:rPr>
              <w:t>May-97</w:t>
            </w:r>
          </w:p>
        </w:tc>
        <w:tc>
          <w:tcPr>
            <w:tcW w:w="923" w:type="pct"/>
            <w:tcBorders>
              <w:top w:val="nil"/>
              <w:left w:val="single" w:sz="4" w:space="0" w:color="auto"/>
              <w:bottom w:val="nil"/>
              <w:right w:val="single" w:sz="4" w:space="0" w:color="auto"/>
            </w:tcBorders>
            <w:shd w:val="clear" w:color="auto" w:fill="FFFFFF" w:themeFill="background1"/>
          </w:tcPr>
          <w:p w14:paraId="21B12792" w14:textId="77777777" w:rsidR="00CD020F" w:rsidRPr="00E92B05" w:rsidRDefault="00CD020F" w:rsidP="00294E92">
            <w:pPr>
              <w:widowControl w:val="0"/>
              <w:jc w:val="right"/>
              <w:rPr>
                <w:sz w:val="20"/>
                <w:szCs w:val="20"/>
              </w:rPr>
            </w:pPr>
            <w:r w:rsidRPr="00E92B05">
              <w:rPr>
                <w:sz w:val="20"/>
                <w:szCs w:val="20"/>
              </w:rPr>
              <w:t xml:space="preserve">55,700 </w:t>
            </w:r>
          </w:p>
        </w:tc>
      </w:tr>
      <w:tr w:rsidR="00CD020F" w:rsidRPr="00E92B05" w14:paraId="3768FF0A" w14:textId="77777777" w:rsidTr="00294E92">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718205FE" w14:textId="77777777" w:rsidR="00CD020F" w:rsidRPr="00E92B05" w:rsidRDefault="00CD020F" w:rsidP="00294E92">
            <w:pPr>
              <w:widowControl w:val="0"/>
              <w:ind w:left="5364" w:right="-198"/>
              <w:jc w:val="left"/>
              <w:rPr>
                <w:sz w:val="20"/>
                <w:szCs w:val="20"/>
              </w:rPr>
            </w:pPr>
            <w:r w:rsidRPr="00E92B05">
              <w:rPr>
                <w:sz w:val="20"/>
                <w:szCs w:val="20"/>
              </w:rPr>
              <w:t>Phase III:</w:t>
            </w:r>
          </w:p>
        </w:tc>
        <w:tc>
          <w:tcPr>
            <w:tcW w:w="522" w:type="pct"/>
            <w:tcBorders>
              <w:top w:val="nil"/>
              <w:left w:val="nil"/>
              <w:bottom w:val="nil"/>
              <w:right w:val="single" w:sz="4" w:space="0" w:color="auto"/>
            </w:tcBorders>
            <w:shd w:val="clear" w:color="auto" w:fill="FFFFFF" w:themeFill="background1"/>
            <w:vAlign w:val="bottom"/>
          </w:tcPr>
          <w:p w14:paraId="242CC262" w14:textId="77777777" w:rsidR="00CD020F" w:rsidRPr="00E92B05" w:rsidRDefault="00CD020F" w:rsidP="00294E92">
            <w:pPr>
              <w:widowControl w:val="0"/>
              <w:jc w:val="right"/>
              <w:rPr>
                <w:sz w:val="20"/>
                <w:szCs w:val="20"/>
              </w:rPr>
            </w:pPr>
            <w:r w:rsidRPr="00E92B05">
              <w:rPr>
                <w:sz w:val="20"/>
                <w:szCs w:val="20"/>
              </w:rPr>
              <w:t>Mar-99</w:t>
            </w:r>
          </w:p>
        </w:tc>
        <w:tc>
          <w:tcPr>
            <w:tcW w:w="923" w:type="pct"/>
            <w:tcBorders>
              <w:top w:val="nil"/>
              <w:left w:val="single" w:sz="4" w:space="0" w:color="auto"/>
              <w:bottom w:val="nil"/>
              <w:right w:val="single" w:sz="4" w:space="0" w:color="auto"/>
            </w:tcBorders>
            <w:shd w:val="clear" w:color="auto" w:fill="FFFFFF" w:themeFill="background1"/>
          </w:tcPr>
          <w:p w14:paraId="6429ECA9" w14:textId="77777777" w:rsidR="00CD020F" w:rsidRPr="00E92B05" w:rsidRDefault="00CD020F" w:rsidP="00294E92">
            <w:pPr>
              <w:widowControl w:val="0"/>
              <w:jc w:val="right"/>
              <w:rPr>
                <w:sz w:val="20"/>
                <w:szCs w:val="20"/>
              </w:rPr>
            </w:pPr>
            <w:r w:rsidRPr="00E92B05">
              <w:rPr>
                <w:sz w:val="20"/>
                <w:szCs w:val="20"/>
              </w:rPr>
              <w:t xml:space="preserve">55,700 </w:t>
            </w:r>
          </w:p>
        </w:tc>
      </w:tr>
      <w:tr w:rsidR="00CD020F" w:rsidRPr="00E92B05" w14:paraId="0126AD10" w14:textId="77777777" w:rsidTr="00294E92">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520CEED6" w14:textId="77777777" w:rsidR="00CD020F" w:rsidRPr="00E92B05" w:rsidRDefault="00CD020F" w:rsidP="00294E92">
            <w:pPr>
              <w:widowControl w:val="0"/>
              <w:ind w:left="5364" w:right="-198"/>
              <w:jc w:val="left"/>
              <w:rPr>
                <w:sz w:val="20"/>
                <w:szCs w:val="20"/>
              </w:rPr>
            </w:pPr>
            <w:r w:rsidRPr="00E92B05">
              <w:rPr>
                <w:sz w:val="20"/>
                <w:szCs w:val="20"/>
              </w:rPr>
              <w:t>Phase IV</w:t>
            </w:r>
          </w:p>
        </w:tc>
        <w:tc>
          <w:tcPr>
            <w:tcW w:w="522" w:type="pct"/>
            <w:tcBorders>
              <w:top w:val="nil"/>
              <w:left w:val="nil"/>
              <w:bottom w:val="nil"/>
              <w:right w:val="single" w:sz="4" w:space="0" w:color="auto"/>
            </w:tcBorders>
            <w:shd w:val="clear" w:color="auto" w:fill="FFFFFF" w:themeFill="background1"/>
            <w:vAlign w:val="bottom"/>
          </w:tcPr>
          <w:p w14:paraId="5533572A" w14:textId="77777777" w:rsidR="00CD020F" w:rsidRPr="00E92B05" w:rsidRDefault="00CD020F" w:rsidP="00294E92">
            <w:pPr>
              <w:widowControl w:val="0"/>
              <w:jc w:val="right"/>
              <w:rPr>
                <w:sz w:val="20"/>
                <w:szCs w:val="20"/>
              </w:rPr>
            </w:pPr>
            <w:r w:rsidRPr="00E92B05">
              <w:rPr>
                <w:sz w:val="20"/>
                <w:szCs w:val="20"/>
              </w:rPr>
              <w:t>Mar-01</w:t>
            </w:r>
          </w:p>
        </w:tc>
        <w:tc>
          <w:tcPr>
            <w:tcW w:w="923" w:type="pct"/>
            <w:tcBorders>
              <w:top w:val="nil"/>
              <w:left w:val="single" w:sz="4" w:space="0" w:color="auto"/>
              <w:bottom w:val="nil"/>
              <w:right w:val="single" w:sz="4" w:space="0" w:color="auto"/>
            </w:tcBorders>
            <w:shd w:val="clear" w:color="auto" w:fill="FFFFFF" w:themeFill="background1"/>
          </w:tcPr>
          <w:p w14:paraId="2DA3D4C7" w14:textId="77777777" w:rsidR="00CD020F" w:rsidRPr="00E92B05" w:rsidRDefault="00CD020F" w:rsidP="00294E92">
            <w:pPr>
              <w:widowControl w:val="0"/>
              <w:jc w:val="right"/>
              <w:rPr>
                <w:sz w:val="20"/>
                <w:szCs w:val="20"/>
              </w:rPr>
            </w:pPr>
            <w:r w:rsidRPr="00E92B05">
              <w:rPr>
                <w:sz w:val="20"/>
                <w:szCs w:val="20"/>
              </w:rPr>
              <w:t xml:space="preserve">55,700 </w:t>
            </w:r>
          </w:p>
        </w:tc>
      </w:tr>
      <w:tr w:rsidR="00CD020F" w:rsidRPr="00E92B05" w14:paraId="58FD168A" w14:textId="77777777" w:rsidTr="00294E92">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43C9FF53" w14:textId="77777777" w:rsidR="00CD020F" w:rsidRPr="00E92B05" w:rsidRDefault="00CD020F" w:rsidP="00294E92">
            <w:pPr>
              <w:widowControl w:val="0"/>
              <w:ind w:left="5364" w:right="-198"/>
              <w:jc w:val="left"/>
              <w:rPr>
                <w:sz w:val="20"/>
                <w:szCs w:val="20"/>
              </w:rPr>
            </w:pPr>
            <w:r w:rsidRPr="00E92B05">
              <w:rPr>
                <w:sz w:val="20"/>
                <w:szCs w:val="20"/>
              </w:rPr>
              <w:t>Phase V:</w:t>
            </w:r>
          </w:p>
        </w:tc>
        <w:tc>
          <w:tcPr>
            <w:tcW w:w="522" w:type="pct"/>
            <w:tcBorders>
              <w:top w:val="nil"/>
              <w:left w:val="nil"/>
              <w:bottom w:val="nil"/>
              <w:right w:val="single" w:sz="4" w:space="0" w:color="auto"/>
            </w:tcBorders>
            <w:shd w:val="clear" w:color="auto" w:fill="FFFFFF" w:themeFill="background1"/>
            <w:vAlign w:val="bottom"/>
          </w:tcPr>
          <w:p w14:paraId="3754FC0E" w14:textId="77777777" w:rsidR="00CD020F" w:rsidRPr="00E92B05" w:rsidRDefault="00CD020F" w:rsidP="00294E92">
            <w:pPr>
              <w:widowControl w:val="0"/>
              <w:tabs>
                <w:tab w:val="left" w:pos="6840"/>
              </w:tabs>
              <w:ind w:left="-108"/>
              <w:jc w:val="right"/>
              <w:rPr>
                <w:sz w:val="20"/>
                <w:szCs w:val="20"/>
              </w:rPr>
            </w:pPr>
            <w:r w:rsidRPr="00E92B05">
              <w:rPr>
                <w:sz w:val="20"/>
                <w:szCs w:val="20"/>
              </w:rPr>
              <w:t>Nov-02</w:t>
            </w:r>
          </w:p>
        </w:tc>
        <w:tc>
          <w:tcPr>
            <w:tcW w:w="923" w:type="pct"/>
            <w:tcBorders>
              <w:top w:val="nil"/>
              <w:left w:val="single" w:sz="4" w:space="0" w:color="auto"/>
              <w:bottom w:val="nil"/>
              <w:right w:val="single" w:sz="4" w:space="0" w:color="auto"/>
            </w:tcBorders>
            <w:shd w:val="clear" w:color="auto" w:fill="FFFFFF" w:themeFill="background1"/>
          </w:tcPr>
          <w:p w14:paraId="52566F6A" w14:textId="77777777" w:rsidR="00CD020F" w:rsidRPr="00E92B05" w:rsidRDefault="00CD020F" w:rsidP="00294E92">
            <w:pPr>
              <w:widowControl w:val="0"/>
              <w:jc w:val="right"/>
              <w:rPr>
                <w:sz w:val="20"/>
                <w:szCs w:val="20"/>
              </w:rPr>
            </w:pPr>
            <w:r w:rsidRPr="00E92B05">
              <w:rPr>
                <w:sz w:val="20"/>
                <w:szCs w:val="20"/>
              </w:rPr>
              <w:t xml:space="preserve">72,410 </w:t>
            </w:r>
          </w:p>
        </w:tc>
      </w:tr>
      <w:tr w:rsidR="00CD020F" w:rsidRPr="00E92B05" w14:paraId="040B7727" w14:textId="77777777" w:rsidTr="00294E92">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00568E98" w14:textId="77777777" w:rsidR="00CD020F" w:rsidRPr="00E92B05" w:rsidRDefault="00CD020F" w:rsidP="00294E92">
            <w:pPr>
              <w:widowControl w:val="0"/>
              <w:ind w:left="5364" w:right="-198"/>
              <w:jc w:val="left"/>
              <w:rPr>
                <w:sz w:val="20"/>
                <w:szCs w:val="20"/>
              </w:rPr>
            </w:pPr>
            <w:r w:rsidRPr="00E92B05">
              <w:rPr>
                <w:sz w:val="20"/>
                <w:szCs w:val="20"/>
              </w:rPr>
              <w:t>Phase VI:</w:t>
            </w:r>
          </w:p>
        </w:tc>
        <w:tc>
          <w:tcPr>
            <w:tcW w:w="522" w:type="pct"/>
            <w:tcBorders>
              <w:top w:val="nil"/>
              <w:left w:val="nil"/>
              <w:bottom w:val="nil"/>
              <w:right w:val="single" w:sz="4" w:space="0" w:color="auto"/>
            </w:tcBorders>
            <w:shd w:val="clear" w:color="auto" w:fill="FFFFFF" w:themeFill="background1"/>
            <w:vAlign w:val="bottom"/>
          </w:tcPr>
          <w:p w14:paraId="13A90442" w14:textId="77777777" w:rsidR="00CD020F" w:rsidRPr="00E92B05" w:rsidRDefault="00CD020F" w:rsidP="00294E92">
            <w:pPr>
              <w:widowControl w:val="0"/>
              <w:tabs>
                <w:tab w:val="left" w:pos="6840"/>
              </w:tabs>
              <w:ind w:left="-108"/>
              <w:jc w:val="right"/>
              <w:rPr>
                <w:sz w:val="20"/>
                <w:szCs w:val="20"/>
              </w:rPr>
            </w:pPr>
            <w:r w:rsidRPr="00E92B05">
              <w:rPr>
                <w:sz w:val="20"/>
                <w:szCs w:val="20"/>
              </w:rPr>
              <w:t>Dec-04</w:t>
            </w:r>
          </w:p>
        </w:tc>
        <w:tc>
          <w:tcPr>
            <w:tcW w:w="923" w:type="pct"/>
            <w:tcBorders>
              <w:top w:val="nil"/>
              <w:left w:val="single" w:sz="4" w:space="0" w:color="auto"/>
              <w:bottom w:val="nil"/>
              <w:right w:val="single" w:sz="4" w:space="0" w:color="auto"/>
            </w:tcBorders>
            <w:shd w:val="clear" w:color="auto" w:fill="FFFFFF" w:themeFill="background1"/>
          </w:tcPr>
          <w:p w14:paraId="561523CE" w14:textId="77777777" w:rsidR="00CD020F" w:rsidRPr="00E92B05" w:rsidRDefault="00CD020F" w:rsidP="00294E92">
            <w:pPr>
              <w:widowControl w:val="0"/>
              <w:jc w:val="right"/>
              <w:rPr>
                <w:sz w:val="20"/>
                <w:szCs w:val="20"/>
              </w:rPr>
            </w:pPr>
            <w:r w:rsidRPr="00E92B05">
              <w:rPr>
                <w:sz w:val="20"/>
                <w:szCs w:val="20"/>
              </w:rPr>
              <w:t xml:space="preserve">72,410 </w:t>
            </w:r>
          </w:p>
        </w:tc>
      </w:tr>
      <w:tr w:rsidR="00CD020F" w:rsidRPr="00E92B05" w14:paraId="01B8150C" w14:textId="77777777" w:rsidTr="00294E92">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46E6CCA3" w14:textId="77777777" w:rsidR="00CD020F" w:rsidRPr="00E92B05" w:rsidRDefault="00CD020F" w:rsidP="00294E92">
            <w:pPr>
              <w:widowControl w:val="0"/>
              <w:ind w:left="5364" w:right="-198"/>
              <w:jc w:val="left"/>
              <w:rPr>
                <w:sz w:val="20"/>
                <w:szCs w:val="20"/>
              </w:rPr>
            </w:pPr>
            <w:r w:rsidRPr="00E92B05">
              <w:rPr>
                <w:sz w:val="20"/>
                <w:szCs w:val="20"/>
              </w:rPr>
              <w:t>Phase VII:</w:t>
            </w:r>
          </w:p>
        </w:tc>
        <w:tc>
          <w:tcPr>
            <w:tcW w:w="522" w:type="pct"/>
            <w:tcBorders>
              <w:top w:val="nil"/>
              <w:left w:val="nil"/>
              <w:bottom w:val="nil"/>
              <w:right w:val="single" w:sz="4" w:space="0" w:color="auto"/>
            </w:tcBorders>
            <w:shd w:val="clear" w:color="auto" w:fill="FFFFFF" w:themeFill="background1"/>
            <w:vAlign w:val="bottom"/>
          </w:tcPr>
          <w:p w14:paraId="1F456F45" w14:textId="77777777" w:rsidR="00CD020F" w:rsidRPr="00E92B05" w:rsidRDefault="00CD020F" w:rsidP="00294E92">
            <w:pPr>
              <w:widowControl w:val="0"/>
              <w:tabs>
                <w:tab w:val="left" w:pos="6840"/>
              </w:tabs>
              <w:ind w:left="-108"/>
              <w:jc w:val="right"/>
              <w:rPr>
                <w:sz w:val="20"/>
                <w:szCs w:val="20"/>
              </w:rPr>
            </w:pPr>
            <w:r w:rsidRPr="00E92B05">
              <w:rPr>
                <w:sz w:val="20"/>
                <w:szCs w:val="20"/>
              </w:rPr>
              <w:t>Nov-06</w:t>
            </w:r>
          </w:p>
        </w:tc>
        <w:tc>
          <w:tcPr>
            <w:tcW w:w="923" w:type="pct"/>
            <w:tcBorders>
              <w:top w:val="nil"/>
              <w:left w:val="single" w:sz="4" w:space="0" w:color="auto"/>
              <w:bottom w:val="nil"/>
              <w:right w:val="single" w:sz="4" w:space="0" w:color="auto"/>
            </w:tcBorders>
            <w:shd w:val="clear" w:color="auto" w:fill="FFFFFF" w:themeFill="background1"/>
          </w:tcPr>
          <w:p w14:paraId="45CA6CAD" w14:textId="77777777" w:rsidR="00CD020F" w:rsidRPr="00E92B05" w:rsidRDefault="00CD020F" w:rsidP="00294E92">
            <w:pPr>
              <w:widowControl w:val="0"/>
              <w:jc w:val="right"/>
              <w:rPr>
                <w:sz w:val="20"/>
                <w:szCs w:val="20"/>
              </w:rPr>
            </w:pPr>
            <w:r w:rsidRPr="00E92B05">
              <w:rPr>
                <w:sz w:val="20"/>
                <w:szCs w:val="20"/>
              </w:rPr>
              <w:t xml:space="preserve">72,410 </w:t>
            </w:r>
          </w:p>
        </w:tc>
      </w:tr>
      <w:tr w:rsidR="00CD020F" w:rsidRPr="00E92B05" w14:paraId="1A03E617" w14:textId="77777777" w:rsidTr="00294E92">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0E0C2BEE" w14:textId="77777777" w:rsidR="00CD020F" w:rsidRPr="00E92B05" w:rsidRDefault="00CD020F" w:rsidP="00294E92">
            <w:pPr>
              <w:widowControl w:val="0"/>
              <w:ind w:left="5364" w:right="-198"/>
              <w:jc w:val="left"/>
              <w:rPr>
                <w:sz w:val="20"/>
                <w:szCs w:val="20"/>
              </w:rPr>
            </w:pPr>
            <w:r w:rsidRPr="00E92B05">
              <w:rPr>
                <w:sz w:val="20"/>
                <w:szCs w:val="20"/>
              </w:rPr>
              <w:t>Phase VIII:</w:t>
            </w:r>
          </w:p>
        </w:tc>
        <w:tc>
          <w:tcPr>
            <w:tcW w:w="522" w:type="pct"/>
            <w:tcBorders>
              <w:top w:val="nil"/>
              <w:left w:val="nil"/>
              <w:bottom w:val="nil"/>
              <w:right w:val="single" w:sz="4" w:space="0" w:color="auto"/>
            </w:tcBorders>
            <w:shd w:val="clear" w:color="auto" w:fill="FFFFFF" w:themeFill="background1"/>
            <w:vAlign w:val="bottom"/>
          </w:tcPr>
          <w:p w14:paraId="03FDF048" w14:textId="77777777" w:rsidR="00CD020F" w:rsidRPr="00E92B05" w:rsidRDefault="00CD020F" w:rsidP="00294E92">
            <w:pPr>
              <w:widowControl w:val="0"/>
              <w:tabs>
                <w:tab w:val="left" w:pos="6840"/>
              </w:tabs>
              <w:ind w:left="-108"/>
              <w:jc w:val="right"/>
              <w:rPr>
                <w:sz w:val="20"/>
                <w:szCs w:val="20"/>
              </w:rPr>
            </w:pPr>
            <w:r w:rsidRPr="00E92B05">
              <w:rPr>
                <w:sz w:val="20"/>
                <w:szCs w:val="20"/>
              </w:rPr>
              <w:t>Nov-08</w:t>
            </w:r>
          </w:p>
        </w:tc>
        <w:tc>
          <w:tcPr>
            <w:tcW w:w="923" w:type="pct"/>
            <w:tcBorders>
              <w:top w:val="nil"/>
              <w:left w:val="single" w:sz="4" w:space="0" w:color="auto"/>
              <w:bottom w:val="nil"/>
              <w:right w:val="single" w:sz="4" w:space="0" w:color="auto"/>
            </w:tcBorders>
            <w:shd w:val="clear" w:color="auto" w:fill="FFFFFF" w:themeFill="background1"/>
          </w:tcPr>
          <w:p w14:paraId="3FF7A1B8" w14:textId="77777777" w:rsidR="00CD020F" w:rsidRPr="00E92B05" w:rsidRDefault="00CD020F" w:rsidP="00294E92">
            <w:pPr>
              <w:widowControl w:val="0"/>
              <w:jc w:val="right"/>
              <w:rPr>
                <w:sz w:val="20"/>
                <w:szCs w:val="20"/>
              </w:rPr>
            </w:pPr>
            <w:r w:rsidRPr="00E92B05">
              <w:rPr>
                <w:sz w:val="20"/>
                <w:szCs w:val="20"/>
              </w:rPr>
              <w:t xml:space="preserve">72,410 </w:t>
            </w:r>
          </w:p>
        </w:tc>
      </w:tr>
      <w:tr w:rsidR="00CD020F" w:rsidRPr="00E92B05" w14:paraId="27C31DDC" w14:textId="77777777" w:rsidTr="00294E92">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229EB675" w14:textId="77777777" w:rsidR="00CD020F" w:rsidRPr="00E92B05" w:rsidRDefault="00CD020F" w:rsidP="00294E92">
            <w:pPr>
              <w:widowControl w:val="0"/>
              <w:ind w:left="5364" w:right="-198"/>
              <w:jc w:val="left"/>
              <w:rPr>
                <w:sz w:val="20"/>
                <w:szCs w:val="20"/>
              </w:rPr>
            </w:pPr>
            <w:r w:rsidRPr="00E92B05">
              <w:rPr>
                <w:sz w:val="20"/>
                <w:szCs w:val="20"/>
              </w:rPr>
              <w:t>Phase IX:</w:t>
            </w:r>
          </w:p>
        </w:tc>
        <w:tc>
          <w:tcPr>
            <w:tcW w:w="522" w:type="pct"/>
            <w:tcBorders>
              <w:top w:val="nil"/>
              <w:left w:val="nil"/>
              <w:bottom w:val="nil"/>
              <w:right w:val="single" w:sz="4" w:space="0" w:color="auto"/>
            </w:tcBorders>
            <w:shd w:val="clear" w:color="auto" w:fill="FFFFFF" w:themeFill="background1"/>
            <w:vAlign w:val="bottom"/>
          </w:tcPr>
          <w:p w14:paraId="3DCA5F86" w14:textId="77777777" w:rsidR="00CD020F" w:rsidRPr="00E92B05" w:rsidRDefault="00CD020F" w:rsidP="00294E92">
            <w:pPr>
              <w:widowControl w:val="0"/>
              <w:tabs>
                <w:tab w:val="left" w:pos="6840"/>
              </w:tabs>
              <w:ind w:left="-108"/>
              <w:jc w:val="right"/>
              <w:rPr>
                <w:sz w:val="20"/>
                <w:szCs w:val="20"/>
              </w:rPr>
            </w:pPr>
            <w:r w:rsidRPr="00E92B05">
              <w:rPr>
                <w:sz w:val="20"/>
                <w:szCs w:val="20"/>
              </w:rPr>
              <w:t>Dec-10</w:t>
            </w:r>
          </w:p>
        </w:tc>
        <w:tc>
          <w:tcPr>
            <w:tcW w:w="923" w:type="pct"/>
            <w:tcBorders>
              <w:top w:val="nil"/>
              <w:left w:val="single" w:sz="4" w:space="0" w:color="auto"/>
              <w:bottom w:val="nil"/>
              <w:right w:val="single" w:sz="4" w:space="0" w:color="auto"/>
            </w:tcBorders>
            <w:shd w:val="clear" w:color="auto" w:fill="FFFFFF" w:themeFill="background1"/>
          </w:tcPr>
          <w:p w14:paraId="17BF7A4A" w14:textId="77777777" w:rsidR="00CD020F" w:rsidRPr="00E92B05" w:rsidRDefault="00CD020F" w:rsidP="00294E92">
            <w:pPr>
              <w:widowControl w:val="0"/>
              <w:jc w:val="right"/>
              <w:rPr>
                <w:sz w:val="20"/>
                <w:szCs w:val="20"/>
              </w:rPr>
            </w:pPr>
            <w:r w:rsidRPr="00E92B05">
              <w:rPr>
                <w:sz w:val="20"/>
                <w:szCs w:val="20"/>
              </w:rPr>
              <w:t xml:space="preserve">72,410 </w:t>
            </w:r>
          </w:p>
        </w:tc>
      </w:tr>
      <w:tr w:rsidR="00CD020F" w:rsidRPr="00E92B05" w14:paraId="75184D2F" w14:textId="77777777" w:rsidTr="00294E92">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035D4483" w14:textId="77777777" w:rsidR="00CD020F" w:rsidRPr="00E92B05" w:rsidRDefault="00CD020F" w:rsidP="00294E92">
            <w:pPr>
              <w:widowControl w:val="0"/>
              <w:ind w:left="5364" w:right="-198"/>
              <w:jc w:val="left"/>
              <w:rPr>
                <w:sz w:val="20"/>
                <w:szCs w:val="20"/>
              </w:rPr>
            </w:pPr>
            <w:r w:rsidRPr="00E92B05">
              <w:rPr>
                <w:sz w:val="20"/>
                <w:szCs w:val="20"/>
              </w:rPr>
              <w:t>Phase X:</w:t>
            </w:r>
          </w:p>
        </w:tc>
        <w:tc>
          <w:tcPr>
            <w:tcW w:w="522" w:type="pct"/>
            <w:tcBorders>
              <w:top w:val="nil"/>
              <w:left w:val="nil"/>
              <w:bottom w:val="nil"/>
              <w:right w:val="single" w:sz="4" w:space="0" w:color="auto"/>
            </w:tcBorders>
            <w:shd w:val="clear" w:color="auto" w:fill="FFFFFF" w:themeFill="background1"/>
            <w:vAlign w:val="bottom"/>
          </w:tcPr>
          <w:p w14:paraId="2C1A02EC" w14:textId="77777777" w:rsidR="00CD020F" w:rsidRPr="00E92B05" w:rsidRDefault="00CD020F" w:rsidP="00294E92">
            <w:pPr>
              <w:widowControl w:val="0"/>
              <w:tabs>
                <w:tab w:val="left" w:pos="6840"/>
              </w:tabs>
              <w:ind w:left="-108"/>
              <w:jc w:val="right"/>
              <w:rPr>
                <w:sz w:val="20"/>
                <w:szCs w:val="20"/>
              </w:rPr>
            </w:pPr>
            <w:r w:rsidRPr="00E92B05">
              <w:rPr>
                <w:sz w:val="20"/>
                <w:szCs w:val="20"/>
              </w:rPr>
              <w:t>Dec-12</w:t>
            </w:r>
          </w:p>
        </w:tc>
        <w:tc>
          <w:tcPr>
            <w:tcW w:w="923" w:type="pct"/>
            <w:tcBorders>
              <w:top w:val="nil"/>
              <w:left w:val="single" w:sz="4" w:space="0" w:color="auto"/>
              <w:bottom w:val="nil"/>
              <w:right w:val="single" w:sz="4" w:space="0" w:color="auto"/>
            </w:tcBorders>
            <w:shd w:val="clear" w:color="auto" w:fill="FFFFFF" w:themeFill="background1"/>
          </w:tcPr>
          <w:p w14:paraId="7CEEED73" w14:textId="77777777" w:rsidR="00CD020F" w:rsidRPr="00E92B05" w:rsidRDefault="00CD020F" w:rsidP="00294E92">
            <w:pPr>
              <w:widowControl w:val="0"/>
              <w:jc w:val="right"/>
              <w:rPr>
                <w:sz w:val="20"/>
                <w:szCs w:val="20"/>
              </w:rPr>
            </w:pPr>
            <w:r w:rsidRPr="00E92B05">
              <w:rPr>
                <w:sz w:val="20"/>
                <w:szCs w:val="20"/>
              </w:rPr>
              <w:t xml:space="preserve">72,410 </w:t>
            </w:r>
          </w:p>
        </w:tc>
      </w:tr>
      <w:tr w:rsidR="00CD020F" w:rsidRPr="00E92B05" w14:paraId="687DE855" w14:textId="77777777" w:rsidTr="00F94FA7">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40560061" w14:textId="77777777" w:rsidR="00CD020F" w:rsidRPr="00E92B05" w:rsidRDefault="00CD020F" w:rsidP="00294E92">
            <w:pPr>
              <w:widowControl w:val="0"/>
              <w:ind w:left="5364" w:right="-198"/>
              <w:jc w:val="left"/>
              <w:rPr>
                <w:sz w:val="20"/>
                <w:szCs w:val="20"/>
              </w:rPr>
            </w:pPr>
            <w:r w:rsidRPr="00E92B05">
              <w:rPr>
                <w:sz w:val="20"/>
                <w:szCs w:val="20"/>
              </w:rPr>
              <w:t>Phase XI:</w:t>
            </w:r>
          </w:p>
        </w:tc>
        <w:tc>
          <w:tcPr>
            <w:tcW w:w="522" w:type="pct"/>
            <w:tcBorders>
              <w:top w:val="nil"/>
              <w:left w:val="nil"/>
              <w:bottom w:val="nil"/>
              <w:right w:val="single" w:sz="4" w:space="0" w:color="auto"/>
            </w:tcBorders>
            <w:shd w:val="clear" w:color="auto" w:fill="FFFFFF" w:themeFill="background1"/>
            <w:vAlign w:val="bottom"/>
          </w:tcPr>
          <w:p w14:paraId="3E597044" w14:textId="77777777" w:rsidR="00CD020F" w:rsidRPr="00E92B05" w:rsidRDefault="00CD020F" w:rsidP="00294E92">
            <w:pPr>
              <w:widowControl w:val="0"/>
              <w:tabs>
                <w:tab w:val="left" w:pos="6840"/>
              </w:tabs>
              <w:ind w:left="-108"/>
              <w:jc w:val="right"/>
              <w:rPr>
                <w:sz w:val="20"/>
                <w:szCs w:val="20"/>
              </w:rPr>
            </w:pPr>
            <w:r w:rsidRPr="00E92B05">
              <w:rPr>
                <w:sz w:val="20"/>
                <w:szCs w:val="20"/>
              </w:rPr>
              <w:t>May-15</w:t>
            </w:r>
          </w:p>
        </w:tc>
        <w:tc>
          <w:tcPr>
            <w:tcW w:w="923" w:type="pct"/>
            <w:tcBorders>
              <w:top w:val="nil"/>
              <w:left w:val="single" w:sz="4" w:space="0" w:color="auto"/>
              <w:bottom w:val="nil"/>
              <w:right w:val="single" w:sz="4" w:space="0" w:color="auto"/>
            </w:tcBorders>
            <w:shd w:val="clear" w:color="auto" w:fill="FFFFFF" w:themeFill="background1"/>
          </w:tcPr>
          <w:p w14:paraId="0834B12E" w14:textId="77777777" w:rsidR="00CD020F" w:rsidRPr="00E92B05" w:rsidRDefault="00CD020F" w:rsidP="00294E92">
            <w:pPr>
              <w:widowControl w:val="0"/>
              <w:jc w:val="right"/>
              <w:rPr>
                <w:sz w:val="20"/>
                <w:szCs w:val="20"/>
              </w:rPr>
            </w:pPr>
            <w:r w:rsidRPr="00E92B05">
              <w:rPr>
                <w:sz w:val="20"/>
                <w:szCs w:val="20"/>
              </w:rPr>
              <w:t xml:space="preserve">72,410 </w:t>
            </w:r>
          </w:p>
        </w:tc>
      </w:tr>
      <w:tr w:rsidR="00CD020F" w:rsidRPr="00E92B05" w14:paraId="6AB61062" w14:textId="77777777" w:rsidTr="00F94FA7">
        <w:trPr>
          <w:trHeight w:val="233"/>
        </w:trPr>
        <w:tc>
          <w:tcPr>
            <w:tcW w:w="3500" w:type="pct"/>
            <w:tcBorders>
              <w:top w:val="nil"/>
              <w:left w:val="nil"/>
              <w:bottom w:val="nil"/>
              <w:right w:val="nil"/>
            </w:tcBorders>
            <w:shd w:val="clear" w:color="auto" w:fill="FFFFFF" w:themeFill="background1"/>
            <w:vAlign w:val="bottom"/>
          </w:tcPr>
          <w:p w14:paraId="4146EEAE" w14:textId="77777777" w:rsidR="00CD020F" w:rsidRPr="00E92B05" w:rsidRDefault="00CD020F" w:rsidP="00294E92">
            <w:pPr>
              <w:widowControl w:val="0"/>
              <w:ind w:left="5364" w:right="-198"/>
              <w:jc w:val="left"/>
              <w:rPr>
                <w:sz w:val="20"/>
                <w:szCs w:val="20"/>
              </w:rPr>
            </w:pPr>
            <w:r w:rsidRPr="00E92B05">
              <w:rPr>
                <w:sz w:val="20"/>
                <w:szCs w:val="20"/>
              </w:rPr>
              <w:t>Phase XII:</w:t>
            </w:r>
          </w:p>
        </w:tc>
        <w:tc>
          <w:tcPr>
            <w:tcW w:w="577" w:type="pct"/>
            <w:gridSpan w:val="2"/>
            <w:tcBorders>
              <w:top w:val="nil"/>
              <w:left w:val="nil"/>
              <w:bottom w:val="nil"/>
              <w:right w:val="single" w:sz="4" w:space="0" w:color="auto"/>
            </w:tcBorders>
            <w:shd w:val="clear" w:color="auto" w:fill="FFFFFF" w:themeFill="background1"/>
            <w:vAlign w:val="bottom"/>
          </w:tcPr>
          <w:p w14:paraId="593F4EF8" w14:textId="77777777" w:rsidR="00CD020F" w:rsidRPr="00E92B05" w:rsidRDefault="00CD020F" w:rsidP="00294E92">
            <w:pPr>
              <w:widowControl w:val="0"/>
              <w:tabs>
                <w:tab w:val="left" w:pos="6840"/>
              </w:tabs>
              <w:ind w:left="-108"/>
              <w:jc w:val="right"/>
              <w:rPr>
                <w:sz w:val="20"/>
                <w:szCs w:val="20"/>
              </w:rPr>
            </w:pPr>
            <w:r w:rsidRPr="00E92B05">
              <w:rPr>
                <w:sz w:val="20"/>
                <w:szCs w:val="20"/>
              </w:rPr>
              <w:t>Jul-17</w:t>
            </w:r>
          </w:p>
        </w:tc>
        <w:tc>
          <w:tcPr>
            <w:tcW w:w="923" w:type="pct"/>
            <w:tcBorders>
              <w:top w:val="nil"/>
              <w:left w:val="single" w:sz="4" w:space="0" w:color="auto"/>
              <w:bottom w:val="nil"/>
              <w:right w:val="single" w:sz="4" w:space="0" w:color="auto"/>
            </w:tcBorders>
            <w:shd w:val="clear" w:color="auto" w:fill="FFFFFF" w:themeFill="background1"/>
          </w:tcPr>
          <w:p w14:paraId="6CC55E0D" w14:textId="77777777" w:rsidR="00CD020F" w:rsidRPr="00E92B05" w:rsidRDefault="00CD020F" w:rsidP="00294E92">
            <w:pPr>
              <w:widowControl w:val="0"/>
              <w:jc w:val="right"/>
              <w:rPr>
                <w:sz w:val="20"/>
                <w:szCs w:val="20"/>
              </w:rPr>
            </w:pPr>
            <w:r w:rsidRPr="00E92B05">
              <w:rPr>
                <w:sz w:val="20"/>
                <w:szCs w:val="20"/>
              </w:rPr>
              <w:t xml:space="preserve">92,612 </w:t>
            </w:r>
          </w:p>
        </w:tc>
      </w:tr>
      <w:tr w:rsidR="00CD020F" w:rsidRPr="00E92B05" w14:paraId="5ED26B52" w14:textId="77777777" w:rsidTr="00F94FA7">
        <w:trPr>
          <w:trHeight w:val="233"/>
        </w:trPr>
        <w:tc>
          <w:tcPr>
            <w:tcW w:w="3500" w:type="pct"/>
            <w:tcBorders>
              <w:top w:val="nil"/>
              <w:left w:val="single" w:sz="4" w:space="0" w:color="auto"/>
              <w:bottom w:val="nil"/>
              <w:right w:val="nil"/>
            </w:tcBorders>
            <w:shd w:val="clear" w:color="auto" w:fill="FFFFFF" w:themeFill="background1"/>
            <w:vAlign w:val="bottom"/>
          </w:tcPr>
          <w:p w14:paraId="659F5C96" w14:textId="77777777" w:rsidR="00CD020F" w:rsidRPr="00E92B05" w:rsidRDefault="00CD020F" w:rsidP="00294E92">
            <w:pPr>
              <w:widowControl w:val="0"/>
              <w:ind w:left="5364" w:right="-198"/>
              <w:jc w:val="left"/>
              <w:rPr>
                <w:sz w:val="20"/>
                <w:szCs w:val="20"/>
              </w:rPr>
            </w:pPr>
            <w:r w:rsidRPr="00E92B05">
              <w:rPr>
                <w:sz w:val="20"/>
                <w:szCs w:val="20"/>
              </w:rPr>
              <w:t>Phase XIII:</w:t>
            </w:r>
          </w:p>
        </w:tc>
        <w:tc>
          <w:tcPr>
            <w:tcW w:w="577" w:type="pct"/>
            <w:gridSpan w:val="2"/>
            <w:tcBorders>
              <w:top w:val="nil"/>
              <w:left w:val="nil"/>
              <w:bottom w:val="nil"/>
              <w:right w:val="single" w:sz="4" w:space="0" w:color="auto"/>
            </w:tcBorders>
            <w:shd w:val="clear" w:color="auto" w:fill="FFFFFF" w:themeFill="background1"/>
            <w:vAlign w:val="bottom"/>
          </w:tcPr>
          <w:p w14:paraId="2DAFD04B" w14:textId="77777777" w:rsidR="00CD020F" w:rsidRPr="00E92B05" w:rsidRDefault="00CD020F" w:rsidP="00294E92">
            <w:pPr>
              <w:widowControl w:val="0"/>
              <w:tabs>
                <w:tab w:val="left" w:pos="6840"/>
              </w:tabs>
              <w:ind w:left="-108"/>
              <w:jc w:val="right"/>
              <w:rPr>
                <w:sz w:val="20"/>
                <w:szCs w:val="20"/>
              </w:rPr>
            </w:pPr>
            <w:r w:rsidRPr="00E92B05">
              <w:rPr>
                <w:sz w:val="20"/>
                <w:szCs w:val="20"/>
              </w:rPr>
              <w:t>May-19</w:t>
            </w:r>
          </w:p>
        </w:tc>
        <w:tc>
          <w:tcPr>
            <w:tcW w:w="923" w:type="pct"/>
            <w:tcBorders>
              <w:top w:val="nil"/>
              <w:left w:val="single" w:sz="4" w:space="0" w:color="auto"/>
              <w:bottom w:val="nil"/>
              <w:right w:val="single" w:sz="4" w:space="0" w:color="auto"/>
            </w:tcBorders>
            <w:shd w:val="clear" w:color="auto" w:fill="FFFFFF" w:themeFill="background1"/>
          </w:tcPr>
          <w:p w14:paraId="4CD69301" w14:textId="77777777" w:rsidR="00CD020F" w:rsidRPr="00E92B05" w:rsidRDefault="00CD020F" w:rsidP="00294E92">
            <w:pPr>
              <w:widowControl w:val="0"/>
              <w:jc w:val="right"/>
              <w:rPr>
                <w:sz w:val="20"/>
                <w:szCs w:val="20"/>
              </w:rPr>
            </w:pPr>
            <w:r w:rsidRPr="00E92B05">
              <w:rPr>
                <w:sz w:val="20"/>
                <w:szCs w:val="20"/>
              </w:rPr>
              <w:t xml:space="preserve">92,685 </w:t>
            </w:r>
          </w:p>
        </w:tc>
      </w:tr>
      <w:tr w:rsidR="00CD020F" w:rsidRPr="00E92B05" w14:paraId="7EAEC171" w14:textId="77777777" w:rsidTr="00294E92">
        <w:trPr>
          <w:trHeight w:val="233"/>
        </w:trPr>
        <w:tc>
          <w:tcPr>
            <w:tcW w:w="3500" w:type="pct"/>
            <w:tcBorders>
              <w:top w:val="nil"/>
              <w:left w:val="single" w:sz="4" w:space="0" w:color="auto"/>
              <w:bottom w:val="nil"/>
              <w:right w:val="nil"/>
            </w:tcBorders>
            <w:shd w:val="clear" w:color="auto" w:fill="FFFFFF" w:themeFill="background1"/>
            <w:vAlign w:val="bottom"/>
          </w:tcPr>
          <w:p w14:paraId="496C2073" w14:textId="77777777" w:rsidR="00CD020F" w:rsidRPr="00E92B05" w:rsidRDefault="00CD020F" w:rsidP="00294E92">
            <w:pPr>
              <w:widowControl w:val="0"/>
              <w:ind w:left="5364" w:right="-198"/>
              <w:jc w:val="left"/>
              <w:rPr>
                <w:sz w:val="20"/>
                <w:szCs w:val="20"/>
              </w:rPr>
            </w:pPr>
            <w:r w:rsidRPr="00E92B05">
              <w:rPr>
                <w:sz w:val="20"/>
                <w:szCs w:val="20"/>
              </w:rPr>
              <w:t>Phase XIV:</w:t>
            </w:r>
          </w:p>
        </w:tc>
        <w:tc>
          <w:tcPr>
            <w:tcW w:w="577" w:type="pct"/>
            <w:gridSpan w:val="2"/>
            <w:tcBorders>
              <w:top w:val="nil"/>
              <w:left w:val="nil"/>
              <w:bottom w:val="nil"/>
              <w:right w:val="single" w:sz="4" w:space="0" w:color="auto"/>
            </w:tcBorders>
            <w:shd w:val="clear" w:color="auto" w:fill="FFFFFF" w:themeFill="background1"/>
            <w:vAlign w:val="bottom"/>
          </w:tcPr>
          <w:p w14:paraId="5425B8B0" w14:textId="77777777" w:rsidR="00CD020F" w:rsidRPr="00E92B05" w:rsidRDefault="00CD020F" w:rsidP="00294E92">
            <w:pPr>
              <w:widowControl w:val="0"/>
              <w:tabs>
                <w:tab w:val="left" w:pos="6840"/>
              </w:tabs>
              <w:ind w:left="-108"/>
              <w:jc w:val="right"/>
              <w:rPr>
                <w:sz w:val="20"/>
                <w:szCs w:val="20"/>
              </w:rPr>
            </w:pPr>
            <w:r w:rsidRPr="00E92B05">
              <w:rPr>
                <w:sz w:val="20"/>
                <w:szCs w:val="20"/>
              </w:rPr>
              <w:t>Jul-21</w:t>
            </w:r>
          </w:p>
        </w:tc>
        <w:tc>
          <w:tcPr>
            <w:tcW w:w="923" w:type="pct"/>
            <w:tcBorders>
              <w:top w:val="nil"/>
              <w:left w:val="single" w:sz="4" w:space="0" w:color="auto"/>
              <w:bottom w:val="nil"/>
              <w:right w:val="single" w:sz="4" w:space="0" w:color="auto"/>
            </w:tcBorders>
            <w:shd w:val="clear" w:color="auto" w:fill="FFFFFF" w:themeFill="background1"/>
          </w:tcPr>
          <w:p w14:paraId="462B1AC5" w14:textId="77777777" w:rsidR="00CD020F" w:rsidRPr="00E92B05" w:rsidRDefault="00CD020F" w:rsidP="00294E92">
            <w:pPr>
              <w:widowControl w:val="0"/>
              <w:jc w:val="right"/>
              <w:rPr>
                <w:sz w:val="20"/>
                <w:szCs w:val="20"/>
              </w:rPr>
            </w:pPr>
            <w:r w:rsidRPr="00E92B05">
              <w:rPr>
                <w:sz w:val="20"/>
                <w:szCs w:val="20"/>
              </w:rPr>
              <w:t xml:space="preserve">92,685 </w:t>
            </w:r>
          </w:p>
        </w:tc>
      </w:tr>
      <w:tr w:rsidR="00CD020F" w:rsidRPr="00E92B05" w14:paraId="1D6CB751" w14:textId="77777777" w:rsidTr="00294E92">
        <w:trPr>
          <w:trHeight w:val="233"/>
        </w:trPr>
        <w:tc>
          <w:tcPr>
            <w:tcW w:w="4077" w:type="pct"/>
            <w:gridSpan w:val="3"/>
            <w:tcBorders>
              <w:top w:val="nil"/>
              <w:left w:val="single" w:sz="4" w:space="0" w:color="auto"/>
              <w:bottom w:val="single" w:sz="4" w:space="0" w:color="auto"/>
              <w:right w:val="single" w:sz="4" w:space="0" w:color="auto"/>
            </w:tcBorders>
            <w:shd w:val="clear" w:color="auto" w:fill="auto"/>
          </w:tcPr>
          <w:p w14:paraId="11401001" w14:textId="77777777" w:rsidR="00CD020F" w:rsidRPr="00E92B05" w:rsidRDefault="00CD020F" w:rsidP="00294E92">
            <w:pPr>
              <w:widowControl w:val="0"/>
              <w:tabs>
                <w:tab w:val="right" w:pos="7560"/>
              </w:tabs>
              <w:ind w:left="6688" w:right="-108"/>
              <w:jc w:val="left"/>
              <w:rPr>
                <w:sz w:val="20"/>
                <w:szCs w:val="20"/>
              </w:rPr>
            </w:pPr>
            <w:r w:rsidRPr="00E92B05">
              <w:rPr>
                <w:sz w:val="20"/>
                <w:szCs w:val="20"/>
              </w:rPr>
              <w:t>Total:</w:t>
            </w:r>
          </w:p>
        </w:tc>
        <w:tc>
          <w:tcPr>
            <w:tcW w:w="923" w:type="pct"/>
            <w:tcBorders>
              <w:top w:val="nil"/>
              <w:left w:val="single" w:sz="4" w:space="0" w:color="auto"/>
              <w:bottom w:val="single" w:sz="4" w:space="0" w:color="auto"/>
              <w:right w:val="single" w:sz="4" w:space="0" w:color="auto"/>
            </w:tcBorders>
            <w:shd w:val="clear" w:color="auto" w:fill="auto"/>
          </w:tcPr>
          <w:p w14:paraId="61B2A4E4" w14:textId="77777777" w:rsidR="00CD020F" w:rsidRPr="00E92B05" w:rsidRDefault="00CD020F" w:rsidP="00294E92">
            <w:pPr>
              <w:widowControl w:val="0"/>
              <w:jc w:val="right"/>
              <w:rPr>
                <w:sz w:val="20"/>
                <w:szCs w:val="20"/>
                <w:highlight w:val="yellow"/>
              </w:rPr>
            </w:pPr>
            <w:r w:rsidRPr="00CE7E4F">
              <w:rPr>
                <w:sz w:val="20"/>
                <w:szCs w:val="20"/>
              </w:rPr>
              <w:t>1,035,452</w:t>
            </w:r>
          </w:p>
        </w:tc>
      </w:tr>
      <w:tr w:rsidR="00CD020F" w:rsidRPr="00E92B05" w14:paraId="5E6EF205" w14:textId="77777777" w:rsidTr="00294E92">
        <w:trPr>
          <w:trHeight w:val="233"/>
        </w:trPr>
        <w:tc>
          <w:tcPr>
            <w:tcW w:w="4077" w:type="pct"/>
            <w:gridSpan w:val="3"/>
            <w:tcBorders>
              <w:top w:val="single" w:sz="4" w:space="0" w:color="auto"/>
            </w:tcBorders>
            <w:shd w:val="clear" w:color="auto" w:fill="FFFFFF" w:themeFill="background1"/>
          </w:tcPr>
          <w:p w14:paraId="6EC154E5" w14:textId="77777777" w:rsidR="00CD020F" w:rsidRPr="00E92B05" w:rsidRDefault="00CD020F" w:rsidP="00294E92">
            <w:pPr>
              <w:widowControl w:val="0"/>
              <w:jc w:val="left"/>
              <w:rPr>
                <w:sz w:val="20"/>
                <w:szCs w:val="20"/>
              </w:rPr>
            </w:pPr>
            <w:r w:rsidRPr="00E92B05">
              <w:rPr>
                <w:sz w:val="20"/>
                <w:szCs w:val="20"/>
              </w:rPr>
              <w:t>Amount requested for renewal (phase XV) (US $):</w:t>
            </w:r>
          </w:p>
        </w:tc>
        <w:tc>
          <w:tcPr>
            <w:tcW w:w="923" w:type="pct"/>
            <w:tcBorders>
              <w:top w:val="single" w:sz="4" w:space="0" w:color="auto"/>
            </w:tcBorders>
            <w:shd w:val="clear" w:color="auto" w:fill="auto"/>
          </w:tcPr>
          <w:p w14:paraId="09E2D76C" w14:textId="77777777" w:rsidR="00CD020F" w:rsidRPr="00E92B05" w:rsidRDefault="00CD020F" w:rsidP="00294E92">
            <w:pPr>
              <w:widowControl w:val="0"/>
              <w:jc w:val="right"/>
              <w:rPr>
                <w:sz w:val="20"/>
                <w:szCs w:val="20"/>
              </w:rPr>
            </w:pPr>
            <w:r w:rsidRPr="00E92B05">
              <w:rPr>
                <w:sz w:val="20"/>
                <w:szCs w:val="20"/>
              </w:rPr>
              <w:t>192,000</w:t>
            </w:r>
          </w:p>
        </w:tc>
      </w:tr>
      <w:tr w:rsidR="00CD020F" w:rsidRPr="00E92B05" w14:paraId="070F8087" w14:textId="77777777" w:rsidTr="00294E92">
        <w:trPr>
          <w:trHeight w:val="233"/>
        </w:trPr>
        <w:tc>
          <w:tcPr>
            <w:tcW w:w="4077" w:type="pct"/>
            <w:gridSpan w:val="3"/>
          </w:tcPr>
          <w:p w14:paraId="614794F6" w14:textId="77777777" w:rsidR="00CD020F" w:rsidRPr="00E92B05" w:rsidRDefault="00CD020F" w:rsidP="00294E92">
            <w:pPr>
              <w:widowControl w:val="0"/>
              <w:jc w:val="left"/>
              <w:rPr>
                <w:sz w:val="20"/>
                <w:szCs w:val="20"/>
              </w:rPr>
            </w:pPr>
            <w:r w:rsidRPr="00E92B05">
              <w:rPr>
                <w:sz w:val="20"/>
                <w:szCs w:val="20"/>
              </w:rPr>
              <w:t xml:space="preserve">Amount recommended for approval for phase XV (US $): </w:t>
            </w:r>
          </w:p>
        </w:tc>
        <w:tc>
          <w:tcPr>
            <w:tcW w:w="923" w:type="pct"/>
            <w:shd w:val="clear" w:color="auto" w:fill="auto"/>
          </w:tcPr>
          <w:p w14:paraId="122A97D5" w14:textId="77777777" w:rsidR="00CD020F" w:rsidRPr="00E92B05" w:rsidRDefault="00CD020F" w:rsidP="00294E92">
            <w:pPr>
              <w:widowControl w:val="0"/>
              <w:jc w:val="right"/>
              <w:rPr>
                <w:sz w:val="20"/>
                <w:szCs w:val="20"/>
              </w:rPr>
            </w:pPr>
            <w:r w:rsidRPr="00E92B05">
              <w:rPr>
                <w:sz w:val="20"/>
                <w:szCs w:val="20"/>
              </w:rPr>
              <w:t>192,000</w:t>
            </w:r>
          </w:p>
        </w:tc>
      </w:tr>
      <w:tr w:rsidR="00CD020F" w:rsidRPr="00E92B05" w14:paraId="69B69712" w14:textId="77777777" w:rsidTr="00294E92">
        <w:trPr>
          <w:trHeight w:val="233"/>
        </w:trPr>
        <w:tc>
          <w:tcPr>
            <w:tcW w:w="4077" w:type="pct"/>
            <w:gridSpan w:val="3"/>
          </w:tcPr>
          <w:p w14:paraId="78C26CB8" w14:textId="77777777" w:rsidR="00CD020F" w:rsidRPr="00E92B05" w:rsidRDefault="00CD020F" w:rsidP="00294E92">
            <w:pPr>
              <w:widowControl w:val="0"/>
              <w:jc w:val="left"/>
              <w:rPr>
                <w:sz w:val="20"/>
                <w:szCs w:val="20"/>
              </w:rPr>
            </w:pPr>
            <w:r w:rsidRPr="00E92B05">
              <w:rPr>
                <w:sz w:val="20"/>
                <w:szCs w:val="20"/>
              </w:rPr>
              <w:t>Agency support costs (US $):</w:t>
            </w:r>
          </w:p>
        </w:tc>
        <w:tc>
          <w:tcPr>
            <w:tcW w:w="923" w:type="pct"/>
            <w:shd w:val="clear" w:color="auto" w:fill="auto"/>
          </w:tcPr>
          <w:p w14:paraId="55D1B917" w14:textId="77777777" w:rsidR="00CD020F" w:rsidRPr="00E92B05" w:rsidRDefault="00CD020F" w:rsidP="00294E92">
            <w:pPr>
              <w:widowControl w:val="0"/>
              <w:jc w:val="right"/>
              <w:rPr>
                <w:sz w:val="20"/>
                <w:szCs w:val="20"/>
              </w:rPr>
            </w:pPr>
            <w:r w:rsidRPr="00E92B05">
              <w:rPr>
                <w:sz w:val="20"/>
                <w:szCs w:val="20"/>
              </w:rPr>
              <w:t>0</w:t>
            </w:r>
          </w:p>
        </w:tc>
      </w:tr>
      <w:tr w:rsidR="00CD020F" w:rsidRPr="00E92B05" w14:paraId="12EE4CCA" w14:textId="77777777" w:rsidTr="00294E92">
        <w:trPr>
          <w:trHeight w:val="233"/>
        </w:trPr>
        <w:tc>
          <w:tcPr>
            <w:tcW w:w="4077" w:type="pct"/>
            <w:gridSpan w:val="3"/>
          </w:tcPr>
          <w:p w14:paraId="1CCE8713" w14:textId="77777777" w:rsidR="00CD020F" w:rsidRPr="00E92B05" w:rsidRDefault="00CD020F" w:rsidP="00294E92">
            <w:pPr>
              <w:widowControl w:val="0"/>
              <w:jc w:val="left"/>
              <w:rPr>
                <w:sz w:val="20"/>
                <w:szCs w:val="20"/>
              </w:rPr>
            </w:pPr>
            <w:r w:rsidRPr="00E92B05">
              <w:rPr>
                <w:sz w:val="20"/>
                <w:szCs w:val="20"/>
              </w:rPr>
              <w:t>Total cost of institutional strengthening phase XV to the Multilateral Fund (US $):</w:t>
            </w:r>
          </w:p>
        </w:tc>
        <w:tc>
          <w:tcPr>
            <w:tcW w:w="923" w:type="pct"/>
            <w:shd w:val="clear" w:color="auto" w:fill="auto"/>
          </w:tcPr>
          <w:p w14:paraId="3A20AF35" w14:textId="77777777" w:rsidR="00CD020F" w:rsidRPr="00E92B05" w:rsidRDefault="00CD020F" w:rsidP="00294E92">
            <w:pPr>
              <w:widowControl w:val="0"/>
              <w:jc w:val="right"/>
              <w:rPr>
                <w:sz w:val="20"/>
                <w:szCs w:val="20"/>
              </w:rPr>
            </w:pPr>
            <w:r w:rsidRPr="00E92B05">
              <w:rPr>
                <w:sz w:val="20"/>
                <w:szCs w:val="20"/>
              </w:rPr>
              <w:t>192,000</w:t>
            </w:r>
          </w:p>
        </w:tc>
      </w:tr>
      <w:tr w:rsidR="00CD020F" w:rsidRPr="00E92B05" w14:paraId="2243733B" w14:textId="77777777" w:rsidTr="00294E92">
        <w:trPr>
          <w:trHeight w:val="233"/>
        </w:trPr>
        <w:tc>
          <w:tcPr>
            <w:tcW w:w="4077" w:type="pct"/>
            <w:gridSpan w:val="3"/>
          </w:tcPr>
          <w:p w14:paraId="5B048E43" w14:textId="77777777" w:rsidR="00CD020F" w:rsidRPr="00E92B05" w:rsidRDefault="00CD020F" w:rsidP="00294E92">
            <w:pPr>
              <w:widowControl w:val="0"/>
              <w:jc w:val="left"/>
              <w:rPr>
                <w:sz w:val="20"/>
                <w:szCs w:val="20"/>
              </w:rPr>
            </w:pPr>
            <w:r w:rsidRPr="00E92B05">
              <w:rPr>
                <w:sz w:val="20"/>
                <w:szCs w:val="20"/>
              </w:rPr>
              <w:t>Date of approval of country programme:</w:t>
            </w:r>
          </w:p>
        </w:tc>
        <w:tc>
          <w:tcPr>
            <w:tcW w:w="923" w:type="pct"/>
            <w:shd w:val="clear" w:color="auto" w:fill="FFFFFF" w:themeFill="background1"/>
          </w:tcPr>
          <w:p w14:paraId="58D298F9" w14:textId="77777777" w:rsidR="00CD020F" w:rsidRPr="00E92B05" w:rsidRDefault="00CD020F" w:rsidP="00294E92">
            <w:pPr>
              <w:widowControl w:val="0"/>
              <w:jc w:val="right"/>
              <w:rPr>
                <w:sz w:val="20"/>
                <w:szCs w:val="20"/>
              </w:rPr>
            </w:pPr>
            <w:r w:rsidRPr="00E92B05">
              <w:rPr>
                <w:sz w:val="20"/>
                <w:szCs w:val="20"/>
              </w:rPr>
              <w:t>1993</w:t>
            </w:r>
          </w:p>
        </w:tc>
      </w:tr>
      <w:tr w:rsidR="00CD020F" w:rsidRPr="009044FD" w14:paraId="244C54E9" w14:textId="77777777" w:rsidTr="00294E92">
        <w:trPr>
          <w:trHeight w:val="233"/>
        </w:trPr>
        <w:tc>
          <w:tcPr>
            <w:tcW w:w="4077" w:type="pct"/>
            <w:gridSpan w:val="3"/>
            <w:tcBorders>
              <w:bottom w:val="single" w:sz="4" w:space="0" w:color="auto"/>
            </w:tcBorders>
          </w:tcPr>
          <w:p w14:paraId="10A8720F" w14:textId="77777777" w:rsidR="00CD020F" w:rsidRPr="009044FD" w:rsidRDefault="00CD020F" w:rsidP="00294E92">
            <w:pPr>
              <w:widowControl w:val="0"/>
              <w:jc w:val="left"/>
              <w:rPr>
                <w:color w:val="000000" w:themeColor="text1"/>
                <w:sz w:val="20"/>
                <w:szCs w:val="20"/>
              </w:rPr>
            </w:pPr>
            <w:r w:rsidRPr="009044FD">
              <w:rPr>
                <w:color w:val="000000" w:themeColor="text1"/>
                <w:sz w:val="20"/>
                <w:szCs w:val="20"/>
              </w:rPr>
              <w:t>Date of approval of HCFC phase-out management plan (stage I):</w:t>
            </w:r>
          </w:p>
        </w:tc>
        <w:tc>
          <w:tcPr>
            <w:tcW w:w="923" w:type="pct"/>
            <w:tcBorders>
              <w:bottom w:val="single" w:sz="4" w:space="0" w:color="auto"/>
            </w:tcBorders>
            <w:shd w:val="clear" w:color="auto" w:fill="FFFFFF" w:themeFill="background1"/>
          </w:tcPr>
          <w:p w14:paraId="292C51D6" w14:textId="77777777" w:rsidR="00CD020F" w:rsidRPr="009044FD" w:rsidRDefault="00CD020F" w:rsidP="00294E92">
            <w:pPr>
              <w:widowControl w:val="0"/>
              <w:jc w:val="right"/>
              <w:rPr>
                <w:sz w:val="20"/>
                <w:szCs w:val="20"/>
              </w:rPr>
            </w:pPr>
            <w:r w:rsidRPr="009044FD">
              <w:rPr>
                <w:sz w:val="20"/>
                <w:szCs w:val="20"/>
              </w:rPr>
              <w:t>2010</w:t>
            </w:r>
          </w:p>
        </w:tc>
      </w:tr>
      <w:tr w:rsidR="00CD020F" w:rsidRPr="009044FD" w14:paraId="0E130494" w14:textId="77777777" w:rsidTr="00294E92">
        <w:trPr>
          <w:trHeight w:val="233"/>
        </w:trPr>
        <w:tc>
          <w:tcPr>
            <w:tcW w:w="4077" w:type="pct"/>
            <w:gridSpan w:val="3"/>
            <w:tcBorders>
              <w:top w:val="single" w:sz="4" w:space="0" w:color="auto"/>
              <w:left w:val="single" w:sz="4" w:space="0" w:color="auto"/>
              <w:bottom w:val="nil"/>
              <w:right w:val="single" w:sz="4" w:space="0" w:color="auto"/>
            </w:tcBorders>
          </w:tcPr>
          <w:p w14:paraId="1F624424" w14:textId="77777777" w:rsidR="00CD020F" w:rsidRPr="00E01637" w:rsidRDefault="00CD020F" w:rsidP="00294E92">
            <w:pPr>
              <w:widowControl w:val="0"/>
              <w:spacing w:before="20"/>
              <w:jc w:val="left"/>
              <w:rPr>
                <w:sz w:val="20"/>
                <w:szCs w:val="20"/>
                <w:highlight w:val="yellow"/>
              </w:rPr>
            </w:pPr>
            <w:r w:rsidRPr="00E01637">
              <w:rPr>
                <w:color w:val="000000" w:themeColor="text1"/>
                <w:sz w:val="18"/>
                <w:szCs w:val="18"/>
                <w:lang w:val="en-GB"/>
              </w:rPr>
              <w:t>Baseline consumption of controlled substances (ODP tonnes for ODS/CO</w:t>
            </w:r>
            <w:r w:rsidRPr="00E01637">
              <w:rPr>
                <w:color w:val="000000" w:themeColor="text1"/>
                <w:sz w:val="18"/>
                <w:szCs w:val="18"/>
                <w:vertAlign w:val="subscript"/>
                <w:lang w:val="en-GB"/>
              </w:rPr>
              <w:t>2</w:t>
            </w:r>
            <w:r w:rsidRPr="00E01637">
              <w:rPr>
                <w:color w:val="000000" w:themeColor="text1"/>
                <w:sz w:val="18"/>
                <w:szCs w:val="18"/>
                <w:lang w:val="en-GB"/>
              </w:rPr>
              <w:t>-eq tonnes for HFCs):</w:t>
            </w:r>
          </w:p>
        </w:tc>
        <w:tc>
          <w:tcPr>
            <w:tcW w:w="923" w:type="pct"/>
            <w:tcBorders>
              <w:top w:val="single" w:sz="4" w:space="0" w:color="auto"/>
              <w:left w:val="single" w:sz="4" w:space="0" w:color="auto"/>
              <w:bottom w:val="nil"/>
              <w:right w:val="single" w:sz="4" w:space="0" w:color="auto"/>
            </w:tcBorders>
            <w:shd w:val="clear" w:color="auto" w:fill="FFFFFF" w:themeFill="background1"/>
            <w:vAlign w:val="bottom"/>
          </w:tcPr>
          <w:p w14:paraId="17DCD639" w14:textId="77777777" w:rsidR="00CD020F" w:rsidRPr="009044FD" w:rsidRDefault="00CD020F" w:rsidP="00294E92">
            <w:pPr>
              <w:widowControl w:val="0"/>
              <w:jc w:val="right"/>
              <w:rPr>
                <w:sz w:val="20"/>
                <w:szCs w:val="20"/>
              </w:rPr>
            </w:pPr>
          </w:p>
        </w:tc>
      </w:tr>
      <w:tr w:rsidR="00CD020F" w:rsidRPr="009044FD" w14:paraId="71B0F73A" w14:textId="77777777" w:rsidTr="00294E92">
        <w:trPr>
          <w:trHeight w:val="233"/>
        </w:trPr>
        <w:tc>
          <w:tcPr>
            <w:tcW w:w="4077" w:type="pct"/>
            <w:gridSpan w:val="3"/>
            <w:tcBorders>
              <w:top w:val="nil"/>
              <w:left w:val="single" w:sz="4" w:space="0" w:color="auto"/>
              <w:bottom w:val="nil"/>
              <w:right w:val="single" w:sz="4" w:space="0" w:color="auto"/>
            </w:tcBorders>
          </w:tcPr>
          <w:p w14:paraId="0AA35A44" w14:textId="77777777" w:rsidR="00CD020F" w:rsidRPr="009044FD" w:rsidRDefault="00CD020F" w:rsidP="00294E92">
            <w:pPr>
              <w:widowControl w:val="0"/>
              <w:ind w:left="447" w:hanging="447"/>
              <w:jc w:val="left"/>
              <w:rPr>
                <w:sz w:val="20"/>
                <w:szCs w:val="20"/>
              </w:rPr>
            </w:pPr>
            <w:r w:rsidRPr="009044FD">
              <w:rPr>
                <w:sz w:val="20"/>
                <w:szCs w:val="20"/>
              </w:rPr>
              <w:t>(a)</w:t>
            </w:r>
            <w:r w:rsidRPr="009044FD">
              <w:rPr>
                <w:sz w:val="20"/>
                <w:szCs w:val="20"/>
              </w:rPr>
              <w:tab/>
              <w:t>Annex B, Group III (methyl chloroform) (average 1998-2000)</w:t>
            </w:r>
          </w:p>
        </w:tc>
        <w:tc>
          <w:tcPr>
            <w:tcW w:w="923" w:type="pct"/>
            <w:tcBorders>
              <w:top w:val="nil"/>
              <w:left w:val="single" w:sz="4" w:space="0" w:color="auto"/>
              <w:bottom w:val="nil"/>
              <w:right w:val="single" w:sz="4" w:space="0" w:color="auto"/>
            </w:tcBorders>
            <w:shd w:val="clear" w:color="auto" w:fill="FFFFFF" w:themeFill="background1"/>
            <w:vAlign w:val="bottom"/>
          </w:tcPr>
          <w:p w14:paraId="37CA9488" w14:textId="77777777" w:rsidR="00CD020F" w:rsidRPr="009044FD" w:rsidRDefault="00CD020F" w:rsidP="00294E92">
            <w:pPr>
              <w:widowControl w:val="0"/>
              <w:jc w:val="right"/>
              <w:rPr>
                <w:sz w:val="20"/>
                <w:szCs w:val="20"/>
              </w:rPr>
            </w:pPr>
            <w:r w:rsidRPr="009044FD">
              <w:rPr>
                <w:sz w:val="20"/>
                <w:szCs w:val="20"/>
              </w:rPr>
              <w:t>0.0</w:t>
            </w:r>
          </w:p>
        </w:tc>
      </w:tr>
      <w:tr w:rsidR="00CD020F" w:rsidRPr="009044FD" w14:paraId="4A15CA01" w14:textId="77777777" w:rsidTr="00294E92">
        <w:trPr>
          <w:trHeight w:val="233"/>
        </w:trPr>
        <w:tc>
          <w:tcPr>
            <w:tcW w:w="4077" w:type="pct"/>
            <w:gridSpan w:val="3"/>
            <w:tcBorders>
              <w:top w:val="nil"/>
              <w:left w:val="single" w:sz="4" w:space="0" w:color="auto"/>
              <w:bottom w:val="nil"/>
              <w:right w:val="single" w:sz="4" w:space="0" w:color="auto"/>
            </w:tcBorders>
          </w:tcPr>
          <w:p w14:paraId="2D095366" w14:textId="77777777" w:rsidR="00CD020F" w:rsidRPr="009044FD" w:rsidRDefault="00CD020F" w:rsidP="00294E92">
            <w:pPr>
              <w:widowControl w:val="0"/>
              <w:spacing w:after="20"/>
              <w:ind w:left="447" w:hanging="447"/>
              <w:jc w:val="left"/>
              <w:rPr>
                <w:sz w:val="20"/>
                <w:szCs w:val="20"/>
              </w:rPr>
            </w:pPr>
            <w:r w:rsidRPr="009044FD">
              <w:rPr>
                <w:sz w:val="20"/>
                <w:szCs w:val="20"/>
              </w:rPr>
              <w:t>(b)</w:t>
            </w:r>
            <w:r w:rsidRPr="009044FD">
              <w:rPr>
                <w:sz w:val="20"/>
                <w:szCs w:val="20"/>
              </w:rPr>
              <w:tab/>
              <w:t>Annex C, Group I (HCFCs) (average 2009-2010)</w:t>
            </w:r>
          </w:p>
        </w:tc>
        <w:tc>
          <w:tcPr>
            <w:tcW w:w="923" w:type="pct"/>
            <w:tcBorders>
              <w:top w:val="nil"/>
              <w:left w:val="single" w:sz="4" w:space="0" w:color="auto"/>
              <w:bottom w:val="nil"/>
              <w:right w:val="single" w:sz="4" w:space="0" w:color="auto"/>
            </w:tcBorders>
            <w:shd w:val="clear" w:color="auto" w:fill="FFFFFF" w:themeFill="background1"/>
            <w:vAlign w:val="bottom"/>
          </w:tcPr>
          <w:p w14:paraId="59D1361D" w14:textId="77777777" w:rsidR="00CD020F" w:rsidRPr="009044FD" w:rsidRDefault="00CD020F" w:rsidP="00294E92">
            <w:pPr>
              <w:widowControl w:val="0"/>
              <w:jc w:val="right"/>
              <w:rPr>
                <w:sz w:val="20"/>
                <w:szCs w:val="20"/>
              </w:rPr>
            </w:pPr>
            <w:r w:rsidRPr="009044FD">
              <w:rPr>
                <w:sz w:val="20"/>
                <w:szCs w:val="20"/>
              </w:rPr>
              <w:t>28.9</w:t>
            </w:r>
          </w:p>
        </w:tc>
      </w:tr>
      <w:tr w:rsidR="00CD020F" w:rsidRPr="009044FD" w14:paraId="7A2EAC3D" w14:textId="77777777" w:rsidTr="00294E92">
        <w:trPr>
          <w:trHeight w:val="233"/>
        </w:trPr>
        <w:tc>
          <w:tcPr>
            <w:tcW w:w="4077" w:type="pct"/>
            <w:gridSpan w:val="3"/>
            <w:tcBorders>
              <w:top w:val="nil"/>
              <w:bottom w:val="nil"/>
            </w:tcBorders>
          </w:tcPr>
          <w:p w14:paraId="40F36F8A" w14:textId="77777777" w:rsidR="00CD020F" w:rsidRPr="009044FD" w:rsidRDefault="00CD020F" w:rsidP="00294E92">
            <w:pPr>
              <w:widowControl w:val="0"/>
              <w:spacing w:after="20"/>
              <w:ind w:left="447" w:hanging="447"/>
              <w:jc w:val="left"/>
              <w:rPr>
                <w:sz w:val="20"/>
                <w:szCs w:val="20"/>
              </w:rPr>
            </w:pPr>
            <w:r w:rsidRPr="009044FD">
              <w:rPr>
                <w:sz w:val="20"/>
                <w:szCs w:val="20"/>
              </w:rPr>
              <w:t>(c)</w:t>
            </w:r>
            <w:r w:rsidRPr="009044FD">
              <w:rPr>
                <w:sz w:val="20"/>
                <w:szCs w:val="20"/>
              </w:rPr>
              <w:tab/>
              <w:t>Annex E, (methyl bromide) (average 1995-1998)</w:t>
            </w:r>
          </w:p>
        </w:tc>
        <w:tc>
          <w:tcPr>
            <w:tcW w:w="923" w:type="pct"/>
            <w:tcBorders>
              <w:top w:val="nil"/>
              <w:bottom w:val="nil"/>
            </w:tcBorders>
            <w:shd w:val="clear" w:color="auto" w:fill="FFFFFF" w:themeFill="background1"/>
            <w:vAlign w:val="bottom"/>
          </w:tcPr>
          <w:p w14:paraId="560ADF8B" w14:textId="77777777" w:rsidR="00CD020F" w:rsidRPr="009044FD" w:rsidRDefault="00CD020F" w:rsidP="00294E92">
            <w:pPr>
              <w:widowControl w:val="0"/>
              <w:jc w:val="right"/>
              <w:rPr>
                <w:sz w:val="20"/>
                <w:szCs w:val="20"/>
              </w:rPr>
            </w:pPr>
            <w:r w:rsidRPr="009044FD">
              <w:rPr>
                <w:sz w:val="20"/>
                <w:szCs w:val="20"/>
              </w:rPr>
              <w:t>0.0</w:t>
            </w:r>
          </w:p>
        </w:tc>
      </w:tr>
      <w:tr w:rsidR="00CD020F" w:rsidRPr="009044FD" w14:paraId="05445450" w14:textId="77777777" w:rsidTr="00294E92">
        <w:trPr>
          <w:trHeight w:val="233"/>
        </w:trPr>
        <w:tc>
          <w:tcPr>
            <w:tcW w:w="4077" w:type="pct"/>
            <w:gridSpan w:val="3"/>
            <w:tcBorders>
              <w:top w:val="nil"/>
              <w:bottom w:val="single" w:sz="4" w:space="0" w:color="auto"/>
            </w:tcBorders>
          </w:tcPr>
          <w:p w14:paraId="6B928AB5" w14:textId="77777777" w:rsidR="00CD020F" w:rsidRPr="009044FD" w:rsidRDefault="00CD020F" w:rsidP="00294E92">
            <w:pPr>
              <w:widowControl w:val="0"/>
              <w:spacing w:after="20"/>
              <w:ind w:left="447" w:hanging="447"/>
              <w:jc w:val="left"/>
              <w:rPr>
                <w:sz w:val="20"/>
                <w:szCs w:val="20"/>
              </w:rPr>
            </w:pPr>
            <w:r w:rsidRPr="009044FD">
              <w:rPr>
                <w:color w:val="000000" w:themeColor="text1"/>
                <w:sz w:val="20"/>
                <w:szCs w:val="20"/>
              </w:rPr>
              <w:t>(d)</w:t>
            </w:r>
            <w:r w:rsidRPr="009044FD">
              <w:rPr>
                <w:color w:val="000000" w:themeColor="text1"/>
                <w:sz w:val="20"/>
                <w:szCs w:val="20"/>
              </w:rPr>
              <w:tab/>
              <w:t>Annex F (HFCs) (</w:t>
            </w:r>
            <w:r w:rsidRPr="009044FD">
              <w:rPr>
                <w:sz w:val="20"/>
                <w:szCs w:val="20"/>
              </w:rPr>
              <w:t>average 2020-2022 plus 65% of HCFC baseline)</w:t>
            </w:r>
          </w:p>
        </w:tc>
        <w:tc>
          <w:tcPr>
            <w:tcW w:w="923" w:type="pct"/>
            <w:tcBorders>
              <w:top w:val="nil"/>
              <w:bottom w:val="single" w:sz="4" w:space="0" w:color="auto"/>
            </w:tcBorders>
            <w:shd w:val="clear" w:color="auto" w:fill="FFFFFF" w:themeFill="background1"/>
            <w:vAlign w:val="bottom"/>
          </w:tcPr>
          <w:p w14:paraId="6FE026FB" w14:textId="77777777" w:rsidR="00CD020F" w:rsidRPr="009044FD" w:rsidRDefault="00CD020F" w:rsidP="00294E92">
            <w:pPr>
              <w:widowControl w:val="0"/>
              <w:jc w:val="right"/>
              <w:rPr>
                <w:sz w:val="20"/>
                <w:szCs w:val="20"/>
              </w:rPr>
            </w:pPr>
            <w:r w:rsidRPr="009044FD">
              <w:rPr>
                <w:sz w:val="20"/>
                <w:szCs w:val="20"/>
              </w:rPr>
              <w:t>1,049,523</w:t>
            </w:r>
          </w:p>
        </w:tc>
      </w:tr>
      <w:tr w:rsidR="00CD020F" w:rsidRPr="009044FD" w14:paraId="017797FA" w14:textId="77777777" w:rsidTr="00294E92">
        <w:trPr>
          <w:trHeight w:val="233"/>
        </w:trPr>
        <w:tc>
          <w:tcPr>
            <w:tcW w:w="4077" w:type="pct"/>
            <w:gridSpan w:val="3"/>
            <w:tcBorders>
              <w:top w:val="single" w:sz="4" w:space="0" w:color="auto"/>
              <w:left w:val="single" w:sz="4" w:space="0" w:color="auto"/>
              <w:bottom w:val="nil"/>
              <w:right w:val="single" w:sz="4" w:space="0" w:color="auto"/>
            </w:tcBorders>
          </w:tcPr>
          <w:p w14:paraId="29632E8C" w14:textId="77777777" w:rsidR="00CD020F" w:rsidRPr="009044FD" w:rsidRDefault="00CD020F" w:rsidP="00294E92">
            <w:pPr>
              <w:widowControl w:val="0"/>
              <w:spacing w:before="20"/>
              <w:jc w:val="left"/>
              <w:rPr>
                <w:sz w:val="20"/>
                <w:szCs w:val="20"/>
              </w:rPr>
            </w:pPr>
            <w:r w:rsidRPr="009044FD">
              <w:rPr>
                <w:sz w:val="20"/>
                <w:szCs w:val="20"/>
              </w:rPr>
              <w:t>Latest reported ODS consumption (2022) (ODP tonnes) as per Article 7:</w:t>
            </w:r>
          </w:p>
        </w:tc>
        <w:tc>
          <w:tcPr>
            <w:tcW w:w="923" w:type="pct"/>
            <w:tcBorders>
              <w:top w:val="single" w:sz="4" w:space="0" w:color="auto"/>
              <w:left w:val="single" w:sz="4" w:space="0" w:color="auto"/>
              <w:bottom w:val="nil"/>
              <w:right w:val="single" w:sz="4" w:space="0" w:color="auto"/>
            </w:tcBorders>
            <w:shd w:val="clear" w:color="auto" w:fill="FFFFFF" w:themeFill="background1"/>
          </w:tcPr>
          <w:p w14:paraId="5CFD6E26" w14:textId="77777777" w:rsidR="00CD020F" w:rsidRPr="009044FD" w:rsidRDefault="00CD020F" w:rsidP="00294E92">
            <w:pPr>
              <w:widowControl w:val="0"/>
              <w:spacing w:before="20"/>
              <w:jc w:val="right"/>
              <w:rPr>
                <w:sz w:val="20"/>
                <w:szCs w:val="20"/>
              </w:rPr>
            </w:pPr>
          </w:p>
        </w:tc>
      </w:tr>
      <w:tr w:rsidR="00CD020F" w:rsidRPr="009044FD" w14:paraId="28A013B7" w14:textId="77777777" w:rsidTr="00294E92">
        <w:trPr>
          <w:trHeight w:val="233"/>
        </w:trPr>
        <w:tc>
          <w:tcPr>
            <w:tcW w:w="4077" w:type="pct"/>
            <w:gridSpan w:val="3"/>
            <w:tcBorders>
              <w:top w:val="nil"/>
              <w:left w:val="single" w:sz="4" w:space="0" w:color="auto"/>
              <w:bottom w:val="nil"/>
              <w:right w:val="single" w:sz="4" w:space="0" w:color="auto"/>
            </w:tcBorders>
          </w:tcPr>
          <w:p w14:paraId="640E0212" w14:textId="77777777" w:rsidR="00CD020F" w:rsidRPr="009044FD" w:rsidRDefault="00CD020F" w:rsidP="00294E92">
            <w:pPr>
              <w:widowControl w:val="0"/>
              <w:jc w:val="left"/>
              <w:rPr>
                <w:sz w:val="20"/>
                <w:szCs w:val="20"/>
              </w:rPr>
            </w:pPr>
            <w:r w:rsidRPr="009044FD">
              <w:rPr>
                <w:sz w:val="20"/>
                <w:szCs w:val="20"/>
              </w:rPr>
              <w:t>Annex B, Group III (methyl chloroform)</w:t>
            </w:r>
          </w:p>
        </w:tc>
        <w:tc>
          <w:tcPr>
            <w:tcW w:w="923" w:type="pct"/>
            <w:tcBorders>
              <w:top w:val="nil"/>
              <w:left w:val="single" w:sz="4" w:space="0" w:color="auto"/>
              <w:bottom w:val="nil"/>
              <w:right w:val="single" w:sz="4" w:space="0" w:color="auto"/>
            </w:tcBorders>
            <w:shd w:val="clear" w:color="auto" w:fill="FFFFFF" w:themeFill="background1"/>
            <w:vAlign w:val="bottom"/>
          </w:tcPr>
          <w:p w14:paraId="08726BD9" w14:textId="77777777" w:rsidR="00CD020F" w:rsidRPr="009044FD" w:rsidRDefault="00CD020F" w:rsidP="00294E92">
            <w:pPr>
              <w:widowControl w:val="0"/>
              <w:jc w:val="right"/>
              <w:rPr>
                <w:sz w:val="20"/>
                <w:szCs w:val="20"/>
              </w:rPr>
            </w:pPr>
            <w:r w:rsidRPr="009044FD">
              <w:rPr>
                <w:sz w:val="20"/>
                <w:szCs w:val="20"/>
              </w:rPr>
              <w:t>0.00</w:t>
            </w:r>
          </w:p>
        </w:tc>
      </w:tr>
      <w:tr w:rsidR="00CD020F" w:rsidRPr="009044FD" w14:paraId="7F515E68" w14:textId="77777777" w:rsidTr="00294E92">
        <w:trPr>
          <w:trHeight w:val="233"/>
        </w:trPr>
        <w:tc>
          <w:tcPr>
            <w:tcW w:w="4077" w:type="pct"/>
            <w:gridSpan w:val="3"/>
            <w:tcBorders>
              <w:top w:val="nil"/>
              <w:left w:val="single" w:sz="4" w:space="0" w:color="auto"/>
              <w:bottom w:val="nil"/>
              <w:right w:val="single" w:sz="4" w:space="0" w:color="auto"/>
            </w:tcBorders>
          </w:tcPr>
          <w:p w14:paraId="20210995" w14:textId="77777777" w:rsidR="00CD020F" w:rsidRPr="009044FD" w:rsidRDefault="00CD020F" w:rsidP="00294E92">
            <w:pPr>
              <w:widowControl w:val="0"/>
              <w:ind w:left="360" w:hanging="360"/>
              <w:jc w:val="left"/>
              <w:rPr>
                <w:sz w:val="20"/>
                <w:szCs w:val="20"/>
              </w:rPr>
            </w:pPr>
            <w:r w:rsidRPr="009044FD">
              <w:rPr>
                <w:sz w:val="20"/>
                <w:szCs w:val="20"/>
              </w:rPr>
              <w:t>Annex C, Group I (HCFCs)</w:t>
            </w:r>
          </w:p>
        </w:tc>
        <w:tc>
          <w:tcPr>
            <w:tcW w:w="923" w:type="pct"/>
            <w:tcBorders>
              <w:top w:val="nil"/>
              <w:left w:val="single" w:sz="4" w:space="0" w:color="auto"/>
              <w:bottom w:val="nil"/>
              <w:right w:val="single" w:sz="4" w:space="0" w:color="auto"/>
            </w:tcBorders>
            <w:shd w:val="clear" w:color="auto" w:fill="FFFFFF" w:themeFill="background1"/>
            <w:vAlign w:val="bottom"/>
          </w:tcPr>
          <w:p w14:paraId="2E795227" w14:textId="77777777" w:rsidR="00CD020F" w:rsidRPr="009044FD" w:rsidRDefault="00CD020F" w:rsidP="00294E92">
            <w:pPr>
              <w:widowControl w:val="0"/>
              <w:jc w:val="right"/>
              <w:rPr>
                <w:sz w:val="20"/>
                <w:szCs w:val="20"/>
              </w:rPr>
            </w:pPr>
            <w:r w:rsidRPr="009044FD">
              <w:rPr>
                <w:sz w:val="20"/>
                <w:szCs w:val="20"/>
              </w:rPr>
              <w:t>5.31</w:t>
            </w:r>
          </w:p>
        </w:tc>
      </w:tr>
      <w:tr w:rsidR="00CD020F" w:rsidRPr="009044FD" w14:paraId="328F577E" w14:textId="77777777" w:rsidTr="00294E92">
        <w:trPr>
          <w:trHeight w:val="233"/>
        </w:trPr>
        <w:tc>
          <w:tcPr>
            <w:tcW w:w="4077" w:type="pct"/>
            <w:gridSpan w:val="3"/>
            <w:tcBorders>
              <w:top w:val="nil"/>
              <w:left w:val="single" w:sz="4" w:space="0" w:color="auto"/>
              <w:bottom w:val="nil"/>
              <w:right w:val="single" w:sz="4" w:space="0" w:color="auto"/>
            </w:tcBorders>
          </w:tcPr>
          <w:p w14:paraId="6F9FBD7B" w14:textId="77777777" w:rsidR="00CD020F" w:rsidRPr="009044FD" w:rsidRDefault="00CD020F" w:rsidP="00294E92">
            <w:pPr>
              <w:widowControl w:val="0"/>
              <w:ind w:left="360" w:hanging="360"/>
              <w:jc w:val="left"/>
              <w:rPr>
                <w:sz w:val="20"/>
                <w:szCs w:val="20"/>
              </w:rPr>
            </w:pPr>
            <w:r w:rsidRPr="009044FD">
              <w:rPr>
                <w:sz w:val="20"/>
                <w:szCs w:val="20"/>
              </w:rPr>
              <w:t>Annex E, (methyl bromide)</w:t>
            </w:r>
          </w:p>
        </w:tc>
        <w:tc>
          <w:tcPr>
            <w:tcW w:w="923" w:type="pct"/>
            <w:tcBorders>
              <w:top w:val="nil"/>
              <w:left w:val="single" w:sz="4" w:space="0" w:color="auto"/>
              <w:bottom w:val="nil"/>
              <w:right w:val="single" w:sz="4" w:space="0" w:color="auto"/>
            </w:tcBorders>
            <w:shd w:val="clear" w:color="auto" w:fill="FFFFFF" w:themeFill="background1"/>
            <w:vAlign w:val="bottom"/>
          </w:tcPr>
          <w:p w14:paraId="5E3501B5" w14:textId="77777777" w:rsidR="00CD020F" w:rsidRPr="009044FD" w:rsidRDefault="00CD020F" w:rsidP="00294E92">
            <w:pPr>
              <w:widowControl w:val="0"/>
              <w:jc w:val="right"/>
              <w:rPr>
                <w:sz w:val="20"/>
                <w:szCs w:val="20"/>
              </w:rPr>
            </w:pPr>
            <w:r w:rsidRPr="009044FD">
              <w:rPr>
                <w:sz w:val="20"/>
                <w:szCs w:val="20"/>
              </w:rPr>
              <w:t>0.00</w:t>
            </w:r>
          </w:p>
        </w:tc>
      </w:tr>
      <w:tr w:rsidR="00CD020F" w:rsidRPr="009044FD" w14:paraId="757C6F00" w14:textId="77777777" w:rsidTr="00294E92">
        <w:trPr>
          <w:trHeight w:val="233"/>
        </w:trPr>
        <w:tc>
          <w:tcPr>
            <w:tcW w:w="4077" w:type="pct"/>
            <w:gridSpan w:val="3"/>
            <w:tcBorders>
              <w:top w:val="nil"/>
              <w:left w:val="single" w:sz="4" w:space="0" w:color="auto"/>
              <w:bottom w:val="nil"/>
              <w:right w:val="single" w:sz="4" w:space="0" w:color="auto"/>
            </w:tcBorders>
          </w:tcPr>
          <w:p w14:paraId="401C5557" w14:textId="77777777" w:rsidR="00CD020F" w:rsidRPr="009044FD" w:rsidRDefault="00CD020F" w:rsidP="00294E92">
            <w:pPr>
              <w:widowControl w:val="0"/>
              <w:tabs>
                <w:tab w:val="left" w:pos="6692"/>
                <w:tab w:val="right" w:pos="7560"/>
              </w:tabs>
              <w:ind w:left="6409" w:right="-108"/>
              <w:jc w:val="left"/>
              <w:rPr>
                <w:sz w:val="20"/>
                <w:szCs w:val="20"/>
              </w:rPr>
            </w:pPr>
            <w:r w:rsidRPr="009044FD">
              <w:rPr>
                <w:sz w:val="20"/>
                <w:szCs w:val="20"/>
              </w:rPr>
              <w:tab/>
              <w:t>Total:</w:t>
            </w:r>
          </w:p>
        </w:tc>
        <w:tc>
          <w:tcPr>
            <w:tcW w:w="923" w:type="pct"/>
            <w:tcBorders>
              <w:top w:val="nil"/>
              <w:left w:val="single" w:sz="4" w:space="0" w:color="auto"/>
              <w:bottom w:val="nil"/>
              <w:right w:val="single" w:sz="4" w:space="0" w:color="auto"/>
            </w:tcBorders>
            <w:shd w:val="clear" w:color="auto" w:fill="FFFFFF" w:themeFill="background1"/>
            <w:vAlign w:val="bottom"/>
          </w:tcPr>
          <w:p w14:paraId="1A02B8E8" w14:textId="77777777" w:rsidR="00CD020F" w:rsidRPr="009044FD" w:rsidRDefault="00CD020F" w:rsidP="00294E92">
            <w:pPr>
              <w:widowControl w:val="0"/>
              <w:jc w:val="right"/>
              <w:rPr>
                <w:sz w:val="20"/>
                <w:szCs w:val="20"/>
              </w:rPr>
            </w:pPr>
            <w:r w:rsidRPr="009044FD">
              <w:rPr>
                <w:sz w:val="20"/>
                <w:szCs w:val="20"/>
              </w:rPr>
              <w:t>5.31</w:t>
            </w:r>
          </w:p>
        </w:tc>
      </w:tr>
      <w:tr w:rsidR="00CD020F" w:rsidRPr="009044FD" w14:paraId="7421DED0" w14:textId="77777777" w:rsidTr="00294E92">
        <w:trPr>
          <w:trHeight w:val="233"/>
        </w:trPr>
        <w:tc>
          <w:tcPr>
            <w:tcW w:w="4077" w:type="pct"/>
            <w:gridSpan w:val="3"/>
            <w:tcBorders>
              <w:top w:val="nil"/>
              <w:left w:val="single" w:sz="4" w:space="0" w:color="auto"/>
              <w:bottom w:val="single" w:sz="4" w:space="0" w:color="auto"/>
              <w:right w:val="single" w:sz="4" w:space="0" w:color="auto"/>
            </w:tcBorders>
          </w:tcPr>
          <w:p w14:paraId="41BB4138" w14:textId="77777777" w:rsidR="00CD020F" w:rsidRPr="009044FD" w:rsidRDefault="00CD020F" w:rsidP="00294E92">
            <w:pPr>
              <w:widowControl w:val="0"/>
              <w:tabs>
                <w:tab w:val="right" w:pos="7560"/>
              </w:tabs>
              <w:ind w:left="447" w:right="-108" w:hanging="425"/>
              <w:jc w:val="left"/>
              <w:rPr>
                <w:sz w:val="20"/>
                <w:szCs w:val="20"/>
              </w:rPr>
            </w:pPr>
            <w:r>
              <w:rPr>
                <w:color w:val="000000" w:themeColor="text1"/>
                <w:sz w:val="20"/>
                <w:szCs w:val="20"/>
                <w:lang w:val="en-GB"/>
              </w:rPr>
              <w:t xml:space="preserve">Latest reported </w:t>
            </w:r>
            <w:r w:rsidRPr="00723655">
              <w:rPr>
                <w:color w:val="000000" w:themeColor="text1"/>
                <w:sz w:val="20"/>
                <w:szCs w:val="20"/>
                <w:lang w:val="en-GB"/>
              </w:rPr>
              <w:t xml:space="preserve">Annex F (HFCs) </w:t>
            </w:r>
            <w:r>
              <w:rPr>
                <w:color w:val="000000" w:themeColor="text1"/>
                <w:sz w:val="20"/>
                <w:szCs w:val="20"/>
                <w:lang w:val="en-GB"/>
              </w:rPr>
              <w:t xml:space="preserve">consumption (2022) </w:t>
            </w:r>
            <w:r w:rsidRPr="00723655">
              <w:rPr>
                <w:color w:val="000000" w:themeColor="text1"/>
                <w:sz w:val="20"/>
                <w:szCs w:val="20"/>
                <w:lang w:val="en-GB"/>
              </w:rPr>
              <w:t>(CO</w:t>
            </w:r>
            <w:r w:rsidRPr="00723655">
              <w:rPr>
                <w:color w:val="000000" w:themeColor="text1"/>
                <w:sz w:val="20"/>
                <w:szCs w:val="20"/>
                <w:vertAlign w:val="subscript"/>
                <w:lang w:val="en-GB"/>
              </w:rPr>
              <w:t>2</w:t>
            </w:r>
            <w:r w:rsidRPr="00723655">
              <w:rPr>
                <w:color w:val="000000" w:themeColor="text1"/>
                <w:sz w:val="20"/>
                <w:szCs w:val="20"/>
                <w:lang w:val="en-GB"/>
              </w:rPr>
              <w:t xml:space="preserve">-eq tonnes) as per Article 7 </w:t>
            </w:r>
          </w:p>
        </w:tc>
        <w:tc>
          <w:tcPr>
            <w:tcW w:w="923" w:type="pct"/>
            <w:tcBorders>
              <w:top w:val="nil"/>
              <w:left w:val="single" w:sz="4" w:space="0" w:color="auto"/>
              <w:bottom w:val="single" w:sz="4" w:space="0" w:color="auto"/>
              <w:right w:val="single" w:sz="4" w:space="0" w:color="auto"/>
            </w:tcBorders>
            <w:shd w:val="clear" w:color="auto" w:fill="FFFFFF" w:themeFill="background1"/>
            <w:vAlign w:val="bottom"/>
          </w:tcPr>
          <w:p w14:paraId="47C1E2AD" w14:textId="77777777" w:rsidR="00CD020F" w:rsidRPr="009044FD" w:rsidRDefault="00CD020F" w:rsidP="00294E92">
            <w:pPr>
              <w:widowControl w:val="0"/>
              <w:jc w:val="right"/>
              <w:rPr>
                <w:sz w:val="20"/>
                <w:szCs w:val="20"/>
              </w:rPr>
            </w:pPr>
            <w:r w:rsidRPr="009044FD">
              <w:rPr>
                <w:sz w:val="20"/>
                <w:szCs w:val="20"/>
              </w:rPr>
              <w:t>401,625</w:t>
            </w:r>
          </w:p>
        </w:tc>
      </w:tr>
      <w:tr w:rsidR="00CD020F" w:rsidRPr="00E92B05" w14:paraId="30FF29D7" w14:textId="77777777" w:rsidTr="00294E92">
        <w:trPr>
          <w:trHeight w:val="233"/>
        </w:trPr>
        <w:tc>
          <w:tcPr>
            <w:tcW w:w="4077" w:type="pct"/>
            <w:gridSpan w:val="3"/>
            <w:tcBorders>
              <w:top w:val="nil"/>
              <w:left w:val="single" w:sz="4" w:space="0" w:color="auto"/>
              <w:bottom w:val="single" w:sz="4" w:space="0" w:color="auto"/>
              <w:right w:val="single" w:sz="4" w:space="0" w:color="auto"/>
            </w:tcBorders>
          </w:tcPr>
          <w:p w14:paraId="526DB4D7" w14:textId="77777777" w:rsidR="00CD020F" w:rsidRPr="00E92B05" w:rsidRDefault="00CD020F" w:rsidP="00294E92">
            <w:pPr>
              <w:widowControl w:val="0"/>
              <w:jc w:val="left"/>
              <w:rPr>
                <w:sz w:val="20"/>
                <w:szCs w:val="20"/>
              </w:rPr>
            </w:pPr>
            <w:r w:rsidRPr="00E92B05">
              <w:rPr>
                <w:sz w:val="20"/>
                <w:szCs w:val="20"/>
              </w:rPr>
              <w:t>Year of reported country programme implementation data:</w:t>
            </w:r>
          </w:p>
        </w:tc>
        <w:tc>
          <w:tcPr>
            <w:tcW w:w="923" w:type="pct"/>
            <w:tcBorders>
              <w:top w:val="nil"/>
              <w:left w:val="single" w:sz="4" w:space="0" w:color="auto"/>
              <w:bottom w:val="single" w:sz="4" w:space="0" w:color="auto"/>
              <w:right w:val="single" w:sz="4" w:space="0" w:color="auto"/>
            </w:tcBorders>
            <w:shd w:val="clear" w:color="auto" w:fill="FFFFFF" w:themeFill="background1"/>
          </w:tcPr>
          <w:p w14:paraId="55BF8FDE" w14:textId="77777777" w:rsidR="00CD020F" w:rsidRPr="00E92B05" w:rsidRDefault="00CD020F" w:rsidP="00294E92">
            <w:pPr>
              <w:widowControl w:val="0"/>
              <w:jc w:val="right"/>
              <w:rPr>
                <w:sz w:val="20"/>
                <w:szCs w:val="20"/>
                <w:highlight w:val="yellow"/>
              </w:rPr>
            </w:pPr>
            <w:r w:rsidRPr="00E92B05">
              <w:rPr>
                <w:sz w:val="20"/>
                <w:szCs w:val="20"/>
              </w:rPr>
              <w:t>2022</w:t>
            </w:r>
          </w:p>
        </w:tc>
      </w:tr>
      <w:tr w:rsidR="00CD020F" w:rsidRPr="00E92B05" w14:paraId="06BB0CF2" w14:textId="77777777" w:rsidTr="00294E92">
        <w:trPr>
          <w:trHeight w:val="233"/>
        </w:trPr>
        <w:tc>
          <w:tcPr>
            <w:tcW w:w="4077" w:type="pct"/>
            <w:gridSpan w:val="3"/>
            <w:tcBorders>
              <w:top w:val="single" w:sz="4" w:space="0" w:color="auto"/>
            </w:tcBorders>
          </w:tcPr>
          <w:p w14:paraId="47F4F00D" w14:textId="77777777" w:rsidR="00CD020F" w:rsidRPr="00E92B05" w:rsidRDefault="00CD020F" w:rsidP="00294E92">
            <w:pPr>
              <w:widowControl w:val="0"/>
              <w:jc w:val="left"/>
              <w:rPr>
                <w:sz w:val="20"/>
                <w:szCs w:val="20"/>
              </w:rPr>
            </w:pPr>
            <w:r w:rsidRPr="00E92B05">
              <w:rPr>
                <w:sz w:val="20"/>
                <w:szCs w:val="20"/>
              </w:rPr>
              <w:lastRenderedPageBreak/>
              <w:t xml:space="preserve">Amount approved for projects (as </w:t>
            </w:r>
            <w:proofErr w:type="gramStart"/>
            <w:r w:rsidRPr="00E92B05">
              <w:rPr>
                <w:sz w:val="20"/>
                <w:szCs w:val="20"/>
              </w:rPr>
              <w:t>at</w:t>
            </w:r>
            <w:proofErr w:type="gramEnd"/>
            <w:r w:rsidRPr="00E92B05">
              <w:rPr>
                <w:sz w:val="20"/>
                <w:szCs w:val="20"/>
              </w:rPr>
              <w:t xml:space="preserve"> June 2023) (US $):</w:t>
            </w:r>
          </w:p>
        </w:tc>
        <w:tc>
          <w:tcPr>
            <w:tcW w:w="923" w:type="pct"/>
            <w:tcBorders>
              <w:top w:val="single" w:sz="4" w:space="0" w:color="auto"/>
            </w:tcBorders>
            <w:shd w:val="clear" w:color="auto" w:fill="auto"/>
            <w:vAlign w:val="bottom"/>
          </w:tcPr>
          <w:p w14:paraId="1AA9FF7D" w14:textId="77777777" w:rsidR="00CD020F" w:rsidRPr="00E92B05" w:rsidRDefault="00CD020F" w:rsidP="00294E92">
            <w:pPr>
              <w:widowControl w:val="0"/>
              <w:jc w:val="right"/>
              <w:rPr>
                <w:sz w:val="20"/>
                <w:szCs w:val="20"/>
                <w:highlight w:val="yellow"/>
              </w:rPr>
            </w:pPr>
            <w:r w:rsidRPr="0058451D">
              <w:rPr>
                <w:sz w:val="20"/>
                <w:szCs w:val="20"/>
              </w:rPr>
              <w:t>3,552,379</w:t>
            </w:r>
          </w:p>
        </w:tc>
      </w:tr>
      <w:tr w:rsidR="00CD020F" w:rsidRPr="00E92B05" w14:paraId="263A3FA7" w14:textId="77777777" w:rsidTr="00294E92">
        <w:trPr>
          <w:trHeight w:val="233"/>
        </w:trPr>
        <w:tc>
          <w:tcPr>
            <w:tcW w:w="4077" w:type="pct"/>
            <w:gridSpan w:val="3"/>
          </w:tcPr>
          <w:p w14:paraId="50EC4BAC" w14:textId="77777777" w:rsidR="00CD020F" w:rsidRPr="00E92B05" w:rsidRDefault="00CD020F" w:rsidP="00294E92">
            <w:pPr>
              <w:widowControl w:val="0"/>
              <w:jc w:val="left"/>
              <w:rPr>
                <w:sz w:val="20"/>
                <w:szCs w:val="20"/>
              </w:rPr>
            </w:pPr>
            <w:r w:rsidRPr="00E92B05">
              <w:rPr>
                <w:sz w:val="20"/>
                <w:szCs w:val="20"/>
              </w:rPr>
              <w:t xml:space="preserve">Amount disbursed (as </w:t>
            </w:r>
            <w:proofErr w:type="gramStart"/>
            <w:r w:rsidRPr="00E92B05">
              <w:rPr>
                <w:sz w:val="20"/>
                <w:szCs w:val="20"/>
              </w:rPr>
              <w:t>at</w:t>
            </w:r>
            <w:proofErr w:type="gramEnd"/>
            <w:r w:rsidRPr="00E92B05">
              <w:rPr>
                <w:sz w:val="20"/>
                <w:szCs w:val="20"/>
              </w:rPr>
              <w:t xml:space="preserve"> December 2022) (US $):</w:t>
            </w:r>
          </w:p>
        </w:tc>
        <w:tc>
          <w:tcPr>
            <w:tcW w:w="923" w:type="pct"/>
            <w:shd w:val="clear" w:color="auto" w:fill="auto"/>
          </w:tcPr>
          <w:p w14:paraId="141FE253" w14:textId="77777777" w:rsidR="00CD020F" w:rsidRPr="00E92B05" w:rsidRDefault="00CD020F" w:rsidP="00294E92">
            <w:pPr>
              <w:widowControl w:val="0"/>
              <w:jc w:val="right"/>
              <w:rPr>
                <w:sz w:val="20"/>
                <w:szCs w:val="20"/>
                <w:highlight w:val="yellow"/>
              </w:rPr>
            </w:pPr>
            <w:r w:rsidRPr="004C3843">
              <w:rPr>
                <w:sz w:val="20"/>
                <w:szCs w:val="20"/>
              </w:rPr>
              <w:t>2,844,219</w:t>
            </w:r>
          </w:p>
        </w:tc>
      </w:tr>
      <w:tr w:rsidR="00CD020F" w:rsidRPr="00E92B05" w14:paraId="4635AD38" w14:textId="77777777" w:rsidTr="00F94FA7">
        <w:trPr>
          <w:trHeight w:val="233"/>
        </w:trPr>
        <w:tc>
          <w:tcPr>
            <w:tcW w:w="4077" w:type="pct"/>
            <w:gridSpan w:val="3"/>
            <w:tcBorders>
              <w:bottom w:val="single" w:sz="4" w:space="0" w:color="auto"/>
            </w:tcBorders>
          </w:tcPr>
          <w:p w14:paraId="23A8B7AC" w14:textId="77777777" w:rsidR="00CD020F" w:rsidRPr="00E92B05" w:rsidRDefault="00CD020F" w:rsidP="00294E92">
            <w:pPr>
              <w:widowControl w:val="0"/>
              <w:jc w:val="left"/>
              <w:rPr>
                <w:sz w:val="20"/>
                <w:szCs w:val="20"/>
              </w:rPr>
            </w:pPr>
            <w:r w:rsidRPr="00E92B05">
              <w:rPr>
                <w:sz w:val="20"/>
                <w:szCs w:val="20"/>
              </w:rPr>
              <w:t xml:space="preserve">ODS to be phased out (as </w:t>
            </w:r>
            <w:proofErr w:type="gramStart"/>
            <w:r w:rsidRPr="00E92B05">
              <w:rPr>
                <w:sz w:val="20"/>
                <w:szCs w:val="20"/>
              </w:rPr>
              <w:t>at</w:t>
            </w:r>
            <w:proofErr w:type="gramEnd"/>
            <w:r w:rsidRPr="00E92B05">
              <w:rPr>
                <w:sz w:val="20"/>
                <w:szCs w:val="20"/>
              </w:rPr>
              <w:t xml:space="preserve"> June 2023) (ODP tonnes):</w:t>
            </w:r>
          </w:p>
        </w:tc>
        <w:tc>
          <w:tcPr>
            <w:tcW w:w="923" w:type="pct"/>
            <w:tcBorders>
              <w:bottom w:val="single" w:sz="4" w:space="0" w:color="auto"/>
            </w:tcBorders>
            <w:shd w:val="clear" w:color="auto" w:fill="auto"/>
            <w:vAlign w:val="bottom"/>
          </w:tcPr>
          <w:p w14:paraId="1A9AF856" w14:textId="77777777" w:rsidR="00CD020F" w:rsidRPr="004C3843" w:rsidRDefault="00CD020F" w:rsidP="00294E92">
            <w:pPr>
              <w:widowControl w:val="0"/>
              <w:jc w:val="right"/>
              <w:rPr>
                <w:sz w:val="20"/>
                <w:szCs w:val="20"/>
              </w:rPr>
            </w:pPr>
            <w:r w:rsidRPr="004C3843">
              <w:rPr>
                <w:sz w:val="20"/>
                <w:szCs w:val="20"/>
              </w:rPr>
              <w:t>84.0</w:t>
            </w:r>
          </w:p>
        </w:tc>
      </w:tr>
      <w:tr w:rsidR="00CD020F" w:rsidRPr="00E92B05" w14:paraId="056B2124" w14:textId="77777777" w:rsidTr="00F94FA7">
        <w:trPr>
          <w:trHeight w:val="233"/>
        </w:trPr>
        <w:tc>
          <w:tcPr>
            <w:tcW w:w="4077" w:type="pct"/>
            <w:gridSpan w:val="3"/>
            <w:tcBorders>
              <w:bottom w:val="single" w:sz="4" w:space="0" w:color="auto"/>
            </w:tcBorders>
          </w:tcPr>
          <w:p w14:paraId="14431D1B" w14:textId="77777777" w:rsidR="00CD020F" w:rsidRPr="00E92B05" w:rsidRDefault="00CD020F" w:rsidP="00294E92">
            <w:pPr>
              <w:widowControl w:val="0"/>
              <w:jc w:val="left"/>
              <w:rPr>
                <w:sz w:val="20"/>
                <w:szCs w:val="20"/>
              </w:rPr>
            </w:pPr>
            <w:r w:rsidRPr="00E92B05">
              <w:rPr>
                <w:sz w:val="20"/>
                <w:szCs w:val="20"/>
              </w:rPr>
              <w:t xml:space="preserve">ODS phased out (as </w:t>
            </w:r>
            <w:proofErr w:type="gramStart"/>
            <w:r w:rsidRPr="00E92B05">
              <w:rPr>
                <w:sz w:val="20"/>
                <w:szCs w:val="20"/>
              </w:rPr>
              <w:t>at</w:t>
            </w:r>
            <w:proofErr w:type="gramEnd"/>
            <w:r w:rsidRPr="00E92B05">
              <w:rPr>
                <w:sz w:val="20"/>
                <w:szCs w:val="20"/>
              </w:rPr>
              <w:t xml:space="preserve"> December 2022) (ODP tonnes):</w:t>
            </w:r>
          </w:p>
        </w:tc>
        <w:tc>
          <w:tcPr>
            <w:tcW w:w="923" w:type="pct"/>
            <w:tcBorders>
              <w:bottom w:val="single" w:sz="4" w:space="0" w:color="auto"/>
            </w:tcBorders>
            <w:shd w:val="clear" w:color="auto" w:fill="auto"/>
          </w:tcPr>
          <w:p w14:paraId="6DC04D87" w14:textId="77777777" w:rsidR="00CD020F" w:rsidRPr="004C3843" w:rsidRDefault="00CD020F" w:rsidP="00294E92">
            <w:pPr>
              <w:widowControl w:val="0"/>
              <w:jc w:val="right"/>
              <w:rPr>
                <w:sz w:val="20"/>
                <w:szCs w:val="20"/>
              </w:rPr>
            </w:pPr>
            <w:r w:rsidRPr="004C3843">
              <w:rPr>
                <w:sz w:val="20"/>
                <w:szCs w:val="20"/>
              </w:rPr>
              <w:t>78.8</w:t>
            </w:r>
          </w:p>
        </w:tc>
      </w:tr>
    </w:tbl>
    <w:p w14:paraId="79E32789" w14:textId="77777777" w:rsidR="00CD020F" w:rsidRPr="00A3249C" w:rsidRDefault="00CD020F" w:rsidP="00CD020F">
      <w:pPr>
        <w:widowControl w:val="0"/>
        <w:rPr>
          <w:sz w:val="20"/>
        </w:rPr>
      </w:pPr>
    </w:p>
    <w:p w14:paraId="1A709B39" w14:textId="77777777" w:rsidR="00CD020F" w:rsidRDefault="00CD020F" w:rsidP="00CD020F">
      <w:pPr>
        <w:pStyle w:val="Heading1"/>
        <w:widowControl w:val="0"/>
      </w:pPr>
      <w:r w:rsidRPr="00135839">
        <w:t>Summary of activities and funds approved by the Executive Committee</w:t>
      </w:r>
      <w:r>
        <w:t>:</w:t>
      </w:r>
    </w:p>
    <w:tbl>
      <w:tblPr>
        <w:tblStyle w:val="TableGrid30"/>
        <w:tblW w:w="5000" w:type="pct"/>
        <w:jc w:val="center"/>
        <w:tblLook w:val="01E0" w:firstRow="1" w:lastRow="1" w:firstColumn="1" w:lastColumn="1" w:noHBand="0" w:noVBand="0"/>
      </w:tblPr>
      <w:tblGrid>
        <w:gridCol w:w="7810"/>
        <w:gridCol w:w="1766"/>
      </w:tblGrid>
      <w:tr w:rsidR="00CD020F" w:rsidRPr="00155987" w14:paraId="136C4B29" w14:textId="77777777" w:rsidTr="00294E92">
        <w:trPr>
          <w:jc w:val="center"/>
        </w:trPr>
        <w:tc>
          <w:tcPr>
            <w:tcW w:w="4078" w:type="pct"/>
            <w:tcBorders>
              <w:bottom w:val="single" w:sz="4" w:space="0" w:color="auto"/>
            </w:tcBorders>
          </w:tcPr>
          <w:p w14:paraId="6CFF9546" w14:textId="77777777" w:rsidR="00CD020F" w:rsidRPr="00155987" w:rsidRDefault="00CD020F" w:rsidP="00294E92">
            <w:pPr>
              <w:widowControl w:val="0"/>
              <w:jc w:val="left"/>
              <w:rPr>
                <w:b/>
                <w:sz w:val="20"/>
                <w:szCs w:val="20"/>
                <w:lang w:val="en-GB"/>
              </w:rPr>
            </w:pPr>
            <w:r w:rsidRPr="00155987">
              <w:rPr>
                <w:b/>
                <w:sz w:val="20"/>
                <w:szCs w:val="20"/>
                <w:lang w:val="en-GB"/>
              </w:rPr>
              <w:t>Summary of activities</w:t>
            </w:r>
          </w:p>
          <w:p w14:paraId="240E87C8" w14:textId="77777777" w:rsidR="00CD020F" w:rsidRPr="00155987" w:rsidRDefault="00CD020F" w:rsidP="00294E92">
            <w:pPr>
              <w:widowControl w:val="0"/>
              <w:jc w:val="left"/>
              <w:rPr>
                <w:b/>
                <w:sz w:val="20"/>
                <w:szCs w:val="20"/>
                <w:lang w:val="en-GB"/>
              </w:rPr>
            </w:pPr>
          </w:p>
        </w:tc>
        <w:tc>
          <w:tcPr>
            <w:tcW w:w="922" w:type="pct"/>
            <w:tcBorders>
              <w:bottom w:val="single" w:sz="4" w:space="0" w:color="auto"/>
            </w:tcBorders>
          </w:tcPr>
          <w:p w14:paraId="5C7BC61E" w14:textId="77777777" w:rsidR="00CD020F" w:rsidRPr="00155987" w:rsidRDefault="00CD020F" w:rsidP="00294E92">
            <w:pPr>
              <w:widowControl w:val="0"/>
              <w:jc w:val="center"/>
              <w:rPr>
                <w:b/>
                <w:sz w:val="20"/>
                <w:szCs w:val="20"/>
                <w:lang w:val="en-GB"/>
              </w:rPr>
            </w:pPr>
            <w:r w:rsidRPr="00155987">
              <w:rPr>
                <w:b/>
                <w:sz w:val="20"/>
                <w:szCs w:val="20"/>
                <w:lang w:val="en-GB"/>
              </w:rPr>
              <w:t>Funds approved (US $)</w:t>
            </w:r>
          </w:p>
        </w:tc>
      </w:tr>
      <w:tr w:rsidR="00CD020F" w:rsidRPr="00155987" w14:paraId="3AEBC141" w14:textId="77777777" w:rsidTr="00294E92">
        <w:trPr>
          <w:jc w:val="center"/>
        </w:trPr>
        <w:tc>
          <w:tcPr>
            <w:tcW w:w="4078" w:type="pct"/>
            <w:tcBorders>
              <w:top w:val="single" w:sz="4" w:space="0" w:color="auto"/>
              <w:left w:val="single" w:sz="4" w:space="0" w:color="auto"/>
              <w:bottom w:val="single" w:sz="4" w:space="0" w:color="auto"/>
              <w:right w:val="single" w:sz="4" w:space="0" w:color="auto"/>
            </w:tcBorders>
          </w:tcPr>
          <w:p w14:paraId="3C8C2AB4" w14:textId="77777777" w:rsidR="00CD020F" w:rsidRPr="00155987" w:rsidRDefault="00CD020F" w:rsidP="00294E92">
            <w:pPr>
              <w:widowControl w:val="0"/>
              <w:ind w:left="360" w:hanging="360"/>
              <w:jc w:val="left"/>
              <w:rPr>
                <w:sz w:val="20"/>
                <w:szCs w:val="20"/>
                <w:lang w:val="en-GB"/>
              </w:rPr>
            </w:pPr>
            <w:r w:rsidRPr="00155987">
              <w:rPr>
                <w:sz w:val="20"/>
                <w:szCs w:val="20"/>
                <w:lang w:val="en-GB"/>
              </w:rPr>
              <w:t>(a)</w:t>
            </w:r>
            <w:r w:rsidRPr="00155987">
              <w:rPr>
                <w:sz w:val="20"/>
                <w:szCs w:val="20"/>
                <w:lang w:val="en-GB"/>
              </w:rPr>
              <w:tab/>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84F07D1" w14:textId="77777777" w:rsidR="00CD020F" w:rsidRPr="00155987" w:rsidRDefault="00CD020F" w:rsidP="00294E92">
            <w:pPr>
              <w:widowControl w:val="0"/>
              <w:jc w:val="right"/>
              <w:rPr>
                <w:sz w:val="20"/>
                <w:szCs w:val="20"/>
                <w:highlight w:val="yellow"/>
              </w:rPr>
            </w:pPr>
            <w:r w:rsidRPr="00155987">
              <w:rPr>
                <w:sz w:val="20"/>
                <w:szCs w:val="20"/>
              </w:rPr>
              <w:t>620,630</w:t>
            </w:r>
          </w:p>
        </w:tc>
      </w:tr>
      <w:tr w:rsidR="00CD020F" w:rsidRPr="00155987" w14:paraId="44D8C9D1" w14:textId="77777777" w:rsidTr="00294E92">
        <w:trPr>
          <w:jc w:val="center"/>
        </w:trPr>
        <w:tc>
          <w:tcPr>
            <w:tcW w:w="4078" w:type="pct"/>
            <w:tcBorders>
              <w:top w:val="single" w:sz="4" w:space="0" w:color="auto"/>
              <w:left w:val="single" w:sz="4" w:space="0" w:color="auto"/>
              <w:bottom w:val="single" w:sz="4" w:space="0" w:color="auto"/>
              <w:right w:val="single" w:sz="4" w:space="0" w:color="auto"/>
            </w:tcBorders>
          </w:tcPr>
          <w:p w14:paraId="0161BCC6" w14:textId="77777777" w:rsidR="00CD020F" w:rsidRPr="00155987" w:rsidRDefault="00CD020F" w:rsidP="00294E92">
            <w:pPr>
              <w:widowControl w:val="0"/>
              <w:ind w:left="360" w:hanging="360"/>
              <w:jc w:val="left"/>
              <w:rPr>
                <w:sz w:val="20"/>
                <w:szCs w:val="20"/>
                <w:lang w:val="en-GB"/>
              </w:rPr>
            </w:pPr>
            <w:r w:rsidRPr="00155987">
              <w:rPr>
                <w:sz w:val="20"/>
                <w:szCs w:val="20"/>
                <w:lang w:val="en-GB"/>
              </w:rPr>
              <w:t>(b)</w:t>
            </w:r>
            <w:r w:rsidRPr="00155987">
              <w:rPr>
                <w:sz w:val="20"/>
                <w:szCs w:val="20"/>
                <w:lang w:val="en-GB"/>
              </w:rPr>
              <w:tab/>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1D93A976" w14:textId="77777777" w:rsidR="00CD020F" w:rsidRPr="00155987" w:rsidRDefault="00CD020F" w:rsidP="00294E92">
            <w:pPr>
              <w:widowControl w:val="0"/>
              <w:jc w:val="right"/>
              <w:rPr>
                <w:sz w:val="20"/>
                <w:szCs w:val="20"/>
                <w:highlight w:val="yellow"/>
              </w:rPr>
            </w:pPr>
            <w:r w:rsidRPr="00155987">
              <w:rPr>
                <w:sz w:val="20"/>
                <w:szCs w:val="20"/>
              </w:rPr>
              <w:t>1,035,452</w:t>
            </w:r>
          </w:p>
        </w:tc>
      </w:tr>
      <w:tr w:rsidR="00CD020F" w:rsidRPr="00155987" w14:paraId="03BE252B" w14:textId="77777777" w:rsidTr="00294E92">
        <w:trPr>
          <w:jc w:val="center"/>
        </w:trPr>
        <w:tc>
          <w:tcPr>
            <w:tcW w:w="4078" w:type="pct"/>
            <w:tcBorders>
              <w:top w:val="single" w:sz="4" w:space="0" w:color="auto"/>
              <w:left w:val="single" w:sz="4" w:space="0" w:color="auto"/>
              <w:bottom w:val="single" w:sz="4" w:space="0" w:color="auto"/>
              <w:right w:val="single" w:sz="4" w:space="0" w:color="auto"/>
            </w:tcBorders>
          </w:tcPr>
          <w:p w14:paraId="4BC333E0" w14:textId="77777777" w:rsidR="00CD020F" w:rsidRPr="00155987" w:rsidRDefault="00CD020F" w:rsidP="00294E92">
            <w:pPr>
              <w:widowControl w:val="0"/>
              <w:ind w:left="360" w:hanging="360"/>
              <w:jc w:val="left"/>
              <w:rPr>
                <w:sz w:val="20"/>
                <w:szCs w:val="20"/>
                <w:lang w:val="en-GB"/>
              </w:rPr>
            </w:pPr>
            <w:r w:rsidRPr="00155987">
              <w:rPr>
                <w:sz w:val="20"/>
                <w:szCs w:val="20"/>
                <w:lang w:val="en-GB"/>
              </w:rPr>
              <w:t>(c)</w:t>
            </w:r>
            <w:r w:rsidRPr="00155987">
              <w:rPr>
                <w:sz w:val="20"/>
                <w:szCs w:val="20"/>
                <w:lang w:val="en-GB"/>
              </w:rPr>
              <w:tab/>
              <w:t xml:space="preserve">Project preparation, technical assistance, </w:t>
            </w:r>
            <w:proofErr w:type="gramStart"/>
            <w:r w:rsidRPr="00155987">
              <w:rPr>
                <w:sz w:val="20"/>
                <w:szCs w:val="20"/>
                <w:lang w:val="en-GB"/>
              </w:rPr>
              <w:t>training</w:t>
            </w:r>
            <w:proofErr w:type="gramEnd"/>
            <w:r w:rsidRPr="00155987">
              <w:rPr>
                <w:sz w:val="20"/>
                <w:szCs w:val="20"/>
                <w:lang w:val="en-GB"/>
              </w:rPr>
              <w:t xml:space="preserve">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1AA9EB8C" w14:textId="77777777" w:rsidR="00CD020F" w:rsidRPr="00155987" w:rsidRDefault="00CD020F" w:rsidP="00294E92">
            <w:pPr>
              <w:widowControl w:val="0"/>
              <w:jc w:val="right"/>
              <w:rPr>
                <w:sz w:val="20"/>
                <w:szCs w:val="20"/>
                <w:highlight w:val="yellow"/>
              </w:rPr>
            </w:pPr>
            <w:r w:rsidRPr="00155987">
              <w:rPr>
                <w:sz w:val="20"/>
                <w:szCs w:val="20"/>
              </w:rPr>
              <w:t>1,896,296</w:t>
            </w:r>
          </w:p>
        </w:tc>
      </w:tr>
      <w:tr w:rsidR="00CD020F" w:rsidRPr="00155987" w14:paraId="01FC4EC3" w14:textId="77777777" w:rsidTr="00294E92">
        <w:trPr>
          <w:jc w:val="center"/>
        </w:trPr>
        <w:tc>
          <w:tcPr>
            <w:tcW w:w="4078" w:type="pct"/>
            <w:tcBorders>
              <w:top w:val="single" w:sz="4" w:space="0" w:color="auto"/>
              <w:left w:val="single" w:sz="4" w:space="0" w:color="auto"/>
              <w:bottom w:val="single" w:sz="4" w:space="0" w:color="auto"/>
              <w:right w:val="single" w:sz="4" w:space="0" w:color="auto"/>
            </w:tcBorders>
          </w:tcPr>
          <w:p w14:paraId="30A484CA" w14:textId="77777777" w:rsidR="00CD020F" w:rsidRPr="00155987" w:rsidRDefault="00CD020F" w:rsidP="00294E92">
            <w:pPr>
              <w:widowControl w:val="0"/>
              <w:tabs>
                <w:tab w:val="left" w:pos="6983"/>
                <w:tab w:val="right" w:pos="7560"/>
              </w:tabs>
              <w:ind w:left="6931" w:right="-108"/>
              <w:jc w:val="left"/>
              <w:rPr>
                <w:sz w:val="20"/>
                <w:szCs w:val="20"/>
                <w:lang w:val="en-GB"/>
              </w:rPr>
            </w:pPr>
            <w:r w:rsidRPr="00155987">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2870CA1" w14:textId="77777777" w:rsidR="00CD020F" w:rsidRPr="00155987" w:rsidRDefault="00CD020F" w:rsidP="00294E92">
            <w:pPr>
              <w:widowControl w:val="0"/>
              <w:jc w:val="right"/>
              <w:rPr>
                <w:sz w:val="20"/>
                <w:szCs w:val="20"/>
                <w:highlight w:val="yellow"/>
                <w:lang w:val="en-GB"/>
              </w:rPr>
            </w:pPr>
            <w:r w:rsidRPr="00155987">
              <w:rPr>
                <w:sz w:val="20"/>
                <w:szCs w:val="20"/>
                <w:lang w:val="en-GB"/>
              </w:rPr>
              <w:t>3,552,379</w:t>
            </w:r>
          </w:p>
        </w:tc>
      </w:tr>
      <w:tr w:rsidR="00CD020F" w:rsidRPr="00155987" w14:paraId="4DACFDC4" w14:textId="77777777" w:rsidTr="00294E92">
        <w:trPr>
          <w:jc w:val="center"/>
        </w:trPr>
        <w:tc>
          <w:tcPr>
            <w:tcW w:w="4078" w:type="pct"/>
            <w:tcBorders>
              <w:top w:val="single" w:sz="4" w:space="0" w:color="auto"/>
              <w:left w:val="single" w:sz="4" w:space="0" w:color="auto"/>
              <w:bottom w:val="single" w:sz="4" w:space="0" w:color="auto"/>
              <w:right w:val="single" w:sz="4" w:space="0" w:color="auto"/>
            </w:tcBorders>
          </w:tcPr>
          <w:p w14:paraId="47665340" w14:textId="77777777" w:rsidR="00CD020F" w:rsidRPr="00155987" w:rsidRDefault="00CD020F" w:rsidP="00294E92">
            <w:pPr>
              <w:widowControl w:val="0"/>
              <w:ind w:left="360" w:hanging="360"/>
              <w:jc w:val="left"/>
              <w:rPr>
                <w:sz w:val="20"/>
                <w:szCs w:val="20"/>
                <w:lang w:val="en-GB"/>
              </w:rPr>
            </w:pPr>
            <w:r w:rsidRPr="00155987">
              <w:rPr>
                <w:sz w:val="20"/>
                <w:szCs w:val="20"/>
                <w:lang w:val="en-GB"/>
              </w:rPr>
              <w:t>(d)</w:t>
            </w:r>
            <w:r w:rsidRPr="00155987">
              <w:rPr>
                <w:sz w:val="20"/>
                <w:szCs w:val="20"/>
                <w:lang w:val="en-GB"/>
              </w:rPr>
              <w:tab/>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B9491DF" w14:textId="77777777" w:rsidR="00CD020F" w:rsidRPr="00155987" w:rsidRDefault="00CD020F" w:rsidP="00294E92">
            <w:pPr>
              <w:widowControl w:val="0"/>
              <w:jc w:val="right"/>
              <w:rPr>
                <w:color w:val="000000" w:themeColor="text1"/>
                <w:sz w:val="20"/>
                <w:szCs w:val="20"/>
                <w:highlight w:val="yellow"/>
              </w:rPr>
            </w:pPr>
            <w:r w:rsidRPr="00155987">
              <w:rPr>
                <w:color w:val="000000" w:themeColor="text1"/>
                <w:sz w:val="20"/>
                <w:szCs w:val="20"/>
              </w:rPr>
              <w:t>150,000</w:t>
            </w:r>
          </w:p>
        </w:tc>
      </w:tr>
    </w:tbl>
    <w:p w14:paraId="0090154F" w14:textId="77777777" w:rsidR="00CD020F" w:rsidRDefault="00CD020F" w:rsidP="00CD020F">
      <w:pPr>
        <w:widowControl w:val="0"/>
        <w:rPr>
          <w:highlight w:val="yellow"/>
        </w:rPr>
      </w:pPr>
    </w:p>
    <w:p w14:paraId="328E27A8" w14:textId="77777777" w:rsidR="00CD020F" w:rsidRPr="00135839" w:rsidRDefault="00CD020F" w:rsidP="00CD020F">
      <w:pPr>
        <w:widowControl w:val="0"/>
        <w:spacing w:after="240"/>
        <w:rPr>
          <w:u w:val="single"/>
          <w:lang w:val="en-GB"/>
        </w:rPr>
      </w:pPr>
      <w:r w:rsidRPr="00135839">
        <w:rPr>
          <w:u w:val="single"/>
          <w:lang w:val="en-GB"/>
        </w:rPr>
        <w:t>Progress report</w:t>
      </w:r>
    </w:p>
    <w:p w14:paraId="6178A156" w14:textId="77777777" w:rsidR="00751A1C" w:rsidRDefault="00CD020F" w:rsidP="00CD020F">
      <w:pPr>
        <w:pStyle w:val="Heading1"/>
      </w:pPr>
      <w:r w:rsidRPr="009D7BD8">
        <w:t xml:space="preserve">Burkina Faso's NOU implemented phase XIV of the </w:t>
      </w:r>
      <w:r>
        <w:t>IS</w:t>
      </w:r>
      <w:r w:rsidRPr="009D7BD8">
        <w:t xml:space="preserve"> project, achieving </w:t>
      </w:r>
      <w:r>
        <w:t>six</w:t>
      </w:r>
      <w:r w:rsidRPr="009D7BD8">
        <w:t xml:space="preserve"> out of </w:t>
      </w:r>
      <w:r>
        <w:t>seven</w:t>
      </w:r>
      <w:r w:rsidRPr="009D7BD8">
        <w:t xml:space="preserve"> performance objectives. The NOU collected ODS and HFC import data and submitted country programme and Article 7 data</w:t>
      </w:r>
      <w:r>
        <w:t xml:space="preserve"> to the Fund and Ozone Secretariats, respectively</w:t>
      </w:r>
      <w:r w:rsidRPr="009D7BD8">
        <w:t xml:space="preserve">. Annual meetings with stakeholders, including the National Ozone Committee, were held for effective coordination. The NOU oversaw training for 116 RAC technicians and 106 customs officers. Ongoing activities included raising awareness about HCFC alternatives, relevant </w:t>
      </w:r>
      <w:proofErr w:type="gramStart"/>
      <w:r w:rsidRPr="009D7BD8">
        <w:t>laws</w:t>
      </w:r>
      <w:proofErr w:type="gramEnd"/>
      <w:r w:rsidRPr="009D7BD8">
        <w:t xml:space="preserve"> and regulations. Burkina Faso actively observed World Ozone Day and engaged in </w:t>
      </w:r>
      <w:r>
        <w:t xml:space="preserve">Montreal </w:t>
      </w:r>
      <w:r w:rsidRPr="009D7BD8">
        <w:t>Protocol-related meetings.</w:t>
      </w:r>
    </w:p>
    <w:p w14:paraId="55FA46D8" w14:textId="7A7E7C6F" w:rsidR="00CD020F" w:rsidRPr="00135839" w:rsidRDefault="00CD020F" w:rsidP="00CD020F">
      <w:pPr>
        <w:widowControl w:val="0"/>
        <w:spacing w:after="240"/>
      </w:pPr>
      <w:r w:rsidRPr="00135839">
        <w:rPr>
          <w:u w:val="single"/>
          <w:lang w:val="en-GB"/>
        </w:rPr>
        <w:t>Plan of action</w:t>
      </w:r>
    </w:p>
    <w:p w14:paraId="7D7CBE18" w14:textId="77777777" w:rsidR="00CD020F" w:rsidRDefault="00CD020F" w:rsidP="00CD020F">
      <w:pPr>
        <w:pStyle w:val="Heading1"/>
      </w:pPr>
      <w:r>
        <w:t xml:space="preserve">In Phase XV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programme; sustaining monitoring and evaluation efforts; conducting annual stakeholder workshops to promote low-GWP HCFC alternatives; timely data collection and reporting to the Ozone and Fund Secretariats; and preparation of the </w:t>
      </w:r>
      <w:r w:rsidRPr="00B91288">
        <w:t xml:space="preserve">overarching strategy for the </w:t>
      </w:r>
      <w:r>
        <w:t>KIP.</w:t>
      </w:r>
    </w:p>
    <w:p w14:paraId="35959D59" w14:textId="77777777" w:rsidR="00CD020F" w:rsidRPr="00256F84" w:rsidRDefault="00CD020F" w:rsidP="00CD020F">
      <w:pPr>
        <w:widowControl w:val="0"/>
        <w:spacing w:after="240"/>
        <w:rPr>
          <w:u w:val="single"/>
          <w:lang w:val="en-GB"/>
        </w:rPr>
      </w:pPr>
      <w:r w:rsidRPr="00256F84">
        <w:rPr>
          <w:u w:val="single"/>
          <w:lang w:val="en-GB"/>
        </w:rPr>
        <w:t>Sustainability and risk assessment</w:t>
      </w:r>
    </w:p>
    <w:p w14:paraId="7FC252FB" w14:textId="77777777" w:rsidR="00751A1C" w:rsidRDefault="00CD020F" w:rsidP="00CD020F">
      <w:pPr>
        <w:pStyle w:val="Heading1"/>
        <w:rPr>
          <w:rStyle w:val="normaltextrun"/>
          <w:color w:val="000000"/>
          <w:shd w:val="clear" w:color="auto" w:fill="FFFFFF"/>
        </w:rPr>
      </w:pPr>
      <w:r>
        <w:rPr>
          <w:rStyle w:val="normaltextrun"/>
          <w:color w:val="000000"/>
          <w:shd w:val="clear" w:color="auto" w:fill="FFFFFF"/>
        </w:rPr>
        <w:t xml:space="preserve">The </w:t>
      </w:r>
      <w:r w:rsidRPr="009044FD">
        <w:rPr>
          <w:rStyle w:val="normaltextrun"/>
          <w:color w:val="000000"/>
          <w:shd w:val="clear" w:color="auto" w:fill="FFFFFF"/>
        </w:rPr>
        <w:t>IS</w:t>
      </w:r>
      <w:r>
        <w:rPr>
          <w:rStyle w:val="normaltextrun"/>
          <w:color w:val="000000"/>
          <w:shd w:val="clear" w:color="auto" w:fill="FFFFFF"/>
        </w:rPr>
        <w:t xml:space="preserve"> p</w:t>
      </w:r>
      <w:r w:rsidRPr="009044FD">
        <w:rPr>
          <w:rStyle w:val="normaltextrun"/>
          <w:color w:val="000000"/>
          <w:shd w:val="clear" w:color="auto" w:fill="FFFFFF"/>
        </w:rPr>
        <w:t xml:space="preserve">roject can be successfully implemented in Burkina Faso under conditions of stable funding. Stakeholders, relevant associations, </w:t>
      </w:r>
      <w:proofErr w:type="gramStart"/>
      <w:r w:rsidRPr="009044FD">
        <w:rPr>
          <w:rStyle w:val="normaltextrun"/>
          <w:color w:val="000000"/>
          <w:shd w:val="clear" w:color="auto" w:fill="FFFFFF"/>
        </w:rPr>
        <w:t>ministries</w:t>
      </w:r>
      <w:proofErr w:type="gramEnd"/>
      <w:r w:rsidRPr="009044FD">
        <w:rPr>
          <w:rStyle w:val="normaltextrun"/>
          <w:color w:val="000000"/>
          <w:shd w:val="clear" w:color="auto" w:fill="FFFFFF"/>
        </w:rPr>
        <w:t xml:space="preserve"> and agencies actively participate in the development of recommendations and amendments to laws and regulations, as well as public awareness and promotional activities. The NOU is continuously guided by the National Ozone Steering Committee which comprises of key line Ministries, </w:t>
      </w:r>
      <w:r>
        <w:rPr>
          <w:rStyle w:val="normaltextrun"/>
          <w:color w:val="000000"/>
          <w:shd w:val="clear" w:color="auto" w:fill="FFFFFF"/>
        </w:rPr>
        <w:t xml:space="preserve">the </w:t>
      </w:r>
      <w:r w:rsidRPr="009044FD">
        <w:rPr>
          <w:rStyle w:val="normaltextrun"/>
          <w:color w:val="000000"/>
          <w:shd w:val="clear" w:color="auto" w:fill="FFFFFF"/>
        </w:rPr>
        <w:t xml:space="preserve">RAC </w:t>
      </w:r>
      <w:proofErr w:type="gramStart"/>
      <w:r w:rsidRPr="009044FD">
        <w:rPr>
          <w:rStyle w:val="normaltextrun"/>
          <w:color w:val="000000"/>
          <w:shd w:val="clear" w:color="auto" w:fill="FFFFFF"/>
        </w:rPr>
        <w:t>sector</w:t>
      </w:r>
      <w:proofErr w:type="gramEnd"/>
      <w:r w:rsidRPr="009044FD">
        <w:rPr>
          <w:rStyle w:val="normaltextrun"/>
          <w:color w:val="000000"/>
          <w:shd w:val="clear" w:color="auto" w:fill="FFFFFF"/>
        </w:rPr>
        <w:t xml:space="preserve"> and other relevant agencies.</w:t>
      </w:r>
    </w:p>
    <w:p w14:paraId="00F5A036" w14:textId="6BD2598C" w:rsidR="00CD020F" w:rsidRPr="00FC6413" w:rsidRDefault="00CD020F" w:rsidP="00CD020F">
      <w:pPr>
        <w:widowControl w:val="0"/>
        <w:rPr>
          <w:b/>
          <w:color w:val="000000" w:themeColor="text1"/>
        </w:rPr>
      </w:pPr>
      <w:r w:rsidRPr="00121B6F">
        <w:rPr>
          <w:b/>
          <w:color w:val="000000" w:themeColor="text1"/>
        </w:rPr>
        <w:t xml:space="preserve">Cook Islands: Renewal of institutional </w:t>
      </w:r>
      <w:proofErr w:type="gramStart"/>
      <w:r w:rsidRPr="00121B6F">
        <w:rPr>
          <w:b/>
          <w:color w:val="000000" w:themeColor="text1"/>
        </w:rPr>
        <w:t>strengthening</w:t>
      </w:r>
      <w:proofErr w:type="gramEnd"/>
      <w:r w:rsidRPr="00FC6413">
        <w:rPr>
          <w:b/>
          <w:color w:val="000000" w:themeColor="text1"/>
        </w:rPr>
        <w:t xml:space="preserve"> </w:t>
      </w:r>
    </w:p>
    <w:tbl>
      <w:tblPr>
        <w:tblStyle w:val="TableGrid"/>
        <w:tblW w:w="5000" w:type="pct"/>
        <w:jc w:val="center"/>
        <w:tblLayout w:type="fixed"/>
        <w:tblLook w:val="01E0" w:firstRow="1" w:lastRow="1" w:firstColumn="1" w:lastColumn="1" w:noHBand="0" w:noVBand="0"/>
      </w:tblPr>
      <w:tblGrid>
        <w:gridCol w:w="6017"/>
        <w:gridCol w:w="1741"/>
        <w:gridCol w:w="1818"/>
      </w:tblGrid>
      <w:tr w:rsidR="00CD020F" w:rsidRPr="00DC77AA" w14:paraId="66DBA2A7" w14:textId="77777777" w:rsidTr="00F94FA7">
        <w:trPr>
          <w:trHeight w:val="278"/>
          <w:tblHeader/>
          <w:jc w:val="center"/>
        </w:trPr>
        <w:tc>
          <w:tcPr>
            <w:tcW w:w="4051" w:type="pct"/>
            <w:gridSpan w:val="2"/>
            <w:tcBorders>
              <w:bottom w:val="single" w:sz="4" w:space="0" w:color="auto"/>
            </w:tcBorders>
          </w:tcPr>
          <w:p w14:paraId="6A0FF5BB" w14:textId="77777777" w:rsidR="00CD020F" w:rsidRPr="00DC77AA" w:rsidRDefault="00CD020F" w:rsidP="00294E92">
            <w:pPr>
              <w:widowControl w:val="0"/>
              <w:rPr>
                <w:b/>
                <w:color w:val="000000" w:themeColor="text1"/>
                <w:sz w:val="20"/>
                <w:szCs w:val="20"/>
              </w:rPr>
            </w:pPr>
            <w:r w:rsidRPr="00DC77AA">
              <w:rPr>
                <w:b/>
                <w:color w:val="000000" w:themeColor="text1"/>
                <w:sz w:val="20"/>
                <w:szCs w:val="20"/>
              </w:rPr>
              <w:t>Summary of the project and country profile</w:t>
            </w:r>
          </w:p>
        </w:tc>
        <w:tc>
          <w:tcPr>
            <w:tcW w:w="949" w:type="pct"/>
          </w:tcPr>
          <w:p w14:paraId="0152F708" w14:textId="77777777" w:rsidR="00CD020F" w:rsidRPr="00DC77AA" w:rsidRDefault="00CD020F" w:rsidP="00294E92">
            <w:pPr>
              <w:widowControl w:val="0"/>
              <w:jc w:val="right"/>
              <w:rPr>
                <w:b/>
                <w:color w:val="000000" w:themeColor="text1"/>
                <w:sz w:val="20"/>
                <w:szCs w:val="20"/>
              </w:rPr>
            </w:pPr>
          </w:p>
        </w:tc>
      </w:tr>
      <w:tr w:rsidR="00CD020F" w:rsidRPr="00DC77AA" w14:paraId="441B122D" w14:textId="77777777" w:rsidTr="00F94FA7">
        <w:trPr>
          <w:trHeight w:val="233"/>
          <w:tblHeader/>
          <w:jc w:val="center"/>
        </w:trPr>
        <w:tc>
          <w:tcPr>
            <w:tcW w:w="4051" w:type="pct"/>
            <w:gridSpan w:val="2"/>
            <w:tcBorders>
              <w:bottom w:val="single" w:sz="4" w:space="0" w:color="auto"/>
            </w:tcBorders>
          </w:tcPr>
          <w:p w14:paraId="12FBDC14" w14:textId="77777777" w:rsidR="00CD020F" w:rsidRPr="00DC77AA" w:rsidRDefault="00CD020F" w:rsidP="00294E92">
            <w:pPr>
              <w:widowControl w:val="0"/>
              <w:rPr>
                <w:color w:val="000000" w:themeColor="text1"/>
                <w:sz w:val="20"/>
                <w:szCs w:val="20"/>
              </w:rPr>
            </w:pPr>
            <w:r w:rsidRPr="00DC77AA">
              <w:rPr>
                <w:color w:val="000000" w:themeColor="text1"/>
                <w:sz w:val="20"/>
                <w:szCs w:val="20"/>
              </w:rPr>
              <w:t>Implementing agency:</w:t>
            </w:r>
          </w:p>
        </w:tc>
        <w:tc>
          <w:tcPr>
            <w:tcW w:w="949" w:type="pct"/>
            <w:tcBorders>
              <w:bottom w:val="single" w:sz="4" w:space="0" w:color="auto"/>
            </w:tcBorders>
          </w:tcPr>
          <w:p w14:paraId="6336B06C" w14:textId="77777777" w:rsidR="00CD020F" w:rsidRPr="00DC77AA" w:rsidRDefault="00CD020F" w:rsidP="00294E92">
            <w:pPr>
              <w:widowControl w:val="0"/>
              <w:jc w:val="center"/>
              <w:rPr>
                <w:color w:val="000000" w:themeColor="text1"/>
                <w:sz w:val="20"/>
                <w:szCs w:val="20"/>
              </w:rPr>
            </w:pPr>
            <w:r w:rsidRPr="00DC77AA">
              <w:rPr>
                <w:color w:val="000000" w:themeColor="text1"/>
                <w:sz w:val="20"/>
                <w:szCs w:val="20"/>
              </w:rPr>
              <w:t>UNEP</w:t>
            </w:r>
          </w:p>
        </w:tc>
      </w:tr>
      <w:tr w:rsidR="00CD020F" w:rsidRPr="00DC77AA" w14:paraId="3CD0E4E6" w14:textId="77777777" w:rsidTr="00F94FA7">
        <w:trPr>
          <w:trHeight w:val="233"/>
          <w:tblHeader/>
          <w:jc w:val="center"/>
        </w:trPr>
        <w:tc>
          <w:tcPr>
            <w:tcW w:w="4051" w:type="pct"/>
            <w:gridSpan w:val="2"/>
            <w:tcBorders>
              <w:top w:val="single" w:sz="4" w:space="0" w:color="auto"/>
              <w:left w:val="single" w:sz="4" w:space="0" w:color="auto"/>
              <w:bottom w:val="nil"/>
              <w:right w:val="single" w:sz="4" w:space="0" w:color="auto"/>
            </w:tcBorders>
          </w:tcPr>
          <w:p w14:paraId="5D951440" w14:textId="77777777" w:rsidR="00CD020F" w:rsidRPr="00DC77AA" w:rsidRDefault="00CD020F" w:rsidP="00294E92">
            <w:pPr>
              <w:widowControl w:val="0"/>
              <w:rPr>
                <w:color w:val="000000" w:themeColor="text1"/>
                <w:sz w:val="20"/>
                <w:szCs w:val="20"/>
              </w:rPr>
            </w:pPr>
            <w:r w:rsidRPr="00DC77AA">
              <w:rPr>
                <w:color w:val="000000" w:themeColor="text1"/>
                <w:sz w:val="20"/>
                <w:szCs w:val="20"/>
              </w:rPr>
              <w:t>Amounts previously approved for institutional strengthening (US $):</w:t>
            </w:r>
          </w:p>
        </w:tc>
        <w:tc>
          <w:tcPr>
            <w:tcW w:w="949" w:type="pct"/>
            <w:tcBorders>
              <w:top w:val="single" w:sz="4" w:space="0" w:color="auto"/>
              <w:left w:val="single" w:sz="4" w:space="0" w:color="auto"/>
              <w:bottom w:val="nil"/>
              <w:right w:val="single" w:sz="4" w:space="0" w:color="auto"/>
            </w:tcBorders>
          </w:tcPr>
          <w:p w14:paraId="3B36B52A" w14:textId="77777777" w:rsidR="00CD020F" w:rsidRPr="00DC77AA" w:rsidRDefault="00CD020F" w:rsidP="00294E92">
            <w:pPr>
              <w:widowControl w:val="0"/>
              <w:jc w:val="right"/>
              <w:rPr>
                <w:color w:val="000000" w:themeColor="text1"/>
                <w:sz w:val="20"/>
                <w:szCs w:val="20"/>
              </w:rPr>
            </w:pPr>
          </w:p>
        </w:tc>
      </w:tr>
      <w:tr w:rsidR="00CD020F" w:rsidRPr="00DC77AA" w14:paraId="1106C235" w14:textId="77777777" w:rsidTr="00294E92">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34EA20D3" w14:textId="77777777" w:rsidR="00CD020F" w:rsidRPr="00DC77AA" w:rsidRDefault="00CD020F" w:rsidP="00294E92">
            <w:pPr>
              <w:widowControl w:val="0"/>
              <w:ind w:left="4707" w:right="-198"/>
              <w:jc w:val="left"/>
              <w:rPr>
                <w:color w:val="000000" w:themeColor="text1"/>
                <w:sz w:val="20"/>
                <w:szCs w:val="20"/>
              </w:rPr>
            </w:pPr>
            <w:r w:rsidRPr="00DC77AA">
              <w:rPr>
                <w:color w:val="000000" w:themeColor="text1"/>
                <w:sz w:val="20"/>
                <w:szCs w:val="20"/>
              </w:rPr>
              <w:t>Phase I:</w:t>
            </w:r>
          </w:p>
        </w:tc>
        <w:tc>
          <w:tcPr>
            <w:tcW w:w="909" w:type="pct"/>
            <w:tcBorders>
              <w:top w:val="nil"/>
              <w:left w:val="nil"/>
              <w:bottom w:val="nil"/>
              <w:right w:val="single" w:sz="4" w:space="0" w:color="auto"/>
            </w:tcBorders>
            <w:shd w:val="clear" w:color="auto" w:fill="FFFFFF" w:themeFill="background1"/>
            <w:vAlign w:val="bottom"/>
          </w:tcPr>
          <w:p w14:paraId="14FA0D41" w14:textId="77777777" w:rsidR="00CD020F" w:rsidRPr="00DC77AA" w:rsidRDefault="00CD020F" w:rsidP="00294E92">
            <w:pPr>
              <w:widowControl w:val="0"/>
              <w:ind w:left="-25"/>
              <w:jc w:val="right"/>
              <w:rPr>
                <w:color w:val="000000" w:themeColor="text1"/>
                <w:sz w:val="20"/>
                <w:szCs w:val="20"/>
              </w:rPr>
            </w:pPr>
            <w:r w:rsidRPr="00DC77AA">
              <w:rPr>
                <w:color w:val="000000" w:themeColor="text1"/>
                <w:sz w:val="20"/>
                <w:szCs w:val="20"/>
              </w:rPr>
              <w:t>Dec-04 &amp; Nov-06</w:t>
            </w:r>
          </w:p>
        </w:tc>
        <w:tc>
          <w:tcPr>
            <w:tcW w:w="949" w:type="pct"/>
            <w:tcBorders>
              <w:top w:val="nil"/>
              <w:left w:val="single" w:sz="4" w:space="0" w:color="auto"/>
              <w:bottom w:val="nil"/>
              <w:right w:val="single" w:sz="4" w:space="0" w:color="auto"/>
            </w:tcBorders>
            <w:shd w:val="clear" w:color="auto" w:fill="FFFFFF" w:themeFill="background1"/>
            <w:vAlign w:val="bottom"/>
          </w:tcPr>
          <w:p w14:paraId="57DB3ED8" w14:textId="77777777" w:rsidR="00CD020F" w:rsidRPr="00DC77AA" w:rsidRDefault="00CD020F" w:rsidP="00294E92">
            <w:pPr>
              <w:widowControl w:val="0"/>
              <w:jc w:val="right"/>
              <w:rPr>
                <w:color w:val="000000" w:themeColor="text1"/>
                <w:sz w:val="20"/>
                <w:szCs w:val="20"/>
              </w:rPr>
            </w:pPr>
            <w:r w:rsidRPr="00DC77AA">
              <w:rPr>
                <w:color w:val="000000" w:themeColor="text1"/>
                <w:sz w:val="20"/>
                <w:szCs w:val="20"/>
              </w:rPr>
              <w:t>30,000</w:t>
            </w:r>
          </w:p>
        </w:tc>
      </w:tr>
      <w:tr w:rsidR="00CD020F" w:rsidRPr="00DC77AA" w14:paraId="6F733561" w14:textId="77777777" w:rsidTr="00294E92">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4B5527A5" w14:textId="77777777" w:rsidR="00CD020F" w:rsidRPr="00DC77AA" w:rsidRDefault="00CD020F" w:rsidP="00294E92">
            <w:pPr>
              <w:widowControl w:val="0"/>
              <w:ind w:left="4707" w:right="-198"/>
              <w:jc w:val="left"/>
              <w:rPr>
                <w:color w:val="000000" w:themeColor="text1"/>
                <w:sz w:val="20"/>
                <w:szCs w:val="20"/>
              </w:rPr>
            </w:pPr>
            <w:r w:rsidRPr="00DC77AA">
              <w:rPr>
                <w:color w:val="000000" w:themeColor="text1"/>
                <w:sz w:val="20"/>
                <w:szCs w:val="20"/>
              </w:rPr>
              <w:t>Phase II:</w:t>
            </w:r>
          </w:p>
        </w:tc>
        <w:tc>
          <w:tcPr>
            <w:tcW w:w="909" w:type="pct"/>
            <w:tcBorders>
              <w:top w:val="nil"/>
              <w:left w:val="nil"/>
              <w:bottom w:val="nil"/>
              <w:right w:val="single" w:sz="4" w:space="0" w:color="auto"/>
            </w:tcBorders>
            <w:shd w:val="clear" w:color="auto" w:fill="FFFFFF" w:themeFill="background1"/>
            <w:vAlign w:val="bottom"/>
          </w:tcPr>
          <w:p w14:paraId="1CDECE38" w14:textId="77777777" w:rsidR="00CD020F" w:rsidRPr="00DC77AA" w:rsidRDefault="00CD020F" w:rsidP="00294E92">
            <w:pPr>
              <w:widowControl w:val="0"/>
              <w:ind w:left="-166"/>
              <w:jc w:val="right"/>
              <w:rPr>
                <w:color w:val="000000" w:themeColor="text1"/>
                <w:sz w:val="20"/>
                <w:szCs w:val="20"/>
              </w:rPr>
            </w:pPr>
            <w:r w:rsidRPr="00DC77AA">
              <w:rPr>
                <w:color w:val="000000" w:themeColor="text1"/>
                <w:sz w:val="20"/>
                <w:szCs w:val="20"/>
              </w:rPr>
              <w:t>Nov-07 &amp; Nov-09</w:t>
            </w:r>
          </w:p>
        </w:tc>
        <w:tc>
          <w:tcPr>
            <w:tcW w:w="949" w:type="pct"/>
            <w:tcBorders>
              <w:top w:val="nil"/>
              <w:left w:val="single" w:sz="4" w:space="0" w:color="auto"/>
              <w:bottom w:val="nil"/>
              <w:right w:val="single" w:sz="4" w:space="0" w:color="auto"/>
            </w:tcBorders>
            <w:shd w:val="clear" w:color="auto" w:fill="FFFFFF" w:themeFill="background1"/>
            <w:vAlign w:val="bottom"/>
          </w:tcPr>
          <w:p w14:paraId="2A99F5B0" w14:textId="77777777" w:rsidR="00CD020F" w:rsidRPr="00DC77AA" w:rsidRDefault="00CD020F" w:rsidP="00294E92">
            <w:pPr>
              <w:widowControl w:val="0"/>
              <w:jc w:val="right"/>
              <w:rPr>
                <w:color w:val="000000" w:themeColor="text1"/>
                <w:sz w:val="20"/>
                <w:szCs w:val="20"/>
              </w:rPr>
            </w:pPr>
            <w:r w:rsidRPr="00DC77AA">
              <w:rPr>
                <w:color w:val="000000" w:themeColor="text1"/>
                <w:sz w:val="20"/>
                <w:szCs w:val="20"/>
              </w:rPr>
              <w:t>47,500</w:t>
            </w:r>
          </w:p>
        </w:tc>
      </w:tr>
      <w:tr w:rsidR="00CD020F" w:rsidRPr="00DC77AA" w14:paraId="5DBD9D60" w14:textId="77777777" w:rsidTr="00294E92">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31D3BF47" w14:textId="77777777" w:rsidR="00CD020F" w:rsidRPr="00DC77AA" w:rsidRDefault="00CD020F" w:rsidP="00294E92">
            <w:pPr>
              <w:widowControl w:val="0"/>
              <w:ind w:left="4707" w:right="-198"/>
              <w:jc w:val="left"/>
              <w:rPr>
                <w:color w:val="000000" w:themeColor="text1"/>
                <w:sz w:val="20"/>
                <w:szCs w:val="20"/>
              </w:rPr>
            </w:pPr>
            <w:r w:rsidRPr="00DC77AA">
              <w:rPr>
                <w:color w:val="000000" w:themeColor="text1"/>
                <w:sz w:val="20"/>
                <w:szCs w:val="20"/>
              </w:rPr>
              <w:t>Phase III:</w:t>
            </w:r>
          </w:p>
        </w:tc>
        <w:tc>
          <w:tcPr>
            <w:tcW w:w="909" w:type="pct"/>
            <w:tcBorders>
              <w:top w:val="nil"/>
              <w:left w:val="nil"/>
              <w:bottom w:val="nil"/>
              <w:right w:val="single" w:sz="4" w:space="0" w:color="auto"/>
            </w:tcBorders>
            <w:shd w:val="clear" w:color="auto" w:fill="FFFFFF" w:themeFill="background1"/>
            <w:vAlign w:val="bottom"/>
          </w:tcPr>
          <w:p w14:paraId="235DD625" w14:textId="77777777" w:rsidR="00CD020F" w:rsidRPr="00DC77AA" w:rsidRDefault="00CD020F" w:rsidP="00294E92">
            <w:pPr>
              <w:widowControl w:val="0"/>
              <w:jc w:val="right"/>
              <w:rPr>
                <w:color w:val="000000" w:themeColor="text1"/>
                <w:sz w:val="20"/>
                <w:szCs w:val="20"/>
              </w:rPr>
            </w:pPr>
            <w:r w:rsidRPr="00DC77AA">
              <w:rPr>
                <w:color w:val="000000" w:themeColor="text1"/>
                <w:sz w:val="20"/>
                <w:szCs w:val="20"/>
              </w:rPr>
              <w:t>Dec-10</w:t>
            </w:r>
          </w:p>
        </w:tc>
        <w:tc>
          <w:tcPr>
            <w:tcW w:w="949" w:type="pct"/>
            <w:tcBorders>
              <w:top w:val="nil"/>
              <w:left w:val="single" w:sz="4" w:space="0" w:color="auto"/>
              <w:bottom w:val="nil"/>
              <w:right w:val="single" w:sz="4" w:space="0" w:color="auto"/>
            </w:tcBorders>
            <w:shd w:val="clear" w:color="auto" w:fill="FFFFFF" w:themeFill="background1"/>
            <w:vAlign w:val="bottom"/>
          </w:tcPr>
          <w:p w14:paraId="61ED0AA1" w14:textId="77777777" w:rsidR="00CD020F" w:rsidRPr="00DC77AA" w:rsidRDefault="00CD020F" w:rsidP="00294E92">
            <w:pPr>
              <w:widowControl w:val="0"/>
              <w:jc w:val="right"/>
              <w:rPr>
                <w:color w:val="000000" w:themeColor="text1"/>
                <w:sz w:val="20"/>
                <w:szCs w:val="20"/>
              </w:rPr>
            </w:pPr>
            <w:r w:rsidRPr="00DC77AA">
              <w:rPr>
                <w:color w:val="000000" w:themeColor="text1"/>
                <w:sz w:val="20"/>
                <w:szCs w:val="20"/>
              </w:rPr>
              <w:t>60,000</w:t>
            </w:r>
          </w:p>
        </w:tc>
      </w:tr>
      <w:tr w:rsidR="00CD020F" w:rsidRPr="00DC77AA" w14:paraId="63528271" w14:textId="77777777" w:rsidTr="00294E92">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4E4B5260" w14:textId="77777777" w:rsidR="00CD020F" w:rsidRPr="00DC77AA" w:rsidRDefault="00CD020F" w:rsidP="00294E92">
            <w:pPr>
              <w:widowControl w:val="0"/>
              <w:ind w:left="4707" w:right="-198"/>
              <w:jc w:val="left"/>
              <w:rPr>
                <w:color w:val="000000" w:themeColor="text1"/>
                <w:sz w:val="20"/>
                <w:szCs w:val="20"/>
              </w:rPr>
            </w:pPr>
            <w:r w:rsidRPr="00DC77AA">
              <w:rPr>
                <w:color w:val="000000" w:themeColor="text1"/>
                <w:sz w:val="20"/>
                <w:szCs w:val="20"/>
              </w:rPr>
              <w:t>Phase IV:</w:t>
            </w:r>
          </w:p>
        </w:tc>
        <w:tc>
          <w:tcPr>
            <w:tcW w:w="909" w:type="pct"/>
            <w:tcBorders>
              <w:top w:val="nil"/>
              <w:left w:val="nil"/>
              <w:bottom w:val="nil"/>
              <w:right w:val="single" w:sz="4" w:space="0" w:color="auto"/>
            </w:tcBorders>
            <w:shd w:val="clear" w:color="auto" w:fill="FFFFFF" w:themeFill="background1"/>
            <w:vAlign w:val="bottom"/>
          </w:tcPr>
          <w:p w14:paraId="3AA4194C" w14:textId="77777777" w:rsidR="00CD020F" w:rsidRPr="00DC77AA" w:rsidRDefault="00CD020F" w:rsidP="00294E92">
            <w:pPr>
              <w:widowControl w:val="0"/>
              <w:tabs>
                <w:tab w:val="left" w:pos="6840"/>
              </w:tabs>
              <w:ind w:left="-108"/>
              <w:jc w:val="right"/>
              <w:rPr>
                <w:color w:val="000000" w:themeColor="text1"/>
                <w:sz w:val="20"/>
                <w:szCs w:val="20"/>
              </w:rPr>
            </w:pPr>
            <w:r w:rsidRPr="00DC77AA">
              <w:rPr>
                <w:color w:val="000000" w:themeColor="text1"/>
                <w:sz w:val="20"/>
                <w:szCs w:val="20"/>
              </w:rPr>
              <w:t>Jul-12</w:t>
            </w:r>
          </w:p>
        </w:tc>
        <w:tc>
          <w:tcPr>
            <w:tcW w:w="949" w:type="pct"/>
            <w:tcBorders>
              <w:top w:val="nil"/>
              <w:left w:val="single" w:sz="4" w:space="0" w:color="auto"/>
              <w:bottom w:val="nil"/>
              <w:right w:val="single" w:sz="4" w:space="0" w:color="auto"/>
            </w:tcBorders>
            <w:shd w:val="clear" w:color="auto" w:fill="FFFFFF" w:themeFill="background1"/>
          </w:tcPr>
          <w:p w14:paraId="446B4C14" w14:textId="77777777" w:rsidR="00CD020F" w:rsidRPr="00DC77AA" w:rsidRDefault="00CD020F" w:rsidP="00294E92">
            <w:pPr>
              <w:widowControl w:val="0"/>
              <w:jc w:val="right"/>
              <w:rPr>
                <w:color w:val="000000" w:themeColor="text1"/>
                <w:sz w:val="20"/>
                <w:szCs w:val="20"/>
              </w:rPr>
            </w:pPr>
            <w:r w:rsidRPr="00DC77AA">
              <w:rPr>
                <w:color w:val="000000" w:themeColor="text1"/>
                <w:sz w:val="20"/>
                <w:szCs w:val="20"/>
              </w:rPr>
              <w:t>60,000</w:t>
            </w:r>
          </w:p>
        </w:tc>
      </w:tr>
      <w:tr w:rsidR="00CD020F" w:rsidRPr="00DC77AA" w14:paraId="387C664B" w14:textId="77777777" w:rsidTr="003642F2">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6F630775" w14:textId="77777777" w:rsidR="00CD020F" w:rsidRPr="00DC77AA" w:rsidRDefault="00CD020F" w:rsidP="00294E92">
            <w:pPr>
              <w:widowControl w:val="0"/>
              <w:ind w:left="4707" w:right="-198"/>
              <w:jc w:val="left"/>
              <w:rPr>
                <w:color w:val="000000" w:themeColor="text1"/>
                <w:sz w:val="20"/>
                <w:szCs w:val="20"/>
              </w:rPr>
            </w:pPr>
            <w:r w:rsidRPr="00DC77AA">
              <w:rPr>
                <w:color w:val="000000" w:themeColor="text1"/>
                <w:sz w:val="20"/>
                <w:szCs w:val="20"/>
              </w:rPr>
              <w:t>Phase V:</w:t>
            </w:r>
          </w:p>
        </w:tc>
        <w:tc>
          <w:tcPr>
            <w:tcW w:w="909" w:type="pct"/>
            <w:tcBorders>
              <w:top w:val="nil"/>
              <w:left w:val="nil"/>
              <w:bottom w:val="nil"/>
              <w:right w:val="single" w:sz="4" w:space="0" w:color="auto"/>
            </w:tcBorders>
            <w:shd w:val="clear" w:color="auto" w:fill="FFFFFF" w:themeFill="background1"/>
            <w:vAlign w:val="bottom"/>
          </w:tcPr>
          <w:p w14:paraId="45220E9C" w14:textId="77777777" w:rsidR="00CD020F" w:rsidRPr="00DC77AA" w:rsidRDefault="00CD020F" w:rsidP="00294E92">
            <w:pPr>
              <w:widowControl w:val="0"/>
              <w:tabs>
                <w:tab w:val="left" w:pos="6840"/>
              </w:tabs>
              <w:ind w:left="-108"/>
              <w:jc w:val="right"/>
              <w:rPr>
                <w:color w:val="000000" w:themeColor="text1"/>
                <w:sz w:val="20"/>
                <w:szCs w:val="20"/>
              </w:rPr>
            </w:pPr>
            <w:r w:rsidRPr="00DC77AA">
              <w:rPr>
                <w:color w:val="000000" w:themeColor="text1"/>
                <w:sz w:val="20"/>
                <w:szCs w:val="20"/>
              </w:rPr>
              <w:t>May-14</w:t>
            </w:r>
          </w:p>
        </w:tc>
        <w:tc>
          <w:tcPr>
            <w:tcW w:w="949" w:type="pct"/>
            <w:tcBorders>
              <w:top w:val="nil"/>
              <w:left w:val="single" w:sz="4" w:space="0" w:color="auto"/>
              <w:bottom w:val="nil"/>
              <w:right w:val="single" w:sz="4" w:space="0" w:color="auto"/>
            </w:tcBorders>
            <w:shd w:val="clear" w:color="auto" w:fill="FFFFFF" w:themeFill="background1"/>
          </w:tcPr>
          <w:p w14:paraId="4697614B" w14:textId="77777777" w:rsidR="00CD020F" w:rsidRPr="00DC77AA" w:rsidRDefault="00CD020F" w:rsidP="00294E92">
            <w:pPr>
              <w:widowControl w:val="0"/>
              <w:jc w:val="right"/>
              <w:rPr>
                <w:color w:val="000000" w:themeColor="text1"/>
                <w:sz w:val="20"/>
                <w:szCs w:val="20"/>
              </w:rPr>
            </w:pPr>
            <w:r>
              <w:rPr>
                <w:color w:val="000000" w:themeColor="text1"/>
                <w:sz w:val="20"/>
                <w:szCs w:val="20"/>
              </w:rPr>
              <w:t>55</w:t>
            </w:r>
            <w:r w:rsidRPr="00DC77AA">
              <w:rPr>
                <w:color w:val="000000" w:themeColor="text1"/>
                <w:sz w:val="20"/>
                <w:szCs w:val="20"/>
              </w:rPr>
              <w:t>,000</w:t>
            </w:r>
          </w:p>
        </w:tc>
      </w:tr>
      <w:tr w:rsidR="00CD020F" w:rsidRPr="00DC77AA" w14:paraId="2C163D54" w14:textId="77777777" w:rsidTr="003642F2">
        <w:trPr>
          <w:trHeight w:val="233"/>
          <w:jc w:val="center"/>
        </w:trPr>
        <w:tc>
          <w:tcPr>
            <w:tcW w:w="3142" w:type="pct"/>
            <w:tcBorders>
              <w:top w:val="nil"/>
              <w:left w:val="single" w:sz="4" w:space="0" w:color="auto"/>
              <w:bottom w:val="single" w:sz="4" w:space="0" w:color="auto"/>
              <w:right w:val="nil"/>
            </w:tcBorders>
            <w:shd w:val="clear" w:color="auto" w:fill="FFFFFF" w:themeFill="background1"/>
            <w:vAlign w:val="bottom"/>
          </w:tcPr>
          <w:p w14:paraId="176D223E" w14:textId="77777777" w:rsidR="00CD020F" w:rsidRPr="00DC77AA" w:rsidRDefault="00CD020F" w:rsidP="00294E92">
            <w:pPr>
              <w:widowControl w:val="0"/>
              <w:ind w:left="4707" w:right="-198"/>
              <w:jc w:val="left"/>
              <w:rPr>
                <w:sz w:val="20"/>
                <w:szCs w:val="20"/>
              </w:rPr>
            </w:pPr>
            <w:r w:rsidRPr="00DC77AA">
              <w:rPr>
                <w:sz w:val="20"/>
                <w:szCs w:val="20"/>
              </w:rPr>
              <w:t>Phase VI:</w:t>
            </w:r>
          </w:p>
        </w:tc>
        <w:tc>
          <w:tcPr>
            <w:tcW w:w="909" w:type="pct"/>
            <w:tcBorders>
              <w:top w:val="nil"/>
              <w:left w:val="nil"/>
              <w:bottom w:val="single" w:sz="4" w:space="0" w:color="auto"/>
              <w:right w:val="single" w:sz="4" w:space="0" w:color="auto"/>
            </w:tcBorders>
            <w:shd w:val="clear" w:color="auto" w:fill="FFFFFF" w:themeFill="background1"/>
            <w:vAlign w:val="bottom"/>
          </w:tcPr>
          <w:p w14:paraId="50C75394" w14:textId="77777777" w:rsidR="00CD020F" w:rsidRPr="00DC77AA" w:rsidRDefault="00CD020F" w:rsidP="00294E92">
            <w:pPr>
              <w:widowControl w:val="0"/>
              <w:tabs>
                <w:tab w:val="left" w:pos="6840"/>
              </w:tabs>
              <w:ind w:left="-108"/>
              <w:jc w:val="right"/>
              <w:rPr>
                <w:sz w:val="20"/>
                <w:szCs w:val="20"/>
              </w:rPr>
            </w:pPr>
            <w:r w:rsidRPr="00DC77AA">
              <w:rPr>
                <w:sz w:val="20"/>
                <w:szCs w:val="20"/>
              </w:rPr>
              <w:t>Dec-16</w:t>
            </w:r>
          </w:p>
        </w:tc>
        <w:tc>
          <w:tcPr>
            <w:tcW w:w="949" w:type="pct"/>
            <w:tcBorders>
              <w:top w:val="nil"/>
              <w:left w:val="single" w:sz="4" w:space="0" w:color="auto"/>
              <w:bottom w:val="single" w:sz="4" w:space="0" w:color="auto"/>
              <w:right w:val="single" w:sz="4" w:space="0" w:color="auto"/>
            </w:tcBorders>
            <w:shd w:val="clear" w:color="auto" w:fill="FFFFFF" w:themeFill="background1"/>
          </w:tcPr>
          <w:p w14:paraId="09DE314E" w14:textId="77777777" w:rsidR="00CD020F" w:rsidRPr="00DC77AA" w:rsidRDefault="00CD020F" w:rsidP="00294E92">
            <w:pPr>
              <w:widowControl w:val="0"/>
              <w:jc w:val="right"/>
              <w:rPr>
                <w:sz w:val="20"/>
                <w:szCs w:val="20"/>
              </w:rPr>
            </w:pPr>
            <w:r w:rsidRPr="00DC77AA">
              <w:rPr>
                <w:sz w:val="20"/>
                <w:szCs w:val="20"/>
              </w:rPr>
              <w:t>8</w:t>
            </w:r>
            <w:r>
              <w:rPr>
                <w:sz w:val="20"/>
                <w:szCs w:val="20"/>
              </w:rPr>
              <w:t>0</w:t>
            </w:r>
            <w:r w:rsidRPr="00DC77AA">
              <w:rPr>
                <w:sz w:val="20"/>
                <w:szCs w:val="20"/>
              </w:rPr>
              <w:t>,000</w:t>
            </w:r>
          </w:p>
        </w:tc>
      </w:tr>
      <w:tr w:rsidR="00CD020F" w:rsidRPr="00DC77AA" w14:paraId="61025722" w14:textId="77777777" w:rsidTr="003642F2">
        <w:trPr>
          <w:trHeight w:val="233"/>
          <w:jc w:val="center"/>
        </w:trPr>
        <w:tc>
          <w:tcPr>
            <w:tcW w:w="3142" w:type="pct"/>
            <w:tcBorders>
              <w:top w:val="single" w:sz="4" w:space="0" w:color="auto"/>
              <w:left w:val="single" w:sz="4" w:space="0" w:color="auto"/>
              <w:bottom w:val="nil"/>
              <w:right w:val="nil"/>
            </w:tcBorders>
            <w:shd w:val="clear" w:color="auto" w:fill="FFFFFF" w:themeFill="background1"/>
            <w:vAlign w:val="bottom"/>
          </w:tcPr>
          <w:p w14:paraId="6C3B77A2" w14:textId="77777777" w:rsidR="00CD020F" w:rsidRPr="00DC77AA" w:rsidRDefault="00CD020F" w:rsidP="00294E92">
            <w:pPr>
              <w:widowControl w:val="0"/>
              <w:ind w:left="4707" w:right="-198"/>
              <w:jc w:val="left"/>
              <w:rPr>
                <w:sz w:val="20"/>
                <w:szCs w:val="20"/>
              </w:rPr>
            </w:pPr>
            <w:r w:rsidRPr="00DC77AA">
              <w:rPr>
                <w:sz w:val="20"/>
                <w:szCs w:val="20"/>
              </w:rPr>
              <w:lastRenderedPageBreak/>
              <w:t>Phase VII:</w:t>
            </w:r>
          </w:p>
        </w:tc>
        <w:tc>
          <w:tcPr>
            <w:tcW w:w="909" w:type="pct"/>
            <w:tcBorders>
              <w:top w:val="single" w:sz="4" w:space="0" w:color="auto"/>
              <w:left w:val="nil"/>
              <w:bottom w:val="nil"/>
              <w:right w:val="single" w:sz="4" w:space="0" w:color="auto"/>
            </w:tcBorders>
            <w:shd w:val="clear" w:color="auto" w:fill="FFFFFF" w:themeFill="background1"/>
            <w:vAlign w:val="bottom"/>
          </w:tcPr>
          <w:p w14:paraId="406983ED" w14:textId="77777777" w:rsidR="00CD020F" w:rsidRPr="00DC77AA" w:rsidRDefault="00CD020F" w:rsidP="00294E92">
            <w:pPr>
              <w:widowControl w:val="0"/>
              <w:tabs>
                <w:tab w:val="left" w:pos="6840"/>
              </w:tabs>
              <w:ind w:left="-108"/>
              <w:jc w:val="right"/>
              <w:rPr>
                <w:sz w:val="20"/>
                <w:szCs w:val="20"/>
              </w:rPr>
            </w:pPr>
            <w:r w:rsidRPr="00DC77AA">
              <w:rPr>
                <w:sz w:val="20"/>
                <w:szCs w:val="20"/>
              </w:rPr>
              <w:t>Dec-19</w:t>
            </w:r>
          </w:p>
        </w:tc>
        <w:tc>
          <w:tcPr>
            <w:tcW w:w="949" w:type="pct"/>
            <w:tcBorders>
              <w:top w:val="single" w:sz="4" w:space="0" w:color="auto"/>
              <w:left w:val="single" w:sz="4" w:space="0" w:color="auto"/>
              <w:bottom w:val="nil"/>
              <w:right w:val="single" w:sz="4" w:space="0" w:color="auto"/>
            </w:tcBorders>
            <w:shd w:val="clear" w:color="auto" w:fill="FFFFFF" w:themeFill="background1"/>
          </w:tcPr>
          <w:p w14:paraId="2AF70187" w14:textId="77777777" w:rsidR="00CD020F" w:rsidRPr="00DC77AA" w:rsidRDefault="00CD020F" w:rsidP="00294E92">
            <w:pPr>
              <w:widowControl w:val="0"/>
              <w:jc w:val="right"/>
              <w:rPr>
                <w:sz w:val="20"/>
                <w:szCs w:val="20"/>
              </w:rPr>
            </w:pPr>
            <w:r w:rsidRPr="00DC77AA">
              <w:rPr>
                <w:sz w:val="20"/>
                <w:szCs w:val="20"/>
              </w:rPr>
              <w:t>85,000</w:t>
            </w:r>
          </w:p>
        </w:tc>
      </w:tr>
      <w:tr w:rsidR="00CD020F" w:rsidRPr="00DC77AA" w14:paraId="6E18DF79" w14:textId="77777777" w:rsidTr="00294E92">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31D58AF2" w14:textId="77777777" w:rsidR="00CD020F" w:rsidRPr="00DC77AA" w:rsidRDefault="00CD020F" w:rsidP="00294E92">
            <w:pPr>
              <w:widowControl w:val="0"/>
              <w:ind w:left="4707" w:right="-198"/>
              <w:jc w:val="left"/>
              <w:rPr>
                <w:sz w:val="20"/>
                <w:szCs w:val="20"/>
              </w:rPr>
            </w:pPr>
            <w:r w:rsidRPr="00DC77AA">
              <w:rPr>
                <w:sz w:val="20"/>
                <w:szCs w:val="20"/>
              </w:rPr>
              <w:t>Phase VIII:</w:t>
            </w:r>
          </w:p>
        </w:tc>
        <w:tc>
          <w:tcPr>
            <w:tcW w:w="909" w:type="pct"/>
            <w:tcBorders>
              <w:top w:val="nil"/>
              <w:left w:val="nil"/>
              <w:bottom w:val="nil"/>
              <w:right w:val="single" w:sz="4" w:space="0" w:color="auto"/>
            </w:tcBorders>
            <w:shd w:val="clear" w:color="auto" w:fill="FFFFFF" w:themeFill="background1"/>
            <w:vAlign w:val="bottom"/>
          </w:tcPr>
          <w:p w14:paraId="6840265A" w14:textId="77777777" w:rsidR="00CD020F" w:rsidRPr="00DC77AA" w:rsidRDefault="00CD020F" w:rsidP="00294E92">
            <w:pPr>
              <w:widowControl w:val="0"/>
              <w:tabs>
                <w:tab w:val="left" w:pos="6840"/>
              </w:tabs>
              <w:ind w:left="-108"/>
              <w:jc w:val="right"/>
              <w:rPr>
                <w:sz w:val="20"/>
                <w:szCs w:val="20"/>
              </w:rPr>
            </w:pPr>
            <w:r w:rsidRPr="00DC77AA">
              <w:rPr>
                <w:sz w:val="20"/>
                <w:szCs w:val="20"/>
              </w:rPr>
              <w:t>Nov-21</w:t>
            </w:r>
          </w:p>
        </w:tc>
        <w:tc>
          <w:tcPr>
            <w:tcW w:w="949" w:type="pct"/>
            <w:tcBorders>
              <w:top w:val="nil"/>
              <w:left w:val="single" w:sz="4" w:space="0" w:color="auto"/>
              <w:bottom w:val="nil"/>
              <w:right w:val="single" w:sz="4" w:space="0" w:color="auto"/>
            </w:tcBorders>
            <w:shd w:val="clear" w:color="auto" w:fill="FFFFFF" w:themeFill="background1"/>
          </w:tcPr>
          <w:p w14:paraId="000C2CA1" w14:textId="77777777" w:rsidR="00CD020F" w:rsidRPr="00DC77AA" w:rsidRDefault="00CD020F" w:rsidP="00294E92">
            <w:pPr>
              <w:widowControl w:val="0"/>
              <w:jc w:val="right"/>
              <w:rPr>
                <w:sz w:val="20"/>
                <w:szCs w:val="20"/>
              </w:rPr>
            </w:pPr>
            <w:r w:rsidRPr="00DC77AA">
              <w:rPr>
                <w:sz w:val="20"/>
                <w:szCs w:val="20"/>
              </w:rPr>
              <w:t>85,000</w:t>
            </w:r>
          </w:p>
        </w:tc>
      </w:tr>
      <w:tr w:rsidR="00CD020F" w:rsidRPr="00DC77AA" w14:paraId="087A25BC" w14:textId="77777777" w:rsidTr="00294E92">
        <w:trPr>
          <w:trHeight w:val="233"/>
          <w:jc w:val="center"/>
        </w:trPr>
        <w:tc>
          <w:tcPr>
            <w:tcW w:w="4051" w:type="pct"/>
            <w:gridSpan w:val="2"/>
            <w:tcBorders>
              <w:top w:val="nil"/>
              <w:left w:val="single" w:sz="4" w:space="0" w:color="auto"/>
              <w:bottom w:val="single" w:sz="4" w:space="0" w:color="auto"/>
              <w:right w:val="single" w:sz="4" w:space="0" w:color="auto"/>
            </w:tcBorders>
            <w:shd w:val="clear" w:color="auto" w:fill="auto"/>
          </w:tcPr>
          <w:p w14:paraId="4B420DA2" w14:textId="77777777" w:rsidR="00CD020F" w:rsidRPr="00DC77AA" w:rsidRDefault="00CD020F" w:rsidP="00294E92">
            <w:pPr>
              <w:widowControl w:val="0"/>
              <w:tabs>
                <w:tab w:val="left" w:pos="6858"/>
                <w:tab w:val="right" w:pos="7560"/>
              </w:tabs>
              <w:ind w:left="6480" w:right="-108"/>
              <w:jc w:val="left"/>
              <w:rPr>
                <w:sz w:val="20"/>
                <w:szCs w:val="20"/>
              </w:rPr>
            </w:pPr>
            <w:r w:rsidRPr="00DC77AA">
              <w:rPr>
                <w:sz w:val="20"/>
                <w:szCs w:val="20"/>
              </w:rPr>
              <w:tab/>
              <w:t>Total:</w:t>
            </w:r>
          </w:p>
        </w:tc>
        <w:tc>
          <w:tcPr>
            <w:tcW w:w="949" w:type="pct"/>
            <w:tcBorders>
              <w:top w:val="nil"/>
              <w:left w:val="single" w:sz="4" w:space="0" w:color="auto"/>
              <w:bottom w:val="single" w:sz="4" w:space="0" w:color="auto"/>
              <w:right w:val="single" w:sz="4" w:space="0" w:color="auto"/>
            </w:tcBorders>
            <w:shd w:val="clear" w:color="auto" w:fill="auto"/>
          </w:tcPr>
          <w:p w14:paraId="4011DDE3" w14:textId="77777777" w:rsidR="00CD020F" w:rsidRPr="00DC77AA" w:rsidRDefault="00CD020F" w:rsidP="00294E92">
            <w:pPr>
              <w:widowControl w:val="0"/>
              <w:jc w:val="right"/>
              <w:rPr>
                <w:sz w:val="20"/>
                <w:szCs w:val="20"/>
              </w:rPr>
            </w:pPr>
            <w:r w:rsidRPr="00DC77AA">
              <w:rPr>
                <w:sz w:val="20"/>
                <w:szCs w:val="20"/>
              </w:rPr>
              <w:t>5</w:t>
            </w:r>
            <w:r>
              <w:rPr>
                <w:sz w:val="20"/>
                <w:szCs w:val="20"/>
              </w:rPr>
              <w:t>0</w:t>
            </w:r>
            <w:r w:rsidRPr="00DC77AA">
              <w:rPr>
                <w:sz w:val="20"/>
                <w:szCs w:val="20"/>
              </w:rPr>
              <w:t>2,500</w:t>
            </w:r>
          </w:p>
        </w:tc>
      </w:tr>
      <w:tr w:rsidR="00CD020F" w:rsidRPr="00DC77AA" w14:paraId="374C5BDE" w14:textId="77777777" w:rsidTr="00294E92">
        <w:trPr>
          <w:trHeight w:val="233"/>
          <w:jc w:val="center"/>
        </w:trPr>
        <w:tc>
          <w:tcPr>
            <w:tcW w:w="4051" w:type="pct"/>
            <w:gridSpan w:val="2"/>
            <w:shd w:val="clear" w:color="auto" w:fill="FFFFFF" w:themeFill="background1"/>
          </w:tcPr>
          <w:p w14:paraId="51064FB9" w14:textId="77777777" w:rsidR="00CD020F" w:rsidRPr="00DC77AA" w:rsidRDefault="00CD020F" w:rsidP="00294E92">
            <w:pPr>
              <w:widowControl w:val="0"/>
              <w:jc w:val="left"/>
              <w:rPr>
                <w:color w:val="000000" w:themeColor="text1"/>
                <w:sz w:val="20"/>
                <w:szCs w:val="20"/>
              </w:rPr>
            </w:pPr>
            <w:r w:rsidRPr="00DC77AA">
              <w:rPr>
                <w:color w:val="000000" w:themeColor="text1"/>
                <w:sz w:val="20"/>
                <w:szCs w:val="20"/>
              </w:rPr>
              <w:t>Amount requested for renewal (phase IX) (US $):</w:t>
            </w:r>
          </w:p>
        </w:tc>
        <w:tc>
          <w:tcPr>
            <w:tcW w:w="949" w:type="pct"/>
            <w:shd w:val="clear" w:color="auto" w:fill="auto"/>
          </w:tcPr>
          <w:p w14:paraId="7A2D4F69" w14:textId="77777777" w:rsidR="00CD020F" w:rsidRPr="00DC77AA" w:rsidRDefault="00CD020F" w:rsidP="00294E92">
            <w:pPr>
              <w:widowControl w:val="0"/>
              <w:jc w:val="right"/>
              <w:rPr>
                <w:color w:val="000000" w:themeColor="text1"/>
                <w:sz w:val="20"/>
                <w:szCs w:val="20"/>
              </w:rPr>
            </w:pPr>
            <w:r w:rsidRPr="00DC77AA">
              <w:rPr>
                <w:color w:val="000000" w:themeColor="text1"/>
                <w:sz w:val="20"/>
                <w:szCs w:val="20"/>
              </w:rPr>
              <w:t>180,000</w:t>
            </w:r>
          </w:p>
        </w:tc>
      </w:tr>
      <w:tr w:rsidR="00CD020F" w:rsidRPr="00DC77AA" w14:paraId="28C8E583" w14:textId="77777777" w:rsidTr="00294E92">
        <w:trPr>
          <w:trHeight w:val="233"/>
          <w:jc w:val="center"/>
        </w:trPr>
        <w:tc>
          <w:tcPr>
            <w:tcW w:w="4051" w:type="pct"/>
            <w:gridSpan w:val="2"/>
          </w:tcPr>
          <w:p w14:paraId="076D1CB5" w14:textId="77777777" w:rsidR="00CD020F" w:rsidRPr="00DC77AA" w:rsidRDefault="00CD020F" w:rsidP="00294E92">
            <w:pPr>
              <w:widowControl w:val="0"/>
              <w:jc w:val="left"/>
              <w:rPr>
                <w:color w:val="000000" w:themeColor="text1"/>
                <w:sz w:val="20"/>
                <w:szCs w:val="20"/>
              </w:rPr>
            </w:pPr>
            <w:r w:rsidRPr="00DC77AA">
              <w:rPr>
                <w:color w:val="000000" w:themeColor="text1"/>
                <w:sz w:val="20"/>
                <w:szCs w:val="20"/>
              </w:rPr>
              <w:t xml:space="preserve">Amount recommended for approval for phase IX (US $): </w:t>
            </w:r>
          </w:p>
        </w:tc>
        <w:tc>
          <w:tcPr>
            <w:tcW w:w="949" w:type="pct"/>
            <w:shd w:val="clear" w:color="auto" w:fill="auto"/>
          </w:tcPr>
          <w:p w14:paraId="7FF3030C" w14:textId="77777777" w:rsidR="00CD020F" w:rsidRPr="00DC77AA" w:rsidRDefault="00CD020F" w:rsidP="00294E92">
            <w:pPr>
              <w:widowControl w:val="0"/>
              <w:jc w:val="right"/>
              <w:rPr>
                <w:color w:val="000000" w:themeColor="text1"/>
                <w:sz w:val="20"/>
                <w:szCs w:val="20"/>
              </w:rPr>
            </w:pPr>
            <w:r w:rsidRPr="00DC77AA">
              <w:rPr>
                <w:color w:val="000000" w:themeColor="text1"/>
                <w:sz w:val="20"/>
                <w:szCs w:val="20"/>
              </w:rPr>
              <w:t>180,000</w:t>
            </w:r>
          </w:p>
        </w:tc>
      </w:tr>
      <w:tr w:rsidR="00CD020F" w:rsidRPr="00DC77AA" w14:paraId="2798BC94" w14:textId="77777777" w:rsidTr="00294E92">
        <w:trPr>
          <w:trHeight w:val="233"/>
          <w:jc w:val="center"/>
        </w:trPr>
        <w:tc>
          <w:tcPr>
            <w:tcW w:w="4051" w:type="pct"/>
            <w:gridSpan w:val="2"/>
          </w:tcPr>
          <w:p w14:paraId="3E1999B2" w14:textId="77777777" w:rsidR="00CD020F" w:rsidRPr="00DC77AA" w:rsidRDefault="00CD020F" w:rsidP="00294E92">
            <w:pPr>
              <w:widowControl w:val="0"/>
              <w:jc w:val="left"/>
              <w:rPr>
                <w:color w:val="000000" w:themeColor="text1"/>
                <w:sz w:val="20"/>
                <w:szCs w:val="20"/>
              </w:rPr>
            </w:pPr>
            <w:r w:rsidRPr="00DC77AA">
              <w:rPr>
                <w:color w:val="000000" w:themeColor="text1"/>
                <w:sz w:val="20"/>
                <w:szCs w:val="20"/>
              </w:rPr>
              <w:t>Agency support costs (US $):</w:t>
            </w:r>
          </w:p>
        </w:tc>
        <w:tc>
          <w:tcPr>
            <w:tcW w:w="949" w:type="pct"/>
            <w:shd w:val="clear" w:color="auto" w:fill="auto"/>
          </w:tcPr>
          <w:p w14:paraId="772A29F6" w14:textId="77777777" w:rsidR="00CD020F" w:rsidRPr="00DC77AA" w:rsidRDefault="00CD020F" w:rsidP="00294E92">
            <w:pPr>
              <w:widowControl w:val="0"/>
              <w:jc w:val="right"/>
              <w:rPr>
                <w:color w:val="000000" w:themeColor="text1"/>
                <w:sz w:val="20"/>
                <w:szCs w:val="20"/>
              </w:rPr>
            </w:pPr>
            <w:r w:rsidRPr="00DC77AA">
              <w:rPr>
                <w:color w:val="000000" w:themeColor="text1"/>
                <w:sz w:val="20"/>
                <w:szCs w:val="20"/>
              </w:rPr>
              <w:t>0</w:t>
            </w:r>
          </w:p>
        </w:tc>
      </w:tr>
      <w:tr w:rsidR="00CD020F" w:rsidRPr="00DC77AA" w14:paraId="10EE7220" w14:textId="77777777" w:rsidTr="00294E92">
        <w:trPr>
          <w:trHeight w:val="233"/>
          <w:jc w:val="center"/>
        </w:trPr>
        <w:tc>
          <w:tcPr>
            <w:tcW w:w="4051" w:type="pct"/>
            <w:gridSpan w:val="2"/>
          </w:tcPr>
          <w:p w14:paraId="29873722" w14:textId="77777777" w:rsidR="00CD020F" w:rsidRPr="00DC77AA" w:rsidRDefault="00CD020F" w:rsidP="00294E92">
            <w:pPr>
              <w:widowControl w:val="0"/>
              <w:jc w:val="left"/>
              <w:rPr>
                <w:color w:val="000000" w:themeColor="text1"/>
                <w:sz w:val="20"/>
                <w:szCs w:val="20"/>
              </w:rPr>
            </w:pPr>
            <w:r w:rsidRPr="00DC77AA">
              <w:rPr>
                <w:color w:val="000000" w:themeColor="text1"/>
                <w:sz w:val="20"/>
                <w:szCs w:val="20"/>
              </w:rPr>
              <w:t>Total cost of institutional strengthening phase IX to the Multilateral Fund (US $):</w:t>
            </w:r>
          </w:p>
        </w:tc>
        <w:tc>
          <w:tcPr>
            <w:tcW w:w="949" w:type="pct"/>
            <w:shd w:val="clear" w:color="auto" w:fill="auto"/>
          </w:tcPr>
          <w:p w14:paraId="435AE420" w14:textId="77777777" w:rsidR="00CD020F" w:rsidRPr="00DC77AA" w:rsidRDefault="00CD020F" w:rsidP="00294E92">
            <w:pPr>
              <w:widowControl w:val="0"/>
              <w:jc w:val="right"/>
              <w:rPr>
                <w:color w:val="000000" w:themeColor="text1"/>
                <w:sz w:val="20"/>
                <w:szCs w:val="20"/>
              </w:rPr>
            </w:pPr>
            <w:r w:rsidRPr="00DC77AA">
              <w:rPr>
                <w:color w:val="000000" w:themeColor="text1"/>
                <w:sz w:val="20"/>
                <w:szCs w:val="20"/>
              </w:rPr>
              <w:t>180,000</w:t>
            </w:r>
          </w:p>
        </w:tc>
      </w:tr>
      <w:tr w:rsidR="00CD020F" w:rsidRPr="00DC77AA" w14:paraId="6798DF0D" w14:textId="77777777" w:rsidTr="00294E92">
        <w:trPr>
          <w:trHeight w:val="233"/>
          <w:jc w:val="center"/>
        </w:trPr>
        <w:tc>
          <w:tcPr>
            <w:tcW w:w="4051" w:type="pct"/>
            <w:gridSpan w:val="2"/>
          </w:tcPr>
          <w:p w14:paraId="269CE894" w14:textId="77777777" w:rsidR="00CD020F" w:rsidRPr="00DC77AA" w:rsidRDefault="00CD020F" w:rsidP="00294E92">
            <w:pPr>
              <w:widowControl w:val="0"/>
              <w:jc w:val="left"/>
              <w:rPr>
                <w:color w:val="000000" w:themeColor="text1"/>
                <w:sz w:val="20"/>
                <w:szCs w:val="20"/>
              </w:rPr>
            </w:pPr>
            <w:r w:rsidRPr="00DC77AA">
              <w:rPr>
                <w:color w:val="000000" w:themeColor="text1"/>
                <w:sz w:val="20"/>
                <w:szCs w:val="20"/>
              </w:rPr>
              <w:t>Date of approval of country programme:</w:t>
            </w:r>
          </w:p>
        </w:tc>
        <w:tc>
          <w:tcPr>
            <w:tcW w:w="949" w:type="pct"/>
            <w:shd w:val="clear" w:color="auto" w:fill="FFFFFF" w:themeFill="background1"/>
          </w:tcPr>
          <w:p w14:paraId="6C933D05" w14:textId="77777777" w:rsidR="00CD020F" w:rsidRPr="00DC77AA" w:rsidRDefault="00CD020F" w:rsidP="00294E92">
            <w:pPr>
              <w:widowControl w:val="0"/>
              <w:jc w:val="right"/>
              <w:rPr>
                <w:color w:val="000000" w:themeColor="text1"/>
                <w:sz w:val="20"/>
                <w:szCs w:val="20"/>
              </w:rPr>
            </w:pPr>
            <w:r w:rsidRPr="00DC77AA">
              <w:rPr>
                <w:color w:val="000000" w:themeColor="text1"/>
                <w:sz w:val="20"/>
                <w:szCs w:val="20"/>
              </w:rPr>
              <w:t>2004</w:t>
            </w:r>
          </w:p>
        </w:tc>
      </w:tr>
      <w:tr w:rsidR="00CD020F" w:rsidRPr="00DC77AA" w14:paraId="433BD9A9" w14:textId="77777777" w:rsidTr="00294E92">
        <w:trPr>
          <w:trHeight w:val="233"/>
          <w:jc w:val="center"/>
        </w:trPr>
        <w:tc>
          <w:tcPr>
            <w:tcW w:w="4051" w:type="pct"/>
            <w:gridSpan w:val="2"/>
            <w:tcBorders>
              <w:bottom w:val="single" w:sz="4" w:space="0" w:color="auto"/>
            </w:tcBorders>
          </w:tcPr>
          <w:p w14:paraId="6EB1E7D6" w14:textId="77777777" w:rsidR="00CD020F" w:rsidRPr="00DC77AA" w:rsidRDefault="00CD020F" w:rsidP="00294E92">
            <w:pPr>
              <w:widowControl w:val="0"/>
              <w:jc w:val="left"/>
              <w:rPr>
                <w:color w:val="000000" w:themeColor="text1"/>
                <w:sz w:val="20"/>
                <w:szCs w:val="20"/>
              </w:rPr>
            </w:pPr>
            <w:r w:rsidRPr="00DC77AA">
              <w:rPr>
                <w:color w:val="000000" w:themeColor="text1"/>
                <w:sz w:val="20"/>
                <w:szCs w:val="20"/>
              </w:rPr>
              <w:t>Date of approval of HCFC phase-out management plan:</w:t>
            </w:r>
          </w:p>
        </w:tc>
        <w:tc>
          <w:tcPr>
            <w:tcW w:w="949" w:type="pct"/>
            <w:tcBorders>
              <w:bottom w:val="single" w:sz="4" w:space="0" w:color="auto"/>
            </w:tcBorders>
            <w:shd w:val="clear" w:color="auto" w:fill="FFFFFF" w:themeFill="background1"/>
          </w:tcPr>
          <w:p w14:paraId="3A17EF15" w14:textId="77777777" w:rsidR="00CD020F" w:rsidRPr="00DC77AA" w:rsidRDefault="00CD020F" w:rsidP="00294E92">
            <w:pPr>
              <w:widowControl w:val="0"/>
              <w:jc w:val="right"/>
              <w:rPr>
                <w:color w:val="000000" w:themeColor="text1"/>
                <w:sz w:val="20"/>
                <w:szCs w:val="20"/>
              </w:rPr>
            </w:pPr>
            <w:r w:rsidRPr="00DC77AA">
              <w:rPr>
                <w:color w:val="000000" w:themeColor="text1"/>
                <w:sz w:val="20"/>
                <w:szCs w:val="20"/>
              </w:rPr>
              <w:t>2011</w:t>
            </w:r>
          </w:p>
        </w:tc>
      </w:tr>
      <w:tr w:rsidR="00CD020F" w:rsidRPr="009044FD" w14:paraId="384C2B69" w14:textId="77777777" w:rsidTr="00294E92">
        <w:trPr>
          <w:trHeight w:val="233"/>
          <w:jc w:val="center"/>
        </w:trPr>
        <w:tc>
          <w:tcPr>
            <w:tcW w:w="4051" w:type="pct"/>
            <w:gridSpan w:val="2"/>
            <w:tcBorders>
              <w:top w:val="single" w:sz="4" w:space="0" w:color="auto"/>
              <w:left w:val="single" w:sz="4" w:space="0" w:color="auto"/>
              <w:bottom w:val="nil"/>
              <w:right w:val="single" w:sz="4" w:space="0" w:color="auto"/>
            </w:tcBorders>
          </w:tcPr>
          <w:p w14:paraId="6A1A0AD9" w14:textId="77777777" w:rsidR="00CD020F" w:rsidRPr="00E01637" w:rsidRDefault="00CD020F" w:rsidP="00294E92">
            <w:pPr>
              <w:widowControl w:val="0"/>
              <w:spacing w:before="20"/>
              <w:jc w:val="left"/>
              <w:rPr>
                <w:color w:val="000000" w:themeColor="text1"/>
                <w:sz w:val="20"/>
                <w:szCs w:val="20"/>
                <w:highlight w:val="yellow"/>
              </w:rPr>
            </w:pPr>
            <w:r w:rsidRPr="00DE12DF">
              <w:rPr>
                <w:color w:val="000000" w:themeColor="text1"/>
                <w:sz w:val="19"/>
                <w:szCs w:val="19"/>
                <w:lang w:val="en-GB"/>
              </w:rPr>
              <w:t>Baseline consumption of controlled substances (ODP tonnes for ODS/CO</w:t>
            </w:r>
            <w:r w:rsidRPr="00DE12DF">
              <w:rPr>
                <w:color w:val="000000" w:themeColor="text1"/>
                <w:sz w:val="19"/>
                <w:szCs w:val="19"/>
                <w:vertAlign w:val="subscript"/>
                <w:lang w:val="en-GB"/>
              </w:rPr>
              <w:t>2</w:t>
            </w:r>
            <w:r w:rsidRPr="00DE12DF">
              <w:rPr>
                <w:color w:val="000000" w:themeColor="text1"/>
                <w:sz w:val="19"/>
                <w:szCs w:val="19"/>
                <w:lang w:val="en-GB"/>
              </w:rPr>
              <w:t>-eq tonnes for HFCs)</w:t>
            </w:r>
            <w:r w:rsidRPr="00723655">
              <w:rPr>
                <w:color w:val="000000" w:themeColor="text1"/>
                <w:sz w:val="20"/>
                <w:szCs w:val="20"/>
                <w:lang w:val="en-GB"/>
              </w:rPr>
              <w:t>:</w:t>
            </w:r>
          </w:p>
        </w:tc>
        <w:tc>
          <w:tcPr>
            <w:tcW w:w="949" w:type="pct"/>
            <w:tcBorders>
              <w:top w:val="single" w:sz="4" w:space="0" w:color="auto"/>
              <w:left w:val="single" w:sz="4" w:space="0" w:color="auto"/>
              <w:bottom w:val="nil"/>
              <w:right w:val="single" w:sz="4" w:space="0" w:color="auto"/>
            </w:tcBorders>
            <w:shd w:val="clear" w:color="auto" w:fill="FFFFFF" w:themeFill="background1"/>
            <w:vAlign w:val="bottom"/>
          </w:tcPr>
          <w:p w14:paraId="041F1A9A" w14:textId="77777777" w:rsidR="00CD020F" w:rsidRPr="009044FD" w:rsidRDefault="00CD020F" w:rsidP="00294E92">
            <w:pPr>
              <w:widowControl w:val="0"/>
              <w:jc w:val="right"/>
              <w:rPr>
                <w:color w:val="000000" w:themeColor="text1"/>
                <w:sz w:val="20"/>
                <w:szCs w:val="20"/>
              </w:rPr>
            </w:pPr>
          </w:p>
        </w:tc>
      </w:tr>
      <w:tr w:rsidR="00CD020F" w:rsidRPr="009044FD" w14:paraId="77CC24CA" w14:textId="77777777" w:rsidTr="00294E92">
        <w:trPr>
          <w:trHeight w:val="233"/>
          <w:jc w:val="center"/>
        </w:trPr>
        <w:tc>
          <w:tcPr>
            <w:tcW w:w="4051" w:type="pct"/>
            <w:gridSpan w:val="2"/>
            <w:tcBorders>
              <w:top w:val="nil"/>
              <w:left w:val="single" w:sz="4" w:space="0" w:color="auto"/>
              <w:bottom w:val="nil"/>
              <w:right w:val="single" w:sz="4" w:space="0" w:color="auto"/>
            </w:tcBorders>
          </w:tcPr>
          <w:p w14:paraId="5D2A2E17" w14:textId="77777777" w:rsidR="00CD020F" w:rsidRPr="009044FD" w:rsidRDefault="00CD020F" w:rsidP="00294E92">
            <w:pPr>
              <w:widowControl w:val="0"/>
              <w:ind w:left="447" w:hanging="425"/>
              <w:jc w:val="left"/>
              <w:rPr>
                <w:color w:val="000000" w:themeColor="text1"/>
                <w:sz w:val="20"/>
                <w:szCs w:val="20"/>
              </w:rPr>
            </w:pPr>
            <w:r w:rsidRPr="009044FD">
              <w:rPr>
                <w:color w:val="000000" w:themeColor="text1"/>
                <w:sz w:val="20"/>
                <w:szCs w:val="20"/>
              </w:rPr>
              <w:t>(a)</w:t>
            </w:r>
            <w:r w:rsidRPr="009044FD">
              <w:rPr>
                <w:color w:val="000000" w:themeColor="text1"/>
                <w:sz w:val="20"/>
                <w:szCs w:val="20"/>
              </w:rPr>
              <w:tab/>
              <w:t>Annex B, Group III (methyl chloroform) (average 1998-2000)</w:t>
            </w:r>
          </w:p>
        </w:tc>
        <w:tc>
          <w:tcPr>
            <w:tcW w:w="949" w:type="pct"/>
            <w:tcBorders>
              <w:top w:val="nil"/>
              <w:left w:val="single" w:sz="4" w:space="0" w:color="auto"/>
              <w:bottom w:val="nil"/>
              <w:right w:val="single" w:sz="4" w:space="0" w:color="auto"/>
            </w:tcBorders>
            <w:shd w:val="clear" w:color="auto" w:fill="FFFFFF" w:themeFill="background1"/>
            <w:vAlign w:val="bottom"/>
          </w:tcPr>
          <w:p w14:paraId="3637051E" w14:textId="77777777" w:rsidR="00CD020F" w:rsidRPr="009044FD" w:rsidRDefault="00CD020F" w:rsidP="00294E92">
            <w:pPr>
              <w:widowControl w:val="0"/>
              <w:jc w:val="right"/>
              <w:rPr>
                <w:color w:val="000000" w:themeColor="text1"/>
                <w:sz w:val="20"/>
                <w:szCs w:val="20"/>
              </w:rPr>
            </w:pPr>
            <w:r w:rsidRPr="009044FD">
              <w:rPr>
                <w:color w:val="000000" w:themeColor="text1"/>
                <w:sz w:val="20"/>
                <w:szCs w:val="20"/>
              </w:rPr>
              <w:t>0.0</w:t>
            </w:r>
          </w:p>
        </w:tc>
      </w:tr>
      <w:tr w:rsidR="00CD020F" w:rsidRPr="009044FD" w14:paraId="16E006FD" w14:textId="77777777" w:rsidTr="00294E92">
        <w:trPr>
          <w:trHeight w:val="233"/>
          <w:jc w:val="center"/>
        </w:trPr>
        <w:tc>
          <w:tcPr>
            <w:tcW w:w="4051" w:type="pct"/>
            <w:gridSpan w:val="2"/>
            <w:tcBorders>
              <w:top w:val="nil"/>
              <w:left w:val="single" w:sz="4" w:space="0" w:color="auto"/>
              <w:bottom w:val="nil"/>
              <w:right w:val="single" w:sz="4" w:space="0" w:color="auto"/>
            </w:tcBorders>
          </w:tcPr>
          <w:p w14:paraId="6DAC51DD" w14:textId="77777777" w:rsidR="00CD020F" w:rsidRPr="009044FD" w:rsidRDefault="00CD020F" w:rsidP="00294E92">
            <w:pPr>
              <w:widowControl w:val="0"/>
              <w:spacing w:after="20"/>
              <w:ind w:left="447" w:hanging="425"/>
              <w:jc w:val="left"/>
              <w:rPr>
                <w:color w:val="000000" w:themeColor="text1"/>
                <w:sz w:val="20"/>
                <w:szCs w:val="20"/>
              </w:rPr>
            </w:pPr>
            <w:r w:rsidRPr="009044FD">
              <w:rPr>
                <w:color w:val="000000" w:themeColor="text1"/>
                <w:sz w:val="20"/>
                <w:szCs w:val="20"/>
              </w:rPr>
              <w:t>(b)</w:t>
            </w:r>
            <w:r w:rsidRPr="009044FD">
              <w:rPr>
                <w:color w:val="000000" w:themeColor="text1"/>
                <w:sz w:val="20"/>
                <w:szCs w:val="20"/>
              </w:rPr>
              <w:tab/>
              <w:t>Annex C, Group I (HCFCs) (average 2009-2010)</w:t>
            </w:r>
          </w:p>
        </w:tc>
        <w:tc>
          <w:tcPr>
            <w:tcW w:w="949" w:type="pct"/>
            <w:tcBorders>
              <w:top w:val="nil"/>
              <w:left w:val="single" w:sz="4" w:space="0" w:color="auto"/>
              <w:bottom w:val="nil"/>
              <w:right w:val="single" w:sz="4" w:space="0" w:color="auto"/>
            </w:tcBorders>
            <w:shd w:val="clear" w:color="auto" w:fill="FFFFFF" w:themeFill="background1"/>
            <w:vAlign w:val="bottom"/>
          </w:tcPr>
          <w:p w14:paraId="06CD8E7D" w14:textId="77777777" w:rsidR="00CD020F" w:rsidRPr="009044FD" w:rsidRDefault="00CD020F" w:rsidP="00294E92">
            <w:pPr>
              <w:widowControl w:val="0"/>
              <w:jc w:val="right"/>
              <w:rPr>
                <w:color w:val="000000" w:themeColor="text1"/>
                <w:sz w:val="20"/>
                <w:szCs w:val="20"/>
              </w:rPr>
            </w:pPr>
            <w:r w:rsidRPr="009044FD">
              <w:rPr>
                <w:color w:val="000000" w:themeColor="text1"/>
                <w:sz w:val="20"/>
                <w:szCs w:val="20"/>
              </w:rPr>
              <w:t>0.1</w:t>
            </w:r>
          </w:p>
        </w:tc>
      </w:tr>
      <w:tr w:rsidR="00CD020F" w:rsidRPr="009044FD" w14:paraId="53D071B6" w14:textId="77777777" w:rsidTr="00294E92">
        <w:trPr>
          <w:trHeight w:val="233"/>
          <w:jc w:val="center"/>
        </w:trPr>
        <w:tc>
          <w:tcPr>
            <w:tcW w:w="4051" w:type="pct"/>
            <w:gridSpan w:val="2"/>
            <w:tcBorders>
              <w:top w:val="nil"/>
              <w:bottom w:val="nil"/>
            </w:tcBorders>
          </w:tcPr>
          <w:p w14:paraId="2B78C684" w14:textId="77777777" w:rsidR="00CD020F" w:rsidRPr="009044FD" w:rsidRDefault="00CD020F" w:rsidP="00294E92">
            <w:pPr>
              <w:widowControl w:val="0"/>
              <w:spacing w:after="20"/>
              <w:ind w:left="447" w:hanging="425"/>
              <w:jc w:val="left"/>
              <w:rPr>
                <w:color w:val="000000" w:themeColor="text1"/>
                <w:sz w:val="20"/>
                <w:szCs w:val="20"/>
              </w:rPr>
            </w:pPr>
            <w:r w:rsidRPr="009044FD">
              <w:rPr>
                <w:color w:val="000000" w:themeColor="text1"/>
                <w:sz w:val="20"/>
                <w:szCs w:val="20"/>
              </w:rPr>
              <w:t>(c)</w:t>
            </w:r>
            <w:r w:rsidRPr="009044FD">
              <w:rPr>
                <w:color w:val="000000" w:themeColor="text1"/>
                <w:sz w:val="20"/>
                <w:szCs w:val="20"/>
              </w:rPr>
              <w:tab/>
              <w:t>Annex E (methyl bromide) (average 1995-1998)</w:t>
            </w:r>
          </w:p>
        </w:tc>
        <w:tc>
          <w:tcPr>
            <w:tcW w:w="949" w:type="pct"/>
            <w:tcBorders>
              <w:top w:val="nil"/>
              <w:bottom w:val="nil"/>
            </w:tcBorders>
            <w:shd w:val="clear" w:color="auto" w:fill="FFFFFF" w:themeFill="background1"/>
            <w:vAlign w:val="bottom"/>
          </w:tcPr>
          <w:p w14:paraId="53648F0B" w14:textId="77777777" w:rsidR="00CD020F" w:rsidRPr="009044FD" w:rsidRDefault="00CD020F" w:rsidP="00294E92">
            <w:pPr>
              <w:widowControl w:val="0"/>
              <w:jc w:val="right"/>
              <w:rPr>
                <w:color w:val="000000" w:themeColor="text1"/>
                <w:sz w:val="20"/>
                <w:szCs w:val="20"/>
              </w:rPr>
            </w:pPr>
            <w:r w:rsidRPr="009044FD">
              <w:rPr>
                <w:color w:val="000000" w:themeColor="text1"/>
                <w:sz w:val="20"/>
                <w:szCs w:val="20"/>
              </w:rPr>
              <w:t>0.0</w:t>
            </w:r>
          </w:p>
        </w:tc>
      </w:tr>
      <w:tr w:rsidR="00CD020F" w:rsidRPr="009044FD" w14:paraId="4FDFF6E3" w14:textId="77777777" w:rsidTr="00294E92">
        <w:trPr>
          <w:trHeight w:val="233"/>
          <w:jc w:val="center"/>
        </w:trPr>
        <w:tc>
          <w:tcPr>
            <w:tcW w:w="4051" w:type="pct"/>
            <w:gridSpan w:val="2"/>
            <w:tcBorders>
              <w:top w:val="nil"/>
              <w:bottom w:val="single" w:sz="4" w:space="0" w:color="auto"/>
            </w:tcBorders>
          </w:tcPr>
          <w:p w14:paraId="7EA72F5A" w14:textId="77777777" w:rsidR="00CD020F" w:rsidRPr="009044FD" w:rsidRDefault="00CD020F" w:rsidP="00294E92">
            <w:pPr>
              <w:widowControl w:val="0"/>
              <w:spacing w:after="20"/>
              <w:ind w:left="447" w:hanging="425"/>
              <w:jc w:val="left"/>
              <w:rPr>
                <w:color w:val="000000" w:themeColor="text1"/>
                <w:sz w:val="20"/>
                <w:szCs w:val="20"/>
              </w:rPr>
            </w:pPr>
            <w:r w:rsidRPr="009044FD">
              <w:rPr>
                <w:color w:val="000000" w:themeColor="text1"/>
                <w:sz w:val="20"/>
                <w:szCs w:val="20"/>
              </w:rPr>
              <w:t>(d)</w:t>
            </w:r>
            <w:r w:rsidRPr="009044FD">
              <w:rPr>
                <w:color w:val="000000" w:themeColor="text1"/>
                <w:sz w:val="20"/>
                <w:szCs w:val="20"/>
              </w:rPr>
              <w:tab/>
              <w:t>Annex F (HFCs) (</w:t>
            </w:r>
            <w:r w:rsidRPr="009044FD">
              <w:rPr>
                <w:sz w:val="20"/>
                <w:szCs w:val="20"/>
              </w:rPr>
              <w:t>average 2020-2022 plus 65% of HCFC baseline)</w:t>
            </w:r>
          </w:p>
        </w:tc>
        <w:tc>
          <w:tcPr>
            <w:tcW w:w="949" w:type="pct"/>
            <w:tcBorders>
              <w:top w:val="nil"/>
              <w:bottom w:val="single" w:sz="4" w:space="0" w:color="auto"/>
            </w:tcBorders>
            <w:shd w:val="clear" w:color="auto" w:fill="FFFFFF" w:themeFill="background1"/>
            <w:vAlign w:val="bottom"/>
          </w:tcPr>
          <w:p w14:paraId="6ED08089" w14:textId="77777777" w:rsidR="00CD020F" w:rsidRPr="009044FD" w:rsidRDefault="00CD020F" w:rsidP="00294E92">
            <w:pPr>
              <w:widowControl w:val="0"/>
              <w:jc w:val="right"/>
              <w:rPr>
                <w:color w:val="000000" w:themeColor="text1"/>
                <w:sz w:val="20"/>
                <w:szCs w:val="20"/>
              </w:rPr>
            </w:pPr>
            <w:r w:rsidRPr="009044FD">
              <w:rPr>
                <w:color w:val="000000" w:themeColor="text1"/>
                <w:sz w:val="20"/>
                <w:szCs w:val="20"/>
              </w:rPr>
              <w:t>6,461</w:t>
            </w:r>
          </w:p>
        </w:tc>
      </w:tr>
      <w:tr w:rsidR="00CD020F" w:rsidRPr="009044FD" w14:paraId="2851E720" w14:textId="77777777" w:rsidTr="00294E92">
        <w:trPr>
          <w:trHeight w:val="233"/>
          <w:jc w:val="center"/>
        </w:trPr>
        <w:tc>
          <w:tcPr>
            <w:tcW w:w="4051" w:type="pct"/>
            <w:gridSpan w:val="2"/>
            <w:tcBorders>
              <w:top w:val="single" w:sz="4" w:space="0" w:color="auto"/>
              <w:left w:val="single" w:sz="4" w:space="0" w:color="auto"/>
              <w:bottom w:val="nil"/>
              <w:right w:val="single" w:sz="4" w:space="0" w:color="auto"/>
            </w:tcBorders>
          </w:tcPr>
          <w:p w14:paraId="5E0F4AB0" w14:textId="77777777" w:rsidR="00CD020F" w:rsidRPr="009044FD" w:rsidRDefault="00CD020F" w:rsidP="00294E92">
            <w:pPr>
              <w:widowControl w:val="0"/>
              <w:spacing w:before="20"/>
              <w:jc w:val="left"/>
              <w:rPr>
                <w:color w:val="000000" w:themeColor="text1"/>
                <w:sz w:val="20"/>
                <w:szCs w:val="20"/>
              </w:rPr>
            </w:pPr>
            <w:r w:rsidRPr="009044FD">
              <w:rPr>
                <w:color w:val="000000" w:themeColor="text1"/>
                <w:sz w:val="20"/>
                <w:szCs w:val="20"/>
              </w:rPr>
              <w:t>Latest reported ODS consumption (2022) (ODP tonnes) as per Article 7:</w:t>
            </w:r>
          </w:p>
        </w:tc>
        <w:tc>
          <w:tcPr>
            <w:tcW w:w="949" w:type="pct"/>
            <w:tcBorders>
              <w:top w:val="single" w:sz="4" w:space="0" w:color="auto"/>
              <w:left w:val="single" w:sz="4" w:space="0" w:color="auto"/>
              <w:bottom w:val="nil"/>
              <w:right w:val="single" w:sz="4" w:space="0" w:color="auto"/>
            </w:tcBorders>
            <w:shd w:val="clear" w:color="auto" w:fill="FFFFFF" w:themeFill="background1"/>
          </w:tcPr>
          <w:p w14:paraId="0BB1352E" w14:textId="77777777" w:rsidR="00CD020F" w:rsidRPr="009044FD" w:rsidRDefault="00CD020F" w:rsidP="00294E92">
            <w:pPr>
              <w:widowControl w:val="0"/>
              <w:spacing w:before="20"/>
              <w:jc w:val="right"/>
              <w:rPr>
                <w:color w:val="000000" w:themeColor="text1"/>
                <w:sz w:val="20"/>
                <w:szCs w:val="20"/>
              </w:rPr>
            </w:pPr>
          </w:p>
        </w:tc>
      </w:tr>
      <w:tr w:rsidR="00CD020F" w:rsidRPr="009044FD" w14:paraId="39763F41" w14:textId="77777777" w:rsidTr="00294E92">
        <w:trPr>
          <w:trHeight w:val="233"/>
          <w:jc w:val="center"/>
        </w:trPr>
        <w:tc>
          <w:tcPr>
            <w:tcW w:w="4051" w:type="pct"/>
            <w:gridSpan w:val="2"/>
            <w:tcBorders>
              <w:top w:val="nil"/>
              <w:left w:val="single" w:sz="4" w:space="0" w:color="auto"/>
              <w:bottom w:val="nil"/>
              <w:right w:val="single" w:sz="4" w:space="0" w:color="auto"/>
            </w:tcBorders>
          </w:tcPr>
          <w:p w14:paraId="691C800D" w14:textId="77777777" w:rsidR="00CD020F" w:rsidRPr="009044FD" w:rsidRDefault="00CD020F" w:rsidP="00294E92">
            <w:pPr>
              <w:widowControl w:val="0"/>
              <w:ind w:left="447" w:hanging="425"/>
              <w:jc w:val="left"/>
              <w:rPr>
                <w:color w:val="000000" w:themeColor="text1"/>
                <w:sz w:val="20"/>
                <w:szCs w:val="20"/>
              </w:rPr>
            </w:pPr>
            <w:r w:rsidRPr="009044FD">
              <w:rPr>
                <w:color w:val="000000" w:themeColor="text1"/>
                <w:sz w:val="20"/>
                <w:szCs w:val="20"/>
              </w:rPr>
              <w:t>(a)</w:t>
            </w:r>
            <w:r w:rsidRPr="009044FD">
              <w:rPr>
                <w:color w:val="000000" w:themeColor="text1"/>
                <w:sz w:val="20"/>
                <w:szCs w:val="20"/>
              </w:rPr>
              <w:tab/>
              <w:t>Annex B, Group III (methyl chloroform)</w:t>
            </w:r>
          </w:p>
        </w:tc>
        <w:tc>
          <w:tcPr>
            <w:tcW w:w="949" w:type="pct"/>
            <w:tcBorders>
              <w:top w:val="nil"/>
              <w:left w:val="single" w:sz="4" w:space="0" w:color="auto"/>
              <w:bottom w:val="nil"/>
              <w:right w:val="single" w:sz="4" w:space="0" w:color="auto"/>
            </w:tcBorders>
            <w:shd w:val="clear" w:color="auto" w:fill="FFFFFF" w:themeFill="background1"/>
            <w:vAlign w:val="bottom"/>
          </w:tcPr>
          <w:p w14:paraId="0569733B" w14:textId="77777777" w:rsidR="00CD020F" w:rsidRPr="009044FD" w:rsidRDefault="00CD020F" w:rsidP="00294E92">
            <w:pPr>
              <w:widowControl w:val="0"/>
              <w:jc w:val="right"/>
              <w:rPr>
                <w:color w:val="000000" w:themeColor="text1"/>
                <w:sz w:val="20"/>
                <w:szCs w:val="20"/>
              </w:rPr>
            </w:pPr>
            <w:r w:rsidRPr="009044FD">
              <w:rPr>
                <w:color w:val="000000" w:themeColor="text1"/>
                <w:sz w:val="20"/>
                <w:szCs w:val="20"/>
              </w:rPr>
              <w:t>0</w:t>
            </w:r>
          </w:p>
        </w:tc>
      </w:tr>
      <w:tr w:rsidR="00CD020F" w:rsidRPr="009044FD" w14:paraId="1F4BDAAA" w14:textId="77777777" w:rsidTr="00294E92">
        <w:trPr>
          <w:trHeight w:val="233"/>
          <w:jc w:val="center"/>
        </w:trPr>
        <w:tc>
          <w:tcPr>
            <w:tcW w:w="4051" w:type="pct"/>
            <w:gridSpan w:val="2"/>
            <w:tcBorders>
              <w:top w:val="nil"/>
              <w:left w:val="single" w:sz="4" w:space="0" w:color="auto"/>
              <w:bottom w:val="nil"/>
              <w:right w:val="single" w:sz="4" w:space="0" w:color="auto"/>
            </w:tcBorders>
          </w:tcPr>
          <w:p w14:paraId="08656986" w14:textId="77777777" w:rsidR="00CD020F" w:rsidRPr="009044FD" w:rsidRDefault="00CD020F" w:rsidP="00294E92">
            <w:pPr>
              <w:widowControl w:val="0"/>
              <w:ind w:left="447" w:hanging="425"/>
              <w:jc w:val="left"/>
              <w:rPr>
                <w:color w:val="000000" w:themeColor="text1"/>
                <w:sz w:val="20"/>
                <w:szCs w:val="20"/>
              </w:rPr>
            </w:pPr>
            <w:r w:rsidRPr="009044FD">
              <w:rPr>
                <w:color w:val="000000" w:themeColor="text1"/>
                <w:sz w:val="20"/>
                <w:szCs w:val="20"/>
              </w:rPr>
              <w:t>(b)</w:t>
            </w:r>
            <w:r w:rsidRPr="009044FD">
              <w:rPr>
                <w:color w:val="000000" w:themeColor="text1"/>
                <w:sz w:val="20"/>
                <w:szCs w:val="20"/>
              </w:rPr>
              <w:tab/>
              <w:t>Annex C, Group I (HCFCs)</w:t>
            </w:r>
          </w:p>
        </w:tc>
        <w:tc>
          <w:tcPr>
            <w:tcW w:w="949" w:type="pct"/>
            <w:tcBorders>
              <w:top w:val="nil"/>
              <w:left w:val="single" w:sz="4" w:space="0" w:color="auto"/>
              <w:bottom w:val="nil"/>
              <w:right w:val="single" w:sz="4" w:space="0" w:color="auto"/>
            </w:tcBorders>
            <w:shd w:val="clear" w:color="auto" w:fill="FFFFFF" w:themeFill="background1"/>
            <w:vAlign w:val="bottom"/>
          </w:tcPr>
          <w:p w14:paraId="358DE30B" w14:textId="77777777" w:rsidR="00CD020F" w:rsidRPr="009044FD" w:rsidRDefault="00CD020F" w:rsidP="00294E92">
            <w:pPr>
              <w:widowControl w:val="0"/>
              <w:jc w:val="right"/>
              <w:rPr>
                <w:color w:val="000000" w:themeColor="text1"/>
                <w:sz w:val="20"/>
                <w:szCs w:val="20"/>
              </w:rPr>
            </w:pPr>
            <w:r w:rsidRPr="009044FD">
              <w:rPr>
                <w:color w:val="000000" w:themeColor="text1"/>
                <w:sz w:val="20"/>
                <w:szCs w:val="20"/>
              </w:rPr>
              <w:t>0</w:t>
            </w:r>
          </w:p>
        </w:tc>
      </w:tr>
      <w:tr w:rsidR="00CD020F" w:rsidRPr="009044FD" w14:paraId="6DCC718A" w14:textId="77777777" w:rsidTr="00294E92">
        <w:trPr>
          <w:trHeight w:val="233"/>
          <w:jc w:val="center"/>
        </w:trPr>
        <w:tc>
          <w:tcPr>
            <w:tcW w:w="4051" w:type="pct"/>
            <w:gridSpan w:val="2"/>
            <w:tcBorders>
              <w:top w:val="nil"/>
              <w:left w:val="single" w:sz="4" w:space="0" w:color="auto"/>
              <w:bottom w:val="nil"/>
              <w:right w:val="single" w:sz="4" w:space="0" w:color="auto"/>
            </w:tcBorders>
          </w:tcPr>
          <w:p w14:paraId="3C10720B" w14:textId="77777777" w:rsidR="00CD020F" w:rsidRPr="009044FD" w:rsidRDefault="00CD020F" w:rsidP="00294E92">
            <w:pPr>
              <w:widowControl w:val="0"/>
              <w:ind w:left="447" w:hanging="425"/>
              <w:jc w:val="left"/>
              <w:rPr>
                <w:color w:val="000000" w:themeColor="text1"/>
                <w:sz w:val="20"/>
                <w:szCs w:val="20"/>
              </w:rPr>
            </w:pPr>
            <w:r w:rsidRPr="009044FD">
              <w:rPr>
                <w:color w:val="000000" w:themeColor="text1"/>
                <w:sz w:val="20"/>
                <w:szCs w:val="20"/>
              </w:rPr>
              <w:t>(c)</w:t>
            </w:r>
            <w:r w:rsidRPr="009044FD">
              <w:rPr>
                <w:color w:val="000000" w:themeColor="text1"/>
                <w:sz w:val="20"/>
                <w:szCs w:val="20"/>
              </w:rPr>
              <w:tab/>
              <w:t>Annex E (methyl bromide)</w:t>
            </w:r>
          </w:p>
        </w:tc>
        <w:tc>
          <w:tcPr>
            <w:tcW w:w="949" w:type="pct"/>
            <w:tcBorders>
              <w:top w:val="nil"/>
              <w:left w:val="single" w:sz="4" w:space="0" w:color="auto"/>
              <w:bottom w:val="nil"/>
              <w:right w:val="single" w:sz="4" w:space="0" w:color="auto"/>
            </w:tcBorders>
            <w:shd w:val="clear" w:color="auto" w:fill="FFFFFF" w:themeFill="background1"/>
            <w:vAlign w:val="bottom"/>
          </w:tcPr>
          <w:p w14:paraId="5DF3D202" w14:textId="77777777" w:rsidR="00CD020F" w:rsidRPr="009044FD" w:rsidRDefault="00CD020F" w:rsidP="00294E92">
            <w:pPr>
              <w:widowControl w:val="0"/>
              <w:jc w:val="right"/>
              <w:rPr>
                <w:color w:val="000000" w:themeColor="text1"/>
                <w:sz w:val="20"/>
                <w:szCs w:val="20"/>
              </w:rPr>
            </w:pPr>
            <w:r w:rsidRPr="009044FD">
              <w:rPr>
                <w:color w:val="000000" w:themeColor="text1"/>
                <w:sz w:val="20"/>
                <w:szCs w:val="20"/>
              </w:rPr>
              <w:t>0</w:t>
            </w:r>
          </w:p>
        </w:tc>
      </w:tr>
      <w:tr w:rsidR="00CD020F" w:rsidRPr="009044FD" w14:paraId="7182A8F0" w14:textId="77777777" w:rsidTr="00294E92">
        <w:trPr>
          <w:trHeight w:val="233"/>
          <w:jc w:val="center"/>
        </w:trPr>
        <w:tc>
          <w:tcPr>
            <w:tcW w:w="4051" w:type="pct"/>
            <w:gridSpan w:val="2"/>
            <w:tcBorders>
              <w:top w:val="nil"/>
              <w:left w:val="single" w:sz="4" w:space="0" w:color="auto"/>
              <w:bottom w:val="nil"/>
              <w:right w:val="single" w:sz="4" w:space="0" w:color="auto"/>
            </w:tcBorders>
          </w:tcPr>
          <w:p w14:paraId="572C9AAA" w14:textId="77777777" w:rsidR="00CD020F" w:rsidRPr="009044FD" w:rsidRDefault="00CD020F" w:rsidP="00294E92">
            <w:pPr>
              <w:widowControl w:val="0"/>
              <w:tabs>
                <w:tab w:val="left" w:pos="6858"/>
                <w:tab w:val="right" w:pos="7560"/>
              </w:tabs>
              <w:ind w:left="6480" w:right="-108"/>
              <w:jc w:val="left"/>
              <w:rPr>
                <w:color w:val="000000" w:themeColor="text1"/>
                <w:sz w:val="20"/>
                <w:szCs w:val="20"/>
              </w:rPr>
            </w:pPr>
            <w:r w:rsidRPr="009044FD">
              <w:rPr>
                <w:color w:val="000000" w:themeColor="text1"/>
                <w:sz w:val="20"/>
                <w:szCs w:val="20"/>
              </w:rPr>
              <w:tab/>
              <w:t>Total:</w:t>
            </w:r>
          </w:p>
        </w:tc>
        <w:tc>
          <w:tcPr>
            <w:tcW w:w="949" w:type="pct"/>
            <w:tcBorders>
              <w:top w:val="nil"/>
              <w:left w:val="single" w:sz="4" w:space="0" w:color="auto"/>
              <w:bottom w:val="nil"/>
              <w:right w:val="single" w:sz="4" w:space="0" w:color="auto"/>
            </w:tcBorders>
            <w:shd w:val="clear" w:color="auto" w:fill="FFFFFF" w:themeFill="background1"/>
            <w:vAlign w:val="bottom"/>
          </w:tcPr>
          <w:p w14:paraId="65365C60" w14:textId="77777777" w:rsidR="00CD020F" w:rsidRPr="009044FD" w:rsidRDefault="00CD020F" w:rsidP="00294E92">
            <w:pPr>
              <w:widowControl w:val="0"/>
              <w:jc w:val="right"/>
              <w:rPr>
                <w:color w:val="000000" w:themeColor="text1"/>
                <w:sz w:val="20"/>
                <w:szCs w:val="20"/>
              </w:rPr>
            </w:pPr>
            <w:r w:rsidRPr="009044FD">
              <w:rPr>
                <w:color w:val="000000" w:themeColor="text1"/>
                <w:sz w:val="20"/>
                <w:szCs w:val="20"/>
              </w:rPr>
              <w:t>0</w:t>
            </w:r>
          </w:p>
        </w:tc>
      </w:tr>
      <w:tr w:rsidR="00CD020F" w:rsidRPr="009044FD" w14:paraId="4E464FA7" w14:textId="77777777" w:rsidTr="00294E92">
        <w:trPr>
          <w:trHeight w:val="233"/>
          <w:jc w:val="center"/>
        </w:trPr>
        <w:tc>
          <w:tcPr>
            <w:tcW w:w="4051" w:type="pct"/>
            <w:gridSpan w:val="2"/>
            <w:tcBorders>
              <w:top w:val="nil"/>
              <w:left w:val="single" w:sz="4" w:space="0" w:color="auto"/>
              <w:bottom w:val="single" w:sz="4" w:space="0" w:color="auto"/>
              <w:right w:val="single" w:sz="4" w:space="0" w:color="auto"/>
            </w:tcBorders>
          </w:tcPr>
          <w:p w14:paraId="3C97E5C4" w14:textId="77777777" w:rsidR="00CD020F" w:rsidRPr="009044FD" w:rsidRDefault="00CD020F" w:rsidP="00294E92">
            <w:pPr>
              <w:widowControl w:val="0"/>
              <w:tabs>
                <w:tab w:val="right" w:pos="7560"/>
              </w:tabs>
              <w:ind w:left="447" w:right="-108" w:hanging="425"/>
              <w:jc w:val="left"/>
              <w:rPr>
                <w:color w:val="000000" w:themeColor="text1"/>
                <w:sz w:val="20"/>
                <w:szCs w:val="20"/>
              </w:rPr>
            </w:pPr>
            <w:r>
              <w:rPr>
                <w:color w:val="000000" w:themeColor="text1"/>
                <w:sz w:val="20"/>
                <w:szCs w:val="20"/>
                <w:lang w:val="en-GB"/>
              </w:rPr>
              <w:t xml:space="preserve">Latest reported </w:t>
            </w:r>
            <w:r w:rsidRPr="00723655">
              <w:rPr>
                <w:color w:val="000000" w:themeColor="text1"/>
                <w:sz w:val="20"/>
                <w:szCs w:val="20"/>
                <w:lang w:val="en-GB"/>
              </w:rPr>
              <w:t xml:space="preserve">Annex F (HFCs) </w:t>
            </w:r>
            <w:r>
              <w:rPr>
                <w:color w:val="000000" w:themeColor="text1"/>
                <w:sz w:val="20"/>
                <w:szCs w:val="20"/>
                <w:lang w:val="en-GB"/>
              </w:rPr>
              <w:t xml:space="preserve">consumption (2022) </w:t>
            </w:r>
            <w:r w:rsidRPr="00723655">
              <w:rPr>
                <w:color w:val="000000" w:themeColor="text1"/>
                <w:sz w:val="20"/>
                <w:szCs w:val="20"/>
                <w:lang w:val="en-GB"/>
              </w:rPr>
              <w:t>(CO</w:t>
            </w:r>
            <w:r w:rsidRPr="00723655">
              <w:rPr>
                <w:color w:val="000000" w:themeColor="text1"/>
                <w:sz w:val="20"/>
                <w:szCs w:val="20"/>
                <w:vertAlign w:val="subscript"/>
                <w:lang w:val="en-GB"/>
              </w:rPr>
              <w:t>2</w:t>
            </w:r>
            <w:r w:rsidRPr="00723655">
              <w:rPr>
                <w:color w:val="000000" w:themeColor="text1"/>
                <w:sz w:val="20"/>
                <w:szCs w:val="20"/>
                <w:lang w:val="en-GB"/>
              </w:rPr>
              <w:t xml:space="preserve">-eq tonnes) as per Article 7 </w:t>
            </w:r>
          </w:p>
        </w:tc>
        <w:tc>
          <w:tcPr>
            <w:tcW w:w="949" w:type="pct"/>
            <w:tcBorders>
              <w:top w:val="nil"/>
              <w:left w:val="single" w:sz="4" w:space="0" w:color="auto"/>
              <w:bottom w:val="single" w:sz="4" w:space="0" w:color="auto"/>
              <w:right w:val="single" w:sz="4" w:space="0" w:color="auto"/>
            </w:tcBorders>
            <w:shd w:val="clear" w:color="auto" w:fill="FFFFFF" w:themeFill="background1"/>
            <w:vAlign w:val="bottom"/>
          </w:tcPr>
          <w:p w14:paraId="2A565D4E" w14:textId="77777777" w:rsidR="00CD020F" w:rsidRPr="009044FD" w:rsidRDefault="00CD020F" w:rsidP="00294E92">
            <w:pPr>
              <w:widowControl w:val="0"/>
              <w:jc w:val="right"/>
              <w:rPr>
                <w:color w:val="000000" w:themeColor="text1"/>
                <w:sz w:val="20"/>
                <w:szCs w:val="20"/>
              </w:rPr>
            </w:pPr>
            <w:r w:rsidRPr="009044FD">
              <w:rPr>
                <w:color w:val="000000" w:themeColor="text1"/>
                <w:sz w:val="20"/>
                <w:szCs w:val="20"/>
              </w:rPr>
              <w:t>8,065</w:t>
            </w:r>
          </w:p>
        </w:tc>
      </w:tr>
      <w:tr w:rsidR="00CD020F" w:rsidRPr="009044FD" w14:paraId="5D9C4A19" w14:textId="77777777" w:rsidTr="00294E92">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7A6A9D18" w14:textId="77777777" w:rsidR="00CD020F" w:rsidRPr="009044FD" w:rsidRDefault="00CD020F" w:rsidP="00294E92">
            <w:pPr>
              <w:widowControl w:val="0"/>
              <w:jc w:val="left"/>
              <w:rPr>
                <w:color w:val="000000" w:themeColor="text1"/>
                <w:sz w:val="20"/>
                <w:szCs w:val="20"/>
              </w:rPr>
            </w:pPr>
            <w:r w:rsidRPr="009044FD">
              <w:rPr>
                <w:color w:val="000000" w:themeColor="text1"/>
                <w:sz w:val="20"/>
                <w:szCs w:val="20"/>
              </w:rPr>
              <w:t>Year of reported country programme implementation data:</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6719A358" w14:textId="77777777" w:rsidR="00CD020F" w:rsidRPr="009044FD" w:rsidRDefault="00CD020F" w:rsidP="00294E92">
            <w:pPr>
              <w:widowControl w:val="0"/>
              <w:jc w:val="right"/>
              <w:rPr>
                <w:color w:val="000000" w:themeColor="text1"/>
                <w:sz w:val="20"/>
                <w:szCs w:val="20"/>
              </w:rPr>
            </w:pPr>
            <w:r w:rsidRPr="009044FD">
              <w:rPr>
                <w:color w:val="000000" w:themeColor="text1"/>
                <w:sz w:val="20"/>
                <w:szCs w:val="20"/>
              </w:rPr>
              <w:t>2022</w:t>
            </w:r>
          </w:p>
        </w:tc>
      </w:tr>
      <w:tr w:rsidR="00CD020F" w:rsidRPr="009044FD" w14:paraId="747010C9" w14:textId="77777777" w:rsidTr="00294E92">
        <w:trPr>
          <w:trHeight w:val="233"/>
          <w:jc w:val="center"/>
        </w:trPr>
        <w:tc>
          <w:tcPr>
            <w:tcW w:w="4051" w:type="pct"/>
            <w:gridSpan w:val="2"/>
            <w:tcBorders>
              <w:top w:val="single" w:sz="4" w:space="0" w:color="auto"/>
            </w:tcBorders>
          </w:tcPr>
          <w:p w14:paraId="4FD386D6" w14:textId="77777777" w:rsidR="00CD020F" w:rsidRPr="009044FD" w:rsidRDefault="00CD020F" w:rsidP="00294E92">
            <w:pPr>
              <w:widowControl w:val="0"/>
              <w:jc w:val="left"/>
              <w:rPr>
                <w:sz w:val="20"/>
                <w:szCs w:val="20"/>
              </w:rPr>
            </w:pPr>
            <w:r w:rsidRPr="009044FD">
              <w:rPr>
                <w:sz w:val="20"/>
                <w:szCs w:val="20"/>
              </w:rPr>
              <w:t xml:space="preserve">Amount approved for projects (as </w:t>
            </w:r>
            <w:proofErr w:type="gramStart"/>
            <w:r w:rsidRPr="009044FD">
              <w:rPr>
                <w:sz w:val="20"/>
                <w:szCs w:val="20"/>
              </w:rPr>
              <w:t>at</w:t>
            </w:r>
            <w:proofErr w:type="gramEnd"/>
            <w:r w:rsidRPr="009044FD">
              <w:rPr>
                <w:sz w:val="20"/>
                <w:szCs w:val="20"/>
              </w:rPr>
              <w:t xml:space="preserve"> June 2023) (US $):</w:t>
            </w:r>
          </w:p>
        </w:tc>
        <w:tc>
          <w:tcPr>
            <w:tcW w:w="949" w:type="pct"/>
            <w:tcBorders>
              <w:top w:val="single" w:sz="4" w:space="0" w:color="auto"/>
            </w:tcBorders>
            <w:shd w:val="clear" w:color="auto" w:fill="auto"/>
            <w:vAlign w:val="bottom"/>
          </w:tcPr>
          <w:p w14:paraId="00E88CD9" w14:textId="77777777" w:rsidR="00CD020F" w:rsidRPr="009044FD" w:rsidRDefault="00CD020F" w:rsidP="00294E92">
            <w:pPr>
              <w:widowControl w:val="0"/>
              <w:jc w:val="right"/>
              <w:rPr>
                <w:sz w:val="20"/>
                <w:szCs w:val="20"/>
              </w:rPr>
            </w:pPr>
            <w:r w:rsidRPr="009044FD">
              <w:rPr>
                <w:sz w:val="20"/>
                <w:szCs w:val="20"/>
              </w:rPr>
              <w:t>880,001</w:t>
            </w:r>
          </w:p>
        </w:tc>
      </w:tr>
      <w:tr w:rsidR="00CD020F" w:rsidRPr="009044FD" w14:paraId="04132B92" w14:textId="77777777" w:rsidTr="00294E92">
        <w:trPr>
          <w:trHeight w:val="233"/>
          <w:jc w:val="center"/>
        </w:trPr>
        <w:tc>
          <w:tcPr>
            <w:tcW w:w="4051" w:type="pct"/>
            <w:gridSpan w:val="2"/>
          </w:tcPr>
          <w:p w14:paraId="0A40D274" w14:textId="77777777" w:rsidR="00CD020F" w:rsidRPr="009044FD" w:rsidRDefault="00CD020F" w:rsidP="00294E92">
            <w:pPr>
              <w:widowControl w:val="0"/>
              <w:jc w:val="left"/>
              <w:rPr>
                <w:color w:val="000000" w:themeColor="text1"/>
                <w:sz w:val="20"/>
                <w:szCs w:val="20"/>
              </w:rPr>
            </w:pPr>
            <w:r w:rsidRPr="009044FD">
              <w:rPr>
                <w:color w:val="000000" w:themeColor="text1"/>
                <w:sz w:val="20"/>
                <w:szCs w:val="20"/>
              </w:rPr>
              <w:t xml:space="preserve">Amount disbursed (as </w:t>
            </w:r>
            <w:proofErr w:type="gramStart"/>
            <w:r w:rsidRPr="009044FD">
              <w:rPr>
                <w:color w:val="000000" w:themeColor="text1"/>
                <w:sz w:val="20"/>
                <w:szCs w:val="20"/>
              </w:rPr>
              <w:t>at</w:t>
            </w:r>
            <w:proofErr w:type="gramEnd"/>
            <w:r w:rsidRPr="009044FD">
              <w:rPr>
                <w:color w:val="000000" w:themeColor="text1"/>
                <w:sz w:val="20"/>
                <w:szCs w:val="20"/>
              </w:rPr>
              <w:t xml:space="preserve"> December 2022) (US $):</w:t>
            </w:r>
          </w:p>
        </w:tc>
        <w:tc>
          <w:tcPr>
            <w:tcW w:w="949" w:type="pct"/>
            <w:shd w:val="clear" w:color="auto" w:fill="auto"/>
            <w:vAlign w:val="center"/>
          </w:tcPr>
          <w:p w14:paraId="73D66CA7" w14:textId="77777777" w:rsidR="00CD020F" w:rsidRPr="009044FD" w:rsidRDefault="00CD020F" w:rsidP="00294E92">
            <w:pPr>
              <w:widowControl w:val="0"/>
              <w:jc w:val="right"/>
              <w:rPr>
                <w:color w:val="000000" w:themeColor="text1"/>
                <w:sz w:val="20"/>
                <w:szCs w:val="20"/>
              </w:rPr>
            </w:pPr>
            <w:r w:rsidRPr="009044FD">
              <w:rPr>
                <w:color w:val="000000" w:themeColor="text1"/>
                <w:sz w:val="20"/>
                <w:szCs w:val="20"/>
              </w:rPr>
              <w:t>623,088</w:t>
            </w:r>
          </w:p>
        </w:tc>
      </w:tr>
      <w:tr w:rsidR="00CD020F" w:rsidRPr="009044FD" w14:paraId="06E3530D" w14:textId="77777777" w:rsidTr="00294E92">
        <w:trPr>
          <w:trHeight w:val="233"/>
          <w:jc w:val="center"/>
        </w:trPr>
        <w:tc>
          <w:tcPr>
            <w:tcW w:w="4051" w:type="pct"/>
            <w:gridSpan w:val="2"/>
          </w:tcPr>
          <w:p w14:paraId="6E7B3EE7" w14:textId="77777777" w:rsidR="00CD020F" w:rsidRPr="009044FD" w:rsidRDefault="00CD020F" w:rsidP="00294E92">
            <w:pPr>
              <w:widowControl w:val="0"/>
              <w:jc w:val="left"/>
              <w:rPr>
                <w:color w:val="000000" w:themeColor="text1"/>
                <w:sz w:val="20"/>
                <w:szCs w:val="20"/>
              </w:rPr>
            </w:pPr>
            <w:r w:rsidRPr="009044FD">
              <w:rPr>
                <w:color w:val="000000" w:themeColor="text1"/>
                <w:sz w:val="20"/>
                <w:szCs w:val="20"/>
              </w:rPr>
              <w:t xml:space="preserve">ODS to be phased out (as </w:t>
            </w:r>
            <w:proofErr w:type="gramStart"/>
            <w:r w:rsidRPr="009044FD">
              <w:rPr>
                <w:color w:val="000000" w:themeColor="text1"/>
                <w:sz w:val="20"/>
                <w:szCs w:val="20"/>
              </w:rPr>
              <w:t>at</w:t>
            </w:r>
            <w:proofErr w:type="gramEnd"/>
            <w:r w:rsidRPr="009044FD">
              <w:rPr>
                <w:color w:val="000000" w:themeColor="text1"/>
                <w:sz w:val="20"/>
                <w:szCs w:val="20"/>
              </w:rPr>
              <w:t xml:space="preserve"> June 2023) (ODP tonnes):</w:t>
            </w:r>
          </w:p>
        </w:tc>
        <w:tc>
          <w:tcPr>
            <w:tcW w:w="949" w:type="pct"/>
            <w:shd w:val="clear" w:color="auto" w:fill="auto"/>
            <w:vAlign w:val="bottom"/>
          </w:tcPr>
          <w:p w14:paraId="09290CF9" w14:textId="77777777" w:rsidR="00CD020F" w:rsidRPr="009044FD" w:rsidRDefault="00CD020F" w:rsidP="00294E92">
            <w:pPr>
              <w:widowControl w:val="0"/>
              <w:jc w:val="right"/>
              <w:rPr>
                <w:color w:val="000000" w:themeColor="text1"/>
                <w:sz w:val="20"/>
                <w:szCs w:val="20"/>
              </w:rPr>
            </w:pPr>
            <w:r w:rsidRPr="009044FD">
              <w:rPr>
                <w:color w:val="000000" w:themeColor="text1"/>
                <w:sz w:val="20"/>
                <w:szCs w:val="20"/>
              </w:rPr>
              <w:t>1.4</w:t>
            </w:r>
          </w:p>
        </w:tc>
      </w:tr>
      <w:tr w:rsidR="00CD020F" w:rsidRPr="009044FD" w14:paraId="2A47F065" w14:textId="77777777" w:rsidTr="00294E92">
        <w:trPr>
          <w:trHeight w:val="233"/>
          <w:jc w:val="center"/>
        </w:trPr>
        <w:tc>
          <w:tcPr>
            <w:tcW w:w="4051" w:type="pct"/>
            <w:gridSpan w:val="2"/>
          </w:tcPr>
          <w:p w14:paraId="59F5BBBD" w14:textId="77777777" w:rsidR="00CD020F" w:rsidRPr="009044FD" w:rsidRDefault="00CD020F" w:rsidP="00294E92">
            <w:pPr>
              <w:widowControl w:val="0"/>
              <w:jc w:val="left"/>
              <w:rPr>
                <w:color w:val="000000" w:themeColor="text1"/>
                <w:sz w:val="20"/>
                <w:szCs w:val="20"/>
              </w:rPr>
            </w:pPr>
            <w:r w:rsidRPr="009044FD">
              <w:rPr>
                <w:color w:val="000000" w:themeColor="text1"/>
                <w:sz w:val="20"/>
                <w:szCs w:val="20"/>
              </w:rPr>
              <w:t xml:space="preserve">ODS phased out (as </w:t>
            </w:r>
            <w:proofErr w:type="gramStart"/>
            <w:r w:rsidRPr="009044FD">
              <w:rPr>
                <w:color w:val="000000" w:themeColor="text1"/>
                <w:sz w:val="20"/>
                <w:szCs w:val="20"/>
              </w:rPr>
              <w:t>at</w:t>
            </w:r>
            <w:proofErr w:type="gramEnd"/>
            <w:r w:rsidRPr="009044FD">
              <w:rPr>
                <w:color w:val="000000" w:themeColor="text1"/>
                <w:sz w:val="20"/>
                <w:szCs w:val="20"/>
              </w:rPr>
              <w:t xml:space="preserve"> December 2022) (ODP tonnes):</w:t>
            </w:r>
          </w:p>
        </w:tc>
        <w:tc>
          <w:tcPr>
            <w:tcW w:w="949" w:type="pct"/>
            <w:shd w:val="clear" w:color="auto" w:fill="auto"/>
          </w:tcPr>
          <w:p w14:paraId="43302D55" w14:textId="77777777" w:rsidR="00CD020F" w:rsidRPr="009044FD" w:rsidRDefault="00CD020F" w:rsidP="00294E92">
            <w:pPr>
              <w:widowControl w:val="0"/>
              <w:jc w:val="right"/>
              <w:rPr>
                <w:color w:val="000000" w:themeColor="text1"/>
                <w:sz w:val="20"/>
                <w:szCs w:val="20"/>
              </w:rPr>
            </w:pPr>
            <w:r w:rsidRPr="009044FD">
              <w:rPr>
                <w:color w:val="000000" w:themeColor="text1"/>
                <w:sz w:val="20"/>
                <w:szCs w:val="20"/>
              </w:rPr>
              <w:t>0.5</w:t>
            </w:r>
          </w:p>
        </w:tc>
      </w:tr>
    </w:tbl>
    <w:p w14:paraId="24DE165B" w14:textId="77777777" w:rsidR="00CD020F" w:rsidRPr="009044FD" w:rsidRDefault="00CD020F" w:rsidP="00CD020F">
      <w:pPr>
        <w:widowControl w:val="0"/>
        <w:outlineLvl w:val="0"/>
        <w:rPr>
          <w:color w:val="000000" w:themeColor="text1"/>
        </w:rPr>
      </w:pPr>
    </w:p>
    <w:p w14:paraId="770C555B" w14:textId="77777777" w:rsidR="00CD020F" w:rsidRDefault="00CD020F" w:rsidP="00CD020F">
      <w:pPr>
        <w:pStyle w:val="Heading1"/>
        <w:widowControl w:val="0"/>
      </w:pPr>
      <w:r w:rsidRPr="009044FD">
        <w:t>Summary of activities and funds approved by the Executive Committee:</w:t>
      </w:r>
    </w:p>
    <w:tbl>
      <w:tblPr>
        <w:tblStyle w:val="TableGrid"/>
        <w:tblW w:w="0" w:type="auto"/>
        <w:tblLook w:val="04A0" w:firstRow="1" w:lastRow="0" w:firstColumn="1" w:lastColumn="0" w:noHBand="0" w:noVBand="1"/>
      </w:tblPr>
      <w:tblGrid>
        <w:gridCol w:w="8028"/>
        <w:gridCol w:w="1548"/>
      </w:tblGrid>
      <w:tr w:rsidR="00C05850" w14:paraId="0305D4E1" w14:textId="77777777" w:rsidTr="00C05850">
        <w:tc>
          <w:tcPr>
            <w:tcW w:w="8028" w:type="dxa"/>
          </w:tcPr>
          <w:p w14:paraId="00CE12D1" w14:textId="77777777" w:rsidR="00C05850" w:rsidRPr="00155987" w:rsidRDefault="00C05850" w:rsidP="00C05850">
            <w:pPr>
              <w:widowControl w:val="0"/>
              <w:jc w:val="left"/>
              <w:rPr>
                <w:b/>
                <w:sz w:val="20"/>
                <w:szCs w:val="20"/>
                <w:lang w:val="en-GB"/>
              </w:rPr>
            </w:pPr>
            <w:r w:rsidRPr="00155987">
              <w:rPr>
                <w:b/>
                <w:sz w:val="20"/>
                <w:szCs w:val="20"/>
                <w:lang w:val="en-GB"/>
              </w:rPr>
              <w:t>Summary of activities</w:t>
            </w:r>
          </w:p>
          <w:p w14:paraId="2ED4FE76" w14:textId="77777777" w:rsidR="00C05850" w:rsidRDefault="00C05850" w:rsidP="00C05850"/>
        </w:tc>
        <w:tc>
          <w:tcPr>
            <w:tcW w:w="1548" w:type="dxa"/>
          </w:tcPr>
          <w:p w14:paraId="3C32C6EA" w14:textId="7CB48296" w:rsidR="00C05850" w:rsidRDefault="00C05850" w:rsidP="00C05850">
            <w:r w:rsidRPr="00155987">
              <w:rPr>
                <w:b/>
                <w:sz w:val="20"/>
                <w:szCs w:val="20"/>
                <w:lang w:val="en-GB"/>
              </w:rPr>
              <w:t>Funds approved (US $)</w:t>
            </w:r>
          </w:p>
        </w:tc>
      </w:tr>
      <w:tr w:rsidR="00C05850" w14:paraId="2EC27C19" w14:textId="77777777" w:rsidTr="00C05850">
        <w:tc>
          <w:tcPr>
            <w:tcW w:w="8028" w:type="dxa"/>
          </w:tcPr>
          <w:p w14:paraId="11C4755C" w14:textId="1996C51C" w:rsidR="00C05850" w:rsidRDefault="00C05850" w:rsidP="00C05850">
            <w:r w:rsidRPr="00155987">
              <w:rPr>
                <w:sz w:val="20"/>
                <w:szCs w:val="20"/>
                <w:lang w:val="en-GB"/>
              </w:rPr>
              <w:t>(a)</w:t>
            </w:r>
            <w:r w:rsidRPr="00155987">
              <w:rPr>
                <w:sz w:val="20"/>
                <w:szCs w:val="20"/>
                <w:lang w:val="en-GB"/>
              </w:rPr>
              <w:tab/>
              <w:t>Investment projects:</w:t>
            </w:r>
          </w:p>
        </w:tc>
        <w:tc>
          <w:tcPr>
            <w:tcW w:w="1548" w:type="dxa"/>
          </w:tcPr>
          <w:p w14:paraId="38D7180D" w14:textId="481494C5" w:rsidR="00C05850" w:rsidRDefault="00C05850" w:rsidP="00D513B6">
            <w:pPr>
              <w:jc w:val="right"/>
            </w:pPr>
            <w:r w:rsidRPr="00155987">
              <w:rPr>
                <w:color w:val="000000" w:themeColor="text1"/>
                <w:sz w:val="20"/>
                <w:szCs w:val="20"/>
              </w:rPr>
              <w:t>0</w:t>
            </w:r>
          </w:p>
        </w:tc>
      </w:tr>
      <w:tr w:rsidR="00C05850" w14:paraId="458AEB80" w14:textId="77777777" w:rsidTr="00C05850">
        <w:tc>
          <w:tcPr>
            <w:tcW w:w="8028" w:type="dxa"/>
          </w:tcPr>
          <w:p w14:paraId="761F8898" w14:textId="589C1BFD" w:rsidR="00C05850" w:rsidRDefault="00C05850" w:rsidP="00C05850">
            <w:r w:rsidRPr="00155987">
              <w:rPr>
                <w:sz w:val="20"/>
                <w:szCs w:val="20"/>
                <w:lang w:val="en-GB"/>
              </w:rPr>
              <w:t>(b)</w:t>
            </w:r>
            <w:r w:rsidRPr="00155987">
              <w:rPr>
                <w:sz w:val="20"/>
                <w:szCs w:val="20"/>
                <w:lang w:val="en-GB"/>
              </w:rPr>
              <w:tab/>
              <w:t>Institutional strengthening:</w:t>
            </w:r>
          </w:p>
        </w:tc>
        <w:tc>
          <w:tcPr>
            <w:tcW w:w="1548" w:type="dxa"/>
          </w:tcPr>
          <w:p w14:paraId="32C8344B" w14:textId="77EA8B41" w:rsidR="00C05850" w:rsidRDefault="00C05850" w:rsidP="00D513B6">
            <w:pPr>
              <w:jc w:val="right"/>
            </w:pPr>
            <w:r w:rsidRPr="00155987">
              <w:rPr>
                <w:color w:val="000000" w:themeColor="text1"/>
                <w:sz w:val="20"/>
                <w:szCs w:val="20"/>
              </w:rPr>
              <w:t>502,500</w:t>
            </w:r>
          </w:p>
        </w:tc>
      </w:tr>
      <w:tr w:rsidR="00C05850" w14:paraId="132E28EF" w14:textId="77777777" w:rsidTr="00C05850">
        <w:tc>
          <w:tcPr>
            <w:tcW w:w="8028" w:type="dxa"/>
          </w:tcPr>
          <w:p w14:paraId="7D79678F" w14:textId="7BED2E5A" w:rsidR="00C05850" w:rsidRDefault="00C05850" w:rsidP="00C05850">
            <w:r w:rsidRPr="00155987">
              <w:rPr>
                <w:sz w:val="20"/>
                <w:szCs w:val="20"/>
                <w:lang w:val="en-GB"/>
              </w:rPr>
              <w:t>(c)</w:t>
            </w:r>
            <w:r w:rsidRPr="00155987">
              <w:rPr>
                <w:sz w:val="20"/>
                <w:szCs w:val="20"/>
                <w:lang w:val="en-GB"/>
              </w:rPr>
              <w:tab/>
              <w:t xml:space="preserve">Project preparation, technical assistance, </w:t>
            </w:r>
            <w:proofErr w:type="gramStart"/>
            <w:r w:rsidRPr="00155987">
              <w:rPr>
                <w:sz w:val="20"/>
                <w:szCs w:val="20"/>
                <w:lang w:val="en-GB"/>
              </w:rPr>
              <w:t>training</w:t>
            </w:r>
            <w:proofErr w:type="gramEnd"/>
            <w:r w:rsidRPr="00155987">
              <w:rPr>
                <w:sz w:val="20"/>
                <w:szCs w:val="20"/>
                <w:lang w:val="en-GB"/>
              </w:rPr>
              <w:t xml:space="preserve"> and other non-investment projects:</w:t>
            </w:r>
          </w:p>
        </w:tc>
        <w:tc>
          <w:tcPr>
            <w:tcW w:w="1548" w:type="dxa"/>
          </w:tcPr>
          <w:p w14:paraId="3586E5E4" w14:textId="551828B5" w:rsidR="00C05850" w:rsidRDefault="00C05850" w:rsidP="00D513B6">
            <w:pPr>
              <w:jc w:val="right"/>
            </w:pPr>
            <w:r w:rsidRPr="00155987">
              <w:rPr>
                <w:color w:val="000000" w:themeColor="text1"/>
                <w:sz w:val="20"/>
                <w:szCs w:val="20"/>
              </w:rPr>
              <w:t>377,501</w:t>
            </w:r>
          </w:p>
        </w:tc>
      </w:tr>
      <w:tr w:rsidR="00C05850" w14:paraId="5F459D8B" w14:textId="77777777" w:rsidTr="00C05850">
        <w:tc>
          <w:tcPr>
            <w:tcW w:w="8028" w:type="dxa"/>
          </w:tcPr>
          <w:p w14:paraId="6CE508C7" w14:textId="1ADE84E4" w:rsidR="00C05850" w:rsidRDefault="00C05850" w:rsidP="00C05850">
            <w:r w:rsidRPr="00155987">
              <w:rPr>
                <w:sz w:val="20"/>
                <w:szCs w:val="20"/>
                <w:lang w:val="en-GB"/>
              </w:rPr>
              <w:tab/>
              <w:t>Total:</w:t>
            </w:r>
          </w:p>
        </w:tc>
        <w:tc>
          <w:tcPr>
            <w:tcW w:w="1548" w:type="dxa"/>
          </w:tcPr>
          <w:p w14:paraId="298E9DB9" w14:textId="659CF033" w:rsidR="00C05850" w:rsidRDefault="00C05850" w:rsidP="00D513B6">
            <w:pPr>
              <w:jc w:val="right"/>
            </w:pPr>
            <w:r w:rsidRPr="00155987">
              <w:rPr>
                <w:sz w:val="20"/>
                <w:szCs w:val="20"/>
                <w:lang w:val="en-GB"/>
              </w:rPr>
              <w:t>880,001</w:t>
            </w:r>
          </w:p>
        </w:tc>
      </w:tr>
      <w:tr w:rsidR="00C05850" w14:paraId="044CEBE5" w14:textId="77777777" w:rsidTr="00C05850">
        <w:tc>
          <w:tcPr>
            <w:tcW w:w="8028" w:type="dxa"/>
          </w:tcPr>
          <w:p w14:paraId="0CB9C773" w14:textId="50B7B868" w:rsidR="00C05850" w:rsidRDefault="00C05850" w:rsidP="00C05850">
            <w:r w:rsidRPr="00155987">
              <w:rPr>
                <w:sz w:val="20"/>
                <w:szCs w:val="20"/>
                <w:lang w:val="en-GB"/>
              </w:rPr>
              <w:t>(d)</w:t>
            </w:r>
            <w:r w:rsidRPr="00155987">
              <w:rPr>
                <w:sz w:val="20"/>
                <w:szCs w:val="20"/>
                <w:lang w:val="en-GB"/>
              </w:rPr>
              <w:tab/>
              <w:t>HFC activities funded from additional voluntary contributions</w:t>
            </w:r>
          </w:p>
        </w:tc>
        <w:tc>
          <w:tcPr>
            <w:tcW w:w="1548" w:type="dxa"/>
          </w:tcPr>
          <w:p w14:paraId="4E25341C" w14:textId="332A4C7E" w:rsidR="00C05850" w:rsidRDefault="00C05850" w:rsidP="00D513B6">
            <w:pPr>
              <w:jc w:val="right"/>
            </w:pPr>
            <w:r w:rsidRPr="00155987">
              <w:rPr>
                <w:color w:val="000000" w:themeColor="text1"/>
                <w:sz w:val="20"/>
                <w:szCs w:val="20"/>
              </w:rPr>
              <w:t>50,000</w:t>
            </w:r>
          </w:p>
        </w:tc>
      </w:tr>
    </w:tbl>
    <w:p w14:paraId="4A799C23" w14:textId="77777777" w:rsidR="00C05850" w:rsidRDefault="00C05850" w:rsidP="00C05850"/>
    <w:p w14:paraId="46342A06" w14:textId="77777777" w:rsidR="00C05850" w:rsidRPr="00C05850" w:rsidRDefault="00C05850" w:rsidP="00C05850"/>
    <w:p w14:paraId="7776CBA7" w14:textId="77777777" w:rsidR="00CD020F" w:rsidRPr="00EF44BC" w:rsidRDefault="00CD020F" w:rsidP="00CD020F">
      <w:pPr>
        <w:widowControl w:val="0"/>
        <w:spacing w:after="240"/>
        <w:rPr>
          <w:u w:val="single"/>
          <w:lang w:val="en-GB"/>
        </w:rPr>
      </w:pPr>
      <w:r w:rsidRPr="00EF44BC">
        <w:rPr>
          <w:u w:val="single"/>
          <w:lang w:val="en-GB"/>
        </w:rPr>
        <w:t>Progress report</w:t>
      </w:r>
    </w:p>
    <w:p w14:paraId="236FC2CD" w14:textId="77777777" w:rsidR="00CD020F" w:rsidRPr="00847070" w:rsidRDefault="00CD020F" w:rsidP="00CD020F">
      <w:pPr>
        <w:pStyle w:val="Heading1"/>
      </w:pPr>
      <w:r w:rsidRPr="00847070">
        <w:t xml:space="preserve">Phase VIII of the </w:t>
      </w:r>
      <w:r>
        <w:t>IS</w:t>
      </w:r>
      <w:r w:rsidRPr="00847070">
        <w:t xml:space="preserve"> </w:t>
      </w:r>
      <w:r>
        <w:t xml:space="preserve">project </w:t>
      </w:r>
      <w:r w:rsidRPr="00847070">
        <w:t xml:space="preserve">demonstrated the high level of national organization that the Government has achieved through the </w:t>
      </w:r>
      <w:r>
        <w:t>NOU</w:t>
      </w:r>
      <w:r w:rsidRPr="00847070">
        <w:t xml:space="preserve">. The Government implemented recommendations from </w:t>
      </w:r>
      <w:r>
        <w:t xml:space="preserve">the </w:t>
      </w:r>
      <w:r w:rsidRPr="00847070">
        <w:t>verification of HCFC consumption to further strengthen HFC trade control and sustain compliance with the Montreal Protocol HCFC phase</w:t>
      </w:r>
      <w:r>
        <w:noBreakHyphen/>
      </w:r>
      <w:r w:rsidRPr="00847070">
        <w:t xml:space="preserve">out obligations and maximum allowable consumption as agreed. The country fulfilled its data reporting obligations to the Ozone and Fund Secretariats in a timely manner and has sustained compliance </w:t>
      </w:r>
      <w:r>
        <w:t>with</w:t>
      </w:r>
      <w:r w:rsidRPr="00847070">
        <w:t xml:space="preserve"> the HCFC reduction targets. The national ozone officer worked in close collaboration with the Customs Department, Cook Islands Refrigeration and Air</w:t>
      </w:r>
      <w:r>
        <w:noBreakHyphen/>
      </w:r>
      <w:r w:rsidRPr="00847070">
        <w:t>Conditioning (CIRAC) Association and other stakeholders in expediting implementation and sustain compliance with the Montreal Protocol. All the planned activities included in phase VIII made progress and fulfilled the objectives.</w:t>
      </w:r>
    </w:p>
    <w:p w14:paraId="1190F324" w14:textId="77777777" w:rsidR="00CD020F" w:rsidRPr="00EF44BC" w:rsidRDefault="00CD020F" w:rsidP="003642F2">
      <w:pPr>
        <w:keepNext/>
        <w:keepLines/>
        <w:widowControl w:val="0"/>
        <w:spacing w:after="240"/>
      </w:pPr>
      <w:r w:rsidRPr="00EF44BC">
        <w:rPr>
          <w:u w:val="single"/>
          <w:lang w:val="en-GB"/>
        </w:rPr>
        <w:lastRenderedPageBreak/>
        <w:t>Plan of action</w:t>
      </w:r>
    </w:p>
    <w:p w14:paraId="00CC5631" w14:textId="77777777" w:rsidR="00CD020F" w:rsidRPr="003C0058" w:rsidRDefault="00CD020F" w:rsidP="003642F2">
      <w:pPr>
        <w:pStyle w:val="Heading1"/>
        <w:keepNext/>
        <w:keepLines/>
        <w:widowControl w:val="0"/>
      </w:pPr>
      <w:r w:rsidRPr="003C0058">
        <w:t>Phase IX will include: implementing the HFC licensing and quota system</w:t>
      </w:r>
      <w:r>
        <w:t xml:space="preserve">; </w:t>
      </w:r>
      <w:r w:rsidRPr="003C0058">
        <w:t>adoption of the Pacific Harmonized Commodity Description and Coding System 2022 (PACHS22) to have individual HS code for HFCs and blends</w:t>
      </w:r>
      <w:r>
        <w:t xml:space="preserve">; </w:t>
      </w:r>
      <w:r w:rsidRPr="003C0058">
        <w:t xml:space="preserve">timely submission of Article 7 and </w:t>
      </w:r>
      <w:r>
        <w:t>c</w:t>
      </w:r>
      <w:r w:rsidRPr="003C0058">
        <w:t xml:space="preserve">ountry </w:t>
      </w:r>
      <w:r>
        <w:t>p</w:t>
      </w:r>
      <w:r w:rsidRPr="003C0058">
        <w:t xml:space="preserve">rogramme </w:t>
      </w:r>
      <w:r>
        <w:t xml:space="preserve">data; </w:t>
      </w:r>
      <w:r w:rsidRPr="003C0058">
        <w:t xml:space="preserve">active engagement of key stakeholders and RAC </w:t>
      </w:r>
      <w:r>
        <w:t>a</w:t>
      </w:r>
      <w:r w:rsidRPr="003C0058">
        <w:t>ssociation in the implementation of Montreal Protocol</w:t>
      </w:r>
      <w:r>
        <w:t xml:space="preserve"> projects; </w:t>
      </w:r>
      <w:r w:rsidRPr="003C0058">
        <w:t xml:space="preserve">coordination with stakeholders for the implementation of </w:t>
      </w:r>
      <w:r>
        <w:t xml:space="preserve">the </w:t>
      </w:r>
      <w:r w:rsidRPr="003C0058">
        <w:t xml:space="preserve">HPMP and </w:t>
      </w:r>
      <w:r>
        <w:t xml:space="preserve">preparation of the </w:t>
      </w:r>
      <w:r w:rsidRPr="003C0058">
        <w:t>KIP</w:t>
      </w:r>
      <w:r>
        <w:t xml:space="preserve">; </w:t>
      </w:r>
      <w:r w:rsidRPr="003C0058">
        <w:t xml:space="preserve">organization of the World Ozone Day </w:t>
      </w:r>
      <w:r>
        <w:t xml:space="preserve">celebration </w:t>
      </w:r>
      <w:r w:rsidRPr="003C0058">
        <w:t>and development of awareness materials</w:t>
      </w:r>
      <w:r>
        <w:t>;</w:t>
      </w:r>
      <w:r w:rsidRPr="003C0058">
        <w:t xml:space="preserve"> and participation in regional and international meetings. </w:t>
      </w:r>
      <w:r>
        <w:t xml:space="preserve">Gender </w:t>
      </w:r>
      <w:r w:rsidRPr="003C0058">
        <w:t xml:space="preserve">mainstreaming will be integrated into implementation of the </w:t>
      </w:r>
      <w:r>
        <w:t>project activities.</w:t>
      </w:r>
    </w:p>
    <w:p w14:paraId="3A134C6D" w14:textId="77777777" w:rsidR="00CD020F" w:rsidRPr="00256F84" w:rsidRDefault="00CD020F" w:rsidP="00CD020F">
      <w:pPr>
        <w:widowControl w:val="0"/>
        <w:spacing w:after="240"/>
        <w:rPr>
          <w:u w:val="single"/>
          <w:lang w:val="en-GB"/>
        </w:rPr>
      </w:pPr>
      <w:r w:rsidRPr="00256F84">
        <w:rPr>
          <w:u w:val="single"/>
          <w:lang w:val="en-GB"/>
        </w:rPr>
        <w:t>Sustainability and risk assessment</w:t>
      </w:r>
    </w:p>
    <w:p w14:paraId="1167B50A" w14:textId="77777777" w:rsidR="00CD020F" w:rsidRPr="009144C8" w:rsidRDefault="00CD020F" w:rsidP="00CD020F">
      <w:pPr>
        <w:pStyle w:val="Heading1"/>
      </w:pPr>
      <w:r>
        <w:t xml:space="preserve">The </w:t>
      </w:r>
      <w:r w:rsidRPr="00A679D4">
        <w:t xml:space="preserve">IS </w:t>
      </w:r>
      <w:r>
        <w:t>p</w:t>
      </w:r>
      <w:r w:rsidRPr="00A679D4">
        <w:t xml:space="preserve">roject can be successfully implemented in </w:t>
      </w:r>
      <w:r>
        <w:t xml:space="preserve">the </w:t>
      </w:r>
      <w:r w:rsidRPr="00A679D4">
        <w:t xml:space="preserve">Cook Islands under conditions of stable funding. Stakeholders, relevant associations, </w:t>
      </w:r>
      <w:proofErr w:type="gramStart"/>
      <w:r w:rsidRPr="00A679D4">
        <w:t>ministries</w:t>
      </w:r>
      <w:proofErr w:type="gramEnd"/>
      <w:r w:rsidRPr="00A679D4">
        <w:t xml:space="preserve"> and agencies actively participate in the development of recommendations and amendments to laws and regulations, as well as public awareness and promotional activities. The NOU is continuously guided by the National Ozone Committee which </w:t>
      </w:r>
      <w:r>
        <w:t>is comprised</w:t>
      </w:r>
      <w:r w:rsidRPr="00A679D4">
        <w:t xml:space="preserve"> of key inline Ministries, </w:t>
      </w:r>
      <w:r>
        <w:t xml:space="preserve">the </w:t>
      </w:r>
      <w:r w:rsidRPr="00A679D4">
        <w:t xml:space="preserve">RAC </w:t>
      </w:r>
      <w:proofErr w:type="gramStart"/>
      <w:r w:rsidRPr="00A679D4">
        <w:t>sector</w:t>
      </w:r>
      <w:proofErr w:type="gramEnd"/>
      <w:r w:rsidRPr="00A679D4">
        <w:t xml:space="preserve"> and other relevant agencies. Since </w:t>
      </w:r>
      <w:r>
        <w:t>t</w:t>
      </w:r>
      <w:r>
        <w:rPr>
          <w:color w:val="000000" w:themeColor="text1"/>
          <w:sz w:val="20"/>
          <w:szCs w:val="20"/>
        </w:rPr>
        <w:t xml:space="preserve">he </w:t>
      </w:r>
      <w:r w:rsidRPr="00A679D4">
        <w:t xml:space="preserve">Cook Islands has yet to adopt and put the WCO HS 2022 into effect, there are risks that HFC imports will not be accurately identified and recorded in the </w:t>
      </w:r>
      <w:r>
        <w:t>c</w:t>
      </w:r>
      <w:r w:rsidRPr="00A679D4">
        <w:t xml:space="preserve">ustoms </w:t>
      </w:r>
      <w:r>
        <w:t>s</w:t>
      </w:r>
      <w:r w:rsidRPr="00A679D4">
        <w:t>ystem. There might be some challenges with customs declarations due to the different types of HFCs as opposed to one type of HCFC</w:t>
      </w:r>
      <w:r>
        <w:t>; this is</w:t>
      </w:r>
      <w:r w:rsidRPr="00A679D4">
        <w:t xml:space="preserve"> being discussed between </w:t>
      </w:r>
      <w:r>
        <w:t xml:space="preserve">the </w:t>
      </w:r>
      <w:r w:rsidRPr="00A679D4">
        <w:t xml:space="preserve">NOU and Customs. Therefore, it is crucial that the NOU strengthens cooperation with </w:t>
      </w:r>
      <w:r>
        <w:t xml:space="preserve">the </w:t>
      </w:r>
      <w:r w:rsidRPr="00A679D4">
        <w:t xml:space="preserve">Customs </w:t>
      </w:r>
      <w:r>
        <w:t xml:space="preserve">Department </w:t>
      </w:r>
      <w:r w:rsidRPr="00A679D4">
        <w:t>in monitoring HFCs through targeted awareness</w:t>
      </w:r>
      <w:r>
        <w:t>-raising</w:t>
      </w:r>
      <w:r w:rsidRPr="00A679D4">
        <w:t xml:space="preserve"> for importers and customs brokers on identifying HFCs being imported with their proper HS codes.</w:t>
      </w:r>
    </w:p>
    <w:p w14:paraId="5298EB7E" w14:textId="77777777" w:rsidR="00CD020F" w:rsidRPr="001F46A8" w:rsidRDefault="00CD020F" w:rsidP="00CD020F">
      <w:pPr>
        <w:keepNext/>
        <w:widowControl w:val="0"/>
        <w:rPr>
          <w:b/>
          <w:bCs/>
        </w:rPr>
      </w:pPr>
      <w:r w:rsidRPr="00F81F0D">
        <w:rPr>
          <w:b/>
        </w:rPr>
        <w:t>Dominica</w:t>
      </w:r>
      <w:r w:rsidRPr="00F81F0D">
        <w:rPr>
          <w:b/>
          <w:bCs/>
        </w:rPr>
        <w:t>: Renewal of institutional strengthening</w:t>
      </w:r>
    </w:p>
    <w:tbl>
      <w:tblPr>
        <w:tblStyle w:val="TableGrid"/>
        <w:tblW w:w="5000" w:type="pct"/>
        <w:tblLayout w:type="fixed"/>
        <w:tblLook w:val="01E0" w:firstRow="1" w:lastRow="1" w:firstColumn="1" w:lastColumn="1" w:noHBand="0" w:noVBand="0"/>
      </w:tblPr>
      <w:tblGrid>
        <w:gridCol w:w="6076"/>
        <w:gridCol w:w="1885"/>
        <w:gridCol w:w="1615"/>
      </w:tblGrid>
      <w:tr w:rsidR="00CD020F" w:rsidRPr="00FC7E7E" w14:paraId="79ABD8D3" w14:textId="77777777" w:rsidTr="00C05850">
        <w:trPr>
          <w:trHeight w:val="278"/>
          <w:tblHeader/>
        </w:trPr>
        <w:tc>
          <w:tcPr>
            <w:tcW w:w="4157" w:type="pct"/>
            <w:gridSpan w:val="2"/>
            <w:tcBorders>
              <w:bottom w:val="single" w:sz="4" w:space="0" w:color="auto"/>
            </w:tcBorders>
          </w:tcPr>
          <w:p w14:paraId="4F8F16B7" w14:textId="77777777" w:rsidR="00CD020F" w:rsidRPr="00FC7E7E" w:rsidRDefault="00CD020F" w:rsidP="00294E92">
            <w:pPr>
              <w:widowControl w:val="0"/>
              <w:rPr>
                <w:b/>
                <w:sz w:val="20"/>
                <w:szCs w:val="20"/>
              </w:rPr>
            </w:pPr>
            <w:r w:rsidRPr="00FC7E7E">
              <w:rPr>
                <w:b/>
                <w:sz w:val="20"/>
                <w:szCs w:val="20"/>
              </w:rPr>
              <w:t>Summary of the project and country profile</w:t>
            </w:r>
          </w:p>
        </w:tc>
        <w:tc>
          <w:tcPr>
            <w:tcW w:w="843" w:type="pct"/>
          </w:tcPr>
          <w:p w14:paraId="3F67516F" w14:textId="77777777" w:rsidR="00CD020F" w:rsidRPr="00FC7E7E" w:rsidRDefault="00CD020F" w:rsidP="00294E92">
            <w:pPr>
              <w:widowControl w:val="0"/>
              <w:jc w:val="right"/>
              <w:rPr>
                <w:b/>
                <w:sz w:val="20"/>
                <w:szCs w:val="20"/>
              </w:rPr>
            </w:pPr>
          </w:p>
        </w:tc>
      </w:tr>
      <w:tr w:rsidR="00CD020F" w:rsidRPr="00FC7E7E" w14:paraId="5B534D37" w14:textId="77777777" w:rsidTr="00C05850">
        <w:trPr>
          <w:trHeight w:val="233"/>
          <w:tblHeader/>
        </w:trPr>
        <w:tc>
          <w:tcPr>
            <w:tcW w:w="4157" w:type="pct"/>
            <w:gridSpan w:val="2"/>
            <w:tcBorders>
              <w:bottom w:val="single" w:sz="4" w:space="0" w:color="auto"/>
            </w:tcBorders>
          </w:tcPr>
          <w:p w14:paraId="50AA1E1F" w14:textId="77777777" w:rsidR="00CD020F" w:rsidRPr="00FC7E7E" w:rsidRDefault="00CD020F" w:rsidP="00294E92">
            <w:pPr>
              <w:widowControl w:val="0"/>
              <w:rPr>
                <w:sz w:val="20"/>
                <w:szCs w:val="20"/>
              </w:rPr>
            </w:pPr>
            <w:r w:rsidRPr="00FC7E7E">
              <w:rPr>
                <w:sz w:val="20"/>
                <w:szCs w:val="20"/>
              </w:rPr>
              <w:t>Implementing agency:</w:t>
            </w:r>
          </w:p>
        </w:tc>
        <w:tc>
          <w:tcPr>
            <w:tcW w:w="843" w:type="pct"/>
            <w:tcBorders>
              <w:bottom w:val="single" w:sz="4" w:space="0" w:color="auto"/>
            </w:tcBorders>
          </w:tcPr>
          <w:p w14:paraId="295274B0" w14:textId="77777777" w:rsidR="00CD020F" w:rsidRPr="00FC7E7E" w:rsidRDefault="00CD020F" w:rsidP="00294E92">
            <w:pPr>
              <w:widowControl w:val="0"/>
              <w:jc w:val="center"/>
              <w:rPr>
                <w:sz w:val="20"/>
                <w:szCs w:val="20"/>
              </w:rPr>
            </w:pPr>
            <w:r w:rsidRPr="00FC7E7E">
              <w:rPr>
                <w:sz w:val="20"/>
                <w:szCs w:val="20"/>
              </w:rPr>
              <w:t>UNEP</w:t>
            </w:r>
          </w:p>
        </w:tc>
      </w:tr>
      <w:tr w:rsidR="00CD020F" w:rsidRPr="00FC7E7E" w14:paraId="06354BAE" w14:textId="77777777" w:rsidTr="00294E92">
        <w:trPr>
          <w:trHeight w:val="233"/>
        </w:trPr>
        <w:tc>
          <w:tcPr>
            <w:tcW w:w="4157" w:type="pct"/>
            <w:gridSpan w:val="2"/>
            <w:tcBorders>
              <w:top w:val="single" w:sz="4" w:space="0" w:color="auto"/>
              <w:left w:val="single" w:sz="4" w:space="0" w:color="auto"/>
              <w:bottom w:val="nil"/>
              <w:right w:val="single" w:sz="4" w:space="0" w:color="auto"/>
            </w:tcBorders>
          </w:tcPr>
          <w:p w14:paraId="25C6298C" w14:textId="77777777" w:rsidR="00CD020F" w:rsidRPr="00FC7E7E" w:rsidRDefault="00CD020F" w:rsidP="00294E92">
            <w:pPr>
              <w:widowControl w:val="0"/>
              <w:rPr>
                <w:sz w:val="20"/>
                <w:szCs w:val="20"/>
              </w:rPr>
            </w:pPr>
            <w:r w:rsidRPr="00FC7E7E">
              <w:rPr>
                <w:sz w:val="20"/>
                <w:szCs w:val="20"/>
              </w:rPr>
              <w:t>Amounts previously approved for institutional strengthening (US $):</w:t>
            </w:r>
          </w:p>
        </w:tc>
        <w:tc>
          <w:tcPr>
            <w:tcW w:w="843" w:type="pct"/>
            <w:tcBorders>
              <w:top w:val="single" w:sz="4" w:space="0" w:color="auto"/>
              <w:left w:val="single" w:sz="4" w:space="0" w:color="auto"/>
              <w:bottom w:val="nil"/>
              <w:right w:val="single" w:sz="4" w:space="0" w:color="auto"/>
            </w:tcBorders>
          </w:tcPr>
          <w:p w14:paraId="3E34AF49" w14:textId="77777777" w:rsidR="00CD020F" w:rsidRPr="00FC7E7E" w:rsidRDefault="00CD020F" w:rsidP="00294E92">
            <w:pPr>
              <w:widowControl w:val="0"/>
              <w:jc w:val="right"/>
              <w:rPr>
                <w:sz w:val="20"/>
                <w:szCs w:val="20"/>
              </w:rPr>
            </w:pPr>
          </w:p>
        </w:tc>
      </w:tr>
      <w:tr w:rsidR="00CD020F" w:rsidRPr="00FC7E7E" w14:paraId="07AEFFBA" w14:textId="77777777" w:rsidTr="00294E92">
        <w:trPr>
          <w:trHeight w:val="233"/>
        </w:trPr>
        <w:tc>
          <w:tcPr>
            <w:tcW w:w="3173" w:type="pct"/>
            <w:tcBorders>
              <w:top w:val="nil"/>
              <w:left w:val="single" w:sz="4" w:space="0" w:color="auto"/>
              <w:bottom w:val="nil"/>
              <w:right w:val="nil"/>
            </w:tcBorders>
            <w:shd w:val="clear" w:color="auto" w:fill="FFFFFF" w:themeFill="background1"/>
            <w:vAlign w:val="bottom"/>
          </w:tcPr>
          <w:p w14:paraId="45A5029D" w14:textId="77777777" w:rsidR="00CD020F" w:rsidRPr="00FC7E7E" w:rsidRDefault="00CD020F" w:rsidP="00294E92">
            <w:pPr>
              <w:widowControl w:val="0"/>
              <w:ind w:left="5004" w:right="-198"/>
              <w:jc w:val="left"/>
              <w:rPr>
                <w:sz w:val="20"/>
                <w:szCs w:val="20"/>
              </w:rPr>
            </w:pPr>
            <w:r w:rsidRPr="00FC7E7E">
              <w:rPr>
                <w:sz w:val="20"/>
                <w:szCs w:val="20"/>
              </w:rPr>
              <w:t>Phase I:</w:t>
            </w:r>
          </w:p>
        </w:tc>
        <w:tc>
          <w:tcPr>
            <w:tcW w:w="984" w:type="pct"/>
            <w:tcBorders>
              <w:top w:val="nil"/>
              <w:left w:val="nil"/>
              <w:bottom w:val="nil"/>
              <w:right w:val="single" w:sz="4" w:space="0" w:color="auto"/>
            </w:tcBorders>
            <w:shd w:val="clear" w:color="auto" w:fill="FFFFFF" w:themeFill="background1"/>
            <w:vAlign w:val="bottom"/>
          </w:tcPr>
          <w:p w14:paraId="666227E9" w14:textId="77777777" w:rsidR="00CD020F" w:rsidRPr="00FC7E7E" w:rsidRDefault="00CD020F" w:rsidP="00294E92">
            <w:pPr>
              <w:widowControl w:val="0"/>
              <w:jc w:val="right"/>
              <w:rPr>
                <w:sz w:val="20"/>
                <w:szCs w:val="20"/>
              </w:rPr>
            </w:pPr>
            <w:r w:rsidRPr="00FC7E7E">
              <w:rPr>
                <w:sz w:val="20"/>
                <w:szCs w:val="20"/>
              </w:rPr>
              <w:t>Nov-98</w:t>
            </w:r>
          </w:p>
        </w:tc>
        <w:tc>
          <w:tcPr>
            <w:tcW w:w="843" w:type="pct"/>
            <w:tcBorders>
              <w:top w:val="nil"/>
              <w:left w:val="single" w:sz="4" w:space="0" w:color="auto"/>
              <w:bottom w:val="nil"/>
              <w:right w:val="single" w:sz="4" w:space="0" w:color="auto"/>
            </w:tcBorders>
            <w:shd w:val="clear" w:color="auto" w:fill="FFFFFF" w:themeFill="background1"/>
            <w:vAlign w:val="bottom"/>
          </w:tcPr>
          <w:p w14:paraId="5EA1FE8B" w14:textId="77777777" w:rsidR="00CD020F" w:rsidRPr="00FC7E7E" w:rsidRDefault="00CD020F" w:rsidP="00294E92">
            <w:pPr>
              <w:widowControl w:val="0"/>
              <w:jc w:val="right"/>
              <w:rPr>
                <w:sz w:val="20"/>
                <w:szCs w:val="20"/>
              </w:rPr>
            </w:pPr>
            <w:r w:rsidRPr="00FC7E7E">
              <w:rPr>
                <w:sz w:val="20"/>
                <w:szCs w:val="20"/>
              </w:rPr>
              <w:t>30,000</w:t>
            </w:r>
          </w:p>
        </w:tc>
      </w:tr>
      <w:tr w:rsidR="00CD020F" w:rsidRPr="00FC7E7E" w14:paraId="7FB842FE" w14:textId="77777777" w:rsidTr="00294E92">
        <w:trPr>
          <w:trHeight w:val="233"/>
        </w:trPr>
        <w:tc>
          <w:tcPr>
            <w:tcW w:w="3173" w:type="pct"/>
            <w:tcBorders>
              <w:top w:val="nil"/>
              <w:left w:val="single" w:sz="4" w:space="0" w:color="auto"/>
              <w:bottom w:val="nil"/>
              <w:right w:val="nil"/>
            </w:tcBorders>
            <w:shd w:val="clear" w:color="auto" w:fill="FFFFFF" w:themeFill="background1"/>
            <w:vAlign w:val="bottom"/>
          </w:tcPr>
          <w:p w14:paraId="5F954541" w14:textId="77777777" w:rsidR="00CD020F" w:rsidRPr="00FC7E7E" w:rsidRDefault="00CD020F" w:rsidP="00294E92">
            <w:pPr>
              <w:widowControl w:val="0"/>
              <w:ind w:left="5004" w:right="-198"/>
              <w:jc w:val="left"/>
              <w:rPr>
                <w:sz w:val="20"/>
                <w:szCs w:val="20"/>
              </w:rPr>
            </w:pPr>
            <w:r w:rsidRPr="00FC7E7E">
              <w:rPr>
                <w:sz w:val="20"/>
                <w:szCs w:val="20"/>
              </w:rPr>
              <w:t>Phase II:</w:t>
            </w:r>
          </w:p>
        </w:tc>
        <w:tc>
          <w:tcPr>
            <w:tcW w:w="984" w:type="pct"/>
            <w:tcBorders>
              <w:top w:val="nil"/>
              <w:left w:val="nil"/>
              <w:bottom w:val="nil"/>
              <w:right w:val="single" w:sz="4" w:space="0" w:color="auto"/>
            </w:tcBorders>
            <w:shd w:val="clear" w:color="auto" w:fill="FFFFFF" w:themeFill="background1"/>
            <w:vAlign w:val="bottom"/>
          </w:tcPr>
          <w:p w14:paraId="7C8EC1C6" w14:textId="77777777" w:rsidR="00CD020F" w:rsidRPr="00FC7E7E" w:rsidRDefault="00CD020F" w:rsidP="00294E92">
            <w:pPr>
              <w:widowControl w:val="0"/>
              <w:jc w:val="right"/>
              <w:rPr>
                <w:sz w:val="20"/>
                <w:szCs w:val="20"/>
              </w:rPr>
            </w:pPr>
            <w:r w:rsidRPr="00FC7E7E">
              <w:rPr>
                <w:sz w:val="20"/>
                <w:szCs w:val="20"/>
              </w:rPr>
              <w:t>Apr-04 and Apr-05</w:t>
            </w:r>
          </w:p>
        </w:tc>
        <w:tc>
          <w:tcPr>
            <w:tcW w:w="843" w:type="pct"/>
            <w:tcBorders>
              <w:top w:val="nil"/>
              <w:left w:val="single" w:sz="4" w:space="0" w:color="auto"/>
              <w:bottom w:val="nil"/>
              <w:right w:val="single" w:sz="4" w:space="0" w:color="auto"/>
            </w:tcBorders>
            <w:shd w:val="clear" w:color="auto" w:fill="FFFFFF" w:themeFill="background1"/>
            <w:vAlign w:val="bottom"/>
          </w:tcPr>
          <w:p w14:paraId="0BACD01B" w14:textId="77777777" w:rsidR="00CD020F" w:rsidRPr="00FC7E7E" w:rsidRDefault="00CD020F" w:rsidP="00294E92">
            <w:pPr>
              <w:widowControl w:val="0"/>
              <w:jc w:val="right"/>
              <w:rPr>
                <w:sz w:val="20"/>
                <w:szCs w:val="20"/>
              </w:rPr>
            </w:pPr>
            <w:r w:rsidRPr="00FC7E7E">
              <w:rPr>
                <w:sz w:val="20"/>
                <w:szCs w:val="20"/>
              </w:rPr>
              <w:t>26,000</w:t>
            </w:r>
          </w:p>
        </w:tc>
      </w:tr>
      <w:tr w:rsidR="00CD020F" w:rsidRPr="00FC7E7E" w14:paraId="10D64391" w14:textId="77777777" w:rsidTr="00294E92">
        <w:trPr>
          <w:trHeight w:val="233"/>
        </w:trPr>
        <w:tc>
          <w:tcPr>
            <w:tcW w:w="3173" w:type="pct"/>
            <w:tcBorders>
              <w:top w:val="nil"/>
              <w:left w:val="single" w:sz="4" w:space="0" w:color="auto"/>
              <w:bottom w:val="nil"/>
              <w:right w:val="nil"/>
            </w:tcBorders>
            <w:shd w:val="clear" w:color="auto" w:fill="FFFFFF" w:themeFill="background1"/>
            <w:vAlign w:val="bottom"/>
          </w:tcPr>
          <w:p w14:paraId="5AEF0A66" w14:textId="77777777" w:rsidR="00CD020F" w:rsidRPr="00FC7E7E" w:rsidRDefault="00CD020F" w:rsidP="00294E92">
            <w:pPr>
              <w:widowControl w:val="0"/>
              <w:ind w:left="5004" w:right="-198"/>
              <w:jc w:val="left"/>
              <w:rPr>
                <w:sz w:val="20"/>
                <w:szCs w:val="20"/>
              </w:rPr>
            </w:pPr>
            <w:r w:rsidRPr="00FC7E7E">
              <w:rPr>
                <w:sz w:val="20"/>
                <w:szCs w:val="20"/>
              </w:rPr>
              <w:t>Phase III:</w:t>
            </w:r>
          </w:p>
        </w:tc>
        <w:tc>
          <w:tcPr>
            <w:tcW w:w="984" w:type="pct"/>
            <w:tcBorders>
              <w:top w:val="nil"/>
              <w:left w:val="nil"/>
              <w:bottom w:val="nil"/>
              <w:right w:val="single" w:sz="4" w:space="0" w:color="auto"/>
            </w:tcBorders>
            <w:shd w:val="clear" w:color="auto" w:fill="FFFFFF" w:themeFill="background1"/>
            <w:vAlign w:val="bottom"/>
          </w:tcPr>
          <w:p w14:paraId="1F6EDC46" w14:textId="77777777" w:rsidR="00CD020F" w:rsidRPr="00FC7E7E" w:rsidRDefault="00CD020F" w:rsidP="00294E92">
            <w:pPr>
              <w:widowControl w:val="0"/>
              <w:jc w:val="right"/>
              <w:rPr>
                <w:sz w:val="20"/>
                <w:szCs w:val="20"/>
              </w:rPr>
            </w:pPr>
            <w:r w:rsidRPr="00FC7E7E">
              <w:rPr>
                <w:sz w:val="20"/>
                <w:szCs w:val="20"/>
              </w:rPr>
              <w:t>Nov-06</w:t>
            </w:r>
          </w:p>
        </w:tc>
        <w:tc>
          <w:tcPr>
            <w:tcW w:w="843" w:type="pct"/>
            <w:tcBorders>
              <w:top w:val="nil"/>
              <w:left w:val="single" w:sz="4" w:space="0" w:color="auto"/>
              <w:bottom w:val="nil"/>
              <w:right w:val="single" w:sz="4" w:space="0" w:color="auto"/>
            </w:tcBorders>
            <w:shd w:val="clear" w:color="auto" w:fill="FFFFFF" w:themeFill="background1"/>
            <w:vAlign w:val="bottom"/>
          </w:tcPr>
          <w:p w14:paraId="7B052E83" w14:textId="77777777" w:rsidR="00CD020F" w:rsidRPr="00FC7E7E" w:rsidRDefault="00CD020F" w:rsidP="00294E92">
            <w:pPr>
              <w:widowControl w:val="0"/>
              <w:jc w:val="right"/>
              <w:rPr>
                <w:sz w:val="20"/>
                <w:szCs w:val="20"/>
              </w:rPr>
            </w:pPr>
            <w:r w:rsidRPr="00FC7E7E">
              <w:rPr>
                <w:sz w:val="20"/>
                <w:szCs w:val="20"/>
              </w:rPr>
              <w:t>60,000</w:t>
            </w:r>
          </w:p>
        </w:tc>
      </w:tr>
      <w:tr w:rsidR="00CD020F" w:rsidRPr="00FC7E7E" w14:paraId="092DD315" w14:textId="77777777" w:rsidTr="00C05850">
        <w:trPr>
          <w:trHeight w:val="233"/>
        </w:trPr>
        <w:tc>
          <w:tcPr>
            <w:tcW w:w="3173" w:type="pct"/>
            <w:tcBorders>
              <w:top w:val="nil"/>
              <w:left w:val="single" w:sz="4" w:space="0" w:color="auto"/>
              <w:bottom w:val="nil"/>
              <w:right w:val="nil"/>
            </w:tcBorders>
            <w:shd w:val="clear" w:color="auto" w:fill="FFFFFF" w:themeFill="background1"/>
            <w:vAlign w:val="bottom"/>
          </w:tcPr>
          <w:p w14:paraId="06EABB6A" w14:textId="77777777" w:rsidR="00CD020F" w:rsidRPr="00FC7E7E" w:rsidRDefault="00CD020F" w:rsidP="00294E92">
            <w:pPr>
              <w:widowControl w:val="0"/>
              <w:ind w:left="5004" w:right="-198"/>
              <w:jc w:val="left"/>
              <w:rPr>
                <w:sz w:val="20"/>
                <w:szCs w:val="20"/>
              </w:rPr>
            </w:pPr>
            <w:r w:rsidRPr="00FC7E7E">
              <w:rPr>
                <w:sz w:val="20"/>
                <w:szCs w:val="20"/>
              </w:rPr>
              <w:t>Phase IV:</w:t>
            </w:r>
          </w:p>
        </w:tc>
        <w:tc>
          <w:tcPr>
            <w:tcW w:w="984" w:type="pct"/>
            <w:tcBorders>
              <w:top w:val="nil"/>
              <w:left w:val="nil"/>
              <w:bottom w:val="nil"/>
              <w:right w:val="single" w:sz="4" w:space="0" w:color="auto"/>
            </w:tcBorders>
            <w:shd w:val="clear" w:color="auto" w:fill="FFFFFF" w:themeFill="background1"/>
            <w:vAlign w:val="bottom"/>
          </w:tcPr>
          <w:p w14:paraId="76248BA6" w14:textId="77777777" w:rsidR="00CD020F" w:rsidRPr="00FC7E7E" w:rsidRDefault="00CD020F" w:rsidP="00294E92">
            <w:pPr>
              <w:widowControl w:val="0"/>
              <w:jc w:val="right"/>
              <w:rPr>
                <w:sz w:val="20"/>
                <w:szCs w:val="20"/>
              </w:rPr>
            </w:pPr>
            <w:r w:rsidRPr="00FC7E7E">
              <w:rPr>
                <w:sz w:val="20"/>
                <w:szCs w:val="20"/>
              </w:rPr>
              <w:t>Nov-08</w:t>
            </w:r>
          </w:p>
        </w:tc>
        <w:tc>
          <w:tcPr>
            <w:tcW w:w="843" w:type="pct"/>
            <w:tcBorders>
              <w:top w:val="nil"/>
              <w:left w:val="single" w:sz="4" w:space="0" w:color="auto"/>
              <w:bottom w:val="nil"/>
              <w:right w:val="single" w:sz="4" w:space="0" w:color="auto"/>
            </w:tcBorders>
            <w:shd w:val="clear" w:color="auto" w:fill="FFFFFF" w:themeFill="background1"/>
            <w:vAlign w:val="bottom"/>
          </w:tcPr>
          <w:p w14:paraId="730E5DB5" w14:textId="77777777" w:rsidR="00CD020F" w:rsidRPr="00FC7E7E" w:rsidRDefault="00CD020F" w:rsidP="00294E92">
            <w:pPr>
              <w:widowControl w:val="0"/>
              <w:jc w:val="right"/>
              <w:rPr>
                <w:sz w:val="20"/>
                <w:szCs w:val="20"/>
              </w:rPr>
            </w:pPr>
            <w:r w:rsidRPr="00FC7E7E">
              <w:rPr>
                <w:sz w:val="20"/>
                <w:szCs w:val="20"/>
              </w:rPr>
              <w:t>60,000</w:t>
            </w:r>
          </w:p>
        </w:tc>
      </w:tr>
      <w:tr w:rsidR="00CD020F" w:rsidRPr="00FC7E7E" w14:paraId="1C80BA2D" w14:textId="77777777" w:rsidTr="00C05850">
        <w:trPr>
          <w:trHeight w:val="233"/>
        </w:trPr>
        <w:tc>
          <w:tcPr>
            <w:tcW w:w="3173" w:type="pct"/>
            <w:tcBorders>
              <w:top w:val="nil"/>
              <w:left w:val="single" w:sz="4" w:space="0" w:color="auto"/>
              <w:bottom w:val="single" w:sz="4" w:space="0" w:color="auto"/>
              <w:right w:val="nil"/>
            </w:tcBorders>
            <w:shd w:val="clear" w:color="auto" w:fill="FFFFFF" w:themeFill="background1"/>
            <w:vAlign w:val="bottom"/>
          </w:tcPr>
          <w:p w14:paraId="3E077684" w14:textId="77777777" w:rsidR="00CD020F" w:rsidRPr="00FC7E7E" w:rsidRDefault="00CD020F" w:rsidP="00294E92">
            <w:pPr>
              <w:widowControl w:val="0"/>
              <w:ind w:left="5004" w:right="-198"/>
              <w:jc w:val="left"/>
              <w:rPr>
                <w:sz w:val="20"/>
                <w:szCs w:val="20"/>
              </w:rPr>
            </w:pPr>
            <w:r w:rsidRPr="00FC7E7E">
              <w:rPr>
                <w:sz w:val="20"/>
                <w:szCs w:val="20"/>
              </w:rPr>
              <w:t>Phase V:</w:t>
            </w:r>
          </w:p>
        </w:tc>
        <w:tc>
          <w:tcPr>
            <w:tcW w:w="984" w:type="pct"/>
            <w:tcBorders>
              <w:top w:val="nil"/>
              <w:left w:val="nil"/>
              <w:bottom w:val="single" w:sz="4" w:space="0" w:color="auto"/>
              <w:right w:val="single" w:sz="4" w:space="0" w:color="auto"/>
            </w:tcBorders>
            <w:shd w:val="clear" w:color="auto" w:fill="FFFFFF" w:themeFill="background1"/>
            <w:vAlign w:val="bottom"/>
          </w:tcPr>
          <w:p w14:paraId="3F5A6E09" w14:textId="77777777" w:rsidR="00CD020F" w:rsidRPr="00FC7E7E" w:rsidRDefault="00CD020F" w:rsidP="00294E92">
            <w:pPr>
              <w:widowControl w:val="0"/>
              <w:jc w:val="right"/>
              <w:rPr>
                <w:sz w:val="20"/>
                <w:szCs w:val="20"/>
              </w:rPr>
            </w:pPr>
            <w:r w:rsidRPr="00FC7E7E">
              <w:rPr>
                <w:sz w:val="20"/>
                <w:szCs w:val="20"/>
              </w:rPr>
              <w:t>Dec-10</w:t>
            </w:r>
          </w:p>
        </w:tc>
        <w:tc>
          <w:tcPr>
            <w:tcW w:w="843" w:type="pct"/>
            <w:tcBorders>
              <w:top w:val="nil"/>
              <w:left w:val="single" w:sz="4" w:space="0" w:color="auto"/>
              <w:bottom w:val="single" w:sz="4" w:space="0" w:color="auto"/>
              <w:right w:val="single" w:sz="4" w:space="0" w:color="auto"/>
            </w:tcBorders>
            <w:shd w:val="clear" w:color="auto" w:fill="FFFFFF" w:themeFill="background1"/>
            <w:vAlign w:val="bottom"/>
          </w:tcPr>
          <w:p w14:paraId="0B3C1F12" w14:textId="77777777" w:rsidR="00CD020F" w:rsidRPr="00FC7E7E" w:rsidRDefault="00CD020F" w:rsidP="00294E92">
            <w:pPr>
              <w:widowControl w:val="0"/>
              <w:jc w:val="right"/>
              <w:rPr>
                <w:sz w:val="20"/>
                <w:szCs w:val="20"/>
              </w:rPr>
            </w:pPr>
            <w:r w:rsidRPr="00FC7E7E">
              <w:rPr>
                <w:sz w:val="20"/>
                <w:szCs w:val="20"/>
              </w:rPr>
              <w:t>60,000</w:t>
            </w:r>
          </w:p>
        </w:tc>
      </w:tr>
      <w:tr w:rsidR="00CD020F" w:rsidRPr="00FC7E7E" w14:paraId="19BF8E77" w14:textId="77777777" w:rsidTr="00C05850">
        <w:trPr>
          <w:trHeight w:val="233"/>
        </w:trPr>
        <w:tc>
          <w:tcPr>
            <w:tcW w:w="3173" w:type="pct"/>
            <w:tcBorders>
              <w:top w:val="single" w:sz="4" w:space="0" w:color="auto"/>
              <w:left w:val="single" w:sz="4" w:space="0" w:color="auto"/>
              <w:bottom w:val="nil"/>
              <w:right w:val="nil"/>
            </w:tcBorders>
            <w:shd w:val="clear" w:color="auto" w:fill="FFFFFF" w:themeFill="background1"/>
            <w:vAlign w:val="bottom"/>
          </w:tcPr>
          <w:p w14:paraId="11731283" w14:textId="77777777" w:rsidR="00CD020F" w:rsidRPr="00FC7E7E" w:rsidRDefault="00CD020F" w:rsidP="00294E92">
            <w:pPr>
              <w:widowControl w:val="0"/>
              <w:ind w:left="5004" w:right="-198"/>
              <w:jc w:val="left"/>
              <w:rPr>
                <w:sz w:val="20"/>
                <w:szCs w:val="20"/>
              </w:rPr>
            </w:pPr>
            <w:r w:rsidRPr="00FC7E7E">
              <w:rPr>
                <w:sz w:val="20"/>
                <w:szCs w:val="20"/>
              </w:rPr>
              <w:t>Phase VI:</w:t>
            </w:r>
          </w:p>
        </w:tc>
        <w:tc>
          <w:tcPr>
            <w:tcW w:w="984" w:type="pct"/>
            <w:tcBorders>
              <w:top w:val="single" w:sz="4" w:space="0" w:color="auto"/>
              <w:left w:val="nil"/>
              <w:bottom w:val="nil"/>
              <w:right w:val="single" w:sz="4" w:space="0" w:color="auto"/>
            </w:tcBorders>
            <w:shd w:val="clear" w:color="auto" w:fill="FFFFFF" w:themeFill="background1"/>
            <w:vAlign w:val="bottom"/>
          </w:tcPr>
          <w:p w14:paraId="0699EDFB" w14:textId="77777777" w:rsidR="00CD020F" w:rsidRPr="00FC7E7E" w:rsidRDefault="00CD020F" w:rsidP="00294E92">
            <w:pPr>
              <w:widowControl w:val="0"/>
              <w:jc w:val="right"/>
              <w:rPr>
                <w:sz w:val="20"/>
                <w:szCs w:val="20"/>
              </w:rPr>
            </w:pPr>
            <w:r w:rsidRPr="00FC7E7E">
              <w:rPr>
                <w:sz w:val="20"/>
                <w:szCs w:val="20"/>
              </w:rPr>
              <w:t xml:space="preserve">May-14 </w:t>
            </w:r>
          </w:p>
        </w:tc>
        <w:tc>
          <w:tcPr>
            <w:tcW w:w="843" w:type="pct"/>
            <w:tcBorders>
              <w:top w:val="single" w:sz="4" w:space="0" w:color="auto"/>
              <w:left w:val="single" w:sz="4" w:space="0" w:color="auto"/>
              <w:bottom w:val="nil"/>
              <w:right w:val="single" w:sz="4" w:space="0" w:color="auto"/>
            </w:tcBorders>
            <w:shd w:val="clear" w:color="auto" w:fill="FFFFFF" w:themeFill="background1"/>
            <w:vAlign w:val="bottom"/>
          </w:tcPr>
          <w:p w14:paraId="5A4B671C" w14:textId="77777777" w:rsidR="00CD020F" w:rsidRPr="00FC7E7E" w:rsidRDefault="00CD020F" w:rsidP="00294E92">
            <w:pPr>
              <w:widowControl w:val="0"/>
              <w:jc w:val="right"/>
              <w:rPr>
                <w:sz w:val="20"/>
                <w:szCs w:val="20"/>
              </w:rPr>
            </w:pPr>
            <w:r w:rsidRPr="00FC7E7E">
              <w:rPr>
                <w:sz w:val="20"/>
                <w:szCs w:val="20"/>
              </w:rPr>
              <w:t>30,000</w:t>
            </w:r>
          </w:p>
        </w:tc>
      </w:tr>
      <w:tr w:rsidR="00CD020F" w:rsidRPr="00FC7E7E" w14:paraId="730DFFA4" w14:textId="77777777" w:rsidTr="00294E92">
        <w:trPr>
          <w:trHeight w:val="233"/>
        </w:trPr>
        <w:tc>
          <w:tcPr>
            <w:tcW w:w="3173" w:type="pct"/>
            <w:tcBorders>
              <w:top w:val="nil"/>
              <w:left w:val="single" w:sz="4" w:space="0" w:color="auto"/>
              <w:bottom w:val="nil"/>
              <w:right w:val="nil"/>
            </w:tcBorders>
            <w:shd w:val="clear" w:color="auto" w:fill="FFFFFF" w:themeFill="background1"/>
            <w:vAlign w:val="bottom"/>
          </w:tcPr>
          <w:p w14:paraId="64C93748" w14:textId="77777777" w:rsidR="00CD020F" w:rsidRPr="00FC7E7E" w:rsidRDefault="00CD020F" w:rsidP="00294E92">
            <w:pPr>
              <w:widowControl w:val="0"/>
              <w:ind w:left="5004" w:right="-198"/>
              <w:jc w:val="left"/>
              <w:rPr>
                <w:sz w:val="20"/>
                <w:szCs w:val="20"/>
              </w:rPr>
            </w:pPr>
          </w:p>
        </w:tc>
        <w:tc>
          <w:tcPr>
            <w:tcW w:w="984" w:type="pct"/>
            <w:tcBorders>
              <w:top w:val="nil"/>
              <w:left w:val="nil"/>
              <w:bottom w:val="nil"/>
              <w:right w:val="single" w:sz="4" w:space="0" w:color="auto"/>
            </w:tcBorders>
            <w:shd w:val="clear" w:color="auto" w:fill="FFFFFF" w:themeFill="background1"/>
            <w:vAlign w:val="bottom"/>
          </w:tcPr>
          <w:p w14:paraId="165AAD02" w14:textId="77777777" w:rsidR="00CD020F" w:rsidRPr="00FC7E7E" w:rsidRDefault="00CD020F" w:rsidP="00294E92">
            <w:pPr>
              <w:widowControl w:val="0"/>
              <w:jc w:val="right"/>
              <w:rPr>
                <w:sz w:val="20"/>
                <w:szCs w:val="20"/>
              </w:rPr>
            </w:pPr>
            <w:r w:rsidRPr="00FC7E7E">
              <w:rPr>
                <w:sz w:val="20"/>
                <w:szCs w:val="20"/>
              </w:rPr>
              <w:t>Nov-17</w:t>
            </w:r>
          </w:p>
        </w:tc>
        <w:tc>
          <w:tcPr>
            <w:tcW w:w="843" w:type="pct"/>
            <w:tcBorders>
              <w:top w:val="nil"/>
              <w:left w:val="single" w:sz="4" w:space="0" w:color="auto"/>
              <w:bottom w:val="nil"/>
              <w:right w:val="single" w:sz="4" w:space="0" w:color="auto"/>
            </w:tcBorders>
            <w:shd w:val="clear" w:color="auto" w:fill="FFFFFF" w:themeFill="background1"/>
            <w:vAlign w:val="bottom"/>
          </w:tcPr>
          <w:p w14:paraId="2FABF620" w14:textId="77777777" w:rsidR="00CD020F" w:rsidRPr="00FC7E7E" w:rsidRDefault="00CD020F" w:rsidP="00294E92">
            <w:pPr>
              <w:widowControl w:val="0"/>
              <w:jc w:val="right"/>
              <w:rPr>
                <w:sz w:val="20"/>
                <w:szCs w:val="20"/>
              </w:rPr>
            </w:pPr>
            <w:r w:rsidRPr="00FC7E7E">
              <w:rPr>
                <w:sz w:val="20"/>
                <w:szCs w:val="20"/>
              </w:rPr>
              <w:t>20,000*</w:t>
            </w:r>
          </w:p>
        </w:tc>
      </w:tr>
      <w:tr w:rsidR="00CD020F" w:rsidRPr="00FC7E7E" w14:paraId="20C865DF" w14:textId="77777777" w:rsidTr="00294E92">
        <w:trPr>
          <w:trHeight w:val="233"/>
        </w:trPr>
        <w:tc>
          <w:tcPr>
            <w:tcW w:w="3173" w:type="pct"/>
            <w:tcBorders>
              <w:top w:val="nil"/>
              <w:left w:val="single" w:sz="4" w:space="0" w:color="auto"/>
              <w:bottom w:val="nil"/>
              <w:right w:val="nil"/>
            </w:tcBorders>
            <w:shd w:val="clear" w:color="auto" w:fill="FFFFFF" w:themeFill="background1"/>
            <w:vAlign w:val="bottom"/>
          </w:tcPr>
          <w:p w14:paraId="7B15247F" w14:textId="77777777" w:rsidR="00CD020F" w:rsidRPr="00FC7E7E" w:rsidRDefault="00CD020F" w:rsidP="00294E92">
            <w:pPr>
              <w:widowControl w:val="0"/>
              <w:ind w:left="5004" w:right="-198"/>
              <w:jc w:val="left"/>
              <w:rPr>
                <w:sz w:val="20"/>
                <w:szCs w:val="20"/>
              </w:rPr>
            </w:pPr>
            <w:r w:rsidRPr="00FC7E7E">
              <w:rPr>
                <w:sz w:val="20"/>
                <w:szCs w:val="20"/>
              </w:rPr>
              <w:t>Phase VII:</w:t>
            </w:r>
          </w:p>
        </w:tc>
        <w:tc>
          <w:tcPr>
            <w:tcW w:w="984" w:type="pct"/>
            <w:tcBorders>
              <w:top w:val="nil"/>
              <w:left w:val="nil"/>
              <w:bottom w:val="nil"/>
              <w:right w:val="single" w:sz="4" w:space="0" w:color="auto"/>
            </w:tcBorders>
            <w:shd w:val="clear" w:color="auto" w:fill="FFFFFF" w:themeFill="background1"/>
            <w:vAlign w:val="bottom"/>
          </w:tcPr>
          <w:p w14:paraId="752607F5" w14:textId="77777777" w:rsidR="00CD020F" w:rsidRPr="00FC7E7E" w:rsidRDefault="00CD020F" w:rsidP="00294E92">
            <w:pPr>
              <w:widowControl w:val="0"/>
              <w:jc w:val="right"/>
              <w:rPr>
                <w:sz w:val="20"/>
                <w:szCs w:val="20"/>
              </w:rPr>
            </w:pPr>
            <w:r w:rsidRPr="00FC7E7E">
              <w:rPr>
                <w:sz w:val="20"/>
                <w:szCs w:val="20"/>
              </w:rPr>
              <w:t>Jun-18</w:t>
            </w:r>
          </w:p>
        </w:tc>
        <w:tc>
          <w:tcPr>
            <w:tcW w:w="843" w:type="pct"/>
            <w:tcBorders>
              <w:top w:val="nil"/>
              <w:left w:val="single" w:sz="4" w:space="0" w:color="auto"/>
              <w:bottom w:val="nil"/>
              <w:right w:val="single" w:sz="4" w:space="0" w:color="auto"/>
            </w:tcBorders>
            <w:shd w:val="clear" w:color="auto" w:fill="FFFFFF" w:themeFill="background1"/>
            <w:vAlign w:val="bottom"/>
          </w:tcPr>
          <w:p w14:paraId="4F0C2A87" w14:textId="77777777" w:rsidR="00CD020F" w:rsidRPr="00FC7E7E" w:rsidRDefault="00CD020F" w:rsidP="00294E92">
            <w:pPr>
              <w:widowControl w:val="0"/>
              <w:jc w:val="right"/>
              <w:rPr>
                <w:sz w:val="20"/>
                <w:szCs w:val="20"/>
              </w:rPr>
            </w:pPr>
            <w:r w:rsidRPr="00FC7E7E">
              <w:rPr>
                <w:sz w:val="20"/>
                <w:szCs w:val="20"/>
              </w:rPr>
              <w:t>85,000</w:t>
            </w:r>
          </w:p>
        </w:tc>
      </w:tr>
      <w:tr w:rsidR="00CD020F" w:rsidRPr="00FC7E7E" w14:paraId="45DC2691" w14:textId="77777777" w:rsidTr="00294E92">
        <w:trPr>
          <w:trHeight w:val="233"/>
        </w:trPr>
        <w:tc>
          <w:tcPr>
            <w:tcW w:w="4157" w:type="pct"/>
            <w:gridSpan w:val="2"/>
            <w:tcBorders>
              <w:top w:val="nil"/>
              <w:left w:val="single" w:sz="4" w:space="0" w:color="auto"/>
              <w:bottom w:val="nil"/>
              <w:right w:val="single" w:sz="4" w:space="0" w:color="auto"/>
            </w:tcBorders>
            <w:shd w:val="clear" w:color="auto" w:fill="auto"/>
          </w:tcPr>
          <w:p w14:paraId="42F8D3E9" w14:textId="77777777" w:rsidR="00CD020F" w:rsidRPr="00FC7E7E" w:rsidRDefault="00CD020F" w:rsidP="00294E92">
            <w:pPr>
              <w:widowControl w:val="0"/>
              <w:tabs>
                <w:tab w:val="right" w:pos="7686"/>
              </w:tabs>
              <w:ind w:left="6835" w:right="-108"/>
              <w:jc w:val="left"/>
              <w:rPr>
                <w:sz w:val="20"/>
                <w:szCs w:val="20"/>
              </w:rPr>
            </w:pPr>
            <w:r w:rsidRPr="00FC7E7E">
              <w:rPr>
                <w:sz w:val="20"/>
                <w:szCs w:val="20"/>
              </w:rPr>
              <w:tab/>
              <w:t>Total:</w:t>
            </w:r>
          </w:p>
        </w:tc>
        <w:tc>
          <w:tcPr>
            <w:tcW w:w="843" w:type="pct"/>
            <w:tcBorders>
              <w:top w:val="nil"/>
              <w:left w:val="single" w:sz="4" w:space="0" w:color="auto"/>
              <w:bottom w:val="single" w:sz="4" w:space="0" w:color="auto"/>
              <w:right w:val="single" w:sz="4" w:space="0" w:color="auto"/>
            </w:tcBorders>
            <w:shd w:val="clear" w:color="auto" w:fill="auto"/>
          </w:tcPr>
          <w:p w14:paraId="5EE65873" w14:textId="77777777" w:rsidR="00CD020F" w:rsidRPr="00FC7E7E" w:rsidRDefault="00CD020F" w:rsidP="00294E92">
            <w:pPr>
              <w:widowControl w:val="0"/>
              <w:jc w:val="right"/>
              <w:rPr>
                <w:sz w:val="20"/>
                <w:szCs w:val="20"/>
                <w:highlight w:val="yellow"/>
              </w:rPr>
            </w:pPr>
            <w:r w:rsidRPr="00FC7E7E">
              <w:rPr>
                <w:sz w:val="20"/>
                <w:szCs w:val="20"/>
              </w:rPr>
              <w:t>371,000</w:t>
            </w:r>
          </w:p>
        </w:tc>
      </w:tr>
      <w:tr w:rsidR="00CD020F" w:rsidRPr="00FC7E7E" w14:paraId="099B4336" w14:textId="77777777" w:rsidTr="00294E92">
        <w:trPr>
          <w:trHeight w:val="233"/>
        </w:trPr>
        <w:tc>
          <w:tcPr>
            <w:tcW w:w="4157" w:type="pct"/>
            <w:gridSpan w:val="2"/>
            <w:shd w:val="clear" w:color="auto" w:fill="FFFFFF" w:themeFill="background1"/>
          </w:tcPr>
          <w:p w14:paraId="29C06D02" w14:textId="77777777" w:rsidR="00CD020F" w:rsidRPr="00FC7E7E" w:rsidRDefault="00CD020F" w:rsidP="00294E92">
            <w:pPr>
              <w:widowControl w:val="0"/>
              <w:jc w:val="left"/>
              <w:rPr>
                <w:sz w:val="20"/>
                <w:szCs w:val="20"/>
              </w:rPr>
            </w:pPr>
            <w:r w:rsidRPr="00FC7E7E">
              <w:rPr>
                <w:sz w:val="20"/>
                <w:szCs w:val="20"/>
              </w:rPr>
              <w:t>Amount requested for renewal (phase VIII) (US $):</w:t>
            </w:r>
          </w:p>
        </w:tc>
        <w:tc>
          <w:tcPr>
            <w:tcW w:w="843" w:type="pct"/>
            <w:shd w:val="clear" w:color="auto" w:fill="auto"/>
          </w:tcPr>
          <w:p w14:paraId="5622A185" w14:textId="77777777" w:rsidR="00CD020F" w:rsidRPr="00FC7E7E" w:rsidRDefault="00CD020F" w:rsidP="00294E92">
            <w:pPr>
              <w:widowControl w:val="0"/>
              <w:jc w:val="right"/>
              <w:rPr>
                <w:sz w:val="20"/>
                <w:szCs w:val="20"/>
              </w:rPr>
            </w:pPr>
            <w:r w:rsidRPr="00FC7E7E">
              <w:rPr>
                <w:sz w:val="20"/>
                <w:szCs w:val="20"/>
              </w:rPr>
              <w:t>180,000</w:t>
            </w:r>
          </w:p>
        </w:tc>
      </w:tr>
      <w:tr w:rsidR="00CD020F" w:rsidRPr="00FC7E7E" w14:paraId="5E74B01C" w14:textId="77777777" w:rsidTr="00294E92">
        <w:trPr>
          <w:trHeight w:val="233"/>
        </w:trPr>
        <w:tc>
          <w:tcPr>
            <w:tcW w:w="4157" w:type="pct"/>
            <w:gridSpan w:val="2"/>
          </w:tcPr>
          <w:p w14:paraId="246E2491" w14:textId="77777777" w:rsidR="00CD020F" w:rsidRPr="00FC7E7E" w:rsidRDefault="00CD020F" w:rsidP="00294E92">
            <w:pPr>
              <w:widowControl w:val="0"/>
              <w:tabs>
                <w:tab w:val="right" w:pos="7434"/>
              </w:tabs>
              <w:jc w:val="left"/>
              <w:rPr>
                <w:sz w:val="20"/>
                <w:szCs w:val="20"/>
              </w:rPr>
            </w:pPr>
            <w:r w:rsidRPr="00FC7E7E">
              <w:rPr>
                <w:sz w:val="20"/>
                <w:szCs w:val="20"/>
              </w:rPr>
              <w:t xml:space="preserve">Amount recommended for approval for phase VIII (US $): </w:t>
            </w:r>
            <w:r w:rsidRPr="00FC7E7E">
              <w:rPr>
                <w:sz w:val="20"/>
                <w:szCs w:val="20"/>
              </w:rPr>
              <w:tab/>
            </w:r>
          </w:p>
        </w:tc>
        <w:tc>
          <w:tcPr>
            <w:tcW w:w="843" w:type="pct"/>
            <w:shd w:val="clear" w:color="auto" w:fill="auto"/>
          </w:tcPr>
          <w:p w14:paraId="307DA020" w14:textId="77777777" w:rsidR="00CD020F" w:rsidRPr="00FC7E7E" w:rsidRDefault="00CD020F" w:rsidP="00294E92">
            <w:pPr>
              <w:widowControl w:val="0"/>
              <w:jc w:val="right"/>
              <w:rPr>
                <w:sz w:val="20"/>
                <w:szCs w:val="20"/>
              </w:rPr>
            </w:pPr>
            <w:r w:rsidRPr="00FC7E7E">
              <w:rPr>
                <w:sz w:val="20"/>
                <w:szCs w:val="20"/>
              </w:rPr>
              <w:t>180,000</w:t>
            </w:r>
          </w:p>
        </w:tc>
      </w:tr>
      <w:tr w:rsidR="00CD020F" w:rsidRPr="00FC7E7E" w14:paraId="11D9C524" w14:textId="77777777" w:rsidTr="00294E92">
        <w:trPr>
          <w:trHeight w:val="233"/>
        </w:trPr>
        <w:tc>
          <w:tcPr>
            <w:tcW w:w="4157" w:type="pct"/>
            <w:gridSpan w:val="2"/>
          </w:tcPr>
          <w:p w14:paraId="3D94FCC3" w14:textId="77777777" w:rsidR="00CD020F" w:rsidRPr="00FC7E7E" w:rsidRDefault="00CD020F" w:rsidP="00294E92">
            <w:pPr>
              <w:widowControl w:val="0"/>
              <w:jc w:val="left"/>
              <w:rPr>
                <w:sz w:val="20"/>
                <w:szCs w:val="20"/>
              </w:rPr>
            </w:pPr>
            <w:r w:rsidRPr="00FC7E7E">
              <w:rPr>
                <w:sz w:val="20"/>
                <w:szCs w:val="20"/>
              </w:rPr>
              <w:t>Agency support costs (US $):</w:t>
            </w:r>
          </w:p>
        </w:tc>
        <w:tc>
          <w:tcPr>
            <w:tcW w:w="843" w:type="pct"/>
            <w:shd w:val="clear" w:color="auto" w:fill="auto"/>
          </w:tcPr>
          <w:p w14:paraId="17B18F79" w14:textId="77777777" w:rsidR="00CD020F" w:rsidRPr="00FC7E7E" w:rsidRDefault="00CD020F" w:rsidP="00294E92">
            <w:pPr>
              <w:widowControl w:val="0"/>
              <w:jc w:val="right"/>
              <w:rPr>
                <w:sz w:val="20"/>
                <w:szCs w:val="20"/>
              </w:rPr>
            </w:pPr>
            <w:r w:rsidRPr="00FC7E7E">
              <w:rPr>
                <w:sz w:val="20"/>
                <w:szCs w:val="20"/>
              </w:rPr>
              <w:t>0</w:t>
            </w:r>
          </w:p>
        </w:tc>
      </w:tr>
      <w:tr w:rsidR="00CD020F" w:rsidRPr="00FC7E7E" w14:paraId="2A6414D9" w14:textId="77777777" w:rsidTr="00294E92">
        <w:trPr>
          <w:trHeight w:val="233"/>
        </w:trPr>
        <w:tc>
          <w:tcPr>
            <w:tcW w:w="4157" w:type="pct"/>
            <w:gridSpan w:val="2"/>
          </w:tcPr>
          <w:p w14:paraId="6A6CA1AF" w14:textId="77777777" w:rsidR="00CD020F" w:rsidRPr="00FC7E7E" w:rsidRDefault="00CD020F" w:rsidP="00294E92">
            <w:pPr>
              <w:widowControl w:val="0"/>
              <w:jc w:val="left"/>
              <w:rPr>
                <w:sz w:val="20"/>
                <w:szCs w:val="20"/>
              </w:rPr>
            </w:pPr>
            <w:r w:rsidRPr="00FC7E7E">
              <w:rPr>
                <w:sz w:val="20"/>
                <w:szCs w:val="20"/>
              </w:rPr>
              <w:t>Total cost of institutional strengthening phase VIII to the Multilateral Fund (US $):</w:t>
            </w:r>
          </w:p>
        </w:tc>
        <w:tc>
          <w:tcPr>
            <w:tcW w:w="843" w:type="pct"/>
            <w:shd w:val="clear" w:color="auto" w:fill="auto"/>
          </w:tcPr>
          <w:p w14:paraId="6483ABD6" w14:textId="77777777" w:rsidR="00CD020F" w:rsidRPr="00FC7E7E" w:rsidRDefault="00CD020F" w:rsidP="00294E92">
            <w:pPr>
              <w:widowControl w:val="0"/>
              <w:ind w:left="-20"/>
              <w:jc w:val="right"/>
              <w:rPr>
                <w:sz w:val="20"/>
                <w:szCs w:val="20"/>
              </w:rPr>
            </w:pPr>
            <w:r w:rsidRPr="00FC7E7E">
              <w:rPr>
                <w:sz w:val="20"/>
                <w:szCs w:val="20"/>
              </w:rPr>
              <w:t>180,000</w:t>
            </w:r>
          </w:p>
        </w:tc>
      </w:tr>
      <w:tr w:rsidR="00CD020F" w:rsidRPr="00FC7E7E" w14:paraId="4B0BC44A" w14:textId="77777777" w:rsidTr="00294E92">
        <w:trPr>
          <w:trHeight w:val="233"/>
        </w:trPr>
        <w:tc>
          <w:tcPr>
            <w:tcW w:w="4157" w:type="pct"/>
            <w:gridSpan w:val="2"/>
          </w:tcPr>
          <w:p w14:paraId="5C809615" w14:textId="77777777" w:rsidR="00CD020F" w:rsidRPr="00FC7E7E" w:rsidRDefault="00CD020F" w:rsidP="00294E92">
            <w:pPr>
              <w:widowControl w:val="0"/>
              <w:jc w:val="left"/>
              <w:rPr>
                <w:sz w:val="20"/>
                <w:szCs w:val="20"/>
              </w:rPr>
            </w:pPr>
            <w:r w:rsidRPr="00FC7E7E">
              <w:rPr>
                <w:sz w:val="20"/>
                <w:szCs w:val="20"/>
              </w:rPr>
              <w:t>Date of approval of country programme:</w:t>
            </w:r>
          </w:p>
        </w:tc>
        <w:tc>
          <w:tcPr>
            <w:tcW w:w="843" w:type="pct"/>
            <w:shd w:val="clear" w:color="auto" w:fill="FFFFFF" w:themeFill="background1"/>
          </w:tcPr>
          <w:p w14:paraId="4C0A87E2" w14:textId="77777777" w:rsidR="00CD020F" w:rsidRPr="00FC7E7E" w:rsidRDefault="00CD020F" w:rsidP="00294E92">
            <w:pPr>
              <w:widowControl w:val="0"/>
              <w:jc w:val="right"/>
              <w:rPr>
                <w:sz w:val="20"/>
                <w:szCs w:val="20"/>
              </w:rPr>
            </w:pPr>
            <w:r w:rsidRPr="00FC7E7E">
              <w:rPr>
                <w:sz w:val="20"/>
                <w:szCs w:val="20"/>
              </w:rPr>
              <w:t>1998</w:t>
            </w:r>
          </w:p>
        </w:tc>
      </w:tr>
      <w:tr w:rsidR="00CD020F" w:rsidRPr="00FC7E7E" w14:paraId="31B4F5F5" w14:textId="77777777" w:rsidTr="00294E92">
        <w:trPr>
          <w:trHeight w:val="233"/>
        </w:trPr>
        <w:tc>
          <w:tcPr>
            <w:tcW w:w="4157" w:type="pct"/>
            <w:gridSpan w:val="2"/>
            <w:tcBorders>
              <w:bottom w:val="single" w:sz="4" w:space="0" w:color="auto"/>
            </w:tcBorders>
          </w:tcPr>
          <w:p w14:paraId="1D7626E6" w14:textId="77777777" w:rsidR="00CD020F" w:rsidRPr="00FC7E7E" w:rsidRDefault="00CD020F" w:rsidP="00294E92">
            <w:pPr>
              <w:widowControl w:val="0"/>
              <w:jc w:val="left"/>
              <w:rPr>
                <w:sz w:val="20"/>
                <w:szCs w:val="20"/>
              </w:rPr>
            </w:pPr>
            <w:r w:rsidRPr="00FC7E7E">
              <w:rPr>
                <w:sz w:val="20"/>
                <w:szCs w:val="20"/>
              </w:rPr>
              <w:t>Date of approval of HCFC phase-out management plan:</w:t>
            </w:r>
          </w:p>
        </w:tc>
        <w:tc>
          <w:tcPr>
            <w:tcW w:w="843" w:type="pct"/>
            <w:tcBorders>
              <w:bottom w:val="single" w:sz="4" w:space="0" w:color="auto"/>
            </w:tcBorders>
            <w:shd w:val="clear" w:color="auto" w:fill="FFFFFF" w:themeFill="background1"/>
          </w:tcPr>
          <w:p w14:paraId="58BEFB21" w14:textId="77777777" w:rsidR="00CD020F" w:rsidRPr="00FC7E7E" w:rsidRDefault="00CD020F" w:rsidP="00294E92">
            <w:pPr>
              <w:widowControl w:val="0"/>
              <w:jc w:val="right"/>
              <w:rPr>
                <w:sz w:val="20"/>
                <w:szCs w:val="20"/>
              </w:rPr>
            </w:pPr>
            <w:r w:rsidRPr="00FC7E7E">
              <w:rPr>
                <w:sz w:val="20"/>
                <w:szCs w:val="20"/>
              </w:rPr>
              <w:t>2010</w:t>
            </w:r>
          </w:p>
        </w:tc>
      </w:tr>
      <w:tr w:rsidR="00CD020F" w:rsidRPr="00FC7E7E" w14:paraId="09076491" w14:textId="77777777" w:rsidTr="00294E92">
        <w:trPr>
          <w:trHeight w:val="233"/>
        </w:trPr>
        <w:tc>
          <w:tcPr>
            <w:tcW w:w="4157" w:type="pct"/>
            <w:gridSpan w:val="2"/>
            <w:tcBorders>
              <w:top w:val="single" w:sz="4" w:space="0" w:color="auto"/>
              <w:left w:val="single" w:sz="4" w:space="0" w:color="auto"/>
              <w:bottom w:val="nil"/>
              <w:right w:val="single" w:sz="4" w:space="0" w:color="auto"/>
            </w:tcBorders>
          </w:tcPr>
          <w:p w14:paraId="064C9119" w14:textId="77777777" w:rsidR="00CD020F" w:rsidRPr="00613367" w:rsidRDefault="00CD020F" w:rsidP="00294E92">
            <w:pPr>
              <w:widowControl w:val="0"/>
              <w:spacing w:before="20"/>
              <w:jc w:val="left"/>
              <w:rPr>
                <w:sz w:val="20"/>
                <w:szCs w:val="20"/>
                <w:highlight w:val="yellow"/>
              </w:rPr>
            </w:pPr>
            <w:r w:rsidRPr="00DE12DF">
              <w:rPr>
                <w:color w:val="000000" w:themeColor="text1"/>
                <w:sz w:val="19"/>
                <w:szCs w:val="19"/>
                <w:lang w:val="en-GB"/>
              </w:rPr>
              <w:t>Baseline consumption of controlled substances (ODP tonnes for ODS/CO</w:t>
            </w:r>
            <w:r w:rsidRPr="00DE12DF">
              <w:rPr>
                <w:color w:val="000000" w:themeColor="text1"/>
                <w:sz w:val="19"/>
                <w:szCs w:val="19"/>
                <w:vertAlign w:val="subscript"/>
                <w:lang w:val="en-GB"/>
              </w:rPr>
              <w:t>2</w:t>
            </w:r>
            <w:r w:rsidRPr="00DE12DF">
              <w:rPr>
                <w:color w:val="000000" w:themeColor="text1"/>
                <w:sz w:val="19"/>
                <w:szCs w:val="19"/>
                <w:lang w:val="en-GB"/>
              </w:rPr>
              <w:t>-eq tonnes for HFCs)</w:t>
            </w:r>
            <w:r w:rsidRPr="00723655">
              <w:rPr>
                <w:color w:val="000000" w:themeColor="text1"/>
                <w:sz w:val="20"/>
                <w:szCs w:val="20"/>
                <w:lang w:val="en-GB"/>
              </w:rPr>
              <w:t>:</w:t>
            </w:r>
          </w:p>
        </w:tc>
        <w:tc>
          <w:tcPr>
            <w:tcW w:w="843" w:type="pct"/>
            <w:tcBorders>
              <w:top w:val="single" w:sz="4" w:space="0" w:color="auto"/>
              <w:left w:val="single" w:sz="4" w:space="0" w:color="auto"/>
              <w:bottom w:val="nil"/>
              <w:right w:val="single" w:sz="4" w:space="0" w:color="auto"/>
            </w:tcBorders>
            <w:shd w:val="clear" w:color="auto" w:fill="FFFFFF" w:themeFill="background1"/>
            <w:vAlign w:val="bottom"/>
          </w:tcPr>
          <w:p w14:paraId="42671E6F" w14:textId="77777777" w:rsidR="00CD020F" w:rsidRPr="00FC7E7E" w:rsidRDefault="00CD020F" w:rsidP="00294E92">
            <w:pPr>
              <w:widowControl w:val="0"/>
              <w:jc w:val="right"/>
              <w:rPr>
                <w:sz w:val="20"/>
                <w:szCs w:val="20"/>
                <w:highlight w:val="yellow"/>
              </w:rPr>
            </w:pPr>
          </w:p>
        </w:tc>
      </w:tr>
      <w:tr w:rsidR="00CD020F" w:rsidRPr="00FC7E7E" w14:paraId="122AFCFD" w14:textId="77777777" w:rsidTr="00294E92">
        <w:trPr>
          <w:trHeight w:val="233"/>
        </w:trPr>
        <w:tc>
          <w:tcPr>
            <w:tcW w:w="4157" w:type="pct"/>
            <w:gridSpan w:val="2"/>
            <w:tcBorders>
              <w:top w:val="nil"/>
              <w:left w:val="single" w:sz="4" w:space="0" w:color="auto"/>
              <w:bottom w:val="nil"/>
              <w:right w:val="single" w:sz="4" w:space="0" w:color="auto"/>
            </w:tcBorders>
          </w:tcPr>
          <w:p w14:paraId="7BA9B2CA" w14:textId="77777777" w:rsidR="00CD020F" w:rsidRPr="009044FD" w:rsidRDefault="00CD020F" w:rsidP="00294E92">
            <w:pPr>
              <w:widowControl w:val="0"/>
              <w:ind w:left="360" w:hanging="360"/>
              <w:jc w:val="left"/>
              <w:rPr>
                <w:sz w:val="20"/>
                <w:szCs w:val="20"/>
              </w:rPr>
            </w:pPr>
            <w:r w:rsidRPr="009044FD">
              <w:rPr>
                <w:sz w:val="20"/>
                <w:szCs w:val="20"/>
              </w:rPr>
              <w:t>(a)</w:t>
            </w:r>
            <w:r w:rsidRPr="009044FD">
              <w:rPr>
                <w:sz w:val="20"/>
                <w:szCs w:val="20"/>
              </w:rPr>
              <w:tab/>
              <w:t>Annex B, Group III (methyl chloroform) (average 1998-2000)</w:t>
            </w:r>
          </w:p>
        </w:tc>
        <w:tc>
          <w:tcPr>
            <w:tcW w:w="843" w:type="pct"/>
            <w:tcBorders>
              <w:top w:val="nil"/>
              <w:left w:val="single" w:sz="4" w:space="0" w:color="auto"/>
              <w:bottom w:val="nil"/>
              <w:right w:val="single" w:sz="4" w:space="0" w:color="auto"/>
            </w:tcBorders>
            <w:shd w:val="clear" w:color="auto" w:fill="FFFFFF" w:themeFill="background1"/>
            <w:vAlign w:val="bottom"/>
          </w:tcPr>
          <w:p w14:paraId="383CDE5A" w14:textId="77777777" w:rsidR="00CD020F" w:rsidRPr="00FC7E7E" w:rsidRDefault="00CD020F" w:rsidP="00294E92">
            <w:pPr>
              <w:widowControl w:val="0"/>
              <w:jc w:val="right"/>
              <w:rPr>
                <w:sz w:val="20"/>
                <w:szCs w:val="20"/>
              </w:rPr>
            </w:pPr>
            <w:r w:rsidRPr="00FC7E7E">
              <w:rPr>
                <w:sz w:val="20"/>
                <w:szCs w:val="20"/>
              </w:rPr>
              <w:t>0.0</w:t>
            </w:r>
          </w:p>
        </w:tc>
      </w:tr>
      <w:tr w:rsidR="00CD020F" w:rsidRPr="00FC7E7E" w14:paraId="6B04137D" w14:textId="77777777" w:rsidTr="00294E92">
        <w:trPr>
          <w:trHeight w:val="233"/>
        </w:trPr>
        <w:tc>
          <w:tcPr>
            <w:tcW w:w="4157" w:type="pct"/>
            <w:gridSpan w:val="2"/>
            <w:tcBorders>
              <w:top w:val="nil"/>
              <w:left w:val="single" w:sz="4" w:space="0" w:color="auto"/>
              <w:bottom w:val="nil"/>
              <w:right w:val="single" w:sz="4" w:space="0" w:color="auto"/>
            </w:tcBorders>
          </w:tcPr>
          <w:p w14:paraId="163824AB" w14:textId="77777777" w:rsidR="00CD020F" w:rsidRPr="009044FD" w:rsidRDefault="00CD020F" w:rsidP="00294E92">
            <w:pPr>
              <w:widowControl w:val="0"/>
              <w:ind w:left="360" w:hanging="360"/>
              <w:jc w:val="left"/>
              <w:rPr>
                <w:sz w:val="20"/>
                <w:szCs w:val="20"/>
              </w:rPr>
            </w:pPr>
            <w:r w:rsidRPr="009044FD">
              <w:rPr>
                <w:sz w:val="20"/>
                <w:szCs w:val="20"/>
              </w:rPr>
              <w:t>(b)</w:t>
            </w:r>
            <w:r w:rsidRPr="009044FD">
              <w:rPr>
                <w:sz w:val="20"/>
                <w:szCs w:val="20"/>
              </w:rPr>
              <w:tab/>
              <w:t>Annex C, Group I (HCFCs) (average 2009-2010)</w:t>
            </w:r>
          </w:p>
        </w:tc>
        <w:tc>
          <w:tcPr>
            <w:tcW w:w="843" w:type="pct"/>
            <w:tcBorders>
              <w:top w:val="nil"/>
              <w:left w:val="single" w:sz="4" w:space="0" w:color="auto"/>
              <w:bottom w:val="nil"/>
              <w:right w:val="single" w:sz="4" w:space="0" w:color="auto"/>
            </w:tcBorders>
            <w:shd w:val="clear" w:color="auto" w:fill="FFFFFF" w:themeFill="background1"/>
            <w:vAlign w:val="bottom"/>
          </w:tcPr>
          <w:p w14:paraId="02E374CA" w14:textId="77777777" w:rsidR="00CD020F" w:rsidRPr="00FC7E7E" w:rsidRDefault="00CD020F" w:rsidP="00294E92">
            <w:pPr>
              <w:widowControl w:val="0"/>
              <w:jc w:val="right"/>
              <w:rPr>
                <w:sz w:val="20"/>
                <w:szCs w:val="20"/>
              </w:rPr>
            </w:pPr>
            <w:r w:rsidRPr="00FC7E7E">
              <w:rPr>
                <w:sz w:val="20"/>
                <w:szCs w:val="20"/>
              </w:rPr>
              <w:t>0.4</w:t>
            </w:r>
          </w:p>
        </w:tc>
      </w:tr>
      <w:tr w:rsidR="00CD020F" w:rsidRPr="00FC7E7E" w14:paraId="2450FADA" w14:textId="77777777" w:rsidTr="00294E92">
        <w:trPr>
          <w:trHeight w:val="233"/>
        </w:trPr>
        <w:tc>
          <w:tcPr>
            <w:tcW w:w="4157" w:type="pct"/>
            <w:gridSpan w:val="2"/>
            <w:tcBorders>
              <w:top w:val="nil"/>
              <w:bottom w:val="nil"/>
            </w:tcBorders>
          </w:tcPr>
          <w:p w14:paraId="166CA5C4" w14:textId="77777777" w:rsidR="00CD020F" w:rsidRPr="009044FD" w:rsidRDefault="00CD020F" w:rsidP="00294E92">
            <w:pPr>
              <w:widowControl w:val="0"/>
              <w:ind w:left="360" w:hanging="360"/>
              <w:jc w:val="left"/>
              <w:rPr>
                <w:sz w:val="20"/>
                <w:szCs w:val="20"/>
              </w:rPr>
            </w:pPr>
            <w:r w:rsidRPr="009044FD">
              <w:rPr>
                <w:sz w:val="20"/>
                <w:szCs w:val="20"/>
              </w:rPr>
              <w:t>(c)</w:t>
            </w:r>
            <w:r w:rsidRPr="009044FD">
              <w:rPr>
                <w:sz w:val="20"/>
                <w:szCs w:val="20"/>
              </w:rPr>
              <w:tab/>
              <w:t>Annex E (methyl bromide) (average 1995-1998)</w:t>
            </w:r>
          </w:p>
        </w:tc>
        <w:tc>
          <w:tcPr>
            <w:tcW w:w="843" w:type="pct"/>
            <w:tcBorders>
              <w:top w:val="nil"/>
              <w:left w:val="single" w:sz="4" w:space="0" w:color="auto"/>
              <w:bottom w:val="nil"/>
              <w:right w:val="single" w:sz="4" w:space="0" w:color="auto"/>
            </w:tcBorders>
            <w:shd w:val="clear" w:color="auto" w:fill="FFFFFF" w:themeFill="background1"/>
            <w:vAlign w:val="bottom"/>
          </w:tcPr>
          <w:p w14:paraId="61200447" w14:textId="77777777" w:rsidR="00CD020F" w:rsidRPr="00FC7E7E" w:rsidRDefault="00CD020F" w:rsidP="00294E92">
            <w:pPr>
              <w:widowControl w:val="0"/>
              <w:jc w:val="right"/>
              <w:rPr>
                <w:sz w:val="20"/>
                <w:szCs w:val="20"/>
              </w:rPr>
            </w:pPr>
            <w:r w:rsidRPr="00FC7E7E">
              <w:rPr>
                <w:sz w:val="20"/>
                <w:szCs w:val="20"/>
              </w:rPr>
              <w:t>0.0</w:t>
            </w:r>
          </w:p>
        </w:tc>
      </w:tr>
      <w:tr w:rsidR="00CD020F" w:rsidRPr="00FC7E7E" w14:paraId="1EB90CB5" w14:textId="77777777" w:rsidTr="00294E92">
        <w:trPr>
          <w:trHeight w:val="233"/>
        </w:trPr>
        <w:tc>
          <w:tcPr>
            <w:tcW w:w="4157" w:type="pct"/>
            <w:gridSpan w:val="2"/>
            <w:tcBorders>
              <w:top w:val="nil"/>
              <w:bottom w:val="single" w:sz="4" w:space="0" w:color="auto"/>
            </w:tcBorders>
          </w:tcPr>
          <w:p w14:paraId="51B4359E" w14:textId="77777777" w:rsidR="00CD020F" w:rsidRPr="009044FD" w:rsidRDefault="00CD020F" w:rsidP="00294E92">
            <w:pPr>
              <w:widowControl w:val="0"/>
              <w:ind w:left="360" w:hanging="360"/>
              <w:jc w:val="left"/>
              <w:rPr>
                <w:sz w:val="20"/>
                <w:szCs w:val="20"/>
              </w:rPr>
            </w:pPr>
            <w:r w:rsidRPr="009044FD">
              <w:rPr>
                <w:color w:val="000000" w:themeColor="text1"/>
                <w:sz w:val="20"/>
                <w:szCs w:val="20"/>
              </w:rPr>
              <w:t>(d)</w:t>
            </w:r>
            <w:r w:rsidRPr="009044FD">
              <w:rPr>
                <w:color w:val="000000" w:themeColor="text1"/>
                <w:sz w:val="20"/>
                <w:szCs w:val="20"/>
              </w:rPr>
              <w:tab/>
              <w:t>Annex F (HFCs) (</w:t>
            </w:r>
            <w:r w:rsidRPr="009044FD">
              <w:rPr>
                <w:sz w:val="20"/>
                <w:szCs w:val="20"/>
              </w:rPr>
              <w:t>average 2020-2022 plus 65% of HCFC baseline)</w:t>
            </w:r>
          </w:p>
        </w:tc>
        <w:tc>
          <w:tcPr>
            <w:tcW w:w="843" w:type="pct"/>
            <w:tcBorders>
              <w:top w:val="nil"/>
              <w:left w:val="single" w:sz="4" w:space="0" w:color="auto"/>
              <w:bottom w:val="single" w:sz="4" w:space="0" w:color="auto"/>
              <w:right w:val="single" w:sz="4" w:space="0" w:color="auto"/>
            </w:tcBorders>
            <w:shd w:val="clear" w:color="auto" w:fill="FFFFFF" w:themeFill="background1"/>
            <w:vAlign w:val="bottom"/>
          </w:tcPr>
          <w:p w14:paraId="0979BFA0" w14:textId="77777777" w:rsidR="00CD020F" w:rsidRPr="00FC7E7E" w:rsidRDefault="00CD020F" w:rsidP="00294E92">
            <w:pPr>
              <w:widowControl w:val="0"/>
              <w:jc w:val="right"/>
              <w:rPr>
                <w:sz w:val="20"/>
                <w:szCs w:val="20"/>
              </w:rPr>
            </w:pPr>
            <w:r w:rsidRPr="00FC7E7E">
              <w:rPr>
                <w:sz w:val="20"/>
                <w:szCs w:val="20"/>
              </w:rPr>
              <w:t>Not available</w:t>
            </w:r>
          </w:p>
        </w:tc>
      </w:tr>
      <w:tr w:rsidR="00CD020F" w:rsidRPr="00FC7E7E" w14:paraId="40309410" w14:textId="77777777" w:rsidTr="00294E92">
        <w:trPr>
          <w:trHeight w:val="233"/>
        </w:trPr>
        <w:tc>
          <w:tcPr>
            <w:tcW w:w="4157" w:type="pct"/>
            <w:gridSpan w:val="2"/>
            <w:tcBorders>
              <w:top w:val="single" w:sz="4" w:space="0" w:color="auto"/>
              <w:left w:val="single" w:sz="4" w:space="0" w:color="auto"/>
              <w:bottom w:val="nil"/>
              <w:right w:val="single" w:sz="4" w:space="0" w:color="auto"/>
            </w:tcBorders>
          </w:tcPr>
          <w:p w14:paraId="3C293C58" w14:textId="77777777" w:rsidR="00CD020F" w:rsidRPr="009044FD" w:rsidRDefault="00CD020F" w:rsidP="00294E92">
            <w:pPr>
              <w:widowControl w:val="0"/>
              <w:spacing w:after="20"/>
              <w:ind w:left="360" w:hanging="360"/>
              <w:jc w:val="left"/>
              <w:rPr>
                <w:sz w:val="20"/>
                <w:szCs w:val="20"/>
              </w:rPr>
            </w:pPr>
            <w:r w:rsidRPr="009044FD">
              <w:rPr>
                <w:sz w:val="20"/>
                <w:szCs w:val="20"/>
              </w:rPr>
              <w:t>Latest reported ODS consumption (2022) (ODP tonnes) as per Article 7:</w:t>
            </w:r>
          </w:p>
        </w:tc>
        <w:tc>
          <w:tcPr>
            <w:tcW w:w="843" w:type="pct"/>
            <w:tcBorders>
              <w:top w:val="single" w:sz="4" w:space="0" w:color="auto"/>
              <w:left w:val="single" w:sz="4" w:space="0" w:color="auto"/>
              <w:bottom w:val="nil"/>
              <w:right w:val="single" w:sz="4" w:space="0" w:color="auto"/>
            </w:tcBorders>
            <w:shd w:val="clear" w:color="auto" w:fill="FFFFFF" w:themeFill="background1"/>
            <w:vAlign w:val="bottom"/>
          </w:tcPr>
          <w:p w14:paraId="14FCC57A" w14:textId="77777777" w:rsidR="00CD020F" w:rsidRPr="00FC7E7E" w:rsidRDefault="00CD020F" w:rsidP="00294E92">
            <w:pPr>
              <w:widowControl w:val="0"/>
              <w:jc w:val="right"/>
              <w:rPr>
                <w:sz w:val="20"/>
                <w:szCs w:val="20"/>
                <w:highlight w:val="yellow"/>
              </w:rPr>
            </w:pPr>
          </w:p>
        </w:tc>
      </w:tr>
      <w:tr w:rsidR="00CD020F" w:rsidRPr="00FC7E7E" w14:paraId="612DBF40" w14:textId="77777777" w:rsidTr="00294E92">
        <w:trPr>
          <w:trHeight w:val="233"/>
        </w:trPr>
        <w:tc>
          <w:tcPr>
            <w:tcW w:w="4157" w:type="pct"/>
            <w:gridSpan w:val="2"/>
            <w:tcBorders>
              <w:top w:val="nil"/>
              <w:left w:val="single" w:sz="4" w:space="0" w:color="auto"/>
              <w:bottom w:val="nil"/>
              <w:right w:val="single" w:sz="4" w:space="0" w:color="auto"/>
            </w:tcBorders>
          </w:tcPr>
          <w:p w14:paraId="22AD133D" w14:textId="77777777" w:rsidR="00CD020F" w:rsidRPr="009044FD" w:rsidRDefault="00CD020F" w:rsidP="00294E92">
            <w:pPr>
              <w:widowControl w:val="0"/>
              <w:ind w:left="360" w:hanging="360"/>
              <w:jc w:val="left"/>
              <w:rPr>
                <w:sz w:val="20"/>
                <w:szCs w:val="20"/>
              </w:rPr>
            </w:pPr>
            <w:r w:rsidRPr="009044FD">
              <w:rPr>
                <w:sz w:val="20"/>
                <w:szCs w:val="20"/>
              </w:rPr>
              <w:t>(a)</w:t>
            </w:r>
            <w:r w:rsidRPr="009044FD">
              <w:rPr>
                <w:sz w:val="20"/>
                <w:szCs w:val="20"/>
              </w:rPr>
              <w:tab/>
              <w:t>Annex B, Group III (methyl chloroform)</w:t>
            </w:r>
          </w:p>
        </w:tc>
        <w:tc>
          <w:tcPr>
            <w:tcW w:w="843" w:type="pct"/>
            <w:tcBorders>
              <w:top w:val="nil"/>
              <w:left w:val="single" w:sz="4" w:space="0" w:color="auto"/>
              <w:bottom w:val="nil"/>
              <w:right w:val="single" w:sz="4" w:space="0" w:color="auto"/>
            </w:tcBorders>
            <w:shd w:val="clear" w:color="auto" w:fill="FFFFFF" w:themeFill="background1"/>
            <w:vAlign w:val="bottom"/>
          </w:tcPr>
          <w:p w14:paraId="64C7D470" w14:textId="77777777" w:rsidR="00CD020F" w:rsidRPr="00FC7E7E" w:rsidRDefault="00CD020F" w:rsidP="00294E92">
            <w:pPr>
              <w:widowControl w:val="0"/>
              <w:jc w:val="right"/>
              <w:rPr>
                <w:sz w:val="20"/>
                <w:szCs w:val="20"/>
              </w:rPr>
            </w:pPr>
            <w:r w:rsidRPr="00FC7E7E">
              <w:rPr>
                <w:sz w:val="20"/>
                <w:szCs w:val="20"/>
              </w:rPr>
              <w:t>0.00</w:t>
            </w:r>
          </w:p>
        </w:tc>
      </w:tr>
      <w:tr w:rsidR="00CD020F" w:rsidRPr="00FC7E7E" w14:paraId="3BCF5726" w14:textId="77777777" w:rsidTr="00294E92">
        <w:trPr>
          <w:trHeight w:val="233"/>
        </w:trPr>
        <w:tc>
          <w:tcPr>
            <w:tcW w:w="4157" w:type="pct"/>
            <w:gridSpan w:val="2"/>
            <w:tcBorders>
              <w:top w:val="nil"/>
              <w:left w:val="single" w:sz="4" w:space="0" w:color="auto"/>
              <w:bottom w:val="nil"/>
              <w:right w:val="single" w:sz="4" w:space="0" w:color="auto"/>
            </w:tcBorders>
          </w:tcPr>
          <w:p w14:paraId="330EF00A" w14:textId="77777777" w:rsidR="00CD020F" w:rsidRPr="009044FD" w:rsidRDefault="00CD020F" w:rsidP="00294E92">
            <w:pPr>
              <w:widowControl w:val="0"/>
              <w:ind w:left="360" w:hanging="360"/>
              <w:jc w:val="left"/>
              <w:rPr>
                <w:sz w:val="20"/>
                <w:szCs w:val="20"/>
              </w:rPr>
            </w:pPr>
            <w:r w:rsidRPr="009044FD">
              <w:rPr>
                <w:sz w:val="20"/>
                <w:szCs w:val="20"/>
              </w:rPr>
              <w:t>(b)</w:t>
            </w:r>
            <w:r w:rsidRPr="009044FD">
              <w:rPr>
                <w:sz w:val="20"/>
                <w:szCs w:val="20"/>
              </w:rPr>
              <w:tab/>
              <w:t>Annex C, Group I (HCFCs)</w:t>
            </w:r>
          </w:p>
        </w:tc>
        <w:tc>
          <w:tcPr>
            <w:tcW w:w="843" w:type="pct"/>
            <w:tcBorders>
              <w:top w:val="nil"/>
              <w:left w:val="single" w:sz="4" w:space="0" w:color="auto"/>
              <w:bottom w:val="nil"/>
              <w:right w:val="single" w:sz="4" w:space="0" w:color="auto"/>
            </w:tcBorders>
            <w:shd w:val="clear" w:color="auto" w:fill="FFFFFF" w:themeFill="background1"/>
          </w:tcPr>
          <w:p w14:paraId="5F1B77CA" w14:textId="77777777" w:rsidR="00CD020F" w:rsidRPr="00FC7E7E" w:rsidRDefault="00CD020F" w:rsidP="00294E92">
            <w:pPr>
              <w:widowControl w:val="0"/>
              <w:spacing w:before="20"/>
              <w:jc w:val="right"/>
              <w:rPr>
                <w:sz w:val="20"/>
                <w:szCs w:val="20"/>
              </w:rPr>
            </w:pPr>
            <w:r w:rsidRPr="00FC7E7E">
              <w:rPr>
                <w:sz w:val="20"/>
                <w:szCs w:val="20"/>
              </w:rPr>
              <w:t>0.03</w:t>
            </w:r>
          </w:p>
        </w:tc>
      </w:tr>
      <w:tr w:rsidR="00CD020F" w:rsidRPr="00FC7E7E" w14:paraId="0178AE67" w14:textId="77777777" w:rsidTr="003642F2">
        <w:trPr>
          <w:trHeight w:val="233"/>
        </w:trPr>
        <w:tc>
          <w:tcPr>
            <w:tcW w:w="4157" w:type="pct"/>
            <w:gridSpan w:val="2"/>
            <w:tcBorders>
              <w:top w:val="nil"/>
              <w:left w:val="single" w:sz="4" w:space="0" w:color="auto"/>
              <w:bottom w:val="nil"/>
              <w:right w:val="single" w:sz="4" w:space="0" w:color="auto"/>
            </w:tcBorders>
          </w:tcPr>
          <w:p w14:paraId="1C4F33AF" w14:textId="77777777" w:rsidR="00CD020F" w:rsidRPr="009044FD" w:rsidRDefault="00CD020F" w:rsidP="00294E92">
            <w:pPr>
              <w:widowControl w:val="0"/>
              <w:ind w:left="360" w:hanging="360"/>
              <w:jc w:val="left"/>
              <w:rPr>
                <w:sz w:val="20"/>
                <w:szCs w:val="20"/>
              </w:rPr>
            </w:pPr>
            <w:r w:rsidRPr="009044FD">
              <w:rPr>
                <w:sz w:val="20"/>
                <w:szCs w:val="20"/>
              </w:rPr>
              <w:t>(c)</w:t>
            </w:r>
            <w:r w:rsidRPr="009044FD">
              <w:rPr>
                <w:sz w:val="20"/>
                <w:szCs w:val="20"/>
              </w:rPr>
              <w:tab/>
              <w:t>Annex E (methyl bromide)</w:t>
            </w:r>
          </w:p>
        </w:tc>
        <w:tc>
          <w:tcPr>
            <w:tcW w:w="843" w:type="pct"/>
            <w:tcBorders>
              <w:top w:val="nil"/>
              <w:left w:val="single" w:sz="4" w:space="0" w:color="auto"/>
              <w:bottom w:val="nil"/>
              <w:right w:val="single" w:sz="4" w:space="0" w:color="auto"/>
            </w:tcBorders>
            <w:shd w:val="clear" w:color="auto" w:fill="FFFFFF" w:themeFill="background1"/>
            <w:vAlign w:val="bottom"/>
          </w:tcPr>
          <w:p w14:paraId="257E831D" w14:textId="77777777" w:rsidR="00CD020F" w:rsidRPr="00FC7E7E" w:rsidRDefault="00CD020F" w:rsidP="00294E92">
            <w:pPr>
              <w:widowControl w:val="0"/>
              <w:jc w:val="right"/>
              <w:rPr>
                <w:sz w:val="20"/>
                <w:szCs w:val="20"/>
              </w:rPr>
            </w:pPr>
            <w:r w:rsidRPr="00FC7E7E">
              <w:rPr>
                <w:sz w:val="20"/>
                <w:szCs w:val="20"/>
              </w:rPr>
              <w:t>0.00</w:t>
            </w:r>
          </w:p>
        </w:tc>
      </w:tr>
      <w:tr w:rsidR="00CD020F" w:rsidRPr="00FC7E7E" w14:paraId="11AB6CFC" w14:textId="77777777" w:rsidTr="003642F2">
        <w:trPr>
          <w:trHeight w:val="233"/>
        </w:trPr>
        <w:tc>
          <w:tcPr>
            <w:tcW w:w="4157" w:type="pct"/>
            <w:gridSpan w:val="2"/>
            <w:tcBorders>
              <w:top w:val="nil"/>
              <w:left w:val="single" w:sz="4" w:space="0" w:color="auto"/>
              <w:bottom w:val="single" w:sz="4" w:space="0" w:color="auto"/>
              <w:right w:val="single" w:sz="4" w:space="0" w:color="auto"/>
            </w:tcBorders>
          </w:tcPr>
          <w:p w14:paraId="0DC7681C" w14:textId="77777777" w:rsidR="00CD020F" w:rsidRPr="009044FD" w:rsidRDefault="00CD020F" w:rsidP="00294E92">
            <w:pPr>
              <w:widowControl w:val="0"/>
              <w:ind w:left="7119" w:right="-191" w:hanging="360"/>
              <w:jc w:val="left"/>
              <w:rPr>
                <w:sz w:val="20"/>
                <w:szCs w:val="20"/>
              </w:rPr>
            </w:pPr>
            <w:r w:rsidRPr="009044FD">
              <w:rPr>
                <w:sz w:val="20"/>
                <w:szCs w:val="20"/>
              </w:rPr>
              <w:tab/>
              <w:t>Total:</w:t>
            </w:r>
          </w:p>
        </w:tc>
        <w:tc>
          <w:tcPr>
            <w:tcW w:w="843" w:type="pct"/>
            <w:tcBorders>
              <w:top w:val="nil"/>
              <w:left w:val="single" w:sz="4" w:space="0" w:color="auto"/>
              <w:bottom w:val="single" w:sz="4" w:space="0" w:color="auto"/>
              <w:right w:val="single" w:sz="4" w:space="0" w:color="auto"/>
            </w:tcBorders>
            <w:shd w:val="clear" w:color="auto" w:fill="FFFFFF" w:themeFill="background1"/>
            <w:vAlign w:val="bottom"/>
          </w:tcPr>
          <w:p w14:paraId="35F1A09D" w14:textId="77777777" w:rsidR="00CD020F" w:rsidRPr="00FC7E7E" w:rsidRDefault="00CD020F" w:rsidP="00294E92">
            <w:pPr>
              <w:widowControl w:val="0"/>
              <w:jc w:val="right"/>
              <w:rPr>
                <w:sz w:val="20"/>
                <w:szCs w:val="20"/>
              </w:rPr>
            </w:pPr>
            <w:r w:rsidRPr="00FC7E7E">
              <w:rPr>
                <w:sz w:val="20"/>
                <w:szCs w:val="20"/>
              </w:rPr>
              <w:t>0.03</w:t>
            </w:r>
          </w:p>
        </w:tc>
      </w:tr>
      <w:tr w:rsidR="00CD020F" w:rsidRPr="00FC7E7E" w14:paraId="010D5D46" w14:textId="77777777" w:rsidTr="003642F2">
        <w:trPr>
          <w:trHeight w:val="233"/>
        </w:trPr>
        <w:tc>
          <w:tcPr>
            <w:tcW w:w="4157" w:type="pct"/>
            <w:gridSpan w:val="2"/>
            <w:tcBorders>
              <w:top w:val="single" w:sz="4" w:space="0" w:color="auto"/>
              <w:left w:val="single" w:sz="4" w:space="0" w:color="auto"/>
              <w:bottom w:val="single" w:sz="4" w:space="0" w:color="auto"/>
              <w:right w:val="single" w:sz="4" w:space="0" w:color="auto"/>
            </w:tcBorders>
          </w:tcPr>
          <w:p w14:paraId="7880B558" w14:textId="77777777" w:rsidR="00CD020F" w:rsidRPr="009044FD" w:rsidRDefault="00CD020F" w:rsidP="00294E92">
            <w:pPr>
              <w:widowControl w:val="0"/>
              <w:ind w:left="360" w:hanging="360"/>
              <w:jc w:val="left"/>
              <w:rPr>
                <w:sz w:val="20"/>
                <w:szCs w:val="20"/>
              </w:rPr>
            </w:pPr>
            <w:r>
              <w:rPr>
                <w:color w:val="000000" w:themeColor="text1"/>
                <w:sz w:val="20"/>
                <w:szCs w:val="20"/>
                <w:lang w:val="en-GB"/>
              </w:rPr>
              <w:lastRenderedPageBreak/>
              <w:t xml:space="preserve">Latest reported </w:t>
            </w:r>
            <w:r w:rsidRPr="00723655">
              <w:rPr>
                <w:color w:val="000000" w:themeColor="text1"/>
                <w:sz w:val="20"/>
                <w:szCs w:val="20"/>
                <w:lang w:val="en-GB"/>
              </w:rPr>
              <w:t xml:space="preserve">Annex F (HFCs) </w:t>
            </w:r>
            <w:r>
              <w:rPr>
                <w:color w:val="000000" w:themeColor="text1"/>
                <w:sz w:val="20"/>
                <w:szCs w:val="20"/>
                <w:lang w:val="en-GB"/>
              </w:rPr>
              <w:t xml:space="preserve">consumption (2022) </w:t>
            </w:r>
            <w:r w:rsidRPr="00723655">
              <w:rPr>
                <w:color w:val="000000" w:themeColor="text1"/>
                <w:sz w:val="20"/>
                <w:szCs w:val="20"/>
                <w:lang w:val="en-GB"/>
              </w:rPr>
              <w:t>(CO</w:t>
            </w:r>
            <w:r w:rsidRPr="00723655">
              <w:rPr>
                <w:color w:val="000000" w:themeColor="text1"/>
                <w:sz w:val="20"/>
                <w:szCs w:val="20"/>
                <w:vertAlign w:val="subscript"/>
                <w:lang w:val="en-GB"/>
              </w:rPr>
              <w:t>2</w:t>
            </w:r>
            <w:r w:rsidRPr="00723655">
              <w:rPr>
                <w:color w:val="000000" w:themeColor="text1"/>
                <w:sz w:val="20"/>
                <w:szCs w:val="20"/>
                <w:lang w:val="en-GB"/>
              </w:rPr>
              <w:t xml:space="preserve">-eq tonnes) as per Article 7 </w:t>
            </w:r>
          </w:p>
        </w:tc>
        <w:tc>
          <w:tcPr>
            <w:tcW w:w="8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CB9DAD7" w14:textId="77777777" w:rsidR="00CD020F" w:rsidRPr="00FC7E7E" w:rsidRDefault="00CD020F" w:rsidP="00294E92">
            <w:pPr>
              <w:widowControl w:val="0"/>
              <w:jc w:val="right"/>
              <w:rPr>
                <w:sz w:val="20"/>
                <w:szCs w:val="20"/>
              </w:rPr>
            </w:pPr>
            <w:r w:rsidRPr="00FC7E7E">
              <w:rPr>
                <w:sz w:val="20"/>
                <w:szCs w:val="20"/>
              </w:rPr>
              <w:t>24,230</w:t>
            </w:r>
          </w:p>
        </w:tc>
      </w:tr>
      <w:tr w:rsidR="00CD020F" w:rsidRPr="00FC7E7E" w14:paraId="5A02F94A" w14:textId="77777777" w:rsidTr="00294E92">
        <w:trPr>
          <w:trHeight w:val="233"/>
        </w:trPr>
        <w:tc>
          <w:tcPr>
            <w:tcW w:w="4157" w:type="pct"/>
            <w:gridSpan w:val="2"/>
            <w:tcBorders>
              <w:top w:val="nil"/>
              <w:left w:val="single" w:sz="4" w:space="0" w:color="auto"/>
              <w:bottom w:val="single" w:sz="4" w:space="0" w:color="auto"/>
              <w:right w:val="single" w:sz="4" w:space="0" w:color="auto"/>
            </w:tcBorders>
          </w:tcPr>
          <w:p w14:paraId="78C000F2" w14:textId="77777777" w:rsidR="00CD020F" w:rsidRPr="00FC7E7E" w:rsidRDefault="00CD020F" w:rsidP="00294E92">
            <w:pPr>
              <w:widowControl w:val="0"/>
              <w:ind w:left="360" w:hanging="360"/>
              <w:jc w:val="left"/>
              <w:rPr>
                <w:sz w:val="20"/>
                <w:szCs w:val="20"/>
              </w:rPr>
            </w:pPr>
            <w:r w:rsidRPr="00FC7E7E">
              <w:rPr>
                <w:sz w:val="20"/>
                <w:szCs w:val="20"/>
              </w:rPr>
              <w:t>Year of reported country programme implementation data:</w:t>
            </w:r>
          </w:p>
        </w:tc>
        <w:tc>
          <w:tcPr>
            <w:tcW w:w="8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8F13ECB" w14:textId="77777777" w:rsidR="00CD020F" w:rsidRPr="00FC7E7E" w:rsidRDefault="00CD020F" w:rsidP="00294E92">
            <w:pPr>
              <w:widowControl w:val="0"/>
              <w:jc w:val="right"/>
              <w:rPr>
                <w:sz w:val="20"/>
                <w:szCs w:val="20"/>
                <w:highlight w:val="yellow"/>
              </w:rPr>
            </w:pPr>
            <w:r w:rsidRPr="00FC7E7E">
              <w:rPr>
                <w:sz w:val="20"/>
                <w:szCs w:val="20"/>
              </w:rPr>
              <w:t>2022</w:t>
            </w:r>
          </w:p>
        </w:tc>
      </w:tr>
      <w:tr w:rsidR="00CD020F" w:rsidRPr="00FC7E7E" w14:paraId="6607EB1B" w14:textId="77777777" w:rsidTr="00294E92">
        <w:trPr>
          <w:trHeight w:val="233"/>
        </w:trPr>
        <w:tc>
          <w:tcPr>
            <w:tcW w:w="4157" w:type="pct"/>
            <w:gridSpan w:val="2"/>
            <w:tcBorders>
              <w:top w:val="single" w:sz="4" w:space="0" w:color="auto"/>
            </w:tcBorders>
          </w:tcPr>
          <w:p w14:paraId="3F227C5A" w14:textId="77777777" w:rsidR="00CD020F" w:rsidRPr="00FC7E7E" w:rsidRDefault="00CD020F" w:rsidP="00294E92">
            <w:pPr>
              <w:widowControl w:val="0"/>
              <w:tabs>
                <w:tab w:val="left" w:pos="6831"/>
                <w:tab w:val="right" w:pos="7560"/>
              </w:tabs>
              <w:ind w:right="-108"/>
              <w:jc w:val="left"/>
              <w:rPr>
                <w:sz w:val="20"/>
                <w:szCs w:val="20"/>
              </w:rPr>
            </w:pPr>
            <w:r w:rsidRPr="00FC7E7E">
              <w:rPr>
                <w:sz w:val="20"/>
                <w:szCs w:val="20"/>
              </w:rPr>
              <w:t xml:space="preserve">Amount approved for projects (as </w:t>
            </w:r>
            <w:proofErr w:type="gramStart"/>
            <w:r w:rsidRPr="00FC7E7E">
              <w:rPr>
                <w:sz w:val="20"/>
                <w:szCs w:val="20"/>
              </w:rPr>
              <w:t>at</w:t>
            </w:r>
            <w:proofErr w:type="gramEnd"/>
            <w:r w:rsidRPr="00FC7E7E">
              <w:rPr>
                <w:sz w:val="20"/>
                <w:szCs w:val="20"/>
              </w:rPr>
              <w:t xml:space="preserve"> June 2023) (US $):</w:t>
            </w:r>
          </w:p>
        </w:tc>
        <w:tc>
          <w:tcPr>
            <w:tcW w:w="8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0954D3" w14:textId="77777777" w:rsidR="00CD020F" w:rsidRPr="00FC7E7E" w:rsidRDefault="00CD020F" w:rsidP="00294E92">
            <w:pPr>
              <w:widowControl w:val="0"/>
              <w:jc w:val="right"/>
              <w:rPr>
                <w:sz w:val="20"/>
                <w:szCs w:val="20"/>
                <w:highlight w:val="yellow"/>
              </w:rPr>
            </w:pPr>
            <w:r w:rsidRPr="00FC7E7E">
              <w:rPr>
                <w:sz w:val="20"/>
                <w:szCs w:val="20"/>
              </w:rPr>
              <w:t>982,386</w:t>
            </w:r>
          </w:p>
        </w:tc>
      </w:tr>
      <w:tr w:rsidR="00CD020F" w:rsidRPr="00FC7E7E" w14:paraId="1848EB06" w14:textId="77777777" w:rsidTr="00294E92">
        <w:trPr>
          <w:trHeight w:val="233"/>
        </w:trPr>
        <w:tc>
          <w:tcPr>
            <w:tcW w:w="4157" w:type="pct"/>
            <w:gridSpan w:val="2"/>
          </w:tcPr>
          <w:p w14:paraId="58D35D73" w14:textId="77777777" w:rsidR="00CD020F" w:rsidRPr="00FC7E7E" w:rsidRDefault="00CD020F" w:rsidP="00294E92">
            <w:pPr>
              <w:widowControl w:val="0"/>
              <w:jc w:val="left"/>
              <w:rPr>
                <w:sz w:val="20"/>
                <w:szCs w:val="20"/>
              </w:rPr>
            </w:pPr>
            <w:r w:rsidRPr="00FC7E7E">
              <w:rPr>
                <w:sz w:val="20"/>
                <w:szCs w:val="20"/>
              </w:rPr>
              <w:t xml:space="preserve">Amount disbursed (as </w:t>
            </w:r>
            <w:proofErr w:type="gramStart"/>
            <w:r w:rsidRPr="00FC7E7E">
              <w:rPr>
                <w:sz w:val="20"/>
                <w:szCs w:val="20"/>
              </w:rPr>
              <w:t>at</w:t>
            </w:r>
            <w:proofErr w:type="gramEnd"/>
            <w:r w:rsidRPr="00FC7E7E">
              <w:rPr>
                <w:sz w:val="20"/>
                <w:szCs w:val="20"/>
              </w:rPr>
              <w:t xml:space="preserve"> December 2022) (US $):</w:t>
            </w:r>
          </w:p>
        </w:tc>
        <w:tc>
          <w:tcPr>
            <w:tcW w:w="843" w:type="pct"/>
            <w:tcBorders>
              <w:top w:val="nil"/>
              <w:left w:val="single" w:sz="4" w:space="0" w:color="auto"/>
              <w:bottom w:val="single" w:sz="4" w:space="0" w:color="auto"/>
              <w:right w:val="single" w:sz="4" w:space="0" w:color="auto"/>
            </w:tcBorders>
            <w:shd w:val="clear" w:color="auto" w:fill="FFFFFF" w:themeFill="background1"/>
          </w:tcPr>
          <w:p w14:paraId="3FB4DB2C" w14:textId="77777777" w:rsidR="00CD020F" w:rsidRPr="00FC7E7E" w:rsidRDefault="00CD020F" w:rsidP="00294E92">
            <w:pPr>
              <w:widowControl w:val="0"/>
              <w:jc w:val="right"/>
              <w:rPr>
                <w:sz w:val="20"/>
                <w:szCs w:val="20"/>
                <w:highlight w:val="yellow"/>
              </w:rPr>
            </w:pPr>
            <w:r w:rsidRPr="00FC7E7E">
              <w:rPr>
                <w:sz w:val="20"/>
                <w:szCs w:val="20"/>
              </w:rPr>
              <w:t>659,362</w:t>
            </w:r>
          </w:p>
        </w:tc>
      </w:tr>
      <w:tr w:rsidR="00CD020F" w:rsidRPr="00FC7E7E" w14:paraId="2A68ECB8" w14:textId="77777777" w:rsidTr="00294E92">
        <w:trPr>
          <w:trHeight w:val="233"/>
        </w:trPr>
        <w:tc>
          <w:tcPr>
            <w:tcW w:w="4157" w:type="pct"/>
            <w:gridSpan w:val="2"/>
          </w:tcPr>
          <w:p w14:paraId="406CF5F5" w14:textId="77777777" w:rsidR="00CD020F" w:rsidRPr="00FC7E7E" w:rsidRDefault="00CD020F" w:rsidP="00294E92">
            <w:pPr>
              <w:widowControl w:val="0"/>
              <w:jc w:val="left"/>
              <w:rPr>
                <w:sz w:val="20"/>
                <w:szCs w:val="20"/>
              </w:rPr>
            </w:pPr>
            <w:r w:rsidRPr="00FC7E7E">
              <w:rPr>
                <w:sz w:val="20"/>
                <w:szCs w:val="20"/>
              </w:rPr>
              <w:t xml:space="preserve">ODS to be phased out (as </w:t>
            </w:r>
            <w:proofErr w:type="gramStart"/>
            <w:r w:rsidRPr="00FC7E7E">
              <w:rPr>
                <w:sz w:val="20"/>
                <w:szCs w:val="20"/>
              </w:rPr>
              <w:t>at</w:t>
            </w:r>
            <w:proofErr w:type="gramEnd"/>
            <w:r w:rsidRPr="00FC7E7E">
              <w:rPr>
                <w:sz w:val="20"/>
                <w:szCs w:val="20"/>
              </w:rPr>
              <w:t xml:space="preserve"> June 2023) (ODP tonnes):</w:t>
            </w:r>
          </w:p>
        </w:tc>
        <w:tc>
          <w:tcPr>
            <w:tcW w:w="843" w:type="pct"/>
            <w:tcBorders>
              <w:top w:val="single" w:sz="4" w:space="0" w:color="auto"/>
            </w:tcBorders>
            <w:shd w:val="clear" w:color="auto" w:fill="auto"/>
            <w:vAlign w:val="bottom"/>
          </w:tcPr>
          <w:p w14:paraId="2F249B5C" w14:textId="77777777" w:rsidR="00CD020F" w:rsidRPr="00FC7E7E" w:rsidRDefault="00CD020F" w:rsidP="00294E92">
            <w:pPr>
              <w:widowControl w:val="0"/>
              <w:ind w:left="30"/>
              <w:jc w:val="right"/>
              <w:rPr>
                <w:sz w:val="20"/>
                <w:szCs w:val="20"/>
              </w:rPr>
            </w:pPr>
            <w:r w:rsidRPr="00FC7E7E">
              <w:rPr>
                <w:sz w:val="20"/>
                <w:szCs w:val="20"/>
              </w:rPr>
              <w:t>0.8</w:t>
            </w:r>
          </w:p>
        </w:tc>
      </w:tr>
      <w:tr w:rsidR="00CD020F" w:rsidRPr="00FC7E7E" w14:paraId="04A81FE8" w14:textId="77777777" w:rsidTr="00294E92">
        <w:trPr>
          <w:trHeight w:val="233"/>
        </w:trPr>
        <w:tc>
          <w:tcPr>
            <w:tcW w:w="4157" w:type="pct"/>
            <w:gridSpan w:val="2"/>
          </w:tcPr>
          <w:p w14:paraId="164E0F96" w14:textId="77777777" w:rsidR="00CD020F" w:rsidRPr="00FC7E7E" w:rsidRDefault="00CD020F" w:rsidP="00294E92">
            <w:pPr>
              <w:widowControl w:val="0"/>
              <w:jc w:val="left"/>
              <w:rPr>
                <w:sz w:val="20"/>
                <w:szCs w:val="20"/>
              </w:rPr>
            </w:pPr>
            <w:r w:rsidRPr="00FC7E7E">
              <w:rPr>
                <w:sz w:val="20"/>
                <w:szCs w:val="20"/>
              </w:rPr>
              <w:t xml:space="preserve">ODS phased out (as </w:t>
            </w:r>
            <w:proofErr w:type="gramStart"/>
            <w:r w:rsidRPr="00FC7E7E">
              <w:rPr>
                <w:sz w:val="20"/>
                <w:szCs w:val="20"/>
              </w:rPr>
              <w:t>at</w:t>
            </w:r>
            <w:proofErr w:type="gramEnd"/>
            <w:r w:rsidRPr="00FC7E7E">
              <w:rPr>
                <w:sz w:val="20"/>
                <w:szCs w:val="20"/>
              </w:rPr>
              <w:t xml:space="preserve"> December 2022) (ODP tonnes):</w:t>
            </w:r>
          </w:p>
        </w:tc>
        <w:tc>
          <w:tcPr>
            <w:tcW w:w="843" w:type="pct"/>
            <w:shd w:val="clear" w:color="auto" w:fill="auto"/>
            <w:vAlign w:val="center"/>
          </w:tcPr>
          <w:p w14:paraId="4BB89E92" w14:textId="77777777" w:rsidR="00CD020F" w:rsidRPr="00FC7E7E" w:rsidRDefault="00CD020F" w:rsidP="00294E92">
            <w:pPr>
              <w:widowControl w:val="0"/>
              <w:jc w:val="right"/>
              <w:rPr>
                <w:sz w:val="20"/>
                <w:szCs w:val="20"/>
              </w:rPr>
            </w:pPr>
            <w:r w:rsidRPr="00FC7E7E">
              <w:rPr>
                <w:sz w:val="20"/>
                <w:szCs w:val="20"/>
              </w:rPr>
              <w:t>0.7</w:t>
            </w:r>
          </w:p>
        </w:tc>
      </w:tr>
    </w:tbl>
    <w:p w14:paraId="40DCCB17" w14:textId="77777777" w:rsidR="00CD020F" w:rsidRPr="001F46A8" w:rsidRDefault="00CD020F" w:rsidP="00CD020F">
      <w:pPr>
        <w:widowControl w:val="0"/>
        <w:rPr>
          <w:sz w:val="20"/>
          <w:szCs w:val="20"/>
        </w:rPr>
      </w:pPr>
      <w:r w:rsidRPr="001F46A8">
        <w:t xml:space="preserve"> </w:t>
      </w:r>
      <w:r w:rsidRPr="001F46A8">
        <w:rPr>
          <w:sz w:val="20"/>
          <w:szCs w:val="20"/>
        </w:rPr>
        <w:t>* Additional emergency assistance for institutional strengthening of US $20,000 was approved at the 80</w:t>
      </w:r>
      <w:r w:rsidRPr="001F46A8">
        <w:rPr>
          <w:sz w:val="20"/>
          <w:szCs w:val="20"/>
          <w:vertAlign w:val="superscript"/>
        </w:rPr>
        <w:t>th</w:t>
      </w:r>
      <w:r w:rsidRPr="001F46A8">
        <w:rPr>
          <w:sz w:val="20"/>
          <w:szCs w:val="20"/>
        </w:rPr>
        <w:t xml:space="preserve"> meeting.</w:t>
      </w:r>
    </w:p>
    <w:p w14:paraId="716819F4" w14:textId="77777777" w:rsidR="00CD020F" w:rsidRPr="001F46A8" w:rsidRDefault="00CD020F" w:rsidP="00CD020F">
      <w:pPr>
        <w:widowControl w:val="0"/>
        <w:rPr>
          <w:sz w:val="20"/>
          <w:szCs w:val="20"/>
        </w:rPr>
      </w:pPr>
    </w:p>
    <w:p w14:paraId="41B8955C" w14:textId="77777777" w:rsidR="00CD020F" w:rsidRPr="001F46A8" w:rsidRDefault="00CD020F" w:rsidP="00CD020F">
      <w:pPr>
        <w:widowControl w:val="0"/>
        <w:numPr>
          <w:ilvl w:val="0"/>
          <w:numId w:val="1"/>
        </w:numPr>
        <w:spacing w:after="240"/>
        <w:outlineLvl w:val="0"/>
      </w:pPr>
      <w:r w:rsidRPr="001F46A8">
        <w:t>Summary of activities and funds approved by the Executive Committee:</w:t>
      </w:r>
    </w:p>
    <w:tbl>
      <w:tblPr>
        <w:tblStyle w:val="TableGrid"/>
        <w:tblW w:w="5000" w:type="pct"/>
        <w:tblLayout w:type="fixed"/>
        <w:tblLook w:val="01E0" w:firstRow="1" w:lastRow="1" w:firstColumn="1" w:lastColumn="1" w:noHBand="0" w:noVBand="0"/>
      </w:tblPr>
      <w:tblGrid>
        <w:gridCol w:w="7908"/>
        <w:gridCol w:w="1668"/>
      </w:tblGrid>
      <w:tr w:rsidR="00CD020F" w:rsidRPr="001F46A8" w14:paraId="4AE0D724" w14:textId="77777777" w:rsidTr="00294E92">
        <w:tc>
          <w:tcPr>
            <w:tcW w:w="4129" w:type="pct"/>
            <w:tcBorders>
              <w:bottom w:val="single" w:sz="4" w:space="0" w:color="auto"/>
            </w:tcBorders>
          </w:tcPr>
          <w:p w14:paraId="6146BDAA" w14:textId="77777777" w:rsidR="00CD020F" w:rsidRPr="001F46A8" w:rsidRDefault="00CD020F" w:rsidP="00294E92">
            <w:pPr>
              <w:widowControl w:val="0"/>
              <w:jc w:val="left"/>
              <w:rPr>
                <w:b/>
                <w:sz w:val="20"/>
              </w:rPr>
            </w:pPr>
            <w:r w:rsidRPr="001F46A8">
              <w:rPr>
                <w:b/>
                <w:sz w:val="20"/>
              </w:rPr>
              <w:t>Summary of activities</w:t>
            </w:r>
          </w:p>
          <w:p w14:paraId="71E71B64" w14:textId="77777777" w:rsidR="00CD020F" w:rsidRPr="001F46A8" w:rsidRDefault="00CD020F" w:rsidP="00294E92">
            <w:pPr>
              <w:widowControl w:val="0"/>
              <w:jc w:val="left"/>
              <w:rPr>
                <w:b/>
                <w:sz w:val="20"/>
              </w:rPr>
            </w:pPr>
          </w:p>
        </w:tc>
        <w:tc>
          <w:tcPr>
            <w:tcW w:w="871" w:type="pct"/>
            <w:tcBorders>
              <w:bottom w:val="single" w:sz="4" w:space="0" w:color="auto"/>
            </w:tcBorders>
          </w:tcPr>
          <w:p w14:paraId="4A12B61A" w14:textId="77777777" w:rsidR="00CD020F" w:rsidRPr="001F46A8" w:rsidRDefault="00CD020F" w:rsidP="00294E92">
            <w:pPr>
              <w:widowControl w:val="0"/>
              <w:jc w:val="center"/>
              <w:rPr>
                <w:b/>
                <w:sz w:val="20"/>
              </w:rPr>
            </w:pPr>
            <w:r w:rsidRPr="001F46A8">
              <w:rPr>
                <w:b/>
                <w:sz w:val="20"/>
              </w:rPr>
              <w:t>Funds approved (US $)</w:t>
            </w:r>
          </w:p>
        </w:tc>
      </w:tr>
      <w:tr w:rsidR="00CD020F" w:rsidRPr="001F46A8" w14:paraId="3A2BE566" w14:textId="77777777" w:rsidTr="00294E92">
        <w:tc>
          <w:tcPr>
            <w:tcW w:w="4129" w:type="pct"/>
            <w:tcBorders>
              <w:top w:val="single" w:sz="4" w:space="0" w:color="auto"/>
              <w:left w:val="single" w:sz="4" w:space="0" w:color="auto"/>
              <w:bottom w:val="single" w:sz="4" w:space="0" w:color="auto"/>
              <w:right w:val="single" w:sz="4" w:space="0" w:color="auto"/>
            </w:tcBorders>
          </w:tcPr>
          <w:p w14:paraId="2EAA55CC" w14:textId="77777777" w:rsidR="00CD020F" w:rsidRPr="001F46A8" w:rsidRDefault="00CD020F" w:rsidP="00294E92">
            <w:pPr>
              <w:widowControl w:val="0"/>
              <w:ind w:left="360" w:hanging="360"/>
              <w:jc w:val="left"/>
              <w:rPr>
                <w:sz w:val="20"/>
              </w:rPr>
            </w:pPr>
            <w:r w:rsidRPr="001F46A8">
              <w:rPr>
                <w:sz w:val="20"/>
              </w:rPr>
              <w:t>(a)</w:t>
            </w:r>
            <w:r>
              <w:rPr>
                <w:sz w:val="20"/>
              </w:rPr>
              <w:tab/>
            </w:r>
            <w:r w:rsidRPr="001F46A8">
              <w:rPr>
                <w:sz w:val="20"/>
              </w:rPr>
              <w:t>Investment projects: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57AA4528" w14:textId="77777777" w:rsidR="00CD020F" w:rsidRPr="00B752A5" w:rsidRDefault="00CD020F" w:rsidP="00294E92">
            <w:pPr>
              <w:widowControl w:val="0"/>
              <w:jc w:val="right"/>
              <w:rPr>
                <w:sz w:val="20"/>
              </w:rPr>
            </w:pPr>
            <w:r w:rsidRPr="00B752A5">
              <w:rPr>
                <w:sz w:val="20"/>
              </w:rPr>
              <w:t>56,208</w:t>
            </w:r>
          </w:p>
        </w:tc>
      </w:tr>
      <w:tr w:rsidR="00CD020F" w:rsidRPr="001F46A8" w14:paraId="65DB67B5" w14:textId="77777777" w:rsidTr="00294E92">
        <w:tc>
          <w:tcPr>
            <w:tcW w:w="4129" w:type="pct"/>
            <w:tcBorders>
              <w:top w:val="single" w:sz="4" w:space="0" w:color="auto"/>
              <w:left w:val="single" w:sz="4" w:space="0" w:color="auto"/>
              <w:bottom w:val="single" w:sz="4" w:space="0" w:color="auto"/>
              <w:right w:val="single" w:sz="4" w:space="0" w:color="auto"/>
            </w:tcBorders>
          </w:tcPr>
          <w:p w14:paraId="410C5A0A" w14:textId="77777777" w:rsidR="00CD020F" w:rsidRPr="001F46A8" w:rsidRDefault="00CD020F" w:rsidP="00294E92">
            <w:pPr>
              <w:widowControl w:val="0"/>
              <w:ind w:left="360" w:hanging="360"/>
              <w:jc w:val="left"/>
              <w:rPr>
                <w:sz w:val="20"/>
              </w:rPr>
            </w:pPr>
            <w:r w:rsidRPr="001F46A8">
              <w:rPr>
                <w:sz w:val="20"/>
              </w:rPr>
              <w:t>(b)</w:t>
            </w:r>
            <w:r>
              <w:rPr>
                <w:sz w:val="20"/>
              </w:rPr>
              <w:tab/>
            </w:r>
            <w:r w:rsidRPr="001F46A8">
              <w:rPr>
                <w:sz w:val="20"/>
              </w:rPr>
              <w:t>Institutional strengthening:</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11E6FF43" w14:textId="77777777" w:rsidR="00CD020F" w:rsidRPr="00B752A5" w:rsidRDefault="00CD020F" w:rsidP="00294E92">
            <w:pPr>
              <w:widowControl w:val="0"/>
              <w:jc w:val="right"/>
              <w:rPr>
                <w:sz w:val="20"/>
              </w:rPr>
            </w:pPr>
            <w:r w:rsidRPr="00B752A5">
              <w:rPr>
                <w:sz w:val="20"/>
              </w:rPr>
              <w:t>371,000</w:t>
            </w:r>
          </w:p>
        </w:tc>
      </w:tr>
      <w:tr w:rsidR="00CD020F" w:rsidRPr="001F46A8" w14:paraId="7EC93A55" w14:textId="77777777" w:rsidTr="00294E92">
        <w:tc>
          <w:tcPr>
            <w:tcW w:w="4129" w:type="pct"/>
            <w:tcBorders>
              <w:top w:val="single" w:sz="4" w:space="0" w:color="auto"/>
              <w:left w:val="single" w:sz="4" w:space="0" w:color="auto"/>
              <w:bottom w:val="single" w:sz="4" w:space="0" w:color="auto"/>
              <w:right w:val="single" w:sz="4" w:space="0" w:color="auto"/>
            </w:tcBorders>
          </w:tcPr>
          <w:p w14:paraId="2D2677B3" w14:textId="77777777" w:rsidR="00CD020F" w:rsidRPr="001F46A8" w:rsidRDefault="00CD020F" w:rsidP="00294E92">
            <w:pPr>
              <w:widowControl w:val="0"/>
              <w:ind w:left="360" w:hanging="360"/>
              <w:jc w:val="left"/>
              <w:rPr>
                <w:sz w:val="20"/>
              </w:rPr>
            </w:pPr>
            <w:r w:rsidRPr="001F46A8">
              <w:rPr>
                <w:sz w:val="20"/>
              </w:rPr>
              <w:t>(c)</w:t>
            </w:r>
            <w:r>
              <w:rPr>
                <w:sz w:val="20"/>
              </w:rPr>
              <w:tab/>
            </w:r>
            <w:r w:rsidRPr="001F46A8">
              <w:rPr>
                <w:sz w:val="20"/>
              </w:rPr>
              <w:t xml:space="preserve">Project preparation, technical assistance, </w:t>
            </w:r>
            <w:proofErr w:type="gramStart"/>
            <w:r w:rsidRPr="001F46A8">
              <w:rPr>
                <w:sz w:val="20"/>
              </w:rPr>
              <w:t>training</w:t>
            </w:r>
            <w:proofErr w:type="gramEnd"/>
            <w:r w:rsidRPr="001F46A8">
              <w:rPr>
                <w:sz w:val="20"/>
              </w:rPr>
              <w:t xml:space="preserve"> and other non-investment projects: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37CAEBEA" w14:textId="77777777" w:rsidR="00CD020F" w:rsidRPr="00B752A5" w:rsidRDefault="00CD020F" w:rsidP="00294E92">
            <w:pPr>
              <w:widowControl w:val="0"/>
              <w:jc w:val="right"/>
              <w:rPr>
                <w:sz w:val="20"/>
              </w:rPr>
            </w:pPr>
            <w:r w:rsidRPr="00B752A5">
              <w:rPr>
                <w:sz w:val="20"/>
              </w:rPr>
              <w:t>555,178</w:t>
            </w:r>
          </w:p>
        </w:tc>
      </w:tr>
      <w:tr w:rsidR="00CD020F" w:rsidRPr="001F46A8" w14:paraId="70F63ABC" w14:textId="77777777" w:rsidTr="00294E92">
        <w:tc>
          <w:tcPr>
            <w:tcW w:w="4129" w:type="pct"/>
            <w:tcBorders>
              <w:top w:val="single" w:sz="4" w:space="0" w:color="auto"/>
              <w:left w:val="single" w:sz="4" w:space="0" w:color="auto"/>
              <w:bottom w:val="single" w:sz="4" w:space="0" w:color="auto"/>
              <w:right w:val="single" w:sz="4" w:space="0" w:color="auto"/>
            </w:tcBorders>
          </w:tcPr>
          <w:p w14:paraId="08CFD647" w14:textId="77777777" w:rsidR="00CD020F" w:rsidRPr="001F46A8" w:rsidRDefault="00CD020F" w:rsidP="00294E92">
            <w:pPr>
              <w:widowControl w:val="0"/>
              <w:tabs>
                <w:tab w:val="left" w:pos="6346"/>
                <w:tab w:val="right" w:pos="7560"/>
              </w:tabs>
              <w:ind w:left="5921" w:right="34"/>
              <w:jc w:val="right"/>
              <w:rPr>
                <w:sz w:val="20"/>
              </w:rPr>
            </w:pPr>
            <w:r w:rsidRPr="001F46A8">
              <w:rPr>
                <w:sz w:val="20"/>
              </w:rPr>
              <w:t>Total:</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85C1DF6" w14:textId="77777777" w:rsidR="00CD020F" w:rsidRPr="0046102C" w:rsidRDefault="00CD020F" w:rsidP="00294E92">
            <w:pPr>
              <w:widowControl w:val="0"/>
              <w:jc w:val="right"/>
              <w:rPr>
                <w:sz w:val="20"/>
                <w:highlight w:val="yellow"/>
              </w:rPr>
            </w:pPr>
            <w:r w:rsidRPr="00E51682">
              <w:rPr>
                <w:sz w:val="20"/>
              </w:rPr>
              <w:t>982,386</w:t>
            </w:r>
          </w:p>
        </w:tc>
      </w:tr>
      <w:tr w:rsidR="00CD020F" w:rsidRPr="001F46A8" w14:paraId="6414E5B4" w14:textId="77777777" w:rsidTr="00294E92">
        <w:tc>
          <w:tcPr>
            <w:tcW w:w="4129" w:type="pct"/>
            <w:tcBorders>
              <w:top w:val="single" w:sz="4" w:space="0" w:color="auto"/>
              <w:left w:val="single" w:sz="4" w:space="0" w:color="auto"/>
              <w:bottom w:val="single" w:sz="4" w:space="0" w:color="auto"/>
              <w:right w:val="single" w:sz="4" w:space="0" w:color="auto"/>
            </w:tcBorders>
          </w:tcPr>
          <w:p w14:paraId="31382C5E" w14:textId="77777777" w:rsidR="00CD020F" w:rsidRPr="001F46A8" w:rsidRDefault="00CD020F" w:rsidP="00294E92">
            <w:pPr>
              <w:widowControl w:val="0"/>
              <w:ind w:left="360" w:hanging="360"/>
              <w:jc w:val="left"/>
              <w:rPr>
                <w:sz w:val="20"/>
              </w:rPr>
            </w:pPr>
            <w:r w:rsidRPr="001F46A8">
              <w:rPr>
                <w:sz w:val="20"/>
              </w:rPr>
              <w:t>(d)</w:t>
            </w:r>
            <w:r>
              <w:rPr>
                <w:sz w:val="20"/>
              </w:rPr>
              <w:tab/>
            </w:r>
            <w:r w:rsidRPr="00C42217">
              <w:rPr>
                <w:sz w:val="20"/>
              </w:rPr>
              <w:t>HFC activities funded from additional voluntary contributions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530AE58B" w14:textId="77777777" w:rsidR="00CD020F" w:rsidRPr="0046102C" w:rsidRDefault="00CD020F" w:rsidP="00294E92">
            <w:pPr>
              <w:widowControl w:val="0"/>
              <w:jc w:val="right"/>
              <w:rPr>
                <w:sz w:val="20"/>
                <w:highlight w:val="yellow"/>
              </w:rPr>
            </w:pPr>
            <w:r w:rsidRPr="00C42217">
              <w:rPr>
                <w:sz w:val="20"/>
              </w:rPr>
              <w:t>50,000</w:t>
            </w:r>
          </w:p>
        </w:tc>
      </w:tr>
    </w:tbl>
    <w:p w14:paraId="10BD0CED" w14:textId="77777777" w:rsidR="00CD020F" w:rsidRDefault="00CD020F" w:rsidP="00CD020F">
      <w:pPr>
        <w:widowControl w:val="0"/>
        <w:rPr>
          <w:highlight w:val="yellow"/>
        </w:rPr>
      </w:pPr>
    </w:p>
    <w:p w14:paraId="3FA58E1B" w14:textId="77777777" w:rsidR="00CD020F" w:rsidRPr="00F44E29" w:rsidRDefault="00CD020F" w:rsidP="00CD020F">
      <w:pPr>
        <w:pStyle w:val="Heading1"/>
        <w:widowControl w:val="0"/>
        <w:numPr>
          <w:ilvl w:val="0"/>
          <w:numId w:val="0"/>
        </w:numPr>
        <w:rPr>
          <w:u w:val="single"/>
          <w:lang w:val="en-GB"/>
        </w:rPr>
      </w:pPr>
      <w:r w:rsidRPr="00F44E29">
        <w:rPr>
          <w:u w:val="single"/>
          <w:lang w:val="en-GB"/>
        </w:rPr>
        <w:t>Progress report</w:t>
      </w:r>
    </w:p>
    <w:p w14:paraId="4D496984" w14:textId="77777777" w:rsidR="00CD020F" w:rsidRPr="00847070" w:rsidRDefault="00CD020F" w:rsidP="00CD020F">
      <w:pPr>
        <w:pStyle w:val="Heading1"/>
        <w:widowControl w:val="0"/>
        <w:rPr>
          <w:rStyle w:val="normaltextrun"/>
          <w:color w:val="000000"/>
          <w:shd w:val="clear" w:color="auto" w:fill="FFFFFF"/>
          <w:lang w:val="en-GB"/>
        </w:rPr>
      </w:pPr>
      <w:r w:rsidRPr="00847070">
        <w:rPr>
          <w:rStyle w:val="normaltextrun"/>
          <w:color w:val="000000"/>
          <w:shd w:val="clear" w:color="auto" w:fill="FFFFFF"/>
          <w:lang w:val="en-GB"/>
        </w:rPr>
        <w:t xml:space="preserve">Phase VII of the </w:t>
      </w:r>
      <w:r>
        <w:rPr>
          <w:rStyle w:val="normaltextrun"/>
          <w:color w:val="000000"/>
          <w:shd w:val="clear" w:color="auto" w:fill="FFFFFF"/>
          <w:lang w:val="en-GB"/>
        </w:rPr>
        <w:t>IS</w:t>
      </w:r>
      <w:r w:rsidRPr="00847070">
        <w:rPr>
          <w:rStyle w:val="normaltextrun"/>
          <w:color w:val="000000"/>
          <w:shd w:val="clear" w:color="auto" w:fill="FFFFFF"/>
          <w:lang w:val="en-GB"/>
        </w:rPr>
        <w:t xml:space="preserve"> project in Dominica was key in supporting the country’s efforts to maintain the implementation of the Montreal Protocol activities. The phase experienced delays in its implementation due to lingering effects of Hurricane Maria compounded by the COVID-19 global pandemic and administrative </w:t>
      </w:r>
      <w:r>
        <w:rPr>
          <w:rStyle w:val="normaltextrun"/>
          <w:color w:val="000000"/>
          <w:shd w:val="clear" w:color="auto" w:fill="FFFFFF"/>
          <w:lang w:val="en-GB"/>
        </w:rPr>
        <w:t>changes</w:t>
      </w:r>
      <w:r w:rsidRPr="00847070">
        <w:rPr>
          <w:rStyle w:val="normaltextrun"/>
          <w:color w:val="000000"/>
          <w:shd w:val="clear" w:color="auto" w:fill="FFFFFF"/>
          <w:lang w:val="en-GB"/>
        </w:rPr>
        <w:t xml:space="preserve"> within the NOU and Government. However, during UNEP’s mission in June 2023, technical and policy experts from relevant government ministries were engaged and demonstrated their commitment to the implementation of </w:t>
      </w:r>
      <w:r>
        <w:rPr>
          <w:rStyle w:val="normaltextrun"/>
          <w:color w:val="000000"/>
          <w:shd w:val="clear" w:color="auto" w:fill="FFFFFF"/>
          <w:lang w:val="en-GB"/>
        </w:rPr>
        <w:t xml:space="preserve">the </w:t>
      </w:r>
      <w:r w:rsidRPr="00847070">
        <w:rPr>
          <w:rStyle w:val="normaltextrun"/>
          <w:color w:val="000000"/>
          <w:shd w:val="clear" w:color="auto" w:fill="FFFFFF"/>
          <w:lang w:val="en-GB"/>
        </w:rPr>
        <w:t>Montreal Protocol.</w:t>
      </w:r>
      <w:r>
        <w:rPr>
          <w:rStyle w:val="normaltextrun"/>
          <w:color w:val="000000"/>
          <w:shd w:val="clear" w:color="auto" w:fill="FFFFFF"/>
          <w:lang w:val="en-GB"/>
        </w:rPr>
        <w:t xml:space="preserve"> </w:t>
      </w:r>
      <w:r w:rsidRPr="00847070">
        <w:rPr>
          <w:rStyle w:val="normaltextrun"/>
          <w:color w:val="000000"/>
          <w:shd w:val="clear" w:color="auto" w:fill="FFFFFF"/>
          <w:lang w:val="en-GB"/>
        </w:rPr>
        <w:t>The following was implemented: ODS legislation and regulation to control and monitor ODS consumption and measures towards controlling HFCs; data collection, analysis, and submission; consultations and coordination with other national agencies/stakeholders; coordination of HPMP implementation activities; awareness</w:t>
      </w:r>
      <w:r>
        <w:rPr>
          <w:rStyle w:val="normaltextrun"/>
          <w:color w:val="000000"/>
          <w:shd w:val="clear" w:color="auto" w:fill="FFFFFF"/>
          <w:lang w:val="en-GB"/>
        </w:rPr>
        <w:noBreakHyphen/>
      </w:r>
      <w:r w:rsidRPr="00847070">
        <w:rPr>
          <w:rStyle w:val="normaltextrun"/>
          <w:color w:val="000000"/>
          <w:shd w:val="clear" w:color="auto" w:fill="FFFFFF"/>
          <w:lang w:val="en-GB"/>
        </w:rPr>
        <w:t>raising and information exchange; and</w:t>
      </w:r>
      <w:r>
        <w:rPr>
          <w:rStyle w:val="normaltextrun"/>
          <w:color w:val="000000"/>
          <w:shd w:val="clear" w:color="auto" w:fill="FFFFFF"/>
          <w:lang w:val="en-GB"/>
        </w:rPr>
        <w:t xml:space="preserve"> </w:t>
      </w:r>
      <w:r w:rsidRPr="00847070">
        <w:rPr>
          <w:rStyle w:val="normaltextrun"/>
          <w:color w:val="000000"/>
          <w:shd w:val="clear" w:color="auto" w:fill="FFFFFF"/>
          <w:lang w:val="en-GB"/>
        </w:rPr>
        <w:t>regional cooperation and participation in Montreal Protocol meetings.</w:t>
      </w:r>
      <w:r>
        <w:rPr>
          <w:rStyle w:val="normaltextrun"/>
          <w:color w:val="000000"/>
          <w:shd w:val="clear" w:color="auto" w:fill="FFFFFF"/>
          <w:lang w:val="en-GB"/>
        </w:rPr>
        <w:t xml:space="preserve"> </w:t>
      </w:r>
      <w:r w:rsidRPr="00847070">
        <w:rPr>
          <w:rStyle w:val="normaltextrun"/>
          <w:color w:val="000000"/>
          <w:shd w:val="clear" w:color="auto" w:fill="FFFFFF"/>
          <w:lang w:val="en-GB"/>
        </w:rPr>
        <w:t xml:space="preserve">Currently, the country is continuing to work towards achieving favourable ratings of the indicators except where rated “not applicable” as the country worked only to a limited extent on the integration of </w:t>
      </w:r>
      <w:r>
        <w:rPr>
          <w:rStyle w:val="normaltextrun"/>
          <w:color w:val="000000"/>
          <w:shd w:val="clear" w:color="auto" w:fill="FFFFFF"/>
          <w:lang w:val="en-GB"/>
        </w:rPr>
        <w:t>the Multilateral Fund</w:t>
      </w:r>
      <w:r w:rsidRPr="00847070">
        <w:rPr>
          <w:rStyle w:val="normaltextrun"/>
          <w:color w:val="000000"/>
          <w:shd w:val="clear" w:color="auto" w:fill="FFFFFF"/>
          <w:lang w:val="en-GB"/>
        </w:rPr>
        <w:t xml:space="preserve"> gender mainstreaming policies.</w:t>
      </w:r>
    </w:p>
    <w:p w14:paraId="1461C047" w14:textId="77777777" w:rsidR="00CD020F" w:rsidRPr="00F44E29" w:rsidRDefault="00CD020F" w:rsidP="00CD020F">
      <w:pPr>
        <w:pStyle w:val="Heading1"/>
        <w:keepNext/>
        <w:widowControl w:val="0"/>
        <w:numPr>
          <w:ilvl w:val="0"/>
          <w:numId w:val="0"/>
        </w:numPr>
      </w:pPr>
      <w:r w:rsidRPr="00476F1E">
        <w:rPr>
          <w:u w:val="single"/>
          <w:lang w:val="en-GB"/>
        </w:rPr>
        <w:t>Plan of action</w:t>
      </w:r>
    </w:p>
    <w:p w14:paraId="73311AFC" w14:textId="77777777" w:rsidR="00751A1C" w:rsidRDefault="00CD020F" w:rsidP="00CD020F">
      <w:pPr>
        <w:pStyle w:val="Heading1"/>
        <w:widowControl w:val="0"/>
        <w:rPr>
          <w:rStyle w:val="eop"/>
          <w:color w:val="000000"/>
          <w:shd w:val="clear" w:color="auto" w:fill="FFFFFF"/>
        </w:rPr>
      </w:pPr>
      <w:r w:rsidRPr="009044FD">
        <w:rPr>
          <w:rStyle w:val="normaltextrun"/>
          <w:color w:val="000000"/>
          <w:shd w:val="clear" w:color="auto" w:fill="FFFFFF"/>
          <w:lang w:val="en-GB"/>
        </w:rPr>
        <w:t xml:space="preserve">Under </w:t>
      </w:r>
      <w:r>
        <w:rPr>
          <w:rStyle w:val="normaltextrun"/>
          <w:color w:val="000000"/>
          <w:shd w:val="clear" w:color="auto" w:fill="FFFFFF"/>
          <w:lang w:val="en-GB"/>
        </w:rPr>
        <w:t>p</w:t>
      </w:r>
      <w:r w:rsidRPr="009044FD">
        <w:rPr>
          <w:rStyle w:val="normaltextrun"/>
          <w:color w:val="000000"/>
          <w:shd w:val="clear" w:color="auto" w:fill="FFFFFF"/>
          <w:lang w:val="en-GB"/>
        </w:rPr>
        <w:t xml:space="preserve">hase VIII, the Government will continue to support activities to phase out HCFCs and promote </w:t>
      </w:r>
      <w:r>
        <w:rPr>
          <w:rStyle w:val="normaltextrun"/>
          <w:color w:val="000000"/>
          <w:shd w:val="clear" w:color="auto" w:fill="FFFFFF"/>
          <w:lang w:val="en-GB"/>
        </w:rPr>
        <w:t>Montreal Protocol</w:t>
      </w:r>
      <w:r w:rsidRPr="009044FD">
        <w:rPr>
          <w:rStyle w:val="normaltextrun"/>
          <w:color w:val="000000"/>
          <w:shd w:val="clear" w:color="auto" w:fill="FFFFFF"/>
          <w:lang w:val="en-GB"/>
        </w:rPr>
        <w:t xml:space="preserve"> activities. Through continued key stakeholder engagement, ratification of the Kigali Amendment is anticipated to be achieved. The NOU and line ministry are planning the organization of a steering committee comprised of the Permanent Secretary, senior technical advisor, and senior policy advisor to support the NOU with the implementation of activities. As a result of the COVID-19 </w:t>
      </w:r>
      <w:r>
        <w:rPr>
          <w:rStyle w:val="normaltextrun"/>
          <w:color w:val="000000"/>
          <w:shd w:val="clear" w:color="auto" w:fill="FFFFFF"/>
          <w:lang w:val="en-GB"/>
        </w:rPr>
        <w:t>p</w:t>
      </w:r>
      <w:r w:rsidRPr="009044FD">
        <w:rPr>
          <w:rStyle w:val="normaltextrun"/>
          <w:color w:val="000000"/>
          <w:shd w:val="clear" w:color="auto" w:fill="FFFFFF"/>
          <w:lang w:val="en-GB"/>
        </w:rPr>
        <w:t xml:space="preserve">andemic, the NOU will increase the use of virtual tools </w:t>
      </w:r>
      <w:r>
        <w:rPr>
          <w:rStyle w:val="normaltextrun"/>
          <w:color w:val="000000"/>
          <w:shd w:val="clear" w:color="auto" w:fill="FFFFFF"/>
          <w:lang w:val="en-GB"/>
        </w:rPr>
        <w:t>to broaden</w:t>
      </w:r>
      <w:r w:rsidRPr="009044FD">
        <w:rPr>
          <w:rStyle w:val="normaltextrun"/>
          <w:color w:val="000000"/>
          <w:shd w:val="clear" w:color="auto" w:fill="FFFFFF"/>
          <w:lang w:val="en-GB"/>
        </w:rPr>
        <w:t xml:space="preserve"> its outreach and visibility. </w:t>
      </w:r>
      <w:r>
        <w:rPr>
          <w:rStyle w:val="normaltextrun"/>
          <w:color w:val="000000"/>
          <w:shd w:val="clear" w:color="auto" w:fill="FFFFFF"/>
          <w:lang w:val="en-GB"/>
        </w:rPr>
        <w:t>D</w:t>
      </w:r>
      <w:r w:rsidRPr="009044FD">
        <w:rPr>
          <w:rStyle w:val="normaltextrun"/>
          <w:color w:val="000000"/>
          <w:shd w:val="clear" w:color="auto" w:fill="FFFFFF"/>
          <w:lang w:val="en-GB"/>
        </w:rPr>
        <w:t>uring the new phase</w:t>
      </w:r>
      <w:r>
        <w:rPr>
          <w:rStyle w:val="normaltextrun"/>
          <w:color w:val="000000"/>
          <w:shd w:val="clear" w:color="auto" w:fill="FFFFFF"/>
          <w:lang w:val="en-GB"/>
        </w:rPr>
        <w:t>, the NOU will continue</w:t>
      </w:r>
      <w:r w:rsidRPr="009044FD">
        <w:rPr>
          <w:rStyle w:val="normaltextrun"/>
          <w:color w:val="000000"/>
          <w:shd w:val="clear" w:color="auto" w:fill="FFFFFF"/>
          <w:lang w:val="en-GB"/>
        </w:rPr>
        <w:t xml:space="preserve">: to strengthen coordination </w:t>
      </w:r>
      <w:r>
        <w:rPr>
          <w:rStyle w:val="normaltextrun"/>
          <w:color w:val="000000"/>
          <w:shd w:val="clear" w:color="auto" w:fill="FFFFFF"/>
          <w:lang w:val="en-GB"/>
        </w:rPr>
        <w:t>with stakeholders</w:t>
      </w:r>
      <w:r w:rsidRPr="009044FD">
        <w:rPr>
          <w:rStyle w:val="normaltextrun"/>
          <w:color w:val="000000"/>
          <w:shd w:val="clear" w:color="auto" w:fill="FFFFFF"/>
          <w:lang w:val="en-GB"/>
        </w:rPr>
        <w:t xml:space="preserve">; to implement </w:t>
      </w:r>
      <w:r>
        <w:rPr>
          <w:rStyle w:val="normaltextrun"/>
          <w:color w:val="000000"/>
          <w:shd w:val="clear" w:color="auto" w:fill="FFFFFF"/>
          <w:lang w:val="en-GB"/>
        </w:rPr>
        <w:t>the licensing and quota system</w:t>
      </w:r>
      <w:r w:rsidRPr="009044FD">
        <w:rPr>
          <w:rStyle w:val="normaltextrun"/>
          <w:color w:val="000000"/>
          <w:shd w:val="clear" w:color="auto" w:fill="FFFFFF"/>
          <w:lang w:val="en-GB"/>
        </w:rPr>
        <w:t xml:space="preserve"> for HCFCs and begin the implementation of </w:t>
      </w:r>
      <w:r>
        <w:rPr>
          <w:rStyle w:val="normaltextrun"/>
          <w:color w:val="000000"/>
          <w:shd w:val="clear" w:color="auto" w:fill="FFFFFF"/>
          <w:lang w:val="en-GB"/>
        </w:rPr>
        <w:t>a licensing system</w:t>
      </w:r>
      <w:r w:rsidRPr="009044FD">
        <w:rPr>
          <w:rStyle w:val="normaltextrun"/>
          <w:color w:val="000000"/>
          <w:shd w:val="clear" w:color="auto" w:fill="FFFFFF"/>
          <w:lang w:val="en-GB"/>
        </w:rPr>
        <w:t xml:space="preserve"> for HFCs; to coordinate and monitor programme activities under the HPMP; </w:t>
      </w:r>
      <w:r>
        <w:rPr>
          <w:rStyle w:val="normaltextrun"/>
          <w:color w:val="000000"/>
          <w:shd w:val="clear" w:color="auto" w:fill="FFFFFF"/>
          <w:lang w:val="en-GB"/>
        </w:rPr>
        <w:t xml:space="preserve">to </w:t>
      </w:r>
      <w:r w:rsidRPr="009044FD">
        <w:rPr>
          <w:rStyle w:val="normaltextrun"/>
          <w:color w:val="000000"/>
          <w:shd w:val="clear" w:color="auto" w:fill="FFFFFF"/>
          <w:lang w:val="en-GB"/>
        </w:rPr>
        <w:t xml:space="preserve">work closely with stakeholders in the </w:t>
      </w:r>
      <w:r>
        <w:rPr>
          <w:rStyle w:val="normaltextrun"/>
          <w:color w:val="000000"/>
          <w:shd w:val="clear" w:color="auto" w:fill="FFFFFF"/>
          <w:lang w:val="en-GB"/>
        </w:rPr>
        <w:t>refrigeration servicing sector</w:t>
      </w:r>
      <w:r w:rsidRPr="009044FD">
        <w:rPr>
          <w:rStyle w:val="normaltextrun"/>
          <w:color w:val="000000"/>
          <w:shd w:val="clear" w:color="auto" w:fill="FFFFFF"/>
          <w:lang w:val="en-GB"/>
        </w:rPr>
        <w:t xml:space="preserve"> including capacity development; </w:t>
      </w:r>
      <w:r>
        <w:rPr>
          <w:rStyle w:val="normaltextrun"/>
          <w:color w:val="000000"/>
          <w:shd w:val="clear" w:color="auto" w:fill="FFFFFF"/>
          <w:lang w:val="en-GB"/>
        </w:rPr>
        <w:t xml:space="preserve">and to </w:t>
      </w:r>
      <w:r w:rsidRPr="009044FD">
        <w:rPr>
          <w:rStyle w:val="normaltextrun"/>
          <w:color w:val="000000"/>
          <w:shd w:val="clear" w:color="auto" w:fill="FFFFFF"/>
          <w:lang w:val="en-GB"/>
        </w:rPr>
        <w:t xml:space="preserve">implement public awareness campaigns through virtual and print media. </w:t>
      </w:r>
      <w:r>
        <w:rPr>
          <w:rStyle w:val="normaltextrun"/>
          <w:color w:val="000000"/>
          <w:shd w:val="clear" w:color="auto" w:fill="FFFFFF"/>
          <w:lang w:val="en-GB"/>
        </w:rPr>
        <w:t>T</w:t>
      </w:r>
      <w:r w:rsidRPr="009044FD">
        <w:rPr>
          <w:rStyle w:val="normaltextrun"/>
          <w:color w:val="000000"/>
          <w:shd w:val="clear" w:color="auto" w:fill="FFFFFF"/>
          <w:lang w:val="en-GB"/>
        </w:rPr>
        <w:t xml:space="preserve">he NOU will </w:t>
      </w:r>
      <w:r>
        <w:rPr>
          <w:rStyle w:val="normaltextrun"/>
          <w:color w:val="000000"/>
          <w:shd w:val="clear" w:color="auto" w:fill="FFFFFF"/>
          <w:lang w:val="en-GB"/>
        </w:rPr>
        <w:t xml:space="preserve">also </w:t>
      </w:r>
      <w:r w:rsidRPr="009044FD">
        <w:rPr>
          <w:rStyle w:val="normaltextrun"/>
          <w:color w:val="000000"/>
          <w:shd w:val="clear" w:color="auto" w:fill="FFFFFF"/>
          <w:lang w:val="en-GB"/>
        </w:rPr>
        <w:t xml:space="preserve">maintain its timely </w:t>
      </w:r>
      <w:r>
        <w:rPr>
          <w:rStyle w:val="normaltextrun"/>
          <w:color w:val="000000"/>
          <w:shd w:val="clear" w:color="auto" w:fill="FFFFFF"/>
          <w:lang w:val="en-GB"/>
        </w:rPr>
        <w:t>country programme</w:t>
      </w:r>
      <w:r w:rsidRPr="009044FD">
        <w:rPr>
          <w:rStyle w:val="normaltextrun"/>
          <w:color w:val="000000"/>
          <w:shd w:val="clear" w:color="auto" w:fill="FFFFFF"/>
          <w:lang w:val="en-GB"/>
        </w:rPr>
        <w:t xml:space="preserve"> and </w:t>
      </w:r>
      <w:r>
        <w:rPr>
          <w:rStyle w:val="normaltextrun"/>
          <w:color w:val="000000"/>
          <w:shd w:val="clear" w:color="auto" w:fill="FFFFFF"/>
          <w:lang w:val="en-GB"/>
        </w:rPr>
        <w:t>Article 7</w:t>
      </w:r>
      <w:r w:rsidRPr="009044FD">
        <w:rPr>
          <w:rStyle w:val="normaltextrun"/>
          <w:color w:val="000000"/>
          <w:shd w:val="clear" w:color="auto" w:fill="FFFFFF"/>
          <w:lang w:val="en-GB"/>
        </w:rPr>
        <w:t xml:space="preserve"> data reporting to the </w:t>
      </w:r>
      <w:r>
        <w:rPr>
          <w:rStyle w:val="normaltextrun"/>
          <w:color w:val="000000"/>
          <w:shd w:val="clear" w:color="auto" w:fill="FFFFFF"/>
          <w:lang w:val="en-GB"/>
        </w:rPr>
        <w:t>Fund</w:t>
      </w:r>
      <w:r w:rsidRPr="009044FD">
        <w:rPr>
          <w:rStyle w:val="normaltextrun"/>
          <w:color w:val="000000"/>
          <w:shd w:val="clear" w:color="auto" w:fill="FFFFFF"/>
          <w:lang w:val="en-GB"/>
        </w:rPr>
        <w:t xml:space="preserve"> and Ozone Secretariat</w:t>
      </w:r>
      <w:r>
        <w:rPr>
          <w:rStyle w:val="normaltextrun"/>
          <w:color w:val="000000"/>
          <w:shd w:val="clear" w:color="auto" w:fill="FFFFFF"/>
          <w:lang w:val="en-GB"/>
        </w:rPr>
        <w:t>s</w:t>
      </w:r>
      <w:r w:rsidRPr="009044FD">
        <w:rPr>
          <w:rStyle w:val="normaltextrun"/>
          <w:color w:val="000000"/>
          <w:shd w:val="clear" w:color="auto" w:fill="FFFFFF"/>
          <w:lang w:val="en-GB"/>
        </w:rPr>
        <w:t xml:space="preserve">, respectively, </w:t>
      </w:r>
      <w:r>
        <w:rPr>
          <w:rStyle w:val="normaltextrun"/>
          <w:color w:val="000000"/>
          <w:shd w:val="clear" w:color="auto" w:fill="FFFFFF"/>
          <w:lang w:val="en-GB"/>
        </w:rPr>
        <w:t>participate</w:t>
      </w:r>
      <w:r w:rsidRPr="009044FD">
        <w:rPr>
          <w:rStyle w:val="normaltextrun"/>
          <w:color w:val="000000"/>
          <w:shd w:val="clear" w:color="auto" w:fill="FFFFFF"/>
          <w:lang w:val="en-GB"/>
        </w:rPr>
        <w:t xml:space="preserve"> in </w:t>
      </w:r>
      <w:r>
        <w:rPr>
          <w:rStyle w:val="normaltextrun"/>
          <w:color w:val="000000"/>
          <w:shd w:val="clear" w:color="auto" w:fill="FFFFFF"/>
          <w:lang w:val="en-GB"/>
        </w:rPr>
        <w:t xml:space="preserve">Montreal Protocol-related </w:t>
      </w:r>
      <w:r w:rsidRPr="009044FD">
        <w:rPr>
          <w:rStyle w:val="normaltextrun"/>
          <w:color w:val="000000"/>
          <w:shd w:val="clear" w:color="auto" w:fill="FFFFFF"/>
          <w:lang w:val="en-GB"/>
        </w:rPr>
        <w:t xml:space="preserve">meetings and </w:t>
      </w:r>
      <w:r>
        <w:rPr>
          <w:rStyle w:val="normaltextrun"/>
          <w:color w:val="000000"/>
          <w:shd w:val="clear" w:color="auto" w:fill="FFFFFF"/>
          <w:lang w:val="en-GB"/>
        </w:rPr>
        <w:t>promote</w:t>
      </w:r>
      <w:r w:rsidRPr="009044FD">
        <w:rPr>
          <w:rStyle w:val="normaltextrun"/>
          <w:color w:val="000000"/>
          <w:shd w:val="clear" w:color="auto" w:fill="FFFFFF"/>
          <w:lang w:val="en-GB"/>
        </w:rPr>
        <w:t xml:space="preserve"> women's participation in the </w:t>
      </w:r>
      <w:r>
        <w:rPr>
          <w:rStyle w:val="normaltextrun"/>
          <w:color w:val="000000"/>
          <w:shd w:val="clear" w:color="auto" w:fill="FFFFFF"/>
          <w:lang w:val="en-GB"/>
        </w:rPr>
        <w:t>refrigeration servicing sector</w:t>
      </w:r>
      <w:r w:rsidRPr="009044FD">
        <w:rPr>
          <w:rStyle w:val="normaltextrun"/>
          <w:color w:val="000000"/>
          <w:shd w:val="clear" w:color="auto" w:fill="FFFFFF"/>
          <w:lang w:val="en-GB"/>
        </w:rPr>
        <w:t>.</w:t>
      </w:r>
    </w:p>
    <w:p w14:paraId="54E484C6" w14:textId="5CF66297" w:rsidR="00CD020F" w:rsidRPr="00256F84" w:rsidRDefault="00CD020F" w:rsidP="006D7518">
      <w:pPr>
        <w:keepNext/>
        <w:keepLines/>
        <w:widowControl w:val="0"/>
        <w:spacing w:after="240"/>
        <w:rPr>
          <w:u w:val="single"/>
          <w:lang w:val="en-GB"/>
        </w:rPr>
      </w:pPr>
      <w:r w:rsidRPr="00256F84">
        <w:rPr>
          <w:u w:val="single"/>
          <w:lang w:val="en-GB"/>
        </w:rPr>
        <w:lastRenderedPageBreak/>
        <w:t>Sustainability and risk assessment</w:t>
      </w:r>
    </w:p>
    <w:p w14:paraId="1D8DF59A" w14:textId="77777777" w:rsidR="00751A1C" w:rsidRDefault="00CD020F" w:rsidP="006D7518">
      <w:pPr>
        <w:pStyle w:val="Heading1"/>
        <w:keepNext/>
        <w:keepLines/>
        <w:widowControl w:val="0"/>
        <w:rPr>
          <w:rStyle w:val="eop"/>
          <w:color w:val="000000"/>
          <w:shd w:val="clear" w:color="auto" w:fill="FFFFFF"/>
        </w:rPr>
      </w:pPr>
      <w:r w:rsidRPr="009044FD">
        <w:rPr>
          <w:rStyle w:val="normaltextrun"/>
          <w:color w:val="000000"/>
          <w:shd w:val="clear" w:color="auto" w:fill="FFFFFF"/>
          <w:lang w:val="en-GB"/>
        </w:rPr>
        <w:t xml:space="preserve">The NOU is located within the Ministry of Environment, Rural Modernisation, Kalinago Upliftment, and Constituency Empowerment under the direct supervision of the Office of the Permanent Secretary. The work programme of the NOU is incorporated within this Ministry. The planned organization of a </w:t>
      </w:r>
      <w:r>
        <w:rPr>
          <w:rStyle w:val="normaltextrun"/>
          <w:color w:val="000000"/>
          <w:shd w:val="clear" w:color="auto" w:fill="FFFFFF"/>
          <w:lang w:val="en-GB"/>
        </w:rPr>
        <w:t xml:space="preserve">National Ozone </w:t>
      </w:r>
      <w:r w:rsidRPr="009044FD">
        <w:rPr>
          <w:rStyle w:val="normaltextrun"/>
          <w:color w:val="000000"/>
          <w:shd w:val="clear" w:color="auto" w:fill="FFFFFF"/>
          <w:lang w:val="en-GB"/>
        </w:rPr>
        <w:t>Steering Committee with the Permanent Secretary as a member, confirms the importance of this committee and its intended role in providing direct support to the NOU. These factors contribute to the sustainability of the IS</w:t>
      </w:r>
      <w:r>
        <w:rPr>
          <w:rStyle w:val="normaltextrun"/>
          <w:color w:val="000000"/>
          <w:shd w:val="clear" w:color="auto" w:fill="FFFFFF"/>
          <w:lang w:val="en-GB"/>
        </w:rPr>
        <w:t xml:space="preserve"> project</w:t>
      </w:r>
      <w:r w:rsidRPr="009044FD">
        <w:rPr>
          <w:rStyle w:val="normaltextrun"/>
          <w:color w:val="000000"/>
          <w:shd w:val="clear" w:color="auto" w:fill="FFFFFF"/>
          <w:lang w:val="en-GB"/>
        </w:rPr>
        <w:t xml:space="preserve"> and the framework to assess risk</w:t>
      </w:r>
      <w:r>
        <w:rPr>
          <w:rStyle w:val="normaltextrun"/>
          <w:color w:val="000000"/>
          <w:shd w:val="clear" w:color="auto" w:fill="FFFFFF"/>
          <w:lang w:val="en-GB"/>
        </w:rPr>
        <w:t>s</w:t>
      </w:r>
      <w:r w:rsidRPr="009044FD">
        <w:rPr>
          <w:rStyle w:val="normaltextrun"/>
          <w:color w:val="000000"/>
          <w:shd w:val="clear" w:color="auto" w:fill="FFFFFF"/>
          <w:lang w:val="en-GB"/>
        </w:rPr>
        <w:t xml:space="preserve"> ahead of time and plan for suitable interventions in advance. Additionally, UNEP requires interim reports as part of the SSFA with the </w:t>
      </w:r>
      <w:r>
        <w:rPr>
          <w:rStyle w:val="normaltextrun"/>
          <w:color w:val="000000"/>
          <w:shd w:val="clear" w:color="auto" w:fill="FFFFFF"/>
          <w:lang w:val="en-GB"/>
        </w:rPr>
        <w:t>c</w:t>
      </w:r>
      <w:r w:rsidRPr="009044FD">
        <w:rPr>
          <w:rStyle w:val="normaltextrun"/>
          <w:color w:val="000000"/>
          <w:shd w:val="clear" w:color="auto" w:fill="FFFFFF"/>
          <w:lang w:val="en-GB"/>
        </w:rPr>
        <w:t xml:space="preserve">ountry. These reports allow the country to identify in advance, any issues that it </w:t>
      </w:r>
      <w:r>
        <w:rPr>
          <w:rStyle w:val="normaltextrun"/>
          <w:color w:val="000000"/>
          <w:shd w:val="clear" w:color="auto" w:fill="FFFFFF"/>
          <w:lang w:val="en-GB"/>
        </w:rPr>
        <w:t xml:space="preserve">is </w:t>
      </w:r>
      <w:r w:rsidRPr="009044FD">
        <w:rPr>
          <w:rStyle w:val="normaltextrun"/>
          <w:color w:val="000000"/>
          <w:shd w:val="clear" w:color="auto" w:fill="FFFFFF"/>
          <w:lang w:val="en-GB"/>
        </w:rPr>
        <w:t xml:space="preserve">experiencing or where the activities are not progressing as planned, providing an early indication where UNEP </w:t>
      </w:r>
      <w:r>
        <w:rPr>
          <w:rStyle w:val="normaltextrun"/>
          <w:color w:val="000000"/>
          <w:shd w:val="clear" w:color="auto" w:fill="FFFFFF"/>
          <w:lang w:val="en-GB"/>
        </w:rPr>
        <w:t xml:space="preserve">as implementing agency </w:t>
      </w:r>
      <w:r w:rsidRPr="009044FD">
        <w:rPr>
          <w:rStyle w:val="normaltextrun"/>
          <w:color w:val="000000"/>
          <w:shd w:val="clear" w:color="auto" w:fill="FFFFFF"/>
          <w:lang w:val="en-GB"/>
        </w:rPr>
        <w:t xml:space="preserve">may support, </w:t>
      </w:r>
      <w:proofErr w:type="gramStart"/>
      <w:r w:rsidRPr="009044FD">
        <w:rPr>
          <w:rStyle w:val="normaltextrun"/>
          <w:color w:val="000000"/>
          <w:shd w:val="clear" w:color="auto" w:fill="FFFFFF"/>
          <w:lang w:val="en-GB"/>
        </w:rPr>
        <w:t>assess</w:t>
      </w:r>
      <w:proofErr w:type="gramEnd"/>
      <w:r w:rsidRPr="009044FD">
        <w:rPr>
          <w:rStyle w:val="normaltextrun"/>
          <w:color w:val="000000"/>
          <w:shd w:val="clear" w:color="auto" w:fill="FFFFFF"/>
          <w:lang w:val="en-GB"/>
        </w:rPr>
        <w:t xml:space="preserve"> and intervene where necessary.</w:t>
      </w:r>
    </w:p>
    <w:p w14:paraId="215A1654" w14:textId="3DE53779" w:rsidR="00CD020F" w:rsidRPr="001F46A8" w:rsidRDefault="00CD020F" w:rsidP="00CD020F">
      <w:pPr>
        <w:widowControl w:val="0"/>
        <w:rPr>
          <w:b/>
          <w:bCs/>
        </w:rPr>
      </w:pPr>
      <w:r w:rsidRPr="00F81F0D">
        <w:rPr>
          <w:b/>
        </w:rPr>
        <w:t>Gabon</w:t>
      </w:r>
      <w:r w:rsidRPr="00F81F0D">
        <w:rPr>
          <w:b/>
          <w:bCs/>
        </w:rPr>
        <w:t>: Renewal of institutional strengthening</w:t>
      </w:r>
    </w:p>
    <w:tbl>
      <w:tblPr>
        <w:tblStyle w:val="TableGrid"/>
        <w:tblW w:w="5034" w:type="pct"/>
        <w:tblLayout w:type="fixed"/>
        <w:tblLook w:val="01E0" w:firstRow="1" w:lastRow="1" w:firstColumn="1" w:lastColumn="1" w:noHBand="0" w:noVBand="0"/>
      </w:tblPr>
      <w:tblGrid>
        <w:gridCol w:w="6374"/>
        <w:gridCol w:w="8"/>
        <w:gridCol w:w="1523"/>
        <w:gridCol w:w="8"/>
        <w:gridCol w:w="1720"/>
        <w:gridCol w:w="8"/>
      </w:tblGrid>
      <w:tr w:rsidR="00CD020F" w:rsidRPr="001F46A8" w14:paraId="187A5CC0" w14:textId="77777777" w:rsidTr="00C05850">
        <w:trPr>
          <w:gridAfter w:val="1"/>
          <w:wAfter w:w="4" w:type="pct"/>
          <w:trHeight w:val="278"/>
          <w:tblHeader/>
        </w:trPr>
        <w:tc>
          <w:tcPr>
            <w:tcW w:w="4100" w:type="pct"/>
            <w:gridSpan w:val="3"/>
            <w:tcBorders>
              <w:bottom w:val="single" w:sz="4" w:space="0" w:color="auto"/>
            </w:tcBorders>
          </w:tcPr>
          <w:p w14:paraId="18175615" w14:textId="77777777" w:rsidR="00CD020F" w:rsidRPr="001F46A8" w:rsidRDefault="00CD020F" w:rsidP="00294E92">
            <w:pPr>
              <w:widowControl w:val="0"/>
              <w:rPr>
                <w:b/>
                <w:sz w:val="20"/>
              </w:rPr>
            </w:pPr>
            <w:r w:rsidRPr="001F46A8">
              <w:rPr>
                <w:b/>
                <w:sz w:val="20"/>
              </w:rPr>
              <w:t>Summary of the project and country profile</w:t>
            </w:r>
          </w:p>
        </w:tc>
        <w:tc>
          <w:tcPr>
            <w:tcW w:w="896" w:type="pct"/>
            <w:gridSpan w:val="2"/>
          </w:tcPr>
          <w:p w14:paraId="524E14A2" w14:textId="77777777" w:rsidR="00CD020F" w:rsidRPr="001F46A8" w:rsidRDefault="00CD020F" w:rsidP="00294E92">
            <w:pPr>
              <w:widowControl w:val="0"/>
              <w:jc w:val="right"/>
              <w:rPr>
                <w:b/>
                <w:sz w:val="20"/>
              </w:rPr>
            </w:pPr>
          </w:p>
        </w:tc>
      </w:tr>
      <w:tr w:rsidR="00CD020F" w:rsidRPr="001F46A8" w14:paraId="5B854590" w14:textId="77777777" w:rsidTr="00C05850">
        <w:trPr>
          <w:gridAfter w:val="1"/>
          <w:wAfter w:w="4" w:type="pct"/>
          <w:trHeight w:val="233"/>
          <w:tblHeader/>
        </w:trPr>
        <w:tc>
          <w:tcPr>
            <w:tcW w:w="4100" w:type="pct"/>
            <w:gridSpan w:val="3"/>
            <w:tcBorders>
              <w:bottom w:val="single" w:sz="4" w:space="0" w:color="auto"/>
            </w:tcBorders>
          </w:tcPr>
          <w:p w14:paraId="2944F9AF" w14:textId="77777777" w:rsidR="00CD020F" w:rsidRPr="001F46A8" w:rsidRDefault="00CD020F" w:rsidP="00294E92">
            <w:pPr>
              <w:widowControl w:val="0"/>
              <w:rPr>
                <w:sz w:val="20"/>
              </w:rPr>
            </w:pPr>
            <w:r w:rsidRPr="001F46A8">
              <w:rPr>
                <w:sz w:val="20"/>
              </w:rPr>
              <w:t>Implementing agency:</w:t>
            </w:r>
          </w:p>
        </w:tc>
        <w:tc>
          <w:tcPr>
            <w:tcW w:w="896" w:type="pct"/>
            <w:gridSpan w:val="2"/>
            <w:tcBorders>
              <w:bottom w:val="single" w:sz="4" w:space="0" w:color="auto"/>
            </w:tcBorders>
          </w:tcPr>
          <w:p w14:paraId="562B706F" w14:textId="77777777" w:rsidR="00CD020F" w:rsidRPr="001F46A8" w:rsidRDefault="00CD020F" w:rsidP="00294E92">
            <w:pPr>
              <w:widowControl w:val="0"/>
              <w:jc w:val="center"/>
              <w:rPr>
                <w:sz w:val="20"/>
              </w:rPr>
            </w:pPr>
            <w:r w:rsidRPr="001F46A8">
              <w:rPr>
                <w:sz w:val="20"/>
              </w:rPr>
              <w:t>UNEP</w:t>
            </w:r>
          </w:p>
        </w:tc>
      </w:tr>
      <w:tr w:rsidR="00CD020F" w:rsidRPr="001F46A8" w14:paraId="66F41D28" w14:textId="77777777" w:rsidTr="00294E92">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22CA8D17" w14:textId="77777777" w:rsidR="00CD020F" w:rsidRPr="001F46A8" w:rsidRDefault="00CD020F" w:rsidP="00294E92">
            <w:pPr>
              <w:widowControl w:val="0"/>
              <w:rPr>
                <w:sz w:val="20"/>
              </w:rPr>
            </w:pPr>
            <w:r w:rsidRPr="001F46A8">
              <w:rPr>
                <w:sz w:val="20"/>
              </w:rPr>
              <w:t>Amounts previously approved for institutional strengthening (US $):</w:t>
            </w:r>
          </w:p>
        </w:tc>
        <w:tc>
          <w:tcPr>
            <w:tcW w:w="896" w:type="pct"/>
            <w:gridSpan w:val="2"/>
            <w:tcBorders>
              <w:top w:val="single" w:sz="4" w:space="0" w:color="auto"/>
              <w:left w:val="single" w:sz="4" w:space="0" w:color="auto"/>
              <w:bottom w:val="nil"/>
              <w:right w:val="single" w:sz="4" w:space="0" w:color="auto"/>
            </w:tcBorders>
          </w:tcPr>
          <w:p w14:paraId="4F9374C9" w14:textId="77777777" w:rsidR="00CD020F" w:rsidRPr="001F46A8" w:rsidRDefault="00CD020F" w:rsidP="00294E92">
            <w:pPr>
              <w:widowControl w:val="0"/>
              <w:jc w:val="right"/>
              <w:rPr>
                <w:sz w:val="20"/>
              </w:rPr>
            </w:pPr>
          </w:p>
        </w:tc>
      </w:tr>
      <w:tr w:rsidR="00CD020F" w:rsidRPr="001F46A8" w14:paraId="293FBFC9" w14:textId="77777777" w:rsidTr="00294E92">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3E0F7514" w14:textId="77777777" w:rsidR="00CD020F" w:rsidRPr="001F46A8" w:rsidRDefault="00CD020F" w:rsidP="00294E92">
            <w:pPr>
              <w:widowControl w:val="0"/>
              <w:ind w:left="5137" w:right="-198"/>
              <w:jc w:val="left"/>
              <w:rPr>
                <w:sz w:val="20"/>
              </w:rPr>
            </w:pPr>
            <w:r w:rsidRPr="001F46A8">
              <w:rPr>
                <w:sz w:val="20"/>
              </w:rPr>
              <w:t>Phase I:</w:t>
            </w:r>
          </w:p>
        </w:tc>
        <w:tc>
          <w:tcPr>
            <w:tcW w:w="794" w:type="pct"/>
            <w:gridSpan w:val="2"/>
            <w:tcBorders>
              <w:top w:val="nil"/>
              <w:left w:val="nil"/>
              <w:bottom w:val="nil"/>
              <w:right w:val="single" w:sz="4" w:space="0" w:color="auto"/>
            </w:tcBorders>
            <w:shd w:val="clear" w:color="auto" w:fill="FFFFFF" w:themeFill="background1"/>
            <w:vAlign w:val="bottom"/>
          </w:tcPr>
          <w:p w14:paraId="720B492B" w14:textId="77777777" w:rsidR="00CD020F" w:rsidRPr="001F46A8" w:rsidRDefault="00CD020F" w:rsidP="00294E92">
            <w:pPr>
              <w:widowControl w:val="0"/>
              <w:jc w:val="right"/>
              <w:rPr>
                <w:sz w:val="20"/>
              </w:rPr>
            </w:pPr>
            <w:r w:rsidRPr="001F46A8">
              <w:rPr>
                <w:sz w:val="20"/>
              </w:rPr>
              <w:t>May-97</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3602ECB6" w14:textId="77777777" w:rsidR="00CD020F" w:rsidRPr="001F46A8" w:rsidRDefault="00CD020F" w:rsidP="00294E92">
            <w:pPr>
              <w:widowControl w:val="0"/>
              <w:jc w:val="right"/>
              <w:rPr>
                <w:sz w:val="20"/>
              </w:rPr>
            </w:pPr>
            <w:r w:rsidRPr="001F46A8">
              <w:rPr>
                <w:sz w:val="20"/>
              </w:rPr>
              <w:t>45,600</w:t>
            </w:r>
          </w:p>
        </w:tc>
      </w:tr>
      <w:tr w:rsidR="00CD020F" w:rsidRPr="001F46A8" w14:paraId="33DA21FA" w14:textId="77777777" w:rsidTr="00294E92">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0DAD484E" w14:textId="77777777" w:rsidR="00CD020F" w:rsidRPr="001F46A8" w:rsidRDefault="00CD020F" w:rsidP="00294E92">
            <w:pPr>
              <w:widowControl w:val="0"/>
              <w:ind w:left="5137" w:right="-401"/>
              <w:jc w:val="left"/>
              <w:rPr>
                <w:sz w:val="20"/>
              </w:rPr>
            </w:pPr>
            <w:r w:rsidRPr="001F46A8">
              <w:rPr>
                <w:sz w:val="20"/>
              </w:rPr>
              <w:t>Phase II:</w:t>
            </w:r>
          </w:p>
        </w:tc>
        <w:tc>
          <w:tcPr>
            <w:tcW w:w="794" w:type="pct"/>
            <w:gridSpan w:val="2"/>
            <w:tcBorders>
              <w:top w:val="nil"/>
              <w:left w:val="nil"/>
              <w:bottom w:val="nil"/>
              <w:right w:val="single" w:sz="4" w:space="0" w:color="auto"/>
            </w:tcBorders>
            <w:shd w:val="clear" w:color="auto" w:fill="FFFFFF" w:themeFill="background1"/>
            <w:vAlign w:val="bottom"/>
          </w:tcPr>
          <w:p w14:paraId="4BBB9A59" w14:textId="77777777" w:rsidR="00CD020F" w:rsidRPr="001F46A8" w:rsidRDefault="00CD020F" w:rsidP="00294E92">
            <w:pPr>
              <w:widowControl w:val="0"/>
              <w:jc w:val="right"/>
              <w:rPr>
                <w:sz w:val="20"/>
              </w:rPr>
            </w:pPr>
            <w:r w:rsidRPr="001F46A8">
              <w:rPr>
                <w:sz w:val="20"/>
              </w:rPr>
              <w:t>Dec-00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771D2324" w14:textId="77777777" w:rsidR="00CD020F" w:rsidRPr="001F46A8" w:rsidRDefault="00CD020F" w:rsidP="00294E92">
            <w:pPr>
              <w:widowControl w:val="0"/>
              <w:jc w:val="right"/>
              <w:rPr>
                <w:sz w:val="20"/>
              </w:rPr>
            </w:pPr>
            <w:r w:rsidRPr="001F46A8">
              <w:rPr>
                <w:sz w:val="20"/>
              </w:rPr>
              <w:t>30,400</w:t>
            </w:r>
          </w:p>
        </w:tc>
      </w:tr>
      <w:tr w:rsidR="00CD020F" w:rsidRPr="001F46A8" w14:paraId="1ED29DBA" w14:textId="77777777" w:rsidTr="00294E92">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52563E13" w14:textId="77777777" w:rsidR="00CD020F" w:rsidRPr="001F46A8" w:rsidRDefault="00CD020F" w:rsidP="00294E92">
            <w:pPr>
              <w:widowControl w:val="0"/>
              <w:ind w:left="5137" w:right="-401"/>
              <w:jc w:val="left"/>
              <w:rPr>
                <w:sz w:val="20"/>
              </w:rPr>
            </w:pPr>
            <w:r w:rsidRPr="001F46A8">
              <w:rPr>
                <w:sz w:val="20"/>
              </w:rPr>
              <w:t>Phase III:</w:t>
            </w:r>
          </w:p>
        </w:tc>
        <w:tc>
          <w:tcPr>
            <w:tcW w:w="794" w:type="pct"/>
            <w:gridSpan w:val="2"/>
            <w:tcBorders>
              <w:top w:val="nil"/>
              <w:left w:val="nil"/>
              <w:bottom w:val="nil"/>
              <w:right w:val="single" w:sz="4" w:space="0" w:color="auto"/>
            </w:tcBorders>
            <w:shd w:val="clear" w:color="auto" w:fill="FFFFFF" w:themeFill="background1"/>
            <w:vAlign w:val="bottom"/>
          </w:tcPr>
          <w:p w14:paraId="519838F7" w14:textId="77777777" w:rsidR="00CD020F" w:rsidRPr="001F46A8" w:rsidRDefault="00CD020F" w:rsidP="00294E92">
            <w:pPr>
              <w:widowControl w:val="0"/>
              <w:jc w:val="right"/>
              <w:rPr>
                <w:sz w:val="20"/>
              </w:rPr>
            </w:pPr>
            <w:r w:rsidRPr="001F46A8">
              <w:rPr>
                <w:sz w:val="20"/>
              </w:rPr>
              <w:t>Jul-02</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57CE424E" w14:textId="77777777" w:rsidR="00CD020F" w:rsidRPr="001F46A8" w:rsidRDefault="00CD020F" w:rsidP="00294E92">
            <w:pPr>
              <w:widowControl w:val="0"/>
              <w:jc w:val="right"/>
              <w:rPr>
                <w:sz w:val="20"/>
              </w:rPr>
            </w:pPr>
            <w:r w:rsidRPr="001F46A8">
              <w:rPr>
                <w:sz w:val="20"/>
              </w:rPr>
              <w:t>39,520</w:t>
            </w:r>
          </w:p>
        </w:tc>
      </w:tr>
      <w:tr w:rsidR="00CD020F" w:rsidRPr="001F46A8" w14:paraId="25BF3344" w14:textId="77777777" w:rsidTr="00294E92">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10F9B7EC" w14:textId="77777777" w:rsidR="00CD020F" w:rsidRPr="001F46A8" w:rsidRDefault="00CD020F" w:rsidP="00294E92">
            <w:pPr>
              <w:widowControl w:val="0"/>
              <w:ind w:left="5137" w:right="-401"/>
              <w:jc w:val="left"/>
              <w:rPr>
                <w:sz w:val="20"/>
              </w:rPr>
            </w:pPr>
            <w:r w:rsidRPr="001F46A8">
              <w:rPr>
                <w:sz w:val="20"/>
              </w:rPr>
              <w:t>Phase IV:</w:t>
            </w:r>
          </w:p>
        </w:tc>
        <w:tc>
          <w:tcPr>
            <w:tcW w:w="794" w:type="pct"/>
            <w:gridSpan w:val="2"/>
            <w:tcBorders>
              <w:top w:val="nil"/>
              <w:left w:val="nil"/>
              <w:bottom w:val="nil"/>
              <w:right w:val="single" w:sz="4" w:space="0" w:color="auto"/>
            </w:tcBorders>
            <w:shd w:val="clear" w:color="auto" w:fill="FFFFFF" w:themeFill="background1"/>
            <w:vAlign w:val="bottom"/>
          </w:tcPr>
          <w:p w14:paraId="571199EC" w14:textId="77777777" w:rsidR="00CD020F" w:rsidRPr="001F46A8" w:rsidRDefault="00CD020F" w:rsidP="00294E92">
            <w:pPr>
              <w:widowControl w:val="0"/>
              <w:tabs>
                <w:tab w:val="left" w:pos="6840"/>
              </w:tabs>
              <w:ind w:left="-108"/>
              <w:jc w:val="right"/>
              <w:rPr>
                <w:sz w:val="20"/>
              </w:rPr>
            </w:pPr>
            <w:r w:rsidRPr="001F46A8">
              <w:rPr>
                <w:sz w:val="20"/>
              </w:rPr>
              <w:t>Dec-04</w:t>
            </w:r>
          </w:p>
        </w:tc>
        <w:tc>
          <w:tcPr>
            <w:tcW w:w="896" w:type="pct"/>
            <w:gridSpan w:val="2"/>
            <w:tcBorders>
              <w:top w:val="nil"/>
              <w:left w:val="single" w:sz="4" w:space="0" w:color="auto"/>
              <w:bottom w:val="nil"/>
              <w:right w:val="single" w:sz="4" w:space="0" w:color="auto"/>
            </w:tcBorders>
            <w:shd w:val="clear" w:color="auto" w:fill="FFFFFF" w:themeFill="background1"/>
          </w:tcPr>
          <w:p w14:paraId="594ACD9F" w14:textId="77777777" w:rsidR="00CD020F" w:rsidRPr="001F46A8" w:rsidRDefault="00CD020F" w:rsidP="00294E92">
            <w:pPr>
              <w:widowControl w:val="0"/>
              <w:jc w:val="right"/>
              <w:rPr>
                <w:sz w:val="20"/>
              </w:rPr>
            </w:pPr>
            <w:r w:rsidRPr="001F46A8">
              <w:rPr>
                <w:sz w:val="20"/>
              </w:rPr>
              <w:t>60,000</w:t>
            </w:r>
          </w:p>
        </w:tc>
      </w:tr>
      <w:tr w:rsidR="00CD020F" w:rsidRPr="001F46A8" w14:paraId="4A58F5C9" w14:textId="77777777" w:rsidTr="00294E92">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331E7DC3" w14:textId="77777777" w:rsidR="00CD020F" w:rsidRPr="001F46A8" w:rsidRDefault="00CD020F" w:rsidP="00294E92">
            <w:pPr>
              <w:widowControl w:val="0"/>
              <w:ind w:left="5137" w:right="-401"/>
              <w:jc w:val="left"/>
              <w:rPr>
                <w:sz w:val="20"/>
              </w:rPr>
            </w:pPr>
            <w:r w:rsidRPr="001F46A8">
              <w:rPr>
                <w:sz w:val="20"/>
              </w:rPr>
              <w:t>Phase V:</w:t>
            </w:r>
          </w:p>
        </w:tc>
        <w:tc>
          <w:tcPr>
            <w:tcW w:w="794" w:type="pct"/>
            <w:gridSpan w:val="2"/>
            <w:tcBorders>
              <w:top w:val="nil"/>
              <w:left w:val="nil"/>
              <w:bottom w:val="nil"/>
              <w:right w:val="single" w:sz="4" w:space="0" w:color="auto"/>
            </w:tcBorders>
            <w:shd w:val="clear" w:color="auto" w:fill="FFFFFF" w:themeFill="background1"/>
            <w:vAlign w:val="bottom"/>
          </w:tcPr>
          <w:p w14:paraId="33CB7550" w14:textId="77777777" w:rsidR="00CD020F" w:rsidRPr="001F46A8" w:rsidRDefault="00CD020F" w:rsidP="00294E92">
            <w:pPr>
              <w:widowControl w:val="0"/>
              <w:tabs>
                <w:tab w:val="left" w:pos="6840"/>
              </w:tabs>
              <w:ind w:left="-108"/>
              <w:jc w:val="right"/>
              <w:rPr>
                <w:sz w:val="20"/>
              </w:rPr>
            </w:pPr>
            <w:r w:rsidRPr="001F46A8">
              <w:rPr>
                <w:sz w:val="20"/>
              </w:rPr>
              <w:t>Nov-06</w:t>
            </w:r>
          </w:p>
        </w:tc>
        <w:tc>
          <w:tcPr>
            <w:tcW w:w="896" w:type="pct"/>
            <w:gridSpan w:val="2"/>
            <w:tcBorders>
              <w:top w:val="nil"/>
              <w:left w:val="single" w:sz="4" w:space="0" w:color="auto"/>
              <w:bottom w:val="nil"/>
              <w:right w:val="single" w:sz="4" w:space="0" w:color="auto"/>
            </w:tcBorders>
            <w:shd w:val="clear" w:color="auto" w:fill="FFFFFF" w:themeFill="background1"/>
          </w:tcPr>
          <w:p w14:paraId="1F603EE1" w14:textId="77777777" w:rsidR="00CD020F" w:rsidRPr="001F46A8" w:rsidRDefault="00CD020F" w:rsidP="00294E92">
            <w:pPr>
              <w:widowControl w:val="0"/>
              <w:jc w:val="right"/>
              <w:rPr>
                <w:sz w:val="20"/>
              </w:rPr>
            </w:pPr>
            <w:r w:rsidRPr="001F46A8">
              <w:rPr>
                <w:sz w:val="20"/>
              </w:rPr>
              <w:t>60,000</w:t>
            </w:r>
          </w:p>
        </w:tc>
      </w:tr>
      <w:tr w:rsidR="00CD020F" w:rsidRPr="001F46A8" w14:paraId="1AB1AF1D" w14:textId="77777777" w:rsidTr="00294E92">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51D9F4C3" w14:textId="77777777" w:rsidR="00CD020F" w:rsidRPr="001F46A8" w:rsidRDefault="00CD020F" w:rsidP="00294E92">
            <w:pPr>
              <w:widowControl w:val="0"/>
              <w:ind w:left="5137" w:right="-389"/>
              <w:jc w:val="left"/>
              <w:rPr>
                <w:sz w:val="20"/>
              </w:rPr>
            </w:pPr>
            <w:r w:rsidRPr="001F46A8">
              <w:rPr>
                <w:sz w:val="20"/>
              </w:rPr>
              <w:t>Phase VI:</w:t>
            </w:r>
          </w:p>
        </w:tc>
        <w:tc>
          <w:tcPr>
            <w:tcW w:w="794" w:type="pct"/>
            <w:gridSpan w:val="2"/>
            <w:tcBorders>
              <w:top w:val="nil"/>
              <w:left w:val="nil"/>
              <w:bottom w:val="nil"/>
              <w:right w:val="single" w:sz="4" w:space="0" w:color="auto"/>
            </w:tcBorders>
            <w:shd w:val="clear" w:color="auto" w:fill="FFFFFF" w:themeFill="background1"/>
            <w:vAlign w:val="bottom"/>
          </w:tcPr>
          <w:p w14:paraId="318FC764" w14:textId="77777777" w:rsidR="00CD020F" w:rsidRPr="001F46A8" w:rsidRDefault="00CD020F" w:rsidP="00294E92">
            <w:pPr>
              <w:widowControl w:val="0"/>
              <w:tabs>
                <w:tab w:val="left" w:pos="6840"/>
              </w:tabs>
              <w:ind w:left="-108"/>
              <w:jc w:val="right"/>
              <w:rPr>
                <w:sz w:val="20"/>
              </w:rPr>
            </w:pPr>
            <w:r w:rsidRPr="001F46A8">
              <w:rPr>
                <w:sz w:val="20"/>
              </w:rPr>
              <w:t>Nov-08</w:t>
            </w:r>
          </w:p>
        </w:tc>
        <w:tc>
          <w:tcPr>
            <w:tcW w:w="896" w:type="pct"/>
            <w:gridSpan w:val="2"/>
            <w:tcBorders>
              <w:top w:val="nil"/>
              <w:left w:val="single" w:sz="4" w:space="0" w:color="auto"/>
              <w:bottom w:val="nil"/>
              <w:right w:val="single" w:sz="4" w:space="0" w:color="auto"/>
            </w:tcBorders>
            <w:shd w:val="clear" w:color="auto" w:fill="FFFFFF" w:themeFill="background1"/>
          </w:tcPr>
          <w:p w14:paraId="73E1060A" w14:textId="77777777" w:rsidR="00CD020F" w:rsidRPr="001F46A8" w:rsidRDefault="00CD020F" w:rsidP="00294E92">
            <w:pPr>
              <w:widowControl w:val="0"/>
              <w:jc w:val="right"/>
              <w:rPr>
                <w:sz w:val="20"/>
              </w:rPr>
            </w:pPr>
            <w:r w:rsidRPr="001F46A8">
              <w:rPr>
                <w:sz w:val="20"/>
              </w:rPr>
              <w:t>60,000</w:t>
            </w:r>
          </w:p>
        </w:tc>
      </w:tr>
      <w:tr w:rsidR="00CD020F" w:rsidRPr="001F46A8" w14:paraId="0EC2A1AF" w14:textId="77777777" w:rsidTr="00294E92">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2D979A38" w14:textId="77777777" w:rsidR="00CD020F" w:rsidRPr="001F46A8" w:rsidRDefault="00CD020F" w:rsidP="00294E92">
            <w:pPr>
              <w:widowControl w:val="0"/>
              <w:ind w:left="5137" w:right="-389"/>
              <w:jc w:val="left"/>
              <w:rPr>
                <w:sz w:val="20"/>
              </w:rPr>
            </w:pPr>
            <w:r w:rsidRPr="001F46A8">
              <w:rPr>
                <w:sz w:val="20"/>
              </w:rPr>
              <w:t>Phase VII:</w:t>
            </w:r>
          </w:p>
        </w:tc>
        <w:tc>
          <w:tcPr>
            <w:tcW w:w="794" w:type="pct"/>
            <w:gridSpan w:val="2"/>
            <w:tcBorders>
              <w:top w:val="nil"/>
              <w:left w:val="nil"/>
              <w:bottom w:val="nil"/>
              <w:right w:val="single" w:sz="4" w:space="0" w:color="auto"/>
            </w:tcBorders>
            <w:shd w:val="clear" w:color="auto" w:fill="FFFFFF" w:themeFill="background1"/>
            <w:vAlign w:val="bottom"/>
          </w:tcPr>
          <w:p w14:paraId="2C04100A" w14:textId="77777777" w:rsidR="00CD020F" w:rsidRPr="001F46A8" w:rsidRDefault="00CD020F" w:rsidP="00294E92">
            <w:pPr>
              <w:widowControl w:val="0"/>
              <w:tabs>
                <w:tab w:val="left" w:pos="6840"/>
              </w:tabs>
              <w:ind w:left="-108"/>
              <w:jc w:val="right"/>
              <w:rPr>
                <w:sz w:val="20"/>
              </w:rPr>
            </w:pPr>
            <w:r w:rsidRPr="001F46A8">
              <w:rPr>
                <w:sz w:val="20"/>
              </w:rPr>
              <w:t>Dec-10</w:t>
            </w:r>
          </w:p>
        </w:tc>
        <w:tc>
          <w:tcPr>
            <w:tcW w:w="896" w:type="pct"/>
            <w:gridSpan w:val="2"/>
            <w:tcBorders>
              <w:top w:val="nil"/>
              <w:left w:val="single" w:sz="4" w:space="0" w:color="auto"/>
              <w:bottom w:val="nil"/>
              <w:right w:val="single" w:sz="4" w:space="0" w:color="auto"/>
            </w:tcBorders>
            <w:shd w:val="clear" w:color="auto" w:fill="FFFFFF" w:themeFill="background1"/>
          </w:tcPr>
          <w:p w14:paraId="32E8243A" w14:textId="77777777" w:rsidR="00CD020F" w:rsidRPr="001F46A8" w:rsidRDefault="00CD020F" w:rsidP="00294E92">
            <w:pPr>
              <w:widowControl w:val="0"/>
              <w:jc w:val="right"/>
              <w:rPr>
                <w:sz w:val="20"/>
              </w:rPr>
            </w:pPr>
            <w:r w:rsidRPr="001F46A8">
              <w:rPr>
                <w:sz w:val="20"/>
              </w:rPr>
              <w:t>60,000</w:t>
            </w:r>
          </w:p>
        </w:tc>
      </w:tr>
      <w:tr w:rsidR="00CD020F" w:rsidRPr="001F46A8" w14:paraId="1A06EA93" w14:textId="77777777" w:rsidTr="00294E92">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5BC17D88" w14:textId="77777777" w:rsidR="00CD020F" w:rsidRPr="001F46A8" w:rsidRDefault="00CD020F" w:rsidP="00294E92">
            <w:pPr>
              <w:widowControl w:val="0"/>
              <w:ind w:left="5137" w:right="-389"/>
              <w:jc w:val="left"/>
              <w:rPr>
                <w:sz w:val="20"/>
              </w:rPr>
            </w:pPr>
            <w:r w:rsidRPr="001F46A8">
              <w:rPr>
                <w:sz w:val="20"/>
              </w:rPr>
              <w:t>Phase VIII</w:t>
            </w:r>
          </w:p>
        </w:tc>
        <w:tc>
          <w:tcPr>
            <w:tcW w:w="794" w:type="pct"/>
            <w:gridSpan w:val="2"/>
            <w:tcBorders>
              <w:top w:val="nil"/>
              <w:left w:val="nil"/>
              <w:bottom w:val="nil"/>
              <w:right w:val="single" w:sz="4" w:space="0" w:color="auto"/>
            </w:tcBorders>
            <w:shd w:val="clear" w:color="auto" w:fill="FFFFFF" w:themeFill="background1"/>
            <w:vAlign w:val="bottom"/>
          </w:tcPr>
          <w:p w14:paraId="28F9A4C6" w14:textId="77777777" w:rsidR="00CD020F" w:rsidRPr="001F46A8" w:rsidRDefault="00CD020F" w:rsidP="00294E92">
            <w:pPr>
              <w:widowControl w:val="0"/>
              <w:tabs>
                <w:tab w:val="left" w:pos="6840"/>
              </w:tabs>
              <w:ind w:left="-108"/>
              <w:jc w:val="right"/>
              <w:rPr>
                <w:sz w:val="20"/>
              </w:rPr>
            </w:pPr>
            <w:r w:rsidRPr="001F46A8">
              <w:rPr>
                <w:sz w:val="20"/>
              </w:rPr>
              <w:t>Dec-13</w:t>
            </w:r>
          </w:p>
        </w:tc>
        <w:tc>
          <w:tcPr>
            <w:tcW w:w="896" w:type="pct"/>
            <w:gridSpan w:val="2"/>
            <w:tcBorders>
              <w:top w:val="nil"/>
              <w:left w:val="single" w:sz="4" w:space="0" w:color="auto"/>
              <w:bottom w:val="nil"/>
              <w:right w:val="single" w:sz="4" w:space="0" w:color="auto"/>
            </w:tcBorders>
            <w:shd w:val="clear" w:color="auto" w:fill="FFFFFF" w:themeFill="background1"/>
          </w:tcPr>
          <w:p w14:paraId="0C32F5A8" w14:textId="77777777" w:rsidR="00CD020F" w:rsidRPr="001F46A8" w:rsidRDefault="00CD020F" w:rsidP="00294E92">
            <w:pPr>
              <w:widowControl w:val="0"/>
              <w:jc w:val="right"/>
              <w:rPr>
                <w:sz w:val="20"/>
              </w:rPr>
            </w:pPr>
            <w:r w:rsidRPr="001F46A8">
              <w:rPr>
                <w:sz w:val="20"/>
              </w:rPr>
              <w:t>60,000</w:t>
            </w:r>
          </w:p>
        </w:tc>
      </w:tr>
      <w:tr w:rsidR="00CD020F" w:rsidRPr="001F46A8" w14:paraId="67F3837A" w14:textId="77777777" w:rsidTr="00294E92">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1661DA41" w14:textId="77777777" w:rsidR="00CD020F" w:rsidRPr="001F46A8" w:rsidRDefault="00CD020F" w:rsidP="00294E92">
            <w:pPr>
              <w:widowControl w:val="0"/>
              <w:ind w:left="5137" w:right="-389"/>
              <w:jc w:val="left"/>
              <w:rPr>
                <w:sz w:val="20"/>
              </w:rPr>
            </w:pPr>
            <w:r w:rsidRPr="001F46A8">
              <w:rPr>
                <w:sz w:val="20"/>
              </w:rPr>
              <w:t>Phase IX:</w:t>
            </w:r>
          </w:p>
        </w:tc>
        <w:tc>
          <w:tcPr>
            <w:tcW w:w="794" w:type="pct"/>
            <w:gridSpan w:val="2"/>
            <w:tcBorders>
              <w:top w:val="nil"/>
              <w:left w:val="nil"/>
              <w:bottom w:val="nil"/>
              <w:right w:val="single" w:sz="4" w:space="0" w:color="auto"/>
            </w:tcBorders>
            <w:shd w:val="clear" w:color="auto" w:fill="FFFFFF" w:themeFill="background1"/>
            <w:vAlign w:val="bottom"/>
          </w:tcPr>
          <w:p w14:paraId="42FEA2B7" w14:textId="77777777" w:rsidR="00CD020F" w:rsidRPr="001F46A8" w:rsidRDefault="00CD020F" w:rsidP="00294E92">
            <w:pPr>
              <w:widowControl w:val="0"/>
              <w:tabs>
                <w:tab w:val="left" w:pos="6840"/>
              </w:tabs>
              <w:ind w:left="-108"/>
              <w:jc w:val="right"/>
              <w:rPr>
                <w:sz w:val="20"/>
              </w:rPr>
            </w:pPr>
            <w:r w:rsidRPr="001F46A8">
              <w:rPr>
                <w:sz w:val="20"/>
              </w:rPr>
              <w:t>Nov-15</w:t>
            </w:r>
          </w:p>
        </w:tc>
        <w:tc>
          <w:tcPr>
            <w:tcW w:w="896" w:type="pct"/>
            <w:gridSpan w:val="2"/>
            <w:tcBorders>
              <w:top w:val="nil"/>
              <w:left w:val="single" w:sz="4" w:space="0" w:color="auto"/>
              <w:bottom w:val="nil"/>
              <w:right w:val="single" w:sz="4" w:space="0" w:color="auto"/>
            </w:tcBorders>
            <w:shd w:val="clear" w:color="auto" w:fill="FFFFFF" w:themeFill="background1"/>
          </w:tcPr>
          <w:p w14:paraId="3DB51BAD" w14:textId="77777777" w:rsidR="00CD020F" w:rsidRPr="001F46A8" w:rsidRDefault="00CD020F" w:rsidP="00294E92">
            <w:pPr>
              <w:widowControl w:val="0"/>
              <w:jc w:val="right"/>
              <w:rPr>
                <w:sz w:val="20"/>
              </w:rPr>
            </w:pPr>
            <w:r>
              <w:rPr>
                <w:sz w:val="20"/>
              </w:rPr>
              <w:t>84,703</w:t>
            </w:r>
          </w:p>
        </w:tc>
      </w:tr>
      <w:tr w:rsidR="00CD020F" w:rsidRPr="001F46A8" w14:paraId="42BEE4B8" w14:textId="77777777" w:rsidTr="00294E92">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0407D20A" w14:textId="77777777" w:rsidR="00CD020F" w:rsidRPr="001F46A8" w:rsidRDefault="00CD020F" w:rsidP="00294E92">
            <w:pPr>
              <w:widowControl w:val="0"/>
              <w:ind w:left="5137" w:right="-389"/>
              <w:jc w:val="left"/>
              <w:rPr>
                <w:sz w:val="20"/>
              </w:rPr>
            </w:pPr>
            <w:r>
              <w:rPr>
                <w:sz w:val="20"/>
              </w:rPr>
              <w:t>Phase X:</w:t>
            </w:r>
          </w:p>
        </w:tc>
        <w:tc>
          <w:tcPr>
            <w:tcW w:w="794" w:type="pct"/>
            <w:gridSpan w:val="2"/>
            <w:tcBorders>
              <w:top w:val="nil"/>
              <w:left w:val="nil"/>
              <w:bottom w:val="nil"/>
              <w:right w:val="single" w:sz="4" w:space="0" w:color="auto"/>
            </w:tcBorders>
            <w:shd w:val="clear" w:color="auto" w:fill="FFFFFF" w:themeFill="background1"/>
            <w:vAlign w:val="bottom"/>
          </w:tcPr>
          <w:p w14:paraId="3B1180A1" w14:textId="77777777" w:rsidR="00CD020F" w:rsidRPr="001F46A8" w:rsidRDefault="00CD020F" w:rsidP="00294E92">
            <w:pPr>
              <w:widowControl w:val="0"/>
              <w:tabs>
                <w:tab w:val="left" w:pos="6840"/>
              </w:tabs>
              <w:ind w:left="-108"/>
              <w:jc w:val="right"/>
              <w:rPr>
                <w:sz w:val="20"/>
              </w:rPr>
            </w:pPr>
            <w:r>
              <w:rPr>
                <w:sz w:val="20"/>
              </w:rPr>
              <w:t>Jun-18</w:t>
            </w:r>
          </w:p>
        </w:tc>
        <w:tc>
          <w:tcPr>
            <w:tcW w:w="896" w:type="pct"/>
            <w:gridSpan w:val="2"/>
            <w:tcBorders>
              <w:top w:val="nil"/>
              <w:left w:val="single" w:sz="4" w:space="0" w:color="auto"/>
              <w:bottom w:val="nil"/>
              <w:right w:val="single" w:sz="4" w:space="0" w:color="auto"/>
            </w:tcBorders>
            <w:shd w:val="clear" w:color="auto" w:fill="FFFFFF" w:themeFill="background1"/>
          </w:tcPr>
          <w:p w14:paraId="298086C4" w14:textId="77777777" w:rsidR="00CD020F" w:rsidRPr="001F46A8" w:rsidRDefault="00CD020F" w:rsidP="00294E92">
            <w:pPr>
              <w:widowControl w:val="0"/>
              <w:jc w:val="right"/>
              <w:rPr>
                <w:sz w:val="20"/>
              </w:rPr>
            </w:pPr>
            <w:r>
              <w:rPr>
                <w:sz w:val="20"/>
              </w:rPr>
              <w:t>85,000</w:t>
            </w:r>
          </w:p>
        </w:tc>
      </w:tr>
      <w:tr w:rsidR="00CD020F" w:rsidRPr="001F46A8" w14:paraId="0E8A4751" w14:textId="77777777" w:rsidTr="00294E92">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305946AE" w14:textId="77777777" w:rsidR="00CD020F" w:rsidRDefault="00CD020F" w:rsidP="00294E92">
            <w:pPr>
              <w:widowControl w:val="0"/>
              <w:ind w:left="5137" w:right="-389"/>
              <w:jc w:val="left"/>
              <w:rPr>
                <w:sz w:val="20"/>
              </w:rPr>
            </w:pPr>
            <w:r>
              <w:rPr>
                <w:sz w:val="20"/>
              </w:rPr>
              <w:t>Phase XI:</w:t>
            </w:r>
          </w:p>
        </w:tc>
        <w:tc>
          <w:tcPr>
            <w:tcW w:w="794" w:type="pct"/>
            <w:gridSpan w:val="2"/>
            <w:tcBorders>
              <w:top w:val="nil"/>
              <w:left w:val="nil"/>
              <w:bottom w:val="nil"/>
              <w:right w:val="single" w:sz="4" w:space="0" w:color="auto"/>
            </w:tcBorders>
            <w:shd w:val="clear" w:color="auto" w:fill="FFFFFF" w:themeFill="background1"/>
            <w:vAlign w:val="bottom"/>
          </w:tcPr>
          <w:p w14:paraId="6BF940E6" w14:textId="77777777" w:rsidR="00CD020F" w:rsidRDefault="00CD020F" w:rsidP="00294E92">
            <w:pPr>
              <w:widowControl w:val="0"/>
              <w:tabs>
                <w:tab w:val="left" w:pos="6840"/>
              </w:tabs>
              <w:ind w:left="-108"/>
              <w:jc w:val="right"/>
              <w:rPr>
                <w:sz w:val="20"/>
              </w:rPr>
            </w:pPr>
            <w:r>
              <w:rPr>
                <w:sz w:val="20"/>
              </w:rPr>
              <w:t>Jul-21</w:t>
            </w:r>
          </w:p>
        </w:tc>
        <w:tc>
          <w:tcPr>
            <w:tcW w:w="896" w:type="pct"/>
            <w:gridSpan w:val="2"/>
            <w:tcBorders>
              <w:top w:val="nil"/>
              <w:left w:val="single" w:sz="4" w:space="0" w:color="auto"/>
              <w:bottom w:val="nil"/>
              <w:right w:val="single" w:sz="4" w:space="0" w:color="auto"/>
            </w:tcBorders>
            <w:shd w:val="clear" w:color="auto" w:fill="FFFFFF" w:themeFill="background1"/>
          </w:tcPr>
          <w:p w14:paraId="543BA087" w14:textId="77777777" w:rsidR="00CD020F" w:rsidRDefault="00CD020F" w:rsidP="00294E92">
            <w:pPr>
              <w:widowControl w:val="0"/>
              <w:jc w:val="right"/>
              <w:rPr>
                <w:sz w:val="20"/>
              </w:rPr>
            </w:pPr>
            <w:r>
              <w:rPr>
                <w:sz w:val="20"/>
              </w:rPr>
              <w:t>85,000</w:t>
            </w:r>
          </w:p>
        </w:tc>
      </w:tr>
      <w:tr w:rsidR="00CD020F" w:rsidRPr="001F46A8" w14:paraId="71CBE5E4" w14:textId="77777777" w:rsidTr="00294E92">
        <w:trPr>
          <w:gridAfter w:val="1"/>
          <w:wAfter w:w="4" w:type="pct"/>
          <w:trHeight w:val="233"/>
        </w:trPr>
        <w:tc>
          <w:tcPr>
            <w:tcW w:w="4100" w:type="pct"/>
            <w:gridSpan w:val="3"/>
            <w:tcBorders>
              <w:top w:val="nil"/>
              <w:left w:val="single" w:sz="4" w:space="0" w:color="auto"/>
              <w:bottom w:val="nil"/>
              <w:right w:val="single" w:sz="4" w:space="0" w:color="auto"/>
            </w:tcBorders>
            <w:shd w:val="clear" w:color="auto" w:fill="auto"/>
          </w:tcPr>
          <w:p w14:paraId="69DEB3F5" w14:textId="77777777" w:rsidR="00CD020F" w:rsidRPr="001F46A8" w:rsidRDefault="00CD020F" w:rsidP="00294E92">
            <w:pPr>
              <w:widowControl w:val="0"/>
              <w:tabs>
                <w:tab w:val="right" w:pos="7560"/>
              </w:tabs>
              <w:ind w:left="6480" w:right="-108"/>
              <w:jc w:val="left"/>
              <w:rPr>
                <w:sz w:val="20"/>
              </w:rPr>
            </w:pPr>
            <w:r w:rsidRPr="001F46A8">
              <w:rPr>
                <w:sz w:val="20"/>
              </w:rPr>
              <w:tab/>
              <w:t>Total:</w:t>
            </w:r>
          </w:p>
        </w:tc>
        <w:tc>
          <w:tcPr>
            <w:tcW w:w="896" w:type="pct"/>
            <w:gridSpan w:val="2"/>
            <w:tcBorders>
              <w:top w:val="nil"/>
              <w:left w:val="single" w:sz="4" w:space="0" w:color="auto"/>
              <w:bottom w:val="single" w:sz="4" w:space="0" w:color="auto"/>
              <w:right w:val="single" w:sz="4" w:space="0" w:color="auto"/>
            </w:tcBorders>
            <w:shd w:val="clear" w:color="auto" w:fill="auto"/>
          </w:tcPr>
          <w:p w14:paraId="1FAAAD6D" w14:textId="77777777" w:rsidR="00CD020F" w:rsidRPr="00F4102B" w:rsidRDefault="00CD020F" w:rsidP="00294E92">
            <w:pPr>
              <w:widowControl w:val="0"/>
              <w:jc w:val="right"/>
              <w:rPr>
                <w:sz w:val="20"/>
                <w:highlight w:val="yellow"/>
              </w:rPr>
            </w:pPr>
            <w:r w:rsidRPr="00BA12D4">
              <w:rPr>
                <w:sz w:val="20"/>
              </w:rPr>
              <w:t>670,</w:t>
            </w:r>
            <w:r>
              <w:rPr>
                <w:sz w:val="20"/>
              </w:rPr>
              <w:t>223</w:t>
            </w:r>
          </w:p>
        </w:tc>
      </w:tr>
      <w:tr w:rsidR="00CD020F" w:rsidRPr="001F46A8" w14:paraId="39A7582F" w14:textId="77777777" w:rsidTr="00294E92">
        <w:trPr>
          <w:gridAfter w:val="1"/>
          <w:wAfter w:w="4" w:type="pct"/>
          <w:trHeight w:val="233"/>
        </w:trPr>
        <w:tc>
          <w:tcPr>
            <w:tcW w:w="4100" w:type="pct"/>
            <w:gridSpan w:val="3"/>
            <w:shd w:val="clear" w:color="auto" w:fill="FFFFFF" w:themeFill="background1"/>
          </w:tcPr>
          <w:p w14:paraId="363F5DFB" w14:textId="77777777" w:rsidR="00CD020F" w:rsidRPr="001F46A8" w:rsidRDefault="00CD020F" w:rsidP="00294E92">
            <w:pPr>
              <w:widowControl w:val="0"/>
              <w:jc w:val="left"/>
              <w:rPr>
                <w:sz w:val="20"/>
              </w:rPr>
            </w:pPr>
            <w:r w:rsidRPr="001F46A8">
              <w:rPr>
                <w:sz w:val="20"/>
              </w:rPr>
              <w:t>Amount requested for renewal (phase X</w:t>
            </w:r>
            <w:r>
              <w:rPr>
                <w:sz w:val="20"/>
              </w:rPr>
              <w:t>II</w:t>
            </w:r>
            <w:r w:rsidRPr="001F46A8">
              <w:rPr>
                <w:sz w:val="20"/>
              </w:rPr>
              <w:t>) (US $):</w:t>
            </w:r>
          </w:p>
        </w:tc>
        <w:tc>
          <w:tcPr>
            <w:tcW w:w="896" w:type="pct"/>
            <w:gridSpan w:val="2"/>
            <w:shd w:val="clear" w:color="auto" w:fill="auto"/>
          </w:tcPr>
          <w:p w14:paraId="38052D4B" w14:textId="77777777" w:rsidR="00CD020F" w:rsidRPr="0007437F" w:rsidRDefault="00CD020F" w:rsidP="00294E92">
            <w:pPr>
              <w:widowControl w:val="0"/>
              <w:jc w:val="right"/>
              <w:rPr>
                <w:sz w:val="20"/>
              </w:rPr>
            </w:pPr>
            <w:r w:rsidRPr="0007437F">
              <w:rPr>
                <w:sz w:val="20"/>
              </w:rPr>
              <w:t>180,000</w:t>
            </w:r>
          </w:p>
        </w:tc>
      </w:tr>
      <w:tr w:rsidR="00CD020F" w:rsidRPr="001F46A8" w14:paraId="140DAB5A" w14:textId="77777777" w:rsidTr="00294E92">
        <w:trPr>
          <w:gridAfter w:val="1"/>
          <w:wAfter w:w="4" w:type="pct"/>
          <w:trHeight w:val="233"/>
        </w:trPr>
        <w:tc>
          <w:tcPr>
            <w:tcW w:w="4100" w:type="pct"/>
            <w:gridSpan w:val="3"/>
          </w:tcPr>
          <w:p w14:paraId="63EED6EB" w14:textId="77777777" w:rsidR="00CD020F" w:rsidRPr="001F46A8" w:rsidRDefault="00CD020F" w:rsidP="00294E92">
            <w:pPr>
              <w:widowControl w:val="0"/>
              <w:jc w:val="left"/>
              <w:rPr>
                <w:sz w:val="20"/>
              </w:rPr>
            </w:pPr>
            <w:r w:rsidRPr="001F46A8">
              <w:rPr>
                <w:sz w:val="20"/>
              </w:rPr>
              <w:t>Amount recommended for approval for phase X</w:t>
            </w:r>
            <w:r>
              <w:rPr>
                <w:sz w:val="20"/>
              </w:rPr>
              <w:t>II</w:t>
            </w:r>
            <w:r w:rsidRPr="001F46A8">
              <w:rPr>
                <w:sz w:val="20"/>
              </w:rPr>
              <w:t xml:space="preserve"> (US $): </w:t>
            </w:r>
          </w:p>
        </w:tc>
        <w:tc>
          <w:tcPr>
            <w:tcW w:w="896" w:type="pct"/>
            <w:gridSpan w:val="2"/>
            <w:shd w:val="clear" w:color="auto" w:fill="auto"/>
          </w:tcPr>
          <w:p w14:paraId="5CB7D906" w14:textId="77777777" w:rsidR="00CD020F" w:rsidRPr="0007437F" w:rsidRDefault="00CD020F" w:rsidP="00294E92">
            <w:pPr>
              <w:widowControl w:val="0"/>
              <w:jc w:val="right"/>
              <w:rPr>
                <w:sz w:val="20"/>
              </w:rPr>
            </w:pPr>
            <w:r w:rsidRPr="0007437F">
              <w:rPr>
                <w:sz w:val="20"/>
              </w:rPr>
              <w:t>180,000</w:t>
            </w:r>
          </w:p>
        </w:tc>
      </w:tr>
      <w:tr w:rsidR="00CD020F" w:rsidRPr="001F46A8" w14:paraId="3CD16933" w14:textId="77777777" w:rsidTr="00294E92">
        <w:trPr>
          <w:gridAfter w:val="1"/>
          <w:wAfter w:w="4" w:type="pct"/>
          <w:trHeight w:val="233"/>
        </w:trPr>
        <w:tc>
          <w:tcPr>
            <w:tcW w:w="4100" w:type="pct"/>
            <w:gridSpan w:val="3"/>
          </w:tcPr>
          <w:p w14:paraId="6B734BF2" w14:textId="77777777" w:rsidR="00CD020F" w:rsidRPr="001F46A8" w:rsidRDefault="00CD020F" w:rsidP="00294E92">
            <w:pPr>
              <w:widowControl w:val="0"/>
              <w:jc w:val="left"/>
              <w:rPr>
                <w:sz w:val="20"/>
              </w:rPr>
            </w:pPr>
            <w:r w:rsidRPr="001F46A8">
              <w:rPr>
                <w:sz w:val="20"/>
              </w:rPr>
              <w:t>Agency support costs (US $):</w:t>
            </w:r>
          </w:p>
        </w:tc>
        <w:tc>
          <w:tcPr>
            <w:tcW w:w="896" w:type="pct"/>
            <w:gridSpan w:val="2"/>
            <w:shd w:val="clear" w:color="auto" w:fill="auto"/>
          </w:tcPr>
          <w:p w14:paraId="41358238" w14:textId="77777777" w:rsidR="00CD020F" w:rsidRPr="0007437F" w:rsidRDefault="00CD020F" w:rsidP="00294E92">
            <w:pPr>
              <w:widowControl w:val="0"/>
              <w:jc w:val="right"/>
              <w:rPr>
                <w:sz w:val="20"/>
              </w:rPr>
            </w:pPr>
            <w:r w:rsidRPr="0007437F">
              <w:rPr>
                <w:sz w:val="20"/>
              </w:rPr>
              <w:t>0</w:t>
            </w:r>
          </w:p>
        </w:tc>
      </w:tr>
      <w:tr w:rsidR="00CD020F" w:rsidRPr="001F46A8" w14:paraId="5B47A3F7" w14:textId="77777777" w:rsidTr="00294E92">
        <w:trPr>
          <w:gridAfter w:val="1"/>
          <w:wAfter w:w="4" w:type="pct"/>
          <w:trHeight w:val="233"/>
        </w:trPr>
        <w:tc>
          <w:tcPr>
            <w:tcW w:w="4100" w:type="pct"/>
            <w:gridSpan w:val="3"/>
          </w:tcPr>
          <w:p w14:paraId="48BD8E9C" w14:textId="77777777" w:rsidR="00CD020F" w:rsidRPr="001F46A8" w:rsidRDefault="00CD020F" w:rsidP="00294E92">
            <w:pPr>
              <w:widowControl w:val="0"/>
              <w:jc w:val="left"/>
              <w:rPr>
                <w:sz w:val="20"/>
              </w:rPr>
            </w:pPr>
            <w:r w:rsidRPr="001F46A8">
              <w:rPr>
                <w:sz w:val="20"/>
              </w:rPr>
              <w:t>Total cost of institutional strengthening phase X</w:t>
            </w:r>
            <w:r>
              <w:rPr>
                <w:sz w:val="20"/>
              </w:rPr>
              <w:t>II</w:t>
            </w:r>
            <w:r w:rsidRPr="001F46A8">
              <w:rPr>
                <w:sz w:val="20"/>
              </w:rPr>
              <w:t xml:space="preserve"> to the Multilateral Fund (US $):</w:t>
            </w:r>
          </w:p>
        </w:tc>
        <w:tc>
          <w:tcPr>
            <w:tcW w:w="896" w:type="pct"/>
            <w:gridSpan w:val="2"/>
            <w:shd w:val="clear" w:color="auto" w:fill="auto"/>
          </w:tcPr>
          <w:p w14:paraId="2B14E2A5" w14:textId="77777777" w:rsidR="00CD020F" w:rsidRPr="0007437F" w:rsidRDefault="00CD020F" w:rsidP="00294E92">
            <w:pPr>
              <w:widowControl w:val="0"/>
              <w:jc w:val="right"/>
              <w:rPr>
                <w:sz w:val="20"/>
              </w:rPr>
            </w:pPr>
            <w:r w:rsidRPr="0007437F">
              <w:rPr>
                <w:sz w:val="20"/>
              </w:rPr>
              <w:t>180,000</w:t>
            </w:r>
          </w:p>
        </w:tc>
      </w:tr>
      <w:tr w:rsidR="00CD020F" w:rsidRPr="001F46A8" w14:paraId="0A22D5F3" w14:textId="77777777" w:rsidTr="00294E92">
        <w:trPr>
          <w:gridAfter w:val="1"/>
          <w:wAfter w:w="4" w:type="pct"/>
          <w:trHeight w:val="233"/>
        </w:trPr>
        <w:tc>
          <w:tcPr>
            <w:tcW w:w="4100" w:type="pct"/>
            <w:gridSpan w:val="3"/>
          </w:tcPr>
          <w:p w14:paraId="666A1445" w14:textId="77777777" w:rsidR="00CD020F" w:rsidRPr="001F46A8" w:rsidRDefault="00CD020F" w:rsidP="00294E92">
            <w:pPr>
              <w:widowControl w:val="0"/>
              <w:jc w:val="left"/>
              <w:rPr>
                <w:sz w:val="20"/>
              </w:rPr>
            </w:pPr>
            <w:r w:rsidRPr="001F46A8">
              <w:rPr>
                <w:sz w:val="20"/>
              </w:rPr>
              <w:t>Date of approval of country programme:</w:t>
            </w:r>
          </w:p>
        </w:tc>
        <w:tc>
          <w:tcPr>
            <w:tcW w:w="896" w:type="pct"/>
            <w:gridSpan w:val="2"/>
            <w:shd w:val="clear" w:color="auto" w:fill="FFFFFF" w:themeFill="background1"/>
          </w:tcPr>
          <w:p w14:paraId="0E98773B" w14:textId="77777777" w:rsidR="00CD020F" w:rsidRPr="0007437F" w:rsidRDefault="00CD020F" w:rsidP="00294E92">
            <w:pPr>
              <w:widowControl w:val="0"/>
              <w:jc w:val="right"/>
              <w:rPr>
                <w:sz w:val="20"/>
              </w:rPr>
            </w:pPr>
            <w:r w:rsidRPr="0007437F">
              <w:rPr>
                <w:sz w:val="20"/>
              </w:rPr>
              <w:t>1997</w:t>
            </w:r>
          </w:p>
        </w:tc>
      </w:tr>
      <w:tr w:rsidR="00CD020F" w:rsidRPr="001F46A8" w14:paraId="004F2C9F" w14:textId="77777777" w:rsidTr="00294E92">
        <w:trPr>
          <w:gridAfter w:val="1"/>
          <w:wAfter w:w="4" w:type="pct"/>
          <w:trHeight w:val="233"/>
        </w:trPr>
        <w:tc>
          <w:tcPr>
            <w:tcW w:w="4100" w:type="pct"/>
            <w:gridSpan w:val="3"/>
            <w:tcBorders>
              <w:bottom w:val="single" w:sz="4" w:space="0" w:color="auto"/>
            </w:tcBorders>
          </w:tcPr>
          <w:p w14:paraId="757671A3" w14:textId="77777777" w:rsidR="00CD020F" w:rsidRPr="001F46A8" w:rsidRDefault="00CD020F" w:rsidP="00294E92">
            <w:pPr>
              <w:widowControl w:val="0"/>
              <w:jc w:val="left"/>
              <w:rPr>
                <w:sz w:val="20"/>
              </w:rPr>
            </w:pPr>
            <w:r w:rsidRPr="001F46A8">
              <w:rPr>
                <w:sz w:val="20"/>
              </w:rPr>
              <w:t>Date of approval of HCFC phase-out management plan:</w:t>
            </w:r>
          </w:p>
        </w:tc>
        <w:tc>
          <w:tcPr>
            <w:tcW w:w="896" w:type="pct"/>
            <w:gridSpan w:val="2"/>
            <w:tcBorders>
              <w:bottom w:val="single" w:sz="4" w:space="0" w:color="auto"/>
            </w:tcBorders>
            <w:shd w:val="clear" w:color="auto" w:fill="FFFFFF" w:themeFill="background1"/>
          </w:tcPr>
          <w:p w14:paraId="5BF27A6A" w14:textId="77777777" w:rsidR="00CD020F" w:rsidRPr="0007437F" w:rsidRDefault="00CD020F" w:rsidP="00294E92">
            <w:pPr>
              <w:widowControl w:val="0"/>
              <w:jc w:val="right"/>
              <w:rPr>
                <w:sz w:val="20"/>
              </w:rPr>
            </w:pPr>
            <w:r w:rsidRPr="0007437F">
              <w:rPr>
                <w:sz w:val="20"/>
              </w:rPr>
              <w:t>2010</w:t>
            </w:r>
          </w:p>
        </w:tc>
      </w:tr>
      <w:tr w:rsidR="00CD020F" w:rsidRPr="001F46A8" w14:paraId="4EB7ABB7" w14:textId="77777777" w:rsidTr="00294E92">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786F89C1" w14:textId="77777777" w:rsidR="00CD020F" w:rsidRPr="00A11826" w:rsidRDefault="00CD020F" w:rsidP="00294E92">
            <w:pPr>
              <w:widowControl w:val="0"/>
              <w:spacing w:before="20"/>
              <w:jc w:val="left"/>
              <w:rPr>
                <w:sz w:val="20"/>
                <w:highlight w:val="yellow"/>
              </w:rPr>
            </w:pPr>
            <w:r w:rsidRPr="00DE12DF">
              <w:rPr>
                <w:color w:val="000000" w:themeColor="text1"/>
                <w:sz w:val="19"/>
                <w:szCs w:val="19"/>
                <w:lang w:val="en-GB"/>
              </w:rPr>
              <w:t>Baseline consumption of controlled substances (ODP tonnes for ODS/CO</w:t>
            </w:r>
            <w:r w:rsidRPr="00DE12DF">
              <w:rPr>
                <w:color w:val="000000" w:themeColor="text1"/>
                <w:sz w:val="19"/>
                <w:szCs w:val="19"/>
                <w:vertAlign w:val="subscript"/>
                <w:lang w:val="en-GB"/>
              </w:rPr>
              <w:t>2</w:t>
            </w:r>
            <w:r w:rsidRPr="00DE12DF">
              <w:rPr>
                <w:color w:val="000000" w:themeColor="text1"/>
                <w:sz w:val="19"/>
                <w:szCs w:val="19"/>
                <w:lang w:val="en-GB"/>
              </w:rPr>
              <w:t>-eq tonnes for HFCs)</w:t>
            </w:r>
            <w:r w:rsidRPr="00723655">
              <w:rPr>
                <w:color w:val="000000" w:themeColor="text1"/>
                <w:sz w:val="20"/>
                <w:szCs w:val="20"/>
                <w:lang w:val="en-GB"/>
              </w:rPr>
              <w:t>:</w:t>
            </w:r>
          </w:p>
        </w:tc>
        <w:tc>
          <w:tcPr>
            <w:tcW w:w="896"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6A04A194" w14:textId="77777777" w:rsidR="00CD020F" w:rsidRPr="00F4102B" w:rsidRDefault="00CD020F" w:rsidP="00294E92">
            <w:pPr>
              <w:widowControl w:val="0"/>
              <w:jc w:val="right"/>
              <w:rPr>
                <w:sz w:val="20"/>
                <w:highlight w:val="yellow"/>
              </w:rPr>
            </w:pPr>
          </w:p>
        </w:tc>
      </w:tr>
      <w:tr w:rsidR="00CD020F" w:rsidRPr="001F46A8" w14:paraId="08B8748D" w14:textId="77777777" w:rsidTr="00C05850">
        <w:trPr>
          <w:gridAfter w:val="1"/>
          <w:wAfter w:w="4" w:type="pct"/>
          <w:trHeight w:val="233"/>
        </w:trPr>
        <w:tc>
          <w:tcPr>
            <w:tcW w:w="4100" w:type="pct"/>
            <w:gridSpan w:val="3"/>
            <w:tcBorders>
              <w:top w:val="nil"/>
              <w:left w:val="single" w:sz="4" w:space="0" w:color="auto"/>
              <w:bottom w:val="nil"/>
              <w:right w:val="single" w:sz="4" w:space="0" w:color="auto"/>
            </w:tcBorders>
          </w:tcPr>
          <w:p w14:paraId="77437C78" w14:textId="77777777" w:rsidR="00CD020F" w:rsidRPr="009044FD" w:rsidRDefault="00CD020F" w:rsidP="00294E92">
            <w:pPr>
              <w:widowControl w:val="0"/>
              <w:ind w:left="447" w:hanging="425"/>
              <w:jc w:val="left"/>
              <w:rPr>
                <w:sz w:val="20"/>
              </w:rPr>
            </w:pPr>
            <w:r w:rsidRPr="009044FD">
              <w:rPr>
                <w:sz w:val="20"/>
              </w:rPr>
              <w:t>(a)</w:t>
            </w:r>
            <w:r w:rsidRPr="009044FD">
              <w:rPr>
                <w:sz w:val="20"/>
              </w:rPr>
              <w:tab/>
              <w:t>Annex B, Group III (methyl chloroform) (average 1998-2000)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730B047F" w14:textId="77777777" w:rsidR="00CD020F" w:rsidRPr="00425AB3" w:rsidRDefault="00CD020F" w:rsidP="00294E92">
            <w:pPr>
              <w:widowControl w:val="0"/>
              <w:jc w:val="right"/>
              <w:rPr>
                <w:sz w:val="20"/>
              </w:rPr>
            </w:pPr>
            <w:r w:rsidRPr="00425AB3">
              <w:rPr>
                <w:sz w:val="20"/>
              </w:rPr>
              <w:t>0.0</w:t>
            </w:r>
          </w:p>
        </w:tc>
      </w:tr>
      <w:tr w:rsidR="00CD020F" w:rsidRPr="001F46A8" w14:paraId="49E6761A" w14:textId="77777777" w:rsidTr="00C05850">
        <w:trPr>
          <w:gridAfter w:val="1"/>
          <w:wAfter w:w="4" w:type="pct"/>
          <w:trHeight w:val="233"/>
        </w:trPr>
        <w:tc>
          <w:tcPr>
            <w:tcW w:w="4100" w:type="pct"/>
            <w:gridSpan w:val="3"/>
            <w:tcBorders>
              <w:top w:val="nil"/>
              <w:left w:val="single" w:sz="4" w:space="0" w:color="auto"/>
              <w:bottom w:val="single" w:sz="4" w:space="0" w:color="auto"/>
              <w:right w:val="single" w:sz="4" w:space="0" w:color="auto"/>
            </w:tcBorders>
          </w:tcPr>
          <w:p w14:paraId="275BF4CE" w14:textId="77777777" w:rsidR="00CD020F" w:rsidRPr="009044FD" w:rsidRDefault="00CD020F" w:rsidP="00294E92">
            <w:pPr>
              <w:widowControl w:val="0"/>
              <w:spacing w:after="20"/>
              <w:ind w:left="447" w:hanging="425"/>
              <w:jc w:val="left"/>
              <w:rPr>
                <w:sz w:val="20"/>
              </w:rPr>
            </w:pPr>
            <w:r w:rsidRPr="009044FD">
              <w:rPr>
                <w:sz w:val="20"/>
              </w:rPr>
              <w:t>(b)</w:t>
            </w:r>
            <w:r w:rsidRPr="009044FD">
              <w:rPr>
                <w:sz w:val="20"/>
              </w:rPr>
              <w:tab/>
              <w:t>Annex C, Group I (HCFCs) (average 2009-2010)</w:t>
            </w:r>
          </w:p>
        </w:tc>
        <w:tc>
          <w:tcPr>
            <w:tcW w:w="896" w:type="pct"/>
            <w:gridSpan w:val="2"/>
            <w:tcBorders>
              <w:top w:val="nil"/>
              <w:left w:val="single" w:sz="4" w:space="0" w:color="auto"/>
              <w:bottom w:val="single" w:sz="4" w:space="0" w:color="auto"/>
              <w:right w:val="single" w:sz="4" w:space="0" w:color="auto"/>
            </w:tcBorders>
            <w:shd w:val="clear" w:color="auto" w:fill="FFFFFF" w:themeFill="background1"/>
            <w:vAlign w:val="bottom"/>
          </w:tcPr>
          <w:p w14:paraId="0DCB436D" w14:textId="77777777" w:rsidR="00CD020F" w:rsidRPr="00425AB3" w:rsidRDefault="00CD020F" w:rsidP="00294E92">
            <w:pPr>
              <w:widowControl w:val="0"/>
              <w:jc w:val="right"/>
              <w:rPr>
                <w:sz w:val="20"/>
              </w:rPr>
            </w:pPr>
            <w:r w:rsidRPr="00425AB3">
              <w:rPr>
                <w:sz w:val="20"/>
              </w:rPr>
              <w:t>30.2</w:t>
            </w:r>
          </w:p>
        </w:tc>
      </w:tr>
      <w:tr w:rsidR="00CD020F" w:rsidRPr="001F46A8" w14:paraId="20090F96" w14:textId="77777777" w:rsidTr="00C05850">
        <w:trPr>
          <w:gridAfter w:val="1"/>
          <w:wAfter w:w="4" w:type="pct"/>
          <w:trHeight w:val="233"/>
        </w:trPr>
        <w:tc>
          <w:tcPr>
            <w:tcW w:w="4100" w:type="pct"/>
            <w:gridSpan w:val="3"/>
            <w:tcBorders>
              <w:top w:val="single" w:sz="4" w:space="0" w:color="auto"/>
              <w:bottom w:val="nil"/>
            </w:tcBorders>
          </w:tcPr>
          <w:p w14:paraId="294DA48E" w14:textId="77777777" w:rsidR="00CD020F" w:rsidRPr="009044FD" w:rsidRDefault="00CD020F" w:rsidP="00294E92">
            <w:pPr>
              <w:widowControl w:val="0"/>
              <w:spacing w:after="20"/>
              <w:ind w:left="447" w:hanging="425"/>
              <w:jc w:val="left"/>
              <w:rPr>
                <w:sz w:val="20"/>
              </w:rPr>
            </w:pPr>
            <w:r w:rsidRPr="009044FD">
              <w:rPr>
                <w:sz w:val="20"/>
              </w:rPr>
              <w:t>(c)</w:t>
            </w:r>
            <w:r w:rsidRPr="009044FD">
              <w:rPr>
                <w:sz w:val="20"/>
              </w:rPr>
              <w:tab/>
              <w:t>Annex E (methyl bromide) (average 1995-1998)</w:t>
            </w:r>
          </w:p>
        </w:tc>
        <w:tc>
          <w:tcPr>
            <w:tcW w:w="896" w:type="pct"/>
            <w:gridSpan w:val="2"/>
            <w:tcBorders>
              <w:top w:val="single" w:sz="4" w:space="0" w:color="auto"/>
              <w:bottom w:val="nil"/>
            </w:tcBorders>
            <w:shd w:val="clear" w:color="auto" w:fill="FFFFFF" w:themeFill="background1"/>
            <w:vAlign w:val="bottom"/>
          </w:tcPr>
          <w:p w14:paraId="22AE9EA6" w14:textId="77777777" w:rsidR="00CD020F" w:rsidRPr="008565D1" w:rsidRDefault="00CD020F" w:rsidP="00294E92">
            <w:pPr>
              <w:widowControl w:val="0"/>
              <w:jc w:val="right"/>
              <w:rPr>
                <w:sz w:val="20"/>
              </w:rPr>
            </w:pPr>
            <w:r w:rsidRPr="008565D1">
              <w:rPr>
                <w:sz w:val="20"/>
              </w:rPr>
              <w:t>0.0</w:t>
            </w:r>
          </w:p>
        </w:tc>
      </w:tr>
      <w:tr w:rsidR="00CD020F" w:rsidRPr="001F46A8" w14:paraId="79158782" w14:textId="77777777" w:rsidTr="00294E92">
        <w:trPr>
          <w:gridAfter w:val="1"/>
          <w:wAfter w:w="4" w:type="pct"/>
          <w:trHeight w:val="233"/>
        </w:trPr>
        <w:tc>
          <w:tcPr>
            <w:tcW w:w="4100" w:type="pct"/>
            <w:gridSpan w:val="3"/>
            <w:tcBorders>
              <w:top w:val="nil"/>
              <w:bottom w:val="single" w:sz="4" w:space="0" w:color="auto"/>
            </w:tcBorders>
          </w:tcPr>
          <w:p w14:paraId="16A7B9B2" w14:textId="77777777" w:rsidR="00CD020F" w:rsidRPr="009044FD" w:rsidRDefault="00CD020F" w:rsidP="00294E92">
            <w:pPr>
              <w:widowControl w:val="0"/>
              <w:spacing w:after="20"/>
              <w:ind w:left="447" w:hanging="425"/>
              <w:jc w:val="left"/>
              <w:rPr>
                <w:sz w:val="20"/>
              </w:rPr>
            </w:pPr>
            <w:r w:rsidRPr="009044FD">
              <w:rPr>
                <w:color w:val="000000" w:themeColor="text1"/>
                <w:sz w:val="20"/>
                <w:szCs w:val="20"/>
              </w:rPr>
              <w:t>(d)</w:t>
            </w:r>
            <w:r w:rsidRPr="009044FD">
              <w:rPr>
                <w:color w:val="000000" w:themeColor="text1"/>
                <w:sz w:val="20"/>
                <w:szCs w:val="20"/>
              </w:rPr>
              <w:tab/>
              <w:t>Annex F (HFCs) (</w:t>
            </w:r>
            <w:r w:rsidRPr="009044FD">
              <w:rPr>
                <w:sz w:val="20"/>
                <w:szCs w:val="20"/>
              </w:rPr>
              <w:t>average 2020-2022 plus 65% of HCFC baseline)</w:t>
            </w:r>
          </w:p>
        </w:tc>
        <w:tc>
          <w:tcPr>
            <w:tcW w:w="896" w:type="pct"/>
            <w:gridSpan w:val="2"/>
            <w:tcBorders>
              <w:top w:val="nil"/>
              <w:bottom w:val="single" w:sz="4" w:space="0" w:color="auto"/>
            </w:tcBorders>
            <w:shd w:val="clear" w:color="auto" w:fill="FFFFFF" w:themeFill="background1"/>
            <w:vAlign w:val="bottom"/>
          </w:tcPr>
          <w:p w14:paraId="3B8BB117" w14:textId="77777777" w:rsidR="00CD020F" w:rsidRPr="008565D1" w:rsidRDefault="00CD020F" w:rsidP="00294E92">
            <w:pPr>
              <w:widowControl w:val="0"/>
              <w:jc w:val="right"/>
              <w:rPr>
                <w:sz w:val="20"/>
              </w:rPr>
            </w:pPr>
            <w:r w:rsidRPr="008565D1">
              <w:rPr>
                <w:sz w:val="20"/>
              </w:rPr>
              <w:t>2,182,210</w:t>
            </w:r>
          </w:p>
        </w:tc>
      </w:tr>
      <w:tr w:rsidR="00CD020F" w:rsidRPr="001F46A8" w14:paraId="252A1978" w14:textId="77777777" w:rsidTr="00294E92">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49FC835B" w14:textId="77777777" w:rsidR="00CD020F" w:rsidRPr="009044FD" w:rsidRDefault="00CD020F" w:rsidP="00294E92">
            <w:pPr>
              <w:widowControl w:val="0"/>
              <w:spacing w:before="20"/>
              <w:jc w:val="left"/>
              <w:rPr>
                <w:sz w:val="20"/>
              </w:rPr>
            </w:pPr>
            <w:r w:rsidRPr="009044FD">
              <w:rPr>
                <w:sz w:val="20"/>
              </w:rPr>
              <w:t>Latest reported ODS consumption (2022) (ODP tonnes) as per Article 7:</w:t>
            </w:r>
          </w:p>
        </w:tc>
        <w:tc>
          <w:tcPr>
            <w:tcW w:w="896" w:type="pct"/>
            <w:gridSpan w:val="2"/>
            <w:tcBorders>
              <w:top w:val="single" w:sz="4" w:space="0" w:color="auto"/>
              <w:left w:val="single" w:sz="4" w:space="0" w:color="auto"/>
              <w:bottom w:val="nil"/>
              <w:right w:val="single" w:sz="4" w:space="0" w:color="auto"/>
            </w:tcBorders>
            <w:shd w:val="clear" w:color="auto" w:fill="FFFFFF" w:themeFill="background1"/>
          </w:tcPr>
          <w:p w14:paraId="77482115" w14:textId="77777777" w:rsidR="00CD020F" w:rsidRPr="00F4102B" w:rsidRDefault="00CD020F" w:rsidP="00294E92">
            <w:pPr>
              <w:widowControl w:val="0"/>
              <w:spacing w:before="20"/>
              <w:jc w:val="right"/>
              <w:rPr>
                <w:sz w:val="20"/>
                <w:highlight w:val="yellow"/>
              </w:rPr>
            </w:pPr>
          </w:p>
        </w:tc>
      </w:tr>
      <w:tr w:rsidR="00CD020F" w:rsidRPr="001F46A8" w14:paraId="6D0EFC32" w14:textId="77777777" w:rsidTr="00294E92">
        <w:trPr>
          <w:gridAfter w:val="1"/>
          <w:wAfter w:w="4" w:type="pct"/>
          <w:trHeight w:val="233"/>
        </w:trPr>
        <w:tc>
          <w:tcPr>
            <w:tcW w:w="4100" w:type="pct"/>
            <w:gridSpan w:val="3"/>
            <w:tcBorders>
              <w:top w:val="nil"/>
              <w:left w:val="single" w:sz="4" w:space="0" w:color="auto"/>
              <w:bottom w:val="nil"/>
              <w:right w:val="single" w:sz="4" w:space="0" w:color="auto"/>
            </w:tcBorders>
          </w:tcPr>
          <w:p w14:paraId="5B1FC75D" w14:textId="77777777" w:rsidR="00CD020F" w:rsidRPr="009044FD" w:rsidRDefault="00CD020F" w:rsidP="00294E92">
            <w:pPr>
              <w:widowControl w:val="0"/>
              <w:ind w:left="447" w:hanging="425"/>
              <w:jc w:val="left"/>
              <w:rPr>
                <w:sz w:val="20"/>
              </w:rPr>
            </w:pPr>
            <w:r w:rsidRPr="009044FD">
              <w:rPr>
                <w:sz w:val="20"/>
              </w:rPr>
              <w:t>(a)</w:t>
            </w:r>
            <w:r w:rsidRPr="009044FD">
              <w:rPr>
                <w:sz w:val="20"/>
              </w:rPr>
              <w:tab/>
              <w:t>Annex B, Group III (methyl chloroform)</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6D303285" w14:textId="77777777" w:rsidR="00CD020F" w:rsidRPr="0078357F" w:rsidRDefault="00CD020F" w:rsidP="00294E92">
            <w:pPr>
              <w:widowControl w:val="0"/>
              <w:jc w:val="right"/>
              <w:rPr>
                <w:sz w:val="20"/>
              </w:rPr>
            </w:pPr>
            <w:r w:rsidRPr="0078357F">
              <w:rPr>
                <w:sz w:val="20"/>
              </w:rPr>
              <w:t>0.00</w:t>
            </w:r>
          </w:p>
        </w:tc>
      </w:tr>
      <w:tr w:rsidR="00CD020F" w:rsidRPr="001F46A8" w14:paraId="43DA7B63" w14:textId="77777777" w:rsidTr="00294E92">
        <w:trPr>
          <w:gridAfter w:val="1"/>
          <w:wAfter w:w="4" w:type="pct"/>
          <w:trHeight w:val="233"/>
        </w:trPr>
        <w:tc>
          <w:tcPr>
            <w:tcW w:w="4100" w:type="pct"/>
            <w:gridSpan w:val="3"/>
            <w:tcBorders>
              <w:top w:val="nil"/>
              <w:left w:val="single" w:sz="4" w:space="0" w:color="auto"/>
              <w:bottom w:val="nil"/>
              <w:right w:val="single" w:sz="4" w:space="0" w:color="auto"/>
            </w:tcBorders>
          </w:tcPr>
          <w:p w14:paraId="72EDE8F2" w14:textId="77777777" w:rsidR="00CD020F" w:rsidRPr="009044FD" w:rsidRDefault="00CD020F" w:rsidP="00294E92">
            <w:pPr>
              <w:widowControl w:val="0"/>
              <w:ind w:left="447" w:hanging="447"/>
              <w:jc w:val="left"/>
              <w:rPr>
                <w:sz w:val="20"/>
              </w:rPr>
            </w:pPr>
            <w:r w:rsidRPr="009044FD">
              <w:rPr>
                <w:sz w:val="20"/>
              </w:rPr>
              <w:t>(b)</w:t>
            </w:r>
            <w:r w:rsidRPr="009044FD">
              <w:rPr>
                <w:sz w:val="20"/>
              </w:rPr>
              <w:tab/>
              <w:t>Annex C, Group I (HCFCs)</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2C0E8393" w14:textId="77777777" w:rsidR="00CD020F" w:rsidRPr="0078357F" w:rsidRDefault="00CD020F" w:rsidP="00294E92">
            <w:pPr>
              <w:widowControl w:val="0"/>
              <w:jc w:val="right"/>
              <w:rPr>
                <w:sz w:val="20"/>
              </w:rPr>
            </w:pPr>
            <w:r w:rsidRPr="0078357F">
              <w:rPr>
                <w:sz w:val="20"/>
              </w:rPr>
              <w:t>7.37</w:t>
            </w:r>
          </w:p>
        </w:tc>
      </w:tr>
      <w:tr w:rsidR="00CD020F" w:rsidRPr="001F46A8" w14:paraId="65012D53" w14:textId="77777777" w:rsidTr="00294E92">
        <w:trPr>
          <w:gridAfter w:val="1"/>
          <w:wAfter w:w="4" w:type="pct"/>
          <w:trHeight w:val="233"/>
        </w:trPr>
        <w:tc>
          <w:tcPr>
            <w:tcW w:w="4100" w:type="pct"/>
            <w:gridSpan w:val="3"/>
            <w:tcBorders>
              <w:top w:val="nil"/>
              <w:left w:val="single" w:sz="4" w:space="0" w:color="auto"/>
              <w:bottom w:val="nil"/>
              <w:right w:val="single" w:sz="4" w:space="0" w:color="auto"/>
            </w:tcBorders>
          </w:tcPr>
          <w:p w14:paraId="2FBC6EC4" w14:textId="77777777" w:rsidR="00CD020F" w:rsidRPr="009044FD" w:rsidRDefault="00CD020F" w:rsidP="00294E92">
            <w:pPr>
              <w:widowControl w:val="0"/>
              <w:ind w:left="447" w:hanging="447"/>
              <w:jc w:val="left"/>
              <w:rPr>
                <w:sz w:val="20"/>
              </w:rPr>
            </w:pPr>
            <w:r w:rsidRPr="009044FD">
              <w:rPr>
                <w:sz w:val="20"/>
              </w:rPr>
              <w:t>(c)</w:t>
            </w:r>
            <w:r w:rsidRPr="009044FD">
              <w:rPr>
                <w:sz w:val="20"/>
              </w:rPr>
              <w:tab/>
              <w:t>Annex E (methyl bromide)</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6AF21AF6" w14:textId="77777777" w:rsidR="00CD020F" w:rsidRPr="0078357F" w:rsidRDefault="00CD020F" w:rsidP="00294E92">
            <w:pPr>
              <w:widowControl w:val="0"/>
              <w:jc w:val="right"/>
              <w:rPr>
                <w:sz w:val="20"/>
              </w:rPr>
            </w:pPr>
            <w:r w:rsidRPr="0078357F">
              <w:rPr>
                <w:sz w:val="20"/>
              </w:rPr>
              <w:t>0.00</w:t>
            </w:r>
          </w:p>
        </w:tc>
      </w:tr>
      <w:tr w:rsidR="00CD020F" w:rsidRPr="001F46A8" w14:paraId="3C0580B8" w14:textId="77777777" w:rsidTr="00294E92">
        <w:trPr>
          <w:gridAfter w:val="1"/>
          <w:wAfter w:w="4" w:type="pct"/>
          <w:trHeight w:val="233"/>
        </w:trPr>
        <w:tc>
          <w:tcPr>
            <w:tcW w:w="4100" w:type="pct"/>
            <w:gridSpan w:val="3"/>
            <w:tcBorders>
              <w:top w:val="nil"/>
              <w:left w:val="single" w:sz="4" w:space="0" w:color="auto"/>
              <w:bottom w:val="nil"/>
              <w:right w:val="single" w:sz="4" w:space="0" w:color="auto"/>
            </w:tcBorders>
          </w:tcPr>
          <w:p w14:paraId="7934C0F6" w14:textId="77777777" w:rsidR="00CD020F" w:rsidRPr="009044FD" w:rsidRDefault="00CD020F" w:rsidP="00294E92">
            <w:pPr>
              <w:widowControl w:val="0"/>
              <w:tabs>
                <w:tab w:val="right" w:pos="7560"/>
              </w:tabs>
              <w:ind w:left="6480" w:right="-108"/>
              <w:jc w:val="left"/>
              <w:rPr>
                <w:sz w:val="20"/>
              </w:rPr>
            </w:pPr>
            <w:r w:rsidRPr="009044FD">
              <w:rPr>
                <w:sz w:val="20"/>
              </w:rPr>
              <w:tab/>
              <w:t>Total:</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77DB8836" w14:textId="77777777" w:rsidR="00CD020F" w:rsidRPr="0078357F" w:rsidRDefault="00CD020F" w:rsidP="00294E92">
            <w:pPr>
              <w:widowControl w:val="0"/>
              <w:jc w:val="right"/>
              <w:rPr>
                <w:sz w:val="20"/>
              </w:rPr>
            </w:pPr>
            <w:r w:rsidRPr="0078357F">
              <w:rPr>
                <w:sz w:val="20"/>
              </w:rPr>
              <w:t>7.37</w:t>
            </w:r>
          </w:p>
        </w:tc>
      </w:tr>
      <w:tr w:rsidR="00CD020F" w:rsidRPr="001F46A8" w14:paraId="1614F707" w14:textId="77777777" w:rsidTr="00294E92">
        <w:trPr>
          <w:gridAfter w:val="1"/>
          <w:wAfter w:w="4" w:type="pct"/>
          <w:trHeight w:val="233"/>
        </w:trPr>
        <w:tc>
          <w:tcPr>
            <w:tcW w:w="4100" w:type="pct"/>
            <w:gridSpan w:val="3"/>
            <w:tcBorders>
              <w:top w:val="nil"/>
              <w:left w:val="single" w:sz="4" w:space="0" w:color="auto"/>
              <w:bottom w:val="single" w:sz="4" w:space="0" w:color="auto"/>
              <w:right w:val="single" w:sz="4" w:space="0" w:color="auto"/>
            </w:tcBorders>
          </w:tcPr>
          <w:p w14:paraId="3A27EB7C" w14:textId="77777777" w:rsidR="00CD020F" w:rsidRPr="00A11826" w:rsidRDefault="00CD020F" w:rsidP="00294E92">
            <w:pPr>
              <w:widowControl w:val="0"/>
              <w:tabs>
                <w:tab w:val="right" w:pos="7560"/>
              </w:tabs>
              <w:ind w:left="447" w:right="-108" w:hanging="447"/>
              <w:jc w:val="left"/>
              <w:rPr>
                <w:sz w:val="20"/>
                <w:highlight w:val="yellow"/>
              </w:rPr>
            </w:pPr>
            <w:bookmarkStart w:id="6" w:name="_Hlk143269971"/>
            <w:r>
              <w:rPr>
                <w:color w:val="000000" w:themeColor="text1"/>
                <w:sz w:val="20"/>
                <w:szCs w:val="20"/>
                <w:lang w:val="en-GB"/>
              </w:rPr>
              <w:t xml:space="preserve">Latest reported </w:t>
            </w:r>
            <w:r w:rsidRPr="00723655">
              <w:rPr>
                <w:color w:val="000000" w:themeColor="text1"/>
                <w:sz w:val="20"/>
                <w:szCs w:val="20"/>
                <w:lang w:val="en-GB"/>
              </w:rPr>
              <w:t xml:space="preserve">Annex F (HFCs) </w:t>
            </w:r>
            <w:r>
              <w:rPr>
                <w:color w:val="000000" w:themeColor="text1"/>
                <w:sz w:val="20"/>
                <w:szCs w:val="20"/>
                <w:lang w:val="en-GB"/>
              </w:rPr>
              <w:t xml:space="preserve">consumption (2022) </w:t>
            </w:r>
            <w:r w:rsidRPr="00723655">
              <w:rPr>
                <w:color w:val="000000" w:themeColor="text1"/>
                <w:sz w:val="20"/>
                <w:szCs w:val="20"/>
                <w:lang w:val="en-GB"/>
              </w:rPr>
              <w:t>(CO</w:t>
            </w:r>
            <w:r w:rsidRPr="00723655">
              <w:rPr>
                <w:color w:val="000000" w:themeColor="text1"/>
                <w:sz w:val="20"/>
                <w:szCs w:val="20"/>
                <w:vertAlign w:val="subscript"/>
                <w:lang w:val="en-GB"/>
              </w:rPr>
              <w:t>2</w:t>
            </w:r>
            <w:r w:rsidRPr="00723655">
              <w:rPr>
                <w:color w:val="000000" w:themeColor="text1"/>
                <w:sz w:val="20"/>
                <w:szCs w:val="20"/>
                <w:lang w:val="en-GB"/>
              </w:rPr>
              <w:t xml:space="preserve">-eq tonnes) as per Article 7 </w:t>
            </w:r>
          </w:p>
        </w:tc>
        <w:tc>
          <w:tcPr>
            <w:tcW w:w="896" w:type="pct"/>
            <w:gridSpan w:val="2"/>
            <w:tcBorders>
              <w:top w:val="nil"/>
              <w:left w:val="single" w:sz="4" w:space="0" w:color="auto"/>
              <w:bottom w:val="single" w:sz="4" w:space="0" w:color="auto"/>
              <w:right w:val="single" w:sz="4" w:space="0" w:color="auto"/>
            </w:tcBorders>
            <w:shd w:val="clear" w:color="auto" w:fill="FFFFFF" w:themeFill="background1"/>
            <w:vAlign w:val="bottom"/>
          </w:tcPr>
          <w:p w14:paraId="2881C951" w14:textId="77777777" w:rsidR="00CD020F" w:rsidRPr="00F4102B" w:rsidRDefault="00CD020F" w:rsidP="00294E92">
            <w:pPr>
              <w:widowControl w:val="0"/>
              <w:jc w:val="right"/>
              <w:rPr>
                <w:sz w:val="20"/>
                <w:highlight w:val="yellow"/>
              </w:rPr>
            </w:pPr>
            <w:r w:rsidRPr="00327350">
              <w:rPr>
                <w:sz w:val="20"/>
              </w:rPr>
              <w:t>740</w:t>
            </w:r>
            <w:r>
              <w:rPr>
                <w:sz w:val="20"/>
              </w:rPr>
              <w:t>,</w:t>
            </w:r>
            <w:r w:rsidRPr="00327350">
              <w:rPr>
                <w:sz w:val="20"/>
              </w:rPr>
              <w:t>030</w:t>
            </w:r>
          </w:p>
        </w:tc>
      </w:tr>
      <w:bookmarkEnd w:id="6"/>
      <w:tr w:rsidR="00CD020F" w:rsidRPr="001F46A8" w14:paraId="4DB06883" w14:textId="77777777" w:rsidTr="00294E92">
        <w:trPr>
          <w:gridAfter w:val="1"/>
          <w:wAfter w:w="4" w:type="pct"/>
          <w:trHeight w:val="233"/>
        </w:trPr>
        <w:tc>
          <w:tcPr>
            <w:tcW w:w="4100" w:type="pct"/>
            <w:gridSpan w:val="3"/>
            <w:tcBorders>
              <w:top w:val="nil"/>
              <w:left w:val="single" w:sz="4" w:space="0" w:color="auto"/>
              <w:bottom w:val="single" w:sz="4" w:space="0" w:color="auto"/>
              <w:right w:val="single" w:sz="4" w:space="0" w:color="auto"/>
            </w:tcBorders>
          </w:tcPr>
          <w:p w14:paraId="3D558FC6" w14:textId="77777777" w:rsidR="00CD020F" w:rsidRPr="009044FD" w:rsidRDefault="00CD020F" w:rsidP="00294E92">
            <w:pPr>
              <w:widowControl w:val="0"/>
              <w:jc w:val="left"/>
              <w:rPr>
                <w:sz w:val="20"/>
              </w:rPr>
            </w:pPr>
            <w:r w:rsidRPr="009044FD">
              <w:rPr>
                <w:sz w:val="20"/>
              </w:rPr>
              <w:t>Year of reported country programme implementation data:</w:t>
            </w:r>
          </w:p>
        </w:tc>
        <w:tc>
          <w:tcPr>
            <w:tcW w:w="896" w:type="pct"/>
            <w:gridSpan w:val="2"/>
            <w:tcBorders>
              <w:top w:val="nil"/>
              <w:left w:val="single" w:sz="4" w:space="0" w:color="auto"/>
              <w:bottom w:val="single" w:sz="4" w:space="0" w:color="auto"/>
              <w:right w:val="single" w:sz="4" w:space="0" w:color="auto"/>
            </w:tcBorders>
            <w:shd w:val="clear" w:color="auto" w:fill="FFFFFF" w:themeFill="background1"/>
          </w:tcPr>
          <w:p w14:paraId="16797CAB" w14:textId="77777777" w:rsidR="00CD020F" w:rsidRPr="00BF580E" w:rsidRDefault="00CD020F" w:rsidP="00294E92">
            <w:pPr>
              <w:widowControl w:val="0"/>
              <w:jc w:val="right"/>
              <w:rPr>
                <w:sz w:val="20"/>
              </w:rPr>
            </w:pPr>
            <w:r w:rsidRPr="00986ACC">
              <w:rPr>
                <w:sz w:val="20"/>
              </w:rPr>
              <w:t>20</w:t>
            </w:r>
            <w:r>
              <w:rPr>
                <w:sz w:val="20"/>
              </w:rPr>
              <w:t>22</w:t>
            </w:r>
          </w:p>
        </w:tc>
      </w:tr>
      <w:tr w:rsidR="00CD020F" w:rsidRPr="001F46A8" w14:paraId="24E2E9B8" w14:textId="77777777" w:rsidTr="00294E92">
        <w:trPr>
          <w:gridAfter w:val="1"/>
          <w:wAfter w:w="4" w:type="pct"/>
          <w:trHeight w:val="233"/>
        </w:trPr>
        <w:tc>
          <w:tcPr>
            <w:tcW w:w="4100" w:type="pct"/>
            <w:gridSpan w:val="3"/>
            <w:tcBorders>
              <w:top w:val="single" w:sz="4" w:space="0" w:color="auto"/>
            </w:tcBorders>
          </w:tcPr>
          <w:p w14:paraId="03A652DE" w14:textId="77777777" w:rsidR="00CD020F" w:rsidRPr="002963DE" w:rsidRDefault="00CD020F" w:rsidP="00294E92">
            <w:pPr>
              <w:widowControl w:val="0"/>
              <w:jc w:val="left"/>
              <w:rPr>
                <w:sz w:val="20"/>
              </w:rPr>
            </w:pPr>
            <w:r w:rsidRPr="002963DE">
              <w:rPr>
                <w:sz w:val="20"/>
              </w:rPr>
              <w:t xml:space="preserve">Amount approved for projects (as </w:t>
            </w:r>
            <w:proofErr w:type="gramStart"/>
            <w:r w:rsidRPr="002963DE">
              <w:rPr>
                <w:sz w:val="20"/>
              </w:rPr>
              <w:t>at</w:t>
            </w:r>
            <w:proofErr w:type="gramEnd"/>
            <w:r w:rsidRPr="002963DE">
              <w:rPr>
                <w:sz w:val="20"/>
              </w:rPr>
              <w:t xml:space="preserve"> </w:t>
            </w:r>
            <w:r>
              <w:rPr>
                <w:sz w:val="20"/>
              </w:rPr>
              <w:t>June 2023</w:t>
            </w:r>
            <w:r w:rsidRPr="002963DE">
              <w:rPr>
                <w:sz w:val="20"/>
              </w:rPr>
              <w:t>) (US $):</w:t>
            </w:r>
          </w:p>
        </w:tc>
        <w:tc>
          <w:tcPr>
            <w:tcW w:w="896" w:type="pct"/>
            <w:gridSpan w:val="2"/>
            <w:tcBorders>
              <w:top w:val="single" w:sz="4" w:space="0" w:color="auto"/>
            </w:tcBorders>
            <w:shd w:val="clear" w:color="auto" w:fill="auto"/>
            <w:vAlign w:val="bottom"/>
          </w:tcPr>
          <w:p w14:paraId="1EC5C9FE" w14:textId="77777777" w:rsidR="00CD020F" w:rsidRPr="00BF580E" w:rsidRDefault="00CD020F" w:rsidP="00294E92">
            <w:pPr>
              <w:widowControl w:val="0"/>
              <w:jc w:val="right"/>
              <w:rPr>
                <w:sz w:val="20"/>
              </w:rPr>
            </w:pPr>
            <w:r w:rsidRPr="00BF580E">
              <w:rPr>
                <w:sz w:val="20"/>
              </w:rPr>
              <w:t>2,529,071</w:t>
            </w:r>
          </w:p>
        </w:tc>
      </w:tr>
      <w:tr w:rsidR="00CD020F" w:rsidRPr="00360541" w14:paraId="5CDB0091" w14:textId="77777777" w:rsidTr="00294E92">
        <w:trPr>
          <w:gridAfter w:val="1"/>
          <w:wAfter w:w="4" w:type="pct"/>
          <w:trHeight w:val="233"/>
        </w:trPr>
        <w:tc>
          <w:tcPr>
            <w:tcW w:w="4100" w:type="pct"/>
            <w:gridSpan w:val="3"/>
          </w:tcPr>
          <w:p w14:paraId="302D0685" w14:textId="77777777" w:rsidR="00CD020F" w:rsidRPr="002963DE" w:rsidRDefault="00CD020F" w:rsidP="00294E92">
            <w:pPr>
              <w:widowControl w:val="0"/>
              <w:jc w:val="left"/>
              <w:rPr>
                <w:sz w:val="20"/>
              </w:rPr>
            </w:pPr>
            <w:r w:rsidRPr="002963DE">
              <w:rPr>
                <w:sz w:val="20"/>
              </w:rPr>
              <w:t xml:space="preserve">Amount disbursed (as </w:t>
            </w:r>
            <w:proofErr w:type="gramStart"/>
            <w:r w:rsidRPr="002963DE">
              <w:rPr>
                <w:sz w:val="20"/>
              </w:rPr>
              <w:t>at</w:t>
            </w:r>
            <w:proofErr w:type="gramEnd"/>
            <w:r w:rsidRPr="002963DE">
              <w:rPr>
                <w:sz w:val="20"/>
              </w:rPr>
              <w:t xml:space="preserve"> </w:t>
            </w:r>
            <w:r>
              <w:rPr>
                <w:sz w:val="20"/>
              </w:rPr>
              <w:t>December 2022</w:t>
            </w:r>
            <w:r w:rsidRPr="002963DE">
              <w:rPr>
                <w:sz w:val="20"/>
              </w:rPr>
              <w:t>) (US</w:t>
            </w:r>
            <w:r w:rsidRPr="00360541">
              <w:rPr>
                <w:sz w:val="20"/>
              </w:rPr>
              <w:t> </w:t>
            </w:r>
            <w:r w:rsidRPr="002963DE">
              <w:rPr>
                <w:sz w:val="20"/>
              </w:rPr>
              <w:t>$):</w:t>
            </w:r>
          </w:p>
        </w:tc>
        <w:tc>
          <w:tcPr>
            <w:tcW w:w="896" w:type="pct"/>
            <w:gridSpan w:val="2"/>
            <w:shd w:val="clear" w:color="auto" w:fill="auto"/>
          </w:tcPr>
          <w:p w14:paraId="4A5FEB84" w14:textId="77777777" w:rsidR="00CD020F" w:rsidRPr="00BF580E" w:rsidRDefault="00CD020F" w:rsidP="00294E92">
            <w:pPr>
              <w:widowControl w:val="0"/>
              <w:jc w:val="right"/>
              <w:rPr>
                <w:sz w:val="20"/>
              </w:rPr>
            </w:pPr>
            <w:r w:rsidRPr="00BF580E">
              <w:rPr>
                <w:sz w:val="20"/>
              </w:rPr>
              <w:t>2,209,446</w:t>
            </w:r>
          </w:p>
        </w:tc>
      </w:tr>
      <w:tr w:rsidR="00CD020F" w:rsidRPr="001F46A8" w14:paraId="607EE6F4" w14:textId="77777777" w:rsidTr="00294E92">
        <w:trPr>
          <w:gridAfter w:val="1"/>
          <w:wAfter w:w="4" w:type="pct"/>
          <w:trHeight w:val="233"/>
        </w:trPr>
        <w:tc>
          <w:tcPr>
            <w:tcW w:w="4100" w:type="pct"/>
            <w:gridSpan w:val="3"/>
          </w:tcPr>
          <w:p w14:paraId="58B19DCE" w14:textId="77777777" w:rsidR="00CD020F" w:rsidRPr="002963DE" w:rsidRDefault="00CD020F" w:rsidP="00294E92">
            <w:pPr>
              <w:widowControl w:val="0"/>
              <w:jc w:val="left"/>
              <w:rPr>
                <w:sz w:val="20"/>
              </w:rPr>
            </w:pPr>
            <w:r w:rsidRPr="002963DE">
              <w:rPr>
                <w:sz w:val="20"/>
              </w:rPr>
              <w:t xml:space="preserve">ODS to be phased out (as </w:t>
            </w:r>
            <w:proofErr w:type="gramStart"/>
            <w:r w:rsidRPr="002963DE">
              <w:rPr>
                <w:sz w:val="20"/>
              </w:rPr>
              <w:t>at</w:t>
            </w:r>
            <w:proofErr w:type="gramEnd"/>
            <w:r w:rsidRPr="002963DE">
              <w:rPr>
                <w:sz w:val="20"/>
              </w:rPr>
              <w:t xml:space="preserve"> </w:t>
            </w:r>
            <w:r>
              <w:rPr>
                <w:sz w:val="20"/>
              </w:rPr>
              <w:t>June 2023</w:t>
            </w:r>
            <w:r w:rsidRPr="002963DE">
              <w:rPr>
                <w:sz w:val="20"/>
              </w:rPr>
              <w:t>) (ODP tonnes):</w:t>
            </w:r>
          </w:p>
        </w:tc>
        <w:tc>
          <w:tcPr>
            <w:tcW w:w="896" w:type="pct"/>
            <w:gridSpan w:val="2"/>
            <w:shd w:val="clear" w:color="auto" w:fill="auto"/>
            <w:vAlign w:val="bottom"/>
          </w:tcPr>
          <w:p w14:paraId="30FFCD97" w14:textId="77777777" w:rsidR="00CD020F" w:rsidRPr="00BF580E" w:rsidRDefault="00CD020F" w:rsidP="00294E92">
            <w:pPr>
              <w:widowControl w:val="0"/>
              <w:jc w:val="right"/>
              <w:rPr>
                <w:sz w:val="20"/>
              </w:rPr>
            </w:pPr>
            <w:r w:rsidRPr="00BF580E">
              <w:rPr>
                <w:sz w:val="20"/>
              </w:rPr>
              <w:t>33.0</w:t>
            </w:r>
          </w:p>
        </w:tc>
      </w:tr>
      <w:tr w:rsidR="00CD020F" w:rsidRPr="001F46A8" w14:paraId="6A13CBAE" w14:textId="77777777" w:rsidTr="00294E92">
        <w:trPr>
          <w:gridAfter w:val="1"/>
          <w:wAfter w:w="4" w:type="pct"/>
          <w:trHeight w:val="233"/>
        </w:trPr>
        <w:tc>
          <w:tcPr>
            <w:tcW w:w="4100" w:type="pct"/>
            <w:gridSpan w:val="3"/>
          </w:tcPr>
          <w:p w14:paraId="7F6F1B51" w14:textId="77777777" w:rsidR="00CD020F" w:rsidRPr="002963DE" w:rsidRDefault="00CD020F" w:rsidP="00294E92">
            <w:pPr>
              <w:widowControl w:val="0"/>
              <w:jc w:val="left"/>
              <w:rPr>
                <w:sz w:val="20"/>
              </w:rPr>
            </w:pPr>
            <w:r w:rsidRPr="002963DE">
              <w:rPr>
                <w:sz w:val="20"/>
              </w:rPr>
              <w:t xml:space="preserve">ODS phased out (as </w:t>
            </w:r>
            <w:proofErr w:type="gramStart"/>
            <w:r w:rsidRPr="002963DE">
              <w:rPr>
                <w:sz w:val="20"/>
              </w:rPr>
              <w:t>at</w:t>
            </w:r>
            <w:proofErr w:type="gramEnd"/>
            <w:r w:rsidRPr="002963DE">
              <w:rPr>
                <w:sz w:val="20"/>
              </w:rPr>
              <w:t xml:space="preserve"> </w:t>
            </w:r>
            <w:r>
              <w:rPr>
                <w:sz w:val="20"/>
              </w:rPr>
              <w:t>December 2022</w:t>
            </w:r>
            <w:r w:rsidRPr="002963DE">
              <w:rPr>
                <w:sz w:val="20"/>
              </w:rPr>
              <w:t>) (ODP tonnes):</w:t>
            </w:r>
          </w:p>
        </w:tc>
        <w:tc>
          <w:tcPr>
            <w:tcW w:w="896" w:type="pct"/>
            <w:gridSpan w:val="2"/>
            <w:shd w:val="clear" w:color="auto" w:fill="auto"/>
          </w:tcPr>
          <w:p w14:paraId="6477FC38" w14:textId="77777777" w:rsidR="00CD020F" w:rsidRPr="00BF580E" w:rsidRDefault="00CD020F" w:rsidP="00294E92">
            <w:pPr>
              <w:widowControl w:val="0"/>
              <w:jc w:val="right"/>
              <w:rPr>
                <w:sz w:val="20"/>
              </w:rPr>
            </w:pPr>
            <w:r>
              <w:rPr>
                <w:sz w:val="20"/>
              </w:rPr>
              <w:t>27.3</w:t>
            </w:r>
          </w:p>
        </w:tc>
      </w:tr>
    </w:tbl>
    <w:p w14:paraId="1479BC2A" w14:textId="77777777" w:rsidR="00CD020F" w:rsidRDefault="00CD020F" w:rsidP="00CD020F">
      <w:pPr>
        <w:widowControl w:val="0"/>
        <w:outlineLvl w:val="0"/>
        <w:rPr>
          <w:lang w:val="en-GB"/>
        </w:rPr>
      </w:pPr>
    </w:p>
    <w:p w14:paraId="1D344498" w14:textId="77777777" w:rsidR="00CD020F" w:rsidRPr="00327350" w:rsidRDefault="00CD020F" w:rsidP="006D7518">
      <w:pPr>
        <w:pStyle w:val="Heading1"/>
        <w:keepNext/>
        <w:keepLines/>
        <w:widowControl w:val="0"/>
        <w:rPr>
          <w:lang w:val="en-GB"/>
        </w:rPr>
      </w:pPr>
      <w:r w:rsidRPr="00327350">
        <w:rPr>
          <w:lang w:val="en-GB"/>
        </w:rPr>
        <w:lastRenderedPageBreak/>
        <w:t>Summary of activities and funds approved by the Executive Committee:</w:t>
      </w:r>
    </w:p>
    <w:tbl>
      <w:tblPr>
        <w:tblStyle w:val="TableGrid50"/>
        <w:tblW w:w="5038" w:type="pct"/>
        <w:tblLayout w:type="fixed"/>
        <w:tblLook w:val="01E0" w:firstRow="1" w:lastRow="1" w:firstColumn="1" w:lastColumn="1" w:noHBand="0" w:noVBand="0"/>
      </w:tblPr>
      <w:tblGrid>
        <w:gridCol w:w="7984"/>
        <w:gridCol w:w="1665"/>
      </w:tblGrid>
      <w:tr w:rsidR="006D7518" w:rsidRPr="00155987" w14:paraId="3814D9DF" w14:textId="77777777" w:rsidTr="006D7518">
        <w:trPr>
          <w:tblHeader/>
        </w:trPr>
        <w:tc>
          <w:tcPr>
            <w:tcW w:w="4137" w:type="pct"/>
            <w:tcBorders>
              <w:bottom w:val="single" w:sz="4" w:space="0" w:color="auto"/>
            </w:tcBorders>
          </w:tcPr>
          <w:p w14:paraId="79382A92" w14:textId="77777777" w:rsidR="006D7518" w:rsidRPr="00155987" w:rsidRDefault="006D7518" w:rsidP="006D7518">
            <w:pPr>
              <w:keepNext/>
              <w:keepLines/>
              <w:widowControl w:val="0"/>
              <w:jc w:val="left"/>
              <w:rPr>
                <w:b/>
                <w:sz w:val="20"/>
                <w:szCs w:val="20"/>
                <w:lang w:val="en-GB"/>
              </w:rPr>
            </w:pPr>
            <w:r w:rsidRPr="00155987">
              <w:rPr>
                <w:b/>
                <w:sz w:val="20"/>
                <w:szCs w:val="20"/>
                <w:lang w:val="en-GB"/>
              </w:rPr>
              <w:t>Summary of activities</w:t>
            </w:r>
          </w:p>
          <w:p w14:paraId="7AC61B72" w14:textId="77777777" w:rsidR="006D7518" w:rsidRPr="00155987" w:rsidRDefault="006D7518" w:rsidP="006D7518">
            <w:pPr>
              <w:keepNext/>
              <w:keepLines/>
              <w:widowControl w:val="0"/>
              <w:jc w:val="left"/>
              <w:rPr>
                <w:b/>
                <w:sz w:val="20"/>
                <w:szCs w:val="20"/>
                <w:lang w:val="en-GB"/>
              </w:rPr>
            </w:pPr>
          </w:p>
        </w:tc>
        <w:tc>
          <w:tcPr>
            <w:tcW w:w="863" w:type="pct"/>
            <w:tcBorders>
              <w:bottom w:val="single" w:sz="4" w:space="0" w:color="auto"/>
            </w:tcBorders>
          </w:tcPr>
          <w:p w14:paraId="1D17E0B9" w14:textId="07F624D6" w:rsidR="006D7518" w:rsidRPr="00155987" w:rsidRDefault="006D7518" w:rsidP="006D7518">
            <w:pPr>
              <w:keepNext/>
              <w:keepLines/>
              <w:widowControl w:val="0"/>
              <w:jc w:val="center"/>
              <w:rPr>
                <w:b/>
                <w:sz w:val="20"/>
                <w:szCs w:val="20"/>
                <w:lang w:val="en-GB"/>
              </w:rPr>
            </w:pPr>
            <w:r w:rsidRPr="00155987">
              <w:rPr>
                <w:b/>
                <w:sz w:val="20"/>
                <w:szCs w:val="20"/>
                <w:lang w:val="en-GB"/>
              </w:rPr>
              <w:t>Funds approved (US $)</w:t>
            </w:r>
          </w:p>
        </w:tc>
      </w:tr>
      <w:tr w:rsidR="006D7518" w:rsidRPr="00155987" w14:paraId="5B3216B4" w14:textId="77777777" w:rsidTr="006D7518">
        <w:tc>
          <w:tcPr>
            <w:tcW w:w="4137" w:type="pct"/>
            <w:tcBorders>
              <w:top w:val="single" w:sz="4" w:space="0" w:color="auto"/>
              <w:left w:val="single" w:sz="4" w:space="0" w:color="auto"/>
              <w:bottom w:val="single" w:sz="4" w:space="0" w:color="auto"/>
              <w:right w:val="single" w:sz="4" w:space="0" w:color="auto"/>
            </w:tcBorders>
          </w:tcPr>
          <w:p w14:paraId="12F7107D" w14:textId="77777777" w:rsidR="006D7518" w:rsidRPr="00155987" w:rsidRDefault="006D7518" w:rsidP="00294E92">
            <w:pPr>
              <w:widowControl w:val="0"/>
              <w:tabs>
                <w:tab w:val="left" w:pos="405"/>
                <w:tab w:val="left" w:pos="6983"/>
                <w:tab w:val="right" w:pos="7560"/>
              </w:tabs>
              <w:ind w:right="-108"/>
              <w:jc w:val="left"/>
              <w:rPr>
                <w:sz w:val="20"/>
                <w:szCs w:val="20"/>
              </w:rPr>
            </w:pPr>
            <w:r w:rsidRPr="00155987">
              <w:rPr>
                <w:sz w:val="20"/>
                <w:szCs w:val="20"/>
              </w:rPr>
              <w:t>(a)</w:t>
            </w:r>
            <w:r w:rsidRPr="00155987">
              <w:rPr>
                <w:sz w:val="20"/>
                <w:szCs w:val="20"/>
              </w:rPr>
              <w:tab/>
              <w:t>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auto"/>
          </w:tcPr>
          <w:p w14:paraId="2B404209" w14:textId="774A0A09" w:rsidR="006D7518" w:rsidRPr="00155987" w:rsidRDefault="006D7518" w:rsidP="00294E92">
            <w:pPr>
              <w:widowControl w:val="0"/>
              <w:ind w:left="471"/>
              <w:jc w:val="right"/>
              <w:rPr>
                <w:sz w:val="20"/>
                <w:szCs w:val="20"/>
                <w:lang w:val="en-GB"/>
              </w:rPr>
            </w:pPr>
            <w:r w:rsidRPr="00155987">
              <w:rPr>
                <w:sz w:val="20"/>
                <w:szCs w:val="20"/>
                <w:lang w:val="en-GB"/>
              </w:rPr>
              <w:t>333,142</w:t>
            </w:r>
          </w:p>
        </w:tc>
      </w:tr>
      <w:tr w:rsidR="006D7518" w:rsidRPr="00155987" w14:paraId="75585084" w14:textId="77777777" w:rsidTr="006D7518">
        <w:tc>
          <w:tcPr>
            <w:tcW w:w="4137" w:type="pct"/>
            <w:tcBorders>
              <w:top w:val="single" w:sz="4" w:space="0" w:color="auto"/>
              <w:left w:val="single" w:sz="4" w:space="0" w:color="auto"/>
              <w:bottom w:val="single" w:sz="4" w:space="0" w:color="auto"/>
              <w:right w:val="single" w:sz="4" w:space="0" w:color="auto"/>
            </w:tcBorders>
          </w:tcPr>
          <w:p w14:paraId="2B9DE384" w14:textId="77777777" w:rsidR="006D7518" w:rsidRPr="00155987" w:rsidRDefault="006D7518" w:rsidP="00294E92">
            <w:pPr>
              <w:widowControl w:val="0"/>
              <w:tabs>
                <w:tab w:val="left" w:pos="405"/>
                <w:tab w:val="left" w:pos="6983"/>
                <w:tab w:val="right" w:pos="7560"/>
              </w:tabs>
              <w:ind w:right="-108"/>
              <w:jc w:val="left"/>
              <w:rPr>
                <w:sz w:val="20"/>
                <w:szCs w:val="20"/>
              </w:rPr>
            </w:pPr>
            <w:r w:rsidRPr="00155987">
              <w:rPr>
                <w:sz w:val="20"/>
                <w:szCs w:val="20"/>
              </w:rPr>
              <w:t>(b)</w:t>
            </w:r>
            <w:r w:rsidRPr="00155987">
              <w:rPr>
                <w:sz w:val="20"/>
                <w:szCs w:val="20"/>
              </w:rPr>
              <w:tab/>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632DF68C" w14:textId="56BC1D66" w:rsidR="006D7518" w:rsidRPr="00155987" w:rsidRDefault="006D7518" w:rsidP="00294E92">
            <w:pPr>
              <w:widowControl w:val="0"/>
              <w:jc w:val="right"/>
              <w:rPr>
                <w:sz w:val="20"/>
                <w:szCs w:val="20"/>
                <w:lang w:val="en-GB"/>
              </w:rPr>
            </w:pPr>
            <w:r w:rsidRPr="00155987">
              <w:rPr>
                <w:sz w:val="20"/>
                <w:szCs w:val="20"/>
                <w:lang w:val="en-GB"/>
              </w:rPr>
              <w:t>670,223</w:t>
            </w:r>
          </w:p>
        </w:tc>
      </w:tr>
      <w:tr w:rsidR="006D7518" w:rsidRPr="00155987" w14:paraId="56AFC1CC" w14:textId="77777777" w:rsidTr="006D7518">
        <w:tc>
          <w:tcPr>
            <w:tcW w:w="4137" w:type="pct"/>
            <w:tcBorders>
              <w:top w:val="single" w:sz="4" w:space="0" w:color="auto"/>
              <w:left w:val="single" w:sz="4" w:space="0" w:color="auto"/>
              <w:bottom w:val="single" w:sz="4" w:space="0" w:color="auto"/>
              <w:right w:val="single" w:sz="4" w:space="0" w:color="auto"/>
            </w:tcBorders>
          </w:tcPr>
          <w:p w14:paraId="5815DB3A" w14:textId="77777777" w:rsidR="006D7518" w:rsidRPr="00155987" w:rsidRDefault="006D7518" w:rsidP="00294E92">
            <w:pPr>
              <w:widowControl w:val="0"/>
              <w:tabs>
                <w:tab w:val="left" w:pos="405"/>
                <w:tab w:val="left" w:pos="6983"/>
                <w:tab w:val="right" w:pos="7560"/>
              </w:tabs>
              <w:ind w:right="-108"/>
              <w:jc w:val="left"/>
              <w:rPr>
                <w:sz w:val="20"/>
                <w:szCs w:val="20"/>
              </w:rPr>
            </w:pPr>
            <w:r w:rsidRPr="00155987">
              <w:rPr>
                <w:sz w:val="20"/>
                <w:szCs w:val="20"/>
              </w:rPr>
              <w:t>(c)</w:t>
            </w:r>
            <w:r w:rsidRPr="00155987">
              <w:rPr>
                <w:sz w:val="20"/>
                <w:szCs w:val="20"/>
              </w:rPr>
              <w:tab/>
              <w:t xml:space="preserve">Project preparation, technical assistance, </w:t>
            </w:r>
            <w:proofErr w:type="gramStart"/>
            <w:r w:rsidRPr="00155987">
              <w:rPr>
                <w:sz w:val="20"/>
                <w:szCs w:val="20"/>
              </w:rPr>
              <w:t>training</w:t>
            </w:r>
            <w:proofErr w:type="gramEnd"/>
            <w:r w:rsidRPr="00155987">
              <w:rPr>
                <w:sz w:val="20"/>
                <w:szCs w:val="20"/>
              </w:rPr>
              <w:t xml:space="preserve">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598822E6" w14:textId="40DCB2DD" w:rsidR="006D7518" w:rsidRPr="00155987" w:rsidRDefault="006D7518" w:rsidP="00294E92">
            <w:pPr>
              <w:widowControl w:val="0"/>
              <w:jc w:val="right"/>
              <w:rPr>
                <w:sz w:val="20"/>
                <w:szCs w:val="20"/>
                <w:lang w:val="en-GB"/>
              </w:rPr>
            </w:pPr>
            <w:r w:rsidRPr="00155987">
              <w:rPr>
                <w:sz w:val="20"/>
                <w:szCs w:val="20"/>
                <w:lang w:val="en-GB"/>
              </w:rPr>
              <w:t>1,525,706</w:t>
            </w:r>
          </w:p>
        </w:tc>
      </w:tr>
      <w:tr w:rsidR="006D7518" w:rsidRPr="00155987" w14:paraId="1FE32934" w14:textId="77777777" w:rsidTr="006D7518">
        <w:tc>
          <w:tcPr>
            <w:tcW w:w="4137" w:type="pct"/>
            <w:tcBorders>
              <w:top w:val="single" w:sz="4" w:space="0" w:color="auto"/>
              <w:left w:val="single" w:sz="4" w:space="0" w:color="auto"/>
              <w:bottom w:val="single" w:sz="4" w:space="0" w:color="auto"/>
              <w:right w:val="single" w:sz="4" w:space="0" w:color="auto"/>
            </w:tcBorders>
          </w:tcPr>
          <w:p w14:paraId="2FAA8CB2" w14:textId="77777777" w:rsidR="006D7518" w:rsidRPr="00155987" w:rsidRDefault="006D7518" w:rsidP="00294E92">
            <w:pPr>
              <w:widowControl w:val="0"/>
              <w:ind w:right="101"/>
              <w:jc w:val="right"/>
              <w:rPr>
                <w:sz w:val="20"/>
                <w:szCs w:val="20"/>
                <w:lang w:val="en-GB"/>
              </w:rPr>
            </w:pPr>
            <w:r w:rsidRPr="00155987">
              <w:rPr>
                <w:sz w:val="20"/>
                <w:szCs w:val="20"/>
                <w:lang w:val="en-GB"/>
              </w:rPr>
              <w:t xml:space="preserve">Total: </w:t>
            </w:r>
          </w:p>
        </w:tc>
        <w:tc>
          <w:tcPr>
            <w:tcW w:w="863" w:type="pct"/>
            <w:tcBorders>
              <w:top w:val="single" w:sz="4" w:space="0" w:color="auto"/>
              <w:left w:val="single" w:sz="4" w:space="0" w:color="auto"/>
              <w:bottom w:val="single" w:sz="4" w:space="0" w:color="auto"/>
              <w:right w:val="single" w:sz="4" w:space="0" w:color="auto"/>
            </w:tcBorders>
            <w:shd w:val="clear" w:color="auto" w:fill="auto"/>
          </w:tcPr>
          <w:p w14:paraId="3CE45D7C" w14:textId="758ED697" w:rsidR="006D7518" w:rsidRPr="00155987" w:rsidRDefault="006D7518" w:rsidP="00294E92">
            <w:pPr>
              <w:widowControl w:val="0"/>
              <w:jc w:val="right"/>
              <w:rPr>
                <w:sz w:val="20"/>
                <w:szCs w:val="20"/>
                <w:lang w:val="en-GB"/>
              </w:rPr>
            </w:pPr>
            <w:r w:rsidRPr="00155987">
              <w:rPr>
                <w:sz w:val="20"/>
                <w:szCs w:val="20"/>
              </w:rPr>
              <w:t>2,529,071</w:t>
            </w:r>
          </w:p>
        </w:tc>
      </w:tr>
      <w:tr w:rsidR="006D7518" w:rsidRPr="00155987" w14:paraId="26F2434B" w14:textId="77777777" w:rsidTr="006D7518">
        <w:tc>
          <w:tcPr>
            <w:tcW w:w="4137" w:type="pct"/>
            <w:tcBorders>
              <w:top w:val="single" w:sz="4" w:space="0" w:color="auto"/>
              <w:left w:val="single" w:sz="4" w:space="0" w:color="auto"/>
              <w:bottom w:val="single" w:sz="4" w:space="0" w:color="auto"/>
              <w:right w:val="single" w:sz="4" w:space="0" w:color="auto"/>
            </w:tcBorders>
          </w:tcPr>
          <w:p w14:paraId="68B06A7B" w14:textId="77777777" w:rsidR="006D7518" w:rsidRPr="00155987" w:rsidRDefault="006D7518" w:rsidP="00294E92">
            <w:pPr>
              <w:widowControl w:val="0"/>
              <w:tabs>
                <w:tab w:val="left" w:pos="405"/>
                <w:tab w:val="left" w:pos="6983"/>
                <w:tab w:val="right" w:pos="7560"/>
              </w:tabs>
              <w:ind w:right="-108"/>
              <w:jc w:val="left"/>
              <w:rPr>
                <w:sz w:val="20"/>
                <w:szCs w:val="20"/>
                <w:lang w:val="en-GB"/>
              </w:rPr>
            </w:pPr>
            <w:r w:rsidRPr="00155987">
              <w:rPr>
                <w:sz w:val="20"/>
                <w:szCs w:val="20"/>
              </w:rPr>
              <w:t>(d)</w:t>
            </w:r>
            <w:r w:rsidRPr="00155987">
              <w:rPr>
                <w:sz w:val="20"/>
                <w:szCs w:val="20"/>
              </w:rPr>
              <w:tab/>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shd w:val="clear" w:color="auto" w:fill="auto"/>
          </w:tcPr>
          <w:p w14:paraId="52F1F289" w14:textId="2BF3953B" w:rsidR="006D7518" w:rsidRPr="00155987" w:rsidRDefault="006D7518" w:rsidP="00294E92">
            <w:pPr>
              <w:widowControl w:val="0"/>
              <w:jc w:val="right"/>
              <w:rPr>
                <w:sz w:val="20"/>
                <w:szCs w:val="20"/>
                <w:highlight w:val="yellow"/>
                <w:lang w:val="en-GB"/>
              </w:rPr>
            </w:pPr>
            <w:r w:rsidRPr="00155987">
              <w:rPr>
                <w:sz w:val="20"/>
                <w:szCs w:val="20"/>
                <w:lang w:val="en-GB"/>
              </w:rPr>
              <w:t>150,000</w:t>
            </w:r>
          </w:p>
        </w:tc>
      </w:tr>
    </w:tbl>
    <w:p w14:paraId="370C5FB3" w14:textId="77777777" w:rsidR="00CD020F" w:rsidRDefault="00CD020F" w:rsidP="00CD020F">
      <w:pPr>
        <w:widowControl w:val="0"/>
        <w:rPr>
          <w:highlight w:val="yellow"/>
        </w:rPr>
      </w:pPr>
    </w:p>
    <w:p w14:paraId="70C02C7E" w14:textId="77777777" w:rsidR="00CD020F" w:rsidRPr="009874ED" w:rsidRDefault="00CD020F" w:rsidP="00CD020F">
      <w:pPr>
        <w:widowControl w:val="0"/>
        <w:spacing w:after="240"/>
        <w:rPr>
          <w:u w:val="single"/>
          <w:lang w:val="en-GB"/>
        </w:rPr>
      </w:pPr>
      <w:r w:rsidRPr="009874ED">
        <w:rPr>
          <w:u w:val="single"/>
          <w:lang w:val="en-GB"/>
        </w:rPr>
        <w:t>Progress report</w:t>
      </w:r>
    </w:p>
    <w:p w14:paraId="1777CF25" w14:textId="77777777" w:rsidR="00CD020F" w:rsidRPr="00D074F6" w:rsidRDefault="00CD020F" w:rsidP="00CD020F">
      <w:pPr>
        <w:pStyle w:val="Heading1"/>
      </w:pPr>
      <w:r w:rsidRPr="00D074F6">
        <w:t xml:space="preserve">During phase XI of the </w:t>
      </w:r>
      <w:r>
        <w:t>IS</w:t>
      </w:r>
      <w:r w:rsidRPr="00D074F6">
        <w:t xml:space="preserve"> project in Gabon, the NOU collected ODS and HFC import data and submitted country programme and Article 7 data</w:t>
      </w:r>
      <w:r>
        <w:t xml:space="preserve"> to the Fund and Ozone Secretariats, respectively</w:t>
      </w:r>
      <w:r w:rsidRPr="00D074F6">
        <w:t xml:space="preserve">. Annual meetings with stakeholders, including the National Ozone Committee, were held for effective coordination. The NOU oversaw training for 17 customs officers; raised awareness about HCFC alternatives, relevant </w:t>
      </w:r>
      <w:proofErr w:type="gramStart"/>
      <w:r w:rsidRPr="00D074F6">
        <w:t>laws</w:t>
      </w:r>
      <w:proofErr w:type="gramEnd"/>
      <w:r w:rsidRPr="00D074F6">
        <w:t xml:space="preserve"> and regulations; </w:t>
      </w:r>
      <w:r>
        <w:t>organized</w:t>
      </w:r>
      <w:r w:rsidRPr="00D074F6">
        <w:t xml:space="preserve"> World Ozone Day </w:t>
      </w:r>
      <w:r>
        <w:t xml:space="preserve">celebrations </w:t>
      </w:r>
      <w:r w:rsidRPr="00D074F6">
        <w:t xml:space="preserve">and engaged in </w:t>
      </w:r>
      <w:r>
        <w:t xml:space="preserve">Montreal </w:t>
      </w:r>
      <w:r w:rsidRPr="00D074F6">
        <w:t xml:space="preserve">Protocol-related meetings. Gabon achieved </w:t>
      </w:r>
      <w:r>
        <w:t>five</w:t>
      </w:r>
      <w:r w:rsidRPr="00D074F6">
        <w:t xml:space="preserve"> out of </w:t>
      </w:r>
      <w:r>
        <w:t>seven</w:t>
      </w:r>
      <w:r w:rsidRPr="00D074F6">
        <w:t xml:space="preserve"> IS performance objectives with </w:t>
      </w:r>
      <w:r>
        <w:t>two</w:t>
      </w:r>
      <w:r w:rsidRPr="00D074F6">
        <w:t xml:space="preserve"> indicators partially achieved.</w:t>
      </w:r>
    </w:p>
    <w:p w14:paraId="6A526B2C" w14:textId="77777777" w:rsidR="00CD020F" w:rsidRPr="009874ED" w:rsidRDefault="00CD020F" w:rsidP="00CD020F">
      <w:pPr>
        <w:widowControl w:val="0"/>
        <w:spacing w:after="240"/>
      </w:pPr>
      <w:r w:rsidRPr="009874ED">
        <w:rPr>
          <w:u w:val="single"/>
          <w:lang w:val="en-GB"/>
        </w:rPr>
        <w:t>Plan of action</w:t>
      </w:r>
    </w:p>
    <w:p w14:paraId="134D50CC" w14:textId="77777777" w:rsidR="00751A1C" w:rsidRDefault="00CD020F" w:rsidP="00CD020F">
      <w:pPr>
        <w:pStyle w:val="Heading1"/>
      </w:pPr>
      <w:r>
        <w:t xml:space="preserve">During phase XII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programme; sustaining monitoring and evaluation efforts; conducting annual stakeholder workshops to promote low-GWP HCFC alternatives; timely data collection and reporting to the Ozone and Fund Secretariats; and preparation of the </w:t>
      </w:r>
      <w:r w:rsidRPr="007D544F">
        <w:t xml:space="preserve">overarching strategy for the KIP </w:t>
      </w:r>
      <w:r>
        <w:t>for Gabon.</w:t>
      </w:r>
    </w:p>
    <w:p w14:paraId="7F3E4339" w14:textId="6A13C3D9" w:rsidR="00CD020F" w:rsidRPr="00256F84" w:rsidRDefault="00CD020F" w:rsidP="00CD020F">
      <w:pPr>
        <w:keepNext/>
        <w:widowControl w:val="0"/>
        <w:spacing w:after="240"/>
        <w:rPr>
          <w:u w:val="single"/>
          <w:lang w:val="en-GB"/>
        </w:rPr>
      </w:pPr>
      <w:r w:rsidRPr="00256F84">
        <w:rPr>
          <w:u w:val="single"/>
          <w:lang w:val="en-GB"/>
        </w:rPr>
        <w:t>Sustainability and risk assessment</w:t>
      </w:r>
    </w:p>
    <w:p w14:paraId="54F96957" w14:textId="77777777" w:rsidR="00751A1C" w:rsidRDefault="00CD020F" w:rsidP="00CD020F">
      <w:pPr>
        <w:pStyle w:val="Heading1"/>
        <w:rPr>
          <w:rStyle w:val="normaltextrun"/>
          <w:color w:val="000000"/>
          <w:shd w:val="clear" w:color="auto" w:fill="FFFFFF"/>
        </w:rPr>
      </w:pPr>
      <w:r w:rsidRPr="003C6226">
        <w:rPr>
          <w:rStyle w:val="normaltextrun"/>
          <w:color w:val="000000"/>
          <w:shd w:val="clear" w:color="auto" w:fill="FFFFFF"/>
        </w:rPr>
        <w:t xml:space="preserve">The Government is actively regulating HCFC and HFC consumption in line with </w:t>
      </w:r>
      <w:r>
        <w:rPr>
          <w:rStyle w:val="normaltextrun"/>
          <w:color w:val="000000"/>
          <w:shd w:val="clear" w:color="auto" w:fill="FFFFFF"/>
        </w:rPr>
        <w:t>the Montreal Protocol targets</w:t>
      </w:r>
      <w:r w:rsidRPr="003C6226">
        <w:rPr>
          <w:rStyle w:val="normaltextrun"/>
          <w:color w:val="000000"/>
          <w:shd w:val="clear" w:color="auto" w:fill="FFFFFF"/>
        </w:rPr>
        <w:t>. Training cent</w:t>
      </w:r>
      <w:r>
        <w:rPr>
          <w:rStyle w:val="normaltextrun"/>
          <w:color w:val="000000"/>
          <w:shd w:val="clear" w:color="auto" w:fill="FFFFFF"/>
        </w:rPr>
        <w:t>re</w:t>
      </w:r>
      <w:r w:rsidRPr="003C6226">
        <w:rPr>
          <w:rStyle w:val="normaltextrun"/>
          <w:color w:val="000000"/>
          <w:shd w:val="clear" w:color="auto" w:fill="FFFFFF"/>
        </w:rPr>
        <w:t xml:space="preserve">s have been equipped for technicians, and customs officers are being trained to monitor HCFC and HFC </w:t>
      </w:r>
      <w:r>
        <w:rPr>
          <w:rStyle w:val="normaltextrun"/>
          <w:color w:val="000000"/>
          <w:shd w:val="clear" w:color="auto" w:fill="FFFFFF"/>
        </w:rPr>
        <w:t>imports and potential illegal trade of those substances</w:t>
      </w:r>
      <w:r w:rsidRPr="003C6226">
        <w:rPr>
          <w:rStyle w:val="normaltextrun"/>
          <w:color w:val="000000"/>
          <w:shd w:val="clear" w:color="auto" w:fill="FFFFFF"/>
        </w:rPr>
        <w:t xml:space="preserve">. These actions are expected to mitigate the risks of project implementation </w:t>
      </w:r>
      <w:r>
        <w:rPr>
          <w:rStyle w:val="normaltextrun"/>
          <w:color w:val="000000"/>
          <w:shd w:val="clear" w:color="auto" w:fill="FFFFFF"/>
        </w:rPr>
        <w:t>experienced</w:t>
      </w:r>
      <w:r w:rsidRPr="003C6226">
        <w:rPr>
          <w:rStyle w:val="normaltextrun"/>
          <w:color w:val="000000"/>
          <w:shd w:val="clear" w:color="auto" w:fill="FFFFFF"/>
        </w:rPr>
        <w:t xml:space="preserve"> in the past. UNEP </w:t>
      </w:r>
      <w:r>
        <w:rPr>
          <w:rStyle w:val="normaltextrun"/>
          <w:color w:val="000000"/>
          <w:shd w:val="clear" w:color="auto" w:fill="FFFFFF"/>
        </w:rPr>
        <w:t xml:space="preserve">as implementing agency </w:t>
      </w:r>
      <w:r w:rsidRPr="003C6226">
        <w:rPr>
          <w:rStyle w:val="normaltextrun"/>
          <w:color w:val="000000"/>
          <w:shd w:val="clear" w:color="auto" w:fill="FFFFFF"/>
        </w:rPr>
        <w:t xml:space="preserve">continues to support Gabon in timely project implementation. Despite </w:t>
      </w:r>
      <w:r>
        <w:rPr>
          <w:rStyle w:val="normaltextrun"/>
          <w:color w:val="000000"/>
          <w:shd w:val="clear" w:color="auto" w:fill="FFFFFF"/>
        </w:rPr>
        <w:t>the</w:t>
      </w:r>
      <w:r w:rsidRPr="003C6226">
        <w:rPr>
          <w:rStyle w:val="normaltextrun"/>
          <w:color w:val="000000"/>
          <w:shd w:val="clear" w:color="auto" w:fill="FFFFFF"/>
        </w:rPr>
        <w:t xml:space="preserve"> challenges, online meetings and training have been effective.</w:t>
      </w:r>
      <w:bookmarkEnd w:id="5"/>
    </w:p>
    <w:p w14:paraId="7FD00549" w14:textId="18216A58" w:rsidR="00CD020F" w:rsidRDefault="00CD020F" w:rsidP="00CD020F">
      <w:pPr>
        <w:pStyle w:val="Heading1"/>
        <w:keepNext/>
        <w:widowControl w:val="0"/>
        <w:numPr>
          <w:ilvl w:val="0"/>
          <w:numId w:val="0"/>
        </w:numPr>
        <w:spacing w:after="0"/>
        <w:jc w:val="left"/>
        <w:rPr>
          <w:b/>
          <w:bCs/>
        </w:rPr>
      </w:pPr>
      <w:r w:rsidRPr="003C6226">
        <w:rPr>
          <w:b/>
          <w:bCs/>
        </w:rPr>
        <w:t xml:space="preserve">Guyana: Renewal of institutional strengthening </w:t>
      </w:r>
    </w:p>
    <w:tbl>
      <w:tblPr>
        <w:tblStyle w:val="TableGrid"/>
        <w:tblW w:w="5000" w:type="pct"/>
        <w:jc w:val="center"/>
        <w:tblLayout w:type="fixed"/>
        <w:tblLook w:val="01E0" w:firstRow="1" w:lastRow="1" w:firstColumn="1" w:lastColumn="1" w:noHBand="0" w:noVBand="0"/>
      </w:tblPr>
      <w:tblGrid>
        <w:gridCol w:w="5802"/>
        <w:gridCol w:w="2587"/>
        <w:gridCol w:w="1168"/>
        <w:gridCol w:w="19"/>
      </w:tblGrid>
      <w:tr w:rsidR="00D513B6" w:rsidRPr="00A64D52" w14:paraId="7A5AE7E6" w14:textId="77777777" w:rsidTr="00D513B6">
        <w:trPr>
          <w:gridAfter w:val="1"/>
          <w:wAfter w:w="10" w:type="pct"/>
          <w:trHeight w:val="278"/>
          <w:tblHeader/>
          <w:jc w:val="center"/>
        </w:trPr>
        <w:tc>
          <w:tcPr>
            <w:tcW w:w="4380" w:type="pct"/>
            <w:gridSpan w:val="2"/>
            <w:tcBorders>
              <w:bottom w:val="single" w:sz="4" w:space="0" w:color="auto"/>
            </w:tcBorders>
          </w:tcPr>
          <w:p w14:paraId="3668B773" w14:textId="77777777" w:rsidR="00D513B6" w:rsidRPr="00A64D52" w:rsidRDefault="00D513B6" w:rsidP="002C3B98">
            <w:pPr>
              <w:keepNext/>
              <w:rPr>
                <w:b/>
                <w:sz w:val="20"/>
                <w:szCs w:val="20"/>
              </w:rPr>
            </w:pPr>
            <w:r w:rsidRPr="00A64D52">
              <w:rPr>
                <w:b/>
                <w:sz w:val="20"/>
                <w:szCs w:val="20"/>
              </w:rPr>
              <w:t>Summary of the project and country profile</w:t>
            </w:r>
          </w:p>
        </w:tc>
        <w:tc>
          <w:tcPr>
            <w:tcW w:w="610" w:type="pct"/>
          </w:tcPr>
          <w:p w14:paraId="6A52823A" w14:textId="77777777" w:rsidR="00D513B6" w:rsidRPr="00A64D52" w:rsidRDefault="00D513B6" w:rsidP="002C3B98">
            <w:pPr>
              <w:keepNext/>
              <w:jc w:val="right"/>
              <w:rPr>
                <w:b/>
                <w:sz w:val="20"/>
                <w:szCs w:val="20"/>
              </w:rPr>
            </w:pPr>
          </w:p>
        </w:tc>
      </w:tr>
      <w:tr w:rsidR="00D513B6" w:rsidRPr="00A64D52" w14:paraId="600D4AB6" w14:textId="77777777" w:rsidTr="00D513B6">
        <w:trPr>
          <w:gridAfter w:val="1"/>
          <w:wAfter w:w="10" w:type="pct"/>
          <w:trHeight w:val="233"/>
          <w:tblHeader/>
          <w:jc w:val="center"/>
        </w:trPr>
        <w:tc>
          <w:tcPr>
            <w:tcW w:w="4380" w:type="pct"/>
            <w:gridSpan w:val="2"/>
            <w:tcBorders>
              <w:bottom w:val="single" w:sz="4" w:space="0" w:color="auto"/>
            </w:tcBorders>
          </w:tcPr>
          <w:p w14:paraId="0C7F53ED" w14:textId="77777777" w:rsidR="00D513B6" w:rsidRPr="00A64D52" w:rsidRDefault="00D513B6" w:rsidP="002C3B98">
            <w:pPr>
              <w:widowControl w:val="0"/>
              <w:rPr>
                <w:sz w:val="20"/>
                <w:szCs w:val="20"/>
              </w:rPr>
            </w:pPr>
            <w:r w:rsidRPr="00A64D52">
              <w:rPr>
                <w:sz w:val="20"/>
                <w:szCs w:val="20"/>
              </w:rPr>
              <w:t>Implementing agency:</w:t>
            </w:r>
          </w:p>
        </w:tc>
        <w:tc>
          <w:tcPr>
            <w:tcW w:w="610" w:type="pct"/>
            <w:tcBorders>
              <w:bottom w:val="single" w:sz="4" w:space="0" w:color="auto"/>
            </w:tcBorders>
          </w:tcPr>
          <w:p w14:paraId="0BC357D5" w14:textId="77777777" w:rsidR="00D513B6" w:rsidRPr="00A64D52" w:rsidRDefault="00D513B6" w:rsidP="002C3B98">
            <w:pPr>
              <w:widowControl w:val="0"/>
              <w:jc w:val="center"/>
              <w:rPr>
                <w:sz w:val="20"/>
                <w:szCs w:val="20"/>
              </w:rPr>
            </w:pPr>
            <w:r w:rsidRPr="00A64D52">
              <w:rPr>
                <w:sz w:val="20"/>
                <w:szCs w:val="20"/>
              </w:rPr>
              <w:t>UNEP</w:t>
            </w:r>
          </w:p>
        </w:tc>
      </w:tr>
      <w:tr w:rsidR="00D513B6" w:rsidRPr="00D513B6" w14:paraId="6535F2A6" w14:textId="77777777" w:rsidTr="00D513B6">
        <w:trPr>
          <w:gridAfter w:val="1"/>
          <w:wAfter w:w="10" w:type="pct"/>
          <w:trHeight w:val="233"/>
          <w:jc w:val="center"/>
        </w:trPr>
        <w:tc>
          <w:tcPr>
            <w:tcW w:w="4380" w:type="pct"/>
            <w:gridSpan w:val="2"/>
            <w:tcBorders>
              <w:top w:val="single" w:sz="4" w:space="0" w:color="auto"/>
              <w:left w:val="single" w:sz="4" w:space="0" w:color="auto"/>
              <w:bottom w:val="nil"/>
              <w:right w:val="single" w:sz="4" w:space="0" w:color="auto"/>
            </w:tcBorders>
          </w:tcPr>
          <w:p w14:paraId="78F81B21" w14:textId="77777777" w:rsidR="00D513B6" w:rsidRPr="00D513B6" w:rsidRDefault="00D513B6" w:rsidP="002C3B98">
            <w:pPr>
              <w:widowControl w:val="0"/>
              <w:rPr>
                <w:sz w:val="20"/>
                <w:szCs w:val="20"/>
              </w:rPr>
            </w:pPr>
            <w:r w:rsidRPr="00D513B6">
              <w:rPr>
                <w:sz w:val="20"/>
                <w:szCs w:val="20"/>
              </w:rPr>
              <w:t>Amounts previously approved for institutional strengthening (US $):</w:t>
            </w:r>
          </w:p>
        </w:tc>
        <w:tc>
          <w:tcPr>
            <w:tcW w:w="610" w:type="pct"/>
            <w:tcBorders>
              <w:top w:val="single" w:sz="4" w:space="0" w:color="auto"/>
              <w:left w:val="single" w:sz="4" w:space="0" w:color="auto"/>
              <w:bottom w:val="nil"/>
              <w:right w:val="single" w:sz="4" w:space="0" w:color="auto"/>
            </w:tcBorders>
          </w:tcPr>
          <w:p w14:paraId="6135BA38" w14:textId="77777777" w:rsidR="00D513B6" w:rsidRPr="00D513B6" w:rsidRDefault="00D513B6" w:rsidP="002C3B98">
            <w:pPr>
              <w:widowControl w:val="0"/>
              <w:jc w:val="right"/>
              <w:rPr>
                <w:sz w:val="20"/>
                <w:szCs w:val="20"/>
              </w:rPr>
            </w:pPr>
          </w:p>
        </w:tc>
      </w:tr>
      <w:tr w:rsidR="00D513B6" w:rsidRPr="00D513B6" w14:paraId="56692BCE" w14:textId="77777777" w:rsidTr="00D513B6">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61AAB141" w14:textId="516CFD82" w:rsidR="00D513B6" w:rsidRPr="00D513B6" w:rsidRDefault="00D513B6" w:rsidP="00D513B6">
            <w:pPr>
              <w:widowControl w:val="0"/>
              <w:ind w:left="4480" w:right="-198"/>
              <w:jc w:val="left"/>
              <w:rPr>
                <w:sz w:val="20"/>
                <w:szCs w:val="20"/>
              </w:rPr>
            </w:pPr>
            <w:r w:rsidRPr="00D513B6">
              <w:rPr>
                <w:sz w:val="20"/>
                <w:szCs w:val="20"/>
              </w:rPr>
              <w:t>Phase I:</w:t>
            </w:r>
          </w:p>
        </w:tc>
        <w:tc>
          <w:tcPr>
            <w:tcW w:w="1350" w:type="pct"/>
            <w:tcBorders>
              <w:top w:val="nil"/>
              <w:left w:val="nil"/>
              <w:bottom w:val="nil"/>
              <w:right w:val="single" w:sz="4" w:space="0" w:color="auto"/>
            </w:tcBorders>
            <w:shd w:val="clear" w:color="auto" w:fill="FFFFFF" w:themeFill="background1"/>
            <w:vAlign w:val="bottom"/>
          </w:tcPr>
          <w:p w14:paraId="6C5EFA7B" w14:textId="69B2805D" w:rsidR="00D513B6" w:rsidRPr="00D513B6" w:rsidRDefault="00D513B6" w:rsidP="00D513B6">
            <w:pPr>
              <w:widowControl w:val="0"/>
              <w:jc w:val="right"/>
              <w:rPr>
                <w:sz w:val="20"/>
                <w:szCs w:val="20"/>
              </w:rPr>
            </w:pPr>
            <w:r w:rsidRPr="00D513B6">
              <w:rPr>
                <w:sz w:val="20"/>
                <w:szCs w:val="20"/>
              </w:rPr>
              <w:t>Nov-97</w:t>
            </w:r>
          </w:p>
        </w:tc>
        <w:tc>
          <w:tcPr>
            <w:tcW w:w="610" w:type="pct"/>
            <w:tcBorders>
              <w:top w:val="nil"/>
              <w:left w:val="single" w:sz="4" w:space="0" w:color="auto"/>
              <w:bottom w:val="nil"/>
              <w:right w:val="single" w:sz="4" w:space="0" w:color="auto"/>
            </w:tcBorders>
            <w:shd w:val="clear" w:color="auto" w:fill="FFFFFF" w:themeFill="background1"/>
            <w:vAlign w:val="bottom"/>
          </w:tcPr>
          <w:p w14:paraId="12BC21CB" w14:textId="35EBB350" w:rsidR="00D513B6" w:rsidRPr="00D513B6" w:rsidRDefault="00D513B6" w:rsidP="00D513B6">
            <w:pPr>
              <w:widowControl w:val="0"/>
              <w:jc w:val="right"/>
              <w:rPr>
                <w:sz w:val="20"/>
                <w:szCs w:val="20"/>
              </w:rPr>
            </w:pPr>
            <w:r w:rsidRPr="00D513B6">
              <w:rPr>
                <w:sz w:val="20"/>
                <w:szCs w:val="20"/>
              </w:rPr>
              <w:t>65,000</w:t>
            </w:r>
          </w:p>
        </w:tc>
      </w:tr>
      <w:tr w:rsidR="00D513B6" w:rsidRPr="00D513B6" w14:paraId="54CE44FC" w14:textId="77777777" w:rsidTr="00D513B6">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1BC26D7B" w14:textId="064FD9B3" w:rsidR="00D513B6" w:rsidRPr="00D513B6" w:rsidRDefault="00D513B6" w:rsidP="00D513B6">
            <w:pPr>
              <w:widowControl w:val="0"/>
              <w:ind w:left="4480" w:right="-198"/>
              <w:jc w:val="left"/>
              <w:rPr>
                <w:sz w:val="20"/>
                <w:szCs w:val="20"/>
              </w:rPr>
            </w:pPr>
            <w:r w:rsidRPr="00D513B6">
              <w:rPr>
                <w:sz w:val="20"/>
                <w:szCs w:val="20"/>
              </w:rPr>
              <w:t>Phase II:</w:t>
            </w:r>
          </w:p>
        </w:tc>
        <w:tc>
          <w:tcPr>
            <w:tcW w:w="1350" w:type="pct"/>
            <w:tcBorders>
              <w:top w:val="nil"/>
              <w:left w:val="nil"/>
              <w:bottom w:val="nil"/>
              <w:right w:val="single" w:sz="4" w:space="0" w:color="auto"/>
            </w:tcBorders>
            <w:shd w:val="clear" w:color="auto" w:fill="FFFFFF" w:themeFill="background1"/>
            <w:vAlign w:val="bottom"/>
          </w:tcPr>
          <w:p w14:paraId="0CEED3E4" w14:textId="2814D535" w:rsidR="00D513B6" w:rsidRPr="00D513B6" w:rsidRDefault="00D513B6" w:rsidP="00D513B6">
            <w:pPr>
              <w:widowControl w:val="0"/>
              <w:jc w:val="right"/>
              <w:rPr>
                <w:sz w:val="20"/>
                <w:szCs w:val="20"/>
              </w:rPr>
            </w:pPr>
            <w:r w:rsidRPr="00D513B6">
              <w:rPr>
                <w:sz w:val="20"/>
                <w:szCs w:val="20"/>
              </w:rPr>
              <w:t>Jul-01</w:t>
            </w:r>
          </w:p>
        </w:tc>
        <w:tc>
          <w:tcPr>
            <w:tcW w:w="610" w:type="pct"/>
            <w:tcBorders>
              <w:top w:val="nil"/>
              <w:left w:val="single" w:sz="4" w:space="0" w:color="auto"/>
              <w:bottom w:val="nil"/>
              <w:right w:val="single" w:sz="4" w:space="0" w:color="auto"/>
            </w:tcBorders>
            <w:shd w:val="clear" w:color="auto" w:fill="FFFFFF" w:themeFill="background1"/>
            <w:vAlign w:val="bottom"/>
          </w:tcPr>
          <w:p w14:paraId="41437AE4" w14:textId="47601FD0" w:rsidR="00D513B6" w:rsidRPr="00D513B6" w:rsidRDefault="00D513B6" w:rsidP="00D513B6">
            <w:pPr>
              <w:widowControl w:val="0"/>
              <w:jc w:val="right"/>
              <w:rPr>
                <w:sz w:val="20"/>
                <w:szCs w:val="20"/>
              </w:rPr>
            </w:pPr>
            <w:r w:rsidRPr="00D513B6">
              <w:rPr>
                <w:sz w:val="20"/>
                <w:szCs w:val="20"/>
              </w:rPr>
              <w:t>43,400</w:t>
            </w:r>
          </w:p>
        </w:tc>
      </w:tr>
      <w:tr w:rsidR="00D513B6" w:rsidRPr="00D513B6" w14:paraId="78415238" w14:textId="77777777" w:rsidTr="00D513B6">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08394E51" w14:textId="2361BE0B" w:rsidR="00D513B6" w:rsidRPr="00D513B6" w:rsidRDefault="00D513B6" w:rsidP="00D513B6">
            <w:pPr>
              <w:widowControl w:val="0"/>
              <w:ind w:left="4480" w:right="-198"/>
              <w:jc w:val="left"/>
              <w:rPr>
                <w:sz w:val="20"/>
                <w:szCs w:val="20"/>
              </w:rPr>
            </w:pPr>
            <w:r w:rsidRPr="00D513B6">
              <w:rPr>
                <w:sz w:val="20"/>
                <w:szCs w:val="20"/>
              </w:rPr>
              <w:t>Phase III:</w:t>
            </w:r>
          </w:p>
        </w:tc>
        <w:tc>
          <w:tcPr>
            <w:tcW w:w="1350" w:type="pct"/>
            <w:tcBorders>
              <w:top w:val="nil"/>
              <w:left w:val="nil"/>
              <w:bottom w:val="nil"/>
              <w:right w:val="single" w:sz="4" w:space="0" w:color="auto"/>
            </w:tcBorders>
            <w:shd w:val="clear" w:color="auto" w:fill="FFFFFF" w:themeFill="background1"/>
            <w:vAlign w:val="bottom"/>
          </w:tcPr>
          <w:p w14:paraId="197E39F1" w14:textId="45CE5CC4" w:rsidR="00D513B6" w:rsidRPr="00D513B6" w:rsidRDefault="00D513B6" w:rsidP="00D513B6">
            <w:pPr>
              <w:widowControl w:val="0"/>
              <w:jc w:val="right"/>
              <w:rPr>
                <w:sz w:val="20"/>
                <w:szCs w:val="20"/>
              </w:rPr>
            </w:pPr>
            <w:r w:rsidRPr="00D513B6">
              <w:rPr>
                <w:sz w:val="20"/>
                <w:szCs w:val="20"/>
              </w:rPr>
              <w:t>Apr-06</w:t>
            </w:r>
          </w:p>
        </w:tc>
        <w:tc>
          <w:tcPr>
            <w:tcW w:w="610" w:type="pct"/>
            <w:tcBorders>
              <w:top w:val="nil"/>
              <w:left w:val="single" w:sz="4" w:space="0" w:color="auto"/>
              <w:bottom w:val="nil"/>
              <w:right w:val="single" w:sz="4" w:space="0" w:color="auto"/>
            </w:tcBorders>
            <w:shd w:val="clear" w:color="auto" w:fill="FFFFFF" w:themeFill="background1"/>
            <w:vAlign w:val="bottom"/>
          </w:tcPr>
          <w:p w14:paraId="1A819517" w14:textId="07F90943" w:rsidR="00D513B6" w:rsidRPr="00D513B6" w:rsidRDefault="00D513B6" w:rsidP="00D513B6">
            <w:pPr>
              <w:widowControl w:val="0"/>
              <w:jc w:val="right"/>
              <w:rPr>
                <w:sz w:val="20"/>
                <w:szCs w:val="20"/>
              </w:rPr>
            </w:pPr>
            <w:r w:rsidRPr="00D513B6">
              <w:rPr>
                <w:sz w:val="20"/>
                <w:szCs w:val="20"/>
              </w:rPr>
              <w:t>56,333</w:t>
            </w:r>
          </w:p>
        </w:tc>
      </w:tr>
      <w:tr w:rsidR="00D513B6" w:rsidRPr="00D513B6" w14:paraId="1A4E6969" w14:textId="77777777" w:rsidTr="00D513B6">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7CFC1764" w14:textId="280019B8" w:rsidR="00D513B6" w:rsidRPr="00D513B6" w:rsidRDefault="00D513B6" w:rsidP="00D513B6">
            <w:pPr>
              <w:widowControl w:val="0"/>
              <w:ind w:left="4480" w:right="-198"/>
              <w:jc w:val="left"/>
              <w:rPr>
                <w:sz w:val="20"/>
                <w:szCs w:val="20"/>
              </w:rPr>
            </w:pPr>
            <w:r w:rsidRPr="00D513B6">
              <w:rPr>
                <w:sz w:val="20"/>
                <w:szCs w:val="20"/>
              </w:rPr>
              <w:t>Phase IV:</w:t>
            </w:r>
          </w:p>
        </w:tc>
        <w:tc>
          <w:tcPr>
            <w:tcW w:w="1350" w:type="pct"/>
            <w:tcBorders>
              <w:top w:val="nil"/>
              <w:left w:val="nil"/>
              <w:bottom w:val="nil"/>
              <w:right w:val="single" w:sz="4" w:space="0" w:color="auto"/>
            </w:tcBorders>
            <w:shd w:val="clear" w:color="auto" w:fill="FFFFFF" w:themeFill="background1"/>
            <w:vAlign w:val="bottom"/>
          </w:tcPr>
          <w:p w14:paraId="6E1A4AA4" w14:textId="190DF7C5" w:rsidR="00D513B6" w:rsidRPr="00D513B6" w:rsidRDefault="00D513B6" w:rsidP="00D513B6">
            <w:pPr>
              <w:widowControl w:val="0"/>
              <w:jc w:val="right"/>
              <w:rPr>
                <w:sz w:val="20"/>
                <w:szCs w:val="20"/>
              </w:rPr>
            </w:pPr>
            <w:r w:rsidRPr="00D513B6">
              <w:rPr>
                <w:sz w:val="20"/>
                <w:szCs w:val="20"/>
              </w:rPr>
              <w:t xml:space="preserve">Nov-09 </w:t>
            </w:r>
          </w:p>
        </w:tc>
        <w:tc>
          <w:tcPr>
            <w:tcW w:w="610" w:type="pct"/>
            <w:tcBorders>
              <w:top w:val="nil"/>
              <w:left w:val="single" w:sz="4" w:space="0" w:color="auto"/>
              <w:bottom w:val="nil"/>
              <w:right w:val="single" w:sz="4" w:space="0" w:color="auto"/>
            </w:tcBorders>
            <w:shd w:val="clear" w:color="auto" w:fill="FFFFFF" w:themeFill="background1"/>
            <w:vAlign w:val="bottom"/>
          </w:tcPr>
          <w:p w14:paraId="01AE6467" w14:textId="017AE3B1" w:rsidR="00D513B6" w:rsidRPr="00D513B6" w:rsidRDefault="00D513B6" w:rsidP="00D513B6">
            <w:pPr>
              <w:widowControl w:val="0"/>
              <w:jc w:val="right"/>
              <w:rPr>
                <w:sz w:val="20"/>
                <w:szCs w:val="20"/>
              </w:rPr>
            </w:pPr>
            <w:r w:rsidRPr="00D513B6">
              <w:rPr>
                <w:sz w:val="20"/>
                <w:szCs w:val="20"/>
              </w:rPr>
              <w:t>60,000</w:t>
            </w:r>
          </w:p>
        </w:tc>
      </w:tr>
      <w:tr w:rsidR="00D513B6" w:rsidRPr="00D513B6" w14:paraId="08B310AC" w14:textId="77777777" w:rsidTr="00D513B6">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4D2E9825" w14:textId="08EE2B40" w:rsidR="00D513B6" w:rsidRPr="00D513B6" w:rsidRDefault="00D513B6" w:rsidP="00D513B6">
            <w:pPr>
              <w:widowControl w:val="0"/>
              <w:ind w:left="4480" w:right="-198"/>
              <w:jc w:val="left"/>
              <w:rPr>
                <w:sz w:val="20"/>
                <w:szCs w:val="20"/>
              </w:rPr>
            </w:pPr>
            <w:r w:rsidRPr="00D513B6">
              <w:rPr>
                <w:sz w:val="20"/>
                <w:szCs w:val="20"/>
              </w:rPr>
              <w:t>Phase V:</w:t>
            </w:r>
          </w:p>
        </w:tc>
        <w:tc>
          <w:tcPr>
            <w:tcW w:w="1350" w:type="pct"/>
            <w:tcBorders>
              <w:top w:val="nil"/>
              <w:left w:val="nil"/>
              <w:bottom w:val="nil"/>
              <w:right w:val="single" w:sz="4" w:space="0" w:color="auto"/>
            </w:tcBorders>
            <w:shd w:val="clear" w:color="auto" w:fill="FFFFFF" w:themeFill="background1"/>
            <w:vAlign w:val="bottom"/>
          </w:tcPr>
          <w:p w14:paraId="0F8F9A5D" w14:textId="2CD18F34" w:rsidR="00D513B6" w:rsidRPr="00D513B6" w:rsidRDefault="00D513B6" w:rsidP="00D513B6">
            <w:pPr>
              <w:widowControl w:val="0"/>
              <w:jc w:val="right"/>
              <w:rPr>
                <w:sz w:val="20"/>
                <w:szCs w:val="20"/>
              </w:rPr>
            </w:pPr>
            <w:r w:rsidRPr="00D513B6">
              <w:rPr>
                <w:sz w:val="20"/>
                <w:szCs w:val="20"/>
              </w:rPr>
              <w:t>Dec-12</w:t>
            </w:r>
          </w:p>
        </w:tc>
        <w:tc>
          <w:tcPr>
            <w:tcW w:w="610" w:type="pct"/>
            <w:tcBorders>
              <w:top w:val="nil"/>
              <w:left w:val="single" w:sz="4" w:space="0" w:color="auto"/>
              <w:bottom w:val="nil"/>
              <w:right w:val="single" w:sz="4" w:space="0" w:color="auto"/>
            </w:tcBorders>
            <w:shd w:val="clear" w:color="auto" w:fill="FFFFFF" w:themeFill="background1"/>
            <w:vAlign w:val="bottom"/>
          </w:tcPr>
          <w:p w14:paraId="132189E0" w14:textId="1881A51A" w:rsidR="00D513B6" w:rsidRPr="00D513B6" w:rsidRDefault="00D513B6" w:rsidP="00D513B6">
            <w:pPr>
              <w:widowControl w:val="0"/>
              <w:jc w:val="right"/>
              <w:rPr>
                <w:sz w:val="20"/>
                <w:szCs w:val="20"/>
              </w:rPr>
            </w:pPr>
            <w:r w:rsidRPr="00D513B6">
              <w:rPr>
                <w:sz w:val="20"/>
                <w:szCs w:val="20"/>
              </w:rPr>
              <w:t>60,000</w:t>
            </w:r>
          </w:p>
        </w:tc>
      </w:tr>
      <w:tr w:rsidR="00D513B6" w:rsidRPr="00D513B6" w14:paraId="36E29E41" w14:textId="77777777" w:rsidTr="00D513B6">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58935619" w14:textId="78685D20" w:rsidR="00D513B6" w:rsidRPr="00D513B6" w:rsidRDefault="00D513B6" w:rsidP="00D513B6">
            <w:pPr>
              <w:widowControl w:val="0"/>
              <w:ind w:left="4480" w:right="-198"/>
              <w:jc w:val="left"/>
              <w:rPr>
                <w:sz w:val="20"/>
                <w:szCs w:val="20"/>
              </w:rPr>
            </w:pPr>
            <w:r w:rsidRPr="00D513B6">
              <w:rPr>
                <w:sz w:val="20"/>
                <w:szCs w:val="20"/>
              </w:rPr>
              <w:t>Phase VI:</w:t>
            </w:r>
          </w:p>
        </w:tc>
        <w:tc>
          <w:tcPr>
            <w:tcW w:w="1350" w:type="pct"/>
            <w:tcBorders>
              <w:top w:val="nil"/>
              <w:left w:val="nil"/>
              <w:bottom w:val="nil"/>
              <w:right w:val="single" w:sz="4" w:space="0" w:color="auto"/>
            </w:tcBorders>
            <w:shd w:val="clear" w:color="auto" w:fill="FFFFFF" w:themeFill="background1"/>
            <w:vAlign w:val="bottom"/>
          </w:tcPr>
          <w:p w14:paraId="275ADF17" w14:textId="0C5FB1C9" w:rsidR="00D513B6" w:rsidRPr="00D513B6" w:rsidRDefault="00D513B6" w:rsidP="00D513B6">
            <w:pPr>
              <w:widowControl w:val="0"/>
              <w:jc w:val="right"/>
              <w:rPr>
                <w:sz w:val="20"/>
                <w:szCs w:val="20"/>
              </w:rPr>
            </w:pPr>
            <w:r w:rsidRPr="00D513B6">
              <w:rPr>
                <w:sz w:val="20"/>
                <w:szCs w:val="20"/>
              </w:rPr>
              <w:t>May-15</w:t>
            </w:r>
          </w:p>
        </w:tc>
        <w:tc>
          <w:tcPr>
            <w:tcW w:w="610" w:type="pct"/>
            <w:tcBorders>
              <w:top w:val="nil"/>
              <w:left w:val="single" w:sz="4" w:space="0" w:color="auto"/>
              <w:bottom w:val="nil"/>
              <w:right w:val="single" w:sz="4" w:space="0" w:color="auto"/>
            </w:tcBorders>
            <w:shd w:val="clear" w:color="auto" w:fill="FFFFFF" w:themeFill="background1"/>
            <w:vAlign w:val="bottom"/>
          </w:tcPr>
          <w:p w14:paraId="642D3F4F" w14:textId="4255698A" w:rsidR="00D513B6" w:rsidRPr="00D513B6" w:rsidRDefault="00D513B6" w:rsidP="00D513B6">
            <w:pPr>
              <w:widowControl w:val="0"/>
              <w:jc w:val="right"/>
              <w:rPr>
                <w:sz w:val="20"/>
                <w:szCs w:val="20"/>
              </w:rPr>
            </w:pPr>
            <w:r w:rsidRPr="00D513B6">
              <w:rPr>
                <w:sz w:val="20"/>
                <w:szCs w:val="20"/>
              </w:rPr>
              <w:t>60,000</w:t>
            </w:r>
          </w:p>
        </w:tc>
      </w:tr>
      <w:tr w:rsidR="00D513B6" w:rsidRPr="00D513B6" w14:paraId="72C39620" w14:textId="77777777" w:rsidTr="00D513B6">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2EDDF450" w14:textId="6AE4BF4A" w:rsidR="00D513B6" w:rsidRPr="00D513B6" w:rsidRDefault="00D513B6" w:rsidP="00D513B6">
            <w:pPr>
              <w:widowControl w:val="0"/>
              <w:ind w:left="4480" w:right="-198"/>
              <w:jc w:val="left"/>
              <w:rPr>
                <w:sz w:val="20"/>
                <w:szCs w:val="20"/>
              </w:rPr>
            </w:pPr>
            <w:r w:rsidRPr="00D513B6">
              <w:rPr>
                <w:sz w:val="20"/>
                <w:szCs w:val="20"/>
              </w:rPr>
              <w:t>Phase VII:</w:t>
            </w:r>
          </w:p>
        </w:tc>
        <w:tc>
          <w:tcPr>
            <w:tcW w:w="1350" w:type="pct"/>
            <w:tcBorders>
              <w:top w:val="nil"/>
              <w:left w:val="nil"/>
              <w:bottom w:val="nil"/>
              <w:right w:val="single" w:sz="4" w:space="0" w:color="auto"/>
            </w:tcBorders>
            <w:shd w:val="clear" w:color="auto" w:fill="FFFFFF" w:themeFill="background1"/>
            <w:vAlign w:val="bottom"/>
          </w:tcPr>
          <w:p w14:paraId="13F26C98" w14:textId="559552A3" w:rsidR="00D513B6" w:rsidRPr="00D513B6" w:rsidRDefault="00D513B6" w:rsidP="00D513B6">
            <w:pPr>
              <w:widowControl w:val="0"/>
              <w:jc w:val="right"/>
              <w:rPr>
                <w:sz w:val="20"/>
                <w:szCs w:val="20"/>
              </w:rPr>
            </w:pPr>
            <w:r w:rsidRPr="00D513B6">
              <w:rPr>
                <w:sz w:val="20"/>
                <w:szCs w:val="20"/>
              </w:rPr>
              <w:t>Jul-17</w:t>
            </w:r>
          </w:p>
        </w:tc>
        <w:tc>
          <w:tcPr>
            <w:tcW w:w="610" w:type="pct"/>
            <w:tcBorders>
              <w:top w:val="nil"/>
              <w:left w:val="single" w:sz="4" w:space="0" w:color="auto"/>
              <w:bottom w:val="nil"/>
              <w:right w:val="single" w:sz="4" w:space="0" w:color="auto"/>
            </w:tcBorders>
            <w:shd w:val="clear" w:color="auto" w:fill="FFFFFF" w:themeFill="background1"/>
            <w:vAlign w:val="bottom"/>
          </w:tcPr>
          <w:p w14:paraId="563CBA4A" w14:textId="208E995E" w:rsidR="00D513B6" w:rsidRPr="00D513B6" w:rsidRDefault="00D513B6" w:rsidP="00D513B6">
            <w:pPr>
              <w:widowControl w:val="0"/>
              <w:jc w:val="right"/>
              <w:rPr>
                <w:sz w:val="20"/>
                <w:szCs w:val="20"/>
              </w:rPr>
            </w:pPr>
            <w:r w:rsidRPr="00D513B6">
              <w:rPr>
                <w:sz w:val="20"/>
                <w:szCs w:val="20"/>
              </w:rPr>
              <w:t>85,000</w:t>
            </w:r>
          </w:p>
        </w:tc>
      </w:tr>
      <w:tr w:rsidR="00D513B6" w:rsidRPr="00D513B6" w14:paraId="2A2AC532" w14:textId="77777777" w:rsidTr="00D513B6">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54634362" w14:textId="6FE82085" w:rsidR="00D513B6" w:rsidRPr="00D513B6" w:rsidRDefault="00D513B6" w:rsidP="00D513B6">
            <w:pPr>
              <w:widowControl w:val="0"/>
              <w:ind w:left="4480" w:right="-198"/>
              <w:jc w:val="left"/>
              <w:rPr>
                <w:sz w:val="20"/>
                <w:szCs w:val="20"/>
              </w:rPr>
            </w:pPr>
            <w:r w:rsidRPr="00D513B6">
              <w:rPr>
                <w:sz w:val="20"/>
                <w:szCs w:val="20"/>
              </w:rPr>
              <w:t>Phase VIII:</w:t>
            </w:r>
          </w:p>
        </w:tc>
        <w:tc>
          <w:tcPr>
            <w:tcW w:w="1350" w:type="pct"/>
            <w:tcBorders>
              <w:top w:val="nil"/>
              <w:left w:val="nil"/>
              <w:bottom w:val="nil"/>
              <w:right w:val="single" w:sz="4" w:space="0" w:color="auto"/>
            </w:tcBorders>
            <w:shd w:val="clear" w:color="auto" w:fill="FFFFFF" w:themeFill="background1"/>
            <w:vAlign w:val="bottom"/>
          </w:tcPr>
          <w:p w14:paraId="7F1CE6E2" w14:textId="76A57220" w:rsidR="00D513B6" w:rsidRPr="00D513B6" w:rsidRDefault="00D513B6" w:rsidP="00D513B6">
            <w:pPr>
              <w:widowControl w:val="0"/>
              <w:jc w:val="right"/>
              <w:rPr>
                <w:sz w:val="20"/>
                <w:szCs w:val="20"/>
              </w:rPr>
            </w:pPr>
            <w:r w:rsidRPr="00D513B6">
              <w:rPr>
                <w:sz w:val="20"/>
                <w:szCs w:val="20"/>
              </w:rPr>
              <w:t>Dec-19</w:t>
            </w:r>
          </w:p>
        </w:tc>
        <w:tc>
          <w:tcPr>
            <w:tcW w:w="610" w:type="pct"/>
            <w:tcBorders>
              <w:top w:val="nil"/>
              <w:left w:val="single" w:sz="4" w:space="0" w:color="auto"/>
              <w:bottom w:val="nil"/>
              <w:right w:val="single" w:sz="4" w:space="0" w:color="auto"/>
            </w:tcBorders>
            <w:shd w:val="clear" w:color="auto" w:fill="FFFFFF" w:themeFill="background1"/>
            <w:vAlign w:val="bottom"/>
          </w:tcPr>
          <w:p w14:paraId="12D2559B" w14:textId="6FF5766A" w:rsidR="00D513B6" w:rsidRPr="00D513B6" w:rsidRDefault="00D513B6" w:rsidP="00D513B6">
            <w:pPr>
              <w:widowControl w:val="0"/>
              <w:jc w:val="right"/>
              <w:rPr>
                <w:sz w:val="20"/>
                <w:szCs w:val="20"/>
              </w:rPr>
            </w:pPr>
            <w:r w:rsidRPr="00D513B6">
              <w:rPr>
                <w:sz w:val="20"/>
                <w:szCs w:val="20"/>
              </w:rPr>
              <w:t>85,000</w:t>
            </w:r>
          </w:p>
        </w:tc>
      </w:tr>
      <w:tr w:rsidR="00D513B6" w:rsidRPr="00D513B6" w14:paraId="50133392" w14:textId="77777777" w:rsidTr="00D513B6">
        <w:trPr>
          <w:gridAfter w:val="1"/>
          <w:wAfter w:w="10" w:type="pct"/>
          <w:trHeight w:val="233"/>
          <w:jc w:val="center"/>
        </w:trPr>
        <w:tc>
          <w:tcPr>
            <w:tcW w:w="4380" w:type="pct"/>
            <w:gridSpan w:val="2"/>
            <w:tcBorders>
              <w:top w:val="nil"/>
              <w:left w:val="single" w:sz="4" w:space="0" w:color="auto"/>
              <w:bottom w:val="nil"/>
              <w:right w:val="single" w:sz="4" w:space="0" w:color="auto"/>
            </w:tcBorders>
            <w:shd w:val="clear" w:color="auto" w:fill="auto"/>
          </w:tcPr>
          <w:p w14:paraId="45DBD73F" w14:textId="63442EE7" w:rsidR="00D513B6" w:rsidRPr="00D513B6" w:rsidRDefault="00D513B6" w:rsidP="00D513B6">
            <w:pPr>
              <w:widowControl w:val="0"/>
              <w:tabs>
                <w:tab w:val="left" w:pos="6550"/>
                <w:tab w:val="right" w:pos="7560"/>
              </w:tabs>
              <w:ind w:left="6480" w:right="-108"/>
              <w:jc w:val="right"/>
              <w:rPr>
                <w:sz w:val="20"/>
                <w:szCs w:val="20"/>
              </w:rPr>
            </w:pPr>
            <w:r w:rsidRPr="00D513B6">
              <w:rPr>
                <w:sz w:val="20"/>
                <w:szCs w:val="20"/>
              </w:rPr>
              <w:t>Total:</w:t>
            </w:r>
          </w:p>
        </w:tc>
        <w:tc>
          <w:tcPr>
            <w:tcW w:w="610" w:type="pct"/>
            <w:tcBorders>
              <w:top w:val="nil"/>
              <w:left w:val="single" w:sz="4" w:space="0" w:color="auto"/>
              <w:bottom w:val="single" w:sz="4" w:space="0" w:color="auto"/>
              <w:right w:val="single" w:sz="4" w:space="0" w:color="auto"/>
            </w:tcBorders>
            <w:shd w:val="clear" w:color="auto" w:fill="auto"/>
          </w:tcPr>
          <w:p w14:paraId="1DDD5BB0" w14:textId="1F98DCC3" w:rsidR="00D513B6" w:rsidRPr="00D513B6" w:rsidRDefault="00D513B6" w:rsidP="00D513B6">
            <w:pPr>
              <w:widowControl w:val="0"/>
              <w:jc w:val="right"/>
              <w:rPr>
                <w:sz w:val="20"/>
                <w:szCs w:val="20"/>
              </w:rPr>
            </w:pPr>
            <w:r w:rsidRPr="00D513B6">
              <w:rPr>
                <w:sz w:val="20"/>
                <w:szCs w:val="20"/>
              </w:rPr>
              <w:t>514,733</w:t>
            </w:r>
          </w:p>
        </w:tc>
      </w:tr>
      <w:tr w:rsidR="00D513B6" w:rsidRPr="00D513B6" w14:paraId="2211761B" w14:textId="77777777" w:rsidTr="00D513B6">
        <w:trPr>
          <w:gridAfter w:val="1"/>
          <w:wAfter w:w="10" w:type="pct"/>
          <w:trHeight w:val="233"/>
          <w:jc w:val="center"/>
        </w:trPr>
        <w:tc>
          <w:tcPr>
            <w:tcW w:w="4380" w:type="pct"/>
            <w:gridSpan w:val="2"/>
            <w:shd w:val="clear" w:color="auto" w:fill="FFFFFF" w:themeFill="background1"/>
          </w:tcPr>
          <w:p w14:paraId="0BAE5091" w14:textId="4EFBE804" w:rsidR="00D513B6" w:rsidRPr="00D513B6" w:rsidRDefault="00D513B6" w:rsidP="00D513B6">
            <w:pPr>
              <w:widowControl w:val="0"/>
              <w:jc w:val="left"/>
              <w:rPr>
                <w:sz w:val="20"/>
                <w:szCs w:val="20"/>
              </w:rPr>
            </w:pPr>
            <w:r w:rsidRPr="00D513B6">
              <w:rPr>
                <w:sz w:val="20"/>
                <w:szCs w:val="20"/>
              </w:rPr>
              <w:t>Amount requested for renewal (phase IX) (US $):</w:t>
            </w:r>
          </w:p>
        </w:tc>
        <w:tc>
          <w:tcPr>
            <w:tcW w:w="610" w:type="pct"/>
            <w:shd w:val="clear" w:color="auto" w:fill="auto"/>
          </w:tcPr>
          <w:p w14:paraId="39558D10" w14:textId="07B014CC" w:rsidR="00D513B6" w:rsidRPr="00D513B6" w:rsidRDefault="00D513B6" w:rsidP="00D513B6">
            <w:pPr>
              <w:widowControl w:val="0"/>
              <w:jc w:val="right"/>
              <w:rPr>
                <w:sz w:val="20"/>
                <w:szCs w:val="20"/>
              </w:rPr>
            </w:pPr>
            <w:r w:rsidRPr="00D513B6">
              <w:rPr>
                <w:sz w:val="20"/>
                <w:szCs w:val="20"/>
              </w:rPr>
              <w:t>180,000</w:t>
            </w:r>
          </w:p>
        </w:tc>
      </w:tr>
      <w:tr w:rsidR="00D513B6" w:rsidRPr="00D513B6" w14:paraId="7C4967F7" w14:textId="77777777" w:rsidTr="00D513B6">
        <w:trPr>
          <w:gridAfter w:val="1"/>
          <w:wAfter w:w="10" w:type="pct"/>
          <w:trHeight w:val="233"/>
          <w:jc w:val="center"/>
        </w:trPr>
        <w:tc>
          <w:tcPr>
            <w:tcW w:w="4380" w:type="pct"/>
            <w:gridSpan w:val="2"/>
          </w:tcPr>
          <w:p w14:paraId="12ECB4BD" w14:textId="59201C8B" w:rsidR="00D513B6" w:rsidRPr="00D513B6" w:rsidRDefault="00D513B6" w:rsidP="00D513B6">
            <w:pPr>
              <w:widowControl w:val="0"/>
              <w:jc w:val="left"/>
              <w:rPr>
                <w:sz w:val="20"/>
                <w:szCs w:val="20"/>
              </w:rPr>
            </w:pPr>
            <w:r w:rsidRPr="00D513B6">
              <w:rPr>
                <w:sz w:val="20"/>
                <w:szCs w:val="20"/>
              </w:rPr>
              <w:t xml:space="preserve">Amount recommended for approval for phase IX (US $): </w:t>
            </w:r>
          </w:p>
        </w:tc>
        <w:tc>
          <w:tcPr>
            <w:tcW w:w="610" w:type="pct"/>
            <w:shd w:val="clear" w:color="auto" w:fill="auto"/>
          </w:tcPr>
          <w:p w14:paraId="1DDE82B7" w14:textId="0B9589B1" w:rsidR="00D513B6" w:rsidRPr="00D513B6" w:rsidRDefault="00D513B6" w:rsidP="00D513B6">
            <w:pPr>
              <w:widowControl w:val="0"/>
              <w:jc w:val="right"/>
              <w:rPr>
                <w:sz w:val="20"/>
                <w:szCs w:val="20"/>
              </w:rPr>
            </w:pPr>
            <w:r w:rsidRPr="00D513B6">
              <w:rPr>
                <w:sz w:val="20"/>
                <w:szCs w:val="20"/>
              </w:rPr>
              <w:t>180,000</w:t>
            </w:r>
          </w:p>
        </w:tc>
      </w:tr>
      <w:tr w:rsidR="00D513B6" w:rsidRPr="00D513B6" w14:paraId="1B93DB2D" w14:textId="77777777" w:rsidTr="00D513B6">
        <w:trPr>
          <w:gridAfter w:val="1"/>
          <w:wAfter w:w="10" w:type="pct"/>
          <w:trHeight w:val="233"/>
          <w:jc w:val="center"/>
        </w:trPr>
        <w:tc>
          <w:tcPr>
            <w:tcW w:w="4380" w:type="pct"/>
            <w:gridSpan w:val="2"/>
          </w:tcPr>
          <w:p w14:paraId="2726657E" w14:textId="7EC47D1A" w:rsidR="00D513B6" w:rsidRPr="00D513B6" w:rsidRDefault="00D513B6" w:rsidP="00D513B6">
            <w:pPr>
              <w:widowControl w:val="0"/>
              <w:jc w:val="left"/>
              <w:rPr>
                <w:sz w:val="20"/>
                <w:szCs w:val="20"/>
              </w:rPr>
            </w:pPr>
            <w:r w:rsidRPr="00D513B6">
              <w:rPr>
                <w:sz w:val="20"/>
                <w:szCs w:val="20"/>
              </w:rPr>
              <w:t>Agency support costs (US $):</w:t>
            </w:r>
          </w:p>
        </w:tc>
        <w:tc>
          <w:tcPr>
            <w:tcW w:w="610" w:type="pct"/>
            <w:shd w:val="clear" w:color="auto" w:fill="auto"/>
          </w:tcPr>
          <w:p w14:paraId="071068DF" w14:textId="4D2F667B" w:rsidR="00D513B6" w:rsidRPr="00D513B6" w:rsidRDefault="00D513B6" w:rsidP="00D513B6">
            <w:pPr>
              <w:widowControl w:val="0"/>
              <w:jc w:val="right"/>
              <w:rPr>
                <w:sz w:val="20"/>
                <w:szCs w:val="20"/>
              </w:rPr>
            </w:pPr>
            <w:r w:rsidRPr="00D513B6">
              <w:rPr>
                <w:sz w:val="20"/>
                <w:szCs w:val="20"/>
              </w:rPr>
              <w:t>0</w:t>
            </w:r>
          </w:p>
        </w:tc>
      </w:tr>
      <w:tr w:rsidR="00D513B6" w:rsidRPr="00D513B6" w14:paraId="4F26156C" w14:textId="77777777" w:rsidTr="00D513B6">
        <w:trPr>
          <w:gridAfter w:val="1"/>
          <w:wAfter w:w="10" w:type="pct"/>
          <w:trHeight w:val="233"/>
          <w:jc w:val="center"/>
        </w:trPr>
        <w:tc>
          <w:tcPr>
            <w:tcW w:w="4380" w:type="pct"/>
            <w:gridSpan w:val="2"/>
          </w:tcPr>
          <w:p w14:paraId="124C0E9D" w14:textId="4C994584" w:rsidR="00D513B6" w:rsidRPr="00D513B6" w:rsidRDefault="00D513B6" w:rsidP="00D513B6">
            <w:pPr>
              <w:widowControl w:val="0"/>
              <w:jc w:val="left"/>
              <w:rPr>
                <w:sz w:val="20"/>
                <w:szCs w:val="20"/>
              </w:rPr>
            </w:pPr>
            <w:r w:rsidRPr="00D513B6">
              <w:rPr>
                <w:sz w:val="20"/>
                <w:szCs w:val="20"/>
              </w:rPr>
              <w:lastRenderedPageBreak/>
              <w:t>Total cost of institutional strengthening phase IX to the Multilateral Fund (US $):</w:t>
            </w:r>
          </w:p>
        </w:tc>
        <w:tc>
          <w:tcPr>
            <w:tcW w:w="610" w:type="pct"/>
            <w:shd w:val="clear" w:color="auto" w:fill="auto"/>
          </w:tcPr>
          <w:p w14:paraId="0AD95888" w14:textId="14F1CA65" w:rsidR="00D513B6" w:rsidRPr="00D513B6" w:rsidRDefault="00D513B6" w:rsidP="00D513B6">
            <w:pPr>
              <w:widowControl w:val="0"/>
              <w:jc w:val="right"/>
              <w:rPr>
                <w:sz w:val="20"/>
                <w:szCs w:val="20"/>
              </w:rPr>
            </w:pPr>
            <w:r w:rsidRPr="00D513B6">
              <w:rPr>
                <w:sz w:val="20"/>
                <w:szCs w:val="20"/>
              </w:rPr>
              <w:t>180,000</w:t>
            </w:r>
          </w:p>
        </w:tc>
      </w:tr>
      <w:tr w:rsidR="00D513B6" w:rsidRPr="00D513B6" w14:paraId="4A3DC322" w14:textId="77777777" w:rsidTr="00D513B6">
        <w:trPr>
          <w:gridAfter w:val="1"/>
          <w:wAfter w:w="10" w:type="pct"/>
          <w:trHeight w:val="233"/>
          <w:jc w:val="center"/>
        </w:trPr>
        <w:tc>
          <w:tcPr>
            <w:tcW w:w="4380" w:type="pct"/>
            <w:gridSpan w:val="2"/>
          </w:tcPr>
          <w:p w14:paraId="0310BD09" w14:textId="42911CE7" w:rsidR="00D513B6" w:rsidRPr="00D513B6" w:rsidRDefault="00D513B6" w:rsidP="00D513B6">
            <w:pPr>
              <w:widowControl w:val="0"/>
              <w:jc w:val="left"/>
              <w:rPr>
                <w:sz w:val="20"/>
                <w:szCs w:val="20"/>
              </w:rPr>
            </w:pPr>
            <w:r w:rsidRPr="00D513B6">
              <w:rPr>
                <w:sz w:val="20"/>
                <w:szCs w:val="20"/>
              </w:rPr>
              <w:t>Date of approval of country programme:</w:t>
            </w:r>
          </w:p>
        </w:tc>
        <w:tc>
          <w:tcPr>
            <w:tcW w:w="610" w:type="pct"/>
            <w:shd w:val="clear" w:color="auto" w:fill="FFFFFF" w:themeFill="background1"/>
          </w:tcPr>
          <w:p w14:paraId="3430ABDB" w14:textId="4F348C17" w:rsidR="00D513B6" w:rsidRPr="00D513B6" w:rsidRDefault="00D513B6" w:rsidP="00D513B6">
            <w:pPr>
              <w:widowControl w:val="0"/>
              <w:jc w:val="right"/>
              <w:rPr>
                <w:sz w:val="20"/>
                <w:szCs w:val="20"/>
              </w:rPr>
            </w:pPr>
            <w:r w:rsidRPr="00D513B6">
              <w:rPr>
                <w:sz w:val="20"/>
                <w:szCs w:val="20"/>
              </w:rPr>
              <w:t>1997</w:t>
            </w:r>
          </w:p>
        </w:tc>
      </w:tr>
      <w:tr w:rsidR="00D513B6" w:rsidRPr="00D513B6" w14:paraId="281A785C" w14:textId="77777777" w:rsidTr="00D513B6">
        <w:trPr>
          <w:gridAfter w:val="1"/>
          <w:wAfter w:w="10" w:type="pct"/>
          <w:trHeight w:val="233"/>
          <w:jc w:val="center"/>
        </w:trPr>
        <w:tc>
          <w:tcPr>
            <w:tcW w:w="4380" w:type="pct"/>
            <w:gridSpan w:val="2"/>
            <w:tcBorders>
              <w:bottom w:val="single" w:sz="4" w:space="0" w:color="auto"/>
            </w:tcBorders>
          </w:tcPr>
          <w:p w14:paraId="3E73C046" w14:textId="4B3EF3D4" w:rsidR="00D513B6" w:rsidRPr="00D513B6" w:rsidRDefault="00D513B6" w:rsidP="00D513B6">
            <w:pPr>
              <w:widowControl w:val="0"/>
              <w:jc w:val="left"/>
              <w:rPr>
                <w:sz w:val="20"/>
                <w:szCs w:val="20"/>
              </w:rPr>
            </w:pPr>
            <w:r w:rsidRPr="00D513B6">
              <w:rPr>
                <w:sz w:val="20"/>
                <w:szCs w:val="20"/>
              </w:rPr>
              <w:t>Date of approval of HCFC phase-out management plan:</w:t>
            </w:r>
          </w:p>
        </w:tc>
        <w:tc>
          <w:tcPr>
            <w:tcW w:w="610" w:type="pct"/>
            <w:tcBorders>
              <w:bottom w:val="single" w:sz="4" w:space="0" w:color="auto"/>
            </w:tcBorders>
            <w:shd w:val="clear" w:color="auto" w:fill="FFFFFF" w:themeFill="background1"/>
          </w:tcPr>
          <w:p w14:paraId="79A41DDC" w14:textId="72B3CADC" w:rsidR="00D513B6" w:rsidRPr="00D513B6" w:rsidRDefault="00D513B6" w:rsidP="00D513B6">
            <w:pPr>
              <w:widowControl w:val="0"/>
              <w:jc w:val="right"/>
              <w:rPr>
                <w:sz w:val="20"/>
                <w:szCs w:val="20"/>
              </w:rPr>
            </w:pPr>
            <w:r w:rsidRPr="00D513B6">
              <w:rPr>
                <w:sz w:val="20"/>
                <w:szCs w:val="20"/>
              </w:rPr>
              <w:t>2011</w:t>
            </w:r>
          </w:p>
        </w:tc>
      </w:tr>
      <w:tr w:rsidR="00D513B6" w:rsidRPr="00D513B6" w14:paraId="1B9EED49" w14:textId="77777777" w:rsidTr="00D513B6">
        <w:trPr>
          <w:gridAfter w:val="1"/>
          <w:wAfter w:w="10" w:type="pct"/>
          <w:trHeight w:val="233"/>
          <w:jc w:val="center"/>
        </w:trPr>
        <w:tc>
          <w:tcPr>
            <w:tcW w:w="4380" w:type="pct"/>
            <w:gridSpan w:val="2"/>
            <w:tcBorders>
              <w:top w:val="single" w:sz="4" w:space="0" w:color="auto"/>
              <w:left w:val="single" w:sz="4" w:space="0" w:color="auto"/>
              <w:bottom w:val="nil"/>
              <w:right w:val="single" w:sz="4" w:space="0" w:color="auto"/>
            </w:tcBorders>
          </w:tcPr>
          <w:p w14:paraId="1A882995" w14:textId="30E52E94" w:rsidR="00D513B6" w:rsidRPr="00D513B6" w:rsidRDefault="00D513B6" w:rsidP="00D513B6">
            <w:pPr>
              <w:widowControl w:val="0"/>
              <w:spacing w:before="20"/>
              <w:jc w:val="left"/>
              <w:rPr>
                <w:sz w:val="18"/>
                <w:szCs w:val="18"/>
              </w:rPr>
            </w:pPr>
            <w:r w:rsidRPr="00D513B6">
              <w:rPr>
                <w:color w:val="000000" w:themeColor="text1"/>
                <w:sz w:val="19"/>
                <w:szCs w:val="19"/>
                <w:lang w:val="en-GB"/>
              </w:rPr>
              <w:t>Baseline consumption of controlled substances (ODP tonnes for ODS/CO</w:t>
            </w:r>
            <w:r w:rsidRPr="00D513B6">
              <w:rPr>
                <w:color w:val="000000" w:themeColor="text1"/>
                <w:sz w:val="19"/>
                <w:szCs w:val="19"/>
                <w:vertAlign w:val="subscript"/>
                <w:lang w:val="en-GB"/>
              </w:rPr>
              <w:t>2</w:t>
            </w:r>
            <w:r w:rsidRPr="00D513B6">
              <w:rPr>
                <w:color w:val="000000" w:themeColor="text1"/>
                <w:sz w:val="19"/>
                <w:szCs w:val="19"/>
                <w:lang w:val="en-GB"/>
              </w:rPr>
              <w:t>-eq tonnes for HFCs)</w:t>
            </w:r>
            <w:r w:rsidRPr="00D513B6">
              <w:rPr>
                <w:color w:val="000000" w:themeColor="text1"/>
                <w:sz w:val="20"/>
                <w:szCs w:val="20"/>
                <w:lang w:val="en-GB"/>
              </w:rPr>
              <w:t>:</w:t>
            </w:r>
          </w:p>
        </w:tc>
        <w:tc>
          <w:tcPr>
            <w:tcW w:w="610" w:type="pct"/>
            <w:tcBorders>
              <w:top w:val="single" w:sz="4" w:space="0" w:color="auto"/>
              <w:left w:val="single" w:sz="4" w:space="0" w:color="auto"/>
              <w:bottom w:val="nil"/>
              <w:right w:val="single" w:sz="4" w:space="0" w:color="auto"/>
            </w:tcBorders>
            <w:shd w:val="clear" w:color="auto" w:fill="FFFFFF" w:themeFill="background1"/>
            <w:vAlign w:val="bottom"/>
          </w:tcPr>
          <w:p w14:paraId="74AFE988" w14:textId="77777777" w:rsidR="00D513B6" w:rsidRPr="00D513B6" w:rsidRDefault="00D513B6" w:rsidP="00D513B6">
            <w:pPr>
              <w:widowControl w:val="0"/>
              <w:jc w:val="right"/>
              <w:rPr>
                <w:sz w:val="20"/>
                <w:szCs w:val="20"/>
              </w:rPr>
            </w:pPr>
          </w:p>
        </w:tc>
      </w:tr>
      <w:tr w:rsidR="00D513B6" w:rsidRPr="00D513B6" w14:paraId="738AC200" w14:textId="77777777" w:rsidTr="00D513B6">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3B01CC22" w14:textId="6338BA02" w:rsidR="00D513B6" w:rsidRPr="00D513B6" w:rsidRDefault="00D513B6" w:rsidP="00D513B6">
            <w:pPr>
              <w:widowControl w:val="0"/>
              <w:ind w:left="360" w:hanging="360"/>
              <w:jc w:val="left"/>
              <w:rPr>
                <w:sz w:val="20"/>
                <w:szCs w:val="20"/>
              </w:rPr>
            </w:pPr>
            <w:r w:rsidRPr="00D513B6">
              <w:rPr>
                <w:sz w:val="20"/>
                <w:szCs w:val="20"/>
              </w:rPr>
              <w:t>(a)</w:t>
            </w:r>
            <w:r w:rsidRPr="00D513B6">
              <w:rPr>
                <w:sz w:val="20"/>
                <w:szCs w:val="20"/>
              </w:rPr>
              <w:tab/>
              <w:t>Annex B, Group III (methyl chloroform) (average 1998-2000)</w:t>
            </w:r>
          </w:p>
        </w:tc>
        <w:tc>
          <w:tcPr>
            <w:tcW w:w="610" w:type="pct"/>
            <w:tcBorders>
              <w:top w:val="nil"/>
              <w:left w:val="single" w:sz="4" w:space="0" w:color="auto"/>
              <w:bottom w:val="nil"/>
              <w:right w:val="single" w:sz="4" w:space="0" w:color="auto"/>
            </w:tcBorders>
            <w:shd w:val="clear" w:color="auto" w:fill="FFFFFF" w:themeFill="background1"/>
            <w:vAlign w:val="bottom"/>
          </w:tcPr>
          <w:p w14:paraId="4F00FA2F" w14:textId="1244BB31" w:rsidR="00D513B6" w:rsidRPr="00D513B6" w:rsidRDefault="00D513B6" w:rsidP="00D513B6">
            <w:pPr>
              <w:widowControl w:val="0"/>
              <w:jc w:val="right"/>
              <w:rPr>
                <w:sz w:val="20"/>
                <w:szCs w:val="20"/>
              </w:rPr>
            </w:pPr>
            <w:r w:rsidRPr="00D513B6">
              <w:rPr>
                <w:sz w:val="20"/>
                <w:szCs w:val="20"/>
              </w:rPr>
              <w:t>0.0</w:t>
            </w:r>
          </w:p>
        </w:tc>
      </w:tr>
      <w:tr w:rsidR="00D513B6" w:rsidRPr="00D513B6" w14:paraId="19CBBBED" w14:textId="77777777" w:rsidTr="00D513B6">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2D416D8A" w14:textId="71CDFFD2" w:rsidR="00D513B6" w:rsidRPr="00D513B6" w:rsidRDefault="00D513B6" w:rsidP="00D513B6">
            <w:pPr>
              <w:widowControl w:val="0"/>
              <w:ind w:left="360" w:hanging="360"/>
              <w:jc w:val="left"/>
              <w:rPr>
                <w:sz w:val="20"/>
                <w:szCs w:val="20"/>
              </w:rPr>
            </w:pPr>
            <w:r w:rsidRPr="00D513B6">
              <w:rPr>
                <w:sz w:val="20"/>
                <w:szCs w:val="20"/>
              </w:rPr>
              <w:t>(b)</w:t>
            </w:r>
            <w:r w:rsidRPr="00D513B6">
              <w:rPr>
                <w:sz w:val="20"/>
                <w:szCs w:val="20"/>
              </w:rPr>
              <w:tab/>
              <w:t>Annex C, Group I (HCFCs) (average 2009-2010)</w:t>
            </w:r>
          </w:p>
        </w:tc>
        <w:tc>
          <w:tcPr>
            <w:tcW w:w="610" w:type="pct"/>
            <w:tcBorders>
              <w:top w:val="nil"/>
              <w:left w:val="single" w:sz="4" w:space="0" w:color="auto"/>
              <w:bottom w:val="nil"/>
              <w:right w:val="single" w:sz="4" w:space="0" w:color="auto"/>
            </w:tcBorders>
            <w:shd w:val="clear" w:color="auto" w:fill="FFFFFF" w:themeFill="background1"/>
            <w:vAlign w:val="bottom"/>
          </w:tcPr>
          <w:p w14:paraId="42142492" w14:textId="06DBFDE6" w:rsidR="00D513B6" w:rsidRPr="00D513B6" w:rsidRDefault="00D513B6" w:rsidP="00D513B6">
            <w:pPr>
              <w:widowControl w:val="0"/>
              <w:jc w:val="right"/>
              <w:rPr>
                <w:sz w:val="20"/>
                <w:szCs w:val="20"/>
              </w:rPr>
            </w:pPr>
            <w:r w:rsidRPr="00D513B6">
              <w:rPr>
                <w:sz w:val="20"/>
                <w:szCs w:val="20"/>
              </w:rPr>
              <w:t>1.8</w:t>
            </w:r>
          </w:p>
        </w:tc>
      </w:tr>
      <w:tr w:rsidR="00D513B6" w:rsidRPr="00D513B6" w14:paraId="5DCFCAB1" w14:textId="77777777" w:rsidTr="00D513B6">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37F52021" w14:textId="40A81587" w:rsidR="00D513B6" w:rsidRPr="00D513B6" w:rsidRDefault="00D513B6" w:rsidP="00D513B6">
            <w:pPr>
              <w:widowControl w:val="0"/>
              <w:ind w:left="360" w:hanging="360"/>
              <w:jc w:val="left"/>
              <w:rPr>
                <w:sz w:val="20"/>
                <w:szCs w:val="20"/>
              </w:rPr>
            </w:pPr>
            <w:r w:rsidRPr="00D513B6">
              <w:rPr>
                <w:sz w:val="20"/>
                <w:szCs w:val="20"/>
              </w:rPr>
              <w:t>(c)</w:t>
            </w:r>
            <w:r w:rsidRPr="00D513B6">
              <w:rPr>
                <w:sz w:val="20"/>
                <w:szCs w:val="20"/>
              </w:rPr>
              <w:tab/>
              <w:t>Annex E, (methyl bromide) (average 1995-1998)</w:t>
            </w:r>
          </w:p>
        </w:tc>
        <w:tc>
          <w:tcPr>
            <w:tcW w:w="610" w:type="pct"/>
            <w:tcBorders>
              <w:top w:val="nil"/>
              <w:left w:val="single" w:sz="4" w:space="0" w:color="auto"/>
              <w:bottom w:val="nil"/>
              <w:right w:val="single" w:sz="4" w:space="0" w:color="auto"/>
            </w:tcBorders>
            <w:shd w:val="clear" w:color="auto" w:fill="FFFFFF" w:themeFill="background1"/>
            <w:vAlign w:val="bottom"/>
          </w:tcPr>
          <w:p w14:paraId="51DE7232" w14:textId="0B4EC5FF" w:rsidR="00D513B6" w:rsidRPr="00D513B6" w:rsidRDefault="00D513B6" w:rsidP="00D513B6">
            <w:pPr>
              <w:widowControl w:val="0"/>
              <w:jc w:val="right"/>
              <w:rPr>
                <w:sz w:val="20"/>
                <w:szCs w:val="20"/>
              </w:rPr>
            </w:pPr>
            <w:r w:rsidRPr="00D513B6">
              <w:rPr>
                <w:sz w:val="20"/>
                <w:szCs w:val="20"/>
              </w:rPr>
              <w:t>1.4</w:t>
            </w:r>
          </w:p>
        </w:tc>
      </w:tr>
      <w:tr w:rsidR="00D513B6" w:rsidRPr="00D513B6" w14:paraId="6C342523" w14:textId="77777777" w:rsidTr="00D513B6">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079FE309" w14:textId="680E74F7" w:rsidR="00D513B6" w:rsidRPr="00D513B6" w:rsidRDefault="00D513B6" w:rsidP="00D513B6">
            <w:pPr>
              <w:widowControl w:val="0"/>
              <w:ind w:left="360" w:hanging="360"/>
              <w:jc w:val="left"/>
              <w:rPr>
                <w:sz w:val="20"/>
                <w:szCs w:val="20"/>
              </w:rPr>
            </w:pPr>
            <w:r w:rsidRPr="00D513B6">
              <w:rPr>
                <w:sz w:val="20"/>
                <w:szCs w:val="20"/>
              </w:rPr>
              <w:t>(d)</w:t>
            </w:r>
            <w:r w:rsidRPr="00D513B6">
              <w:rPr>
                <w:sz w:val="20"/>
                <w:szCs w:val="20"/>
              </w:rPr>
              <w:tab/>
              <w:t>Annex F (HFCs) (average 2020-2022 plus 65% of HCFC baseline)</w:t>
            </w:r>
          </w:p>
        </w:tc>
        <w:tc>
          <w:tcPr>
            <w:tcW w:w="610" w:type="pct"/>
            <w:tcBorders>
              <w:top w:val="nil"/>
              <w:left w:val="single" w:sz="4" w:space="0" w:color="auto"/>
              <w:bottom w:val="nil"/>
              <w:right w:val="single" w:sz="4" w:space="0" w:color="auto"/>
            </w:tcBorders>
            <w:shd w:val="clear" w:color="auto" w:fill="FFFFFF" w:themeFill="background1"/>
            <w:vAlign w:val="bottom"/>
          </w:tcPr>
          <w:p w14:paraId="1BD597FA" w14:textId="0DAA23D1" w:rsidR="00D513B6" w:rsidRPr="00D513B6" w:rsidRDefault="00D513B6" w:rsidP="00D513B6">
            <w:pPr>
              <w:widowControl w:val="0"/>
              <w:jc w:val="right"/>
              <w:rPr>
                <w:sz w:val="20"/>
                <w:szCs w:val="20"/>
              </w:rPr>
            </w:pPr>
            <w:r w:rsidRPr="00D513B6">
              <w:rPr>
                <w:sz w:val="20"/>
                <w:szCs w:val="20"/>
              </w:rPr>
              <w:t>146,169</w:t>
            </w:r>
          </w:p>
        </w:tc>
      </w:tr>
      <w:tr w:rsidR="00D513B6" w:rsidRPr="00D513B6" w14:paraId="3F9E1D1D" w14:textId="77777777" w:rsidTr="00D513B6">
        <w:trPr>
          <w:gridAfter w:val="1"/>
          <w:wAfter w:w="10" w:type="pct"/>
          <w:trHeight w:val="233"/>
          <w:jc w:val="center"/>
        </w:trPr>
        <w:tc>
          <w:tcPr>
            <w:tcW w:w="4380" w:type="pct"/>
            <w:gridSpan w:val="2"/>
            <w:tcBorders>
              <w:top w:val="single" w:sz="4" w:space="0" w:color="auto"/>
              <w:left w:val="single" w:sz="4" w:space="0" w:color="auto"/>
              <w:bottom w:val="nil"/>
              <w:right w:val="single" w:sz="4" w:space="0" w:color="auto"/>
            </w:tcBorders>
          </w:tcPr>
          <w:p w14:paraId="0D284711" w14:textId="3D9E0CCA" w:rsidR="00D513B6" w:rsidRPr="00D513B6" w:rsidRDefault="00D513B6" w:rsidP="00D513B6">
            <w:pPr>
              <w:widowControl w:val="0"/>
              <w:spacing w:before="20"/>
              <w:jc w:val="left"/>
              <w:rPr>
                <w:sz w:val="20"/>
                <w:szCs w:val="20"/>
              </w:rPr>
            </w:pPr>
            <w:r w:rsidRPr="00D513B6">
              <w:rPr>
                <w:sz w:val="20"/>
                <w:szCs w:val="20"/>
              </w:rPr>
              <w:t>Latest reported ODS consumption (2022) (ODP tonnes) as per Article 7:</w:t>
            </w:r>
          </w:p>
        </w:tc>
        <w:tc>
          <w:tcPr>
            <w:tcW w:w="610" w:type="pct"/>
            <w:tcBorders>
              <w:top w:val="single" w:sz="4" w:space="0" w:color="auto"/>
              <w:left w:val="single" w:sz="4" w:space="0" w:color="auto"/>
              <w:bottom w:val="nil"/>
              <w:right w:val="single" w:sz="4" w:space="0" w:color="auto"/>
            </w:tcBorders>
            <w:shd w:val="clear" w:color="auto" w:fill="FFFFFF" w:themeFill="background1"/>
          </w:tcPr>
          <w:p w14:paraId="5D3B1B95" w14:textId="77777777" w:rsidR="00D513B6" w:rsidRPr="00D513B6" w:rsidRDefault="00D513B6" w:rsidP="00D513B6">
            <w:pPr>
              <w:widowControl w:val="0"/>
              <w:spacing w:before="20"/>
              <w:jc w:val="right"/>
              <w:rPr>
                <w:sz w:val="20"/>
                <w:szCs w:val="20"/>
              </w:rPr>
            </w:pPr>
          </w:p>
        </w:tc>
      </w:tr>
      <w:tr w:rsidR="00D513B6" w:rsidRPr="00D513B6" w14:paraId="292F536F" w14:textId="77777777" w:rsidTr="00D513B6">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2FCFB049" w14:textId="735D7959" w:rsidR="00D513B6" w:rsidRPr="00D513B6" w:rsidRDefault="00D513B6" w:rsidP="00D513B6">
            <w:pPr>
              <w:widowControl w:val="0"/>
              <w:ind w:left="360" w:hanging="360"/>
              <w:jc w:val="left"/>
              <w:rPr>
                <w:sz w:val="20"/>
                <w:szCs w:val="20"/>
              </w:rPr>
            </w:pPr>
            <w:r w:rsidRPr="00D513B6">
              <w:rPr>
                <w:sz w:val="20"/>
                <w:szCs w:val="20"/>
              </w:rPr>
              <w:t>(a)</w:t>
            </w:r>
            <w:r w:rsidRPr="00D513B6">
              <w:rPr>
                <w:sz w:val="20"/>
                <w:szCs w:val="20"/>
              </w:rPr>
              <w:tab/>
              <w:t>Annex B, Group III (methyl chloroform)</w:t>
            </w:r>
          </w:p>
        </w:tc>
        <w:tc>
          <w:tcPr>
            <w:tcW w:w="610" w:type="pct"/>
            <w:tcBorders>
              <w:top w:val="nil"/>
              <w:left w:val="single" w:sz="4" w:space="0" w:color="auto"/>
              <w:bottom w:val="nil"/>
              <w:right w:val="single" w:sz="4" w:space="0" w:color="auto"/>
            </w:tcBorders>
            <w:shd w:val="clear" w:color="auto" w:fill="FFFFFF" w:themeFill="background1"/>
            <w:vAlign w:val="bottom"/>
          </w:tcPr>
          <w:p w14:paraId="4DAAB6B0" w14:textId="64052E9C" w:rsidR="00D513B6" w:rsidRPr="00D513B6" w:rsidRDefault="00D513B6" w:rsidP="00D513B6">
            <w:pPr>
              <w:widowControl w:val="0"/>
              <w:jc w:val="right"/>
              <w:rPr>
                <w:sz w:val="20"/>
                <w:szCs w:val="20"/>
              </w:rPr>
            </w:pPr>
            <w:r w:rsidRPr="00D513B6">
              <w:rPr>
                <w:sz w:val="20"/>
                <w:szCs w:val="20"/>
              </w:rPr>
              <w:t>0.00</w:t>
            </w:r>
          </w:p>
        </w:tc>
      </w:tr>
      <w:tr w:rsidR="00D513B6" w:rsidRPr="00D513B6" w14:paraId="0E683EBB" w14:textId="77777777" w:rsidTr="00D513B6">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17A08678" w14:textId="35DA0A70" w:rsidR="00D513B6" w:rsidRPr="00D513B6" w:rsidRDefault="00D513B6" w:rsidP="00D513B6">
            <w:pPr>
              <w:widowControl w:val="0"/>
              <w:ind w:left="360" w:hanging="360"/>
              <w:jc w:val="left"/>
              <w:rPr>
                <w:sz w:val="20"/>
                <w:szCs w:val="20"/>
              </w:rPr>
            </w:pPr>
            <w:r w:rsidRPr="00D513B6">
              <w:rPr>
                <w:sz w:val="20"/>
                <w:szCs w:val="20"/>
              </w:rPr>
              <w:t>(b)</w:t>
            </w:r>
            <w:r w:rsidRPr="00D513B6">
              <w:rPr>
                <w:sz w:val="20"/>
                <w:szCs w:val="20"/>
              </w:rPr>
              <w:tab/>
              <w:t>Annex C, Group I (HCFCs)</w:t>
            </w:r>
          </w:p>
        </w:tc>
        <w:tc>
          <w:tcPr>
            <w:tcW w:w="610" w:type="pct"/>
            <w:tcBorders>
              <w:top w:val="nil"/>
              <w:left w:val="single" w:sz="4" w:space="0" w:color="auto"/>
              <w:bottom w:val="nil"/>
              <w:right w:val="single" w:sz="4" w:space="0" w:color="auto"/>
            </w:tcBorders>
            <w:shd w:val="clear" w:color="auto" w:fill="FFFFFF" w:themeFill="background1"/>
            <w:vAlign w:val="bottom"/>
          </w:tcPr>
          <w:p w14:paraId="04536577" w14:textId="08CF3685" w:rsidR="00D513B6" w:rsidRPr="00D513B6" w:rsidRDefault="00D513B6" w:rsidP="00D513B6">
            <w:pPr>
              <w:widowControl w:val="0"/>
              <w:jc w:val="right"/>
              <w:rPr>
                <w:sz w:val="20"/>
                <w:szCs w:val="20"/>
              </w:rPr>
            </w:pPr>
            <w:r w:rsidRPr="00D513B6">
              <w:rPr>
                <w:sz w:val="20"/>
                <w:szCs w:val="20"/>
              </w:rPr>
              <w:t>0.62</w:t>
            </w:r>
          </w:p>
        </w:tc>
      </w:tr>
      <w:tr w:rsidR="00D513B6" w:rsidRPr="00D513B6" w14:paraId="7473C1B8" w14:textId="77777777" w:rsidTr="00D513B6">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503B3DC3" w14:textId="6EDCB502" w:rsidR="00D513B6" w:rsidRPr="00D513B6" w:rsidRDefault="00D513B6" w:rsidP="00D513B6">
            <w:pPr>
              <w:widowControl w:val="0"/>
              <w:ind w:left="360" w:hanging="360"/>
              <w:jc w:val="right"/>
              <w:rPr>
                <w:sz w:val="20"/>
                <w:szCs w:val="20"/>
              </w:rPr>
            </w:pPr>
            <w:r w:rsidRPr="00D513B6">
              <w:rPr>
                <w:sz w:val="20"/>
                <w:szCs w:val="20"/>
              </w:rPr>
              <w:tab/>
              <w:t>Total:</w:t>
            </w:r>
          </w:p>
        </w:tc>
        <w:tc>
          <w:tcPr>
            <w:tcW w:w="610" w:type="pct"/>
            <w:tcBorders>
              <w:top w:val="nil"/>
              <w:left w:val="single" w:sz="4" w:space="0" w:color="auto"/>
              <w:bottom w:val="nil"/>
              <w:right w:val="single" w:sz="4" w:space="0" w:color="auto"/>
            </w:tcBorders>
            <w:shd w:val="clear" w:color="auto" w:fill="FFFFFF" w:themeFill="background1"/>
            <w:vAlign w:val="bottom"/>
          </w:tcPr>
          <w:p w14:paraId="0BBD33AA" w14:textId="6CA61E55" w:rsidR="00D513B6" w:rsidRPr="00D513B6" w:rsidRDefault="00D513B6" w:rsidP="00D513B6">
            <w:pPr>
              <w:widowControl w:val="0"/>
              <w:jc w:val="right"/>
              <w:rPr>
                <w:sz w:val="20"/>
                <w:szCs w:val="20"/>
              </w:rPr>
            </w:pPr>
            <w:r w:rsidRPr="00D513B6">
              <w:rPr>
                <w:sz w:val="20"/>
                <w:szCs w:val="20"/>
              </w:rPr>
              <w:t>0.62</w:t>
            </w:r>
          </w:p>
        </w:tc>
      </w:tr>
      <w:tr w:rsidR="00D513B6" w:rsidRPr="00D513B6" w14:paraId="3060C503" w14:textId="77777777" w:rsidTr="00D513B6">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17DB9C31" w14:textId="3BE68962" w:rsidR="00D513B6" w:rsidRPr="00D513B6" w:rsidRDefault="00D513B6" w:rsidP="00D513B6">
            <w:pPr>
              <w:widowControl w:val="0"/>
              <w:ind w:left="360" w:hanging="360"/>
              <w:jc w:val="left"/>
              <w:rPr>
                <w:sz w:val="20"/>
                <w:szCs w:val="20"/>
              </w:rPr>
            </w:pPr>
            <w:r w:rsidRPr="00D513B6">
              <w:rPr>
                <w:color w:val="000000" w:themeColor="text1"/>
                <w:sz w:val="20"/>
                <w:szCs w:val="20"/>
                <w:lang w:val="en-GB"/>
              </w:rPr>
              <w:t>Latest reported Annex F (HFCs) consumption (2022) (CO</w:t>
            </w:r>
            <w:r w:rsidRPr="00D513B6">
              <w:rPr>
                <w:color w:val="000000" w:themeColor="text1"/>
                <w:sz w:val="20"/>
                <w:szCs w:val="20"/>
                <w:vertAlign w:val="subscript"/>
                <w:lang w:val="en-GB"/>
              </w:rPr>
              <w:t>2</w:t>
            </w:r>
            <w:r w:rsidRPr="00D513B6">
              <w:rPr>
                <w:color w:val="000000" w:themeColor="text1"/>
                <w:sz w:val="20"/>
                <w:szCs w:val="20"/>
                <w:lang w:val="en-GB"/>
              </w:rPr>
              <w:t xml:space="preserve">-eq tonnes) as per Article 7 </w:t>
            </w:r>
          </w:p>
        </w:tc>
        <w:tc>
          <w:tcPr>
            <w:tcW w:w="610" w:type="pct"/>
            <w:tcBorders>
              <w:top w:val="nil"/>
              <w:left w:val="single" w:sz="4" w:space="0" w:color="auto"/>
              <w:bottom w:val="nil"/>
              <w:right w:val="single" w:sz="4" w:space="0" w:color="auto"/>
            </w:tcBorders>
            <w:shd w:val="clear" w:color="auto" w:fill="FFFFFF" w:themeFill="background1"/>
            <w:vAlign w:val="bottom"/>
          </w:tcPr>
          <w:p w14:paraId="5F03D073" w14:textId="16313AAA" w:rsidR="00D513B6" w:rsidRPr="00D513B6" w:rsidRDefault="00D513B6" w:rsidP="00D513B6">
            <w:pPr>
              <w:widowControl w:val="0"/>
              <w:jc w:val="right"/>
              <w:rPr>
                <w:sz w:val="20"/>
                <w:szCs w:val="20"/>
              </w:rPr>
            </w:pPr>
            <w:r w:rsidRPr="00D513B6">
              <w:rPr>
                <w:sz w:val="20"/>
                <w:szCs w:val="20"/>
              </w:rPr>
              <w:t>156,067</w:t>
            </w:r>
          </w:p>
        </w:tc>
      </w:tr>
      <w:tr w:rsidR="00D513B6" w:rsidRPr="00D513B6" w14:paraId="78B13DB9" w14:textId="77777777" w:rsidTr="00D513B6">
        <w:trPr>
          <w:trHeight w:val="233"/>
          <w:jc w:val="center"/>
        </w:trPr>
        <w:tc>
          <w:tcPr>
            <w:tcW w:w="4380" w:type="pct"/>
            <w:gridSpan w:val="2"/>
          </w:tcPr>
          <w:p w14:paraId="35FC2864" w14:textId="77777777" w:rsidR="00D513B6" w:rsidRPr="00D513B6" w:rsidRDefault="00D513B6" w:rsidP="002C3B98">
            <w:pPr>
              <w:widowControl w:val="0"/>
              <w:jc w:val="left"/>
              <w:rPr>
                <w:sz w:val="20"/>
                <w:szCs w:val="20"/>
              </w:rPr>
            </w:pPr>
            <w:r w:rsidRPr="00D513B6">
              <w:rPr>
                <w:sz w:val="20"/>
                <w:szCs w:val="20"/>
              </w:rPr>
              <w:t>Year of reported country programme implementation data:</w:t>
            </w:r>
          </w:p>
        </w:tc>
        <w:tc>
          <w:tcPr>
            <w:tcW w:w="620" w:type="pct"/>
            <w:gridSpan w:val="2"/>
            <w:shd w:val="clear" w:color="auto" w:fill="FFFFFF" w:themeFill="background1"/>
          </w:tcPr>
          <w:p w14:paraId="25A65255" w14:textId="77777777" w:rsidR="00D513B6" w:rsidRPr="00D513B6" w:rsidRDefault="00D513B6" w:rsidP="002C3B98">
            <w:pPr>
              <w:widowControl w:val="0"/>
              <w:jc w:val="right"/>
              <w:rPr>
                <w:sz w:val="20"/>
                <w:szCs w:val="20"/>
              </w:rPr>
            </w:pPr>
            <w:r w:rsidRPr="00D513B6">
              <w:rPr>
                <w:sz w:val="20"/>
                <w:szCs w:val="20"/>
              </w:rPr>
              <w:t>2022</w:t>
            </w:r>
          </w:p>
        </w:tc>
      </w:tr>
      <w:tr w:rsidR="00D513B6" w:rsidRPr="00D513B6" w14:paraId="18A87060" w14:textId="77777777" w:rsidTr="00D513B6">
        <w:trPr>
          <w:trHeight w:val="233"/>
          <w:jc w:val="center"/>
        </w:trPr>
        <w:tc>
          <w:tcPr>
            <w:tcW w:w="4380" w:type="pct"/>
            <w:gridSpan w:val="2"/>
          </w:tcPr>
          <w:p w14:paraId="4299E0E9" w14:textId="77777777" w:rsidR="00D513B6" w:rsidRPr="00D513B6" w:rsidRDefault="00D513B6" w:rsidP="002C3B98">
            <w:pPr>
              <w:widowControl w:val="0"/>
              <w:jc w:val="left"/>
              <w:rPr>
                <w:sz w:val="20"/>
                <w:szCs w:val="20"/>
              </w:rPr>
            </w:pPr>
            <w:r w:rsidRPr="00D513B6">
              <w:rPr>
                <w:sz w:val="20"/>
                <w:szCs w:val="20"/>
              </w:rPr>
              <w:t xml:space="preserve">Amount approved for projects (as </w:t>
            </w:r>
            <w:proofErr w:type="gramStart"/>
            <w:r w:rsidRPr="00D513B6">
              <w:rPr>
                <w:sz w:val="20"/>
                <w:szCs w:val="20"/>
              </w:rPr>
              <w:t>at</w:t>
            </w:r>
            <w:proofErr w:type="gramEnd"/>
            <w:r w:rsidRPr="00D513B6">
              <w:rPr>
                <w:sz w:val="20"/>
                <w:szCs w:val="20"/>
              </w:rPr>
              <w:t xml:space="preserve"> June 2023) (US $):</w:t>
            </w:r>
          </w:p>
        </w:tc>
        <w:tc>
          <w:tcPr>
            <w:tcW w:w="620" w:type="pct"/>
            <w:gridSpan w:val="2"/>
            <w:shd w:val="clear" w:color="auto" w:fill="auto"/>
            <w:vAlign w:val="bottom"/>
          </w:tcPr>
          <w:p w14:paraId="24562A7B" w14:textId="77777777" w:rsidR="00D513B6" w:rsidRPr="00D513B6" w:rsidRDefault="00D513B6" w:rsidP="002C3B98">
            <w:pPr>
              <w:widowControl w:val="0"/>
              <w:jc w:val="right"/>
              <w:rPr>
                <w:sz w:val="20"/>
                <w:szCs w:val="20"/>
              </w:rPr>
            </w:pPr>
            <w:r w:rsidRPr="00D513B6">
              <w:rPr>
                <w:sz w:val="20"/>
                <w:szCs w:val="20"/>
              </w:rPr>
              <w:t>2,465,818</w:t>
            </w:r>
          </w:p>
        </w:tc>
      </w:tr>
      <w:tr w:rsidR="00D513B6" w:rsidRPr="00D513B6" w14:paraId="73194973" w14:textId="77777777" w:rsidTr="00D513B6">
        <w:trPr>
          <w:trHeight w:val="233"/>
          <w:jc w:val="center"/>
        </w:trPr>
        <w:tc>
          <w:tcPr>
            <w:tcW w:w="4380" w:type="pct"/>
            <w:gridSpan w:val="2"/>
          </w:tcPr>
          <w:p w14:paraId="10EBD57D" w14:textId="77777777" w:rsidR="00D513B6" w:rsidRPr="00D513B6" w:rsidRDefault="00D513B6" w:rsidP="002C3B98">
            <w:pPr>
              <w:widowControl w:val="0"/>
              <w:jc w:val="left"/>
              <w:rPr>
                <w:sz w:val="20"/>
                <w:szCs w:val="20"/>
              </w:rPr>
            </w:pPr>
            <w:r w:rsidRPr="00D513B6">
              <w:rPr>
                <w:sz w:val="20"/>
                <w:szCs w:val="20"/>
              </w:rPr>
              <w:t xml:space="preserve">Amount disbursed (as </w:t>
            </w:r>
            <w:proofErr w:type="gramStart"/>
            <w:r w:rsidRPr="00D513B6">
              <w:rPr>
                <w:sz w:val="20"/>
                <w:szCs w:val="20"/>
              </w:rPr>
              <w:t>at</w:t>
            </w:r>
            <w:proofErr w:type="gramEnd"/>
            <w:r w:rsidRPr="00D513B6">
              <w:rPr>
                <w:sz w:val="20"/>
                <w:szCs w:val="20"/>
              </w:rPr>
              <w:t xml:space="preserve"> December 2022) (US $):</w:t>
            </w:r>
          </w:p>
        </w:tc>
        <w:tc>
          <w:tcPr>
            <w:tcW w:w="620" w:type="pct"/>
            <w:gridSpan w:val="2"/>
            <w:shd w:val="clear" w:color="auto" w:fill="auto"/>
          </w:tcPr>
          <w:p w14:paraId="4269E23E" w14:textId="77777777" w:rsidR="00D513B6" w:rsidRPr="00D513B6" w:rsidRDefault="00D513B6" w:rsidP="002C3B98">
            <w:pPr>
              <w:widowControl w:val="0"/>
              <w:jc w:val="right"/>
              <w:rPr>
                <w:sz w:val="20"/>
                <w:szCs w:val="20"/>
              </w:rPr>
            </w:pPr>
            <w:r w:rsidRPr="00D513B6">
              <w:rPr>
                <w:sz w:val="20"/>
                <w:szCs w:val="20"/>
              </w:rPr>
              <w:t>2,044,848</w:t>
            </w:r>
          </w:p>
        </w:tc>
      </w:tr>
      <w:tr w:rsidR="00D513B6" w:rsidRPr="00D513B6" w14:paraId="792F392A" w14:textId="77777777" w:rsidTr="00D513B6">
        <w:trPr>
          <w:trHeight w:val="233"/>
          <w:jc w:val="center"/>
        </w:trPr>
        <w:tc>
          <w:tcPr>
            <w:tcW w:w="4380" w:type="pct"/>
            <w:gridSpan w:val="2"/>
          </w:tcPr>
          <w:p w14:paraId="2C23B451" w14:textId="77777777" w:rsidR="00D513B6" w:rsidRPr="00D513B6" w:rsidRDefault="00D513B6" w:rsidP="002C3B98">
            <w:pPr>
              <w:widowControl w:val="0"/>
              <w:jc w:val="left"/>
              <w:rPr>
                <w:sz w:val="20"/>
                <w:szCs w:val="20"/>
              </w:rPr>
            </w:pPr>
            <w:r w:rsidRPr="00D513B6">
              <w:rPr>
                <w:sz w:val="20"/>
                <w:szCs w:val="20"/>
              </w:rPr>
              <w:t xml:space="preserve">ODS to be phased out (as </w:t>
            </w:r>
            <w:proofErr w:type="gramStart"/>
            <w:r w:rsidRPr="00D513B6">
              <w:rPr>
                <w:sz w:val="20"/>
                <w:szCs w:val="20"/>
              </w:rPr>
              <w:t>at</w:t>
            </w:r>
            <w:proofErr w:type="gramEnd"/>
            <w:r w:rsidRPr="00D513B6">
              <w:rPr>
                <w:sz w:val="20"/>
                <w:szCs w:val="20"/>
              </w:rPr>
              <w:t xml:space="preserve"> June 2023) (ODP tonnes):</w:t>
            </w:r>
          </w:p>
        </w:tc>
        <w:tc>
          <w:tcPr>
            <w:tcW w:w="620" w:type="pct"/>
            <w:gridSpan w:val="2"/>
            <w:shd w:val="clear" w:color="auto" w:fill="auto"/>
            <w:vAlign w:val="bottom"/>
          </w:tcPr>
          <w:p w14:paraId="70C964DC" w14:textId="77777777" w:rsidR="00D513B6" w:rsidRPr="00D513B6" w:rsidRDefault="00D513B6" w:rsidP="002C3B98">
            <w:pPr>
              <w:widowControl w:val="0"/>
              <w:jc w:val="right"/>
              <w:rPr>
                <w:sz w:val="20"/>
                <w:szCs w:val="20"/>
              </w:rPr>
            </w:pPr>
            <w:r w:rsidRPr="00D513B6">
              <w:rPr>
                <w:sz w:val="20"/>
                <w:szCs w:val="20"/>
              </w:rPr>
              <w:t>68.0</w:t>
            </w:r>
          </w:p>
        </w:tc>
      </w:tr>
      <w:tr w:rsidR="00D513B6" w:rsidRPr="001C33A7" w14:paraId="00172895" w14:textId="77777777" w:rsidTr="00D513B6">
        <w:trPr>
          <w:trHeight w:val="233"/>
          <w:jc w:val="center"/>
        </w:trPr>
        <w:tc>
          <w:tcPr>
            <w:tcW w:w="4380" w:type="pct"/>
            <w:gridSpan w:val="2"/>
          </w:tcPr>
          <w:p w14:paraId="23B0FA2B" w14:textId="77777777" w:rsidR="00D513B6" w:rsidRPr="00D513B6" w:rsidRDefault="00D513B6" w:rsidP="002C3B98">
            <w:pPr>
              <w:widowControl w:val="0"/>
              <w:jc w:val="left"/>
              <w:rPr>
                <w:sz w:val="20"/>
                <w:szCs w:val="20"/>
              </w:rPr>
            </w:pPr>
            <w:r w:rsidRPr="00D513B6">
              <w:rPr>
                <w:sz w:val="20"/>
                <w:szCs w:val="20"/>
              </w:rPr>
              <w:t xml:space="preserve">ODS phased out (as </w:t>
            </w:r>
            <w:proofErr w:type="gramStart"/>
            <w:r w:rsidRPr="00D513B6">
              <w:rPr>
                <w:sz w:val="20"/>
                <w:szCs w:val="20"/>
              </w:rPr>
              <w:t>at</w:t>
            </w:r>
            <w:proofErr w:type="gramEnd"/>
            <w:r w:rsidRPr="00D513B6">
              <w:rPr>
                <w:sz w:val="20"/>
                <w:szCs w:val="20"/>
              </w:rPr>
              <w:t xml:space="preserve"> December 2022) (ODP tonnes):</w:t>
            </w:r>
          </w:p>
        </w:tc>
        <w:tc>
          <w:tcPr>
            <w:tcW w:w="620" w:type="pct"/>
            <w:gridSpan w:val="2"/>
            <w:shd w:val="clear" w:color="auto" w:fill="auto"/>
          </w:tcPr>
          <w:p w14:paraId="577A0B7A" w14:textId="77777777" w:rsidR="00D513B6" w:rsidRPr="009F04EA" w:rsidRDefault="00D513B6" w:rsidP="002C3B98">
            <w:pPr>
              <w:widowControl w:val="0"/>
              <w:jc w:val="right"/>
              <w:rPr>
                <w:sz w:val="20"/>
                <w:szCs w:val="20"/>
              </w:rPr>
            </w:pPr>
            <w:r w:rsidRPr="00D513B6">
              <w:rPr>
                <w:sz w:val="20"/>
                <w:szCs w:val="20"/>
              </w:rPr>
              <w:t>60.6</w:t>
            </w:r>
          </w:p>
        </w:tc>
      </w:tr>
    </w:tbl>
    <w:p w14:paraId="37FA5398" w14:textId="77777777" w:rsidR="00D513B6" w:rsidRDefault="00D513B6" w:rsidP="00D513B6"/>
    <w:p w14:paraId="47C95C82" w14:textId="77777777" w:rsidR="00CD020F" w:rsidRPr="00240C1D" w:rsidRDefault="00CD020F" w:rsidP="00CD020F">
      <w:pPr>
        <w:pStyle w:val="Heading1"/>
        <w:widowControl w:val="0"/>
      </w:pPr>
      <w:r w:rsidRPr="00240C1D">
        <w:t>Summary of activities and funds approved by the Executive Committee:</w:t>
      </w:r>
    </w:p>
    <w:tbl>
      <w:tblPr>
        <w:tblStyle w:val="TableGrid58"/>
        <w:tblW w:w="5003" w:type="pct"/>
        <w:tblInd w:w="-5" w:type="dxa"/>
        <w:tblLayout w:type="fixed"/>
        <w:tblLook w:val="01E0" w:firstRow="1" w:lastRow="1" w:firstColumn="1" w:lastColumn="1" w:noHBand="0" w:noVBand="0"/>
      </w:tblPr>
      <w:tblGrid>
        <w:gridCol w:w="7840"/>
        <w:gridCol w:w="1742"/>
      </w:tblGrid>
      <w:tr w:rsidR="00CD020F" w:rsidRPr="00155987" w14:paraId="46D31A14" w14:textId="77777777" w:rsidTr="00294E92">
        <w:tc>
          <w:tcPr>
            <w:tcW w:w="4091" w:type="pct"/>
            <w:tcBorders>
              <w:bottom w:val="single" w:sz="4" w:space="0" w:color="auto"/>
            </w:tcBorders>
          </w:tcPr>
          <w:p w14:paraId="12EED334" w14:textId="77777777" w:rsidR="00CD020F" w:rsidRPr="00155987" w:rsidRDefault="00CD020F" w:rsidP="00294E92">
            <w:pPr>
              <w:widowControl w:val="0"/>
              <w:tabs>
                <w:tab w:val="left" w:pos="4968"/>
              </w:tabs>
              <w:jc w:val="left"/>
              <w:rPr>
                <w:b/>
                <w:sz w:val="20"/>
                <w:szCs w:val="20"/>
                <w:lang w:val="en-GB"/>
              </w:rPr>
            </w:pPr>
            <w:r w:rsidRPr="00155987">
              <w:rPr>
                <w:b/>
                <w:sz w:val="20"/>
                <w:szCs w:val="20"/>
                <w:lang w:val="en-GB"/>
              </w:rPr>
              <w:t>Summary of activities</w:t>
            </w:r>
          </w:p>
          <w:p w14:paraId="6F291B8C" w14:textId="77777777" w:rsidR="00CD020F" w:rsidRPr="00155987" w:rsidRDefault="00CD020F" w:rsidP="00294E92">
            <w:pPr>
              <w:widowControl w:val="0"/>
              <w:jc w:val="left"/>
              <w:rPr>
                <w:b/>
                <w:sz w:val="20"/>
                <w:szCs w:val="20"/>
                <w:lang w:val="en-GB"/>
              </w:rPr>
            </w:pPr>
          </w:p>
        </w:tc>
        <w:tc>
          <w:tcPr>
            <w:tcW w:w="909" w:type="pct"/>
            <w:tcBorders>
              <w:bottom w:val="single" w:sz="4" w:space="0" w:color="auto"/>
            </w:tcBorders>
          </w:tcPr>
          <w:p w14:paraId="1712C9C4" w14:textId="77777777" w:rsidR="00CD020F" w:rsidRPr="00155987" w:rsidRDefault="00CD020F" w:rsidP="00294E92">
            <w:pPr>
              <w:widowControl w:val="0"/>
              <w:jc w:val="center"/>
              <w:rPr>
                <w:b/>
                <w:sz w:val="20"/>
                <w:szCs w:val="20"/>
                <w:lang w:val="en-GB"/>
              </w:rPr>
            </w:pPr>
            <w:r w:rsidRPr="00155987">
              <w:rPr>
                <w:b/>
                <w:sz w:val="20"/>
                <w:szCs w:val="20"/>
                <w:lang w:val="en-GB"/>
              </w:rPr>
              <w:t>Funds approved (US $)</w:t>
            </w:r>
          </w:p>
        </w:tc>
      </w:tr>
      <w:tr w:rsidR="00CD020F" w:rsidRPr="00155987" w14:paraId="38C0A87D" w14:textId="77777777" w:rsidTr="00294E92">
        <w:tc>
          <w:tcPr>
            <w:tcW w:w="4091" w:type="pct"/>
            <w:tcBorders>
              <w:top w:val="single" w:sz="4" w:space="0" w:color="auto"/>
              <w:left w:val="single" w:sz="4" w:space="0" w:color="auto"/>
              <w:bottom w:val="single" w:sz="4" w:space="0" w:color="auto"/>
              <w:right w:val="single" w:sz="4" w:space="0" w:color="auto"/>
            </w:tcBorders>
          </w:tcPr>
          <w:p w14:paraId="2B9C3BBF" w14:textId="77777777" w:rsidR="00CD020F" w:rsidRPr="00155987" w:rsidRDefault="00CD020F" w:rsidP="00294E92">
            <w:pPr>
              <w:widowControl w:val="0"/>
              <w:ind w:left="360" w:hanging="360"/>
              <w:jc w:val="left"/>
              <w:rPr>
                <w:sz w:val="20"/>
                <w:szCs w:val="20"/>
                <w:lang w:val="en-GB"/>
              </w:rPr>
            </w:pPr>
            <w:r w:rsidRPr="00155987">
              <w:rPr>
                <w:sz w:val="20"/>
                <w:szCs w:val="20"/>
                <w:lang w:val="en-GB"/>
              </w:rPr>
              <w:t>(a)</w:t>
            </w:r>
            <w:r w:rsidRPr="00155987">
              <w:rPr>
                <w:sz w:val="20"/>
                <w:szCs w:val="20"/>
                <w:lang w:val="en-GB"/>
              </w:rPr>
              <w:tab/>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3ACD6FF" w14:textId="77777777" w:rsidR="00CD020F" w:rsidRPr="00155987" w:rsidRDefault="00CD020F" w:rsidP="00294E92">
            <w:pPr>
              <w:widowControl w:val="0"/>
              <w:jc w:val="right"/>
              <w:rPr>
                <w:sz w:val="20"/>
                <w:szCs w:val="20"/>
                <w:lang w:val="en-GB"/>
              </w:rPr>
            </w:pPr>
            <w:r w:rsidRPr="00155987">
              <w:rPr>
                <w:sz w:val="20"/>
                <w:szCs w:val="20"/>
                <w:lang w:val="en-GB"/>
              </w:rPr>
              <w:t>514,733</w:t>
            </w:r>
          </w:p>
        </w:tc>
      </w:tr>
      <w:tr w:rsidR="00CD020F" w:rsidRPr="00155987" w14:paraId="71ABBD2D" w14:textId="77777777" w:rsidTr="00294E92">
        <w:tc>
          <w:tcPr>
            <w:tcW w:w="4091" w:type="pct"/>
            <w:tcBorders>
              <w:top w:val="single" w:sz="4" w:space="0" w:color="auto"/>
              <w:left w:val="single" w:sz="4" w:space="0" w:color="auto"/>
              <w:bottom w:val="single" w:sz="4" w:space="0" w:color="auto"/>
              <w:right w:val="single" w:sz="4" w:space="0" w:color="auto"/>
            </w:tcBorders>
          </w:tcPr>
          <w:p w14:paraId="520C918F" w14:textId="77777777" w:rsidR="00CD020F" w:rsidRPr="00155987" w:rsidRDefault="00CD020F" w:rsidP="00294E92">
            <w:pPr>
              <w:widowControl w:val="0"/>
              <w:ind w:left="360" w:hanging="360"/>
              <w:jc w:val="left"/>
              <w:rPr>
                <w:sz w:val="20"/>
                <w:szCs w:val="20"/>
                <w:lang w:val="en-GB"/>
              </w:rPr>
            </w:pPr>
            <w:r w:rsidRPr="00155987">
              <w:rPr>
                <w:sz w:val="20"/>
                <w:szCs w:val="20"/>
                <w:lang w:val="en-GB"/>
              </w:rPr>
              <w:t>(b)</w:t>
            </w:r>
            <w:r w:rsidRPr="00155987">
              <w:rPr>
                <w:sz w:val="20"/>
                <w:szCs w:val="20"/>
                <w:lang w:val="en-GB"/>
              </w:rPr>
              <w:tab/>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7390619" w14:textId="77777777" w:rsidR="00CD020F" w:rsidRPr="00155987" w:rsidRDefault="00CD020F" w:rsidP="00294E92">
            <w:pPr>
              <w:widowControl w:val="0"/>
              <w:jc w:val="right"/>
              <w:rPr>
                <w:sz w:val="20"/>
                <w:szCs w:val="20"/>
                <w:lang w:val="en-GB"/>
              </w:rPr>
            </w:pPr>
            <w:r w:rsidRPr="00155987">
              <w:rPr>
                <w:sz w:val="20"/>
                <w:szCs w:val="20"/>
                <w:lang w:val="en-GB"/>
              </w:rPr>
              <w:t>1,075,022</w:t>
            </w:r>
          </w:p>
        </w:tc>
      </w:tr>
      <w:tr w:rsidR="00CD020F" w:rsidRPr="00155987" w14:paraId="19B3C3DA" w14:textId="77777777" w:rsidTr="00294E92">
        <w:tc>
          <w:tcPr>
            <w:tcW w:w="4091" w:type="pct"/>
            <w:tcBorders>
              <w:top w:val="single" w:sz="4" w:space="0" w:color="auto"/>
              <w:left w:val="single" w:sz="4" w:space="0" w:color="auto"/>
              <w:bottom w:val="single" w:sz="4" w:space="0" w:color="auto"/>
              <w:right w:val="single" w:sz="4" w:space="0" w:color="auto"/>
            </w:tcBorders>
          </w:tcPr>
          <w:p w14:paraId="64856E37" w14:textId="77777777" w:rsidR="00CD020F" w:rsidRPr="00155987" w:rsidRDefault="00CD020F" w:rsidP="00294E92">
            <w:pPr>
              <w:widowControl w:val="0"/>
              <w:ind w:left="360" w:hanging="360"/>
              <w:jc w:val="left"/>
              <w:rPr>
                <w:sz w:val="20"/>
                <w:szCs w:val="20"/>
                <w:lang w:val="en-GB"/>
              </w:rPr>
            </w:pPr>
            <w:r w:rsidRPr="00155987">
              <w:rPr>
                <w:sz w:val="20"/>
                <w:szCs w:val="20"/>
                <w:lang w:val="en-GB"/>
              </w:rPr>
              <w:t>(c)</w:t>
            </w:r>
            <w:r w:rsidRPr="00155987">
              <w:rPr>
                <w:sz w:val="20"/>
                <w:szCs w:val="20"/>
                <w:lang w:val="en-GB"/>
              </w:rPr>
              <w:tab/>
              <w:t xml:space="preserve">Project preparation, technical assistance, </w:t>
            </w:r>
            <w:proofErr w:type="gramStart"/>
            <w:r w:rsidRPr="00155987">
              <w:rPr>
                <w:sz w:val="20"/>
                <w:szCs w:val="20"/>
                <w:lang w:val="en-GB"/>
              </w:rPr>
              <w:t>training</w:t>
            </w:r>
            <w:proofErr w:type="gramEnd"/>
            <w:r w:rsidRPr="00155987">
              <w:rPr>
                <w:sz w:val="20"/>
                <w:szCs w:val="20"/>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DE23262" w14:textId="77777777" w:rsidR="00CD020F" w:rsidRPr="00155987" w:rsidRDefault="00CD020F" w:rsidP="00294E92">
            <w:pPr>
              <w:widowControl w:val="0"/>
              <w:jc w:val="right"/>
              <w:rPr>
                <w:sz w:val="20"/>
                <w:szCs w:val="20"/>
                <w:lang w:val="en-GB"/>
              </w:rPr>
            </w:pPr>
            <w:r w:rsidRPr="00155987">
              <w:rPr>
                <w:sz w:val="20"/>
                <w:szCs w:val="20"/>
                <w:lang w:val="en-GB"/>
              </w:rPr>
              <w:t>876,063</w:t>
            </w:r>
          </w:p>
        </w:tc>
      </w:tr>
      <w:tr w:rsidR="00CD020F" w:rsidRPr="00155987" w14:paraId="1BD874FF" w14:textId="77777777" w:rsidTr="00294E92">
        <w:tc>
          <w:tcPr>
            <w:tcW w:w="4091" w:type="pct"/>
            <w:tcBorders>
              <w:top w:val="single" w:sz="4" w:space="0" w:color="auto"/>
              <w:left w:val="single" w:sz="4" w:space="0" w:color="auto"/>
              <w:bottom w:val="single" w:sz="4" w:space="0" w:color="auto"/>
              <w:right w:val="single" w:sz="4" w:space="0" w:color="auto"/>
            </w:tcBorders>
          </w:tcPr>
          <w:p w14:paraId="206D4B8D" w14:textId="77777777" w:rsidR="00CD020F" w:rsidRPr="00155987" w:rsidRDefault="00CD020F" w:rsidP="00294E92">
            <w:pPr>
              <w:widowControl w:val="0"/>
              <w:tabs>
                <w:tab w:val="right" w:pos="7560"/>
              </w:tabs>
              <w:ind w:left="6480" w:right="-108"/>
              <w:jc w:val="left"/>
              <w:rPr>
                <w:sz w:val="20"/>
                <w:szCs w:val="20"/>
                <w:lang w:val="en-GB"/>
              </w:rPr>
            </w:pPr>
            <w:r w:rsidRPr="00155987">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BF83365" w14:textId="77777777" w:rsidR="00CD020F" w:rsidRPr="00155987" w:rsidRDefault="00CD020F" w:rsidP="00294E92">
            <w:pPr>
              <w:widowControl w:val="0"/>
              <w:jc w:val="right"/>
              <w:rPr>
                <w:sz w:val="20"/>
                <w:szCs w:val="20"/>
                <w:lang w:val="en-GB"/>
              </w:rPr>
            </w:pPr>
            <w:r w:rsidRPr="00155987">
              <w:rPr>
                <w:sz w:val="20"/>
                <w:szCs w:val="20"/>
                <w:lang w:val="en-GB"/>
              </w:rPr>
              <w:t>2,465,818</w:t>
            </w:r>
          </w:p>
        </w:tc>
      </w:tr>
      <w:tr w:rsidR="00CD020F" w:rsidRPr="00155987" w14:paraId="516D45EB" w14:textId="77777777" w:rsidTr="00294E92">
        <w:tc>
          <w:tcPr>
            <w:tcW w:w="4091" w:type="pct"/>
            <w:tcBorders>
              <w:top w:val="single" w:sz="4" w:space="0" w:color="auto"/>
              <w:left w:val="single" w:sz="4" w:space="0" w:color="auto"/>
              <w:bottom w:val="single" w:sz="4" w:space="0" w:color="auto"/>
              <w:right w:val="single" w:sz="4" w:space="0" w:color="auto"/>
            </w:tcBorders>
          </w:tcPr>
          <w:p w14:paraId="5A0D232B" w14:textId="77777777" w:rsidR="00CD020F" w:rsidRPr="00155987" w:rsidRDefault="00CD020F" w:rsidP="00294E92">
            <w:pPr>
              <w:widowControl w:val="0"/>
              <w:ind w:left="360" w:hanging="360"/>
              <w:jc w:val="left"/>
              <w:rPr>
                <w:sz w:val="20"/>
                <w:szCs w:val="20"/>
                <w:lang w:val="en-GB"/>
              </w:rPr>
            </w:pPr>
            <w:r w:rsidRPr="00155987">
              <w:rPr>
                <w:sz w:val="20"/>
                <w:szCs w:val="20"/>
                <w:lang w:val="en-GB"/>
              </w:rPr>
              <w:t>(d)</w:t>
            </w:r>
            <w:r w:rsidRPr="00155987">
              <w:rPr>
                <w:sz w:val="20"/>
                <w:szCs w:val="20"/>
                <w:lang w:val="en-GB"/>
              </w:rPr>
              <w:tab/>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50AFBDE" w14:textId="77777777" w:rsidR="00CD020F" w:rsidRPr="00155987" w:rsidRDefault="00CD020F" w:rsidP="00294E92">
            <w:pPr>
              <w:widowControl w:val="0"/>
              <w:jc w:val="right"/>
              <w:rPr>
                <w:color w:val="000000"/>
                <w:sz w:val="20"/>
                <w:szCs w:val="20"/>
                <w:lang w:val="en-GB"/>
              </w:rPr>
            </w:pPr>
            <w:r w:rsidRPr="00155987">
              <w:rPr>
                <w:color w:val="000000"/>
                <w:sz w:val="20"/>
                <w:szCs w:val="20"/>
                <w:lang w:val="en-GB"/>
              </w:rPr>
              <w:t>95,000</w:t>
            </w:r>
          </w:p>
        </w:tc>
      </w:tr>
    </w:tbl>
    <w:p w14:paraId="68203324" w14:textId="77777777" w:rsidR="00CD020F" w:rsidRPr="00240C1D" w:rsidRDefault="00CD020F" w:rsidP="00CD020F">
      <w:pPr>
        <w:widowControl w:val="0"/>
        <w:spacing w:before="240" w:after="240"/>
        <w:rPr>
          <w:u w:val="single"/>
          <w:lang w:val="en-GB"/>
        </w:rPr>
      </w:pPr>
      <w:r w:rsidRPr="00240C1D">
        <w:rPr>
          <w:u w:val="single"/>
          <w:lang w:val="en-GB"/>
        </w:rPr>
        <w:t>Progress report</w:t>
      </w:r>
    </w:p>
    <w:p w14:paraId="3656E610" w14:textId="77777777" w:rsidR="00CD020F" w:rsidRPr="003C6226" w:rsidRDefault="00CD020F" w:rsidP="00CD020F">
      <w:pPr>
        <w:pStyle w:val="Heading1"/>
        <w:widowControl w:val="0"/>
        <w:rPr>
          <w:rStyle w:val="normaltextrun"/>
          <w:color w:val="000000"/>
          <w:shd w:val="clear" w:color="auto" w:fill="FFFFFF"/>
          <w:lang w:val="en-GB"/>
        </w:rPr>
      </w:pPr>
      <w:r w:rsidRPr="003C6226">
        <w:rPr>
          <w:rStyle w:val="normaltextrun"/>
          <w:color w:val="000000"/>
          <w:shd w:val="clear" w:color="auto" w:fill="FFFFFF"/>
          <w:lang w:val="en-GB"/>
        </w:rPr>
        <w:t xml:space="preserve">Phase VIII of the IS project for Guyana was instrumental in aiding the country’s efforts to maintain the implementation of Montreal Protocol activities. During the phase, the project experienced delays in implementation owing to the lingering effects of the COVID-19 pandemic and administrative challenges within the NOU and Government. However, with the support of UNEP, the NOU continued to engage with technical and political intergovernmental focal points towards the implementation of the Montreal Protocol </w:t>
      </w:r>
      <w:r>
        <w:rPr>
          <w:rStyle w:val="normaltextrun"/>
          <w:color w:val="000000"/>
          <w:shd w:val="clear" w:color="auto" w:fill="FFFFFF"/>
          <w:lang w:val="en-GB"/>
        </w:rPr>
        <w:t>p</w:t>
      </w:r>
      <w:r w:rsidRPr="003C6226">
        <w:rPr>
          <w:rStyle w:val="normaltextrun"/>
          <w:color w:val="000000"/>
          <w:shd w:val="clear" w:color="auto" w:fill="FFFFFF"/>
          <w:lang w:val="en-GB"/>
        </w:rPr>
        <w:t xml:space="preserve">roject portfolios. During the phase, the NOU continued: implementation of ODS legislation and regulation to control and monitor ODS consumption and </w:t>
      </w:r>
      <w:r>
        <w:rPr>
          <w:rStyle w:val="normaltextrun"/>
          <w:color w:val="000000"/>
          <w:shd w:val="clear" w:color="auto" w:fill="FFFFFF"/>
          <w:lang w:val="en-GB"/>
        </w:rPr>
        <w:t>took</w:t>
      </w:r>
      <w:r w:rsidRPr="003C6226">
        <w:rPr>
          <w:rStyle w:val="normaltextrun"/>
          <w:color w:val="000000"/>
          <w:shd w:val="clear" w:color="auto" w:fill="FFFFFF"/>
          <w:lang w:val="en-GB"/>
        </w:rPr>
        <w:t xml:space="preserve"> measures towards controlling HFCs; data collection, analysis, and submission; consultations and coordination with other national agencies/stakeholders; coordination of HPMP implementation activities as scheduled; awareness</w:t>
      </w:r>
      <w:r>
        <w:rPr>
          <w:rStyle w:val="normaltextrun"/>
          <w:color w:val="000000"/>
          <w:shd w:val="clear" w:color="auto" w:fill="FFFFFF"/>
          <w:lang w:val="en-GB"/>
        </w:rPr>
        <w:noBreakHyphen/>
      </w:r>
      <w:r w:rsidRPr="003C6226">
        <w:rPr>
          <w:rStyle w:val="normaltextrun"/>
          <w:color w:val="000000"/>
          <w:shd w:val="clear" w:color="auto" w:fill="FFFFFF"/>
          <w:lang w:val="en-GB"/>
        </w:rPr>
        <w:t xml:space="preserve">raising and information exchange; and regional cooperation and participation in Montreal Protocol meetings. Of the </w:t>
      </w:r>
      <w:r>
        <w:rPr>
          <w:rStyle w:val="normaltextrun"/>
          <w:color w:val="000000"/>
          <w:shd w:val="clear" w:color="auto" w:fill="FFFFFF"/>
          <w:lang w:val="en-GB"/>
        </w:rPr>
        <w:t>seven</w:t>
      </w:r>
      <w:r w:rsidRPr="003C6226">
        <w:rPr>
          <w:rStyle w:val="normaltextrun"/>
          <w:color w:val="000000"/>
          <w:shd w:val="clear" w:color="auto" w:fill="FFFFFF"/>
          <w:lang w:val="en-GB"/>
        </w:rPr>
        <w:t xml:space="preserve"> IS</w:t>
      </w:r>
      <w:r>
        <w:rPr>
          <w:rStyle w:val="normaltextrun"/>
          <w:color w:val="000000"/>
          <w:shd w:val="clear" w:color="auto" w:fill="FFFFFF"/>
          <w:lang w:val="en-GB"/>
        </w:rPr>
        <w:t> </w:t>
      </w:r>
      <w:r w:rsidRPr="003C6226">
        <w:rPr>
          <w:rStyle w:val="normaltextrun"/>
          <w:color w:val="000000"/>
          <w:shd w:val="clear" w:color="auto" w:fill="FFFFFF"/>
          <w:lang w:val="en-GB"/>
        </w:rPr>
        <w:t xml:space="preserve">indicators, </w:t>
      </w:r>
      <w:r>
        <w:rPr>
          <w:rStyle w:val="normaltextrun"/>
          <w:color w:val="000000"/>
          <w:shd w:val="clear" w:color="auto" w:fill="FFFFFF"/>
          <w:lang w:val="en-GB"/>
        </w:rPr>
        <w:t>three</w:t>
      </w:r>
      <w:r w:rsidRPr="003C6226">
        <w:rPr>
          <w:rStyle w:val="normaltextrun"/>
          <w:color w:val="000000"/>
          <w:shd w:val="clear" w:color="auto" w:fill="FFFFFF"/>
          <w:lang w:val="en-GB"/>
        </w:rPr>
        <w:t xml:space="preserve"> were fully achieved, </w:t>
      </w:r>
      <w:r>
        <w:rPr>
          <w:rStyle w:val="normaltextrun"/>
          <w:color w:val="000000"/>
          <w:shd w:val="clear" w:color="auto" w:fill="FFFFFF"/>
          <w:lang w:val="en-GB"/>
        </w:rPr>
        <w:t>three</w:t>
      </w:r>
      <w:r w:rsidRPr="003C6226">
        <w:rPr>
          <w:rStyle w:val="normaltextrun"/>
          <w:color w:val="000000"/>
          <w:shd w:val="clear" w:color="auto" w:fill="FFFFFF"/>
          <w:lang w:val="en-GB"/>
        </w:rPr>
        <w:t xml:space="preserve"> partially achieved and </w:t>
      </w:r>
      <w:r>
        <w:rPr>
          <w:rStyle w:val="normaltextrun"/>
          <w:color w:val="000000"/>
          <w:shd w:val="clear" w:color="auto" w:fill="FFFFFF"/>
          <w:lang w:val="en-GB"/>
        </w:rPr>
        <w:t>one</w:t>
      </w:r>
      <w:r w:rsidRPr="003C6226">
        <w:rPr>
          <w:rStyle w:val="normaltextrun"/>
          <w:color w:val="000000"/>
          <w:shd w:val="clear" w:color="auto" w:fill="FFFFFF"/>
          <w:lang w:val="en-GB"/>
        </w:rPr>
        <w:t xml:space="preserve"> </w:t>
      </w:r>
      <w:r>
        <w:rPr>
          <w:rStyle w:val="normaltextrun"/>
          <w:color w:val="000000"/>
          <w:shd w:val="clear" w:color="auto" w:fill="FFFFFF"/>
          <w:lang w:val="en-GB"/>
        </w:rPr>
        <w:t xml:space="preserve">was </w:t>
      </w:r>
      <w:r w:rsidRPr="003C6226">
        <w:rPr>
          <w:rStyle w:val="normaltextrun"/>
          <w:color w:val="000000"/>
          <w:shd w:val="clear" w:color="auto" w:fill="FFFFFF"/>
          <w:lang w:val="en-GB"/>
        </w:rPr>
        <w:t>not achieved.</w:t>
      </w:r>
    </w:p>
    <w:p w14:paraId="3EC4C290" w14:textId="77777777" w:rsidR="00CD020F" w:rsidRPr="00240C1D" w:rsidRDefault="00CD020F" w:rsidP="00CD020F">
      <w:pPr>
        <w:widowControl w:val="0"/>
        <w:spacing w:after="240"/>
      </w:pPr>
      <w:r w:rsidRPr="00240C1D">
        <w:rPr>
          <w:u w:val="single"/>
          <w:lang w:val="en-GB"/>
        </w:rPr>
        <w:t>Plan of action</w:t>
      </w:r>
    </w:p>
    <w:p w14:paraId="7DE5DFB1" w14:textId="77777777" w:rsidR="00751A1C" w:rsidRDefault="00CD020F" w:rsidP="00CD020F">
      <w:pPr>
        <w:pStyle w:val="Heading1"/>
        <w:widowControl w:val="0"/>
        <w:rPr>
          <w:rStyle w:val="eop"/>
          <w:color w:val="000000"/>
          <w:shd w:val="clear" w:color="auto" w:fill="FFFFFF"/>
        </w:rPr>
      </w:pPr>
      <w:r w:rsidRPr="009044FD">
        <w:rPr>
          <w:rStyle w:val="normaltextrun"/>
          <w:color w:val="000000"/>
          <w:shd w:val="clear" w:color="auto" w:fill="FFFFFF"/>
          <w:lang w:val="en-GB"/>
        </w:rPr>
        <w:t>As part of</w:t>
      </w:r>
      <w:r>
        <w:rPr>
          <w:rStyle w:val="normaltextrun"/>
          <w:color w:val="000000"/>
          <w:shd w:val="clear" w:color="auto" w:fill="FFFFFF"/>
          <w:lang w:val="en-GB"/>
        </w:rPr>
        <w:t xml:space="preserve"> p</w:t>
      </w:r>
      <w:r w:rsidRPr="009044FD">
        <w:rPr>
          <w:rStyle w:val="normaltextrun"/>
          <w:color w:val="000000"/>
          <w:shd w:val="clear" w:color="auto" w:fill="FFFFFF"/>
          <w:lang w:val="en-GB"/>
        </w:rPr>
        <w:t>hase IX, the Government will continue to support activities to phase out HCFCs and promote related issues. Through continued public and key stakeholder engagement, ratification of the Kigali Amendment is anticipated to be achieved by April 2024</w:t>
      </w:r>
      <w:r>
        <w:rPr>
          <w:rStyle w:val="normaltextrun"/>
          <w:color w:val="000000"/>
          <w:shd w:val="clear" w:color="auto" w:fill="FFFFFF"/>
          <w:lang w:val="en-GB"/>
        </w:rPr>
        <w:t>.</w:t>
      </w:r>
      <w:r w:rsidRPr="009044FD">
        <w:rPr>
          <w:rStyle w:val="normaltextrun"/>
          <w:color w:val="000000"/>
          <w:shd w:val="clear" w:color="auto" w:fill="FFFFFF"/>
          <w:lang w:val="en-GB"/>
        </w:rPr>
        <w:t xml:space="preserve"> Although a steering committee </w:t>
      </w:r>
      <w:r>
        <w:rPr>
          <w:rStyle w:val="normaltextrun"/>
          <w:color w:val="000000"/>
          <w:shd w:val="clear" w:color="auto" w:fill="FFFFFF"/>
          <w:lang w:val="en-GB"/>
        </w:rPr>
        <w:t>to support</w:t>
      </w:r>
      <w:r w:rsidRPr="009044FD">
        <w:rPr>
          <w:rStyle w:val="normaltextrun"/>
          <w:color w:val="000000"/>
          <w:shd w:val="clear" w:color="auto" w:fill="FFFFFF"/>
          <w:lang w:val="en-GB"/>
        </w:rPr>
        <w:t xml:space="preserve"> the NOU is not operational, the Minister of Agriculture, as a </w:t>
      </w:r>
      <w:r>
        <w:rPr>
          <w:rStyle w:val="normaltextrun"/>
          <w:color w:val="000000"/>
          <w:shd w:val="clear" w:color="auto" w:fill="FFFFFF"/>
          <w:lang w:val="en-GB"/>
        </w:rPr>
        <w:t>m</w:t>
      </w:r>
      <w:r w:rsidRPr="009044FD">
        <w:rPr>
          <w:rStyle w:val="normaltextrun"/>
          <w:color w:val="000000"/>
          <w:shd w:val="clear" w:color="auto" w:fill="FFFFFF"/>
          <w:lang w:val="en-GB"/>
        </w:rPr>
        <w:t>ember of the Cabinet and Parliament, represents the interest</w:t>
      </w:r>
      <w:r>
        <w:rPr>
          <w:rStyle w:val="normaltextrun"/>
          <w:color w:val="000000"/>
          <w:shd w:val="clear" w:color="auto" w:fill="FFFFFF"/>
          <w:lang w:val="en-GB"/>
        </w:rPr>
        <w:t>s</w:t>
      </w:r>
      <w:r w:rsidRPr="009044FD">
        <w:rPr>
          <w:rStyle w:val="normaltextrun"/>
          <w:color w:val="000000"/>
          <w:shd w:val="clear" w:color="auto" w:fill="FFFFFF"/>
          <w:lang w:val="en-GB"/>
        </w:rPr>
        <w:t xml:space="preserve"> of the National Ozone Action Unit at the various policy levels to support the NOU with the implementation of activities. As </w:t>
      </w:r>
      <w:r>
        <w:rPr>
          <w:rStyle w:val="normaltextrun"/>
          <w:color w:val="000000"/>
          <w:shd w:val="clear" w:color="auto" w:fill="FFFFFF"/>
          <w:lang w:val="en-GB"/>
        </w:rPr>
        <w:t xml:space="preserve">one of the </w:t>
      </w:r>
      <w:r w:rsidRPr="009044FD">
        <w:rPr>
          <w:rStyle w:val="normaltextrun"/>
          <w:color w:val="000000"/>
          <w:shd w:val="clear" w:color="auto" w:fill="FFFFFF"/>
          <w:lang w:val="en-GB"/>
        </w:rPr>
        <w:t>lessons learned during the COVID</w:t>
      </w:r>
      <w:r>
        <w:rPr>
          <w:rStyle w:val="normaltextrun"/>
          <w:color w:val="000000"/>
          <w:shd w:val="clear" w:color="auto" w:fill="FFFFFF"/>
          <w:lang w:val="en-GB"/>
        </w:rPr>
        <w:softHyphen/>
      </w:r>
      <w:r w:rsidRPr="009044FD">
        <w:rPr>
          <w:rStyle w:val="normaltextrun"/>
          <w:color w:val="000000"/>
          <w:shd w:val="clear" w:color="auto" w:fill="FFFFFF"/>
          <w:lang w:val="en-GB"/>
        </w:rPr>
        <w:t xml:space="preserve">19 </w:t>
      </w:r>
      <w:r>
        <w:rPr>
          <w:rStyle w:val="normaltextrun"/>
          <w:color w:val="000000"/>
          <w:shd w:val="clear" w:color="auto" w:fill="FFFFFF"/>
          <w:lang w:val="en-GB"/>
        </w:rPr>
        <w:t>p</w:t>
      </w:r>
      <w:r w:rsidRPr="009044FD">
        <w:rPr>
          <w:rStyle w:val="normaltextrun"/>
          <w:color w:val="000000"/>
          <w:shd w:val="clear" w:color="auto" w:fill="FFFFFF"/>
          <w:lang w:val="en-GB"/>
        </w:rPr>
        <w:t xml:space="preserve">andemic, the </w:t>
      </w:r>
      <w:r w:rsidRPr="009044FD">
        <w:rPr>
          <w:rStyle w:val="normaltextrun"/>
          <w:color w:val="000000"/>
          <w:shd w:val="clear" w:color="auto" w:fill="FFFFFF"/>
          <w:lang w:val="en-GB"/>
        </w:rPr>
        <w:lastRenderedPageBreak/>
        <w:t xml:space="preserve">NOU will continue the use of various virtual tools </w:t>
      </w:r>
      <w:r>
        <w:rPr>
          <w:rStyle w:val="normaltextrun"/>
          <w:color w:val="000000"/>
          <w:shd w:val="clear" w:color="auto" w:fill="FFFFFF"/>
          <w:lang w:val="en-GB"/>
        </w:rPr>
        <w:t>to broaden</w:t>
      </w:r>
      <w:r w:rsidRPr="009044FD">
        <w:rPr>
          <w:rStyle w:val="normaltextrun"/>
          <w:color w:val="000000"/>
          <w:shd w:val="clear" w:color="auto" w:fill="FFFFFF"/>
          <w:lang w:val="en-GB"/>
        </w:rPr>
        <w:t xml:space="preserve"> its outreach and visibility including radio and television. The following actions will be undertaken during the new phase: continue to strengthen coordination </w:t>
      </w:r>
      <w:r>
        <w:rPr>
          <w:rStyle w:val="normaltextrun"/>
          <w:color w:val="000000"/>
          <w:shd w:val="clear" w:color="auto" w:fill="FFFFFF"/>
          <w:lang w:val="en-GB"/>
        </w:rPr>
        <w:t xml:space="preserve">works of </w:t>
      </w:r>
      <w:r w:rsidRPr="009044FD">
        <w:rPr>
          <w:rStyle w:val="normaltextrun"/>
          <w:color w:val="000000"/>
          <w:shd w:val="clear" w:color="auto" w:fill="FFFFFF"/>
          <w:lang w:val="en-GB"/>
        </w:rPr>
        <w:t xml:space="preserve">the NOU; continue to implement </w:t>
      </w:r>
      <w:r>
        <w:rPr>
          <w:rStyle w:val="normaltextrun"/>
          <w:color w:val="000000"/>
          <w:shd w:val="clear" w:color="auto" w:fill="FFFFFF"/>
          <w:lang w:val="en-GB"/>
        </w:rPr>
        <w:t>the licensing and quota system</w:t>
      </w:r>
      <w:r w:rsidRPr="009044FD">
        <w:rPr>
          <w:rStyle w:val="normaltextrun"/>
          <w:color w:val="000000"/>
          <w:shd w:val="clear" w:color="auto" w:fill="FFFFFF"/>
          <w:lang w:val="en-GB"/>
        </w:rPr>
        <w:t xml:space="preserve"> for HCFCs and begin the implementation of </w:t>
      </w:r>
      <w:r>
        <w:rPr>
          <w:rStyle w:val="normaltextrun"/>
          <w:color w:val="000000"/>
          <w:shd w:val="clear" w:color="auto" w:fill="FFFFFF"/>
          <w:lang w:val="en-GB"/>
        </w:rPr>
        <w:t>a licensing and quota system</w:t>
      </w:r>
      <w:r w:rsidRPr="009044FD">
        <w:rPr>
          <w:rStyle w:val="normaltextrun"/>
          <w:color w:val="000000"/>
          <w:shd w:val="clear" w:color="auto" w:fill="FFFFFF"/>
          <w:lang w:val="en-GB"/>
        </w:rPr>
        <w:t xml:space="preserve"> for HFCs; continue to coordinate and monitor programme activities under the HPMP; work closely with stakeholders in the </w:t>
      </w:r>
      <w:r>
        <w:rPr>
          <w:rStyle w:val="normaltextrun"/>
          <w:color w:val="000000"/>
          <w:shd w:val="clear" w:color="auto" w:fill="FFFFFF"/>
          <w:lang w:val="en-GB"/>
        </w:rPr>
        <w:t>refrigeration servicing sector</w:t>
      </w:r>
      <w:r w:rsidRPr="009044FD">
        <w:rPr>
          <w:rStyle w:val="normaltextrun"/>
          <w:color w:val="000000"/>
          <w:shd w:val="clear" w:color="auto" w:fill="FFFFFF"/>
          <w:lang w:val="en-GB"/>
        </w:rPr>
        <w:t xml:space="preserve"> including training and capacity development;</w:t>
      </w:r>
      <w:r>
        <w:rPr>
          <w:rStyle w:val="normaltextrun"/>
          <w:color w:val="000000"/>
          <w:shd w:val="clear" w:color="auto" w:fill="FFFFFF"/>
          <w:lang w:val="en-GB"/>
        </w:rPr>
        <w:t xml:space="preserve"> and</w:t>
      </w:r>
      <w:r w:rsidRPr="009044FD">
        <w:rPr>
          <w:rStyle w:val="normaltextrun"/>
          <w:color w:val="000000"/>
          <w:shd w:val="clear" w:color="auto" w:fill="FFFFFF"/>
          <w:lang w:val="en-GB"/>
        </w:rPr>
        <w:t xml:space="preserve"> implement public awareness campaigns through virtual and print media. During the next phase, the NOU will continue to maintain its timely </w:t>
      </w:r>
      <w:r>
        <w:rPr>
          <w:rStyle w:val="normaltextrun"/>
          <w:color w:val="000000"/>
          <w:shd w:val="clear" w:color="auto" w:fill="FFFFFF"/>
          <w:lang w:val="en-GB"/>
        </w:rPr>
        <w:t>reporting of country programme</w:t>
      </w:r>
      <w:r w:rsidRPr="009044FD">
        <w:rPr>
          <w:rStyle w:val="normaltextrun"/>
          <w:color w:val="000000"/>
          <w:shd w:val="clear" w:color="auto" w:fill="FFFFFF"/>
          <w:lang w:val="en-GB"/>
        </w:rPr>
        <w:t xml:space="preserve"> and A</w:t>
      </w:r>
      <w:r>
        <w:rPr>
          <w:rStyle w:val="normaltextrun"/>
          <w:color w:val="000000"/>
          <w:shd w:val="clear" w:color="auto" w:fill="FFFFFF"/>
          <w:lang w:val="en-GB"/>
        </w:rPr>
        <w:t xml:space="preserve">rticle </w:t>
      </w:r>
      <w:r w:rsidRPr="009044FD">
        <w:rPr>
          <w:rStyle w:val="normaltextrun"/>
          <w:color w:val="000000"/>
          <w:shd w:val="clear" w:color="auto" w:fill="FFFFFF"/>
          <w:lang w:val="en-GB"/>
        </w:rPr>
        <w:t xml:space="preserve">7 data to the </w:t>
      </w:r>
      <w:r>
        <w:rPr>
          <w:rStyle w:val="normaltextrun"/>
          <w:color w:val="000000"/>
          <w:shd w:val="clear" w:color="auto" w:fill="FFFFFF"/>
          <w:lang w:val="en-GB"/>
        </w:rPr>
        <w:t>Fund</w:t>
      </w:r>
      <w:r w:rsidRPr="009044FD">
        <w:rPr>
          <w:rStyle w:val="normaltextrun"/>
          <w:color w:val="000000"/>
          <w:shd w:val="clear" w:color="auto" w:fill="FFFFFF"/>
          <w:lang w:val="en-GB"/>
        </w:rPr>
        <w:t xml:space="preserve"> and Ozone Secretariat</w:t>
      </w:r>
      <w:r>
        <w:rPr>
          <w:rStyle w:val="normaltextrun"/>
          <w:color w:val="000000"/>
          <w:shd w:val="clear" w:color="auto" w:fill="FFFFFF"/>
          <w:lang w:val="en-GB"/>
        </w:rPr>
        <w:t>s</w:t>
      </w:r>
      <w:r w:rsidRPr="009044FD">
        <w:rPr>
          <w:rStyle w:val="normaltextrun"/>
          <w:color w:val="000000"/>
          <w:shd w:val="clear" w:color="auto" w:fill="FFFFFF"/>
          <w:lang w:val="en-GB"/>
        </w:rPr>
        <w:t xml:space="preserve">, respectively, and will maintain active participation in the meetings related to the Montreal Protocol and the promotion of women's participation in the </w:t>
      </w:r>
      <w:r>
        <w:rPr>
          <w:rStyle w:val="normaltextrun"/>
          <w:color w:val="000000"/>
          <w:shd w:val="clear" w:color="auto" w:fill="FFFFFF"/>
          <w:lang w:val="en-GB"/>
        </w:rPr>
        <w:t>refrigeration servicing sector</w:t>
      </w:r>
      <w:r w:rsidRPr="009044FD">
        <w:rPr>
          <w:rStyle w:val="normaltextrun"/>
          <w:color w:val="000000"/>
          <w:shd w:val="clear" w:color="auto" w:fill="FFFFFF"/>
          <w:lang w:val="en-GB"/>
        </w:rPr>
        <w:t>.</w:t>
      </w:r>
    </w:p>
    <w:p w14:paraId="5C12182D" w14:textId="7F4B115B" w:rsidR="00CD020F" w:rsidRPr="00256F84" w:rsidRDefault="00CD020F" w:rsidP="00E2417A">
      <w:pPr>
        <w:spacing w:after="240"/>
        <w:rPr>
          <w:u w:val="single"/>
          <w:lang w:val="en-GB"/>
        </w:rPr>
      </w:pPr>
      <w:r w:rsidRPr="00256F84">
        <w:rPr>
          <w:u w:val="single"/>
          <w:lang w:val="en-GB"/>
        </w:rPr>
        <w:t>Sustainability and risk assessment</w:t>
      </w:r>
    </w:p>
    <w:p w14:paraId="47AF9DE7" w14:textId="77777777" w:rsidR="00751A1C" w:rsidRDefault="00CD020F" w:rsidP="00E2417A">
      <w:pPr>
        <w:pStyle w:val="Heading1"/>
        <w:rPr>
          <w:rStyle w:val="eop"/>
          <w:color w:val="000000"/>
          <w:shd w:val="clear" w:color="auto" w:fill="FFFFFF"/>
        </w:rPr>
      </w:pPr>
      <w:r w:rsidRPr="009044FD">
        <w:rPr>
          <w:rStyle w:val="normaltextrun"/>
          <w:color w:val="000000"/>
          <w:shd w:val="clear" w:color="auto" w:fill="FFFFFF"/>
          <w:lang w:val="en-GB"/>
        </w:rPr>
        <w:t>The NOU functions under the Ministry of Agriculture through the Hydrometeorological Service under the direct supervision of the Chief Hydrometeorological Office with oversight from the office of the Permanent Secretary. The work programme of the NOU is incorporated within this department and Ministry and is also provided with in-kind support from the Government of Guyana. This integration contributes to the sustainability of the IS</w:t>
      </w:r>
      <w:r>
        <w:rPr>
          <w:rStyle w:val="normaltextrun"/>
          <w:color w:val="000000"/>
          <w:shd w:val="clear" w:color="auto" w:fill="FFFFFF"/>
          <w:lang w:val="en-GB"/>
        </w:rPr>
        <w:t xml:space="preserve"> project</w:t>
      </w:r>
      <w:r w:rsidRPr="009044FD">
        <w:rPr>
          <w:rStyle w:val="normaltextrun"/>
          <w:color w:val="000000"/>
          <w:shd w:val="clear" w:color="auto" w:fill="FFFFFF"/>
          <w:lang w:val="en-GB"/>
        </w:rPr>
        <w:t xml:space="preserve"> and the framework to assess risk</w:t>
      </w:r>
      <w:r>
        <w:rPr>
          <w:rStyle w:val="normaltextrun"/>
          <w:color w:val="000000"/>
          <w:shd w:val="clear" w:color="auto" w:fill="FFFFFF"/>
          <w:lang w:val="en-GB"/>
        </w:rPr>
        <w:t>s</w:t>
      </w:r>
      <w:r w:rsidRPr="009044FD">
        <w:rPr>
          <w:rStyle w:val="normaltextrun"/>
          <w:color w:val="000000"/>
          <w:shd w:val="clear" w:color="auto" w:fill="FFFFFF"/>
          <w:lang w:val="en-GB"/>
        </w:rPr>
        <w:t xml:space="preserve"> ahead of time and plan for suitable interventions in advance. Additionally, the country provides interim progress reports to the </w:t>
      </w:r>
      <w:r>
        <w:rPr>
          <w:rStyle w:val="normaltextrun"/>
          <w:color w:val="000000"/>
          <w:shd w:val="clear" w:color="auto" w:fill="FFFFFF"/>
          <w:lang w:val="en-GB"/>
        </w:rPr>
        <w:t>i</w:t>
      </w:r>
      <w:r w:rsidRPr="009044FD">
        <w:rPr>
          <w:rStyle w:val="normaltextrun"/>
          <w:color w:val="000000"/>
          <w:shd w:val="clear" w:color="auto" w:fill="FFFFFF"/>
          <w:lang w:val="en-GB"/>
        </w:rPr>
        <w:t xml:space="preserve">mplementing </w:t>
      </w:r>
      <w:r>
        <w:rPr>
          <w:rStyle w:val="normaltextrun"/>
          <w:color w:val="000000"/>
          <w:shd w:val="clear" w:color="auto" w:fill="FFFFFF"/>
          <w:lang w:val="en-GB"/>
        </w:rPr>
        <w:t>a</w:t>
      </w:r>
      <w:r w:rsidRPr="009044FD">
        <w:rPr>
          <w:rStyle w:val="normaltextrun"/>
          <w:color w:val="000000"/>
          <w:shd w:val="clear" w:color="auto" w:fill="FFFFFF"/>
          <w:lang w:val="en-GB"/>
        </w:rPr>
        <w:t xml:space="preserve">gency as part of the SSFA with the </w:t>
      </w:r>
      <w:r>
        <w:rPr>
          <w:rStyle w:val="normaltextrun"/>
          <w:color w:val="000000"/>
          <w:shd w:val="clear" w:color="auto" w:fill="FFFFFF"/>
          <w:lang w:val="en-GB"/>
        </w:rPr>
        <w:t>c</w:t>
      </w:r>
      <w:r w:rsidRPr="009044FD">
        <w:rPr>
          <w:rStyle w:val="normaltextrun"/>
          <w:color w:val="000000"/>
          <w:shd w:val="clear" w:color="auto" w:fill="FFFFFF"/>
          <w:lang w:val="en-GB"/>
        </w:rPr>
        <w:t>ountry. These reports allow the country to identify in advance, any issues that is it experiencing or where the activities are not progressing as planned, providing an early indication where UNEP may support, assess, and intervene where necessary.</w:t>
      </w:r>
    </w:p>
    <w:p w14:paraId="6921E26D" w14:textId="76C39171" w:rsidR="00CD020F" w:rsidRDefault="00CD020F" w:rsidP="00CD020F">
      <w:pPr>
        <w:keepNext/>
        <w:widowControl w:val="0"/>
        <w:spacing w:after="120"/>
        <w:rPr>
          <w:b/>
        </w:rPr>
      </w:pPr>
      <w:r w:rsidRPr="00471ACB">
        <w:rPr>
          <w:b/>
        </w:rPr>
        <w:t>Iraq: Renewal of institutional strengthening</w:t>
      </w:r>
      <w:r w:rsidRPr="00121D03">
        <w:rPr>
          <w:b/>
        </w:rPr>
        <w:t xml:space="preserve"> </w:t>
      </w:r>
    </w:p>
    <w:tbl>
      <w:tblPr>
        <w:tblStyle w:val="TableGrid"/>
        <w:tblW w:w="5085" w:type="pct"/>
        <w:jc w:val="center"/>
        <w:tblLayout w:type="fixed"/>
        <w:tblLook w:val="01E0" w:firstRow="1" w:lastRow="1" w:firstColumn="1" w:lastColumn="1" w:noHBand="0" w:noVBand="0"/>
      </w:tblPr>
      <w:tblGrid>
        <w:gridCol w:w="5802"/>
        <w:gridCol w:w="2587"/>
        <w:gridCol w:w="1350"/>
      </w:tblGrid>
      <w:tr w:rsidR="007E5FE3" w:rsidRPr="00A64D52" w14:paraId="6F8D7EFA" w14:textId="77777777" w:rsidTr="007E5FE3">
        <w:trPr>
          <w:trHeight w:val="278"/>
          <w:tblHeader/>
          <w:jc w:val="center"/>
        </w:trPr>
        <w:tc>
          <w:tcPr>
            <w:tcW w:w="4307" w:type="pct"/>
            <w:gridSpan w:val="2"/>
            <w:tcBorders>
              <w:bottom w:val="single" w:sz="4" w:space="0" w:color="auto"/>
            </w:tcBorders>
          </w:tcPr>
          <w:p w14:paraId="4211FA40" w14:textId="77777777" w:rsidR="007E5FE3" w:rsidRPr="00A64D52" w:rsidRDefault="007E5FE3" w:rsidP="007E5FE3">
            <w:pPr>
              <w:rPr>
                <w:b/>
                <w:sz w:val="20"/>
                <w:szCs w:val="20"/>
              </w:rPr>
            </w:pPr>
            <w:r w:rsidRPr="00A64D52">
              <w:rPr>
                <w:b/>
                <w:sz w:val="20"/>
                <w:szCs w:val="20"/>
              </w:rPr>
              <w:t>Summary of the project and country profile</w:t>
            </w:r>
          </w:p>
        </w:tc>
        <w:tc>
          <w:tcPr>
            <w:tcW w:w="693" w:type="pct"/>
          </w:tcPr>
          <w:p w14:paraId="46BA2E42" w14:textId="77777777" w:rsidR="007E5FE3" w:rsidRPr="00A64D52" w:rsidRDefault="007E5FE3" w:rsidP="002C3B98">
            <w:pPr>
              <w:keepNext/>
              <w:jc w:val="right"/>
              <w:rPr>
                <w:b/>
                <w:sz w:val="20"/>
                <w:szCs w:val="20"/>
              </w:rPr>
            </w:pPr>
          </w:p>
        </w:tc>
      </w:tr>
      <w:tr w:rsidR="007E5FE3" w:rsidRPr="00A64D52" w14:paraId="331C54C4" w14:textId="77777777" w:rsidTr="007E5FE3">
        <w:trPr>
          <w:trHeight w:val="233"/>
          <w:tblHeader/>
          <w:jc w:val="center"/>
        </w:trPr>
        <w:tc>
          <w:tcPr>
            <w:tcW w:w="4307" w:type="pct"/>
            <w:gridSpan w:val="2"/>
            <w:tcBorders>
              <w:bottom w:val="single" w:sz="4" w:space="0" w:color="auto"/>
            </w:tcBorders>
          </w:tcPr>
          <w:p w14:paraId="224D3755" w14:textId="77777777" w:rsidR="007E5FE3" w:rsidRPr="00A64D52" w:rsidRDefault="007E5FE3" w:rsidP="007E5FE3">
            <w:pPr>
              <w:rPr>
                <w:sz w:val="20"/>
                <w:szCs w:val="20"/>
              </w:rPr>
            </w:pPr>
            <w:r w:rsidRPr="00A64D52">
              <w:rPr>
                <w:sz w:val="20"/>
                <w:szCs w:val="20"/>
              </w:rPr>
              <w:t>Implementing agency:</w:t>
            </w:r>
          </w:p>
        </w:tc>
        <w:tc>
          <w:tcPr>
            <w:tcW w:w="693" w:type="pct"/>
            <w:tcBorders>
              <w:bottom w:val="single" w:sz="4" w:space="0" w:color="auto"/>
            </w:tcBorders>
          </w:tcPr>
          <w:p w14:paraId="07506AC2" w14:textId="77777777" w:rsidR="007E5FE3" w:rsidRPr="00A64D52" w:rsidRDefault="007E5FE3" w:rsidP="002C3B98">
            <w:pPr>
              <w:widowControl w:val="0"/>
              <w:jc w:val="center"/>
              <w:rPr>
                <w:sz w:val="20"/>
                <w:szCs w:val="20"/>
              </w:rPr>
            </w:pPr>
            <w:r w:rsidRPr="00A64D52">
              <w:rPr>
                <w:sz w:val="20"/>
                <w:szCs w:val="20"/>
              </w:rPr>
              <w:t>UNEP</w:t>
            </w:r>
          </w:p>
        </w:tc>
      </w:tr>
      <w:tr w:rsidR="007E5FE3" w:rsidRPr="007E5FE3" w14:paraId="6006D60A" w14:textId="77777777" w:rsidTr="007E5FE3">
        <w:trPr>
          <w:trHeight w:val="233"/>
          <w:jc w:val="center"/>
        </w:trPr>
        <w:tc>
          <w:tcPr>
            <w:tcW w:w="4307" w:type="pct"/>
            <w:gridSpan w:val="2"/>
            <w:tcBorders>
              <w:top w:val="single" w:sz="4" w:space="0" w:color="auto"/>
              <w:left w:val="single" w:sz="4" w:space="0" w:color="auto"/>
              <w:bottom w:val="nil"/>
              <w:right w:val="single" w:sz="4" w:space="0" w:color="auto"/>
            </w:tcBorders>
          </w:tcPr>
          <w:p w14:paraId="60ECB732" w14:textId="1A31D8FD" w:rsidR="007E5FE3" w:rsidRPr="007E5FE3" w:rsidRDefault="007E5FE3" w:rsidP="007E5FE3">
            <w:pPr>
              <w:rPr>
                <w:sz w:val="20"/>
                <w:szCs w:val="20"/>
              </w:rPr>
            </w:pPr>
            <w:r w:rsidRPr="007E5FE3">
              <w:rPr>
                <w:sz w:val="20"/>
              </w:rPr>
              <w:t>Amounts previously approved for institutional strengthening (US $):</w:t>
            </w:r>
          </w:p>
        </w:tc>
        <w:tc>
          <w:tcPr>
            <w:tcW w:w="693" w:type="pct"/>
            <w:tcBorders>
              <w:top w:val="single" w:sz="4" w:space="0" w:color="auto"/>
              <w:left w:val="single" w:sz="4" w:space="0" w:color="auto"/>
              <w:bottom w:val="nil"/>
              <w:right w:val="single" w:sz="4" w:space="0" w:color="auto"/>
            </w:tcBorders>
          </w:tcPr>
          <w:p w14:paraId="743CEAC1" w14:textId="77777777" w:rsidR="007E5FE3" w:rsidRPr="007E5FE3" w:rsidRDefault="007E5FE3" w:rsidP="002C3B98">
            <w:pPr>
              <w:widowControl w:val="0"/>
              <w:jc w:val="right"/>
              <w:rPr>
                <w:sz w:val="20"/>
                <w:szCs w:val="20"/>
              </w:rPr>
            </w:pPr>
          </w:p>
        </w:tc>
      </w:tr>
      <w:tr w:rsidR="007E5FE3" w:rsidRPr="007E5FE3" w14:paraId="7A3B3DF9" w14:textId="77777777" w:rsidTr="007E5FE3">
        <w:trPr>
          <w:trHeight w:val="233"/>
          <w:jc w:val="center"/>
        </w:trPr>
        <w:tc>
          <w:tcPr>
            <w:tcW w:w="2979" w:type="pct"/>
            <w:tcBorders>
              <w:top w:val="nil"/>
              <w:left w:val="single" w:sz="4" w:space="0" w:color="auto"/>
              <w:bottom w:val="nil"/>
              <w:right w:val="nil"/>
            </w:tcBorders>
            <w:shd w:val="clear" w:color="auto" w:fill="FFFFFF" w:themeFill="background1"/>
            <w:vAlign w:val="bottom"/>
          </w:tcPr>
          <w:p w14:paraId="014E1514" w14:textId="612FE1A2" w:rsidR="007E5FE3" w:rsidRPr="007E5FE3" w:rsidRDefault="007E5FE3" w:rsidP="007E5FE3">
            <w:pPr>
              <w:ind w:left="4480" w:right="-198"/>
              <w:jc w:val="left"/>
              <w:rPr>
                <w:sz w:val="20"/>
                <w:szCs w:val="20"/>
              </w:rPr>
            </w:pPr>
            <w:r w:rsidRPr="007E5FE3">
              <w:rPr>
                <w:sz w:val="20"/>
              </w:rPr>
              <w:t>Phase I:</w:t>
            </w:r>
          </w:p>
        </w:tc>
        <w:tc>
          <w:tcPr>
            <w:tcW w:w="1328" w:type="pct"/>
            <w:tcBorders>
              <w:top w:val="nil"/>
              <w:left w:val="nil"/>
              <w:bottom w:val="nil"/>
              <w:right w:val="single" w:sz="4" w:space="0" w:color="auto"/>
            </w:tcBorders>
            <w:shd w:val="clear" w:color="auto" w:fill="FFFFFF" w:themeFill="background1"/>
            <w:vAlign w:val="bottom"/>
          </w:tcPr>
          <w:p w14:paraId="2B8B52C5" w14:textId="04EFFA64" w:rsidR="007E5FE3" w:rsidRPr="007E5FE3" w:rsidRDefault="007E5FE3" w:rsidP="007E5FE3">
            <w:pPr>
              <w:jc w:val="right"/>
              <w:rPr>
                <w:sz w:val="20"/>
                <w:szCs w:val="20"/>
              </w:rPr>
            </w:pPr>
            <w:r w:rsidRPr="007E5FE3">
              <w:rPr>
                <w:sz w:val="20"/>
              </w:rPr>
              <w:t>Apr-08 &amp; Apr-09</w:t>
            </w:r>
          </w:p>
        </w:tc>
        <w:tc>
          <w:tcPr>
            <w:tcW w:w="693" w:type="pct"/>
            <w:tcBorders>
              <w:top w:val="nil"/>
              <w:left w:val="single" w:sz="4" w:space="0" w:color="auto"/>
              <w:bottom w:val="nil"/>
              <w:right w:val="single" w:sz="4" w:space="0" w:color="auto"/>
            </w:tcBorders>
            <w:shd w:val="clear" w:color="auto" w:fill="FFFFFF" w:themeFill="background1"/>
            <w:vAlign w:val="bottom"/>
          </w:tcPr>
          <w:p w14:paraId="1AF31361" w14:textId="05658F72" w:rsidR="007E5FE3" w:rsidRPr="007E5FE3" w:rsidRDefault="007E5FE3" w:rsidP="007E5FE3">
            <w:pPr>
              <w:widowControl w:val="0"/>
              <w:jc w:val="right"/>
              <w:rPr>
                <w:sz w:val="20"/>
                <w:szCs w:val="20"/>
              </w:rPr>
            </w:pPr>
            <w:r w:rsidRPr="007E5FE3">
              <w:rPr>
                <w:sz w:val="20"/>
              </w:rPr>
              <w:t>298,641</w:t>
            </w:r>
          </w:p>
        </w:tc>
      </w:tr>
      <w:tr w:rsidR="007E5FE3" w:rsidRPr="007E5FE3" w14:paraId="68FB95C4" w14:textId="77777777" w:rsidTr="007E5FE3">
        <w:trPr>
          <w:trHeight w:val="233"/>
          <w:jc w:val="center"/>
        </w:trPr>
        <w:tc>
          <w:tcPr>
            <w:tcW w:w="2979" w:type="pct"/>
            <w:tcBorders>
              <w:top w:val="nil"/>
              <w:left w:val="single" w:sz="4" w:space="0" w:color="auto"/>
              <w:bottom w:val="nil"/>
              <w:right w:val="nil"/>
            </w:tcBorders>
            <w:shd w:val="clear" w:color="auto" w:fill="FFFFFF" w:themeFill="background1"/>
            <w:vAlign w:val="bottom"/>
          </w:tcPr>
          <w:p w14:paraId="4DC577D3" w14:textId="243CB5F9" w:rsidR="007E5FE3" w:rsidRPr="007E5FE3" w:rsidRDefault="007E5FE3" w:rsidP="007E5FE3">
            <w:pPr>
              <w:ind w:left="4480" w:right="-198"/>
              <w:jc w:val="left"/>
              <w:rPr>
                <w:sz w:val="20"/>
                <w:szCs w:val="20"/>
              </w:rPr>
            </w:pPr>
            <w:r w:rsidRPr="007E5FE3">
              <w:rPr>
                <w:sz w:val="20"/>
              </w:rPr>
              <w:t>Phase II:</w:t>
            </w:r>
          </w:p>
        </w:tc>
        <w:tc>
          <w:tcPr>
            <w:tcW w:w="1328" w:type="pct"/>
            <w:tcBorders>
              <w:top w:val="nil"/>
              <w:left w:val="nil"/>
              <w:bottom w:val="nil"/>
              <w:right w:val="single" w:sz="4" w:space="0" w:color="auto"/>
            </w:tcBorders>
            <w:shd w:val="clear" w:color="auto" w:fill="FFFFFF" w:themeFill="background1"/>
            <w:vAlign w:val="bottom"/>
          </w:tcPr>
          <w:p w14:paraId="2B92AD59" w14:textId="481DD5B7" w:rsidR="007E5FE3" w:rsidRPr="007E5FE3" w:rsidRDefault="007E5FE3" w:rsidP="007E5FE3">
            <w:pPr>
              <w:jc w:val="right"/>
              <w:rPr>
                <w:sz w:val="20"/>
                <w:szCs w:val="20"/>
              </w:rPr>
            </w:pPr>
            <w:r w:rsidRPr="007E5FE3">
              <w:rPr>
                <w:sz w:val="20"/>
              </w:rPr>
              <w:t>Apr-13</w:t>
            </w:r>
          </w:p>
        </w:tc>
        <w:tc>
          <w:tcPr>
            <w:tcW w:w="693" w:type="pct"/>
            <w:tcBorders>
              <w:top w:val="nil"/>
              <w:left w:val="single" w:sz="4" w:space="0" w:color="auto"/>
              <w:bottom w:val="nil"/>
              <w:right w:val="single" w:sz="4" w:space="0" w:color="auto"/>
            </w:tcBorders>
            <w:shd w:val="clear" w:color="auto" w:fill="FFFFFF" w:themeFill="background1"/>
            <w:vAlign w:val="bottom"/>
          </w:tcPr>
          <w:p w14:paraId="3511050D" w14:textId="3B9CB987" w:rsidR="007E5FE3" w:rsidRPr="007E5FE3" w:rsidRDefault="007E5FE3" w:rsidP="007E5FE3">
            <w:pPr>
              <w:widowControl w:val="0"/>
              <w:jc w:val="right"/>
              <w:rPr>
                <w:sz w:val="20"/>
                <w:szCs w:val="20"/>
              </w:rPr>
            </w:pPr>
            <w:r w:rsidRPr="007E5FE3">
              <w:rPr>
                <w:sz w:val="20"/>
              </w:rPr>
              <w:t>240,000</w:t>
            </w:r>
          </w:p>
        </w:tc>
      </w:tr>
      <w:tr w:rsidR="007E5FE3" w:rsidRPr="007E5FE3" w14:paraId="5ACD62E2" w14:textId="77777777" w:rsidTr="007E5FE3">
        <w:trPr>
          <w:trHeight w:val="233"/>
          <w:jc w:val="center"/>
        </w:trPr>
        <w:tc>
          <w:tcPr>
            <w:tcW w:w="2979" w:type="pct"/>
            <w:tcBorders>
              <w:top w:val="nil"/>
              <w:left w:val="single" w:sz="4" w:space="0" w:color="auto"/>
              <w:bottom w:val="nil"/>
              <w:right w:val="nil"/>
            </w:tcBorders>
            <w:shd w:val="clear" w:color="auto" w:fill="FFFFFF" w:themeFill="background1"/>
            <w:vAlign w:val="bottom"/>
          </w:tcPr>
          <w:p w14:paraId="16AD7C70" w14:textId="0686470A" w:rsidR="007E5FE3" w:rsidRPr="007E5FE3" w:rsidRDefault="007E5FE3" w:rsidP="007E5FE3">
            <w:pPr>
              <w:ind w:left="4480" w:right="-198"/>
              <w:jc w:val="left"/>
              <w:rPr>
                <w:sz w:val="20"/>
                <w:szCs w:val="20"/>
              </w:rPr>
            </w:pPr>
            <w:r w:rsidRPr="007E5FE3">
              <w:rPr>
                <w:sz w:val="20"/>
              </w:rPr>
              <w:t>Phase III:</w:t>
            </w:r>
          </w:p>
        </w:tc>
        <w:tc>
          <w:tcPr>
            <w:tcW w:w="1328" w:type="pct"/>
            <w:tcBorders>
              <w:top w:val="nil"/>
              <w:left w:val="nil"/>
              <w:bottom w:val="nil"/>
              <w:right w:val="single" w:sz="4" w:space="0" w:color="auto"/>
            </w:tcBorders>
            <w:shd w:val="clear" w:color="auto" w:fill="FFFFFF" w:themeFill="background1"/>
            <w:vAlign w:val="bottom"/>
          </w:tcPr>
          <w:p w14:paraId="188B8E4F" w14:textId="685FF9B0" w:rsidR="007E5FE3" w:rsidRPr="007E5FE3" w:rsidRDefault="007E5FE3" w:rsidP="007E5FE3">
            <w:pPr>
              <w:jc w:val="right"/>
              <w:rPr>
                <w:sz w:val="20"/>
                <w:szCs w:val="20"/>
              </w:rPr>
            </w:pPr>
            <w:r w:rsidRPr="007E5FE3">
              <w:rPr>
                <w:sz w:val="20"/>
              </w:rPr>
              <w:t>May-16</w:t>
            </w:r>
          </w:p>
        </w:tc>
        <w:tc>
          <w:tcPr>
            <w:tcW w:w="693" w:type="pct"/>
            <w:tcBorders>
              <w:top w:val="nil"/>
              <w:left w:val="single" w:sz="4" w:space="0" w:color="auto"/>
              <w:bottom w:val="nil"/>
              <w:right w:val="single" w:sz="4" w:space="0" w:color="auto"/>
            </w:tcBorders>
            <w:shd w:val="clear" w:color="auto" w:fill="FFFFFF" w:themeFill="background1"/>
            <w:vAlign w:val="bottom"/>
          </w:tcPr>
          <w:p w14:paraId="3CDF3A53" w14:textId="44FAB179" w:rsidR="007E5FE3" w:rsidRPr="007E5FE3" w:rsidRDefault="007E5FE3" w:rsidP="007E5FE3">
            <w:pPr>
              <w:widowControl w:val="0"/>
              <w:jc w:val="right"/>
              <w:rPr>
                <w:sz w:val="20"/>
                <w:szCs w:val="20"/>
              </w:rPr>
            </w:pPr>
            <w:r w:rsidRPr="007E5FE3">
              <w:rPr>
                <w:sz w:val="20"/>
              </w:rPr>
              <w:t>300,000</w:t>
            </w:r>
          </w:p>
        </w:tc>
      </w:tr>
      <w:tr w:rsidR="007E5FE3" w:rsidRPr="007E5FE3" w14:paraId="128D0104" w14:textId="77777777" w:rsidTr="007E5FE3">
        <w:trPr>
          <w:trHeight w:val="233"/>
          <w:jc w:val="center"/>
        </w:trPr>
        <w:tc>
          <w:tcPr>
            <w:tcW w:w="2979" w:type="pct"/>
            <w:tcBorders>
              <w:top w:val="nil"/>
              <w:left w:val="single" w:sz="4" w:space="0" w:color="auto"/>
              <w:bottom w:val="nil"/>
              <w:right w:val="nil"/>
            </w:tcBorders>
            <w:shd w:val="clear" w:color="auto" w:fill="FFFFFF" w:themeFill="background1"/>
            <w:vAlign w:val="bottom"/>
          </w:tcPr>
          <w:p w14:paraId="1457650D" w14:textId="6077554F" w:rsidR="007E5FE3" w:rsidRPr="007E5FE3" w:rsidRDefault="007E5FE3" w:rsidP="007E5FE3">
            <w:pPr>
              <w:ind w:left="4480" w:right="-198"/>
              <w:jc w:val="left"/>
              <w:rPr>
                <w:sz w:val="20"/>
                <w:szCs w:val="20"/>
              </w:rPr>
            </w:pPr>
            <w:r w:rsidRPr="007E5FE3">
              <w:rPr>
                <w:sz w:val="20"/>
              </w:rPr>
              <w:t>Phase IV:</w:t>
            </w:r>
          </w:p>
        </w:tc>
        <w:tc>
          <w:tcPr>
            <w:tcW w:w="1328" w:type="pct"/>
            <w:tcBorders>
              <w:top w:val="nil"/>
              <w:left w:val="nil"/>
              <w:bottom w:val="nil"/>
              <w:right w:val="single" w:sz="4" w:space="0" w:color="auto"/>
            </w:tcBorders>
            <w:shd w:val="clear" w:color="auto" w:fill="FFFFFF" w:themeFill="background1"/>
            <w:vAlign w:val="bottom"/>
          </w:tcPr>
          <w:p w14:paraId="77CC5B3E" w14:textId="5D10962F" w:rsidR="007E5FE3" w:rsidRPr="007E5FE3" w:rsidRDefault="007E5FE3" w:rsidP="007E5FE3">
            <w:pPr>
              <w:jc w:val="right"/>
              <w:rPr>
                <w:sz w:val="20"/>
                <w:szCs w:val="20"/>
              </w:rPr>
            </w:pPr>
            <w:r w:rsidRPr="007E5FE3">
              <w:rPr>
                <w:sz w:val="20"/>
              </w:rPr>
              <w:t>Dec-18</w:t>
            </w:r>
          </w:p>
        </w:tc>
        <w:tc>
          <w:tcPr>
            <w:tcW w:w="693" w:type="pct"/>
            <w:tcBorders>
              <w:top w:val="nil"/>
              <w:left w:val="single" w:sz="4" w:space="0" w:color="auto"/>
              <w:bottom w:val="nil"/>
              <w:right w:val="single" w:sz="4" w:space="0" w:color="auto"/>
            </w:tcBorders>
            <w:shd w:val="clear" w:color="auto" w:fill="FFFFFF" w:themeFill="background1"/>
            <w:vAlign w:val="bottom"/>
          </w:tcPr>
          <w:p w14:paraId="75D54A36" w14:textId="605E64C9" w:rsidR="007E5FE3" w:rsidRPr="007E5FE3" w:rsidRDefault="007E5FE3" w:rsidP="007E5FE3">
            <w:pPr>
              <w:widowControl w:val="0"/>
              <w:jc w:val="right"/>
              <w:rPr>
                <w:sz w:val="20"/>
                <w:szCs w:val="20"/>
              </w:rPr>
            </w:pPr>
            <w:r w:rsidRPr="007E5FE3">
              <w:rPr>
                <w:sz w:val="20"/>
              </w:rPr>
              <w:t>307,200</w:t>
            </w:r>
          </w:p>
        </w:tc>
      </w:tr>
      <w:tr w:rsidR="007E5FE3" w:rsidRPr="007E5FE3" w14:paraId="50CCD4C5" w14:textId="77777777" w:rsidTr="007E5FE3">
        <w:trPr>
          <w:trHeight w:val="233"/>
          <w:jc w:val="center"/>
        </w:trPr>
        <w:tc>
          <w:tcPr>
            <w:tcW w:w="2979" w:type="pct"/>
            <w:tcBorders>
              <w:top w:val="nil"/>
              <w:left w:val="single" w:sz="4" w:space="0" w:color="auto"/>
              <w:bottom w:val="nil"/>
              <w:right w:val="nil"/>
            </w:tcBorders>
            <w:shd w:val="clear" w:color="auto" w:fill="FFFFFF" w:themeFill="background1"/>
            <w:vAlign w:val="bottom"/>
          </w:tcPr>
          <w:p w14:paraId="466CB29F" w14:textId="204D5973" w:rsidR="007E5FE3" w:rsidRPr="007E5FE3" w:rsidRDefault="007E5FE3" w:rsidP="007E5FE3">
            <w:pPr>
              <w:ind w:left="4480" w:right="-198"/>
              <w:jc w:val="left"/>
              <w:rPr>
                <w:sz w:val="20"/>
                <w:szCs w:val="20"/>
              </w:rPr>
            </w:pPr>
            <w:r w:rsidRPr="007E5FE3">
              <w:rPr>
                <w:sz w:val="20"/>
              </w:rPr>
              <w:t>Phase V:</w:t>
            </w:r>
          </w:p>
        </w:tc>
        <w:tc>
          <w:tcPr>
            <w:tcW w:w="1328" w:type="pct"/>
            <w:tcBorders>
              <w:top w:val="nil"/>
              <w:left w:val="nil"/>
              <w:bottom w:val="nil"/>
              <w:right w:val="single" w:sz="4" w:space="0" w:color="auto"/>
            </w:tcBorders>
            <w:shd w:val="clear" w:color="auto" w:fill="FFFFFF" w:themeFill="background1"/>
            <w:vAlign w:val="bottom"/>
          </w:tcPr>
          <w:p w14:paraId="530D5221" w14:textId="526D4FDE" w:rsidR="007E5FE3" w:rsidRPr="007E5FE3" w:rsidRDefault="007E5FE3" w:rsidP="007E5FE3">
            <w:pPr>
              <w:jc w:val="right"/>
              <w:rPr>
                <w:sz w:val="20"/>
                <w:szCs w:val="20"/>
              </w:rPr>
            </w:pPr>
            <w:r w:rsidRPr="007E5FE3">
              <w:rPr>
                <w:sz w:val="20"/>
              </w:rPr>
              <w:t>Jul-21</w:t>
            </w:r>
          </w:p>
        </w:tc>
        <w:tc>
          <w:tcPr>
            <w:tcW w:w="693" w:type="pct"/>
            <w:tcBorders>
              <w:top w:val="nil"/>
              <w:left w:val="single" w:sz="4" w:space="0" w:color="auto"/>
              <w:bottom w:val="nil"/>
              <w:right w:val="single" w:sz="4" w:space="0" w:color="auto"/>
            </w:tcBorders>
            <w:shd w:val="clear" w:color="auto" w:fill="FFFFFF" w:themeFill="background1"/>
            <w:vAlign w:val="bottom"/>
          </w:tcPr>
          <w:p w14:paraId="4114AA0F" w14:textId="469DCF3D" w:rsidR="007E5FE3" w:rsidRPr="007E5FE3" w:rsidRDefault="007E5FE3" w:rsidP="007E5FE3">
            <w:pPr>
              <w:widowControl w:val="0"/>
              <w:jc w:val="right"/>
              <w:rPr>
                <w:sz w:val="20"/>
                <w:szCs w:val="20"/>
              </w:rPr>
            </w:pPr>
            <w:r w:rsidRPr="007E5FE3">
              <w:rPr>
                <w:sz w:val="20"/>
              </w:rPr>
              <w:t>307,200</w:t>
            </w:r>
          </w:p>
        </w:tc>
      </w:tr>
      <w:tr w:rsidR="007E5FE3" w:rsidRPr="007E5FE3" w14:paraId="4164EB02" w14:textId="77777777" w:rsidTr="007E5FE3">
        <w:trPr>
          <w:trHeight w:val="233"/>
          <w:jc w:val="center"/>
        </w:trPr>
        <w:tc>
          <w:tcPr>
            <w:tcW w:w="2979" w:type="pct"/>
            <w:tcBorders>
              <w:top w:val="nil"/>
              <w:left w:val="single" w:sz="4" w:space="0" w:color="auto"/>
              <w:bottom w:val="nil"/>
              <w:right w:val="nil"/>
            </w:tcBorders>
            <w:shd w:val="clear" w:color="auto" w:fill="FFFFFF" w:themeFill="background1"/>
          </w:tcPr>
          <w:p w14:paraId="5D0B62CE" w14:textId="2F243DF7" w:rsidR="007E5FE3" w:rsidRPr="007E5FE3" w:rsidRDefault="007E5FE3" w:rsidP="007E5FE3">
            <w:pPr>
              <w:ind w:left="4480" w:right="-198"/>
              <w:jc w:val="left"/>
              <w:rPr>
                <w:sz w:val="20"/>
                <w:szCs w:val="20"/>
              </w:rPr>
            </w:pPr>
            <w:r w:rsidRPr="007E5FE3">
              <w:rPr>
                <w:sz w:val="20"/>
              </w:rPr>
              <w:tab/>
              <w:t>Total:</w:t>
            </w:r>
          </w:p>
        </w:tc>
        <w:tc>
          <w:tcPr>
            <w:tcW w:w="1328" w:type="pct"/>
            <w:tcBorders>
              <w:top w:val="nil"/>
              <w:left w:val="nil"/>
              <w:bottom w:val="nil"/>
              <w:right w:val="single" w:sz="4" w:space="0" w:color="auto"/>
            </w:tcBorders>
            <w:shd w:val="clear" w:color="auto" w:fill="FFFFFF" w:themeFill="background1"/>
          </w:tcPr>
          <w:p w14:paraId="18DA5F7E" w14:textId="1C69E84D" w:rsidR="007E5FE3" w:rsidRPr="007E5FE3" w:rsidRDefault="007E5FE3" w:rsidP="007E5FE3">
            <w:pPr>
              <w:jc w:val="right"/>
              <w:rPr>
                <w:sz w:val="20"/>
                <w:szCs w:val="20"/>
              </w:rPr>
            </w:pPr>
            <w:r w:rsidRPr="007E5FE3">
              <w:rPr>
                <w:sz w:val="20"/>
              </w:rPr>
              <w:t>1,453,041</w:t>
            </w:r>
          </w:p>
        </w:tc>
        <w:tc>
          <w:tcPr>
            <w:tcW w:w="693" w:type="pct"/>
            <w:tcBorders>
              <w:top w:val="nil"/>
              <w:left w:val="single" w:sz="4" w:space="0" w:color="auto"/>
              <w:bottom w:val="nil"/>
              <w:right w:val="single" w:sz="4" w:space="0" w:color="auto"/>
            </w:tcBorders>
            <w:shd w:val="clear" w:color="auto" w:fill="FFFFFF" w:themeFill="background1"/>
            <w:vAlign w:val="bottom"/>
          </w:tcPr>
          <w:p w14:paraId="0C8E1269" w14:textId="20550DB2" w:rsidR="007E5FE3" w:rsidRPr="007E5FE3" w:rsidRDefault="007E5FE3" w:rsidP="007E5FE3">
            <w:pPr>
              <w:widowControl w:val="0"/>
              <w:jc w:val="right"/>
              <w:rPr>
                <w:sz w:val="20"/>
                <w:szCs w:val="20"/>
              </w:rPr>
            </w:pPr>
          </w:p>
        </w:tc>
      </w:tr>
      <w:tr w:rsidR="007E5FE3" w:rsidRPr="007E5FE3" w14:paraId="72875861" w14:textId="77777777" w:rsidTr="007E5FE3">
        <w:trPr>
          <w:trHeight w:val="233"/>
          <w:jc w:val="center"/>
        </w:trPr>
        <w:tc>
          <w:tcPr>
            <w:tcW w:w="4307" w:type="pct"/>
            <w:gridSpan w:val="2"/>
            <w:shd w:val="clear" w:color="auto" w:fill="FFFFFF" w:themeFill="background1"/>
          </w:tcPr>
          <w:p w14:paraId="64A80B23" w14:textId="6C79B39C" w:rsidR="007E5FE3" w:rsidRPr="007E5FE3" w:rsidRDefault="007E5FE3" w:rsidP="007E5FE3">
            <w:pPr>
              <w:jc w:val="left"/>
              <w:rPr>
                <w:sz w:val="20"/>
                <w:szCs w:val="20"/>
              </w:rPr>
            </w:pPr>
            <w:r w:rsidRPr="007E5FE3">
              <w:rPr>
                <w:sz w:val="20"/>
              </w:rPr>
              <w:t>Amount requested for renewal (phase VI) (US $):</w:t>
            </w:r>
          </w:p>
        </w:tc>
        <w:tc>
          <w:tcPr>
            <w:tcW w:w="693" w:type="pct"/>
            <w:shd w:val="clear" w:color="auto" w:fill="auto"/>
          </w:tcPr>
          <w:p w14:paraId="1DC03A40" w14:textId="6E70F8AB" w:rsidR="007E5FE3" w:rsidRPr="007E5FE3" w:rsidRDefault="007E5FE3" w:rsidP="007E5FE3">
            <w:pPr>
              <w:widowControl w:val="0"/>
              <w:jc w:val="right"/>
              <w:rPr>
                <w:sz w:val="20"/>
                <w:szCs w:val="20"/>
              </w:rPr>
            </w:pPr>
            <w:r w:rsidRPr="007E5FE3">
              <w:rPr>
                <w:sz w:val="20"/>
              </w:rPr>
              <w:t>635,904</w:t>
            </w:r>
          </w:p>
        </w:tc>
      </w:tr>
      <w:tr w:rsidR="007E5FE3" w:rsidRPr="007E5FE3" w14:paraId="39472F79" w14:textId="77777777" w:rsidTr="007E5FE3">
        <w:trPr>
          <w:trHeight w:val="233"/>
          <w:jc w:val="center"/>
        </w:trPr>
        <w:tc>
          <w:tcPr>
            <w:tcW w:w="4307" w:type="pct"/>
            <w:gridSpan w:val="2"/>
          </w:tcPr>
          <w:p w14:paraId="4D5664BE" w14:textId="59F9B67B" w:rsidR="007E5FE3" w:rsidRPr="007E5FE3" w:rsidRDefault="007E5FE3" w:rsidP="007E5FE3">
            <w:pPr>
              <w:jc w:val="left"/>
              <w:rPr>
                <w:sz w:val="20"/>
                <w:szCs w:val="20"/>
              </w:rPr>
            </w:pPr>
            <w:r w:rsidRPr="007E5FE3">
              <w:rPr>
                <w:sz w:val="20"/>
              </w:rPr>
              <w:t xml:space="preserve">Amount recommended for approval for phase VI (US $): </w:t>
            </w:r>
          </w:p>
        </w:tc>
        <w:tc>
          <w:tcPr>
            <w:tcW w:w="693" w:type="pct"/>
            <w:shd w:val="clear" w:color="auto" w:fill="auto"/>
          </w:tcPr>
          <w:p w14:paraId="0663AF42" w14:textId="6736D659" w:rsidR="007E5FE3" w:rsidRPr="007E5FE3" w:rsidRDefault="007E5FE3" w:rsidP="007E5FE3">
            <w:pPr>
              <w:widowControl w:val="0"/>
              <w:jc w:val="right"/>
              <w:rPr>
                <w:sz w:val="20"/>
                <w:szCs w:val="20"/>
              </w:rPr>
            </w:pPr>
            <w:r w:rsidRPr="007E5FE3">
              <w:rPr>
                <w:sz w:val="20"/>
              </w:rPr>
              <w:t>635,904</w:t>
            </w:r>
          </w:p>
        </w:tc>
      </w:tr>
      <w:tr w:rsidR="007E5FE3" w:rsidRPr="007E5FE3" w14:paraId="5850AD73" w14:textId="77777777" w:rsidTr="007E5FE3">
        <w:trPr>
          <w:trHeight w:val="233"/>
          <w:jc w:val="center"/>
        </w:trPr>
        <w:tc>
          <w:tcPr>
            <w:tcW w:w="4307" w:type="pct"/>
            <w:gridSpan w:val="2"/>
          </w:tcPr>
          <w:p w14:paraId="7AF50D25" w14:textId="07249B43" w:rsidR="007E5FE3" w:rsidRPr="007E5FE3" w:rsidRDefault="007E5FE3" w:rsidP="007E5FE3">
            <w:pPr>
              <w:jc w:val="left"/>
              <w:rPr>
                <w:sz w:val="20"/>
                <w:szCs w:val="20"/>
              </w:rPr>
            </w:pPr>
            <w:r w:rsidRPr="007E5FE3">
              <w:rPr>
                <w:sz w:val="20"/>
              </w:rPr>
              <w:t>Agency support costs (US $):</w:t>
            </w:r>
          </w:p>
        </w:tc>
        <w:tc>
          <w:tcPr>
            <w:tcW w:w="693" w:type="pct"/>
            <w:shd w:val="clear" w:color="auto" w:fill="auto"/>
          </w:tcPr>
          <w:p w14:paraId="26063CA1" w14:textId="1B97E95B" w:rsidR="007E5FE3" w:rsidRPr="007E5FE3" w:rsidRDefault="007E5FE3" w:rsidP="007E5FE3">
            <w:pPr>
              <w:widowControl w:val="0"/>
              <w:jc w:val="right"/>
              <w:rPr>
                <w:sz w:val="20"/>
                <w:szCs w:val="20"/>
              </w:rPr>
            </w:pPr>
            <w:r w:rsidRPr="007E5FE3">
              <w:rPr>
                <w:sz w:val="20"/>
              </w:rPr>
              <w:t>0</w:t>
            </w:r>
          </w:p>
        </w:tc>
      </w:tr>
      <w:tr w:rsidR="007E5FE3" w:rsidRPr="007E5FE3" w14:paraId="4AF6B7EC" w14:textId="77777777" w:rsidTr="007E5FE3">
        <w:trPr>
          <w:trHeight w:val="233"/>
          <w:jc w:val="center"/>
        </w:trPr>
        <w:tc>
          <w:tcPr>
            <w:tcW w:w="4307" w:type="pct"/>
            <w:gridSpan w:val="2"/>
          </w:tcPr>
          <w:p w14:paraId="2A1B0120" w14:textId="07B2A690" w:rsidR="007E5FE3" w:rsidRPr="007E5FE3" w:rsidRDefault="007E5FE3" w:rsidP="007E5FE3">
            <w:pPr>
              <w:jc w:val="left"/>
              <w:rPr>
                <w:sz w:val="20"/>
                <w:szCs w:val="20"/>
              </w:rPr>
            </w:pPr>
            <w:r w:rsidRPr="007E5FE3">
              <w:rPr>
                <w:sz w:val="20"/>
              </w:rPr>
              <w:t>Total cost of institutional strengthening phase VI to the Multilateral Fund (US $):</w:t>
            </w:r>
          </w:p>
        </w:tc>
        <w:tc>
          <w:tcPr>
            <w:tcW w:w="693" w:type="pct"/>
            <w:shd w:val="clear" w:color="auto" w:fill="auto"/>
          </w:tcPr>
          <w:p w14:paraId="6906F520" w14:textId="56154266" w:rsidR="007E5FE3" w:rsidRPr="007E5FE3" w:rsidRDefault="007E5FE3" w:rsidP="007E5FE3">
            <w:pPr>
              <w:widowControl w:val="0"/>
              <w:jc w:val="right"/>
              <w:rPr>
                <w:sz w:val="20"/>
                <w:szCs w:val="20"/>
              </w:rPr>
            </w:pPr>
            <w:r w:rsidRPr="007E5FE3">
              <w:rPr>
                <w:sz w:val="20"/>
              </w:rPr>
              <w:t>635,904</w:t>
            </w:r>
          </w:p>
        </w:tc>
      </w:tr>
      <w:tr w:rsidR="007E5FE3" w:rsidRPr="007E5FE3" w14:paraId="47957352" w14:textId="77777777" w:rsidTr="007E5FE3">
        <w:trPr>
          <w:trHeight w:val="233"/>
          <w:jc w:val="center"/>
        </w:trPr>
        <w:tc>
          <w:tcPr>
            <w:tcW w:w="4307" w:type="pct"/>
            <w:gridSpan w:val="2"/>
          </w:tcPr>
          <w:p w14:paraId="75FAB6C4" w14:textId="2B3CA811" w:rsidR="007E5FE3" w:rsidRPr="007E5FE3" w:rsidRDefault="007E5FE3" w:rsidP="007E5FE3">
            <w:pPr>
              <w:jc w:val="left"/>
              <w:rPr>
                <w:sz w:val="20"/>
                <w:szCs w:val="20"/>
              </w:rPr>
            </w:pPr>
            <w:r w:rsidRPr="007E5FE3">
              <w:rPr>
                <w:sz w:val="20"/>
              </w:rPr>
              <w:t>Date of approval of country programme:</w:t>
            </w:r>
          </w:p>
        </w:tc>
        <w:tc>
          <w:tcPr>
            <w:tcW w:w="693" w:type="pct"/>
            <w:shd w:val="clear" w:color="auto" w:fill="FFFFFF" w:themeFill="background1"/>
          </w:tcPr>
          <w:p w14:paraId="2E427BD5" w14:textId="4A12B0E7" w:rsidR="007E5FE3" w:rsidRPr="007E5FE3" w:rsidRDefault="007E5FE3" w:rsidP="007E5FE3">
            <w:pPr>
              <w:widowControl w:val="0"/>
              <w:jc w:val="right"/>
              <w:rPr>
                <w:sz w:val="20"/>
                <w:szCs w:val="20"/>
              </w:rPr>
            </w:pPr>
            <w:r w:rsidRPr="007E5FE3">
              <w:rPr>
                <w:sz w:val="20"/>
              </w:rPr>
              <w:t>2009</w:t>
            </w:r>
          </w:p>
        </w:tc>
      </w:tr>
      <w:tr w:rsidR="007E5FE3" w:rsidRPr="007E5FE3" w14:paraId="41787E43" w14:textId="77777777" w:rsidTr="007E5FE3">
        <w:trPr>
          <w:trHeight w:val="233"/>
          <w:jc w:val="center"/>
        </w:trPr>
        <w:tc>
          <w:tcPr>
            <w:tcW w:w="4307" w:type="pct"/>
            <w:gridSpan w:val="2"/>
            <w:tcBorders>
              <w:bottom w:val="single" w:sz="4" w:space="0" w:color="auto"/>
            </w:tcBorders>
          </w:tcPr>
          <w:p w14:paraId="4B75DB91" w14:textId="4C3848F1" w:rsidR="007E5FE3" w:rsidRPr="007E5FE3" w:rsidRDefault="007E5FE3" w:rsidP="007E5FE3">
            <w:pPr>
              <w:jc w:val="left"/>
              <w:rPr>
                <w:sz w:val="20"/>
                <w:szCs w:val="20"/>
              </w:rPr>
            </w:pPr>
            <w:r w:rsidRPr="007E5FE3">
              <w:rPr>
                <w:sz w:val="20"/>
              </w:rPr>
              <w:t>Date of approval of HCFC phase-out management plan:</w:t>
            </w:r>
          </w:p>
        </w:tc>
        <w:tc>
          <w:tcPr>
            <w:tcW w:w="693" w:type="pct"/>
            <w:tcBorders>
              <w:bottom w:val="single" w:sz="4" w:space="0" w:color="auto"/>
            </w:tcBorders>
            <w:shd w:val="clear" w:color="auto" w:fill="FFFFFF" w:themeFill="background1"/>
          </w:tcPr>
          <w:p w14:paraId="03752E29" w14:textId="5CF0DC1F" w:rsidR="007E5FE3" w:rsidRPr="007E5FE3" w:rsidRDefault="007E5FE3" w:rsidP="007E5FE3">
            <w:pPr>
              <w:widowControl w:val="0"/>
              <w:jc w:val="right"/>
              <w:rPr>
                <w:sz w:val="20"/>
                <w:szCs w:val="20"/>
              </w:rPr>
            </w:pPr>
            <w:r w:rsidRPr="007E5FE3">
              <w:rPr>
                <w:sz w:val="20"/>
              </w:rPr>
              <w:t>2011</w:t>
            </w:r>
          </w:p>
        </w:tc>
      </w:tr>
      <w:tr w:rsidR="007E5FE3" w:rsidRPr="007E5FE3" w14:paraId="53F7DFDC" w14:textId="77777777" w:rsidTr="007E5FE3">
        <w:trPr>
          <w:trHeight w:val="233"/>
          <w:jc w:val="center"/>
        </w:trPr>
        <w:tc>
          <w:tcPr>
            <w:tcW w:w="4307" w:type="pct"/>
            <w:gridSpan w:val="2"/>
            <w:tcBorders>
              <w:top w:val="single" w:sz="4" w:space="0" w:color="auto"/>
              <w:left w:val="single" w:sz="4" w:space="0" w:color="auto"/>
              <w:bottom w:val="nil"/>
              <w:right w:val="single" w:sz="4" w:space="0" w:color="auto"/>
            </w:tcBorders>
          </w:tcPr>
          <w:p w14:paraId="46909FFD" w14:textId="404B7166" w:rsidR="007E5FE3" w:rsidRPr="007E5FE3" w:rsidRDefault="007E5FE3" w:rsidP="007E5FE3">
            <w:pPr>
              <w:spacing w:before="20"/>
              <w:jc w:val="left"/>
              <w:rPr>
                <w:sz w:val="18"/>
                <w:szCs w:val="18"/>
              </w:rPr>
            </w:pPr>
            <w:r w:rsidRPr="007E5FE3">
              <w:rPr>
                <w:color w:val="000000" w:themeColor="text1"/>
                <w:sz w:val="19"/>
                <w:szCs w:val="19"/>
                <w:lang w:val="en-GB"/>
              </w:rPr>
              <w:t>Baseline consumption of controlled substances (ODP tonnes for ODS/CO</w:t>
            </w:r>
            <w:r w:rsidRPr="007E5FE3">
              <w:rPr>
                <w:color w:val="000000" w:themeColor="text1"/>
                <w:sz w:val="19"/>
                <w:szCs w:val="19"/>
                <w:vertAlign w:val="subscript"/>
                <w:lang w:val="en-GB"/>
              </w:rPr>
              <w:t>2</w:t>
            </w:r>
            <w:r w:rsidRPr="007E5FE3">
              <w:rPr>
                <w:color w:val="000000" w:themeColor="text1"/>
                <w:sz w:val="19"/>
                <w:szCs w:val="19"/>
                <w:lang w:val="en-GB"/>
              </w:rPr>
              <w:t>-eq tonnes for HFCs)</w:t>
            </w:r>
            <w:r w:rsidRPr="007E5FE3">
              <w:rPr>
                <w:color w:val="000000" w:themeColor="text1"/>
                <w:sz w:val="20"/>
                <w:szCs w:val="20"/>
                <w:lang w:val="en-GB"/>
              </w:rPr>
              <w:t>:</w:t>
            </w:r>
          </w:p>
        </w:tc>
        <w:tc>
          <w:tcPr>
            <w:tcW w:w="693" w:type="pct"/>
            <w:tcBorders>
              <w:top w:val="single" w:sz="4" w:space="0" w:color="auto"/>
              <w:left w:val="single" w:sz="4" w:space="0" w:color="auto"/>
              <w:bottom w:val="nil"/>
              <w:right w:val="single" w:sz="4" w:space="0" w:color="auto"/>
            </w:tcBorders>
            <w:shd w:val="clear" w:color="auto" w:fill="FFFFFF" w:themeFill="background1"/>
            <w:vAlign w:val="bottom"/>
          </w:tcPr>
          <w:p w14:paraId="355689F9" w14:textId="77777777" w:rsidR="007E5FE3" w:rsidRPr="007E5FE3" w:rsidRDefault="007E5FE3" w:rsidP="007E5FE3">
            <w:pPr>
              <w:widowControl w:val="0"/>
              <w:jc w:val="right"/>
              <w:rPr>
                <w:sz w:val="20"/>
                <w:szCs w:val="20"/>
              </w:rPr>
            </w:pPr>
          </w:p>
        </w:tc>
      </w:tr>
      <w:tr w:rsidR="007E5FE3" w:rsidRPr="007E5FE3" w14:paraId="5133BE50" w14:textId="77777777" w:rsidTr="007E5FE3">
        <w:trPr>
          <w:trHeight w:val="233"/>
          <w:jc w:val="center"/>
        </w:trPr>
        <w:tc>
          <w:tcPr>
            <w:tcW w:w="4307" w:type="pct"/>
            <w:gridSpan w:val="2"/>
            <w:tcBorders>
              <w:top w:val="nil"/>
              <w:left w:val="single" w:sz="4" w:space="0" w:color="auto"/>
              <w:bottom w:val="nil"/>
              <w:right w:val="single" w:sz="4" w:space="0" w:color="auto"/>
            </w:tcBorders>
          </w:tcPr>
          <w:p w14:paraId="6753E2EC" w14:textId="1CA686AE" w:rsidR="007E5FE3" w:rsidRPr="007E5FE3" w:rsidRDefault="007E5FE3" w:rsidP="007E5FE3">
            <w:pPr>
              <w:ind w:left="360" w:hanging="360"/>
              <w:jc w:val="left"/>
              <w:rPr>
                <w:sz w:val="20"/>
                <w:szCs w:val="20"/>
              </w:rPr>
            </w:pPr>
            <w:r w:rsidRPr="007E5FE3">
              <w:rPr>
                <w:sz w:val="20"/>
              </w:rPr>
              <w:t>(a)</w:t>
            </w:r>
            <w:r w:rsidRPr="007E5FE3">
              <w:rPr>
                <w:sz w:val="20"/>
              </w:rPr>
              <w:tab/>
              <w:t>Annex B, Group III (methyl chloroform) (average 1998-2000)</w:t>
            </w:r>
          </w:p>
        </w:tc>
        <w:tc>
          <w:tcPr>
            <w:tcW w:w="693" w:type="pct"/>
            <w:tcBorders>
              <w:top w:val="nil"/>
              <w:left w:val="single" w:sz="4" w:space="0" w:color="auto"/>
              <w:bottom w:val="nil"/>
              <w:right w:val="single" w:sz="4" w:space="0" w:color="auto"/>
            </w:tcBorders>
            <w:shd w:val="clear" w:color="auto" w:fill="FFFFFF" w:themeFill="background1"/>
            <w:vAlign w:val="bottom"/>
          </w:tcPr>
          <w:p w14:paraId="18355612" w14:textId="230958B7" w:rsidR="007E5FE3" w:rsidRPr="007E5FE3" w:rsidRDefault="007E5FE3" w:rsidP="007E5FE3">
            <w:pPr>
              <w:widowControl w:val="0"/>
              <w:jc w:val="right"/>
              <w:rPr>
                <w:sz w:val="20"/>
                <w:szCs w:val="20"/>
              </w:rPr>
            </w:pPr>
            <w:r w:rsidRPr="007E5FE3">
              <w:rPr>
                <w:sz w:val="20"/>
              </w:rPr>
              <w:t>0.0</w:t>
            </w:r>
          </w:p>
        </w:tc>
      </w:tr>
      <w:tr w:rsidR="007E5FE3" w:rsidRPr="007E5FE3" w14:paraId="294086DA" w14:textId="77777777" w:rsidTr="007E5FE3">
        <w:trPr>
          <w:trHeight w:val="233"/>
          <w:jc w:val="center"/>
        </w:trPr>
        <w:tc>
          <w:tcPr>
            <w:tcW w:w="4307" w:type="pct"/>
            <w:gridSpan w:val="2"/>
            <w:tcBorders>
              <w:top w:val="nil"/>
              <w:left w:val="single" w:sz="4" w:space="0" w:color="auto"/>
              <w:bottom w:val="nil"/>
              <w:right w:val="single" w:sz="4" w:space="0" w:color="auto"/>
            </w:tcBorders>
          </w:tcPr>
          <w:p w14:paraId="4918F1BB" w14:textId="00EE7E2D" w:rsidR="007E5FE3" w:rsidRPr="007E5FE3" w:rsidRDefault="007E5FE3" w:rsidP="007E5FE3">
            <w:pPr>
              <w:ind w:left="360" w:hanging="360"/>
              <w:jc w:val="left"/>
              <w:rPr>
                <w:sz w:val="20"/>
                <w:szCs w:val="20"/>
              </w:rPr>
            </w:pPr>
            <w:r w:rsidRPr="007E5FE3">
              <w:rPr>
                <w:sz w:val="20"/>
              </w:rPr>
              <w:t>(b)</w:t>
            </w:r>
            <w:r w:rsidRPr="007E5FE3">
              <w:rPr>
                <w:sz w:val="20"/>
              </w:rPr>
              <w:tab/>
              <w:t>Annex C, Group I (HCFCs) (average 2009-2010)</w:t>
            </w:r>
          </w:p>
        </w:tc>
        <w:tc>
          <w:tcPr>
            <w:tcW w:w="693" w:type="pct"/>
            <w:tcBorders>
              <w:top w:val="nil"/>
              <w:left w:val="single" w:sz="4" w:space="0" w:color="auto"/>
              <w:bottom w:val="nil"/>
              <w:right w:val="single" w:sz="4" w:space="0" w:color="auto"/>
            </w:tcBorders>
            <w:shd w:val="clear" w:color="auto" w:fill="FFFFFF" w:themeFill="background1"/>
            <w:vAlign w:val="bottom"/>
          </w:tcPr>
          <w:p w14:paraId="5CFE77A3" w14:textId="2357F631" w:rsidR="007E5FE3" w:rsidRPr="007E5FE3" w:rsidRDefault="007E5FE3" w:rsidP="007E5FE3">
            <w:pPr>
              <w:widowControl w:val="0"/>
              <w:jc w:val="right"/>
              <w:rPr>
                <w:sz w:val="20"/>
                <w:szCs w:val="20"/>
              </w:rPr>
            </w:pPr>
            <w:r w:rsidRPr="007E5FE3">
              <w:rPr>
                <w:sz w:val="20"/>
              </w:rPr>
              <w:t>108.4</w:t>
            </w:r>
          </w:p>
        </w:tc>
      </w:tr>
      <w:tr w:rsidR="007E5FE3" w:rsidRPr="007E5FE3" w14:paraId="36A8C2DA" w14:textId="77777777" w:rsidTr="007E5FE3">
        <w:trPr>
          <w:trHeight w:val="233"/>
          <w:jc w:val="center"/>
        </w:trPr>
        <w:tc>
          <w:tcPr>
            <w:tcW w:w="4307" w:type="pct"/>
            <w:gridSpan w:val="2"/>
            <w:tcBorders>
              <w:top w:val="nil"/>
              <w:left w:val="single" w:sz="4" w:space="0" w:color="auto"/>
              <w:bottom w:val="nil"/>
              <w:right w:val="single" w:sz="4" w:space="0" w:color="auto"/>
            </w:tcBorders>
          </w:tcPr>
          <w:p w14:paraId="2B821C7C" w14:textId="2778A5E7" w:rsidR="007E5FE3" w:rsidRPr="007E5FE3" w:rsidRDefault="007E5FE3" w:rsidP="007E5FE3">
            <w:pPr>
              <w:ind w:left="360" w:hanging="360"/>
              <w:jc w:val="left"/>
              <w:rPr>
                <w:sz w:val="20"/>
                <w:szCs w:val="20"/>
              </w:rPr>
            </w:pPr>
            <w:r w:rsidRPr="007E5FE3">
              <w:rPr>
                <w:sz w:val="20"/>
              </w:rPr>
              <w:t>(c)</w:t>
            </w:r>
            <w:r w:rsidRPr="007E5FE3">
              <w:rPr>
                <w:sz w:val="20"/>
              </w:rPr>
              <w:tab/>
              <w:t>Annex E (methyl bromide) (average 1995-1998)</w:t>
            </w:r>
          </w:p>
        </w:tc>
        <w:tc>
          <w:tcPr>
            <w:tcW w:w="693" w:type="pct"/>
            <w:tcBorders>
              <w:top w:val="nil"/>
              <w:left w:val="single" w:sz="4" w:space="0" w:color="auto"/>
              <w:bottom w:val="nil"/>
              <w:right w:val="single" w:sz="4" w:space="0" w:color="auto"/>
            </w:tcBorders>
            <w:shd w:val="clear" w:color="auto" w:fill="FFFFFF" w:themeFill="background1"/>
            <w:vAlign w:val="bottom"/>
          </w:tcPr>
          <w:p w14:paraId="398B78DF" w14:textId="31159DBB" w:rsidR="007E5FE3" w:rsidRPr="007E5FE3" w:rsidRDefault="007E5FE3" w:rsidP="007E5FE3">
            <w:pPr>
              <w:widowControl w:val="0"/>
              <w:jc w:val="right"/>
              <w:rPr>
                <w:sz w:val="20"/>
                <w:szCs w:val="20"/>
              </w:rPr>
            </w:pPr>
            <w:r w:rsidRPr="007E5FE3">
              <w:rPr>
                <w:sz w:val="20"/>
              </w:rPr>
              <w:t>4.6</w:t>
            </w:r>
          </w:p>
        </w:tc>
      </w:tr>
      <w:tr w:rsidR="007E5FE3" w:rsidRPr="007E5FE3" w14:paraId="1B412581" w14:textId="77777777" w:rsidTr="007E5FE3">
        <w:trPr>
          <w:trHeight w:val="233"/>
          <w:jc w:val="center"/>
        </w:trPr>
        <w:tc>
          <w:tcPr>
            <w:tcW w:w="4307" w:type="pct"/>
            <w:gridSpan w:val="2"/>
            <w:tcBorders>
              <w:top w:val="nil"/>
              <w:left w:val="single" w:sz="4" w:space="0" w:color="auto"/>
              <w:bottom w:val="nil"/>
              <w:right w:val="single" w:sz="4" w:space="0" w:color="auto"/>
            </w:tcBorders>
          </w:tcPr>
          <w:p w14:paraId="0347F5BF" w14:textId="28A90C03" w:rsidR="007E5FE3" w:rsidRPr="007E5FE3" w:rsidRDefault="007E5FE3" w:rsidP="007E5FE3">
            <w:pPr>
              <w:ind w:left="360" w:hanging="360"/>
              <w:jc w:val="left"/>
              <w:rPr>
                <w:sz w:val="20"/>
                <w:szCs w:val="20"/>
              </w:rPr>
            </w:pPr>
            <w:r w:rsidRPr="007E5FE3">
              <w:rPr>
                <w:sz w:val="20"/>
                <w:szCs w:val="20"/>
              </w:rPr>
              <w:t>(d)</w:t>
            </w:r>
            <w:r w:rsidRPr="007E5FE3">
              <w:rPr>
                <w:sz w:val="20"/>
                <w:szCs w:val="20"/>
              </w:rPr>
              <w:tab/>
              <w:t>Annex F (HFCs) (average 2020-2022 plus 65% of HCFC baseline)</w:t>
            </w:r>
          </w:p>
        </w:tc>
        <w:tc>
          <w:tcPr>
            <w:tcW w:w="693" w:type="pct"/>
            <w:tcBorders>
              <w:top w:val="nil"/>
              <w:left w:val="single" w:sz="4" w:space="0" w:color="auto"/>
              <w:bottom w:val="nil"/>
              <w:right w:val="single" w:sz="4" w:space="0" w:color="auto"/>
            </w:tcBorders>
            <w:shd w:val="clear" w:color="auto" w:fill="FFFFFF" w:themeFill="background1"/>
            <w:vAlign w:val="bottom"/>
          </w:tcPr>
          <w:p w14:paraId="7AAB5DF9" w14:textId="16456B40" w:rsidR="007E5FE3" w:rsidRPr="007E5FE3" w:rsidRDefault="007E5FE3" w:rsidP="007E5FE3">
            <w:pPr>
              <w:widowControl w:val="0"/>
              <w:jc w:val="right"/>
              <w:rPr>
                <w:sz w:val="20"/>
                <w:szCs w:val="20"/>
              </w:rPr>
            </w:pPr>
            <w:r w:rsidRPr="007E5FE3">
              <w:rPr>
                <w:sz w:val="20"/>
              </w:rPr>
              <w:t>Not available</w:t>
            </w:r>
          </w:p>
        </w:tc>
      </w:tr>
      <w:tr w:rsidR="007E5FE3" w:rsidRPr="007E5FE3" w14:paraId="14544060" w14:textId="77777777" w:rsidTr="007E5FE3">
        <w:trPr>
          <w:trHeight w:val="233"/>
          <w:jc w:val="center"/>
        </w:trPr>
        <w:tc>
          <w:tcPr>
            <w:tcW w:w="4307" w:type="pct"/>
            <w:gridSpan w:val="2"/>
            <w:tcBorders>
              <w:top w:val="single" w:sz="4" w:space="0" w:color="auto"/>
              <w:left w:val="single" w:sz="4" w:space="0" w:color="auto"/>
              <w:bottom w:val="nil"/>
              <w:right w:val="single" w:sz="4" w:space="0" w:color="auto"/>
            </w:tcBorders>
          </w:tcPr>
          <w:p w14:paraId="2D487CA3" w14:textId="4CC7BF0F" w:rsidR="007E5FE3" w:rsidRPr="007E5FE3" w:rsidRDefault="007E5FE3" w:rsidP="007E5FE3">
            <w:pPr>
              <w:spacing w:before="20"/>
              <w:jc w:val="left"/>
              <w:rPr>
                <w:sz w:val="20"/>
                <w:szCs w:val="20"/>
              </w:rPr>
            </w:pPr>
            <w:r w:rsidRPr="007E5FE3">
              <w:rPr>
                <w:sz w:val="20"/>
              </w:rPr>
              <w:t>Latest reported ODS consumption (2022) (ODP tonnes) as per Article 7:</w:t>
            </w:r>
          </w:p>
        </w:tc>
        <w:tc>
          <w:tcPr>
            <w:tcW w:w="693" w:type="pct"/>
            <w:tcBorders>
              <w:top w:val="single" w:sz="4" w:space="0" w:color="auto"/>
              <w:left w:val="single" w:sz="4" w:space="0" w:color="auto"/>
              <w:bottom w:val="nil"/>
              <w:right w:val="single" w:sz="4" w:space="0" w:color="auto"/>
            </w:tcBorders>
            <w:shd w:val="clear" w:color="auto" w:fill="FFFFFF" w:themeFill="background1"/>
          </w:tcPr>
          <w:p w14:paraId="50E24A96" w14:textId="77777777" w:rsidR="007E5FE3" w:rsidRPr="007E5FE3" w:rsidRDefault="007E5FE3" w:rsidP="007E5FE3">
            <w:pPr>
              <w:widowControl w:val="0"/>
              <w:spacing w:before="20"/>
              <w:jc w:val="right"/>
              <w:rPr>
                <w:sz w:val="20"/>
                <w:szCs w:val="20"/>
              </w:rPr>
            </w:pPr>
          </w:p>
        </w:tc>
      </w:tr>
      <w:tr w:rsidR="007E5FE3" w:rsidRPr="007E5FE3" w14:paraId="0445AE83" w14:textId="77777777" w:rsidTr="007E5FE3">
        <w:trPr>
          <w:trHeight w:val="233"/>
          <w:jc w:val="center"/>
        </w:trPr>
        <w:tc>
          <w:tcPr>
            <w:tcW w:w="4307" w:type="pct"/>
            <w:gridSpan w:val="2"/>
            <w:tcBorders>
              <w:top w:val="nil"/>
              <w:left w:val="single" w:sz="4" w:space="0" w:color="auto"/>
              <w:bottom w:val="nil"/>
              <w:right w:val="single" w:sz="4" w:space="0" w:color="auto"/>
            </w:tcBorders>
          </w:tcPr>
          <w:p w14:paraId="7F365B38" w14:textId="712A3D25" w:rsidR="007E5FE3" w:rsidRPr="007E5FE3" w:rsidRDefault="007E5FE3" w:rsidP="007E5FE3">
            <w:pPr>
              <w:ind w:left="360" w:hanging="360"/>
              <w:jc w:val="left"/>
              <w:rPr>
                <w:sz w:val="20"/>
                <w:szCs w:val="20"/>
              </w:rPr>
            </w:pPr>
            <w:r w:rsidRPr="007E5FE3">
              <w:rPr>
                <w:sz w:val="20"/>
              </w:rPr>
              <w:t>(a)</w:t>
            </w:r>
            <w:r w:rsidRPr="007E5FE3">
              <w:rPr>
                <w:sz w:val="20"/>
              </w:rPr>
              <w:tab/>
              <w:t>Annex B, Group III (methyl chloroform)</w:t>
            </w:r>
          </w:p>
        </w:tc>
        <w:tc>
          <w:tcPr>
            <w:tcW w:w="693" w:type="pct"/>
            <w:tcBorders>
              <w:top w:val="nil"/>
              <w:left w:val="single" w:sz="4" w:space="0" w:color="auto"/>
              <w:bottom w:val="nil"/>
              <w:right w:val="single" w:sz="4" w:space="0" w:color="auto"/>
            </w:tcBorders>
            <w:shd w:val="clear" w:color="auto" w:fill="FFFFFF" w:themeFill="background1"/>
            <w:vAlign w:val="bottom"/>
          </w:tcPr>
          <w:p w14:paraId="635663F6" w14:textId="3B192DE6" w:rsidR="007E5FE3" w:rsidRPr="007E5FE3" w:rsidRDefault="007E5FE3" w:rsidP="007E5FE3">
            <w:pPr>
              <w:widowControl w:val="0"/>
              <w:jc w:val="right"/>
              <w:rPr>
                <w:sz w:val="20"/>
                <w:szCs w:val="20"/>
              </w:rPr>
            </w:pPr>
            <w:r w:rsidRPr="007E5FE3">
              <w:rPr>
                <w:sz w:val="20"/>
              </w:rPr>
              <w:t>0.00</w:t>
            </w:r>
          </w:p>
        </w:tc>
      </w:tr>
      <w:tr w:rsidR="007E5FE3" w:rsidRPr="007E5FE3" w14:paraId="7A834B72" w14:textId="77777777" w:rsidTr="007E5FE3">
        <w:trPr>
          <w:trHeight w:val="233"/>
          <w:jc w:val="center"/>
        </w:trPr>
        <w:tc>
          <w:tcPr>
            <w:tcW w:w="4307" w:type="pct"/>
            <w:gridSpan w:val="2"/>
            <w:tcBorders>
              <w:top w:val="nil"/>
              <w:left w:val="single" w:sz="4" w:space="0" w:color="auto"/>
              <w:bottom w:val="nil"/>
              <w:right w:val="single" w:sz="4" w:space="0" w:color="auto"/>
            </w:tcBorders>
          </w:tcPr>
          <w:p w14:paraId="0044786A" w14:textId="0DC35F3C" w:rsidR="007E5FE3" w:rsidRPr="007E5FE3" w:rsidRDefault="007E5FE3" w:rsidP="007E5FE3">
            <w:pPr>
              <w:ind w:left="360" w:hanging="360"/>
              <w:jc w:val="left"/>
              <w:rPr>
                <w:sz w:val="20"/>
                <w:szCs w:val="20"/>
              </w:rPr>
            </w:pPr>
            <w:r w:rsidRPr="007E5FE3">
              <w:rPr>
                <w:sz w:val="20"/>
              </w:rPr>
              <w:t>(b)</w:t>
            </w:r>
            <w:r w:rsidRPr="007E5FE3">
              <w:rPr>
                <w:sz w:val="20"/>
              </w:rPr>
              <w:tab/>
              <w:t>Annex C, Group I (HCFCs)</w:t>
            </w:r>
          </w:p>
        </w:tc>
        <w:tc>
          <w:tcPr>
            <w:tcW w:w="693" w:type="pct"/>
            <w:tcBorders>
              <w:top w:val="nil"/>
              <w:left w:val="single" w:sz="4" w:space="0" w:color="auto"/>
              <w:bottom w:val="nil"/>
              <w:right w:val="single" w:sz="4" w:space="0" w:color="auto"/>
            </w:tcBorders>
            <w:shd w:val="clear" w:color="auto" w:fill="FFFFFF" w:themeFill="background1"/>
            <w:vAlign w:val="bottom"/>
          </w:tcPr>
          <w:p w14:paraId="5DCC1D0C" w14:textId="16657780" w:rsidR="007E5FE3" w:rsidRPr="007E5FE3" w:rsidRDefault="007E5FE3" w:rsidP="007E5FE3">
            <w:pPr>
              <w:widowControl w:val="0"/>
              <w:jc w:val="right"/>
              <w:rPr>
                <w:sz w:val="20"/>
                <w:szCs w:val="20"/>
              </w:rPr>
            </w:pPr>
            <w:r w:rsidRPr="007E5FE3">
              <w:rPr>
                <w:sz w:val="20"/>
              </w:rPr>
              <w:t>66.39</w:t>
            </w:r>
          </w:p>
        </w:tc>
      </w:tr>
      <w:tr w:rsidR="007E5FE3" w:rsidRPr="007E5FE3" w14:paraId="12DA66EC" w14:textId="77777777" w:rsidTr="007E5FE3">
        <w:trPr>
          <w:trHeight w:val="233"/>
          <w:jc w:val="center"/>
        </w:trPr>
        <w:tc>
          <w:tcPr>
            <w:tcW w:w="4307" w:type="pct"/>
            <w:gridSpan w:val="2"/>
            <w:tcBorders>
              <w:top w:val="nil"/>
              <w:left w:val="single" w:sz="4" w:space="0" w:color="auto"/>
              <w:bottom w:val="nil"/>
              <w:right w:val="single" w:sz="4" w:space="0" w:color="auto"/>
            </w:tcBorders>
          </w:tcPr>
          <w:p w14:paraId="19F246D5" w14:textId="7C614A12" w:rsidR="007E5FE3" w:rsidRPr="007E5FE3" w:rsidRDefault="007E5FE3" w:rsidP="007E5FE3">
            <w:pPr>
              <w:ind w:left="360" w:hanging="360"/>
              <w:jc w:val="left"/>
              <w:rPr>
                <w:sz w:val="20"/>
                <w:szCs w:val="20"/>
              </w:rPr>
            </w:pPr>
            <w:r w:rsidRPr="007E5FE3">
              <w:rPr>
                <w:sz w:val="20"/>
              </w:rPr>
              <w:t>(c)</w:t>
            </w:r>
            <w:r w:rsidRPr="007E5FE3">
              <w:rPr>
                <w:sz w:val="20"/>
              </w:rPr>
              <w:tab/>
              <w:t>Annex E (methyl bromide)</w:t>
            </w:r>
          </w:p>
        </w:tc>
        <w:tc>
          <w:tcPr>
            <w:tcW w:w="693" w:type="pct"/>
            <w:tcBorders>
              <w:top w:val="nil"/>
              <w:left w:val="single" w:sz="4" w:space="0" w:color="auto"/>
              <w:bottom w:val="nil"/>
              <w:right w:val="single" w:sz="4" w:space="0" w:color="auto"/>
            </w:tcBorders>
            <w:shd w:val="clear" w:color="auto" w:fill="FFFFFF" w:themeFill="background1"/>
            <w:vAlign w:val="bottom"/>
          </w:tcPr>
          <w:p w14:paraId="7E941AF0" w14:textId="74E3DF10" w:rsidR="007E5FE3" w:rsidRPr="007E5FE3" w:rsidRDefault="007E5FE3" w:rsidP="007E5FE3">
            <w:pPr>
              <w:widowControl w:val="0"/>
              <w:jc w:val="right"/>
              <w:rPr>
                <w:sz w:val="20"/>
                <w:szCs w:val="20"/>
              </w:rPr>
            </w:pPr>
            <w:r w:rsidRPr="007E5FE3">
              <w:rPr>
                <w:sz w:val="20"/>
              </w:rPr>
              <w:t>0.00</w:t>
            </w:r>
          </w:p>
        </w:tc>
      </w:tr>
      <w:tr w:rsidR="007E5FE3" w:rsidRPr="007E5FE3" w14:paraId="53E9E7A4" w14:textId="77777777" w:rsidTr="007E5FE3">
        <w:trPr>
          <w:trHeight w:val="233"/>
          <w:jc w:val="center"/>
        </w:trPr>
        <w:tc>
          <w:tcPr>
            <w:tcW w:w="4307" w:type="pct"/>
            <w:gridSpan w:val="2"/>
            <w:tcBorders>
              <w:top w:val="nil"/>
              <w:left w:val="single" w:sz="4" w:space="0" w:color="auto"/>
              <w:bottom w:val="nil"/>
              <w:right w:val="single" w:sz="4" w:space="0" w:color="auto"/>
            </w:tcBorders>
          </w:tcPr>
          <w:p w14:paraId="5FAB176A" w14:textId="1AA483A8" w:rsidR="007E5FE3" w:rsidRPr="007E5FE3" w:rsidRDefault="007E5FE3" w:rsidP="007E5FE3">
            <w:pPr>
              <w:ind w:left="360" w:hanging="360"/>
              <w:jc w:val="right"/>
              <w:rPr>
                <w:sz w:val="20"/>
                <w:szCs w:val="20"/>
              </w:rPr>
            </w:pPr>
            <w:r w:rsidRPr="007E5FE3">
              <w:rPr>
                <w:sz w:val="20"/>
              </w:rPr>
              <w:tab/>
              <w:t>Total:</w:t>
            </w:r>
          </w:p>
        </w:tc>
        <w:tc>
          <w:tcPr>
            <w:tcW w:w="693" w:type="pct"/>
            <w:tcBorders>
              <w:top w:val="nil"/>
              <w:left w:val="single" w:sz="4" w:space="0" w:color="auto"/>
              <w:bottom w:val="nil"/>
              <w:right w:val="single" w:sz="4" w:space="0" w:color="auto"/>
            </w:tcBorders>
            <w:shd w:val="clear" w:color="auto" w:fill="FFFFFF" w:themeFill="background1"/>
            <w:vAlign w:val="bottom"/>
          </w:tcPr>
          <w:p w14:paraId="41AE39BD" w14:textId="35381A10" w:rsidR="007E5FE3" w:rsidRPr="007E5FE3" w:rsidRDefault="007E5FE3" w:rsidP="007E5FE3">
            <w:pPr>
              <w:widowControl w:val="0"/>
              <w:jc w:val="right"/>
              <w:rPr>
                <w:sz w:val="20"/>
                <w:szCs w:val="20"/>
              </w:rPr>
            </w:pPr>
            <w:r w:rsidRPr="007E5FE3">
              <w:rPr>
                <w:sz w:val="20"/>
              </w:rPr>
              <w:t>66.39</w:t>
            </w:r>
          </w:p>
        </w:tc>
      </w:tr>
      <w:tr w:rsidR="007E5FE3" w:rsidRPr="007E5FE3" w14:paraId="3A11A478" w14:textId="77777777" w:rsidTr="007E5FE3">
        <w:trPr>
          <w:trHeight w:val="233"/>
          <w:jc w:val="center"/>
        </w:trPr>
        <w:tc>
          <w:tcPr>
            <w:tcW w:w="4307" w:type="pct"/>
            <w:gridSpan w:val="2"/>
            <w:tcBorders>
              <w:top w:val="nil"/>
              <w:left w:val="single" w:sz="4" w:space="0" w:color="auto"/>
              <w:bottom w:val="nil"/>
              <w:right w:val="single" w:sz="4" w:space="0" w:color="auto"/>
            </w:tcBorders>
          </w:tcPr>
          <w:p w14:paraId="52903250" w14:textId="2924E5CE" w:rsidR="007E5FE3" w:rsidRPr="007E5FE3" w:rsidRDefault="007E5FE3" w:rsidP="007E5FE3">
            <w:pPr>
              <w:ind w:left="360" w:hanging="360"/>
              <w:jc w:val="left"/>
              <w:rPr>
                <w:sz w:val="20"/>
              </w:rPr>
            </w:pPr>
            <w:r w:rsidRPr="007E5FE3">
              <w:rPr>
                <w:color w:val="000000" w:themeColor="text1"/>
                <w:sz w:val="20"/>
                <w:szCs w:val="20"/>
                <w:lang w:val="en-GB"/>
              </w:rPr>
              <w:t>Latest reported Annex F (HFCs) consumption (2022) (CO</w:t>
            </w:r>
            <w:r w:rsidRPr="007E5FE3">
              <w:rPr>
                <w:color w:val="000000" w:themeColor="text1"/>
                <w:sz w:val="20"/>
                <w:szCs w:val="20"/>
                <w:vertAlign w:val="subscript"/>
                <w:lang w:val="en-GB"/>
              </w:rPr>
              <w:t>2</w:t>
            </w:r>
            <w:r w:rsidRPr="007E5FE3">
              <w:rPr>
                <w:color w:val="000000" w:themeColor="text1"/>
                <w:sz w:val="20"/>
                <w:szCs w:val="20"/>
                <w:lang w:val="en-GB"/>
              </w:rPr>
              <w:t xml:space="preserve">-eq tonnes) as per Article 7 </w:t>
            </w:r>
          </w:p>
        </w:tc>
        <w:tc>
          <w:tcPr>
            <w:tcW w:w="693" w:type="pct"/>
            <w:tcBorders>
              <w:top w:val="nil"/>
              <w:left w:val="single" w:sz="4" w:space="0" w:color="auto"/>
              <w:bottom w:val="nil"/>
              <w:right w:val="single" w:sz="4" w:space="0" w:color="auto"/>
            </w:tcBorders>
            <w:shd w:val="clear" w:color="auto" w:fill="FFFFFF" w:themeFill="background1"/>
            <w:vAlign w:val="bottom"/>
          </w:tcPr>
          <w:p w14:paraId="00E70759" w14:textId="0790CEC8" w:rsidR="007E5FE3" w:rsidRPr="007E5FE3" w:rsidRDefault="007E5FE3" w:rsidP="007E5FE3">
            <w:pPr>
              <w:widowControl w:val="0"/>
              <w:jc w:val="right"/>
              <w:rPr>
                <w:sz w:val="20"/>
              </w:rPr>
            </w:pPr>
            <w:r w:rsidRPr="007E5FE3">
              <w:rPr>
                <w:sz w:val="20"/>
              </w:rPr>
              <w:t>Not available</w:t>
            </w:r>
          </w:p>
        </w:tc>
      </w:tr>
      <w:tr w:rsidR="007E5FE3" w:rsidRPr="007E5FE3" w14:paraId="1CDC53BB" w14:textId="77777777" w:rsidTr="007E5FE3">
        <w:trPr>
          <w:trHeight w:val="233"/>
          <w:jc w:val="center"/>
        </w:trPr>
        <w:tc>
          <w:tcPr>
            <w:tcW w:w="4307" w:type="pct"/>
            <w:gridSpan w:val="2"/>
          </w:tcPr>
          <w:p w14:paraId="4F687291" w14:textId="6BC57B6D" w:rsidR="007E5FE3" w:rsidRPr="007E5FE3" w:rsidRDefault="007E5FE3" w:rsidP="007E5FE3">
            <w:pPr>
              <w:jc w:val="left"/>
              <w:rPr>
                <w:sz w:val="20"/>
                <w:szCs w:val="20"/>
              </w:rPr>
            </w:pPr>
            <w:r w:rsidRPr="007E5FE3">
              <w:rPr>
                <w:sz w:val="20"/>
              </w:rPr>
              <w:t>Year of reported country programme implementation data:</w:t>
            </w:r>
          </w:p>
        </w:tc>
        <w:tc>
          <w:tcPr>
            <w:tcW w:w="693" w:type="pct"/>
            <w:shd w:val="clear" w:color="auto" w:fill="FFFFFF" w:themeFill="background1"/>
          </w:tcPr>
          <w:p w14:paraId="75000568" w14:textId="7E4F6E1D" w:rsidR="007E5FE3" w:rsidRPr="007E5FE3" w:rsidRDefault="007E5FE3" w:rsidP="007E5FE3">
            <w:pPr>
              <w:widowControl w:val="0"/>
              <w:jc w:val="right"/>
              <w:rPr>
                <w:sz w:val="20"/>
                <w:szCs w:val="20"/>
              </w:rPr>
            </w:pPr>
            <w:r w:rsidRPr="007E5FE3">
              <w:rPr>
                <w:sz w:val="20"/>
              </w:rPr>
              <w:t>2022</w:t>
            </w:r>
          </w:p>
        </w:tc>
      </w:tr>
      <w:tr w:rsidR="007E5FE3" w:rsidRPr="007E5FE3" w14:paraId="55946E31" w14:textId="77777777" w:rsidTr="007E5FE3">
        <w:trPr>
          <w:trHeight w:val="233"/>
          <w:jc w:val="center"/>
        </w:trPr>
        <w:tc>
          <w:tcPr>
            <w:tcW w:w="4307" w:type="pct"/>
            <w:gridSpan w:val="2"/>
          </w:tcPr>
          <w:p w14:paraId="4B84E49B" w14:textId="663ED8A6" w:rsidR="007E5FE3" w:rsidRPr="007E5FE3" w:rsidRDefault="007E5FE3" w:rsidP="007E5FE3">
            <w:pPr>
              <w:jc w:val="left"/>
              <w:rPr>
                <w:sz w:val="20"/>
                <w:szCs w:val="20"/>
              </w:rPr>
            </w:pPr>
            <w:r w:rsidRPr="007E5FE3">
              <w:rPr>
                <w:sz w:val="20"/>
                <w:szCs w:val="20"/>
              </w:rPr>
              <w:t xml:space="preserve">Amount approved for projects (as </w:t>
            </w:r>
            <w:proofErr w:type="gramStart"/>
            <w:r w:rsidRPr="007E5FE3">
              <w:rPr>
                <w:sz w:val="20"/>
                <w:szCs w:val="20"/>
              </w:rPr>
              <w:t>at</w:t>
            </w:r>
            <w:proofErr w:type="gramEnd"/>
            <w:r w:rsidRPr="007E5FE3">
              <w:rPr>
                <w:sz w:val="20"/>
                <w:szCs w:val="20"/>
              </w:rPr>
              <w:t xml:space="preserve"> June 2023) (US $):</w:t>
            </w:r>
          </w:p>
        </w:tc>
        <w:tc>
          <w:tcPr>
            <w:tcW w:w="693" w:type="pct"/>
            <w:shd w:val="clear" w:color="auto" w:fill="auto"/>
            <w:vAlign w:val="bottom"/>
          </w:tcPr>
          <w:p w14:paraId="4442E693" w14:textId="69997FED" w:rsidR="007E5FE3" w:rsidRPr="007E5FE3" w:rsidRDefault="007E5FE3" w:rsidP="007E5FE3">
            <w:pPr>
              <w:widowControl w:val="0"/>
              <w:jc w:val="right"/>
              <w:rPr>
                <w:sz w:val="20"/>
                <w:szCs w:val="20"/>
              </w:rPr>
            </w:pPr>
            <w:r w:rsidRPr="007E5FE3">
              <w:rPr>
                <w:sz w:val="20"/>
              </w:rPr>
              <w:t>11,571,667</w:t>
            </w:r>
          </w:p>
        </w:tc>
      </w:tr>
      <w:tr w:rsidR="007E5FE3" w:rsidRPr="007E5FE3" w14:paraId="62E974F8" w14:textId="77777777" w:rsidTr="007E5FE3">
        <w:trPr>
          <w:trHeight w:val="233"/>
          <w:jc w:val="center"/>
        </w:trPr>
        <w:tc>
          <w:tcPr>
            <w:tcW w:w="4307" w:type="pct"/>
            <w:gridSpan w:val="2"/>
          </w:tcPr>
          <w:p w14:paraId="3A543102" w14:textId="295F0BC3" w:rsidR="007E5FE3" w:rsidRPr="007E5FE3" w:rsidRDefault="007E5FE3" w:rsidP="007E5FE3">
            <w:pPr>
              <w:jc w:val="left"/>
              <w:rPr>
                <w:sz w:val="20"/>
                <w:szCs w:val="20"/>
              </w:rPr>
            </w:pPr>
            <w:r w:rsidRPr="007E5FE3">
              <w:rPr>
                <w:sz w:val="20"/>
                <w:szCs w:val="20"/>
              </w:rPr>
              <w:t xml:space="preserve">Amount disbursed (as </w:t>
            </w:r>
            <w:proofErr w:type="gramStart"/>
            <w:r w:rsidRPr="007E5FE3">
              <w:rPr>
                <w:sz w:val="20"/>
                <w:szCs w:val="20"/>
              </w:rPr>
              <w:t>at</w:t>
            </w:r>
            <w:proofErr w:type="gramEnd"/>
            <w:r w:rsidRPr="007E5FE3">
              <w:rPr>
                <w:sz w:val="20"/>
                <w:szCs w:val="20"/>
              </w:rPr>
              <w:t xml:space="preserve"> December 2022) (US $):</w:t>
            </w:r>
          </w:p>
        </w:tc>
        <w:tc>
          <w:tcPr>
            <w:tcW w:w="693" w:type="pct"/>
            <w:shd w:val="clear" w:color="auto" w:fill="auto"/>
          </w:tcPr>
          <w:p w14:paraId="4AE8E015" w14:textId="12CEBDEA" w:rsidR="007E5FE3" w:rsidRPr="007E5FE3" w:rsidRDefault="007E5FE3" w:rsidP="007E5FE3">
            <w:pPr>
              <w:widowControl w:val="0"/>
              <w:jc w:val="right"/>
              <w:rPr>
                <w:sz w:val="20"/>
                <w:szCs w:val="20"/>
              </w:rPr>
            </w:pPr>
            <w:r w:rsidRPr="007E5FE3">
              <w:rPr>
                <w:sz w:val="20"/>
              </w:rPr>
              <w:t>10,460,106</w:t>
            </w:r>
          </w:p>
        </w:tc>
      </w:tr>
      <w:tr w:rsidR="007E5FE3" w:rsidRPr="007E5FE3" w14:paraId="19C7C324" w14:textId="77777777" w:rsidTr="007E5FE3">
        <w:trPr>
          <w:trHeight w:val="233"/>
          <w:jc w:val="center"/>
        </w:trPr>
        <w:tc>
          <w:tcPr>
            <w:tcW w:w="4307" w:type="pct"/>
            <w:gridSpan w:val="2"/>
          </w:tcPr>
          <w:p w14:paraId="31394B26" w14:textId="7B4D6123" w:rsidR="007E5FE3" w:rsidRPr="007E5FE3" w:rsidRDefault="007E5FE3" w:rsidP="007E5FE3">
            <w:pPr>
              <w:jc w:val="left"/>
              <w:rPr>
                <w:sz w:val="20"/>
                <w:szCs w:val="20"/>
              </w:rPr>
            </w:pPr>
            <w:r w:rsidRPr="007E5FE3">
              <w:rPr>
                <w:sz w:val="20"/>
                <w:szCs w:val="20"/>
              </w:rPr>
              <w:t xml:space="preserve">ODS to be phased out (as </w:t>
            </w:r>
            <w:proofErr w:type="gramStart"/>
            <w:r w:rsidRPr="007E5FE3">
              <w:rPr>
                <w:sz w:val="20"/>
                <w:szCs w:val="20"/>
              </w:rPr>
              <w:t>at</w:t>
            </w:r>
            <w:proofErr w:type="gramEnd"/>
            <w:r w:rsidRPr="007E5FE3">
              <w:rPr>
                <w:sz w:val="20"/>
                <w:szCs w:val="20"/>
              </w:rPr>
              <w:t xml:space="preserve"> June 2023) (ODP tonnes):</w:t>
            </w:r>
          </w:p>
        </w:tc>
        <w:tc>
          <w:tcPr>
            <w:tcW w:w="693" w:type="pct"/>
            <w:shd w:val="clear" w:color="auto" w:fill="auto"/>
            <w:vAlign w:val="bottom"/>
          </w:tcPr>
          <w:p w14:paraId="7E04D0B6" w14:textId="765CCCF0" w:rsidR="007E5FE3" w:rsidRPr="007E5FE3" w:rsidRDefault="007E5FE3" w:rsidP="007E5FE3">
            <w:pPr>
              <w:widowControl w:val="0"/>
              <w:jc w:val="right"/>
              <w:rPr>
                <w:sz w:val="20"/>
                <w:szCs w:val="20"/>
              </w:rPr>
            </w:pPr>
            <w:r w:rsidRPr="007E5FE3">
              <w:rPr>
                <w:sz w:val="20"/>
              </w:rPr>
              <w:t>1,490.0</w:t>
            </w:r>
          </w:p>
        </w:tc>
      </w:tr>
      <w:tr w:rsidR="007E5FE3" w:rsidRPr="001C33A7" w14:paraId="1610B130" w14:textId="77777777" w:rsidTr="007E5FE3">
        <w:trPr>
          <w:trHeight w:val="233"/>
          <w:jc w:val="center"/>
        </w:trPr>
        <w:tc>
          <w:tcPr>
            <w:tcW w:w="4307" w:type="pct"/>
            <w:gridSpan w:val="2"/>
          </w:tcPr>
          <w:p w14:paraId="1F95FAA5" w14:textId="661054C3" w:rsidR="007E5FE3" w:rsidRPr="007E5FE3" w:rsidRDefault="007E5FE3" w:rsidP="007E5FE3">
            <w:pPr>
              <w:jc w:val="left"/>
              <w:rPr>
                <w:sz w:val="20"/>
                <w:szCs w:val="20"/>
              </w:rPr>
            </w:pPr>
            <w:r w:rsidRPr="007E5FE3">
              <w:rPr>
                <w:sz w:val="20"/>
                <w:szCs w:val="20"/>
              </w:rPr>
              <w:lastRenderedPageBreak/>
              <w:t xml:space="preserve">ODS phased out (as </w:t>
            </w:r>
            <w:proofErr w:type="gramStart"/>
            <w:r w:rsidRPr="007E5FE3">
              <w:rPr>
                <w:sz w:val="20"/>
                <w:szCs w:val="20"/>
              </w:rPr>
              <w:t>at</w:t>
            </w:r>
            <w:proofErr w:type="gramEnd"/>
            <w:r w:rsidRPr="007E5FE3">
              <w:rPr>
                <w:sz w:val="20"/>
                <w:szCs w:val="20"/>
              </w:rPr>
              <w:t xml:space="preserve"> December 2022) (ODP tonnes):</w:t>
            </w:r>
          </w:p>
        </w:tc>
        <w:tc>
          <w:tcPr>
            <w:tcW w:w="693" w:type="pct"/>
            <w:shd w:val="clear" w:color="auto" w:fill="auto"/>
          </w:tcPr>
          <w:p w14:paraId="57BD591E" w14:textId="151C80F2" w:rsidR="007E5FE3" w:rsidRPr="009F04EA" w:rsidRDefault="007E5FE3" w:rsidP="007E5FE3">
            <w:pPr>
              <w:widowControl w:val="0"/>
              <w:jc w:val="right"/>
              <w:rPr>
                <w:sz w:val="20"/>
                <w:szCs w:val="20"/>
              </w:rPr>
            </w:pPr>
            <w:r w:rsidRPr="007E5FE3">
              <w:rPr>
                <w:sz w:val="20"/>
              </w:rPr>
              <w:t>1,481.6</w:t>
            </w:r>
          </w:p>
        </w:tc>
      </w:tr>
    </w:tbl>
    <w:p w14:paraId="3467DA54" w14:textId="77777777" w:rsidR="00CD020F" w:rsidRDefault="00CD020F" w:rsidP="00CD020F">
      <w:pPr>
        <w:widowControl w:val="0"/>
        <w:outlineLvl w:val="0"/>
        <w:rPr>
          <w:lang w:val="en-GB"/>
        </w:rPr>
      </w:pPr>
    </w:p>
    <w:p w14:paraId="0F2F87D5" w14:textId="77777777" w:rsidR="00CD020F" w:rsidRPr="00966325" w:rsidRDefault="00CD020F" w:rsidP="007E5FE3">
      <w:pPr>
        <w:pStyle w:val="Heading1"/>
        <w:keepNext/>
        <w:keepLines/>
        <w:widowControl w:val="0"/>
        <w:rPr>
          <w:lang w:val="en-GB"/>
        </w:rPr>
      </w:pPr>
      <w:r w:rsidRPr="00966325">
        <w:rPr>
          <w:lang w:val="en-GB"/>
        </w:rPr>
        <w:t>Summary of activities and funds approved by the Executive Committee:</w:t>
      </w:r>
    </w:p>
    <w:tbl>
      <w:tblPr>
        <w:tblStyle w:val="TableGrid60"/>
        <w:tblW w:w="5038" w:type="pct"/>
        <w:tblLayout w:type="fixed"/>
        <w:tblLook w:val="01E0" w:firstRow="1" w:lastRow="1" w:firstColumn="1" w:lastColumn="1" w:noHBand="0" w:noVBand="0"/>
      </w:tblPr>
      <w:tblGrid>
        <w:gridCol w:w="7848"/>
        <w:gridCol w:w="1801"/>
      </w:tblGrid>
      <w:tr w:rsidR="00CD020F" w:rsidRPr="00155987" w14:paraId="0700A75F" w14:textId="77777777" w:rsidTr="00294E92">
        <w:tc>
          <w:tcPr>
            <w:tcW w:w="4067" w:type="pct"/>
            <w:tcBorders>
              <w:bottom w:val="single" w:sz="4" w:space="0" w:color="auto"/>
            </w:tcBorders>
          </w:tcPr>
          <w:p w14:paraId="2D7ABC83" w14:textId="77777777" w:rsidR="00CD020F" w:rsidRPr="00155987" w:rsidRDefault="00CD020F" w:rsidP="007E5FE3">
            <w:pPr>
              <w:keepNext/>
              <w:keepLines/>
              <w:widowControl w:val="0"/>
              <w:jc w:val="left"/>
              <w:rPr>
                <w:b/>
                <w:sz w:val="20"/>
                <w:szCs w:val="20"/>
                <w:lang w:val="en-GB"/>
              </w:rPr>
            </w:pPr>
            <w:r w:rsidRPr="00155987">
              <w:rPr>
                <w:b/>
                <w:sz w:val="20"/>
                <w:szCs w:val="20"/>
                <w:lang w:val="en-GB"/>
              </w:rPr>
              <w:t>Summary of activities</w:t>
            </w:r>
          </w:p>
          <w:p w14:paraId="589EC807" w14:textId="77777777" w:rsidR="00CD020F" w:rsidRPr="00155987" w:rsidRDefault="00CD020F" w:rsidP="007E5FE3">
            <w:pPr>
              <w:keepNext/>
              <w:keepLines/>
              <w:widowControl w:val="0"/>
              <w:jc w:val="left"/>
              <w:rPr>
                <w:b/>
                <w:sz w:val="20"/>
                <w:szCs w:val="20"/>
                <w:lang w:val="en-GB"/>
              </w:rPr>
            </w:pPr>
          </w:p>
        </w:tc>
        <w:tc>
          <w:tcPr>
            <w:tcW w:w="933" w:type="pct"/>
            <w:tcBorders>
              <w:bottom w:val="single" w:sz="4" w:space="0" w:color="auto"/>
            </w:tcBorders>
          </w:tcPr>
          <w:p w14:paraId="5E6C9799" w14:textId="77777777" w:rsidR="00CD020F" w:rsidRPr="00155987" w:rsidRDefault="00CD020F" w:rsidP="007E5FE3">
            <w:pPr>
              <w:keepNext/>
              <w:keepLines/>
              <w:widowControl w:val="0"/>
              <w:jc w:val="center"/>
              <w:rPr>
                <w:b/>
                <w:sz w:val="20"/>
                <w:szCs w:val="20"/>
                <w:lang w:val="en-GB"/>
              </w:rPr>
            </w:pPr>
            <w:r w:rsidRPr="00155987">
              <w:rPr>
                <w:b/>
                <w:sz w:val="20"/>
                <w:szCs w:val="20"/>
                <w:lang w:val="en-GB"/>
              </w:rPr>
              <w:t>Funds approved (US $)</w:t>
            </w:r>
          </w:p>
        </w:tc>
      </w:tr>
      <w:tr w:rsidR="00CD020F" w:rsidRPr="00155987" w14:paraId="40C57518" w14:textId="77777777" w:rsidTr="00294E92">
        <w:tc>
          <w:tcPr>
            <w:tcW w:w="4067" w:type="pct"/>
            <w:tcBorders>
              <w:top w:val="single" w:sz="4" w:space="0" w:color="auto"/>
              <w:left w:val="single" w:sz="4" w:space="0" w:color="auto"/>
              <w:bottom w:val="single" w:sz="4" w:space="0" w:color="auto"/>
              <w:right w:val="single" w:sz="4" w:space="0" w:color="auto"/>
            </w:tcBorders>
          </w:tcPr>
          <w:p w14:paraId="3F21925F" w14:textId="77777777" w:rsidR="00CD020F" w:rsidRPr="00155987" w:rsidRDefault="00CD020F" w:rsidP="00294E92">
            <w:pPr>
              <w:widowControl w:val="0"/>
              <w:ind w:left="360" w:hanging="360"/>
              <w:jc w:val="left"/>
              <w:rPr>
                <w:sz w:val="20"/>
                <w:szCs w:val="20"/>
                <w:lang w:val="en-GB"/>
              </w:rPr>
            </w:pPr>
            <w:r w:rsidRPr="00155987">
              <w:rPr>
                <w:sz w:val="20"/>
                <w:szCs w:val="20"/>
                <w:lang w:val="en-GB"/>
              </w:rPr>
              <w:t>(a)</w:t>
            </w:r>
            <w:r w:rsidRPr="00155987">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14:paraId="05F91C75" w14:textId="77777777" w:rsidR="00CD020F" w:rsidRPr="00155987" w:rsidRDefault="00CD020F" w:rsidP="00294E92">
            <w:pPr>
              <w:widowControl w:val="0"/>
              <w:jc w:val="right"/>
              <w:rPr>
                <w:sz w:val="20"/>
                <w:szCs w:val="20"/>
                <w:lang w:val="en-GB"/>
              </w:rPr>
            </w:pPr>
            <w:r w:rsidRPr="00155987">
              <w:rPr>
                <w:sz w:val="20"/>
                <w:szCs w:val="20"/>
                <w:lang w:val="en-GB"/>
              </w:rPr>
              <w:t>7,611,820</w:t>
            </w:r>
          </w:p>
        </w:tc>
      </w:tr>
      <w:tr w:rsidR="00CD020F" w:rsidRPr="00155987" w14:paraId="0C502EFD" w14:textId="77777777" w:rsidTr="00294E92">
        <w:tc>
          <w:tcPr>
            <w:tcW w:w="4067" w:type="pct"/>
            <w:tcBorders>
              <w:top w:val="single" w:sz="4" w:space="0" w:color="auto"/>
              <w:left w:val="single" w:sz="4" w:space="0" w:color="auto"/>
              <w:bottom w:val="single" w:sz="4" w:space="0" w:color="auto"/>
              <w:right w:val="single" w:sz="4" w:space="0" w:color="auto"/>
            </w:tcBorders>
          </w:tcPr>
          <w:p w14:paraId="7229E338" w14:textId="77777777" w:rsidR="00CD020F" w:rsidRPr="00155987" w:rsidRDefault="00CD020F" w:rsidP="00294E92">
            <w:pPr>
              <w:widowControl w:val="0"/>
              <w:ind w:left="360" w:hanging="360"/>
              <w:jc w:val="left"/>
              <w:rPr>
                <w:sz w:val="20"/>
                <w:szCs w:val="20"/>
                <w:lang w:val="en-GB"/>
              </w:rPr>
            </w:pPr>
            <w:r w:rsidRPr="00155987">
              <w:rPr>
                <w:sz w:val="20"/>
                <w:szCs w:val="20"/>
                <w:lang w:val="en-GB"/>
              </w:rPr>
              <w:t>(b)</w:t>
            </w:r>
            <w:r w:rsidRPr="00155987">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BFEE2D0" w14:textId="77777777" w:rsidR="00CD020F" w:rsidRPr="00155987" w:rsidRDefault="00CD020F" w:rsidP="00294E92">
            <w:pPr>
              <w:widowControl w:val="0"/>
              <w:jc w:val="right"/>
              <w:rPr>
                <w:sz w:val="20"/>
                <w:szCs w:val="20"/>
                <w:lang w:val="en-GB"/>
              </w:rPr>
            </w:pPr>
            <w:r w:rsidRPr="00155987">
              <w:rPr>
                <w:sz w:val="20"/>
                <w:szCs w:val="20"/>
                <w:lang w:val="en-GB"/>
              </w:rPr>
              <w:t>1,453,041</w:t>
            </w:r>
          </w:p>
        </w:tc>
      </w:tr>
      <w:tr w:rsidR="00CD020F" w:rsidRPr="00155987" w14:paraId="102C7ADE" w14:textId="77777777" w:rsidTr="00294E92">
        <w:tc>
          <w:tcPr>
            <w:tcW w:w="4067" w:type="pct"/>
            <w:tcBorders>
              <w:top w:val="single" w:sz="4" w:space="0" w:color="auto"/>
              <w:left w:val="single" w:sz="4" w:space="0" w:color="auto"/>
              <w:bottom w:val="single" w:sz="4" w:space="0" w:color="auto"/>
              <w:right w:val="single" w:sz="4" w:space="0" w:color="auto"/>
            </w:tcBorders>
          </w:tcPr>
          <w:p w14:paraId="7B276930" w14:textId="77777777" w:rsidR="00CD020F" w:rsidRPr="00155987" w:rsidRDefault="00CD020F" w:rsidP="00294E92">
            <w:pPr>
              <w:widowControl w:val="0"/>
              <w:ind w:left="360" w:hanging="360"/>
              <w:jc w:val="left"/>
              <w:rPr>
                <w:sz w:val="20"/>
                <w:szCs w:val="20"/>
                <w:lang w:val="en-GB"/>
              </w:rPr>
            </w:pPr>
            <w:r w:rsidRPr="00155987">
              <w:rPr>
                <w:sz w:val="20"/>
                <w:szCs w:val="20"/>
                <w:lang w:val="en-GB"/>
              </w:rPr>
              <w:t>(c)</w:t>
            </w:r>
            <w:r w:rsidRPr="00155987">
              <w:rPr>
                <w:sz w:val="20"/>
                <w:szCs w:val="20"/>
                <w:lang w:val="en-GB"/>
              </w:rPr>
              <w:tab/>
              <w:t xml:space="preserve">Project preparation, technical assistance, </w:t>
            </w:r>
            <w:proofErr w:type="gramStart"/>
            <w:r w:rsidRPr="00155987">
              <w:rPr>
                <w:sz w:val="20"/>
                <w:szCs w:val="20"/>
                <w:lang w:val="en-GB"/>
              </w:rPr>
              <w:t>training</w:t>
            </w:r>
            <w:proofErr w:type="gramEnd"/>
            <w:r w:rsidRPr="00155987">
              <w:rPr>
                <w:sz w:val="20"/>
                <w:szCs w:val="20"/>
                <w:lang w:val="en-GB"/>
              </w:rPr>
              <w:t xml:space="preserve">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1FB4901" w14:textId="77777777" w:rsidR="00CD020F" w:rsidRPr="00155987" w:rsidRDefault="00CD020F" w:rsidP="00294E92">
            <w:pPr>
              <w:widowControl w:val="0"/>
              <w:jc w:val="right"/>
              <w:rPr>
                <w:sz w:val="20"/>
                <w:szCs w:val="20"/>
                <w:lang w:val="en-GB"/>
              </w:rPr>
            </w:pPr>
            <w:r w:rsidRPr="00155987">
              <w:rPr>
                <w:sz w:val="20"/>
                <w:szCs w:val="20"/>
                <w:lang w:val="en-GB"/>
              </w:rPr>
              <w:t>2,506,805</w:t>
            </w:r>
          </w:p>
        </w:tc>
      </w:tr>
      <w:tr w:rsidR="00CD020F" w:rsidRPr="00155987" w14:paraId="61D539A2" w14:textId="77777777" w:rsidTr="00294E92">
        <w:tc>
          <w:tcPr>
            <w:tcW w:w="4067" w:type="pct"/>
            <w:tcBorders>
              <w:top w:val="single" w:sz="4" w:space="0" w:color="auto"/>
              <w:left w:val="single" w:sz="4" w:space="0" w:color="auto"/>
              <w:bottom w:val="single" w:sz="4" w:space="0" w:color="auto"/>
              <w:right w:val="single" w:sz="4" w:space="0" w:color="auto"/>
            </w:tcBorders>
          </w:tcPr>
          <w:p w14:paraId="15723F6A" w14:textId="77777777" w:rsidR="00CD020F" w:rsidRPr="00155987" w:rsidRDefault="00CD020F" w:rsidP="00294E92">
            <w:pPr>
              <w:widowControl w:val="0"/>
              <w:tabs>
                <w:tab w:val="left" w:pos="6973"/>
              </w:tabs>
              <w:ind w:left="6548" w:right="-232"/>
              <w:rPr>
                <w:sz w:val="20"/>
                <w:szCs w:val="20"/>
                <w:lang w:val="en-GB"/>
              </w:rPr>
            </w:pPr>
            <w:r w:rsidRPr="00155987">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AF771CA" w14:textId="77777777" w:rsidR="00CD020F" w:rsidRPr="00155987" w:rsidRDefault="00CD020F" w:rsidP="00294E92">
            <w:pPr>
              <w:widowControl w:val="0"/>
              <w:jc w:val="right"/>
              <w:rPr>
                <w:sz w:val="20"/>
                <w:szCs w:val="20"/>
                <w:lang w:val="en-GB"/>
              </w:rPr>
            </w:pPr>
            <w:r w:rsidRPr="00155987">
              <w:rPr>
                <w:sz w:val="20"/>
                <w:szCs w:val="20"/>
                <w:lang w:val="en-GB"/>
              </w:rPr>
              <w:t>11,571,667</w:t>
            </w:r>
          </w:p>
        </w:tc>
      </w:tr>
      <w:tr w:rsidR="00CD020F" w:rsidRPr="00155987" w14:paraId="373AB502" w14:textId="77777777" w:rsidTr="00294E92">
        <w:tc>
          <w:tcPr>
            <w:tcW w:w="4067" w:type="pct"/>
            <w:tcBorders>
              <w:top w:val="single" w:sz="4" w:space="0" w:color="auto"/>
              <w:left w:val="single" w:sz="4" w:space="0" w:color="auto"/>
              <w:bottom w:val="single" w:sz="4" w:space="0" w:color="auto"/>
              <w:right w:val="single" w:sz="4" w:space="0" w:color="auto"/>
            </w:tcBorders>
          </w:tcPr>
          <w:p w14:paraId="4C10E13B" w14:textId="77777777" w:rsidR="00CD020F" w:rsidRPr="00155987" w:rsidRDefault="00CD020F" w:rsidP="00294E92">
            <w:pPr>
              <w:widowControl w:val="0"/>
              <w:ind w:left="360" w:hanging="360"/>
              <w:jc w:val="left"/>
              <w:rPr>
                <w:sz w:val="20"/>
                <w:szCs w:val="20"/>
                <w:lang w:val="en-GB"/>
              </w:rPr>
            </w:pPr>
            <w:r w:rsidRPr="00155987">
              <w:rPr>
                <w:sz w:val="20"/>
                <w:szCs w:val="20"/>
                <w:lang w:val="en-GB"/>
              </w:rPr>
              <w:t>(d)</w:t>
            </w:r>
            <w:r w:rsidRPr="00155987">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E9D650F" w14:textId="77777777" w:rsidR="00CD020F" w:rsidRPr="00155987" w:rsidRDefault="00CD020F" w:rsidP="00294E92">
            <w:pPr>
              <w:widowControl w:val="0"/>
              <w:jc w:val="right"/>
              <w:rPr>
                <w:sz w:val="20"/>
                <w:szCs w:val="20"/>
                <w:highlight w:val="yellow"/>
                <w:lang w:val="en-GB"/>
              </w:rPr>
            </w:pPr>
            <w:r w:rsidRPr="00155987">
              <w:rPr>
                <w:sz w:val="20"/>
                <w:szCs w:val="20"/>
                <w:lang w:val="en-GB"/>
              </w:rPr>
              <w:t>0</w:t>
            </w:r>
          </w:p>
        </w:tc>
      </w:tr>
    </w:tbl>
    <w:p w14:paraId="623EEF48" w14:textId="77777777" w:rsidR="00CD020F" w:rsidRPr="00243F10" w:rsidRDefault="00CD020F" w:rsidP="00CD020F">
      <w:pPr>
        <w:widowControl w:val="0"/>
        <w:spacing w:before="240" w:after="240"/>
        <w:rPr>
          <w:u w:val="single"/>
          <w:lang w:val="en-GB"/>
        </w:rPr>
      </w:pPr>
      <w:r w:rsidRPr="00243F10">
        <w:rPr>
          <w:u w:val="single"/>
          <w:lang w:val="en-GB"/>
        </w:rPr>
        <w:t>Progress report</w:t>
      </w:r>
    </w:p>
    <w:p w14:paraId="236E8A07" w14:textId="77777777" w:rsidR="00CD020F" w:rsidRPr="003C6226" w:rsidRDefault="00CD020F" w:rsidP="00CD020F">
      <w:pPr>
        <w:pStyle w:val="Heading1"/>
        <w:widowControl w:val="0"/>
        <w:rPr>
          <w:rStyle w:val="normaltextrun"/>
          <w:color w:val="000000"/>
          <w:shd w:val="clear" w:color="auto" w:fill="FFFFFF"/>
          <w:lang w:val="en-GB"/>
        </w:rPr>
      </w:pPr>
      <w:r w:rsidRPr="003C6226">
        <w:rPr>
          <w:rStyle w:val="normaltextrun"/>
          <w:color w:val="000000"/>
          <w:shd w:val="clear" w:color="auto" w:fill="FFFFFF"/>
          <w:lang w:val="en-GB"/>
        </w:rPr>
        <w:t xml:space="preserve">During the implementation of phase V of the </w:t>
      </w:r>
      <w:r>
        <w:rPr>
          <w:rStyle w:val="normaltextrun"/>
          <w:color w:val="000000"/>
          <w:shd w:val="clear" w:color="auto" w:fill="FFFFFF"/>
          <w:lang w:val="en-GB"/>
        </w:rPr>
        <w:t>IS</w:t>
      </w:r>
      <w:r w:rsidRPr="003C6226">
        <w:rPr>
          <w:rStyle w:val="normaltextrun"/>
          <w:color w:val="000000"/>
          <w:shd w:val="clear" w:color="auto" w:fill="FFFFFF"/>
          <w:lang w:val="en-GB"/>
        </w:rPr>
        <w:t xml:space="preserve"> project, Iraq effectively implemented ODS control measures and the HCFC licensing and quota system; submitted timely country programme and Article 7 data to the relevant Secretariats; participated </w:t>
      </w:r>
      <w:r>
        <w:rPr>
          <w:rStyle w:val="normaltextrun"/>
          <w:color w:val="000000"/>
          <w:shd w:val="clear" w:color="auto" w:fill="FFFFFF"/>
          <w:lang w:val="en-GB"/>
        </w:rPr>
        <w:t>in regional networks other Montreal Protocol-related meetings.</w:t>
      </w:r>
      <w:r w:rsidRPr="003C6226">
        <w:rPr>
          <w:rStyle w:val="normaltextrun"/>
          <w:color w:val="000000"/>
          <w:shd w:val="clear" w:color="auto" w:fill="FFFFFF"/>
          <w:lang w:val="en-GB"/>
        </w:rPr>
        <w:t xml:space="preserve">; and conducted extensive public awareness and information dissemination activities to facilitate full access of users and stakeholders </w:t>
      </w:r>
      <w:r>
        <w:rPr>
          <w:rStyle w:val="normaltextrun"/>
          <w:color w:val="000000"/>
          <w:shd w:val="clear" w:color="auto" w:fill="FFFFFF"/>
          <w:lang w:val="en-GB"/>
        </w:rPr>
        <w:t xml:space="preserve">to </w:t>
      </w:r>
      <w:r w:rsidRPr="003C6226">
        <w:rPr>
          <w:rStyle w:val="normaltextrun"/>
          <w:color w:val="000000"/>
          <w:shd w:val="clear" w:color="auto" w:fill="FFFFFF"/>
          <w:lang w:val="en-GB"/>
        </w:rPr>
        <w:t>information on ozone layer protection and related non-ODS technologies, to enable a smooth implementation of the phase</w:t>
      </w:r>
      <w:r>
        <w:rPr>
          <w:rStyle w:val="normaltextrun"/>
          <w:color w:val="000000"/>
          <w:shd w:val="clear" w:color="auto" w:fill="FFFFFF"/>
          <w:lang w:val="en-GB"/>
        </w:rPr>
        <w:t>-</w:t>
      </w:r>
      <w:r w:rsidRPr="003C6226">
        <w:rPr>
          <w:rStyle w:val="normaltextrun"/>
          <w:color w:val="000000"/>
          <w:shd w:val="clear" w:color="auto" w:fill="FFFFFF"/>
          <w:lang w:val="en-GB"/>
        </w:rPr>
        <w:t>out programme. Iraq has successfully implemented phase</w:t>
      </w:r>
      <w:r>
        <w:rPr>
          <w:rStyle w:val="normaltextrun"/>
          <w:color w:val="000000"/>
          <w:shd w:val="clear" w:color="auto" w:fill="FFFFFF"/>
          <w:lang w:val="en-GB"/>
        </w:rPr>
        <w:t> </w:t>
      </w:r>
      <w:r w:rsidRPr="003C6226">
        <w:rPr>
          <w:rStyle w:val="normaltextrun"/>
          <w:color w:val="000000"/>
          <w:shd w:val="clear" w:color="auto" w:fill="FFFFFF"/>
          <w:lang w:val="en-GB"/>
        </w:rPr>
        <w:t xml:space="preserve">V and has fully achieved </w:t>
      </w:r>
      <w:r>
        <w:rPr>
          <w:rStyle w:val="normaltextrun"/>
          <w:color w:val="000000"/>
          <w:shd w:val="clear" w:color="auto" w:fill="FFFFFF"/>
          <w:lang w:val="en-GB"/>
        </w:rPr>
        <w:t>four</w:t>
      </w:r>
      <w:r w:rsidRPr="003C6226">
        <w:rPr>
          <w:rStyle w:val="normaltextrun"/>
          <w:color w:val="000000"/>
          <w:shd w:val="clear" w:color="auto" w:fill="FFFFFF"/>
          <w:lang w:val="en-GB"/>
        </w:rPr>
        <w:t xml:space="preserve"> and partially achieved </w:t>
      </w:r>
      <w:r>
        <w:rPr>
          <w:rStyle w:val="normaltextrun"/>
          <w:color w:val="000000"/>
          <w:shd w:val="clear" w:color="auto" w:fill="FFFFFF"/>
          <w:lang w:val="en-GB"/>
        </w:rPr>
        <w:t>three of the</w:t>
      </w:r>
      <w:r w:rsidRPr="003C6226">
        <w:rPr>
          <w:rStyle w:val="normaltextrun"/>
          <w:color w:val="000000"/>
          <w:shd w:val="clear" w:color="auto" w:fill="FFFFFF"/>
          <w:lang w:val="en-GB"/>
        </w:rPr>
        <w:t xml:space="preserve"> IS performance objectives.</w:t>
      </w:r>
    </w:p>
    <w:p w14:paraId="62B20575" w14:textId="77777777" w:rsidR="00CD020F" w:rsidRPr="00243F10" w:rsidRDefault="00CD020F" w:rsidP="00CD020F">
      <w:pPr>
        <w:widowControl w:val="0"/>
        <w:spacing w:after="240"/>
      </w:pPr>
      <w:r w:rsidRPr="00243F10">
        <w:rPr>
          <w:u w:val="single"/>
          <w:lang w:val="en-GB"/>
        </w:rPr>
        <w:t>Plan of action</w:t>
      </w:r>
    </w:p>
    <w:p w14:paraId="18A13261" w14:textId="77777777" w:rsidR="00751A1C" w:rsidRDefault="00CD020F" w:rsidP="00CD020F">
      <w:pPr>
        <w:pStyle w:val="Heading1"/>
        <w:widowControl w:val="0"/>
        <w:rPr>
          <w:rStyle w:val="eop"/>
          <w:color w:val="000000"/>
          <w:shd w:val="clear" w:color="auto" w:fill="FFFFFF"/>
        </w:rPr>
      </w:pPr>
      <w:r>
        <w:rPr>
          <w:rStyle w:val="normaltextrun"/>
          <w:color w:val="000000"/>
          <w:shd w:val="clear" w:color="auto" w:fill="FFFFFF"/>
          <w:lang w:val="en-GB"/>
        </w:rPr>
        <w:t>During phase VI, the Ozone Unit will continue to work with all stakeholders and update them on recent developments under the Montreal Protocol and ensure their full engagement in implementing the ongoing HPMP and other Multilateral Fund</w:t>
      </w:r>
      <w:r>
        <w:rPr>
          <w:rStyle w:val="normaltextrun"/>
          <w:color w:val="000000"/>
          <w:shd w:val="clear" w:color="auto" w:fill="FFFFFF"/>
          <w:lang w:val="en-GB"/>
        </w:rPr>
        <w:noBreakHyphen/>
        <w:t xml:space="preserve">supported activities. The Ozone Unit will continue the effective operation of the HCFC quota and licensing system to ensure full compliance with the agreed HCFC reduction steps, will enforce the updated system that includes HFCs as required under the Kigali Amendment, facilitate the ratification process of the Kigali </w:t>
      </w:r>
      <w:proofErr w:type="gramStart"/>
      <w:r>
        <w:rPr>
          <w:rStyle w:val="normaltextrun"/>
          <w:color w:val="000000"/>
          <w:shd w:val="clear" w:color="auto" w:fill="FFFFFF"/>
          <w:lang w:val="en-GB"/>
        </w:rPr>
        <w:t>Amendment</w:t>
      </w:r>
      <w:proofErr w:type="gramEnd"/>
      <w:r>
        <w:rPr>
          <w:rStyle w:val="normaltextrun"/>
          <w:color w:val="000000"/>
          <w:shd w:val="clear" w:color="auto" w:fill="FFFFFF"/>
          <w:lang w:val="en-GB"/>
        </w:rPr>
        <w:t xml:space="preserve"> and pursue efforts to identify feasible alternatives suitable for high ambient temperature countries with emphasis on the non-in-kind technologies. The Ozone Unit will also intensify its efforts to ensure the proper implementation of remaining activities under stage I of the HPMP to achieve the upcoming phase</w:t>
      </w:r>
      <w:r>
        <w:rPr>
          <w:rStyle w:val="normaltextrun"/>
          <w:color w:val="000000"/>
          <w:shd w:val="clear" w:color="auto" w:fill="FFFFFF"/>
          <w:lang w:val="en-GB"/>
        </w:rPr>
        <w:noBreakHyphen/>
        <w:t>out targets; and will continue raising public and industry awareness and preparing Montreal Protocol reports</w:t>
      </w:r>
      <w:r>
        <w:rPr>
          <w:rStyle w:val="normaltextrun"/>
          <w:color w:val="000000"/>
          <w:shd w:val="clear" w:color="auto" w:fill="FFFFFF"/>
        </w:rPr>
        <w:t>.</w:t>
      </w:r>
    </w:p>
    <w:p w14:paraId="22315A16" w14:textId="37497884" w:rsidR="00CD020F" w:rsidRPr="00256F84" w:rsidRDefault="00CD020F" w:rsidP="00CD020F">
      <w:pPr>
        <w:keepNext/>
        <w:widowControl w:val="0"/>
        <w:spacing w:after="240"/>
        <w:rPr>
          <w:u w:val="single"/>
          <w:lang w:val="en-GB"/>
        </w:rPr>
      </w:pPr>
      <w:r w:rsidRPr="00256F84">
        <w:rPr>
          <w:u w:val="single"/>
          <w:lang w:val="en-GB"/>
        </w:rPr>
        <w:t>Sustainability and risk assessment</w:t>
      </w:r>
    </w:p>
    <w:p w14:paraId="244FD916" w14:textId="77777777" w:rsidR="00751A1C" w:rsidRDefault="00CD020F" w:rsidP="00CD020F">
      <w:pPr>
        <w:pStyle w:val="Heading1"/>
        <w:rPr>
          <w:rStyle w:val="eop"/>
          <w:color w:val="000000"/>
          <w:shd w:val="clear" w:color="auto" w:fill="FFFFFF"/>
        </w:rPr>
      </w:pPr>
      <w:r w:rsidRPr="009044FD">
        <w:rPr>
          <w:rStyle w:val="normaltextrun"/>
          <w:color w:val="000000"/>
          <w:shd w:val="clear" w:color="auto" w:fill="FFFFFF"/>
          <w:lang w:val="en-GB"/>
        </w:rPr>
        <w:t xml:space="preserve">The main risk would be the delayed ratification of the </w:t>
      </w:r>
      <w:r>
        <w:rPr>
          <w:rStyle w:val="normaltextrun"/>
          <w:color w:val="000000"/>
          <w:shd w:val="clear" w:color="auto" w:fill="FFFFFF"/>
          <w:lang w:val="en-GB"/>
        </w:rPr>
        <w:t>Kigali Amendment</w:t>
      </w:r>
      <w:r w:rsidRPr="009044FD">
        <w:rPr>
          <w:rStyle w:val="normaltextrun"/>
          <w:color w:val="000000"/>
          <w:shd w:val="clear" w:color="auto" w:fill="FFFFFF"/>
          <w:lang w:val="en-GB"/>
        </w:rPr>
        <w:t xml:space="preserve"> and adoption of feasible alternatives for the </w:t>
      </w:r>
      <w:r>
        <w:rPr>
          <w:rStyle w:val="normaltextrun"/>
          <w:color w:val="000000"/>
          <w:shd w:val="clear" w:color="auto" w:fill="FFFFFF"/>
          <w:lang w:val="en-GB"/>
        </w:rPr>
        <w:t>high ambient temperature</w:t>
      </w:r>
      <w:r w:rsidRPr="009044FD">
        <w:rPr>
          <w:rStyle w:val="normaltextrun"/>
          <w:color w:val="000000"/>
          <w:shd w:val="clear" w:color="auto" w:fill="FFFFFF"/>
          <w:lang w:val="en-GB"/>
        </w:rPr>
        <w:t xml:space="preserve"> conditions. </w:t>
      </w:r>
      <w:r>
        <w:rPr>
          <w:rStyle w:val="normaltextrun"/>
          <w:color w:val="000000"/>
          <w:shd w:val="clear" w:color="auto" w:fill="FFFFFF"/>
          <w:lang w:val="en-GB"/>
        </w:rPr>
        <w:t xml:space="preserve">UNEP </w:t>
      </w:r>
      <w:r w:rsidRPr="009044FD">
        <w:rPr>
          <w:rStyle w:val="normaltextrun"/>
          <w:color w:val="000000"/>
          <w:shd w:val="clear" w:color="auto" w:fill="FFFFFF"/>
          <w:lang w:val="en-GB"/>
        </w:rPr>
        <w:t>C</w:t>
      </w:r>
      <w:r>
        <w:rPr>
          <w:rStyle w:val="normaltextrun"/>
          <w:color w:val="000000"/>
          <w:shd w:val="clear" w:color="auto" w:fill="FFFFFF"/>
          <w:lang w:val="en-GB"/>
        </w:rPr>
        <w:t xml:space="preserve">ompliance </w:t>
      </w:r>
      <w:r w:rsidRPr="009044FD">
        <w:rPr>
          <w:rStyle w:val="normaltextrun"/>
          <w:color w:val="000000"/>
          <w:shd w:val="clear" w:color="auto" w:fill="FFFFFF"/>
          <w:lang w:val="en-GB"/>
        </w:rPr>
        <w:t>A</w:t>
      </w:r>
      <w:r>
        <w:rPr>
          <w:rStyle w:val="normaltextrun"/>
          <w:color w:val="000000"/>
          <w:shd w:val="clear" w:color="auto" w:fill="FFFFFF"/>
          <w:lang w:val="en-GB"/>
        </w:rPr>
        <w:t xml:space="preserve">ssistance </w:t>
      </w:r>
      <w:r w:rsidRPr="009044FD">
        <w:rPr>
          <w:rStyle w:val="normaltextrun"/>
          <w:color w:val="000000"/>
          <w:shd w:val="clear" w:color="auto" w:fill="FFFFFF"/>
          <w:lang w:val="en-GB"/>
        </w:rPr>
        <w:t>P</w:t>
      </w:r>
      <w:r>
        <w:rPr>
          <w:rStyle w:val="normaltextrun"/>
          <w:color w:val="000000"/>
          <w:shd w:val="clear" w:color="auto" w:fill="FFFFFF"/>
          <w:lang w:val="en-GB"/>
        </w:rPr>
        <w:t>rogramme</w:t>
      </w:r>
      <w:r w:rsidRPr="009044FD">
        <w:rPr>
          <w:rStyle w:val="normaltextrun"/>
          <w:color w:val="000000"/>
          <w:shd w:val="clear" w:color="auto" w:fill="FFFFFF"/>
          <w:lang w:val="en-GB"/>
        </w:rPr>
        <w:t xml:space="preserve"> will continue to provide all required support to facilitate the process for the ratification of the K</w:t>
      </w:r>
      <w:r>
        <w:rPr>
          <w:rStyle w:val="normaltextrun"/>
          <w:color w:val="000000"/>
          <w:shd w:val="clear" w:color="auto" w:fill="FFFFFF"/>
          <w:lang w:val="en-GB"/>
        </w:rPr>
        <w:t>igali Amendment</w:t>
      </w:r>
      <w:r w:rsidRPr="009044FD">
        <w:rPr>
          <w:rStyle w:val="normaltextrun"/>
          <w:color w:val="000000"/>
          <w:shd w:val="clear" w:color="auto" w:fill="FFFFFF"/>
          <w:lang w:val="en-GB"/>
        </w:rPr>
        <w:t xml:space="preserve"> and thus support the country to prepare and adopt all required policies, regulations, and standards to facilitate full compliance. Support will also continue to ensure timely implementation of the ongoing HPMP and facilitate the approval of the second tranche under stage II to achieve the planned phase</w:t>
      </w:r>
      <w:r>
        <w:rPr>
          <w:rStyle w:val="normaltextrun"/>
          <w:color w:val="000000"/>
          <w:shd w:val="clear" w:color="auto" w:fill="FFFFFF"/>
          <w:lang w:val="en-GB"/>
        </w:rPr>
        <w:noBreakHyphen/>
      </w:r>
      <w:r w:rsidRPr="009044FD">
        <w:rPr>
          <w:rStyle w:val="normaltextrun"/>
          <w:color w:val="000000"/>
          <w:shd w:val="clear" w:color="auto" w:fill="FFFFFF"/>
          <w:lang w:val="en-GB"/>
        </w:rPr>
        <w:t>out targets and lay the ground</w:t>
      </w:r>
      <w:r>
        <w:rPr>
          <w:rStyle w:val="normaltextrun"/>
          <w:color w:val="000000"/>
          <w:shd w:val="clear" w:color="auto" w:fill="FFFFFF"/>
          <w:lang w:val="en-GB"/>
        </w:rPr>
        <w:t>work</w:t>
      </w:r>
      <w:r w:rsidRPr="009044FD">
        <w:rPr>
          <w:rStyle w:val="normaltextrun"/>
          <w:color w:val="000000"/>
          <w:shd w:val="clear" w:color="auto" w:fill="FFFFFF"/>
          <w:lang w:val="en-GB"/>
        </w:rPr>
        <w:t xml:space="preserve"> for introducing new alternatives.</w:t>
      </w:r>
    </w:p>
    <w:p w14:paraId="3FCBC551" w14:textId="7B165F38" w:rsidR="00CD020F" w:rsidRDefault="00CD020F" w:rsidP="00CD020F">
      <w:pPr>
        <w:widowControl w:val="0"/>
        <w:rPr>
          <w:b/>
        </w:rPr>
      </w:pPr>
      <w:r w:rsidRPr="005558D7">
        <w:rPr>
          <w:b/>
        </w:rPr>
        <w:t>Madagascar: Renewal of institutional strengthening</w:t>
      </w:r>
    </w:p>
    <w:tbl>
      <w:tblPr>
        <w:tblStyle w:val="TableGrid"/>
        <w:tblW w:w="5000" w:type="pct"/>
        <w:tblLayout w:type="fixed"/>
        <w:tblLook w:val="01E0" w:firstRow="1" w:lastRow="1" w:firstColumn="1" w:lastColumn="1" w:noHBand="0" w:noVBand="0"/>
      </w:tblPr>
      <w:tblGrid>
        <w:gridCol w:w="5656"/>
        <w:gridCol w:w="1888"/>
        <w:gridCol w:w="2032"/>
      </w:tblGrid>
      <w:tr w:rsidR="00CD020F" w:rsidRPr="0069630E" w14:paraId="56BDC371" w14:textId="77777777" w:rsidTr="00294E92">
        <w:trPr>
          <w:trHeight w:val="278"/>
          <w:tblHeader/>
        </w:trPr>
        <w:tc>
          <w:tcPr>
            <w:tcW w:w="3939" w:type="pct"/>
            <w:gridSpan w:val="2"/>
            <w:tcBorders>
              <w:bottom w:val="single" w:sz="4" w:space="0" w:color="auto"/>
            </w:tcBorders>
          </w:tcPr>
          <w:p w14:paraId="075D7E62" w14:textId="77777777" w:rsidR="00CD020F" w:rsidRPr="0069630E" w:rsidRDefault="00CD020F" w:rsidP="00294E92">
            <w:pPr>
              <w:widowControl w:val="0"/>
              <w:rPr>
                <w:b/>
                <w:color w:val="000000" w:themeColor="text1"/>
                <w:sz w:val="20"/>
                <w:szCs w:val="20"/>
              </w:rPr>
            </w:pPr>
            <w:r w:rsidRPr="0069630E">
              <w:rPr>
                <w:b/>
                <w:color w:val="000000" w:themeColor="text1"/>
                <w:sz w:val="20"/>
                <w:szCs w:val="20"/>
              </w:rPr>
              <w:t>Summary of the project and country profile</w:t>
            </w:r>
          </w:p>
        </w:tc>
        <w:tc>
          <w:tcPr>
            <w:tcW w:w="1061" w:type="pct"/>
          </w:tcPr>
          <w:p w14:paraId="28C633CB" w14:textId="77777777" w:rsidR="00CD020F" w:rsidRPr="0069630E" w:rsidRDefault="00CD020F" w:rsidP="00294E92">
            <w:pPr>
              <w:widowControl w:val="0"/>
              <w:jc w:val="right"/>
              <w:rPr>
                <w:b/>
                <w:color w:val="000000" w:themeColor="text1"/>
                <w:sz w:val="20"/>
                <w:szCs w:val="20"/>
              </w:rPr>
            </w:pPr>
          </w:p>
        </w:tc>
      </w:tr>
      <w:tr w:rsidR="00CD020F" w:rsidRPr="0069630E" w14:paraId="64FB31CA" w14:textId="77777777" w:rsidTr="00294E92">
        <w:trPr>
          <w:trHeight w:val="233"/>
        </w:trPr>
        <w:tc>
          <w:tcPr>
            <w:tcW w:w="3939" w:type="pct"/>
            <w:gridSpan w:val="2"/>
            <w:tcBorders>
              <w:bottom w:val="single" w:sz="4" w:space="0" w:color="auto"/>
            </w:tcBorders>
          </w:tcPr>
          <w:p w14:paraId="48FFB7F1" w14:textId="77777777" w:rsidR="00CD020F" w:rsidRPr="0069630E" w:rsidRDefault="00CD020F" w:rsidP="00294E92">
            <w:pPr>
              <w:widowControl w:val="0"/>
              <w:rPr>
                <w:color w:val="000000" w:themeColor="text1"/>
                <w:sz w:val="20"/>
                <w:szCs w:val="20"/>
              </w:rPr>
            </w:pPr>
            <w:r w:rsidRPr="0069630E">
              <w:rPr>
                <w:color w:val="000000" w:themeColor="text1"/>
                <w:sz w:val="20"/>
                <w:szCs w:val="20"/>
              </w:rPr>
              <w:t>Implementing agency:</w:t>
            </w:r>
          </w:p>
        </w:tc>
        <w:tc>
          <w:tcPr>
            <w:tcW w:w="1061" w:type="pct"/>
            <w:tcBorders>
              <w:bottom w:val="single" w:sz="4" w:space="0" w:color="auto"/>
            </w:tcBorders>
          </w:tcPr>
          <w:p w14:paraId="154075FD" w14:textId="77777777" w:rsidR="00CD020F" w:rsidRPr="0069630E" w:rsidRDefault="00CD020F" w:rsidP="00294E92">
            <w:pPr>
              <w:widowControl w:val="0"/>
              <w:jc w:val="center"/>
              <w:rPr>
                <w:color w:val="000000" w:themeColor="text1"/>
                <w:sz w:val="20"/>
                <w:szCs w:val="20"/>
              </w:rPr>
            </w:pPr>
            <w:r w:rsidRPr="0069630E">
              <w:rPr>
                <w:color w:val="000000" w:themeColor="text1"/>
                <w:sz w:val="20"/>
                <w:szCs w:val="20"/>
              </w:rPr>
              <w:t>UNEP</w:t>
            </w:r>
          </w:p>
        </w:tc>
      </w:tr>
      <w:tr w:rsidR="00CD020F" w:rsidRPr="0069630E" w14:paraId="04A0500E" w14:textId="77777777" w:rsidTr="00294E92">
        <w:trPr>
          <w:trHeight w:val="233"/>
        </w:trPr>
        <w:tc>
          <w:tcPr>
            <w:tcW w:w="3939" w:type="pct"/>
            <w:gridSpan w:val="2"/>
            <w:tcBorders>
              <w:top w:val="single" w:sz="4" w:space="0" w:color="auto"/>
              <w:left w:val="single" w:sz="4" w:space="0" w:color="auto"/>
              <w:bottom w:val="nil"/>
              <w:right w:val="single" w:sz="4" w:space="0" w:color="auto"/>
            </w:tcBorders>
          </w:tcPr>
          <w:p w14:paraId="13B20C25" w14:textId="77777777" w:rsidR="00CD020F" w:rsidRPr="0069630E" w:rsidRDefault="00CD020F" w:rsidP="00294E92">
            <w:pPr>
              <w:widowControl w:val="0"/>
              <w:rPr>
                <w:color w:val="000000" w:themeColor="text1"/>
                <w:sz w:val="20"/>
                <w:szCs w:val="20"/>
              </w:rPr>
            </w:pPr>
            <w:r w:rsidRPr="0069630E">
              <w:rPr>
                <w:color w:val="000000" w:themeColor="text1"/>
                <w:sz w:val="20"/>
                <w:szCs w:val="20"/>
              </w:rPr>
              <w:t>Amounts previously approved for institutional strengthening (US $):</w:t>
            </w:r>
          </w:p>
        </w:tc>
        <w:tc>
          <w:tcPr>
            <w:tcW w:w="1061" w:type="pct"/>
            <w:tcBorders>
              <w:top w:val="single" w:sz="4" w:space="0" w:color="auto"/>
              <w:left w:val="single" w:sz="4" w:space="0" w:color="auto"/>
              <w:bottom w:val="nil"/>
              <w:right w:val="single" w:sz="4" w:space="0" w:color="auto"/>
            </w:tcBorders>
          </w:tcPr>
          <w:p w14:paraId="3088A14A" w14:textId="77777777" w:rsidR="00CD020F" w:rsidRPr="0069630E" w:rsidRDefault="00CD020F" w:rsidP="00294E92">
            <w:pPr>
              <w:widowControl w:val="0"/>
              <w:jc w:val="right"/>
              <w:rPr>
                <w:color w:val="000000" w:themeColor="text1"/>
                <w:sz w:val="20"/>
                <w:szCs w:val="20"/>
              </w:rPr>
            </w:pPr>
          </w:p>
        </w:tc>
      </w:tr>
      <w:tr w:rsidR="00CD020F" w:rsidRPr="0069630E" w14:paraId="1E462B9D" w14:textId="77777777" w:rsidTr="006D7518">
        <w:trPr>
          <w:trHeight w:val="233"/>
        </w:trPr>
        <w:tc>
          <w:tcPr>
            <w:tcW w:w="2953" w:type="pct"/>
            <w:tcBorders>
              <w:top w:val="nil"/>
              <w:left w:val="single" w:sz="4" w:space="0" w:color="auto"/>
              <w:bottom w:val="nil"/>
              <w:right w:val="nil"/>
            </w:tcBorders>
            <w:shd w:val="clear" w:color="auto" w:fill="FFFFFF" w:themeFill="background1"/>
            <w:vAlign w:val="bottom"/>
          </w:tcPr>
          <w:p w14:paraId="152BD718" w14:textId="77777777" w:rsidR="00CD020F" w:rsidRPr="0069630E" w:rsidRDefault="00CD020F" w:rsidP="00294E92">
            <w:pPr>
              <w:widowControl w:val="0"/>
              <w:ind w:left="4421" w:right="-198"/>
              <w:jc w:val="left"/>
              <w:rPr>
                <w:color w:val="000000" w:themeColor="text1"/>
                <w:sz w:val="20"/>
                <w:szCs w:val="20"/>
              </w:rPr>
            </w:pPr>
            <w:r w:rsidRPr="0069630E">
              <w:rPr>
                <w:color w:val="000000" w:themeColor="text1"/>
                <w:sz w:val="20"/>
                <w:szCs w:val="20"/>
              </w:rPr>
              <w:t>Phase I:</w:t>
            </w:r>
          </w:p>
        </w:tc>
        <w:tc>
          <w:tcPr>
            <w:tcW w:w="986" w:type="pct"/>
            <w:tcBorders>
              <w:top w:val="nil"/>
              <w:left w:val="nil"/>
              <w:bottom w:val="nil"/>
              <w:right w:val="single" w:sz="4" w:space="0" w:color="auto"/>
            </w:tcBorders>
            <w:shd w:val="clear" w:color="auto" w:fill="FFFFFF" w:themeFill="background1"/>
            <w:vAlign w:val="bottom"/>
          </w:tcPr>
          <w:p w14:paraId="4DE77B6D" w14:textId="77777777" w:rsidR="00CD020F" w:rsidRPr="0069630E" w:rsidRDefault="00CD020F" w:rsidP="00294E92">
            <w:pPr>
              <w:widowControl w:val="0"/>
              <w:tabs>
                <w:tab w:val="left" w:pos="6840"/>
              </w:tabs>
              <w:ind w:left="-108"/>
              <w:jc w:val="right"/>
              <w:rPr>
                <w:color w:val="000000" w:themeColor="text1"/>
                <w:sz w:val="20"/>
                <w:szCs w:val="20"/>
              </w:rPr>
            </w:pPr>
            <w:r w:rsidRPr="0069630E">
              <w:rPr>
                <w:color w:val="000000" w:themeColor="text1"/>
                <w:sz w:val="20"/>
                <w:szCs w:val="20"/>
              </w:rPr>
              <w:t>Nov-99</w:t>
            </w:r>
          </w:p>
        </w:tc>
        <w:tc>
          <w:tcPr>
            <w:tcW w:w="1061" w:type="pct"/>
            <w:tcBorders>
              <w:top w:val="nil"/>
              <w:left w:val="single" w:sz="4" w:space="0" w:color="auto"/>
              <w:bottom w:val="nil"/>
              <w:right w:val="single" w:sz="4" w:space="0" w:color="auto"/>
            </w:tcBorders>
            <w:shd w:val="clear" w:color="auto" w:fill="FFFFFF" w:themeFill="background1"/>
            <w:vAlign w:val="bottom"/>
          </w:tcPr>
          <w:p w14:paraId="4476D7EB"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70,000</w:t>
            </w:r>
          </w:p>
        </w:tc>
      </w:tr>
      <w:tr w:rsidR="00CD020F" w:rsidRPr="0069630E" w14:paraId="102165D6" w14:textId="77777777" w:rsidTr="006D7518">
        <w:trPr>
          <w:trHeight w:val="233"/>
        </w:trPr>
        <w:tc>
          <w:tcPr>
            <w:tcW w:w="2953" w:type="pct"/>
            <w:tcBorders>
              <w:top w:val="nil"/>
              <w:left w:val="single" w:sz="4" w:space="0" w:color="auto"/>
              <w:bottom w:val="single" w:sz="4" w:space="0" w:color="auto"/>
              <w:right w:val="nil"/>
            </w:tcBorders>
            <w:shd w:val="clear" w:color="auto" w:fill="FFFFFF" w:themeFill="background1"/>
            <w:vAlign w:val="bottom"/>
          </w:tcPr>
          <w:p w14:paraId="0503E654" w14:textId="77777777" w:rsidR="00CD020F" w:rsidRPr="0069630E" w:rsidRDefault="00CD020F" w:rsidP="00294E92">
            <w:pPr>
              <w:widowControl w:val="0"/>
              <w:ind w:left="4421" w:right="-198"/>
              <w:jc w:val="left"/>
              <w:rPr>
                <w:color w:val="000000" w:themeColor="text1"/>
                <w:sz w:val="20"/>
                <w:szCs w:val="20"/>
              </w:rPr>
            </w:pPr>
            <w:r w:rsidRPr="0069630E">
              <w:rPr>
                <w:color w:val="000000" w:themeColor="text1"/>
                <w:sz w:val="20"/>
                <w:szCs w:val="20"/>
              </w:rPr>
              <w:t>Phase II:</w:t>
            </w:r>
          </w:p>
        </w:tc>
        <w:tc>
          <w:tcPr>
            <w:tcW w:w="986" w:type="pct"/>
            <w:tcBorders>
              <w:top w:val="nil"/>
              <w:left w:val="nil"/>
              <w:bottom w:val="single" w:sz="4" w:space="0" w:color="auto"/>
              <w:right w:val="single" w:sz="4" w:space="0" w:color="auto"/>
            </w:tcBorders>
            <w:shd w:val="clear" w:color="auto" w:fill="FFFFFF" w:themeFill="background1"/>
            <w:vAlign w:val="bottom"/>
          </w:tcPr>
          <w:p w14:paraId="01A7D227" w14:textId="77777777" w:rsidR="00CD020F" w:rsidRPr="0069630E" w:rsidRDefault="00CD020F" w:rsidP="00294E92">
            <w:pPr>
              <w:widowControl w:val="0"/>
              <w:tabs>
                <w:tab w:val="left" w:pos="6840"/>
              </w:tabs>
              <w:ind w:left="-108"/>
              <w:jc w:val="right"/>
              <w:rPr>
                <w:color w:val="000000" w:themeColor="text1"/>
                <w:sz w:val="20"/>
                <w:szCs w:val="20"/>
              </w:rPr>
            </w:pPr>
            <w:r w:rsidRPr="0069630E">
              <w:rPr>
                <w:color w:val="000000" w:themeColor="text1"/>
                <w:sz w:val="20"/>
                <w:szCs w:val="20"/>
              </w:rPr>
              <w:t>Jul-04</w:t>
            </w:r>
          </w:p>
        </w:tc>
        <w:tc>
          <w:tcPr>
            <w:tcW w:w="1061" w:type="pct"/>
            <w:tcBorders>
              <w:top w:val="nil"/>
              <w:left w:val="single" w:sz="4" w:space="0" w:color="auto"/>
              <w:bottom w:val="single" w:sz="4" w:space="0" w:color="auto"/>
              <w:right w:val="single" w:sz="4" w:space="0" w:color="auto"/>
            </w:tcBorders>
            <w:shd w:val="clear" w:color="auto" w:fill="FFFFFF" w:themeFill="background1"/>
            <w:vAlign w:val="bottom"/>
          </w:tcPr>
          <w:p w14:paraId="1E35C709"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60,700</w:t>
            </w:r>
          </w:p>
        </w:tc>
      </w:tr>
      <w:tr w:rsidR="00CD020F" w:rsidRPr="0069630E" w14:paraId="0D9F5AF0" w14:textId="77777777" w:rsidTr="006D7518">
        <w:trPr>
          <w:trHeight w:val="233"/>
        </w:trPr>
        <w:tc>
          <w:tcPr>
            <w:tcW w:w="2953" w:type="pct"/>
            <w:tcBorders>
              <w:top w:val="single" w:sz="4" w:space="0" w:color="auto"/>
              <w:left w:val="single" w:sz="4" w:space="0" w:color="auto"/>
              <w:bottom w:val="nil"/>
              <w:right w:val="nil"/>
            </w:tcBorders>
            <w:shd w:val="clear" w:color="auto" w:fill="FFFFFF" w:themeFill="background1"/>
            <w:vAlign w:val="bottom"/>
          </w:tcPr>
          <w:p w14:paraId="6C4C7F3F" w14:textId="77777777" w:rsidR="00CD020F" w:rsidRPr="0069630E" w:rsidRDefault="00CD020F" w:rsidP="00294E92">
            <w:pPr>
              <w:widowControl w:val="0"/>
              <w:ind w:left="4421" w:right="-198"/>
              <w:jc w:val="left"/>
              <w:rPr>
                <w:color w:val="000000" w:themeColor="text1"/>
                <w:sz w:val="20"/>
                <w:szCs w:val="20"/>
              </w:rPr>
            </w:pPr>
            <w:r w:rsidRPr="0069630E">
              <w:rPr>
                <w:color w:val="000000" w:themeColor="text1"/>
                <w:sz w:val="20"/>
                <w:szCs w:val="20"/>
              </w:rPr>
              <w:lastRenderedPageBreak/>
              <w:t>Phase III:</w:t>
            </w:r>
          </w:p>
        </w:tc>
        <w:tc>
          <w:tcPr>
            <w:tcW w:w="986" w:type="pct"/>
            <w:tcBorders>
              <w:top w:val="single" w:sz="4" w:space="0" w:color="auto"/>
              <w:left w:val="nil"/>
              <w:bottom w:val="nil"/>
              <w:right w:val="single" w:sz="4" w:space="0" w:color="auto"/>
            </w:tcBorders>
            <w:shd w:val="clear" w:color="auto" w:fill="FFFFFF" w:themeFill="background1"/>
            <w:vAlign w:val="bottom"/>
          </w:tcPr>
          <w:p w14:paraId="4DBA746E" w14:textId="77777777" w:rsidR="00CD020F" w:rsidRPr="0069630E" w:rsidRDefault="00CD020F" w:rsidP="00294E92">
            <w:pPr>
              <w:widowControl w:val="0"/>
              <w:tabs>
                <w:tab w:val="left" w:pos="6840"/>
              </w:tabs>
              <w:ind w:left="-108"/>
              <w:jc w:val="right"/>
              <w:rPr>
                <w:color w:val="000000" w:themeColor="text1"/>
                <w:sz w:val="20"/>
                <w:szCs w:val="20"/>
              </w:rPr>
            </w:pPr>
            <w:r w:rsidRPr="0069630E">
              <w:rPr>
                <w:color w:val="000000" w:themeColor="text1"/>
                <w:sz w:val="20"/>
                <w:szCs w:val="20"/>
              </w:rPr>
              <w:t>Jul-06</w:t>
            </w:r>
          </w:p>
        </w:tc>
        <w:tc>
          <w:tcPr>
            <w:tcW w:w="1061" w:type="pct"/>
            <w:tcBorders>
              <w:top w:val="single" w:sz="4" w:space="0" w:color="auto"/>
              <w:left w:val="single" w:sz="4" w:space="0" w:color="auto"/>
              <w:bottom w:val="nil"/>
              <w:right w:val="single" w:sz="4" w:space="0" w:color="auto"/>
            </w:tcBorders>
            <w:shd w:val="clear" w:color="auto" w:fill="FFFFFF" w:themeFill="background1"/>
            <w:vAlign w:val="bottom"/>
          </w:tcPr>
          <w:p w14:paraId="05118EC9"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60,700</w:t>
            </w:r>
          </w:p>
        </w:tc>
      </w:tr>
      <w:tr w:rsidR="00CD020F" w:rsidRPr="0069630E" w14:paraId="6A2B7197" w14:textId="77777777" w:rsidTr="00294E92">
        <w:trPr>
          <w:trHeight w:val="233"/>
        </w:trPr>
        <w:tc>
          <w:tcPr>
            <w:tcW w:w="2953" w:type="pct"/>
            <w:tcBorders>
              <w:top w:val="nil"/>
              <w:left w:val="single" w:sz="4" w:space="0" w:color="auto"/>
              <w:bottom w:val="nil"/>
              <w:right w:val="nil"/>
            </w:tcBorders>
            <w:shd w:val="clear" w:color="auto" w:fill="FFFFFF" w:themeFill="background1"/>
            <w:vAlign w:val="bottom"/>
          </w:tcPr>
          <w:p w14:paraId="35705938" w14:textId="77777777" w:rsidR="00CD020F" w:rsidRPr="0069630E" w:rsidRDefault="00CD020F" w:rsidP="00294E92">
            <w:pPr>
              <w:widowControl w:val="0"/>
              <w:ind w:left="4421" w:right="-198"/>
              <w:jc w:val="left"/>
              <w:rPr>
                <w:color w:val="000000" w:themeColor="text1"/>
                <w:sz w:val="20"/>
                <w:szCs w:val="20"/>
              </w:rPr>
            </w:pPr>
            <w:r w:rsidRPr="0069630E">
              <w:rPr>
                <w:color w:val="000000" w:themeColor="text1"/>
                <w:sz w:val="20"/>
                <w:szCs w:val="20"/>
              </w:rPr>
              <w:t>Phase IV:</w:t>
            </w:r>
          </w:p>
        </w:tc>
        <w:tc>
          <w:tcPr>
            <w:tcW w:w="986" w:type="pct"/>
            <w:tcBorders>
              <w:top w:val="nil"/>
              <w:left w:val="nil"/>
              <w:bottom w:val="nil"/>
              <w:right w:val="single" w:sz="4" w:space="0" w:color="auto"/>
            </w:tcBorders>
            <w:shd w:val="clear" w:color="auto" w:fill="FFFFFF" w:themeFill="background1"/>
            <w:vAlign w:val="bottom"/>
          </w:tcPr>
          <w:p w14:paraId="321B7D61" w14:textId="77777777" w:rsidR="00CD020F" w:rsidRPr="0069630E" w:rsidRDefault="00CD020F" w:rsidP="00294E92">
            <w:pPr>
              <w:widowControl w:val="0"/>
              <w:tabs>
                <w:tab w:val="left" w:pos="6840"/>
              </w:tabs>
              <w:ind w:left="-108"/>
              <w:jc w:val="right"/>
              <w:rPr>
                <w:color w:val="000000" w:themeColor="text1"/>
                <w:sz w:val="20"/>
                <w:szCs w:val="20"/>
              </w:rPr>
            </w:pPr>
            <w:r w:rsidRPr="0069630E">
              <w:rPr>
                <w:color w:val="000000" w:themeColor="text1"/>
                <w:sz w:val="20"/>
                <w:szCs w:val="20"/>
              </w:rPr>
              <w:t>Nov-09 &amp; Apr-10</w:t>
            </w:r>
          </w:p>
        </w:tc>
        <w:tc>
          <w:tcPr>
            <w:tcW w:w="1061" w:type="pct"/>
            <w:tcBorders>
              <w:top w:val="nil"/>
              <w:left w:val="single" w:sz="4" w:space="0" w:color="auto"/>
              <w:bottom w:val="nil"/>
              <w:right w:val="single" w:sz="4" w:space="0" w:color="auto"/>
            </w:tcBorders>
            <w:shd w:val="clear" w:color="auto" w:fill="FFFFFF" w:themeFill="background1"/>
          </w:tcPr>
          <w:p w14:paraId="63A5C961"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60,700</w:t>
            </w:r>
          </w:p>
        </w:tc>
      </w:tr>
      <w:tr w:rsidR="00CD020F" w:rsidRPr="0069630E" w14:paraId="7AEF2AF6" w14:textId="77777777" w:rsidTr="00F94FA7">
        <w:trPr>
          <w:trHeight w:val="233"/>
        </w:trPr>
        <w:tc>
          <w:tcPr>
            <w:tcW w:w="2953" w:type="pct"/>
            <w:tcBorders>
              <w:top w:val="nil"/>
              <w:left w:val="single" w:sz="4" w:space="0" w:color="auto"/>
              <w:bottom w:val="nil"/>
              <w:right w:val="nil"/>
            </w:tcBorders>
            <w:shd w:val="clear" w:color="auto" w:fill="FFFFFF" w:themeFill="background1"/>
            <w:vAlign w:val="bottom"/>
          </w:tcPr>
          <w:p w14:paraId="1FB1A884" w14:textId="77777777" w:rsidR="00CD020F" w:rsidRPr="0069630E" w:rsidRDefault="00CD020F" w:rsidP="00294E92">
            <w:pPr>
              <w:widowControl w:val="0"/>
              <w:ind w:left="4421" w:right="-198"/>
              <w:jc w:val="left"/>
              <w:rPr>
                <w:color w:val="000000" w:themeColor="text1"/>
                <w:sz w:val="20"/>
                <w:szCs w:val="20"/>
              </w:rPr>
            </w:pPr>
            <w:r w:rsidRPr="0069630E">
              <w:rPr>
                <w:color w:val="000000" w:themeColor="text1"/>
                <w:sz w:val="20"/>
                <w:szCs w:val="20"/>
              </w:rPr>
              <w:t>Phase V:</w:t>
            </w:r>
          </w:p>
        </w:tc>
        <w:tc>
          <w:tcPr>
            <w:tcW w:w="986" w:type="pct"/>
            <w:tcBorders>
              <w:top w:val="nil"/>
              <w:left w:val="nil"/>
              <w:bottom w:val="nil"/>
              <w:right w:val="single" w:sz="4" w:space="0" w:color="auto"/>
            </w:tcBorders>
            <w:shd w:val="clear" w:color="auto" w:fill="FFFFFF" w:themeFill="background1"/>
            <w:vAlign w:val="bottom"/>
          </w:tcPr>
          <w:p w14:paraId="7D9A90B0" w14:textId="77777777" w:rsidR="00CD020F" w:rsidRPr="0069630E" w:rsidRDefault="00CD020F" w:rsidP="00294E92">
            <w:pPr>
              <w:widowControl w:val="0"/>
              <w:tabs>
                <w:tab w:val="left" w:pos="6840"/>
              </w:tabs>
              <w:ind w:left="-108"/>
              <w:jc w:val="right"/>
              <w:rPr>
                <w:color w:val="000000" w:themeColor="text1"/>
                <w:sz w:val="20"/>
                <w:szCs w:val="20"/>
              </w:rPr>
            </w:pPr>
            <w:r w:rsidRPr="0069630E">
              <w:rPr>
                <w:color w:val="000000" w:themeColor="text1"/>
                <w:sz w:val="20"/>
                <w:szCs w:val="20"/>
              </w:rPr>
              <w:t>Jul-12</w:t>
            </w:r>
          </w:p>
        </w:tc>
        <w:tc>
          <w:tcPr>
            <w:tcW w:w="1061" w:type="pct"/>
            <w:tcBorders>
              <w:top w:val="nil"/>
              <w:left w:val="single" w:sz="4" w:space="0" w:color="auto"/>
              <w:bottom w:val="nil"/>
              <w:right w:val="single" w:sz="4" w:space="0" w:color="auto"/>
            </w:tcBorders>
            <w:shd w:val="clear" w:color="auto" w:fill="FFFFFF" w:themeFill="background1"/>
          </w:tcPr>
          <w:p w14:paraId="2DADADBE"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60,700</w:t>
            </w:r>
          </w:p>
        </w:tc>
      </w:tr>
      <w:tr w:rsidR="00CD020F" w:rsidRPr="0069630E" w14:paraId="675FC47A" w14:textId="77777777" w:rsidTr="00F94FA7">
        <w:trPr>
          <w:trHeight w:val="233"/>
        </w:trPr>
        <w:tc>
          <w:tcPr>
            <w:tcW w:w="2953" w:type="pct"/>
            <w:tcBorders>
              <w:top w:val="nil"/>
              <w:left w:val="single" w:sz="4" w:space="0" w:color="auto"/>
              <w:bottom w:val="nil"/>
              <w:right w:val="nil"/>
            </w:tcBorders>
            <w:shd w:val="clear" w:color="auto" w:fill="FFFFFF" w:themeFill="background1"/>
            <w:vAlign w:val="bottom"/>
          </w:tcPr>
          <w:p w14:paraId="44501082" w14:textId="77777777" w:rsidR="00CD020F" w:rsidRPr="0069630E" w:rsidRDefault="00CD020F" w:rsidP="00294E92">
            <w:pPr>
              <w:widowControl w:val="0"/>
              <w:ind w:left="4421" w:right="-198"/>
              <w:jc w:val="left"/>
              <w:rPr>
                <w:color w:val="000000" w:themeColor="text1"/>
                <w:sz w:val="20"/>
                <w:szCs w:val="20"/>
              </w:rPr>
            </w:pPr>
            <w:r w:rsidRPr="0069630E">
              <w:rPr>
                <w:color w:val="000000" w:themeColor="text1"/>
                <w:sz w:val="20"/>
                <w:szCs w:val="20"/>
              </w:rPr>
              <w:t>Phase VI:</w:t>
            </w:r>
          </w:p>
        </w:tc>
        <w:tc>
          <w:tcPr>
            <w:tcW w:w="986" w:type="pct"/>
            <w:tcBorders>
              <w:top w:val="nil"/>
              <w:left w:val="nil"/>
              <w:bottom w:val="nil"/>
              <w:right w:val="single" w:sz="4" w:space="0" w:color="auto"/>
            </w:tcBorders>
            <w:shd w:val="clear" w:color="auto" w:fill="FFFFFF" w:themeFill="background1"/>
            <w:vAlign w:val="bottom"/>
          </w:tcPr>
          <w:p w14:paraId="4E962FDB" w14:textId="77777777" w:rsidR="00CD020F" w:rsidRPr="0069630E" w:rsidRDefault="00CD020F" w:rsidP="00294E92">
            <w:pPr>
              <w:widowControl w:val="0"/>
              <w:tabs>
                <w:tab w:val="left" w:pos="6840"/>
              </w:tabs>
              <w:ind w:left="-108"/>
              <w:jc w:val="right"/>
              <w:rPr>
                <w:color w:val="000000" w:themeColor="text1"/>
                <w:sz w:val="20"/>
                <w:szCs w:val="20"/>
              </w:rPr>
            </w:pPr>
            <w:r w:rsidRPr="0069630E">
              <w:rPr>
                <w:color w:val="000000" w:themeColor="text1"/>
                <w:sz w:val="20"/>
                <w:szCs w:val="20"/>
              </w:rPr>
              <w:t>Nov-14</w:t>
            </w:r>
          </w:p>
        </w:tc>
        <w:tc>
          <w:tcPr>
            <w:tcW w:w="1061" w:type="pct"/>
            <w:tcBorders>
              <w:top w:val="nil"/>
              <w:left w:val="single" w:sz="4" w:space="0" w:color="auto"/>
              <w:bottom w:val="nil"/>
              <w:right w:val="single" w:sz="4" w:space="0" w:color="auto"/>
            </w:tcBorders>
            <w:shd w:val="clear" w:color="auto" w:fill="FFFFFF" w:themeFill="background1"/>
          </w:tcPr>
          <w:p w14:paraId="72B6BC39"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60,700</w:t>
            </w:r>
          </w:p>
        </w:tc>
      </w:tr>
      <w:tr w:rsidR="00CD020F" w:rsidRPr="0069630E" w14:paraId="6367DD59" w14:textId="77777777" w:rsidTr="00F94FA7">
        <w:trPr>
          <w:trHeight w:val="233"/>
        </w:trPr>
        <w:tc>
          <w:tcPr>
            <w:tcW w:w="2953" w:type="pct"/>
            <w:tcBorders>
              <w:top w:val="nil"/>
              <w:left w:val="single" w:sz="4" w:space="0" w:color="auto"/>
              <w:bottom w:val="nil"/>
              <w:right w:val="nil"/>
            </w:tcBorders>
            <w:shd w:val="clear" w:color="auto" w:fill="FFFFFF" w:themeFill="background1"/>
            <w:vAlign w:val="bottom"/>
          </w:tcPr>
          <w:p w14:paraId="60015A34" w14:textId="77777777" w:rsidR="00CD020F" w:rsidRPr="0069630E" w:rsidRDefault="00CD020F" w:rsidP="00294E92">
            <w:pPr>
              <w:widowControl w:val="0"/>
              <w:ind w:left="4428" w:right="-198"/>
              <w:jc w:val="left"/>
              <w:rPr>
                <w:color w:val="000000" w:themeColor="text1"/>
                <w:sz w:val="20"/>
                <w:szCs w:val="20"/>
              </w:rPr>
            </w:pPr>
            <w:r w:rsidRPr="0069630E">
              <w:rPr>
                <w:color w:val="000000" w:themeColor="text1"/>
                <w:sz w:val="20"/>
                <w:szCs w:val="20"/>
              </w:rPr>
              <w:t>Phase VII:</w:t>
            </w:r>
          </w:p>
        </w:tc>
        <w:tc>
          <w:tcPr>
            <w:tcW w:w="986" w:type="pct"/>
            <w:tcBorders>
              <w:top w:val="nil"/>
              <w:left w:val="nil"/>
              <w:bottom w:val="nil"/>
              <w:right w:val="single" w:sz="4" w:space="0" w:color="auto"/>
            </w:tcBorders>
            <w:shd w:val="clear" w:color="auto" w:fill="FFFFFF" w:themeFill="background1"/>
            <w:vAlign w:val="bottom"/>
          </w:tcPr>
          <w:p w14:paraId="2EEE6D96" w14:textId="77777777" w:rsidR="00CD020F" w:rsidRPr="0069630E" w:rsidRDefault="00CD020F" w:rsidP="00294E92">
            <w:pPr>
              <w:widowControl w:val="0"/>
              <w:tabs>
                <w:tab w:val="left" w:pos="6840"/>
              </w:tabs>
              <w:ind w:left="-108"/>
              <w:jc w:val="right"/>
              <w:rPr>
                <w:color w:val="000000" w:themeColor="text1"/>
                <w:sz w:val="20"/>
                <w:szCs w:val="20"/>
              </w:rPr>
            </w:pPr>
            <w:r w:rsidRPr="0069630E">
              <w:rPr>
                <w:color w:val="000000" w:themeColor="text1"/>
                <w:sz w:val="20"/>
                <w:szCs w:val="20"/>
              </w:rPr>
              <w:t>Dec-16</w:t>
            </w:r>
          </w:p>
        </w:tc>
        <w:tc>
          <w:tcPr>
            <w:tcW w:w="1061" w:type="pct"/>
            <w:tcBorders>
              <w:top w:val="nil"/>
              <w:left w:val="single" w:sz="4" w:space="0" w:color="auto"/>
              <w:bottom w:val="nil"/>
              <w:right w:val="single" w:sz="4" w:space="0" w:color="auto"/>
            </w:tcBorders>
            <w:shd w:val="clear" w:color="auto" w:fill="FFFFFF" w:themeFill="background1"/>
          </w:tcPr>
          <w:p w14:paraId="0BEECE2A"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85,000</w:t>
            </w:r>
          </w:p>
        </w:tc>
      </w:tr>
      <w:tr w:rsidR="00CD020F" w:rsidRPr="0069630E" w14:paraId="1E715FB2" w14:textId="77777777" w:rsidTr="00294E92">
        <w:trPr>
          <w:trHeight w:val="233"/>
        </w:trPr>
        <w:tc>
          <w:tcPr>
            <w:tcW w:w="2953" w:type="pct"/>
            <w:tcBorders>
              <w:top w:val="nil"/>
              <w:left w:val="single" w:sz="4" w:space="0" w:color="auto"/>
              <w:bottom w:val="nil"/>
              <w:right w:val="nil"/>
            </w:tcBorders>
            <w:shd w:val="clear" w:color="auto" w:fill="FFFFFF" w:themeFill="background1"/>
            <w:vAlign w:val="bottom"/>
          </w:tcPr>
          <w:p w14:paraId="22A39319" w14:textId="77777777" w:rsidR="00CD020F" w:rsidRPr="0069630E" w:rsidRDefault="00CD020F" w:rsidP="00294E92">
            <w:pPr>
              <w:widowControl w:val="0"/>
              <w:ind w:left="4428" w:right="-198"/>
              <w:jc w:val="left"/>
              <w:rPr>
                <w:color w:val="000000" w:themeColor="text1"/>
                <w:sz w:val="20"/>
                <w:szCs w:val="20"/>
              </w:rPr>
            </w:pPr>
            <w:r w:rsidRPr="0069630E">
              <w:rPr>
                <w:color w:val="000000" w:themeColor="text1"/>
                <w:sz w:val="20"/>
                <w:szCs w:val="20"/>
              </w:rPr>
              <w:t>Phase VIII:</w:t>
            </w:r>
          </w:p>
        </w:tc>
        <w:tc>
          <w:tcPr>
            <w:tcW w:w="986" w:type="pct"/>
            <w:tcBorders>
              <w:top w:val="nil"/>
              <w:left w:val="nil"/>
              <w:bottom w:val="nil"/>
              <w:right w:val="single" w:sz="4" w:space="0" w:color="auto"/>
            </w:tcBorders>
            <w:shd w:val="clear" w:color="auto" w:fill="FFFFFF" w:themeFill="background1"/>
            <w:vAlign w:val="bottom"/>
          </w:tcPr>
          <w:p w14:paraId="784EF1E8" w14:textId="77777777" w:rsidR="00CD020F" w:rsidRPr="0069630E" w:rsidRDefault="00CD020F" w:rsidP="00294E92">
            <w:pPr>
              <w:widowControl w:val="0"/>
              <w:tabs>
                <w:tab w:val="left" w:pos="6840"/>
              </w:tabs>
              <w:ind w:left="-108"/>
              <w:jc w:val="right"/>
              <w:rPr>
                <w:color w:val="000000" w:themeColor="text1"/>
                <w:sz w:val="20"/>
                <w:szCs w:val="20"/>
              </w:rPr>
            </w:pPr>
            <w:r w:rsidRPr="0069630E">
              <w:rPr>
                <w:color w:val="000000" w:themeColor="text1"/>
                <w:sz w:val="20"/>
                <w:szCs w:val="20"/>
              </w:rPr>
              <w:t>Dec-18</w:t>
            </w:r>
          </w:p>
        </w:tc>
        <w:tc>
          <w:tcPr>
            <w:tcW w:w="1061" w:type="pct"/>
            <w:tcBorders>
              <w:top w:val="nil"/>
              <w:left w:val="single" w:sz="4" w:space="0" w:color="auto"/>
              <w:bottom w:val="nil"/>
              <w:right w:val="single" w:sz="4" w:space="0" w:color="auto"/>
            </w:tcBorders>
            <w:shd w:val="clear" w:color="auto" w:fill="FFFFFF" w:themeFill="background1"/>
          </w:tcPr>
          <w:p w14:paraId="07A34A98"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85,000</w:t>
            </w:r>
          </w:p>
        </w:tc>
      </w:tr>
      <w:tr w:rsidR="00CD020F" w:rsidRPr="0069630E" w14:paraId="3F9120A6" w14:textId="77777777" w:rsidTr="00294E92">
        <w:trPr>
          <w:trHeight w:val="233"/>
        </w:trPr>
        <w:tc>
          <w:tcPr>
            <w:tcW w:w="2953" w:type="pct"/>
            <w:tcBorders>
              <w:top w:val="nil"/>
              <w:left w:val="single" w:sz="4" w:space="0" w:color="auto"/>
              <w:bottom w:val="nil"/>
              <w:right w:val="nil"/>
            </w:tcBorders>
            <w:shd w:val="clear" w:color="auto" w:fill="FFFFFF" w:themeFill="background1"/>
            <w:vAlign w:val="bottom"/>
          </w:tcPr>
          <w:p w14:paraId="7E70E529" w14:textId="77777777" w:rsidR="00CD020F" w:rsidRPr="0069630E" w:rsidRDefault="00CD020F" w:rsidP="00294E92">
            <w:pPr>
              <w:widowControl w:val="0"/>
              <w:ind w:left="4428" w:right="-198"/>
              <w:jc w:val="left"/>
              <w:rPr>
                <w:color w:val="000000" w:themeColor="text1"/>
                <w:sz w:val="20"/>
                <w:szCs w:val="20"/>
              </w:rPr>
            </w:pPr>
            <w:r w:rsidRPr="0069630E">
              <w:rPr>
                <w:color w:val="000000" w:themeColor="text1"/>
                <w:sz w:val="20"/>
                <w:szCs w:val="20"/>
              </w:rPr>
              <w:t>Phase IX:</w:t>
            </w:r>
          </w:p>
        </w:tc>
        <w:tc>
          <w:tcPr>
            <w:tcW w:w="986" w:type="pct"/>
            <w:tcBorders>
              <w:top w:val="nil"/>
              <w:left w:val="nil"/>
              <w:bottom w:val="nil"/>
              <w:right w:val="single" w:sz="4" w:space="0" w:color="auto"/>
            </w:tcBorders>
            <w:shd w:val="clear" w:color="auto" w:fill="FFFFFF" w:themeFill="background1"/>
            <w:vAlign w:val="bottom"/>
          </w:tcPr>
          <w:p w14:paraId="4C144A42" w14:textId="77777777" w:rsidR="00CD020F" w:rsidRPr="0069630E" w:rsidRDefault="00CD020F" w:rsidP="00294E92">
            <w:pPr>
              <w:widowControl w:val="0"/>
              <w:tabs>
                <w:tab w:val="left" w:pos="6840"/>
              </w:tabs>
              <w:ind w:left="-108"/>
              <w:jc w:val="right"/>
              <w:rPr>
                <w:color w:val="000000" w:themeColor="text1"/>
                <w:sz w:val="20"/>
                <w:szCs w:val="20"/>
              </w:rPr>
            </w:pPr>
            <w:r w:rsidRPr="0069630E">
              <w:rPr>
                <w:color w:val="000000" w:themeColor="text1"/>
                <w:sz w:val="20"/>
                <w:szCs w:val="20"/>
              </w:rPr>
              <w:t>Jul-21</w:t>
            </w:r>
          </w:p>
        </w:tc>
        <w:tc>
          <w:tcPr>
            <w:tcW w:w="1061" w:type="pct"/>
            <w:tcBorders>
              <w:top w:val="nil"/>
              <w:left w:val="single" w:sz="4" w:space="0" w:color="auto"/>
              <w:bottom w:val="nil"/>
              <w:right w:val="single" w:sz="4" w:space="0" w:color="auto"/>
            </w:tcBorders>
            <w:shd w:val="clear" w:color="auto" w:fill="FFFFFF" w:themeFill="background1"/>
          </w:tcPr>
          <w:p w14:paraId="4171A343"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85,000</w:t>
            </w:r>
          </w:p>
        </w:tc>
      </w:tr>
      <w:tr w:rsidR="00CD020F" w:rsidRPr="0069630E" w14:paraId="70EB924C" w14:textId="77777777" w:rsidTr="00294E92">
        <w:trPr>
          <w:trHeight w:val="233"/>
        </w:trPr>
        <w:tc>
          <w:tcPr>
            <w:tcW w:w="3939" w:type="pct"/>
            <w:gridSpan w:val="2"/>
            <w:tcBorders>
              <w:top w:val="nil"/>
              <w:left w:val="single" w:sz="4" w:space="0" w:color="auto"/>
              <w:bottom w:val="nil"/>
              <w:right w:val="single" w:sz="4" w:space="0" w:color="auto"/>
            </w:tcBorders>
            <w:shd w:val="clear" w:color="auto" w:fill="auto"/>
          </w:tcPr>
          <w:p w14:paraId="3D9E5BF1" w14:textId="77777777" w:rsidR="00CD020F" w:rsidRPr="0069630E" w:rsidRDefault="00CD020F" w:rsidP="00294E92">
            <w:pPr>
              <w:widowControl w:val="0"/>
              <w:tabs>
                <w:tab w:val="right" w:pos="7560"/>
              </w:tabs>
              <w:ind w:left="6264" w:right="2"/>
              <w:jc w:val="left"/>
              <w:rPr>
                <w:color w:val="000000" w:themeColor="text1"/>
                <w:sz w:val="20"/>
                <w:szCs w:val="20"/>
              </w:rPr>
            </w:pPr>
            <w:r w:rsidRPr="0069630E">
              <w:rPr>
                <w:color w:val="000000" w:themeColor="text1"/>
                <w:sz w:val="20"/>
                <w:szCs w:val="20"/>
              </w:rPr>
              <w:tab/>
              <w:t>Total:</w:t>
            </w:r>
          </w:p>
        </w:tc>
        <w:tc>
          <w:tcPr>
            <w:tcW w:w="1061" w:type="pct"/>
            <w:tcBorders>
              <w:top w:val="nil"/>
              <w:left w:val="single" w:sz="4" w:space="0" w:color="auto"/>
              <w:bottom w:val="single" w:sz="4" w:space="0" w:color="auto"/>
              <w:right w:val="single" w:sz="4" w:space="0" w:color="auto"/>
            </w:tcBorders>
            <w:shd w:val="clear" w:color="auto" w:fill="auto"/>
          </w:tcPr>
          <w:p w14:paraId="7F3A0C02" w14:textId="77777777" w:rsidR="00CD020F" w:rsidRPr="0069630E" w:rsidRDefault="00CD020F" w:rsidP="00294E92">
            <w:pPr>
              <w:widowControl w:val="0"/>
              <w:jc w:val="right"/>
              <w:rPr>
                <w:color w:val="000000" w:themeColor="text1"/>
                <w:sz w:val="20"/>
                <w:szCs w:val="20"/>
                <w:highlight w:val="yellow"/>
              </w:rPr>
            </w:pPr>
            <w:r w:rsidRPr="0069630E">
              <w:rPr>
                <w:color w:val="000000" w:themeColor="text1"/>
                <w:sz w:val="20"/>
                <w:szCs w:val="20"/>
              </w:rPr>
              <w:t>628,500</w:t>
            </w:r>
          </w:p>
        </w:tc>
      </w:tr>
      <w:tr w:rsidR="00CD020F" w:rsidRPr="0069630E" w14:paraId="152E24C7" w14:textId="77777777" w:rsidTr="00294E92">
        <w:trPr>
          <w:trHeight w:val="233"/>
        </w:trPr>
        <w:tc>
          <w:tcPr>
            <w:tcW w:w="3939" w:type="pct"/>
            <w:gridSpan w:val="2"/>
            <w:shd w:val="clear" w:color="auto" w:fill="FFFFFF" w:themeFill="background1"/>
          </w:tcPr>
          <w:p w14:paraId="18586B44" w14:textId="77777777" w:rsidR="00CD020F" w:rsidRPr="0069630E" w:rsidRDefault="00CD020F" w:rsidP="00294E92">
            <w:pPr>
              <w:widowControl w:val="0"/>
              <w:jc w:val="left"/>
              <w:rPr>
                <w:color w:val="000000" w:themeColor="text1"/>
                <w:sz w:val="20"/>
                <w:szCs w:val="20"/>
              </w:rPr>
            </w:pPr>
            <w:r w:rsidRPr="0069630E">
              <w:rPr>
                <w:color w:val="000000" w:themeColor="text1"/>
                <w:sz w:val="20"/>
                <w:szCs w:val="20"/>
              </w:rPr>
              <w:t>Amount requested for renewal (phase X) (US $):</w:t>
            </w:r>
          </w:p>
        </w:tc>
        <w:tc>
          <w:tcPr>
            <w:tcW w:w="1061" w:type="pct"/>
            <w:shd w:val="clear" w:color="auto" w:fill="auto"/>
          </w:tcPr>
          <w:p w14:paraId="1317DAB6"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180,000</w:t>
            </w:r>
          </w:p>
        </w:tc>
      </w:tr>
      <w:tr w:rsidR="00CD020F" w:rsidRPr="0069630E" w14:paraId="344A531E" w14:textId="77777777" w:rsidTr="00294E92">
        <w:trPr>
          <w:trHeight w:val="233"/>
        </w:trPr>
        <w:tc>
          <w:tcPr>
            <w:tcW w:w="3939" w:type="pct"/>
            <w:gridSpan w:val="2"/>
          </w:tcPr>
          <w:p w14:paraId="2645A3A9" w14:textId="77777777" w:rsidR="00CD020F" w:rsidRPr="0069630E" w:rsidRDefault="00CD020F" w:rsidP="00294E92">
            <w:pPr>
              <w:widowControl w:val="0"/>
              <w:jc w:val="left"/>
              <w:rPr>
                <w:color w:val="000000" w:themeColor="text1"/>
                <w:sz w:val="20"/>
                <w:szCs w:val="20"/>
              </w:rPr>
            </w:pPr>
            <w:r w:rsidRPr="0069630E">
              <w:rPr>
                <w:color w:val="000000" w:themeColor="text1"/>
                <w:sz w:val="20"/>
                <w:szCs w:val="20"/>
              </w:rPr>
              <w:t xml:space="preserve">Amount recommended for approval for phase X (US $): </w:t>
            </w:r>
          </w:p>
        </w:tc>
        <w:tc>
          <w:tcPr>
            <w:tcW w:w="1061" w:type="pct"/>
            <w:shd w:val="clear" w:color="auto" w:fill="auto"/>
          </w:tcPr>
          <w:p w14:paraId="58A45B2B"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180,000</w:t>
            </w:r>
          </w:p>
        </w:tc>
      </w:tr>
      <w:tr w:rsidR="00CD020F" w:rsidRPr="0069630E" w14:paraId="46587C09" w14:textId="77777777" w:rsidTr="00294E92">
        <w:trPr>
          <w:trHeight w:val="233"/>
        </w:trPr>
        <w:tc>
          <w:tcPr>
            <w:tcW w:w="3939" w:type="pct"/>
            <w:gridSpan w:val="2"/>
          </w:tcPr>
          <w:p w14:paraId="22637F37" w14:textId="77777777" w:rsidR="00CD020F" w:rsidRPr="0069630E" w:rsidRDefault="00CD020F" w:rsidP="00294E92">
            <w:pPr>
              <w:widowControl w:val="0"/>
              <w:jc w:val="left"/>
              <w:rPr>
                <w:color w:val="000000" w:themeColor="text1"/>
                <w:sz w:val="20"/>
                <w:szCs w:val="20"/>
              </w:rPr>
            </w:pPr>
            <w:r w:rsidRPr="0069630E">
              <w:rPr>
                <w:color w:val="000000" w:themeColor="text1"/>
                <w:sz w:val="20"/>
                <w:szCs w:val="20"/>
              </w:rPr>
              <w:t>Agency support costs (US $):</w:t>
            </w:r>
          </w:p>
        </w:tc>
        <w:tc>
          <w:tcPr>
            <w:tcW w:w="1061" w:type="pct"/>
            <w:shd w:val="clear" w:color="auto" w:fill="auto"/>
          </w:tcPr>
          <w:p w14:paraId="5E14283C"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0</w:t>
            </w:r>
          </w:p>
        </w:tc>
      </w:tr>
      <w:tr w:rsidR="00CD020F" w:rsidRPr="0069630E" w14:paraId="19F22EA3" w14:textId="77777777" w:rsidTr="00294E92">
        <w:trPr>
          <w:trHeight w:val="233"/>
        </w:trPr>
        <w:tc>
          <w:tcPr>
            <w:tcW w:w="3939" w:type="pct"/>
            <w:gridSpan w:val="2"/>
          </w:tcPr>
          <w:p w14:paraId="4B9B30DF" w14:textId="77777777" w:rsidR="00CD020F" w:rsidRPr="0069630E" w:rsidRDefault="00CD020F" w:rsidP="00294E92">
            <w:pPr>
              <w:widowControl w:val="0"/>
              <w:jc w:val="left"/>
              <w:rPr>
                <w:color w:val="000000" w:themeColor="text1"/>
                <w:sz w:val="20"/>
                <w:szCs w:val="20"/>
              </w:rPr>
            </w:pPr>
            <w:r w:rsidRPr="0069630E">
              <w:rPr>
                <w:color w:val="000000" w:themeColor="text1"/>
                <w:sz w:val="20"/>
                <w:szCs w:val="20"/>
              </w:rPr>
              <w:t>Total cost of institutional strengthening phase X to the Multilateral Fund (US $):</w:t>
            </w:r>
          </w:p>
        </w:tc>
        <w:tc>
          <w:tcPr>
            <w:tcW w:w="1061" w:type="pct"/>
            <w:shd w:val="clear" w:color="auto" w:fill="auto"/>
          </w:tcPr>
          <w:p w14:paraId="1BAEBF6B"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180,000</w:t>
            </w:r>
          </w:p>
        </w:tc>
      </w:tr>
      <w:tr w:rsidR="00CD020F" w:rsidRPr="0069630E" w14:paraId="239049C8" w14:textId="77777777" w:rsidTr="00294E92">
        <w:trPr>
          <w:trHeight w:val="233"/>
        </w:trPr>
        <w:tc>
          <w:tcPr>
            <w:tcW w:w="3939" w:type="pct"/>
            <w:gridSpan w:val="2"/>
          </w:tcPr>
          <w:p w14:paraId="7AF3D09E" w14:textId="77777777" w:rsidR="00CD020F" w:rsidRPr="0069630E" w:rsidRDefault="00CD020F" w:rsidP="00294E92">
            <w:pPr>
              <w:widowControl w:val="0"/>
              <w:jc w:val="left"/>
              <w:rPr>
                <w:color w:val="000000" w:themeColor="text1"/>
                <w:sz w:val="20"/>
                <w:szCs w:val="20"/>
              </w:rPr>
            </w:pPr>
            <w:r w:rsidRPr="0069630E">
              <w:rPr>
                <w:color w:val="000000" w:themeColor="text1"/>
                <w:sz w:val="20"/>
                <w:szCs w:val="20"/>
              </w:rPr>
              <w:t>Date of approval of country programme:</w:t>
            </w:r>
          </w:p>
        </w:tc>
        <w:tc>
          <w:tcPr>
            <w:tcW w:w="1061" w:type="pct"/>
            <w:shd w:val="clear" w:color="auto" w:fill="FFFFFF" w:themeFill="background1"/>
          </w:tcPr>
          <w:p w14:paraId="76974072"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1999</w:t>
            </w:r>
          </w:p>
        </w:tc>
      </w:tr>
      <w:tr w:rsidR="00CD020F" w:rsidRPr="0069630E" w14:paraId="2949418B" w14:textId="77777777" w:rsidTr="00294E92">
        <w:trPr>
          <w:trHeight w:val="233"/>
        </w:trPr>
        <w:tc>
          <w:tcPr>
            <w:tcW w:w="3939" w:type="pct"/>
            <w:gridSpan w:val="2"/>
            <w:tcBorders>
              <w:bottom w:val="single" w:sz="4" w:space="0" w:color="auto"/>
            </w:tcBorders>
          </w:tcPr>
          <w:p w14:paraId="716B3493" w14:textId="77777777" w:rsidR="00CD020F" w:rsidRPr="0069630E" w:rsidRDefault="00CD020F" w:rsidP="00294E92">
            <w:pPr>
              <w:widowControl w:val="0"/>
              <w:jc w:val="left"/>
              <w:rPr>
                <w:color w:val="000000" w:themeColor="text1"/>
                <w:sz w:val="20"/>
                <w:szCs w:val="20"/>
              </w:rPr>
            </w:pPr>
            <w:r w:rsidRPr="0069630E">
              <w:rPr>
                <w:color w:val="000000" w:themeColor="text1"/>
                <w:sz w:val="20"/>
                <w:szCs w:val="20"/>
              </w:rPr>
              <w:t>Date of approval of HCFC phase-out management plan:</w:t>
            </w:r>
          </w:p>
        </w:tc>
        <w:tc>
          <w:tcPr>
            <w:tcW w:w="1061" w:type="pct"/>
            <w:tcBorders>
              <w:bottom w:val="single" w:sz="4" w:space="0" w:color="auto"/>
            </w:tcBorders>
            <w:shd w:val="clear" w:color="auto" w:fill="FFFFFF" w:themeFill="background1"/>
          </w:tcPr>
          <w:p w14:paraId="38CCF113"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2010</w:t>
            </w:r>
          </w:p>
        </w:tc>
      </w:tr>
      <w:tr w:rsidR="00CD020F" w:rsidRPr="0069630E" w14:paraId="1F296F41" w14:textId="77777777" w:rsidTr="00294E92">
        <w:trPr>
          <w:trHeight w:val="233"/>
        </w:trPr>
        <w:tc>
          <w:tcPr>
            <w:tcW w:w="3939" w:type="pct"/>
            <w:gridSpan w:val="2"/>
            <w:tcBorders>
              <w:top w:val="single" w:sz="4" w:space="0" w:color="auto"/>
              <w:left w:val="single" w:sz="4" w:space="0" w:color="auto"/>
              <w:bottom w:val="nil"/>
              <w:right w:val="single" w:sz="4" w:space="0" w:color="auto"/>
            </w:tcBorders>
          </w:tcPr>
          <w:p w14:paraId="7A642A97" w14:textId="77777777" w:rsidR="00CD020F" w:rsidRPr="009670C7" w:rsidRDefault="00CD020F" w:rsidP="00294E92">
            <w:pPr>
              <w:widowControl w:val="0"/>
              <w:spacing w:before="20"/>
              <w:jc w:val="left"/>
              <w:rPr>
                <w:color w:val="000000" w:themeColor="text1"/>
                <w:sz w:val="19"/>
                <w:szCs w:val="19"/>
              </w:rPr>
            </w:pPr>
            <w:r w:rsidRPr="009670C7">
              <w:rPr>
                <w:color w:val="000000" w:themeColor="text1"/>
                <w:sz w:val="18"/>
                <w:szCs w:val="18"/>
              </w:rPr>
              <w:t>Baseline consumption of controlled substances (ODP tonnes for ODS/CO</w:t>
            </w:r>
            <w:r w:rsidRPr="009670C7">
              <w:rPr>
                <w:color w:val="000000" w:themeColor="text1"/>
                <w:sz w:val="18"/>
                <w:szCs w:val="18"/>
                <w:vertAlign w:val="subscript"/>
              </w:rPr>
              <w:t>2</w:t>
            </w:r>
            <w:r w:rsidRPr="009670C7">
              <w:rPr>
                <w:color w:val="000000" w:themeColor="text1"/>
                <w:sz w:val="18"/>
                <w:szCs w:val="18"/>
              </w:rPr>
              <w:t>-eq tonnes for HFCs):</w:t>
            </w:r>
          </w:p>
        </w:tc>
        <w:tc>
          <w:tcPr>
            <w:tcW w:w="1061" w:type="pct"/>
            <w:tcBorders>
              <w:top w:val="single" w:sz="4" w:space="0" w:color="auto"/>
              <w:left w:val="single" w:sz="4" w:space="0" w:color="auto"/>
              <w:bottom w:val="nil"/>
              <w:right w:val="single" w:sz="4" w:space="0" w:color="auto"/>
            </w:tcBorders>
            <w:shd w:val="clear" w:color="auto" w:fill="FFFFFF" w:themeFill="background1"/>
            <w:vAlign w:val="bottom"/>
          </w:tcPr>
          <w:p w14:paraId="6FC2CC6D" w14:textId="77777777" w:rsidR="00CD020F" w:rsidRPr="0069630E" w:rsidRDefault="00CD020F" w:rsidP="00294E92">
            <w:pPr>
              <w:widowControl w:val="0"/>
              <w:jc w:val="right"/>
              <w:rPr>
                <w:color w:val="000000" w:themeColor="text1"/>
                <w:sz w:val="20"/>
                <w:szCs w:val="20"/>
                <w:highlight w:val="yellow"/>
              </w:rPr>
            </w:pPr>
          </w:p>
        </w:tc>
      </w:tr>
      <w:tr w:rsidR="00CD020F" w:rsidRPr="0069630E" w14:paraId="38FF5F9A" w14:textId="77777777" w:rsidTr="00294E92">
        <w:trPr>
          <w:trHeight w:val="233"/>
        </w:trPr>
        <w:tc>
          <w:tcPr>
            <w:tcW w:w="3939" w:type="pct"/>
            <w:gridSpan w:val="2"/>
            <w:tcBorders>
              <w:top w:val="nil"/>
              <w:left w:val="single" w:sz="4" w:space="0" w:color="auto"/>
              <w:bottom w:val="nil"/>
              <w:right w:val="single" w:sz="4" w:space="0" w:color="auto"/>
            </w:tcBorders>
          </w:tcPr>
          <w:p w14:paraId="139DDB9F" w14:textId="77777777" w:rsidR="00CD020F" w:rsidRPr="009044FD" w:rsidRDefault="00CD020F" w:rsidP="00294E92">
            <w:pPr>
              <w:widowControl w:val="0"/>
              <w:ind w:left="360" w:hanging="360"/>
              <w:jc w:val="left"/>
              <w:rPr>
                <w:color w:val="000000" w:themeColor="text1"/>
                <w:sz w:val="20"/>
                <w:szCs w:val="20"/>
              </w:rPr>
            </w:pPr>
            <w:r w:rsidRPr="009044FD">
              <w:rPr>
                <w:color w:val="000000" w:themeColor="text1"/>
                <w:sz w:val="20"/>
                <w:szCs w:val="20"/>
              </w:rPr>
              <w:t>(a)</w:t>
            </w:r>
            <w:r w:rsidRPr="009044FD">
              <w:rPr>
                <w:color w:val="000000" w:themeColor="text1"/>
                <w:sz w:val="20"/>
                <w:szCs w:val="20"/>
              </w:rPr>
              <w:tab/>
              <w:t>Annex B, Group III (methyl chloroform) (average 1998-2000)</w:t>
            </w:r>
          </w:p>
        </w:tc>
        <w:tc>
          <w:tcPr>
            <w:tcW w:w="1061" w:type="pct"/>
            <w:tcBorders>
              <w:top w:val="nil"/>
              <w:left w:val="single" w:sz="4" w:space="0" w:color="auto"/>
              <w:bottom w:val="nil"/>
              <w:right w:val="single" w:sz="4" w:space="0" w:color="auto"/>
            </w:tcBorders>
            <w:shd w:val="clear" w:color="auto" w:fill="FFFFFF" w:themeFill="background1"/>
            <w:vAlign w:val="bottom"/>
          </w:tcPr>
          <w:p w14:paraId="29FF0F6C"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0.0</w:t>
            </w:r>
          </w:p>
        </w:tc>
      </w:tr>
      <w:tr w:rsidR="00CD020F" w:rsidRPr="0069630E" w14:paraId="4E7B72EB" w14:textId="77777777" w:rsidTr="00294E92">
        <w:trPr>
          <w:trHeight w:val="233"/>
        </w:trPr>
        <w:tc>
          <w:tcPr>
            <w:tcW w:w="3939" w:type="pct"/>
            <w:gridSpan w:val="2"/>
            <w:tcBorders>
              <w:top w:val="nil"/>
              <w:left w:val="single" w:sz="4" w:space="0" w:color="auto"/>
              <w:bottom w:val="nil"/>
              <w:right w:val="single" w:sz="4" w:space="0" w:color="auto"/>
            </w:tcBorders>
          </w:tcPr>
          <w:p w14:paraId="380367B8" w14:textId="77777777" w:rsidR="00CD020F" w:rsidRPr="009044FD" w:rsidRDefault="00CD020F" w:rsidP="00294E92">
            <w:pPr>
              <w:widowControl w:val="0"/>
              <w:spacing w:after="20"/>
              <w:ind w:left="360" w:hanging="360"/>
              <w:jc w:val="left"/>
              <w:rPr>
                <w:color w:val="000000" w:themeColor="text1"/>
                <w:sz w:val="20"/>
                <w:szCs w:val="20"/>
              </w:rPr>
            </w:pPr>
            <w:r w:rsidRPr="009044FD">
              <w:rPr>
                <w:color w:val="000000" w:themeColor="text1"/>
                <w:sz w:val="20"/>
                <w:szCs w:val="20"/>
              </w:rPr>
              <w:t>(b)</w:t>
            </w:r>
            <w:r w:rsidRPr="009044FD">
              <w:rPr>
                <w:color w:val="000000" w:themeColor="text1"/>
                <w:sz w:val="20"/>
                <w:szCs w:val="20"/>
              </w:rPr>
              <w:tab/>
              <w:t>Annex C, Group I (HCFCs) (average 2009-2010)</w:t>
            </w:r>
          </w:p>
        </w:tc>
        <w:tc>
          <w:tcPr>
            <w:tcW w:w="1061" w:type="pct"/>
            <w:tcBorders>
              <w:top w:val="nil"/>
              <w:left w:val="single" w:sz="4" w:space="0" w:color="auto"/>
              <w:bottom w:val="nil"/>
              <w:right w:val="single" w:sz="4" w:space="0" w:color="auto"/>
            </w:tcBorders>
            <w:shd w:val="clear" w:color="auto" w:fill="FFFFFF" w:themeFill="background1"/>
            <w:vAlign w:val="bottom"/>
          </w:tcPr>
          <w:p w14:paraId="75AED056"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16.6</w:t>
            </w:r>
          </w:p>
        </w:tc>
      </w:tr>
      <w:tr w:rsidR="00CD020F" w:rsidRPr="0069630E" w14:paraId="38A75B8F" w14:textId="77777777" w:rsidTr="00294E92">
        <w:trPr>
          <w:trHeight w:val="233"/>
        </w:trPr>
        <w:tc>
          <w:tcPr>
            <w:tcW w:w="3939" w:type="pct"/>
            <w:gridSpan w:val="2"/>
            <w:tcBorders>
              <w:top w:val="nil"/>
              <w:bottom w:val="nil"/>
            </w:tcBorders>
          </w:tcPr>
          <w:p w14:paraId="70F48EFD" w14:textId="77777777" w:rsidR="00CD020F" w:rsidRPr="009044FD" w:rsidRDefault="00CD020F" w:rsidP="00294E92">
            <w:pPr>
              <w:widowControl w:val="0"/>
              <w:spacing w:after="20"/>
              <w:ind w:left="360" w:hanging="360"/>
              <w:jc w:val="left"/>
              <w:rPr>
                <w:color w:val="000000" w:themeColor="text1"/>
                <w:sz w:val="20"/>
                <w:szCs w:val="20"/>
              </w:rPr>
            </w:pPr>
            <w:r w:rsidRPr="009044FD">
              <w:rPr>
                <w:color w:val="000000" w:themeColor="text1"/>
                <w:sz w:val="20"/>
                <w:szCs w:val="20"/>
              </w:rPr>
              <w:t>(c)</w:t>
            </w:r>
            <w:r w:rsidRPr="009044FD">
              <w:rPr>
                <w:color w:val="000000" w:themeColor="text1"/>
                <w:sz w:val="20"/>
                <w:szCs w:val="20"/>
              </w:rPr>
              <w:tab/>
              <w:t>Annex E (methyl bromide) (average 1995-1998)</w:t>
            </w:r>
          </w:p>
        </w:tc>
        <w:tc>
          <w:tcPr>
            <w:tcW w:w="1061" w:type="pct"/>
            <w:tcBorders>
              <w:top w:val="nil"/>
              <w:bottom w:val="nil"/>
            </w:tcBorders>
            <w:shd w:val="clear" w:color="auto" w:fill="FFFFFF" w:themeFill="background1"/>
            <w:vAlign w:val="bottom"/>
          </w:tcPr>
          <w:p w14:paraId="711E7625"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2.6</w:t>
            </w:r>
          </w:p>
        </w:tc>
      </w:tr>
      <w:tr w:rsidR="00CD020F" w:rsidRPr="0069630E" w14:paraId="0D35B799" w14:textId="77777777" w:rsidTr="00294E92">
        <w:trPr>
          <w:trHeight w:val="233"/>
        </w:trPr>
        <w:tc>
          <w:tcPr>
            <w:tcW w:w="3939" w:type="pct"/>
            <w:gridSpan w:val="2"/>
            <w:tcBorders>
              <w:top w:val="nil"/>
              <w:bottom w:val="single" w:sz="4" w:space="0" w:color="auto"/>
            </w:tcBorders>
          </w:tcPr>
          <w:p w14:paraId="07704901" w14:textId="77777777" w:rsidR="00CD020F" w:rsidRPr="009044FD" w:rsidRDefault="00CD020F" w:rsidP="00294E92">
            <w:pPr>
              <w:widowControl w:val="0"/>
              <w:spacing w:after="20"/>
              <w:ind w:left="360" w:hanging="360"/>
              <w:jc w:val="left"/>
              <w:rPr>
                <w:color w:val="000000" w:themeColor="text1"/>
                <w:sz w:val="20"/>
                <w:szCs w:val="20"/>
              </w:rPr>
            </w:pPr>
            <w:r w:rsidRPr="009044FD">
              <w:rPr>
                <w:sz w:val="20"/>
                <w:szCs w:val="20"/>
              </w:rPr>
              <w:t>(d)</w:t>
            </w:r>
            <w:r w:rsidRPr="009044FD">
              <w:rPr>
                <w:sz w:val="20"/>
                <w:szCs w:val="20"/>
              </w:rPr>
              <w:tab/>
              <w:t>Annex F (HFCs) (average 2020-2022 plus 65% of HCFC baseline)</w:t>
            </w:r>
          </w:p>
        </w:tc>
        <w:tc>
          <w:tcPr>
            <w:tcW w:w="1061" w:type="pct"/>
            <w:tcBorders>
              <w:top w:val="nil"/>
              <w:bottom w:val="single" w:sz="4" w:space="0" w:color="auto"/>
            </w:tcBorders>
            <w:shd w:val="clear" w:color="auto" w:fill="FFFFFF" w:themeFill="background1"/>
            <w:vAlign w:val="bottom"/>
          </w:tcPr>
          <w:p w14:paraId="79AD6CD9" w14:textId="77777777" w:rsidR="00CD020F" w:rsidRPr="0069630E" w:rsidRDefault="00CD020F" w:rsidP="00294E92">
            <w:pPr>
              <w:widowControl w:val="0"/>
              <w:jc w:val="right"/>
              <w:rPr>
                <w:color w:val="000000" w:themeColor="text1"/>
                <w:sz w:val="20"/>
                <w:szCs w:val="20"/>
              </w:rPr>
            </w:pPr>
            <w:r w:rsidRPr="0069630E">
              <w:rPr>
                <w:color w:val="000000" w:themeColor="text1"/>
                <w:sz w:val="20"/>
                <w:szCs w:val="20"/>
              </w:rPr>
              <w:t>1,719,334</w:t>
            </w:r>
          </w:p>
        </w:tc>
      </w:tr>
      <w:tr w:rsidR="00CD020F" w:rsidRPr="0069630E" w14:paraId="6C2AF91E" w14:textId="77777777" w:rsidTr="00294E92">
        <w:trPr>
          <w:trHeight w:val="233"/>
        </w:trPr>
        <w:tc>
          <w:tcPr>
            <w:tcW w:w="3939" w:type="pct"/>
            <w:gridSpan w:val="2"/>
            <w:tcBorders>
              <w:top w:val="single" w:sz="4" w:space="0" w:color="auto"/>
              <w:left w:val="single" w:sz="4" w:space="0" w:color="auto"/>
              <w:bottom w:val="nil"/>
              <w:right w:val="single" w:sz="4" w:space="0" w:color="auto"/>
            </w:tcBorders>
          </w:tcPr>
          <w:p w14:paraId="60D1184F" w14:textId="77777777" w:rsidR="00CD020F" w:rsidRPr="009044FD" w:rsidRDefault="00CD020F" w:rsidP="00294E92">
            <w:pPr>
              <w:widowControl w:val="0"/>
              <w:spacing w:before="20"/>
              <w:jc w:val="left"/>
              <w:rPr>
                <w:sz w:val="20"/>
                <w:szCs w:val="20"/>
              </w:rPr>
            </w:pPr>
            <w:r w:rsidRPr="009044FD">
              <w:rPr>
                <w:sz w:val="20"/>
                <w:szCs w:val="20"/>
              </w:rPr>
              <w:t>Latest reported ODS consumption (2022) (ODP tonnes) as per Article 7:</w:t>
            </w:r>
          </w:p>
        </w:tc>
        <w:tc>
          <w:tcPr>
            <w:tcW w:w="1061" w:type="pct"/>
            <w:tcBorders>
              <w:top w:val="single" w:sz="4" w:space="0" w:color="auto"/>
              <w:left w:val="single" w:sz="4" w:space="0" w:color="auto"/>
              <w:bottom w:val="nil"/>
              <w:right w:val="single" w:sz="4" w:space="0" w:color="auto"/>
            </w:tcBorders>
            <w:shd w:val="clear" w:color="auto" w:fill="FFFFFF" w:themeFill="background1"/>
          </w:tcPr>
          <w:p w14:paraId="509E8396" w14:textId="77777777" w:rsidR="00CD020F" w:rsidRPr="0069630E" w:rsidRDefault="00CD020F" w:rsidP="00294E92">
            <w:pPr>
              <w:widowControl w:val="0"/>
              <w:spacing w:before="20"/>
              <w:jc w:val="right"/>
              <w:rPr>
                <w:sz w:val="20"/>
                <w:szCs w:val="20"/>
              </w:rPr>
            </w:pPr>
          </w:p>
        </w:tc>
      </w:tr>
      <w:tr w:rsidR="00CD020F" w:rsidRPr="0069630E" w14:paraId="4CCCA14F" w14:textId="77777777" w:rsidTr="00294E92">
        <w:trPr>
          <w:trHeight w:val="233"/>
        </w:trPr>
        <w:tc>
          <w:tcPr>
            <w:tcW w:w="3939" w:type="pct"/>
            <w:gridSpan w:val="2"/>
            <w:tcBorders>
              <w:top w:val="nil"/>
              <w:left w:val="single" w:sz="4" w:space="0" w:color="auto"/>
              <w:bottom w:val="nil"/>
              <w:right w:val="single" w:sz="4" w:space="0" w:color="auto"/>
            </w:tcBorders>
          </w:tcPr>
          <w:p w14:paraId="47A3D5C1" w14:textId="77777777" w:rsidR="00CD020F" w:rsidRPr="009044FD" w:rsidRDefault="00CD020F" w:rsidP="00294E92">
            <w:pPr>
              <w:widowControl w:val="0"/>
              <w:ind w:left="360" w:hanging="360"/>
              <w:jc w:val="left"/>
              <w:rPr>
                <w:sz w:val="20"/>
                <w:szCs w:val="20"/>
              </w:rPr>
            </w:pPr>
            <w:r w:rsidRPr="009044FD">
              <w:rPr>
                <w:sz w:val="20"/>
                <w:szCs w:val="20"/>
              </w:rPr>
              <w:t>(a)</w:t>
            </w:r>
            <w:r w:rsidRPr="009044FD">
              <w:rPr>
                <w:sz w:val="20"/>
                <w:szCs w:val="20"/>
              </w:rPr>
              <w:tab/>
              <w:t>Annex B, Group III (methyl chloroform)</w:t>
            </w:r>
          </w:p>
        </w:tc>
        <w:tc>
          <w:tcPr>
            <w:tcW w:w="1061" w:type="pct"/>
            <w:tcBorders>
              <w:top w:val="nil"/>
              <w:left w:val="single" w:sz="4" w:space="0" w:color="auto"/>
              <w:bottom w:val="nil"/>
              <w:right w:val="single" w:sz="4" w:space="0" w:color="auto"/>
            </w:tcBorders>
            <w:shd w:val="clear" w:color="auto" w:fill="FFFFFF" w:themeFill="background1"/>
            <w:vAlign w:val="bottom"/>
          </w:tcPr>
          <w:p w14:paraId="734C2FA4" w14:textId="77777777" w:rsidR="00CD020F" w:rsidRPr="0069630E" w:rsidRDefault="00CD020F" w:rsidP="00294E92">
            <w:pPr>
              <w:widowControl w:val="0"/>
              <w:jc w:val="right"/>
              <w:rPr>
                <w:sz w:val="20"/>
                <w:szCs w:val="20"/>
              </w:rPr>
            </w:pPr>
            <w:r w:rsidRPr="0069630E">
              <w:rPr>
                <w:sz w:val="20"/>
                <w:szCs w:val="20"/>
              </w:rPr>
              <w:t>0.00</w:t>
            </w:r>
          </w:p>
        </w:tc>
      </w:tr>
      <w:tr w:rsidR="00CD020F" w:rsidRPr="0069630E" w14:paraId="7B1AB27C" w14:textId="77777777" w:rsidTr="00294E92">
        <w:trPr>
          <w:trHeight w:val="233"/>
        </w:trPr>
        <w:tc>
          <w:tcPr>
            <w:tcW w:w="3939" w:type="pct"/>
            <w:gridSpan w:val="2"/>
            <w:tcBorders>
              <w:top w:val="nil"/>
              <w:left w:val="single" w:sz="4" w:space="0" w:color="auto"/>
              <w:bottom w:val="nil"/>
              <w:right w:val="single" w:sz="4" w:space="0" w:color="auto"/>
            </w:tcBorders>
          </w:tcPr>
          <w:p w14:paraId="615541EB" w14:textId="77777777" w:rsidR="00CD020F" w:rsidRPr="009044FD" w:rsidRDefault="00CD020F" w:rsidP="00294E92">
            <w:pPr>
              <w:widowControl w:val="0"/>
              <w:ind w:left="360" w:hanging="360"/>
              <w:jc w:val="left"/>
              <w:rPr>
                <w:sz w:val="20"/>
                <w:szCs w:val="20"/>
              </w:rPr>
            </w:pPr>
            <w:r w:rsidRPr="009044FD">
              <w:rPr>
                <w:sz w:val="20"/>
                <w:szCs w:val="20"/>
              </w:rPr>
              <w:t>(b)</w:t>
            </w:r>
            <w:r w:rsidRPr="009044FD">
              <w:rPr>
                <w:sz w:val="20"/>
                <w:szCs w:val="20"/>
              </w:rPr>
              <w:tab/>
              <w:t>Annex C, Group I (HCFCs)</w:t>
            </w:r>
          </w:p>
        </w:tc>
        <w:tc>
          <w:tcPr>
            <w:tcW w:w="1061" w:type="pct"/>
            <w:tcBorders>
              <w:top w:val="nil"/>
              <w:left w:val="single" w:sz="4" w:space="0" w:color="auto"/>
              <w:bottom w:val="nil"/>
              <w:right w:val="single" w:sz="4" w:space="0" w:color="auto"/>
            </w:tcBorders>
            <w:shd w:val="clear" w:color="auto" w:fill="FFFFFF" w:themeFill="background1"/>
            <w:vAlign w:val="bottom"/>
          </w:tcPr>
          <w:p w14:paraId="1ECEB5A1" w14:textId="77777777" w:rsidR="00CD020F" w:rsidRPr="0069630E" w:rsidRDefault="00CD020F" w:rsidP="00294E92">
            <w:pPr>
              <w:widowControl w:val="0"/>
              <w:jc w:val="right"/>
              <w:rPr>
                <w:sz w:val="20"/>
                <w:szCs w:val="20"/>
              </w:rPr>
            </w:pPr>
            <w:r w:rsidRPr="0069630E">
              <w:rPr>
                <w:sz w:val="20"/>
                <w:szCs w:val="20"/>
              </w:rPr>
              <w:t>9.35</w:t>
            </w:r>
          </w:p>
        </w:tc>
      </w:tr>
      <w:tr w:rsidR="00CD020F" w:rsidRPr="0069630E" w14:paraId="711B8C50" w14:textId="77777777" w:rsidTr="00294E92">
        <w:trPr>
          <w:trHeight w:val="233"/>
        </w:trPr>
        <w:tc>
          <w:tcPr>
            <w:tcW w:w="3939" w:type="pct"/>
            <w:gridSpan w:val="2"/>
            <w:tcBorders>
              <w:top w:val="nil"/>
              <w:left w:val="single" w:sz="4" w:space="0" w:color="auto"/>
              <w:bottom w:val="nil"/>
              <w:right w:val="single" w:sz="4" w:space="0" w:color="auto"/>
            </w:tcBorders>
          </w:tcPr>
          <w:p w14:paraId="4A3E2673" w14:textId="77777777" w:rsidR="00CD020F" w:rsidRPr="009044FD" w:rsidRDefault="00CD020F" w:rsidP="00294E92">
            <w:pPr>
              <w:widowControl w:val="0"/>
              <w:ind w:left="360" w:hanging="360"/>
              <w:jc w:val="left"/>
              <w:rPr>
                <w:sz w:val="20"/>
                <w:szCs w:val="20"/>
              </w:rPr>
            </w:pPr>
            <w:r w:rsidRPr="009044FD">
              <w:rPr>
                <w:sz w:val="20"/>
                <w:szCs w:val="20"/>
              </w:rPr>
              <w:t>(c)</w:t>
            </w:r>
            <w:r w:rsidRPr="009044FD">
              <w:rPr>
                <w:sz w:val="20"/>
                <w:szCs w:val="20"/>
              </w:rPr>
              <w:tab/>
              <w:t>Annex E, (methyl bromide)</w:t>
            </w:r>
          </w:p>
        </w:tc>
        <w:tc>
          <w:tcPr>
            <w:tcW w:w="1061" w:type="pct"/>
            <w:tcBorders>
              <w:top w:val="nil"/>
              <w:left w:val="single" w:sz="4" w:space="0" w:color="auto"/>
              <w:bottom w:val="nil"/>
              <w:right w:val="single" w:sz="4" w:space="0" w:color="auto"/>
            </w:tcBorders>
            <w:shd w:val="clear" w:color="auto" w:fill="FFFFFF" w:themeFill="background1"/>
            <w:vAlign w:val="bottom"/>
          </w:tcPr>
          <w:p w14:paraId="4D55D6BA" w14:textId="77777777" w:rsidR="00CD020F" w:rsidRPr="0069630E" w:rsidRDefault="00CD020F" w:rsidP="00294E92">
            <w:pPr>
              <w:widowControl w:val="0"/>
              <w:jc w:val="right"/>
              <w:rPr>
                <w:sz w:val="20"/>
                <w:szCs w:val="20"/>
              </w:rPr>
            </w:pPr>
            <w:r w:rsidRPr="0069630E">
              <w:rPr>
                <w:sz w:val="20"/>
                <w:szCs w:val="20"/>
              </w:rPr>
              <w:t>0.00</w:t>
            </w:r>
          </w:p>
        </w:tc>
      </w:tr>
      <w:tr w:rsidR="00CD020F" w:rsidRPr="0069630E" w14:paraId="70B9E117" w14:textId="77777777" w:rsidTr="00294E92">
        <w:trPr>
          <w:trHeight w:val="233"/>
        </w:trPr>
        <w:tc>
          <w:tcPr>
            <w:tcW w:w="3939" w:type="pct"/>
            <w:gridSpan w:val="2"/>
            <w:tcBorders>
              <w:top w:val="nil"/>
              <w:left w:val="single" w:sz="4" w:space="0" w:color="auto"/>
              <w:bottom w:val="nil"/>
              <w:right w:val="single" w:sz="4" w:space="0" w:color="auto"/>
            </w:tcBorders>
          </w:tcPr>
          <w:p w14:paraId="48E2C4BC" w14:textId="77777777" w:rsidR="00CD020F" w:rsidRPr="009044FD" w:rsidRDefault="00CD020F" w:rsidP="00294E92">
            <w:pPr>
              <w:widowControl w:val="0"/>
              <w:tabs>
                <w:tab w:val="left" w:pos="6548"/>
                <w:tab w:val="right" w:pos="7560"/>
              </w:tabs>
              <w:ind w:left="6480" w:right="-108"/>
              <w:jc w:val="left"/>
              <w:rPr>
                <w:sz w:val="20"/>
                <w:szCs w:val="20"/>
              </w:rPr>
            </w:pPr>
            <w:r w:rsidRPr="009044FD">
              <w:rPr>
                <w:sz w:val="20"/>
                <w:szCs w:val="20"/>
              </w:rPr>
              <w:tab/>
              <w:t>Total:</w:t>
            </w:r>
          </w:p>
        </w:tc>
        <w:tc>
          <w:tcPr>
            <w:tcW w:w="1061" w:type="pct"/>
            <w:tcBorders>
              <w:top w:val="nil"/>
              <w:left w:val="single" w:sz="4" w:space="0" w:color="auto"/>
              <w:bottom w:val="nil"/>
              <w:right w:val="single" w:sz="4" w:space="0" w:color="auto"/>
            </w:tcBorders>
            <w:shd w:val="clear" w:color="auto" w:fill="FFFFFF" w:themeFill="background1"/>
            <w:vAlign w:val="bottom"/>
          </w:tcPr>
          <w:p w14:paraId="3EA23AE3" w14:textId="77777777" w:rsidR="00CD020F" w:rsidRPr="0069630E" w:rsidRDefault="00CD020F" w:rsidP="00294E92">
            <w:pPr>
              <w:widowControl w:val="0"/>
              <w:jc w:val="right"/>
              <w:rPr>
                <w:sz w:val="20"/>
                <w:szCs w:val="20"/>
              </w:rPr>
            </w:pPr>
            <w:r w:rsidRPr="0069630E">
              <w:rPr>
                <w:sz w:val="20"/>
                <w:szCs w:val="20"/>
              </w:rPr>
              <w:t>9.35</w:t>
            </w:r>
          </w:p>
        </w:tc>
      </w:tr>
      <w:tr w:rsidR="00CD020F" w:rsidRPr="0069630E" w14:paraId="685523D5" w14:textId="77777777" w:rsidTr="00294E92">
        <w:trPr>
          <w:trHeight w:val="233"/>
        </w:trPr>
        <w:tc>
          <w:tcPr>
            <w:tcW w:w="3939" w:type="pct"/>
            <w:gridSpan w:val="2"/>
            <w:tcBorders>
              <w:top w:val="nil"/>
            </w:tcBorders>
          </w:tcPr>
          <w:p w14:paraId="25FD2C43" w14:textId="77777777" w:rsidR="00CD020F" w:rsidRPr="009044FD" w:rsidRDefault="00CD020F" w:rsidP="00294E92">
            <w:pPr>
              <w:widowControl w:val="0"/>
              <w:spacing w:after="20"/>
              <w:ind w:left="360" w:hanging="360"/>
              <w:jc w:val="left"/>
              <w:rPr>
                <w:sz w:val="20"/>
                <w:szCs w:val="20"/>
              </w:rPr>
            </w:pPr>
            <w:r w:rsidRPr="005E3CBB">
              <w:rPr>
                <w:sz w:val="20"/>
                <w:szCs w:val="20"/>
              </w:rPr>
              <w:t xml:space="preserve">Latest reported Annex F (HFCs) consumption (2022) (CO2-eq tonnes) as per Article 7 </w:t>
            </w:r>
          </w:p>
        </w:tc>
        <w:tc>
          <w:tcPr>
            <w:tcW w:w="1061" w:type="pct"/>
            <w:tcBorders>
              <w:top w:val="nil"/>
              <w:left w:val="single" w:sz="4" w:space="0" w:color="auto"/>
              <w:bottom w:val="single" w:sz="4" w:space="0" w:color="auto"/>
              <w:right w:val="single" w:sz="4" w:space="0" w:color="auto"/>
            </w:tcBorders>
            <w:shd w:val="clear" w:color="auto" w:fill="FFFFFF" w:themeFill="background1"/>
            <w:vAlign w:val="bottom"/>
          </w:tcPr>
          <w:p w14:paraId="7C97D862" w14:textId="77777777" w:rsidR="00CD020F" w:rsidRPr="0069630E" w:rsidRDefault="00CD020F" w:rsidP="00294E92">
            <w:pPr>
              <w:widowControl w:val="0"/>
              <w:jc w:val="right"/>
              <w:rPr>
                <w:sz w:val="20"/>
                <w:szCs w:val="20"/>
              </w:rPr>
            </w:pPr>
            <w:r w:rsidRPr="0069630E">
              <w:rPr>
                <w:sz w:val="20"/>
                <w:szCs w:val="20"/>
              </w:rPr>
              <w:t>1,560,674</w:t>
            </w:r>
          </w:p>
        </w:tc>
      </w:tr>
      <w:tr w:rsidR="00CD020F" w:rsidRPr="0069630E" w14:paraId="0B7A2BA9" w14:textId="77777777" w:rsidTr="00294E92">
        <w:trPr>
          <w:trHeight w:val="233"/>
        </w:trPr>
        <w:tc>
          <w:tcPr>
            <w:tcW w:w="3939" w:type="pct"/>
            <w:gridSpan w:val="2"/>
            <w:tcBorders>
              <w:top w:val="nil"/>
              <w:left w:val="single" w:sz="4" w:space="0" w:color="auto"/>
              <w:bottom w:val="single" w:sz="4" w:space="0" w:color="auto"/>
              <w:right w:val="single" w:sz="4" w:space="0" w:color="auto"/>
            </w:tcBorders>
          </w:tcPr>
          <w:p w14:paraId="254C8284" w14:textId="77777777" w:rsidR="00CD020F" w:rsidRPr="009044FD" w:rsidRDefault="00CD020F" w:rsidP="00294E92">
            <w:pPr>
              <w:widowControl w:val="0"/>
              <w:jc w:val="left"/>
              <w:rPr>
                <w:sz w:val="20"/>
                <w:szCs w:val="20"/>
              </w:rPr>
            </w:pPr>
            <w:r w:rsidRPr="009044FD">
              <w:rPr>
                <w:sz w:val="20"/>
                <w:szCs w:val="20"/>
              </w:rPr>
              <w:t>Year of reported country programme implementation data:</w:t>
            </w:r>
          </w:p>
        </w:tc>
        <w:tc>
          <w:tcPr>
            <w:tcW w:w="1061" w:type="pct"/>
            <w:tcBorders>
              <w:top w:val="nil"/>
              <w:left w:val="single" w:sz="4" w:space="0" w:color="auto"/>
              <w:bottom w:val="single" w:sz="4" w:space="0" w:color="auto"/>
              <w:right w:val="single" w:sz="4" w:space="0" w:color="auto"/>
            </w:tcBorders>
            <w:shd w:val="clear" w:color="auto" w:fill="FFFFFF" w:themeFill="background1"/>
          </w:tcPr>
          <w:p w14:paraId="0337B728" w14:textId="77777777" w:rsidR="00CD020F" w:rsidRPr="0069630E" w:rsidRDefault="00CD020F" w:rsidP="00294E92">
            <w:pPr>
              <w:widowControl w:val="0"/>
              <w:jc w:val="right"/>
              <w:rPr>
                <w:sz w:val="20"/>
                <w:szCs w:val="20"/>
                <w:highlight w:val="yellow"/>
              </w:rPr>
            </w:pPr>
            <w:r w:rsidRPr="0069630E">
              <w:rPr>
                <w:sz w:val="20"/>
                <w:szCs w:val="20"/>
              </w:rPr>
              <w:t>2022</w:t>
            </w:r>
          </w:p>
        </w:tc>
      </w:tr>
      <w:tr w:rsidR="00CD020F" w:rsidRPr="0069630E" w14:paraId="7B742545" w14:textId="77777777" w:rsidTr="00294E92">
        <w:trPr>
          <w:trHeight w:val="233"/>
        </w:trPr>
        <w:tc>
          <w:tcPr>
            <w:tcW w:w="3939" w:type="pct"/>
            <w:gridSpan w:val="2"/>
            <w:tcBorders>
              <w:top w:val="single" w:sz="4" w:space="0" w:color="auto"/>
            </w:tcBorders>
          </w:tcPr>
          <w:p w14:paraId="68E9B9BA" w14:textId="77777777" w:rsidR="00CD020F" w:rsidRPr="009044FD" w:rsidRDefault="00CD020F" w:rsidP="00294E92">
            <w:pPr>
              <w:widowControl w:val="0"/>
              <w:jc w:val="left"/>
              <w:rPr>
                <w:sz w:val="20"/>
                <w:szCs w:val="20"/>
              </w:rPr>
            </w:pPr>
            <w:r w:rsidRPr="009044FD">
              <w:rPr>
                <w:sz w:val="20"/>
                <w:szCs w:val="20"/>
              </w:rPr>
              <w:t xml:space="preserve">Amount approved for projects (as </w:t>
            </w:r>
            <w:proofErr w:type="gramStart"/>
            <w:r w:rsidRPr="009044FD">
              <w:rPr>
                <w:sz w:val="20"/>
                <w:szCs w:val="20"/>
              </w:rPr>
              <w:t>at</w:t>
            </w:r>
            <w:proofErr w:type="gramEnd"/>
            <w:r w:rsidRPr="009044FD">
              <w:rPr>
                <w:sz w:val="20"/>
                <w:szCs w:val="20"/>
              </w:rPr>
              <w:t xml:space="preserve"> June 2023) (US $):</w:t>
            </w:r>
          </w:p>
        </w:tc>
        <w:tc>
          <w:tcPr>
            <w:tcW w:w="1061" w:type="pct"/>
            <w:tcBorders>
              <w:top w:val="single" w:sz="4" w:space="0" w:color="auto"/>
            </w:tcBorders>
            <w:shd w:val="clear" w:color="auto" w:fill="auto"/>
            <w:vAlign w:val="bottom"/>
          </w:tcPr>
          <w:p w14:paraId="69870267" w14:textId="77777777" w:rsidR="00CD020F" w:rsidRPr="0069630E" w:rsidRDefault="00CD020F" w:rsidP="00294E92">
            <w:pPr>
              <w:widowControl w:val="0"/>
              <w:jc w:val="right"/>
              <w:rPr>
                <w:sz w:val="20"/>
                <w:szCs w:val="20"/>
                <w:highlight w:val="yellow"/>
              </w:rPr>
            </w:pPr>
            <w:r w:rsidRPr="001522C0">
              <w:rPr>
                <w:sz w:val="20"/>
                <w:szCs w:val="20"/>
              </w:rPr>
              <w:t>2,625,252</w:t>
            </w:r>
          </w:p>
        </w:tc>
      </w:tr>
      <w:tr w:rsidR="00CD020F" w:rsidRPr="0069630E" w14:paraId="02B917F3" w14:textId="77777777" w:rsidTr="00294E92">
        <w:trPr>
          <w:trHeight w:val="170"/>
        </w:trPr>
        <w:tc>
          <w:tcPr>
            <w:tcW w:w="3939" w:type="pct"/>
            <w:gridSpan w:val="2"/>
          </w:tcPr>
          <w:p w14:paraId="31C6D1F0" w14:textId="77777777" w:rsidR="00CD020F" w:rsidRPr="0069630E" w:rsidRDefault="00CD020F" w:rsidP="00294E92">
            <w:pPr>
              <w:widowControl w:val="0"/>
              <w:jc w:val="left"/>
              <w:rPr>
                <w:sz w:val="20"/>
                <w:szCs w:val="20"/>
              </w:rPr>
            </w:pPr>
            <w:r w:rsidRPr="0069630E">
              <w:rPr>
                <w:sz w:val="20"/>
                <w:szCs w:val="20"/>
              </w:rPr>
              <w:t xml:space="preserve">Amount disbursed (as </w:t>
            </w:r>
            <w:proofErr w:type="gramStart"/>
            <w:r w:rsidRPr="0069630E">
              <w:rPr>
                <w:sz w:val="20"/>
                <w:szCs w:val="20"/>
              </w:rPr>
              <w:t>at</w:t>
            </w:r>
            <w:proofErr w:type="gramEnd"/>
            <w:r w:rsidRPr="0069630E">
              <w:rPr>
                <w:sz w:val="20"/>
                <w:szCs w:val="20"/>
              </w:rPr>
              <w:t xml:space="preserve"> December 2022) (US $):</w:t>
            </w:r>
          </w:p>
        </w:tc>
        <w:tc>
          <w:tcPr>
            <w:tcW w:w="1061" w:type="pct"/>
            <w:shd w:val="clear" w:color="auto" w:fill="auto"/>
            <w:vAlign w:val="center"/>
          </w:tcPr>
          <w:p w14:paraId="3370A00E" w14:textId="77777777" w:rsidR="00CD020F" w:rsidRPr="0069630E" w:rsidRDefault="00CD020F" w:rsidP="00294E92">
            <w:pPr>
              <w:widowControl w:val="0"/>
              <w:jc w:val="right"/>
              <w:rPr>
                <w:sz w:val="20"/>
                <w:szCs w:val="20"/>
                <w:highlight w:val="yellow"/>
              </w:rPr>
            </w:pPr>
            <w:r w:rsidRPr="00390B81">
              <w:rPr>
                <w:sz w:val="20"/>
                <w:szCs w:val="20"/>
              </w:rPr>
              <w:t>2,266,972</w:t>
            </w:r>
          </w:p>
        </w:tc>
      </w:tr>
      <w:tr w:rsidR="00CD020F" w:rsidRPr="0069630E" w14:paraId="0CE3D6D2" w14:textId="77777777" w:rsidTr="00294E92">
        <w:trPr>
          <w:trHeight w:val="233"/>
        </w:trPr>
        <w:tc>
          <w:tcPr>
            <w:tcW w:w="3939" w:type="pct"/>
            <w:gridSpan w:val="2"/>
          </w:tcPr>
          <w:p w14:paraId="11D8771C" w14:textId="77777777" w:rsidR="00CD020F" w:rsidRPr="0069630E" w:rsidRDefault="00CD020F" w:rsidP="00294E92">
            <w:pPr>
              <w:widowControl w:val="0"/>
              <w:jc w:val="left"/>
              <w:rPr>
                <w:sz w:val="20"/>
                <w:szCs w:val="20"/>
              </w:rPr>
            </w:pPr>
            <w:r w:rsidRPr="0069630E">
              <w:rPr>
                <w:sz w:val="20"/>
                <w:szCs w:val="20"/>
              </w:rPr>
              <w:t xml:space="preserve">ODS to be phased out (as </w:t>
            </w:r>
            <w:proofErr w:type="gramStart"/>
            <w:r w:rsidRPr="0069630E">
              <w:rPr>
                <w:sz w:val="20"/>
                <w:szCs w:val="20"/>
              </w:rPr>
              <w:t>at</w:t>
            </w:r>
            <w:proofErr w:type="gramEnd"/>
            <w:r w:rsidRPr="0069630E">
              <w:rPr>
                <w:sz w:val="20"/>
                <w:szCs w:val="20"/>
              </w:rPr>
              <w:t xml:space="preserve"> June 2023) (ODP tonnes):</w:t>
            </w:r>
          </w:p>
        </w:tc>
        <w:tc>
          <w:tcPr>
            <w:tcW w:w="1061" w:type="pct"/>
            <w:shd w:val="clear" w:color="auto" w:fill="auto"/>
            <w:vAlign w:val="bottom"/>
          </w:tcPr>
          <w:p w14:paraId="385E18A2" w14:textId="77777777" w:rsidR="00CD020F" w:rsidRPr="0072497E" w:rsidRDefault="00CD020F" w:rsidP="00294E92">
            <w:pPr>
              <w:widowControl w:val="0"/>
              <w:jc w:val="right"/>
              <w:rPr>
                <w:sz w:val="20"/>
                <w:szCs w:val="20"/>
              </w:rPr>
            </w:pPr>
            <w:r w:rsidRPr="0072497E">
              <w:rPr>
                <w:sz w:val="20"/>
                <w:szCs w:val="20"/>
              </w:rPr>
              <w:t>56.0</w:t>
            </w:r>
          </w:p>
        </w:tc>
      </w:tr>
      <w:tr w:rsidR="00CD020F" w:rsidRPr="0069630E" w14:paraId="2B59E9FD" w14:textId="77777777" w:rsidTr="00294E92">
        <w:trPr>
          <w:trHeight w:val="233"/>
        </w:trPr>
        <w:tc>
          <w:tcPr>
            <w:tcW w:w="3939" w:type="pct"/>
            <w:gridSpan w:val="2"/>
          </w:tcPr>
          <w:p w14:paraId="1BB4F335" w14:textId="77777777" w:rsidR="00CD020F" w:rsidRPr="0069630E" w:rsidRDefault="00CD020F" w:rsidP="00294E92">
            <w:pPr>
              <w:widowControl w:val="0"/>
              <w:jc w:val="left"/>
              <w:rPr>
                <w:sz w:val="20"/>
                <w:szCs w:val="20"/>
              </w:rPr>
            </w:pPr>
            <w:r w:rsidRPr="0069630E">
              <w:rPr>
                <w:sz w:val="20"/>
                <w:szCs w:val="20"/>
              </w:rPr>
              <w:t xml:space="preserve">ODS phased out (as </w:t>
            </w:r>
            <w:proofErr w:type="gramStart"/>
            <w:r w:rsidRPr="0069630E">
              <w:rPr>
                <w:sz w:val="20"/>
                <w:szCs w:val="20"/>
              </w:rPr>
              <w:t>at</w:t>
            </w:r>
            <w:proofErr w:type="gramEnd"/>
            <w:r w:rsidRPr="0069630E">
              <w:rPr>
                <w:sz w:val="20"/>
                <w:szCs w:val="20"/>
              </w:rPr>
              <w:t xml:space="preserve"> December 2022) (ODP tonnes):</w:t>
            </w:r>
          </w:p>
        </w:tc>
        <w:tc>
          <w:tcPr>
            <w:tcW w:w="1061" w:type="pct"/>
            <w:shd w:val="clear" w:color="auto" w:fill="auto"/>
          </w:tcPr>
          <w:p w14:paraId="07E30595" w14:textId="77777777" w:rsidR="00CD020F" w:rsidRPr="0072497E" w:rsidRDefault="00CD020F" w:rsidP="00294E92">
            <w:pPr>
              <w:widowControl w:val="0"/>
              <w:jc w:val="right"/>
              <w:rPr>
                <w:sz w:val="20"/>
                <w:szCs w:val="20"/>
              </w:rPr>
            </w:pPr>
            <w:r w:rsidRPr="0072497E">
              <w:rPr>
                <w:sz w:val="20"/>
                <w:szCs w:val="20"/>
              </w:rPr>
              <w:t>38.2</w:t>
            </w:r>
          </w:p>
        </w:tc>
      </w:tr>
    </w:tbl>
    <w:p w14:paraId="337265FA" w14:textId="77777777" w:rsidR="00CD020F" w:rsidRDefault="00CD020F" w:rsidP="00CD020F">
      <w:pPr>
        <w:widowControl w:val="0"/>
      </w:pPr>
    </w:p>
    <w:p w14:paraId="46BF0435" w14:textId="77777777" w:rsidR="00CD020F" w:rsidRDefault="00CD020F" w:rsidP="00CD020F">
      <w:pPr>
        <w:pStyle w:val="Heading1"/>
        <w:widowControl w:val="0"/>
      </w:pPr>
      <w:r w:rsidRPr="001771EC">
        <w:t>Summary of activities and funds approved by the Executive Committee</w:t>
      </w:r>
      <w:r>
        <w:t>:</w:t>
      </w:r>
    </w:p>
    <w:tbl>
      <w:tblPr>
        <w:tblStyle w:val="TableGrid"/>
        <w:tblW w:w="4924" w:type="pct"/>
        <w:jc w:val="center"/>
        <w:tblLayout w:type="fixed"/>
        <w:tblLook w:val="01E0" w:firstRow="1" w:lastRow="1" w:firstColumn="1" w:lastColumn="1" w:noHBand="0" w:noVBand="0"/>
      </w:tblPr>
      <w:tblGrid>
        <w:gridCol w:w="7548"/>
        <w:gridCol w:w="1882"/>
      </w:tblGrid>
      <w:tr w:rsidR="00CD020F" w:rsidRPr="003B4A22" w14:paraId="7EEC4336" w14:textId="77777777" w:rsidTr="00294E92">
        <w:trPr>
          <w:jc w:val="center"/>
        </w:trPr>
        <w:tc>
          <w:tcPr>
            <w:tcW w:w="4002" w:type="pct"/>
            <w:tcBorders>
              <w:bottom w:val="single" w:sz="4" w:space="0" w:color="auto"/>
            </w:tcBorders>
          </w:tcPr>
          <w:p w14:paraId="29113DAC" w14:textId="77777777" w:rsidR="00CD020F" w:rsidRPr="003B4A22" w:rsidRDefault="00CD020F" w:rsidP="00294E92">
            <w:pPr>
              <w:widowControl w:val="0"/>
              <w:jc w:val="left"/>
              <w:rPr>
                <w:b/>
                <w:color w:val="000000" w:themeColor="text1"/>
                <w:sz w:val="20"/>
              </w:rPr>
            </w:pPr>
            <w:r w:rsidRPr="003B4A22">
              <w:rPr>
                <w:b/>
                <w:color w:val="000000" w:themeColor="text1"/>
                <w:sz w:val="20"/>
              </w:rPr>
              <w:t>Summary of activities</w:t>
            </w:r>
          </w:p>
          <w:p w14:paraId="1577AFDA" w14:textId="77777777" w:rsidR="00CD020F" w:rsidRPr="003B4A22" w:rsidRDefault="00CD020F" w:rsidP="00294E92">
            <w:pPr>
              <w:widowControl w:val="0"/>
              <w:jc w:val="left"/>
              <w:rPr>
                <w:b/>
                <w:color w:val="000000" w:themeColor="text1"/>
                <w:sz w:val="20"/>
              </w:rPr>
            </w:pPr>
          </w:p>
        </w:tc>
        <w:tc>
          <w:tcPr>
            <w:tcW w:w="998" w:type="pct"/>
            <w:tcBorders>
              <w:bottom w:val="single" w:sz="4" w:space="0" w:color="auto"/>
            </w:tcBorders>
          </w:tcPr>
          <w:p w14:paraId="2BA1F2CC" w14:textId="77777777" w:rsidR="00CD020F" w:rsidRPr="003B4A22" w:rsidRDefault="00CD020F" w:rsidP="00294E92">
            <w:pPr>
              <w:widowControl w:val="0"/>
              <w:jc w:val="center"/>
              <w:rPr>
                <w:b/>
                <w:color w:val="000000" w:themeColor="text1"/>
                <w:sz w:val="20"/>
              </w:rPr>
            </w:pPr>
            <w:r w:rsidRPr="003B4A22">
              <w:rPr>
                <w:b/>
                <w:color w:val="000000" w:themeColor="text1"/>
                <w:sz w:val="20"/>
              </w:rPr>
              <w:t>Funds approved (US $)</w:t>
            </w:r>
          </w:p>
        </w:tc>
      </w:tr>
      <w:tr w:rsidR="00CD020F" w:rsidRPr="003B4A22" w14:paraId="76B36EA7" w14:textId="77777777" w:rsidTr="00294E92">
        <w:trPr>
          <w:jc w:val="center"/>
        </w:trPr>
        <w:tc>
          <w:tcPr>
            <w:tcW w:w="4002" w:type="pct"/>
            <w:tcBorders>
              <w:top w:val="single" w:sz="4" w:space="0" w:color="auto"/>
              <w:left w:val="single" w:sz="4" w:space="0" w:color="auto"/>
              <w:bottom w:val="single" w:sz="4" w:space="0" w:color="auto"/>
              <w:right w:val="single" w:sz="4" w:space="0" w:color="auto"/>
            </w:tcBorders>
          </w:tcPr>
          <w:p w14:paraId="48DB7D48" w14:textId="77777777" w:rsidR="00CD020F" w:rsidRPr="003B4A22" w:rsidRDefault="00CD020F" w:rsidP="00294E92">
            <w:pPr>
              <w:widowControl w:val="0"/>
              <w:ind w:left="360" w:hanging="360"/>
              <w:jc w:val="left"/>
              <w:rPr>
                <w:color w:val="000000" w:themeColor="text1"/>
                <w:sz w:val="20"/>
              </w:rPr>
            </w:pPr>
            <w:r w:rsidRPr="003B4A22">
              <w:rPr>
                <w:color w:val="000000" w:themeColor="text1"/>
                <w:sz w:val="20"/>
              </w:rPr>
              <w:t>(a)</w:t>
            </w:r>
            <w:r>
              <w:rPr>
                <w:color w:val="000000" w:themeColor="text1"/>
                <w:sz w:val="20"/>
              </w:rPr>
              <w:tab/>
            </w:r>
            <w:r w:rsidRPr="003B4A22">
              <w:rPr>
                <w:color w:val="000000" w:themeColor="text1"/>
                <w:sz w:val="20"/>
              </w:rPr>
              <w:t>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27620701" w14:textId="77777777" w:rsidR="00CD020F" w:rsidRPr="009775BD" w:rsidRDefault="00CD020F" w:rsidP="00294E92">
            <w:pPr>
              <w:widowControl w:val="0"/>
              <w:jc w:val="right"/>
              <w:rPr>
                <w:color w:val="000000" w:themeColor="text1"/>
                <w:sz w:val="20"/>
              </w:rPr>
            </w:pPr>
            <w:r w:rsidRPr="00E618E4">
              <w:rPr>
                <w:color w:val="000000" w:themeColor="text1"/>
                <w:sz w:val="20"/>
              </w:rPr>
              <w:t>568,436</w:t>
            </w:r>
          </w:p>
        </w:tc>
      </w:tr>
      <w:tr w:rsidR="00CD020F" w:rsidRPr="003B4A22" w14:paraId="2FBB163C" w14:textId="77777777" w:rsidTr="00294E92">
        <w:trPr>
          <w:jc w:val="center"/>
        </w:trPr>
        <w:tc>
          <w:tcPr>
            <w:tcW w:w="4002" w:type="pct"/>
            <w:tcBorders>
              <w:top w:val="single" w:sz="4" w:space="0" w:color="auto"/>
              <w:left w:val="single" w:sz="4" w:space="0" w:color="auto"/>
              <w:bottom w:val="single" w:sz="4" w:space="0" w:color="auto"/>
              <w:right w:val="single" w:sz="4" w:space="0" w:color="auto"/>
            </w:tcBorders>
          </w:tcPr>
          <w:p w14:paraId="5CA8ECD6" w14:textId="77777777" w:rsidR="00CD020F" w:rsidRPr="003B4A22" w:rsidRDefault="00CD020F" w:rsidP="00294E92">
            <w:pPr>
              <w:widowControl w:val="0"/>
              <w:ind w:left="360" w:hanging="360"/>
              <w:jc w:val="left"/>
              <w:rPr>
                <w:color w:val="000000" w:themeColor="text1"/>
                <w:sz w:val="20"/>
              </w:rPr>
            </w:pPr>
            <w:r w:rsidRPr="003B4A22">
              <w:rPr>
                <w:color w:val="000000" w:themeColor="text1"/>
                <w:sz w:val="20"/>
              </w:rPr>
              <w:t>(b)</w:t>
            </w:r>
            <w:r>
              <w:rPr>
                <w:color w:val="000000" w:themeColor="text1"/>
                <w:sz w:val="20"/>
              </w:rPr>
              <w:tab/>
            </w:r>
            <w:r w:rsidRPr="003B4A22">
              <w:rPr>
                <w:color w:val="000000" w:themeColor="text1"/>
                <w:sz w:val="20"/>
              </w:rPr>
              <w:t>Institutional strengthening:</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5792A46F" w14:textId="77777777" w:rsidR="00CD020F" w:rsidRPr="009775BD" w:rsidRDefault="00CD020F" w:rsidP="00294E92">
            <w:pPr>
              <w:widowControl w:val="0"/>
              <w:jc w:val="right"/>
              <w:rPr>
                <w:color w:val="000000" w:themeColor="text1"/>
                <w:sz w:val="20"/>
              </w:rPr>
            </w:pPr>
            <w:r>
              <w:rPr>
                <w:color w:val="000000" w:themeColor="text1"/>
                <w:sz w:val="20"/>
              </w:rPr>
              <w:t>628,500</w:t>
            </w:r>
          </w:p>
        </w:tc>
      </w:tr>
      <w:tr w:rsidR="00CD020F" w:rsidRPr="003B4A22" w14:paraId="3F38BCD8" w14:textId="77777777" w:rsidTr="00294E92">
        <w:trPr>
          <w:jc w:val="center"/>
        </w:trPr>
        <w:tc>
          <w:tcPr>
            <w:tcW w:w="4002" w:type="pct"/>
            <w:tcBorders>
              <w:top w:val="single" w:sz="4" w:space="0" w:color="auto"/>
              <w:left w:val="single" w:sz="4" w:space="0" w:color="auto"/>
              <w:bottom w:val="single" w:sz="4" w:space="0" w:color="auto"/>
              <w:right w:val="single" w:sz="4" w:space="0" w:color="auto"/>
            </w:tcBorders>
          </w:tcPr>
          <w:p w14:paraId="3750C275" w14:textId="77777777" w:rsidR="00CD020F" w:rsidRPr="003B4A22" w:rsidRDefault="00CD020F" w:rsidP="00294E92">
            <w:pPr>
              <w:widowControl w:val="0"/>
              <w:ind w:left="360" w:hanging="360"/>
              <w:jc w:val="left"/>
              <w:rPr>
                <w:color w:val="000000" w:themeColor="text1"/>
                <w:sz w:val="20"/>
              </w:rPr>
            </w:pPr>
            <w:r w:rsidRPr="003B4A22">
              <w:rPr>
                <w:color w:val="000000" w:themeColor="text1"/>
                <w:sz w:val="20"/>
              </w:rPr>
              <w:t>(c)</w:t>
            </w:r>
            <w:r>
              <w:rPr>
                <w:color w:val="000000" w:themeColor="text1"/>
                <w:sz w:val="20"/>
              </w:rPr>
              <w:tab/>
            </w:r>
            <w:r w:rsidRPr="003B4A22">
              <w:rPr>
                <w:color w:val="000000" w:themeColor="text1"/>
                <w:sz w:val="20"/>
              </w:rPr>
              <w:t xml:space="preserve">Project preparation, technical assistance, </w:t>
            </w:r>
            <w:proofErr w:type="gramStart"/>
            <w:r w:rsidRPr="003B4A22">
              <w:rPr>
                <w:color w:val="000000" w:themeColor="text1"/>
                <w:sz w:val="20"/>
              </w:rPr>
              <w:t>training</w:t>
            </w:r>
            <w:proofErr w:type="gramEnd"/>
            <w:r w:rsidRPr="003B4A22">
              <w:rPr>
                <w:color w:val="000000" w:themeColor="text1"/>
                <w:sz w:val="20"/>
              </w:rPr>
              <w:t xml:space="preserve"> and other non-investment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3040C0FF" w14:textId="77777777" w:rsidR="00CD020F" w:rsidRPr="009775BD" w:rsidRDefault="00CD020F" w:rsidP="00294E92">
            <w:pPr>
              <w:widowControl w:val="0"/>
              <w:jc w:val="right"/>
              <w:rPr>
                <w:color w:val="000000" w:themeColor="text1"/>
                <w:sz w:val="20"/>
              </w:rPr>
            </w:pPr>
            <w:r w:rsidRPr="0059143A">
              <w:rPr>
                <w:color w:val="000000" w:themeColor="text1"/>
                <w:sz w:val="20"/>
              </w:rPr>
              <w:t>1,428,316</w:t>
            </w:r>
          </w:p>
        </w:tc>
      </w:tr>
      <w:tr w:rsidR="00CD020F" w:rsidRPr="003B4A22" w14:paraId="219C88EF" w14:textId="77777777" w:rsidTr="00294E92">
        <w:trPr>
          <w:jc w:val="center"/>
        </w:trPr>
        <w:tc>
          <w:tcPr>
            <w:tcW w:w="4002" w:type="pct"/>
            <w:tcBorders>
              <w:top w:val="single" w:sz="4" w:space="0" w:color="auto"/>
              <w:left w:val="single" w:sz="4" w:space="0" w:color="auto"/>
              <w:bottom w:val="single" w:sz="4" w:space="0" w:color="auto"/>
              <w:right w:val="single" w:sz="4" w:space="0" w:color="auto"/>
            </w:tcBorders>
          </w:tcPr>
          <w:p w14:paraId="7EB18BDF" w14:textId="77777777" w:rsidR="00CD020F" w:rsidRPr="003B4A22" w:rsidRDefault="00CD020F" w:rsidP="00294E92">
            <w:pPr>
              <w:widowControl w:val="0"/>
              <w:tabs>
                <w:tab w:val="left" w:pos="6689"/>
              </w:tabs>
              <w:ind w:left="6548" w:right="-250"/>
              <w:rPr>
                <w:color w:val="000000" w:themeColor="text1"/>
                <w:sz w:val="20"/>
              </w:rPr>
            </w:pPr>
            <w:r w:rsidRPr="003B4A22">
              <w:rPr>
                <w:color w:val="000000" w:themeColor="text1"/>
                <w:sz w:val="20"/>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7C4FEF4E" w14:textId="77777777" w:rsidR="00CD020F" w:rsidRPr="009775BD" w:rsidRDefault="00CD020F" w:rsidP="00294E92">
            <w:pPr>
              <w:widowControl w:val="0"/>
              <w:jc w:val="right"/>
              <w:rPr>
                <w:color w:val="000000" w:themeColor="text1"/>
                <w:sz w:val="20"/>
              </w:rPr>
            </w:pPr>
            <w:r w:rsidRPr="00346DA7">
              <w:rPr>
                <w:color w:val="000000" w:themeColor="text1"/>
                <w:sz w:val="20"/>
              </w:rPr>
              <w:t>2,625,252</w:t>
            </w:r>
          </w:p>
        </w:tc>
      </w:tr>
      <w:tr w:rsidR="00CD020F" w:rsidRPr="001771EC" w14:paraId="037A95CA" w14:textId="77777777" w:rsidTr="00294E92">
        <w:trPr>
          <w:jc w:val="center"/>
        </w:trPr>
        <w:tc>
          <w:tcPr>
            <w:tcW w:w="4002" w:type="pct"/>
            <w:tcBorders>
              <w:top w:val="single" w:sz="4" w:space="0" w:color="auto"/>
              <w:left w:val="single" w:sz="4" w:space="0" w:color="auto"/>
              <w:bottom w:val="single" w:sz="4" w:space="0" w:color="auto"/>
              <w:right w:val="single" w:sz="4" w:space="0" w:color="auto"/>
            </w:tcBorders>
          </w:tcPr>
          <w:p w14:paraId="0D3E0D92" w14:textId="77777777" w:rsidR="00CD020F" w:rsidRPr="003B4A22" w:rsidRDefault="00CD020F" w:rsidP="00294E92">
            <w:pPr>
              <w:widowControl w:val="0"/>
              <w:ind w:left="360" w:hanging="360"/>
              <w:jc w:val="left"/>
              <w:rPr>
                <w:color w:val="000000" w:themeColor="text1"/>
                <w:sz w:val="20"/>
              </w:rPr>
            </w:pPr>
            <w:r w:rsidRPr="001771EC">
              <w:rPr>
                <w:color w:val="000000" w:themeColor="text1"/>
                <w:sz w:val="20"/>
              </w:rPr>
              <w:t>(d)</w:t>
            </w:r>
            <w:r w:rsidRPr="001771EC">
              <w:rPr>
                <w:color w:val="000000" w:themeColor="text1"/>
                <w:sz w:val="20"/>
              </w:rPr>
              <w:tab/>
              <w:t>HFC activities funded from additional voluntary contributions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209B5E3A" w14:textId="77777777" w:rsidR="00CD020F" w:rsidRPr="001771EC" w:rsidRDefault="00CD020F" w:rsidP="00294E92">
            <w:pPr>
              <w:widowControl w:val="0"/>
              <w:ind w:left="360" w:hanging="360"/>
              <w:jc w:val="right"/>
              <w:rPr>
                <w:color w:val="000000" w:themeColor="text1"/>
                <w:sz w:val="20"/>
              </w:rPr>
            </w:pPr>
            <w:r w:rsidRPr="001771EC">
              <w:rPr>
                <w:color w:val="000000" w:themeColor="text1"/>
                <w:sz w:val="20"/>
              </w:rPr>
              <w:t>150,000</w:t>
            </w:r>
          </w:p>
        </w:tc>
      </w:tr>
    </w:tbl>
    <w:p w14:paraId="10D11B23" w14:textId="77777777" w:rsidR="00CD020F" w:rsidRDefault="00CD020F" w:rsidP="00CD020F">
      <w:pPr>
        <w:widowControl w:val="0"/>
        <w:rPr>
          <w:highlight w:val="yellow"/>
        </w:rPr>
      </w:pPr>
    </w:p>
    <w:p w14:paraId="410ABC65" w14:textId="77777777" w:rsidR="00CD020F" w:rsidRPr="001771EC" w:rsidRDefault="00CD020F" w:rsidP="00CD020F">
      <w:pPr>
        <w:widowControl w:val="0"/>
        <w:spacing w:after="240"/>
        <w:rPr>
          <w:u w:val="single"/>
          <w:lang w:val="en-GB"/>
        </w:rPr>
      </w:pPr>
      <w:r w:rsidRPr="001771EC">
        <w:rPr>
          <w:u w:val="single"/>
          <w:lang w:val="en-GB"/>
        </w:rPr>
        <w:t>Progress report</w:t>
      </w:r>
    </w:p>
    <w:p w14:paraId="53EA4EC0" w14:textId="77777777" w:rsidR="00CD020F" w:rsidRPr="003C6226" w:rsidRDefault="00CD020F" w:rsidP="00CD020F">
      <w:pPr>
        <w:pStyle w:val="Heading1"/>
      </w:pPr>
      <w:r w:rsidRPr="003C6226">
        <w:t xml:space="preserve">Madagascar's NOU successfully implemented phase IX of the </w:t>
      </w:r>
      <w:r>
        <w:t>IS</w:t>
      </w:r>
      <w:r w:rsidRPr="003C6226">
        <w:t xml:space="preserve"> project, fully achieving </w:t>
      </w:r>
      <w:r>
        <w:t>two</w:t>
      </w:r>
      <w:r w:rsidRPr="003C6226">
        <w:t xml:space="preserve"> and partially achieving </w:t>
      </w:r>
      <w:r>
        <w:t>five</w:t>
      </w:r>
      <w:r w:rsidRPr="003C6226">
        <w:t xml:space="preserve"> out of </w:t>
      </w:r>
      <w:r>
        <w:t>seven</w:t>
      </w:r>
      <w:r w:rsidRPr="003C6226">
        <w:t xml:space="preserve"> performance objectives. The NOU collected ODS import data and submitted country programme and Article 7 data</w:t>
      </w:r>
      <w:r>
        <w:t xml:space="preserve"> to the Fund and Ozone Secretariats, respectively</w:t>
      </w:r>
      <w:r w:rsidRPr="003C6226">
        <w:t>; held annual meetings with stakeholders, including the National Ozone Committee, for effective coordination; established a national legislative and regulatory framework to prepare for the ratification of the Kigali Amendment; oversaw training for 180 RAC technicians and 41 customs officers and 11 Environmental Judicial Police Officers; raised awareness about HCFC alternatives, relevant laws and regulations; and actively observed World Ozone Day and engaged in regional network and thematic meetings.</w:t>
      </w:r>
    </w:p>
    <w:p w14:paraId="5EDBF058" w14:textId="77777777" w:rsidR="00CD020F" w:rsidRPr="001771EC" w:rsidRDefault="00CD020F" w:rsidP="006D7518">
      <w:pPr>
        <w:keepNext/>
        <w:keepLines/>
        <w:widowControl w:val="0"/>
        <w:spacing w:after="240"/>
      </w:pPr>
      <w:r w:rsidRPr="001771EC">
        <w:rPr>
          <w:u w:val="single"/>
          <w:lang w:val="en-GB"/>
        </w:rPr>
        <w:lastRenderedPageBreak/>
        <w:t>Plan of action</w:t>
      </w:r>
    </w:p>
    <w:p w14:paraId="36A03C95" w14:textId="77777777" w:rsidR="00CD020F" w:rsidRDefault="00CD020F" w:rsidP="006D7518">
      <w:pPr>
        <w:pStyle w:val="Heading1"/>
        <w:keepNext/>
        <w:keepLines/>
        <w:widowControl w:val="0"/>
      </w:pPr>
      <w:r>
        <w:t>In phase X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programme; sustaining monitoring and evaluation efforts; conducting annual stakeholder workshops to promote low-GWP HCFC alternatives; timely data collection and reporting to the Ozone and Fund Secretariats; national-level communication regarding the country's ratification of the Kigali Amendment; and establishing the HFC licensing and quota systems.</w:t>
      </w:r>
    </w:p>
    <w:p w14:paraId="3C40E716" w14:textId="77777777" w:rsidR="00CD020F" w:rsidRPr="00256F84" w:rsidRDefault="00CD020F" w:rsidP="00CD020F">
      <w:pPr>
        <w:widowControl w:val="0"/>
        <w:spacing w:after="240"/>
        <w:rPr>
          <w:u w:val="single"/>
          <w:lang w:val="en-GB"/>
        </w:rPr>
      </w:pPr>
      <w:r w:rsidRPr="00256F84">
        <w:rPr>
          <w:u w:val="single"/>
          <w:lang w:val="en-GB"/>
        </w:rPr>
        <w:t>Sustainability and risk assessment</w:t>
      </w:r>
    </w:p>
    <w:p w14:paraId="30E7A0A4" w14:textId="77777777" w:rsidR="00751A1C" w:rsidRDefault="00CD020F" w:rsidP="00CD020F">
      <w:pPr>
        <w:pStyle w:val="Heading1"/>
        <w:rPr>
          <w:rStyle w:val="eop"/>
          <w:color w:val="000000"/>
          <w:shd w:val="clear" w:color="auto" w:fill="FFFFFF"/>
        </w:rPr>
      </w:pPr>
      <w:r w:rsidRPr="00155987">
        <w:rPr>
          <w:rStyle w:val="normaltextrun"/>
          <w:color w:val="000000"/>
          <w:shd w:val="clear" w:color="auto" w:fill="FFFFFF"/>
        </w:rPr>
        <w:t xml:space="preserve">The </w:t>
      </w:r>
      <w:r>
        <w:rPr>
          <w:rStyle w:val="normaltextrun"/>
          <w:color w:val="000000"/>
          <w:shd w:val="clear" w:color="auto" w:fill="FFFFFF"/>
        </w:rPr>
        <w:t>G</w:t>
      </w:r>
      <w:r w:rsidRPr="00155987">
        <w:rPr>
          <w:rStyle w:val="normaltextrun"/>
          <w:color w:val="000000"/>
          <w:shd w:val="clear" w:color="auto" w:fill="FFFFFF"/>
        </w:rPr>
        <w:t xml:space="preserve">overnment is actively regulating HCFC in line with </w:t>
      </w:r>
      <w:r>
        <w:rPr>
          <w:rStyle w:val="normaltextrun"/>
          <w:color w:val="000000"/>
          <w:shd w:val="clear" w:color="auto" w:fill="FFFFFF"/>
        </w:rPr>
        <w:t>Montreal Protocol targets</w:t>
      </w:r>
      <w:r w:rsidRPr="00155987">
        <w:rPr>
          <w:rStyle w:val="normaltextrun"/>
          <w:color w:val="000000"/>
          <w:shd w:val="clear" w:color="auto" w:fill="FFFFFF"/>
        </w:rPr>
        <w:t>. Training cent</w:t>
      </w:r>
      <w:r>
        <w:rPr>
          <w:rStyle w:val="normaltextrun"/>
          <w:color w:val="000000"/>
          <w:shd w:val="clear" w:color="auto" w:fill="FFFFFF"/>
        </w:rPr>
        <w:t>re</w:t>
      </w:r>
      <w:r w:rsidRPr="00155987">
        <w:rPr>
          <w:rStyle w:val="normaltextrun"/>
          <w:color w:val="000000"/>
          <w:shd w:val="clear" w:color="auto" w:fill="FFFFFF"/>
        </w:rPr>
        <w:t xml:space="preserve">s have been equipped for technicians, and customs officers are being trained to monitor HCFC and HFC </w:t>
      </w:r>
      <w:r>
        <w:rPr>
          <w:rStyle w:val="normaltextrun"/>
          <w:color w:val="000000"/>
          <w:shd w:val="clear" w:color="auto" w:fill="FFFFFF"/>
        </w:rPr>
        <w:t>imports and potential illegal trade of these substances.</w:t>
      </w:r>
      <w:r w:rsidRPr="00155987">
        <w:rPr>
          <w:rStyle w:val="normaltextrun"/>
          <w:color w:val="000000"/>
          <w:shd w:val="clear" w:color="auto" w:fill="FFFFFF"/>
        </w:rPr>
        <w:t xml:space="preserve"> These actions are expected to mitigate risks of project implementation </w:t>
      </w:r>
      <w:r>
        <w:rPr>
          <w:rStyle w:val="normaltextrun"/>
          <w:color w:val="000000"/>
          <w:shd w:val="clear" w:color="auto" w:fill="FFFFFF"/>
        </w:rPr>
        <w:t>experienced</w:t>
      </w:r>
      <w:r w:rsidRPr="00155987">
        <w:rPr>
          <w:rStyle w:val="normaltextrun"/>
          <w:color w:val="000000"/>
          <w:shd w:val="clear" w:color="auto" w:fill="FFFFFF"/>
        </w:rPr>
        <w:t xml:space="preserve"> in the past. UNEP </w:t>
      </w:r>
      <w:r>
        <w:rPr>
          <w:rStyle w:val="normaltextrun"/>
          <w:color w:val="000000"/>
          <w:shd w:val="clear" w:color="auto" w:fill="FFFFFF"/>
        </w:rPr>
        <w:t xml:space="preserve">as implementing agency </w:t>
      </w:r>
      <w:r w:rsidRPr="00155987">
        <w:rPr>
          <w:rStyle w:val="normaltextrun"/>
          <w:color w:val="000000"/>
          <w:shd w:val="clear" w:color="auto" w:fill="FFFFFF"/>
        </w:rPr>
        <w:t>continues to support Madagascar in timely project implementation. Despite all challenges, online meetings and training have been effective. The government plans to ban certain HCFC and HFC imports, contributing to a sustainable phase-out.</w:t>
      </w:r>
    </w:p>
    <w:p w14:paraId="681CAC25" w14:textId="2647F0A5" w:rsidR="00CD020F" w:rsidRDefault="00CD020F" w:rsidP="00CD020F">
      <w:pPr>
        <w:pStyle w:val="Heading1"/>
        <w:widowControl w:val="0"/>
        <w:numPr>
          <w:ilvl w:val="0"/>
          <w:numId w:val="0"/>
        </w:numPr>
        <w:spacing w:before="240" w:after="0"/>
        <w:jc w:val="left"/>
        <w:rPr>
          <w:b/>
          <w:bCs/>
          <w:color w:val="000000" w:themeColor="text1"/>
        </w:rPr>
      </w:pPr>
      <w:r w:rsidRPr="00155987">
        <w:rPr>
          <w:b/>
          <w:bCs/>
          <w:color w:val="000000" w:themeColor="text1"/>
        </w:rPr>
        <w:t>Mauritius: Renewal of institutional strengthening</w:t>
      </w:r>
    </w:p>
    <w:tbl>
      <w:tblPr>
        <w:tblStyle w:val="TableGrid"/>
        <w:tblW w:w="5000" w:type="pct"/>
        <w:jc w:val="center"/>
        <w:tblLayout w:type="fixed"/>
        <w:tblLook w:val="01E0" w:firstRow="1" w:lastRow="1" w:firstColumn="1" w:lastColumn="1" w:noHBand="0" w:noVBand="0"/>
      </w:tblPr>
      <w:tblGrid>
        <w:gridCol w:w="5802"/>
        <w:gridCol w:w="2587"/>
        <w:gridCol w:w="1168"/>
        <w:gridCol w:w="19"/>
      </w:tblGrid>
      <w:tr w:rsidR="007E5FE3" w:rsidRPr="00A64D52" w14:paraId="1DF8E0B9" w14:textId="77777777" w:rsidTr="002C3B98">
        <w:trPr>
          <w:gridAfter w:val="1"/>
          <w:wAfter w:w="10" w:type="pct"/>
          <w:trHeight w:val="278"/>
          <w:tblHeader/>
          <w:jc w:val="center"/>
        </w:trPr>
        <w:tc>
          <w:tcPr>
            <w:tcW w:w="4380" w:type="pct"/>
            <w:gridSpan w:val="2"/>
            <w:tcBorders>
              <w:bottom w:val="single" w:sz="4" w:space="0" w:color="auto"/>
            </w:tcBorders>
          </w:tcPr>
          <w:p w14:paraId="48D742C5" w14:textId="77777777" w:rsidR="007E5FE3" w:rsidRPr="00A64D52" w:rsidRDefault="007E5FE3" w:rsidP="002C3B98">
            <w:pPr>
              <w:keepNext/>
              <w:rPr>
                <w:b/>
                <w:sz w:val="20"/>
                <w:szCs w:val="20"/>
              </w:rPr>
            </w:pPr>
            <w:r w:rsidRPr="00A64D52">
              <w:rPr>
                <w:b/>
                <w:sz w:val="20"/>
                <w:szCs w:val="20"/>
              </w:rPr>
              <w:t>Summary of the project and country profile</w:t>
            </w:r>
          </w:p>
        </w:tc>
        <w:tc>
          <w:tcPr>
            <w:tcW w:w="610" w:type="pct"/>
          </w:tcPr>
          <w:p w14:paraId="052956F0" w14:textId="77777777" w:rsidR="007E5FE3" w:rsidRPr="00A64D52" w:rsidRDefault="007E5FE3" w:rsidP="002C3B98">
            <w:pPr>
              <w:keepNext/>
              <w:jc w:val="right"/>
              <w:rPr>
                <w:b/>
                <w:sz w:val="20"/>
                <w:szCs w:val="20"/>
              </w:rPr>
            </w:pPr>
          </w:p>
        </w:tc>
      </w:tr>
      <w:tr w:rsidR="007E5FE3" w:rsidRPr="00A64D52" w14:paraId="40536181" w14:textId="77777777" w:rsidTr="002C3B98">
        <w:trPr>
          <w:gridAfter w:val="1"/>
          <w:wAfter w:w="10" w:type="pct"/>
          <w:trHeight w:val="233"/>
          <w:tblHeader/>
          <w:jc w:val="center"/>
        </w:trPr>
        <w:tc>
          <w:tcPr>
            <w:tcW w:w="4380" w:type="pct"/>
            <w:gridSpan w:val="2"/>
            <w:tcBorders>
              <w:bottom w:val="single" w:sz="4" w:space="0" w:color="auto"/>
            </w:tcBorders>
          </w:tcPr>
          <w:p w14:paraId="6FD1E123" w14:textId="77777777" w:rsidR="007E5FE3" w:rsidRPr="00A64D52" w:rsidRDefault="007E5FE3" w:rsidP="002C3B98">
            <w:pPr>
              <w:widowControl w:val="0"/>
              <w:rPr>
                <w:sz w:val="20"/>
                <w:szCs w:val="20"/>
              </w:rPr>
            </w:pPr>
            <w:r w:rsidRPr="00A64D52">
              <w:rPr>
                <w:sz w:val="20"/>
                <w:szCs w:val="20"/>
              </w:rPr>
              <w:t>Implementing agency:</w:t>
            </w:r>
          </w:p>
        </w:tc>
        <w:tc>
          <w:tcPr>
            <w:tcW w:w="610" w:type="pct"/>
            <w:tcBorders>
              <w:bottom w:val="single" w:sz="4" w:space="0" w:color="auto"/>
            </w:tcBorders>
          </w:tcPr>
          <w:p w14:paraId="61B6E3F0" w14:textId="77777777" w:rsidR="007E5FE3" w:rsidRPr="00A64D52" w:rsidRDefault="007E5FE3" w:rsidP="002C3B98">
            <w:pPr>
              <w:widowControl w:val="0"/>
              <w:jc w:val="center"/>
              <w:rPr>
                <w:sz w:val="20"/>
                <w:szCs w:val="20"/>
              </w:rPr>
            </w:pPr>
            <w:r w:rsidRPr="00A64D52">
              <w:rPr>
                <w:sz w:val="20"/>
                <w:szCs w:val="20"/>
              </w:rPr>
              <w:t>UNEP</w:t>
            </w:r>
          </w:p>
        </w:tc>
      </w:tr>
      <w:tr w:rsidR="007E5FE3" w:rsidRPr="00D513B6" w14:paraId="3B32A0AE" w14:textId="77777777" w:rsidTr="002C3B98">
        <w:trPr>
          <w:gridAfter w:val="1"/>
          <w:wAfter w:w="10" w:type="pct"/>
          <w:trHeight w:val="233"/>
          <w:jc w:val="center"/>
        </w:trPr>
        <w:tc>
          <w:tcPr>
            <w:tcW w:w="4380" w:type="pct"/>
            <w:gridSpan w:val="2"/>
            <w:tcBorders>
              <w:top w:val="single" w:sz="4" w:space="0" w:color="auto"/>
              <w:left w:val="single" w:sz="4" w:space="0" w:color="auto"/>
              <w:bottom w:val="nil"/>
              <w:right w:val="single" w:sz="4" w:space="0" w:color="auto"/>
            </w:tcBorders>
          </w:tcPr>
          <w:p w14:paraId="59D05A3E" w14:textId="77777777" w:rsidR="007E5FE3" w:rsidRPr="00D513B6" w:rsidRDefault="007E5FE3" w:rsidP="002C3B98">
            <w:pPr>
              <w:widowControl w:val="0"/>
              <w:rPr>
                <w:sz w:val="20"/>
                <w:szCs w:val="20"/>
              </w:rPr>
            </w:pPr>
            <w:r w:rsidRPr="00D513B6">
              <w:rPr>
                <w:sz w:val="20"/>
                <w:szCs w:val="20"/>
              </w:rPr>
              <w:t>Amounts previously approved for institutional strengthening (US $):</w:t>
            </w:r>
          </w:p>
        </w:tc>
        <w:tc>
          <w:tcPr>
            <w:tcW w:w="610" w:type="pct"/>
            <w:tcBorders>
              <w:top w:val="single" w:sz="4" w:space="0" w:color="auto"/>
              <w:left w:val="single" w:sz="4" w:space="0" w:color="auto"/>
              <w:bottom w:val="nil"/>
              <w:right w:val="single" w:sz="4" w:space="0" w:color="auto"/>
            </w:tcBorders>
          </w:tcPr>
          <w:p w14:paraId="2922E832" w14:textId="77777777" w:rsidR="007E5FE3" w:rsidRPr="00D513B6" w:rsidRDefault="007E5FE3" w:rsidP="002C3B98">
            <w:pPr>
              <w:widowControl w:val="0"/>
              <w:jc w:val="right"/>
              <w:rPr>
                <w:sz w:val="20"/>
                <w:szCs w:val="20"/>
              </w:rPr>
            </w:pPr>
          </w:p>
        </w:tc>
      </w:tr>
      <w:tr w:rsidR="007E5FE3" w:rsidRPr="007E5FE3" w14:paraId="2750E8E9" w14:textId="77777777" w:rsidTr="007E5FE3">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204AF6E0" w14:textId="3421B38C" w:rsidR="007E5FE3" w:rsidRPr="007E5FE3" w:rsidRDefault="007E5FE3" w:rsidP="007E5FE3">
            <w:pPr>
              <w:widowControl w:val="0"/>
              <w:ind w:left="4480" w:right="-198"/>
              <w:jc w:val="left"/>
              <w:rPr>
                <w:sz w:val="20"/>
                <w:szCs w:val="20"/>
              </w:rPr>
            </w:pPr>
            <w:r w:rsidRPr="007E5FE3">
              <w:rPr>
                <w:color w:val="000000" w:themeColor="text1"/>
                <w:sz w:val="20"/>
                <w:szCs w:val="20"/>
              </w:rPr>
              <w:t>Phase I:</w:t>
            </w:r>
          </w:p>
        </w:tc>
        <w:tc>
          <w:tcPr>
            <w:tcW w:w="1351" w:type="pct"/>
            <w:tcBorders>
              <w:top w:val="nil"/>
              <w:left w:val="nil"/>
              <w:bottom w:val="nil"/>
              <w:right w:val="single" w:sz="4" w:space="0" w:color="auto"/>
            </w:tcBorders>
            <w:shd w:val="clear" w:color="auto" w:fill="FFFFFF" w:themeFill="background1"/>
            <w:vAlign w:val="bottom"/>
          </w:tcPr>
          <w:p w14:paraId="76EDA3AC" w14:textId="592FCC11" w:rsidR="007E5FE3" w:rsidRPr="007E5FE3" w:rsidRDefault="007E5FE3" w:rsidP="007E5FE3">
            <w:pPr>
              <w:widowControl w:val="0"/>
              <w:jc w:val="right"/>
              <w:rPr>
                <w:sz w:val="20"/>
                <w:szCs w:val="20"/>
              </w:rPr>
            </w:pPr>
            <w:r w:rsidRPr="007E5FE3">
              <w:rPr>
                <w:color w:val="000000" w:themeColor="text1"/>
                <w:sz w:val="20"/>
                <w:szCs w:val="20"/>
              </w:rPr>
              <w:t>Jun-93</w:t>
            </w:r>
          </w:p>
        </w:tc>
        <w:tc>
          <w:tcPr>
            <w:tcW w:w="610" w:type="pct"/>
            <w:tcBorders>
              <w:top w:val="nil"/>
              <w:left w:val="single" w:sz="4" w:space="0" w:color="auto"/>
              <w:bottom w:val="nil"/>
              <w:right w:val="single" w:sz="4" w:space="0" w:color="auto"/>
            </w:tcBorders>
            <w:shd w:val="clear" w:color="auto" w:fill="FFFFFF" w:themeFill="background1"/>
            <w:vAlign w:val="bottom"/>
          </w:tcPr>
          <w:p w14:paraId="15ACF573" w14:textId="40A9DA0F" w:rsidR="007E5FE3" w:rsidRPr="007E5FE3" w:rsidRDefault="007E5FE3" w:rsidP="007E5FE3">
            <w:pPr>
              <w:widowControl w:val="0"/>
              <w:jc w:val="right"/>
              <w:rPr>
                <w:sz w:val="20"/>
                <w:szCs w:val="20"/>
              </w:rPr>
            </w:pPr>
            <w:r w:rsidRPr="007E5FE3">
              <w:rPr>
                <w:sz w:val="20"/>
                <w:szCs w:val="20"/>
              </w:rPr>
              <w:t>50,000</w:t>
            </w:r>
          </w:p>
        </w:tc>
      </w:tr>
      <w:tr w:rsidR="007E5FE3" w:rsidRPr="007E5FE3" w14:paraId="0120289B" w14:textId="77777777" w:rsidTr="007E5FE3">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66040BF5" w14:textId="7FD73932" w:rsidR="007E5FE3" w:rsidRPr="007E5FE3" w:rsidRDefault="007E5FE3" w:rsidP="007E5FE3">
            <w:pPr>
              <w:widowControl w:val="0"/>
              <w:ind w:left="4480" w:right="-198"/>
              <w:jc w:val="left"/>
              <w:rPr>
                <w:sz w:val="20"/>
                <w:szCs w:val="20"/>
              </w:rPr>
            </w:pPr>
            <w:r w:rsidRPr="007E5FE3">
              <w:rPr>
                <w:color w:val="000000" w:themeColor="text1"/>
                <w:sz w:val="20"/>
                <w:szCs w:val="20"/>
              </w:rPr>
              <w:t>Phase II:</w:t>
            </w:r>
          </w:p>
        </w:tc>
        <w:tc>
          <w:tcPr>
            <w:tcW w:w="1351" w:type="pct"/>
            <w:tcBorders>
              <w:top w:val="nil"/>
              <w:left w:val="nil"/>
              <w:bottom w:val="nil"/>
              <w:right w:val="single" w:sz="4" w:space="0" w:color="auto"/>
            </w:tcBorders>
            <w:shd w:val="clear" w:color="auto" w:fill="FFFFFF" w:themeFill="background1"/>
            <w:vAlign w:val="bottom"/>
          </w:tcPr>
          <w:p w14:paraId="444BA3A0" w14:textId="48B04A8D" w:rsidR="007E5FE3" w:rsidRPr="007E5FE3" w:rsidRDefault="007E5FE3" w:rsidP="007E5FE3">
            <w:pPr>
              <w:widowControl w:val="0"/>
              <w:jc w:val="right"/>
              <w:rPr>
                <w:sz w:val="20"/>
                <w:szCs w:val="20"/>
              </w:rPr>
            </w:pPr>
            <w:r w:rsidRPr="007E5FE3">
              <w:rPr>
                <w:color w:val="000000" w:themeColor="text1"/>
                <w:sz w:val="20"/>
                <w:szCs w:val="20"/>
              </w:rPr>
              <w:t>Apr-05</w:t>
            </w:r>
          </w:p>
        </w:tc>
        <w:tc>
          <w:tcPr>
            <w:tcW w:w="610" w:type="pct"/>
            <w:tcBorders>
              <w:top w:val="nil"/>
              <w:left w:val="single" w:sz="4" w:space="0" w:color="auto"/>
              <w:bottom w:val="nil"/>
              <w:right w:val="single" w:sz="4" w:space="0" w:color="auto"/>
            </w:tcBorders>
            <w:shd w:val="clear" w:color="auto" w:fill="FFFFFF" w:themeFill="background1"/>
            <w:vAlign w:val="bottom"/>
          </w:tcPr>
          <w:p w14:paraId="24D10100" w14:textId="7344E2FF" w:rsidR="007E5FE3" w:rsidRPr="007E5FE3" w:rsidRDefault="007E5FE3" w:rsidP="007E5FE3">
            <w:pPr>
              <w:widowControl w:val="0"/>
              <w:jc w:val="right"/>
              <w:rPr>
                <w:sz w:val="20"/>
                <w:szCs w:val="20"/>
              </w:rPr>
            </w:pPr>
            <w:r w:rsidRPr="007E5FE3">
              <w:rPr>
                <w:sz w:val="20"/>
                <w:szCs w:val="20"/>
              </w:rPr>
              <w:t>60,000</w:t>
            </w:r>
          </w:p>
        </w:tc>
      </w:tr>
      <w:tr w:rsidR="007E5FE3" w:rsidRPr="007E5FE3" w14:paraId="06698955" w14:textId="77777777" w:rsidTr="007E5FE3">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49C28059" w14:textId="0DD57B39" w:rsidR="007E5FE3" w:rsidRPr="007E5FE3" w:rsidRDefault="007E5FE3" w:rsidP="007E5FE3">
            <w:pPr>
              <w:widowControl w:val="0"/>
              <w:ind w:left="4480" w:right="-198"/>
              <w:jc w:val="left"/>
              <w:rPr>
                <w:sz w:val="20"/>
                <w:szCs w:val="20"/>
              </w:rPr>
            </w:pPr>
            <w:r w:rsidRPr="007E5FE3">
              <w:rPr>
                <w:color w:val="000000" w:themeColor="text1"/>
                <w:sz w:val="20"/>
                <w:szCs w:val="20"/>
              </w:rPr>
              <w:t>Phase III:</w:t>
            </w:r>
          </w:p>
        </w:tc>
        <w:tc>
          <w:tcPr>
            <w:tcW w:w="1351" w:type="pct"/>
            <w:tcBorders>
              <w:top w:val="nil"/>
              <w:left w:val="nil"/>
              <w:bottom w:val="nil"/>
              <w:right w:val="single" w:sz="4" w:space="0" w:color="auto"/>
            </w:tcBorders>
            <w:shd w:val="clear" w:color="auto" w:fill="FFFFFF" w:themeFill="background1"/>
            <w:vAlign w:val="bottom"/>
          </w:tcPr>
          <w:p w14:paraId="45C2BF75" w14:textId="55C25D60" w:rsidR="007E5FE3" w:rsidRPr="007E5FE3" w:rsidRDefault="007E5FE3" w:rsidP="007E5FE3">
            <w:pPr>
              <w:widowControl w:val="0"/>
              <w:jc w:val="right"/>
              <w:rPr>
                <w:sz w:val="20"/>
                <w:szCs w:val="20"/>
              </w:rPr>
            </w:pPr>
            <w:r w:rsidRPr="007E5FE3">
              <w:rPr>
                <w:color w:val="000000" w:themeColor="text1"/>
                <w:sz w:val="20"/>
                <w:szCs w:val="20"/>
              </w:rPr>
              <w:t>Nov-07</w:t>
            </w:r>
          </w:p>
        </w:tc>
        <w:tc>
          <w:tcPr>
            <w:tcW w:w="610" w:type="pct"/>
            <w:tcBorders>
              <w:top w:val="nil"/>
              <w:left w:val="single" w:sz="4" w:space="0" w:color="auto"/>
              <w:bottom w:val="nil"/>
              <w:right w:val="single" w:sz="4" w:space="0" w:color="auto"/>
            </w:tcBorders>
            <w:shd w:val="clear" w:color="auto" w:fill="FFFFFF" w:themeFill="background1"/>
            <w:vAlign w:val="bottom"/>
          </w:tcPr>
          <w:p w14:paraId="5B37CABD" w14:textId="3819198E" w:rsidR="007E5FE3" w:rsidRPr="007E5FE3" w:rsidRDefault="007E5FE3" w:rsidP="007E5FE3">
            <w:pPr>
              <w:widowControl w:val="0"/>
              <w:jc w:val="right"/>
              <w:rPr>
                <w:sz w:val="20"/>
                <w:szCs w:val="20"/>
              </w:rPr>
            </w:pPr>
            <w:r w:rsidRPr="007E5FE3">
              <w:rPr>
                <w:sz w:val="20"/>
                <w:szCs w:val="20"/>
              </w:rPr>
              <w:t>46,504</w:t>
            </w:r>
          </w:p>
        </w:tc>
      </w:tr>
      <w:tr w:rsidR="007E5FE3" w:rsidRPr="007E5FE3" w14:paraId="1B7D18BD" w14:textId="77777777" w:rsidTr="007E5FE3">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19C63F19" w14:textId="41DAA209" w:rsidR="007E5FE3" w:rsidRPr="007E5FE3" w:rsidRDefault="007E5FE3" w:rsidP="007E5FE3">
            <w:pPr>
              <w:widowControl w:val="0"/>
              <w:ind w:left="4480" w:right="-198"/>
              <w:jc w:val="left"/>
              <w:rPr>
                <w:sz w:val="20"/>
                <w:szCs w:val="20"/>
              </w:rPr>
            </w:pPr>
            <w:r w:rsidRPr="007E5FE3">
              <w:rPr>
                <w:color w:val="000000" w:themeColor="text1"/>
                <w:sz w:val="20"/>
                <w:szCs w:val="20"/>
              </w:rPr>
              <w:t>Phase IV:</w:t>
            </w:r>
          </w:p>
        </w:tc>
        <w:tc>
          <w:tcPr>
            <w:tcW w:w="1351" w:type="pct"/>
            <w:tcBorders>
              <w:top w:val="nil"/>
              <w:left w:val="nil"/>
              <w:bottom w:val="nil"/>
              <w:right w:val="single" w:sz="4" w:space="0" w:color="auto"/>
            </w:tcBorders>
            <w:shd w:val="clear" w:color="auto" w:fill="FFFFFF" w:themeFill="background1"/>
            <w:vAlign w:val="bottom"/>
          </w:tcPr>
          <w:p w14:paraId="656F64EB" w14:textId="08CC48CD" w:rsidR="007E5FE3" w:rsidRPr="007E5FE3" w:rsidRDefault="007E5FE3" w:rsidP="007E5FE3">
            <w:pPr>
              <w:widowControl w:val="0"/>
              <w:jc w:val="right"/>
              <w:rPr>
                <w:sz w:val="20"/>
                <w:szCs w:val="20"/>
              </w:rPr>
            </w:pPr>
            <w:r w:rsidRPr="007E5FE3">
              <w:rPr>
                <w:color w:val="000000" w:themeColor="text1"/>
                <w:sz w:val="20"/>
                <w:szCs w:val="20"/>
              </w:rPr>
              <w:t>Nov-14</w:t>
            </w:r>
          </w:p>
        </w:tc>
        <w:tc>
          <w:tcPr>
            <w:tcW w:w="610" w:type="pct"/>
            <w:tcBorders>
              <w:top w:val="nil"/>
              <w:left w:val="single" w:sz="4" w:space="0" w:color="auto"/>
              <w:bottom w:val="nil"/>
              <w:right w:val="single" w:sz="4" w:space="0" w:color="auto"/>
            </w:tcBorders>
            <w:shd w:val="clear" w:color="auto" w:fill="FFFFFF" w:themeFill="background1"/>
            <w:vAlign w:val="bottom"/>
          </w:tcPr>
          <w:p w14:paraId="7D7F661B" w14:textId="5F59CC72" w:rsidR="007E5FE3" w:rsidRPr="007E5FE3" w:rsidRDefault="007E5FE3" w:rsidP="007E5FE3">
            <w:pPr>
              <w:widowControl w:val="0"/>
              <w:jc w:val="right"/>
              <w:rPr>
                <w:sz w:val="20"/>
                <w:szCs w:val="20"/>
              </w:rPr>
            </w:pPr>
            <w:r w:rsidRPr="007E5FE3">
              <w:rPr>
                <w:sz w:val="20"/>
                <w:szCs w:val="20"/>
              </w:rPr>
              <w:t>60,000</w:t>
            </w:r>
          </w:p>
        </w:tc>
      </w:tr>
      <w:tr w:rsidR="007E5FE3" w:rsidRPr="007E5FE3" w14:paraId="06B8135C" w14:textId="77777777" w:rsidTr="007E5FE3">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292AD91D" w14:textId="45427AA1" w:rsidR="007E5FE3" w:rsidRPr="007E5FE3" w:rsidRDefault="007E5FE3" w:rsidP="007E5FE3">
            <w:pPr>
              <w:widowControl w:val="0"/>
              <w:ind w:left="4480" w:right="-198"/>
              <w:jc w:val="left"/>
              <w:rPr>
                <w:sz w:val="20"/>
                <w:szCs w:val="20"/>
              </w:rPr>
            </w:pPr>
            <w:r w:rsidRPr="007E5FE3">
              <w:rPr>
                <w:sz w:val="20"/>
                <w:szCs w:val="20"/>
              </w:rPr>
              <w:t>Phase V:</w:t>
            </w:r>
          </w:p>
        </w:tc>
        <w:tc>
          <w:tcPr>
            <w:tcW w:w="1351" w:type="pct"/>
            <w:tcBorders>
              <w:top w:val="nil"/>
              <w:left w:val="nil"/>
              <w:bottom w:val="nil"/>
              <w:right w:val="single" w:sz="4" w:space="0" w:color="auto"/>
            </w:tcBorders>
            <w:shd w:val="clear" w:color="auto" w:fill="FFFFFF" w:themeFill="background1"/>
            <w:vAlign w:val="bottom"/>
          </w:tcPr>
          <w:p w14:paraId="6BD7E7D4" w14:textId="6DF3DAB0" w:rsidR="007E5FE3" w:rsidRPr="007E5FE3" w:rsidRDefault="007E5FE3" w:rsidP="007E5FE3">
            <w:pPr>
              <w:widowControl w:val="0"/>
              <w:jc w:val="right"/>
              <w:rPr>
                <w:sz w:val="20"/>
                <w:szCs w:val="20"/>
              </w:rPr>
            </w:pPr>
            <w:r w:rsidRPr="007E5FE3">
              <w:rPr>
                <w:sz w:val="20"/>
                <w:szCs w:val="20"/>
              </w:rPr>
              <w:t>Dec-16</w:t>
            </w:r>
          </w:p>
        </w:tc>
        <w:tc>
          <w:tcPr>
            <w:tcW w:w="610" w:type="pct"/>
            <w:tcBorders>
              <w:top w:val="nil"/>
              <w:left w:val="single" w:sz="4" w:space="0" w:color="auto"/>
              <w:bottom w:val="nil"/>
              <w:right w:val="single" w:sz="4" w:space="0" w:color="auto"/>
            </w:tcBorders>
            <w:shd w:val="clear" w:color="auto" w:fill="FFFFFF" w:themeFill="background1"/>
            <w:vAlign w:val="bottom"/>
          </w:tcPr>
          <w:p w14:paraId="54E595FE" w14:textId="5130D609" w:rsidR="007E5FE3" w:rsidRPr="007E5FE3" w:rsidRDefault="007E5FE3" w:rsidP="007E5FE3">
            <w:pPr>
              <w:widowControl w:val="0"/>
              <w:jc w:val="right"/>
              <w:rPr>
                <w:sz w:val="20"/>
                <w:szCs w:val="20"/>
              </w:rPr>
            </w:pPr>
            <w:r w:rsidRPr="007E5FE3">
              <w:rPr>
                <w:sz w:val="20"/>
                <w:szCs w:val="20"/>
              </w:rPr>
              <w:t>85,000</w:t>
            </w:r>
          </w:p>
        </w:tc>
      </w:tr>
      <w:tr w:rsidR="007E5FE3" w:rsidRPr="007E5FE3" w14:paraId="2C4A96F7" w14:textId="77777777" w:rsidTr="007E5FE3">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5ECB5AFB" w14:textId="00E83EF2" w:rsidR="007E5FE3" w:rsidRPr="007E5FE3" w:rsidRDefault="007E5FE3" w:rsidP="007E5FE3">
            <w:pPr>
              <w:widowControl w:val="0"/>
              <w:ind w:left="4480" w:right="-198"/>
              <w:jc w:val="left"/>
              <w:rPr>
                <w:sz w:val="20"/>
                <w:szCs w:val="20"/>
              </w:rPr>
            </w:pPr>
            <w:r w:rsidRPr="007E5FE3">
              <w:rPr>
                <w:sz w:val="20"/>
                <w:szCs w:val="20"/>
              </w:rPr>
              <w:t>Phase VI:</w:t>
            </w:r>
          </w:p>
        </w:tc>
        <w:tc>
          <w:tcPr>
            <w:tcW w:w="1351" w:type="pct"/>
            <w:tcBorders>
              <w:top w:val="nil"/>
              <w:left w:val="nil"/>
              <w:bottom w:val="nil"/>
              <w:right w:val="single" w:sz="4" w:space="0" w:color="auto"/>
            </w:tcBorders>
            <w:shd w:val="clear" w:color="auto" w:fill="FFFFFF" w:themeFill="background1"/>
            <w:vAlign w:val="bottom"/>
          </w:tcPr>
          <w:p w14:paraId="3A6E2F9E" w14:textId="2CF0AB0C" w:rsidR="007E5FE3" w:rsidRPr="007E5FE3" w:rsidRDefault="007E5FE3" w:rsidP="007E5FE3">
            <w:pPr>
              <w:widowControl w:val="0"/>
              <w:jc w:val="right"/>
              <w:rPr>
                <w:sz w:val="20"/>
                <w:szCs w:val="20"/>
              </w:rPr>
            </w:pPr>
            <w:r w:rsidRPr="007E5FE3">
              <w:rPr>
                <w:sz w:val="20"/>
                <w:szCs w:val="20"/>
              </w:rPr>
              <w:t>Dec-19</w:t>
            </w:r>
          </w:p>
        </w:tc>
        <w:tc>
          <w:tcPr>
            <w:tcW w:w="610" w:type="pct"/>
            <w:tcBorders>
              <w:top w:val="nil"/>
              <w:left w:val="single" w:sz="4" w:space="0" w:color="auto"/>
              <w:bottom w:val="nil"/>
              <w:right w:val="single" w:sz="4" w:space="0" w:color="auto"/>
            </w:tcBorders>
            <w:shd w:val="clear" w:color="auto" w:fill="FFFFFF" w:themeFill="background1"/>
            <w:vAlign w:val="bottom"/>
          </w:tcPr>
          <w:p w14:paraId="30259179" w14:textId="27E40B57" w:rsidR="007E5FE3" w:rsidRPr="007E5FE3" w:rsidRDefault="007E5FE3" w:rsidP="007E5FE3">
            <w:pPr>
              <w:widowControl w:val="0"/>
              <w:jc w:val="right"/>
              <w:rPr>
                <w:sz w:val="20"/>
                <w:szCs w:val="20"/>
              </w:rPr>
            </w:pPr>
            <w:r w:rsidRPr="007E5FE3">
              <w:rPr>
                <w:sz w:val="20"/>
                <w:szCs w:val="20"/>
              </w:rPr>
              <w:t>85,000</w:t>
            </w:r>
          </w:p>
        </w:tc>
      </w:tr>
      <w:tr w:rsidR="007E5FE3" w:rsidRPr="007E5FE3" w14:paraId="4929F76C" w14:textId="77777777" w:rsidTr="007E5FE3">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448E4A90" w14:textId="2B15E71C" w:rsidR="007E5FE3" w:rsidRPr="007E5FE3" w:rsidRDefault="007E5FE3" w:rsidP="007E5FE3">
            <w:pPr>
              <w:widowControl w:val="0"/>
              <w:ind w:left="4480" w:right="-198"/>
              <w:jc w:val="left"/>
              <w:rPr>
                <w:sz w:val="20"/>
                <w:szCs w:val="20"/>
              </w:rPr>
            </w:pPr>
            <w:r w:rsidRPr="007E5FE3">
              <w:rPr>
                <w:sz w:val="20"/>
                <w:szCs w:val="20"/>
              </w:rPr>
              <w:t>Phase VII:</w:t>
            </w:r>
          </w:p>
        </w:tc>
        <w:tc>
          <w:tcPr>
            <w:tcW w:w="1351" w:type="pct"/>
            <w:tcBorders>
              <w:top w:val="nil"/>
              <w:left w:val="nil"/>
              <w:bottom w:val="nil"/>
              <w:right w:val="single" w:sz="4" w:space="0" w:color="auto"/>
            </w:tcBorders>
            <w:shd w:val="clear" w:color="auto" w:fill="FFFFFF" w:themeFill="background1"/>
            <w:vAlign w:val="bottom"/>
          </w:tcPr>
          <w:p w14:paraId="21CF3F12" w14:textId="4E4B9C36" w:rsidR="007E5FE3" w:rsidRPr="007E5FE3" w:rsidRDefault="007E5FE3" w:rsidP="007E5FE3">
            <w:pPr>
              <w:widowControl w:val="0"/>
              <w:jc w:val="right"/>
              <w:rPr>
                <w:sz w:val="20"/>
                <w:szCs w:val="20"/>
              </w:rPr>
            </w:pPr>
            <w:r w:rsidRPr="007E5FE3">
              <w:rPr>
                <w:sz w:val="20"/>
                <w:szCs w:val="20"/>
              </w:rPr>
              <w:t>Jul-21</w:t>
            </w:r>
          </w:p>
        </w:tc>
        <w:tc>
          <w:tcPr>
            <w:tcW w:w="610" w:type="pct"/>
            <w:tcBorders>
              <w:top w:val="nil"/>
              <w:left w:val="single" w:sz="4" w:space="0" w:color="auto"/>
              <w:bottom w:val="nil"/>
              <w:right w:val="single" w:sz="4" w:space="0" w:color="auto"/>
            </w:tcBorders>
            <w:shd w:val="clear" w:color="auto" w:fill="FFFFFF" w:themeFill="background1"/>
            <w:vAlign w:val="bottom"/>
          </w:tcPr>
          <w:p w14:paraId="26B35754" w14:textId="409B910E" w:rsidR="007E5FE3" w:rsidRPr="007E5FE3" w:rsidRDefault="007E5FE3" w:rsidP="007E5FE3">
            <w:pPr>
              <w:widowControl w:val="0"/>
              <w:jc w:val="right"/>
              <w:rPr>
                <w:sz w:val="20"/>
                <w:szCs w:val="20"/>
              </w:rPr>
            </w:pPr>
            <w:r w:rsidRPr="007E5FE3">
              <w:rPr>
                <w:sz w:val="20"/>
                <w:szCs w:val="20"/>
              </w:rPr>
              <w:t>85,000</w:t>
            </w:r>
          </w:p>
        </w:tc>
      </w:tr>
      <w:tr w:rsidR="007E5FE3" w:rsidRPr="007E5FE3" w14:paraId="03F968FE" w14:textId="77777777" w:rsidTr="007E5FE3">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tcPr>
          <w:p w14:paraId="6A05D621" w14:textId="21A0775F" w:rsidR="007E5FE3" w:rsidRPr="007E5FE3" w:rsidRDefault="007E5FE3" w:rsidP="00F94FA7">
            <w:pPr>
              <w:widowControl w:val="0"/>
              <w:ind w:left="4480" w:right="-198"/>
              <w:rPr>
                <w:sz w:val="20"/>
                <w:szCs w:val="20"/>
              </w:rPr>
            </w:pPr>
            <w:r w:rsidRPr="007E5FE3">
              <w:rPr>
                <w:sz w:val="20"/>
                <w:szCs w:val="20"/>
              </w:rPr>
              <w:tab/>
            </w:r>
          </w:p>
        </w:tc>
        <w:tc>
          <w:tcPr>
            <w:tcW w:w="1351" w:type="pct"/>
            <w:tcBorders>
              <w:top w:val="nil"/>
              <w:left w:val="nil"/>
              <w:bottom w:val="nil"/>
              <w:right w:val="single" w:sz="4" w:space="0" w:color="auto"/>
            </w:tcBorders>
            <w:shd w:val="clear" w:color="auto" w:fill="FFFFFF" w:themeFill="background1"/>
          </w:tcPr>
          <w:p w14:paraId="7CF49F67" w14:textId="7ACA2F6C" w:rsidR="007E5FE3" w:rsidRPr="007E5FE3" w:rsidRDefault="00F94FA7" w:rsidP="007E5FE3">
            <w:pPr>
              <w:widowControl w:val="0"/>
              <w:jc w:val="right"/>
              <w:rPr>
                <w:sz w:val="20"/>
                <w:szCs w:val="20"/>
              </w:rPr>
            </w:pPr>
            <w:r>
              <w:rPr>
                <w:sz w:val="20"/>
                <w:szCs w:val="20"/>
              </w:rPr>
              <w:t>Total:</w:t>
            </w:r>
          </w:p>
        </w:tc>
        <w:tc>
          <w:tcPr>
            <w:tcW w:w="610" w:type="pct"/>
            <w:tcBorders>
              <w:top w:val="nil"/>
              <w:left w:val="single" w:sz="4" w:space="0" w:color="auto"/>
              <w:bottom w:val="nil"/>
              <w:right w:val="single" w:sz="4" w:space="0" w:color="auto"/>
            </w:tcBorders>
            <w:shd w:val="clear" w:color="auto" w:fill="FFFFFF" w:themeFill="background1"/>
          </w:tcPr>
          <w:p w14:paraId="4F943671" w14:textId="0A54FFD2" w:rsidR="007E5FE3" w:rsidRPr="007E5FE3" w:rsidRDefault="00F94FA7" w:rsidP="007E5FE3">
            <w:pPr>
              <w:widowControl w:val="0"/>
              <w:jc w:val="right"/>
              <w:rPr>
                <w:sz w:val="20"/>
                <w:szCs w:val="20"/>
              </w:rPr>
            </w:pPr>
            <w:r w:rsidRPr="007E5FE3">
              <w:rPr>
                <w:sz w:val="20"/>
                <w:szCs w:val="20"/>
              </w:rPr>
              <w:t>471,504</w:t>
            </w:r>
          </w:p>
        </w:tc>
      </w:tr>
      <w:tr w:rsidR="007E5FE3" w:rsidRPr="007E5FE3" w14:paraId="4D8058D6" w14:textId="77777777" w:rsidTr="002C3B98">
        <w:trPr>
          <w:gridAfter w:val="1"/>
          <w:wAfter w:w="10" w:type="pct"/>
          <w:trHeight w:val="233"/>
          <w:jc w:val="center"/>
        </w:trPr>
        <w:tc>
          <w:tcPr>
            <w:tcW w:w="4380" w:type="pct"/>
            <w:gridSpan w:val="2"/>
            <w:shd w:val="clear" w:color="auto" w:fill="FFFFFF" w:themeFill="background1"/>
          </w:tcPr>
          <w:p w14:paraId="1F6E992C" w14:textId="58BC3E6C" w:rsidR="007E5FE3" w:rsidRPr="007E5FE3" w:rsidRDefault="007E5FE3" w:rsidP="007E5FE3">
            <w:pPr>
              <w:widowControl w:val="0"/>
              <w:jc w:val="left"/>
              <w:rPr>
                <w:sz w:val="20"/>
                <w:szCs w:val="20"/>
              </w:rPr>
            </w:pPr>
            <w:r w:rsidRPr="007E5FE3">
              <w:rPr>
                <w:color w:val="000000" w:themeColor="text1"/>
                <w:sz w:val="20"/>
                <w:szCs w:val="20"/>
              </w:rPr>
              <w:t>Amount requested for renewal (phase VIII) (US $):</w:t>
            </w:r>
          </w:p>
        </w:tc>
        <w:tc>
          <w:tcPr>
            <w:tcW w:w="610" w:type="pct"/>
            <w:shd w:val="clear" w:color="auto" w:fill="auto"/>
          </w:tcPr>
          <w:p w14:paraId="70F6F776" w14:textId="2B735E5A" w:rsidR="007E5FE3" w:rsidRPr="007E5FE3" w:rsidRDefault="007E5FE3" w:rsidP="007E5FE3">
            <w:pPr>
              <w:widowControl w:val="0"/>
              <w:jc w:val="right"/>
              <w:rPr>
                <w:sz w:val="20"/>
                <w:szCs w:val="20"/>
              </w:rPr>
            </w:pPr>
            <w:r w:rsidRPr="007E5FE3">
              <w:rPr>
                <w:color w:val="000000" w:themeColor="text1"/>
                <w:sz w:val="20"/>
                <w:szCs w:val="20"/>
              </w:rPr>
              <w:t>180,000</w:t>
            </w:r>
          </w:p>
        </w:tc>
      </w:tr>
      <w:tr w:rsidR="007E5FE3" w:rsidRPr="007E5FE3" w14:paraId="6919B934" w14:textId="77777777" w:rsidTr="002C3B98">
        <w:trPr>
          <w:gridAfter w:val="1"/>
          <w:wAfter w:w="10" w:type="pct"/>
          <w:trHeight w:val="233"/>
          <w:jc w:val="center"/>
        </w:trPr>
        <w:tc>
          <w:tcPr>
            <w:tcW w:w="4380" w:type="pct"/>
            <w:gridSpan w:val="2"/>
          </w:tcPr>
          <w:p w14:paraId="4FDCE408" w14:textId="4654FDC1" w:rsidR="007E5FE3" w:rsidRPr="007E5FE3" w:rsidRDefault="007E5FE3" w:rsidP="007E5FE3">
            <w:pPr>
              <w:widowControl w:val="0"/>
              <w:jc w:val="left"/>
              <w:rPr>
                <w:sz w:val="20"/>
                <w:szCs w:val="20"/>
              </w:rPr>
            </w:pPr>
            <w:r w:rsidRPr="007E5FE3">
              <w:rPr>
                <w:color w:val="000000" w:themeColor="text1"/>
                <w:sz w:val="20"/>
                <w:szCs w:val="20"/>
              </w:rPr>
              <w:t xml:space="preserve">Amount recommended for approval for phase VIII (US $): </w:t>
            </w:r>
          </w:p>
        </w:tc>
        <w:tc>
          <w:tcPr>
            <w:tcW w:w="610" w:type="pct"/>
            <w:shd w:val="clear" w:color="auto" w:fill="auto"/>
          </w:tcPr>
          <w:p w14:paraId="6824DC06" w14:textId="682DCC27" w:rsidR="007E5FE3" w:rsidRPr="007E5FE3" w:rsidRDefault="007E5FE3" w:rsidP="007E5FE3">
            <w:pPr>
              <w:widowControl w:val="0"/>
              <w:jc w:val="right"/>
              <w:rPr>
                <w:sz w:val="20"/>
                <w:szCs w:val="20"/>
              </w:rPr>
            </w:pPr>
            <w:r w:rsidRPr="007E5FE3">
              <w:rPr>
                <w:color w:val="000000" w:themeColor="text1"/>
                <w:sz w:val="20"/>
                <w:szCs w:val="20"/>
              </w:rPr>
              <w:t>180,000</w:t>
            </w:r>
          </w:p>
        </w:tc>
      </w:tr>
      <w:tr w:rsidR="007E5FE3" w:rsidRPr="007E5FE3" w14:paraId="3AA7A363" w14:textId="77777777" w:rsidTr="002C3B98">
        <w:trPr>
          <w:gridAfter w:val="1"/>
          <w:wAfter w:w="10" w:type="pct"/>
          <w:trHeight w:val="233"/>
          <w:jc w:val="center"/>
        </w:trPr>
        <w:tc>
          <w:tcPr>
            <w:tcW w:w="4380" w:type="pct"/>
            <w:gridSpan w:val="2"/>
          </w:tcPr>
          <w:p w14:paraId="1AE2F6BB" w14:textId="0BF3B96E" w:rsidR="007E5FE3" w:rsidRPr="007E5FE3" w:rsidRDefault="007E5FE3" w:rsidP="007E5FE3">
            <w:pPr>
              <w:widowControl w:val="0"/>
              <w:jc w:val="left"/>
              <w:rPr>
                <w:sz w:val="20"/>
                <w:szCs w:val="20"/>
              </w:rPr>
            </w:pPr>
            <w:r w:rsidRPr="007E5FE3">
              <w:rPr>
                <w:color w:val="000000" w:themeColor="text1"/>
                <w:sz w:val="20"/>
                <w:szCs w:val="20"/>
              </w:rPr>
              <w:t>Agency support costs (US $):</w:t>
            </w:r>
          </w:p>
        </w:tc>
        <w:tc>
          <w:tcPr>
            <w:tcW w:w="610" w:type="pct"/>
            <w:shd w:val="clear" w:color="auto" w:fill="auto"/>
          </w:tcPr>
          <w:p w14:paraId="10201A8F" w14:textId="22A8AE1A" w:rsidR="007E5FE3" w:rsidRPr="007E5FE3" w:rsidRDefault="007E5FE3" w:rsidP="007E5FE3">
            <w:pPr>
              <w:widowControl w:val="0"/>
              <w:jc w:val="right"/>
              <w:rPr>
                <w:sz w:val="20"/>
                <w:szCs w:val="20"/>
              </w:rPr>
            </w:pPr>
            <w:r w:rsidRPr="007E5FE3">
              <w:rPr>
                <w:color w:val="000000" w:themeColor="text1"/>
                <w:sz w:val="20"/>
                <w:szCs w:val="20"/>
              </w:rPr>
              <w:t>0</w:t>
            </w:r>
          </w:p>
        </w:tc>
      </w:tr>
      <w:tr w:rsidR="007E5FE3" w:rsidRPr="007E5FE3" w14:paraId="43F5FFEB" w14:textId="77777777" w:rsidTr="002C3B98">
        <w:trPr>
          <w:gridAfter w:val="1"/>
          <w:wAfter w:w="10" w:type="pct"/>
          <w:trHeight w:val="233"/>
          <w:jc w:val="center"/>
        </w:trPr>
        <w:tc>
          <w:tcPr>
            <w:tcW w:w="4380" w:type="pct"/>
            <w:gridSpan w:val="2"/>
          </w:tcPr>
          <w:p w14:paraId="4C33D2B9" w14:textId="7C205231" w:rsidR="007E5FE3" w:rsidRPr="007E5FE3" w:rsidRDefault="007E5FE3" w:rsidP="007E5FE3">
            <w:pPr>
              <w:widowControl w:val="0"/>
              <w:jc w:val="left"/>
              <w:rPr>
                <w:sz w:val="20"/>
                <w:szCs w:val="20"/>
              </w:rPr>
            </w:pPr>
            <w:r w:rsidRPr="007E5FE3">
              <w:rPr>
                <w:color w:val="000000" w:themeColor="text1"/>
                <w:sz w:val="20"/>
                <w:szCs w:val="20"/>
              </w:rPr>
              <w:t>Total cost of institutional strengthening phase VIII to the Multilateral Fund (US $):</w:t>
            </w:r>
          </w:p>
        </w:tc>
        <w:tc>
          <w:tcPr>
            <w:tcW w:w="610" w:type="pct"/>
            <w:shd w:val="clear" w:color="auto" w:fill="auto"/>
          </w:tcPr>
          <w:p w14:paraId="7B27E12A" w14:textId="7340B694" w:rsidR="007E5FE3" w:rsidRPr="007E5FE3" w:rsidRDefault="007E5FE3" w:rsidP="007E5FE3">
            <w:pPr>
              <w:widowControl w:val="0"/>
              <w:jc w:val="right"/>
              <w:rPr>
                <w:sz w:val="20"/>
                <w:szCs w:val="20"/>
              </w:rPr>
            </w:pPr>
            <w:r w:rsidRPr="007E5FE3">
              <w:rPr>
                <w:color w:val="000000" w:themeColor="text1"/>
                <w:sz w:val="20"/>
                <w:szCs w:val="20"/>
              </w:rPr>
              <w:t>180,000</w:t>
            </w:r>
          </w:p>
        </w:tc>
      </w:tr>
      <w:tr w:rsidR="007E5FE3" w:rsidRPr="007E5FE3" w14:paraId="582448AE" w14:textId="77777777" w:rsidTr="002C3B98">
        <w:trPr>
          <w:gridAfter w:val="1"/>
          <w:wAfter w:w="10" w:type="pct"/>
          <w:trHeight w:val="233"/>
          <w:jc w:val="center"/>
        </w:trPr>
        <w:tc>
          <w:tcPr>
            <w:tcW w:w="4380" w:type="pct"/>
            <w:gridSpan w:val="2"/>
          </w:tcPr>
          <w:p w14:paraId="4F67B75B" w14:textId="3AC09E47" w:rsidR="007E5FE3" w:rsidRPr="007E5FE3" w:rsidRDefault="007E5FE3" w:rsidP="007E5FE3">
            <w:pPr>
              <w:widowControl w:val="0"/>
              <w:jc w:val="left"/>
              <w:rPr>
                <w:sz w:val="20"/>
                <w:szCs w:val="20"/>
              </w:rPr>
            </w:pPr>
            <w:r w:rsidRPr="007E5FE3">
              <w:rPr>
                <w:color w:val="000000" w:themeColor="text1"/>
                <w:sz w:val="20"/>
                <w:szCs w:val="20"/>
              </w:rPr>
              <w:t>Date of approval of country programme:</w:t>
            </w:r>
          </w:p>
        </w:tc>
        <w:tc>
          <w:tcPr>
            <w:tcW w:w="610" w:type="pct"/>
            <w:shd w:val="clear" w:color="auto" w:fill="FFFFFF" w:themeFill="background1"/>
          </w:tcPr>
          <w:p w14:paraId="58F207DB" w14:textId="24D609C7" w:rsidR="007E5FE3" w:rsidRPr="007E5FE3" w:rsidRDefault="007E5FE3" w:rsidP="007E5FE3">
            <w:pPr>
              <w:widowControl w:val="0"/>
              <w:jc w:val="right"/>
              <w:rPr>
                <w:sz w:val="20"/>
                <w:szCs w:val="20"/>
              </w:rPr>
            </w:pPr>
            <w:r w:rsidRPr="007E5FE3">
              <w:rPr>
                <w:color w:val="000000" w:themeColor="text1"/>
                <w:sz w:val="20"/>
                <w:szCs w:val="20"/>
              </w:rPr>
              <w:t>1993</w:t>
            </w:r>
          </w:p>
        </w:tc>
      </w:tr>
      <w:tr w:rsidR="007E5FE3" w:rsidRPr="007E5FE3" w14:paraId="1C306D12" w14:textId="77777777" w:rsidTr="002C3B98">
        <w:trPr>
          <w:gridAfter w:val="1"/>
          <w:wAfter w:w="10" w:type="pct"/>
          <w:trHeight w:val="233"/>
          <w:jc w:val="center"/>
        </w:trPr>
        <w:tc>
          <w:tcPr>
            <w:tcW w:w="4380" w:type="pct"/>
            <w:gridSpan w:val="2"/>
            <w:tcBorders>
              <w:bottom w:val="single" w:sz="4" w:space="0" w:color="auto"/>
            </w:tcBorders>
          </w:tcPr>
          <w:p w14:paraId="0305192D" w14:textId="759EA49A" w:rsidR="007E5FE3" w:rsidRPr="007E5FE3" w:rsidRDefault="007E5FE3" w:rsidP="007E5FE3">
            <w:pPr>
              <w:widowControl w:val="0"/>
              <w:jc w:val="left"/>
              <w:rPr>
                <w:sz w:val="20"/>
                <w:szCs w:val="20"/>
              </w:rPr>
            </w:pPr>
            <w:r w:rsidRPr="007E5FE3">
              <w:rPr>
                <w:color w:val="000000" w:themeColor="text1"/>
                <w:sz w:val="20"/>
                <w:szCs w:val="20"/>
              </w:rPr>
              <w:t>Date of approval of HCFC phase-out management plan:</w:t>
            </w:r>
          </w:p>
        </w:tc>
        <w:tc>
          <w:tcPr>
            <w:tcW w:w="610" w:type="pct"/>
            <w:tcBorders>
              <w:bottom w:val="single" w:sz="4" w:space="0" w:color="auto"/>
            </w:tcBorders>
            <w:shd w:val="clear" w:color="auto" w:fill="FFFFFF" w:themeFill="background1"/>
          </w:tcPr>
          <w:p w14:paraId="75A37E47" w14:textId="22929BFA" w:rsidR="007E5FE3" w:rsidRPr="007E5FE3" w:rsidRDefault="007E5FE3" w:rsidP="007E5FE3">
            <w:pPr>
              <w:widowControl w:val="0"/>
              <w:jc w:val="right"/>
              <w:rPr>
                <w:sz w:val="20"/>
                <w:szCs w:val="20"/>
              </w:rPr>
            </w:pPr>
            <w:r w:rsidRPr="007E5FE3">
              <w:rPr>
                <w:color w:val="000000" w:themeColor="text1"/>
                <w:sz w:val="20"/>
                <w:szCs w:val="20"/>
              </w:rPr>
              <w:t>2011</w:t>
            </w:r>
          </w:p>
        </w:tc>
      </w:tr>
      <w:tr w:rsidR="007E5FE3" w:rsidRPr="007E5FE3" w14:paraId="3B0BC438" w14:textId="77777777" w:rsidTr="002C3B98">
        <w:trPr>
          <w:gridAfter w:val="1"/>
          <w:wAfter w:w="10" w:type="pct"/>
          <w:trHeight w:val="233"/>
          <w:jc w:val="center"/>
        </w:trPr>
        <w:tc>
          <w:tcPr>
            <w:tcW w:w="4380" w:type="pct"/>
            <w:gridSpan w:val="2"/>
            <w:tcBorders>
              <w:top w:val="single" w:sz="4" w:space="0" w:color="auto"/>
              <w:left w:val="single" w:sz="4" w:space="0" w:color="auto"/>
              <w:bottom w:val="nil"/>
              <w:right w:val="single" w:sz="4" w:space="0" w:color="auto"/>
            </w:tcBorders>
          </w:tcPr>
          <w:p w14:paraId="08D51F16" w14:textId="76A7B84D" w:rsidR="007E5FE3" w:rsidRPr="007E5FE3" w:rsidRDefault="007E5FE3" w:rsidP="007E5FE3">
            <w:pPr>
              <w:widowControl w:val="0"/>
              <w:spacing w:before="20"/>
              <w:jc w:val="left"/>
              <w:rPr>
                <w:sz w:val="18"/>
                <w:szCs w:val="18"/>
              </w:rPr>
            </w:pPr>
            <w:r w:rsidRPr="007E5FE3">
              <w:rPr>
                <w:color w:val="000000" w:themeColor="text1"/>
                <w:sz w:val="18"/>
                <w:szCs w:val="18"/>
              </w:rPr>
              <w:t>Baseline consumption of controlled substances (ODP tonnes for ODS/CO</w:t>
            </w:r>
            <w:r w:rsidRPr="007E5FE3">
              <w:rPr>
                <w:color w:val="000000" w:themeColor="text1"/>
                <w:sz w:val="18"/>
                <w:szCs w:val="18"/>
                <w:vertAlign w:val="subscript"/>
              </w:rPr>
              <w:t>2</w:t>
            </w:r>
            <w:r w:rsidRPr="007E5FE3">
              <w:rPr>
                <w:color w:val="000000" w:themeColor="text1"/>
                <w:sz w:val="18"/>
                <w:szCs w:val="18"/>
              </w:rPr>
              <w:t>-eq tonnes for HFCs):</w:t>
            </w:r>
          </w:p>
        </w:tc>
        <w:tc>
          <w:tcPr>
            <w:tcW w:w="610" w:type="pct"/>
            <w:tcBorders>
              <w:top w:val="single" w:sz="4" w:space="0" w:color="auto"/>
              <w:left w:val="single" w:sz="4" w:space="0" w:color="auto"/>
              <w:bottom w:val="nil"/>
              <w:right w:val="single" w:sz="4" w:space="0" w:color="auto"/>
            </w:tcBorders>
            <w:shd w:val="clear" w:color="auto" w:fill="FFFFFF" w:themeFill="background1"/>
            <w:vAlign w:val="bottom"/>
          </w:tcPr>
          <w:p w14:paraId="731656C5" w14:textId="77777777" w:rsidR="007E5FE3" w:rsidRPr="007E5FE3" w:rsidRDefault="007E5FE3" w:rsidP="007E5FE3">
            <w:pPr>
              <w:widowControl w:val="0"/>
              <w:jc w:val="right"/>
              <w:rPr>
                <w:sz w:val="20"/>
                <w:szCs w:val="20"/>
              </w:rPr>
            </w:pPr>
          </w:p>
        </w:tc>
      </w:tr>
      <w:tr w:rsidR="007E5FE3" w:rsidRPr="007E5FE3" w14:paraId="47C9418E" w14:textId="77777777" w:rsidTr="002C3B98">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4D736D89" w14:textId="5C576637" w:rsidR="007E5FE3" w:rsidRPr="007E5FE3" w:rsidRDefault="007E5FE3" w:rsidP="007E5FE3">
            <w:pPr>
              <w:widowControl w:val="0"/>
              <w:ind w:left="360" w:hanging="360"/>
              <w:jc w:val="left"/>
              <w:rPr>
                <w:sz w:val="20"/>
                <w:szCs w:val="20"/>
              </w:rPr>
            </w:pPr>
            <w:r w:rsidRPr="007E5FE3">
              <w:rPr>
                <w:color w:val="000000" w:themeColor="text1"/>
                <w:sz w:val="20"/>
                <w:szCs w:val="20"/>
              </w:rPr>
              <w:t>(a)</w:t>
            </w:r>
            <w:r w:rsidRPr="007E5FE3">
              <w:rPr>
                <w:color w:val="000000" w:themeColor="text1"/>
                <w:sz w:val="20"/>
                <w:szCs w:val="20"/>
              </w:rPr>
              <w:tab/>
              <w:t>Annex B, Group III (methyl chloroform) (average 1998-2000)</w:t>
            </w:r>
          </w:p>
        </w:tc>
        <w:tc>
          <w:tcPr>
            <w:tcW w:w="610" w:type="pct"/>
            <w:tcBorders>
              <w:top w:val="nil"/>
              <w:left w:val="single" w:sz="4" w:space="0" w:color="auto"/>
              <w:bottom w:val="nil"/>
              <w:right w:val="single" w:sz="4" w:space="0" w:color="auto"/>
            </w:tcBorders>
            <w:shd w:val="clear" w:color="auto" w:fill="FFFFFF" w:themeFill="background1"/>
            <w:vAlign w:val="bottom"/>
          </w:tcPr>
          <w:p w14:paraId="603E0EC3" w14:textId="33DF1E74" w:rsidR="007E5FE3" w:rsidRPr="007E5FE3" w:rsidRDefault="007E5FE3" w:rsidP="007E5FE3">
            <w:pPr>
              <w:widowControl w:val="0"/>
              <w:jc w:val="right"/>
              <w:rPr>
                <w:sz w:val="20"/>
                <w:szCs w:val="20"/>
              </w:rPr>
            </w:pPr>
            <w:r w:rsidRPr="007E5FE3">
              <w:rPr>
                <w:color w:val="000000" w:themeColor="text1"/>
                <w:sz w:val="20"/>
                <w:szCs w:val="20"/>
              </w:rPr>
              <w:t>0.1</w:t>
            </w:r>
          </w:p>
        </w:tc>
      </w:tr>
      <w:tr w:rsidR="007E5FE3" w:rsidRPr="007E5FE3" w14:paraId="5B44FA51" w14:textId="77777777" w:rsidTr="002C3B98">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0EE4C1F3" w14:textId="46A0933A" w:rsidR="007E5FE3" w:rsidRPr="007E5FE3" w:rsidRDefault="007E5FE3" w:rsidP="007E5FE3">
            <w:pPr>
              <w:widowControl w:val="0"/>
              <w:ind w:left="360" w:hanging="360"/>
              <w:jc w:val="left"/>
              <w:rPr>
                <w:sz w:val="20"/>
                <w:szCs w:val="20"/>
              </w:rPr>
            </w:pPr>
            <w:r w:rsidRPr="007E5FE3">
              <w:rPr>
                <w:color w:val="000000" w:themeColor="text1"/>
                <w:sz w:val="20"/>
                <w:szCs w:val="20"/>
              </w:rPr>
              <w:t>(b)</w:t>
            </w:r>
            <w:r w:rsidRPr="007E5FE3">
              <w:rPr>
                <w:color w:val="000000" w:themeColor="text1"/>
                <w:sz w:val="20"/>
                <w:szCs w:val="20"/>
              </w:rPr>
              <w:tab/>
              <w:t>Annex C, Group I (HCFCs) (average 2009-2010)</w:t>
            </w:r>
          </w:p>
        </w:tc>
        <w:tc>
          <w:tcPr>
            <w:tcW w:w="610" w:type="pct"/>
            <w:tcBorders>
              <w:top w:val="nil"/>
              <w:left w:val="single" w:sz="4" w:space="0" w:color="auto"/>
              <w:bottom w:val="nil"/>
              <w:right w:val="single" w:sz="4" w:space="0" w:color="auto"/>
            </w:tcBorders>
            <w:shd w:val="clear" w:color="auto" w:fill="FFFFFF" w:themeFill="background1"/>
            <w:vAlign w:val="bottom"/>
          </w:tcPr>
          <w:p w14:paraId="78F14730" w14:textId="52BD21F2" w:rsidR="007E5FE3" w:rsidRPr="007E5FE3" w:rsidRDefault="007E5FE3" w:rsidP="007E5FE3">
            <w:pPr>
              <w:widowControl w:val="0"/>
              <w:jc w:val="right"/>
              <w:rPr>
                <w:sz w:val="20"/>
                <w:szCs w:val="20"/>
              </w:rPr>
            </w:pPr>
            <w:r w:rsidRPr="007E5FE3">
              <w:rPr>
                <w:color w:val="000000" w:themeColor="text1"/>
                <w:sz w:val="20"/>
                <w:szCs w:val="20"/>
              </w:rPr>
              <w:t>8.0</w:t>
            </w:r>
          </w:p>
        </w:tc>
      </w:tr>
      <w:tr w:rsidR="007E5FE3" w:rsidRPr="007E5FE3" w14:paraId="08D49486" w14:textId="77777777" w:rsidTr="002C3B98">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0043D543" w14:textId="7C64D8B5" w:rsidR="007E5FE3" w:rsidRPr="007E5FE3" w:rsidRDefault="007E5FE3" w:rsidP="007E5FE3">
            <w:pPr>
              <w:widowControl w:val="0"/>
              <w:ind w:left="360" w:hanging="360"/>
              <w:jc w:val="left"/>
              <w:rPr>
                <w:sz w:val="20"/>
                <w:szCs w:val="20"/>
              </w:rPr>
            </w:pPr>
            <w:r w:rsidRPr="007E5FE3">
              <w:rPr>
                <w:color w:val="000000" w:themeColor="text1"/>
                <w:sz w:val="20"/>
                <w:szCs w:val="20"/>
              </w:rPr>
              <w:t>(c)</w:t>
            </w:r>
            <w:r w:rsidRPr="007E5FE3">
              <w:rPr>
                <w:color w:val="000000" w:themeColor="text1"/>
                <w:sz w:val="20"/>
                <w:szCs w:val="20"/>
              </w:rPr>
              <w:tab/>
              <w:t>Annex E, (methyl bromide) (average 1995-1998)</w:t>
            </w:r>
          </w:p>
        </w:tc>
        <w:tc>
          <w:tcPr>
            <w:tcW w:w="610" w:type="pct"/>
            <w:tcBorders>
              <w:top w:val="nil"/>
              <w:left w:val="single" w:sz="4" w:space="0" w:color="auto"/>
              <w:bottom w:val="nil"/>
              <w:right w:val="single" w:sz="4" w:space="0" w:color="auto"/>
            </w:tcBorders>
            <w:shd w:val="clear" w:color="auto" w:fill="FFFFFF" w:themeFill="background1"/>
            <w:vAlign w:val="bottom"/>
          </w:tcPr>
          <w:p w14:paraId="45592B07" w14:textId="3091EB61" w:rsidR="007E5FE3" w:rsidRPr="007E5FE3" w:rsidRDefault="007E5FE3" w:rsidP="007E5FE3">
            <w:pPr>
              <w:widowControl w:val="0"/>
              <w:jc w:val="right"/>
              <w:rPr>
                <w:sz w:val="20"/>
                <w:szCs w:val="20"/>
              </w:rPr>
            </w:pPr>
            <w:r w:rsidRPr="007E5FE3">
              <w:rPr>
                <w:color w:val="000000" w:themeColor="text1"/>
                <w:sz w:val="20"/>
                <w:szCs w:val="20"/>
              </w:rPr>
              <w:t>0.1</w:t>
            </w:r>
          </w:p>
        </w:tc>
      </w:tr>
      <w:tr w:rsidR="007E5FE3" w:rsidRPr="007E5FE3" w14:paraId="61551A7B" w14:textId="77777777" w:rsidTr="002C3B98">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5E528689" w14:textId="36946D23" w:rsidR="007E5FE3" w:rsidRPr="007E5FE3" w:rsidRDefault="007E5FE3" w:rsidP="007E5FE3">
            <w:pPr>
              <w:widowControl w:val="0"/>
              <w:ind w:left="360" w:hanging="360"/>
              <w:jc w:val="left"/>
              <w:rPr>
                <w:sz w:val="20"/>
                <w:szCs w:val="20"/>
              </w:rPr>
            </w:pPr>
            <w:r w:rsidRPr="007E5FE3">
              <w:rPr>
                <w:sz w:val="20"/>
                <w:szCs w:val="20"/>
              </w:rPr>
              <w:t>(d)</w:t>
            </w:r>
            <w:r w:rsidRPr="007E5FE3">
              <w:rPr>
                <w:sz w:val="20"/>
                <w:szCs w:val="20"/>
              </w:rPr>
              <w:tab/>
              <w:t>Annex F (HFCs) (average 2020-2022 plus 65% of HCFC baseline)</w:t>
            </w:r>
          </w:p>
        </w:tc>
        <w:tc>
          <w:tcPr>
            <w:tcW w:w="610" w:type="pct"/>
            <w:tcBorders>
              <w:top w:val="nil"/>
              <w:left w:val="single" w:sz="4" w:space="0" w:color="auto"/>
              <w:bottom w:val="nil"/>
              <w:right w:val="single" w:sz="4" w:space="0" w:color="auto"/>
            </w:tcBorders>
            <w:shd w:val="clear" w:color="auto" w:fill="FFFFFF" w:themeFill="background1"/>
            <w:vAlign w:val="bottom"/>
          </w:tcPr>
          <w:p w14:paraId="1F0015E8" w14:textId="6136528B" w:rsidR="007E5FE3" w:rsidRPr="007E5FE3" w:rsidRDefault="007E5FE3" w:rsidP="007E5FE3">
            <w:pPr>
              <w:widowControl w:val="0"/>
              <w:jc w:val="right"/>
              <w:rPr>
                <w:sz w:val="20"/>
                <w:szCs w:val="20"/>
              </w:rPr>
            </w:pPr>
            <w:r w:rsidRPr="007E5FE3">
              <w:rPr>
                <w:color w:val="000000" w:themeColor="text1"/>
                <w:sz w:val="20"/>
                <w:szCs w:val="20"/>
              </w:rPr>
              <w:t>665,957</w:t>
            </w:r>
          </w:p>
        </w:tc>
      </w:tr>
      <w:tr w:rsidR="007E5FE3" w:rsidRPr="007E5FE3" w14:paraId="03EF7C0F" w14:textId="77777777" w:rsidTr="002C3B98">
        <w:trPr>
          <w:gridAfter w:val="1"/>
          <w:wAfter w:w="10" w:type="pct"/>
          <w:trHeight w:val="233"/>
          <w:jc w:val="center"/>
        </w:trPr>
        <w:tc>
          <w:tcPr>
            <w:tcW w:w="4380" w:type="pct"/>
            <w:gridSpan w:val="2"/>
            <w:tcBorders>
              <w:top w:val="single" w:sz="4" w:space="0" w:color="auto"/>
              <w:left w:val="single" w:sz="4" w:space="0" w:color="auto"/>
              <w:bottom w:val="nil"/>
              <w:right w:val="single" w:sz="4" w:space="0" w:color="auto"/>
            </w:tcBorders>
          </w:tcPr>
          <w:p w14:paraId="18E5B92D" w14:textId="1379BFFC" w:rsidR="007E5FE3" w:rsidRPr="007E5FE3" w:rsidRDefault="007E5FE3" w:rsidP="007E5FE3">
            <w:pPr>
              <w:widowControl w:val="0"/>
              <w:spacing w:before="20"/>
              <w:jc w:val="left"/>
              <w:rPr>
                <w:sz w:val="20"/>
                <w:szCs w:val="20"/>
              </w:rPr>
            </w:pPr>
            <w:r w:rsidRPr="007E5FE3">
              <w:rPr>
                <w:color w:val="000000" w:themeColor="text1"/>
                <w:sz w:val="20"/>
                <w:szCs w:val="20"/>
              </w:rPr>
              <w:t>Latest reported ODS consumption (</w:t>
            </w:r>
            <w:r w:rsidRPr="007E5FE3">
              <w:rPr>
                <w:sz w:val="20"/>
                <w:szCs w:val="20"/>
              </w:rPr>
              <w:t>2022</w:t>
            </w:r>
            <w:r w:rsidRPr="007E5FE3">
              <w:rPr>
                <w:color w:val="000000" w:themeColor="text1"/>
                <w:sz w:val="20"/>
                <w:szCs w:val="20"/>
              </w:rPr>
              <w:t>) (ODP tonnes) as per Article 7:</w:t>
            </w:r>
          </w:p>
        </w:tc>
        <w:tc>
          <w:tcPr>
            <w:tcW w:w="610" w:type="pct"/>
            <w:tcBorders>
              <w:top w:val="single" w:sz="4" w:space="0" w:color="auto"/>
              <w:left w:val="single" w:sz="4" w:space="0" w:color="auto"/>
              <w:bottom w:val="nil"/>
              <w:right w:val="single" w:sz="4" w:space="0" w:color="auto"/>
            </w:tcBorders>
            <w:shd w:val="clear" w:color="auto" w:fill="FFFFFF" w:themeFill="background1"/>
          </w:tcPr>
          <w:p w14:paraId="3FFDBAAE" w14:textId="77777777" w:rsidR="007E5FE3" w:rsidRPr="007E5FE3" w:rsidRDefault="007E5FE3" w:rsidP="007E5FE3">
            <w:pPr>
              <w:widowControl w:val="0"/>
              <w:spacing w:before="20"/>
              <w:jc w:val="right"/>
              <w:rPr>
                <w:sz w:val="20"/>
                <w:szCs w:val="20"/>
              </w:rPr>
            </w:pPr>
          </w:p>
        </w:tc>
      </w:tr>
      <w:tr w:rsidR="007E5FE3" w:rsidRPr="007E5FE3" w14:paraId="54E756BE" w14:textId="77777777" w:rsidTr="002C3B98">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1576EC92" w14:textId="2916D94D" w:rsidR="007E5FE3" w:rsidRPr="007E5FE3" w:rsidRDefault="007E5FE3" w:rsidP="007E5FE3">
            <w:pPr>
              <w:widowControl w:val="0"/>
              <w:ind w:left="360" w:hanging="360"/>
              <w:jc w:val="left"/>
              <w:rPr>
                <w:sz w:val="20"/>
                <w:szCs w:val="20"/>
              </w:rPr>
            </w:pPr>
            <w:r w:rsidRPr="007E5FE3">
              <w:rPr>
                <w:color w:val="000000" w:themeColor="text1"/>
                <w:sz w:val="20"/>
                <w:szCs w:val="20"/>
              </w:rPr>
              <w:t>(a)</w:t>
            </w:r>
            <w:r w:rsidRPr="007E5FE3">
              <w:rPr>
                <w:color w:val="000000" w:themeColor="text1"/>
                <w:sz w:val="20"/>
                <w:szCs w:val="20"/>
              </w:rPr>
              <w:tab/>
              <w:t>Annex B, Group III (methyl chloroform)</w:t>
            </w:r>
          </w:p>
        </w:tc>
        <w:tc>
          <w:tcPr>
            <w:tcW w:w="610" w:type="pct"/>
            <w:tcBorders>
              <w:top w:val="nil"/>
              <w:left w:val="single" w:sz="4" w:space="0" w:color="auto"/>
              <w:bottom w:val="nil"/>
              <w:right w:val="single" w:sz="4" w:space="0" w:color="auto"/>
            </w:tcBorders>
            <w:shd w:val="clear" w:color="auto" w:fill="FFFFFF" w:themeFill="background1"/>
            <w:vAlign w:val="bottom"/>
          </w:tcPr>
          <w:p w14:paraId="0E5E5B75" w14:textId="157E47AD" w:rsidR="007E5FE3" w:rsidRPr="007E5FE3" w:rsidRDefault="007E5FE3" w:rsidP="007E5FE3">
            <w:pPr>
              <w:widowControl w:val="0"/>
              <w:jc w:val="right"/>
              <w:rPr>
                <w:sz w:val="20"/>
                <w:szCs w:val="20"/>
              </w:rPr>
            </w:pPr>
            <w:r w:rsidRPr="007E5FE3">
              <w:rPr>
                <w:color w:val="000000" w:themeColor="text1"/>
                <w:sz w:val="20"/>
                <w:szCs w:val="20"/>
              </w:rPr>
              <w:t>0.00</w:t>
            </w:r>
          </w:p>
        </w:tc>
      </w:tr>
      <w:tr w:rsidR="007E5FE3" w:rsidRPr="007E5FE3" w14:paraId="47F3FA56" w14:textId="77777777" w:rsidTr="002C3B98">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49F79C8D" w14:textId="46C5A895" w:rsidR="007E5FE3" w:rsidRPr="007E5FE3" w:rsidRDefault="007E5FE3" w:rsidP="007E5FE3">
            <w:pPr>
              <w:widowControl w:val="0"/>
              <w:ind w:left="360" w:hanging="360"/>
              <w:jc w:val="left"/>
              <w:rPr>
                <w:sz w:val="20"/>
                <w:szCs w:val="20"/>
              </w:rPr>
            </w:pPr>
            <w:r w:rsidRPr="007E5FE3">
              <w:rPr>
                <w:color w:val="000000" w:themeColor="text1"/>
                <w:sz w:val="20"/>
                <w:szCs w:val="20"/>
              </w:rPr>
              <w:t>(b)</w:t>
            </w:r>
            <w:r w:rsidRPr="007E5FE3">
              <w:rPr>
                <w:color w:val="000000" w:themeColor="text1"/>
                <w:sz w:val="20"/>
                <w:szCs w:val="20"/>
              </w:rPr>
              <w:tab/>
              <w:t>Annex C, Group I (HCFCs)</w:t>
            </w:r>
          </w:p>
        </w:tc>
        <w:tc>
          <w:tcPr>
            <w:tcW w:w="610" w:type="pct"/>
            <w:tcBorders>
              <w:top w:val="nil"/>
              <w:left w:val="single" w:sz="4" w:space="0" w:color="auto"/>
              <w:bottom w:val="nil"/>
              <w:right w:val="single" w:sz="4" w:space="0" w:color="auto"/>
            </w:tcBorders>
            <w:shd w:val="clear" w:color="auto" w:fill="FFFFFF" w:themeFill="background1"/>
            <w:vAlign w:val="bottom"/>
          </w:tcPr>
          <w:p w14:paraId="3B3DABC8" w14:textId="085E600F" w:rsidR="007E5FE3" w:rsidRPr="007E5FE3" w:rsidRDefault="007E5FE3" w:rsidP="007E5FE3">
            <w:pPr>
              <w:widowControl w:val="0"/>
              <w:jc w:val="right"/>
              <w:rPr>
                <w:sz w:val="20"/>
                <w:szCs w:val="20"/>
              </w:rPr>
            </w:pPr>
            <w:r w:rsidRPr="007E5FE3">
              <w:rPr>
                <w:color w:val="000000" w:themeColor="text1"/>
                <w:sz w:val="20"/>
                <w:szCs w:val="20"/>
              </w:rPr>
              <w:t>1.81</w:t>
            </w:r>
          </w:p>
        </w:tc>
      </w:tr>
      <w:tr w:rsidR="007E5FE3" w:rsidRPr="007E5FE3" w14:paraId="57762315" w14:textId="77777777" w:rsidTr="002C3B98">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75D7978C" w14:textId="07529676" w:rsidR="007E5FE3" w:rsidRPr="007E5FE3" w:rsidRDefault="007E5FE3" w:rsidP="007E5FE3">
            <w:pPr>
              <w:widowControl w:val="0"/>
              <w:ind w:left="360" w:hanging="360"/>
              <w:jc w:val="left"/>
              <w:rPr>
                <w:sz w:val="20"/>
                <w:szCs w:val="20"/>
              </w:rPr>
            </w:pPr>
            <w:r w:rsidRPr="007E5FE3">
              <w:rPr>
                <w:color w:val="000000" w:themeColor="text1"/>
                <w:sz w:val="20"/>
                <w:szCs w:val="20"/>
              </w:rPr>
              <w:t>(c)</w:t>
            </w:r>
            <w:r w:rsidRPr="007E5FE3">
              <w:rPr>
                <w:color w:val="000000" w:themeColor="text1"/>
                <w:sz w:val="20"/>
                <w:szCs w:val="20"/>
              </w:rPr>
              <w:tab/>
              <w:t>Annex E (methyl bromide)</w:t>
            </w:r>
          </w:p>
        </w:tc>
        <w:tc>
          <w:tcPr>
            <w:tcW w:w="610" w:type="pct"/>
            <w:tcBorders>
              <w:top w:val="nil"/>
              <w:left w:val="single" w:sz="4" w:space="0" w:color="auto"/>
              <w:bottom w:val="nil"/>
              <w:right w:val="single" w:sz="4" w:space="0" w:color="auto"/>
            </w:tcBorders>
            <w:shd w:val="clear" w:color="auto" w:fill="FFFFFF" w:themeFill="background1"/>
            <w:vAlign w:val="bottom"/>
          </w:tcPr>
          <w:p w14:paraId="6ADDBBAF" w14:textId="1BBB10D5" w:rsidR="007E5FE3" w:rsidRPr="007E5FE3" w:rsidRDefault="007E5FE3" w:rsidP="007E5FE3">
            <w:pPr>
              <w:widowControl w:val="0"/>
              <w:jc w:val="right"/>
              <w:rPr>
                <w:sz w:val="20"/>
                <w:szCs w:val="20"/>
              </w:rPr>
            </w:pPr>
            <w:r w:rsidRPr="007E5FE3">
              <w:rPr>
                <w:color w:val="000000" w:themeColor="text1"/>
                <w:sz w:val="20"/>
                <w:szCs w:val="20"/>
              </w:rPr>
              <w:t>0.00</w:t>
            </w:r>
          </w:p>
        </w:tc>
      </w:tr>
      <w:tr w:rsidR="007E5FE3" w:rsidRPr="007E5FE3" w14:paraId="3EFB19F8" w14:textId="77777777" w:rsidTr="002C3B98">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6A2CB5DE" w14:textId="6AA917AD" w:rsidR="007E5FE3" w:rsidRPr="007E5FE3" w:rsidRDefault="007E5FE3" w:rsidP="007E5FE3">
            <w:pPr>
              <w:widowControl w:val="0"/>
              <w:ind w:left="360" w:hanging="360"/>
              <w:jc w:val="right"/>
              <w:rPr>
                <w:sz w:val="20"/>
                <w:szCs w:val="20"/>
              </w:rPr>
            </w:pPr>
            <w:r w:rsidRPr="007E5FE3">
              <w:rPr>
                <w:color w:val="000000" w:themeColor="text1"/>
                <w:sz w:val="20"/>
                <w:szCs w:val="20"/>
              </w:rPr>
              <w:tab/>
              <w:t>Total:</w:t>
            </w:r>
          </w:p>
        </w:tc>
        <w:tc>
          <w:tcPr>
            <w:tcW w:w="610" w:type="pct"/>
            <w:tcBorders>
              <w:top w:val="nil"/>
              <w:left w:val="single" w:sz="4" w:space="0" w:color="auto"/>
              <w:bottom w:val="nil"/>
              <w:right w:val="single" w:sz="4" w:space="0" w:color="auto"/>
            </w:tcBorders>
            <w:shd w:val="clear" w:color="auto" w:fill="FFFFFF" w:themeFill="background1"/>
            <w:vAlign w:val="bottom"/>
          </w:tcPr>
          <w:p w14:paraId="5049EC4D" w14:textId="7B6A000C" w:rsidR="007E5FE3" w:rsidRPr="007E5FE3" w:rsidRDefault="007E5FE3" w:rsidP="007E5FE3">
            <w:pPr>
              <w:widowControl w:val="0"/>
              <w:jc w:val="right"/>
              <w:rPr>
                <w:sz w:val="20"/>
                <w:szCs w:val="20"/>
              </w:rPr>
            </w:pPr>
            <w:r w:rsidRPr="007E5FE3">
              <w:rPr>
                <w:color w:val="000000" w:themeColor="text1"/>
                <w:sz w:val="20"/>
                <w:szCs w:val="20"/>
              </w:rPr>
              <w:t>1.81</w:t>
            </w:r>
          </w:p>
        </w:tc>
      </w:tr>
      <w:tr w:rsidR="007E5FE3" w:rsidRPr="007E5FE3" w14:paraId="391EEAD9" w14:textId="77777777" w:rsidTr="00E85A0C">
        <w:trPr>
          <w:trHeight w:val="233"/>
          <w:jc w:val="center"/>
        </w:trPr>
        <w:tc>
          <w:tcPr>
            <w:tcW w:w="4380" w:type="pct"/>
            <w:gridSpan w:val="2"/>
          </w:tcPr>
          <w:p w14:paraId="42200A52" w14:textId="4BDBECD9" w:rsidR="007E5FE3" w:rsidRPr="007E5FE3" w:rsidRDefault="007E5FE3" w:rsidP="007E5FE3">
            <w:pPr>
              <w:widowControl w:val="0"/>
              <w:jc w:val="left"/>
              <w:rPr>
                <w:sz w:val="20"/>
                <w:szCs w:val="20"/>
              </w:rPr>
            </w:pPr>
            <w:r w:rsidRPr="007E5FE3">
              <w:rPr>
                <w:color w:val="000000" w:themeColor="text1"/>
                <w:sz w:val="20"/>
                <w:szCs w:val="20"/>
              </w:rPr>
              <w:t>Latest reported Annex F (HFCs) consumption (2022) (CO2-eq tonnes) as per Article 7</w:t>
            </w:r>
          </w:p>
        </w:tc>
        <w:tc>
          <w:tcPr>
            <w:tcW w:w="620" w:type="pct"/>
            <w:gridSpan w:val="2"/>
            <w:shd w:val="clear" w:color="auto" w:fill="FFFFFF" w:themeFill="background1"/>
            <w:vAlign w:val="bottom"/>
          </w:tcPr>
          <w:p w14:paraId="6238D3B6" w14:textId="3AAB858F" w:rsidR="007E5FE3" w:rsidRPr="007E5FE3" w:rsidRDefault="007E5FE3" w:rsidP="007E5FE3">
            <w:pPr>
              <w:widowControl w:val="0"/>
              <w:jc w:val="right"/>
              <w:rPr>
                <w:sz w:val="20"/>
                <w:szCs w:val="20"/>
              </w:rPr>
            </w:pPr>
            <w:r w:rsidRPr="007E5FE3">
              <w:rPr>
                <w:color w:val="000000" w:themeColor="text1"/>
                <w:sz w:val="20"/>
                <w:szCs w:val="20"/>
              </w:rPr>
              <w:t>650,471</w:t>
            </w:r>
          </w:p>
        </w:tc>
      </w:tr>
      <w:tr w:rsidR="007E5FE3" w:rsidRPr="007E5FE3" w14:paraId="22EF9783" w14:textId="77777777" w:rsidTr="00E85A0C">
        <w:trPr>
          <w:trHeight w:val="233"/>
          <w:jc w:val="center"/>
        </w:trPr>
        <w:tc>
          <w:tcPr>
            <w:tcW w:w="4380" w:type="pct"/>
            <w:gridSpan w:val="2"/>
          </w:tcPr>
          <w:p w14:paraId="722458BA" w14:textId="77A6CA57" w:rsidR="007E5FE3" w:rsidRPr="007E5FE3" w:rsidRDefault="007E5FE3" w:rsidP="007E5FE3">
            <w:pPr>
              <w:widowControl w:val="0"/>
              <w:jc w:val="left"/>
              <w:rPr>
                <w:sz w:val="20"/>
                <w:szCs w:val="20"/>
              </w:rPr>
            </w:pPr>
            <w:r w:rsidRPr="007E5FE3">
              <w:rPr>
                <w:sz w:val="20"/>
                <w:szCs w:val="20"/>
              </w:rPr>
              <w:t>Year of reported country programme implementation data:</w:t>
            </w:r>
          </w:p>
        </w:tc>
        <w:tc>
          <w:tcPr>
            <w:tcW w:w="620" w:type="pct"/>
            <w:gridSpan w:val="2"/>
            <w:shd w:val="clear" w:color="auto" w:fill="auto"/>
          </w:tcPr>
          <w:p w14:paraId="776CC5DD" w14:textId="1A10ECEA" w:rsidR="007E5FE3" w:rsidRPr="007E5FE3" w:rsidRDefault="007E5FE3" w:rsidP="007E5FE3">
            <w:pPr>
              <w:widowControl w:val="0"/>
              <w:jc w:val="right"/>
              <w:rPr>
                <w:sz w:val="20"/>
                <w:szCs w:val="20"/>
              </w:rPr>
            </w:pPr>
            <w:r w:rsidRPr="007E5FE3">
              <w:rPr>
                <w:sz w:val="20"/>
                <w:szCs w:val="20"/>
              </w:rPr>
              <w:t>2022</w:t>
            </w:r>
          </w:p>
        </w:tc>
      </w:tr>
      <w:tr w:rsidR="007E5FE3" w:rsidRPr="007E5FE3" w14:paraId="14DE7A0D" w14:textId="77777777" w:rsidTr="00E85A0C">
        <w:trPr>
          <w:trHeight w:val="233"/>
          <w:jc w:val="center"/>
        </w:trPr>
        <w:tc>
          <w:tcPr>
            <w:tcW w:w="4380" w:type="pct"/>
            <w:gridSpan w:val="2"/>
          </w:tcPr>
          <w:p w14:paraId="5C94498A" w14:textId="1E306E8A" w:rsidR="007E5FE3" w:rsidRPr="007E5FE3" w:rsidRDefault="007E5FE3" w:rsidP="007E5FE3">
            <w:pPr>
              <w:widowControl w:val="0"/>
              <w:jc w:val="left"/>
              <w:rPr>
                <w:sz w:val="20"/>
                <w:szCs w:val="20"/>
              </w:rPr>
            </w:pPr>
            <w:r w:rsidRPr="007E5FE3">
              <w:rPr>
                <w:sz w:val="20"/>
                <w:szCs w:val="20"/>
              </w:rPr>
              <w:t xml:space="preserve">Amount approved for projects (as </w:t>
            </w:r>
            <w:proofErr w:type="gramStart"/>
            <w:r w:rsidRPr="007E5FE3">
              <w:rPr>
                <w:sz w:val="20"/>
                <w:szCs w:val="20"/>
              </w:rPr>
              <w:t>at</w:t>
            </w:r>
            <w:proofErr w:type="gramEnd"/>
            <w:r w:rsidRPr="007E5FE3">
              <w:rPr>
                <w:sz w:val="20"/>
                <w:szCs w:val="20"/>
              </w:rPr>
              <w:t xml:space="preserve"> June 2023) (US $):</w:t>
            </w:r>
          </w:p>
        </w:tc>
        <w:tc>
          <w:tcPr>
            <w:tcW w:w="620" w:type="pct"/>
            <w:gridSpan w:val="2"/>
            <w:shd w:val="clear" w:color="auto" w:fill="auto"/>
            <w:vAlign w:val="bottom"/>
          </w:tcPr>
          <w:p w14:paraId="3FD621E1" w14:textId="715433F0" w:rsidR="007E5FE3" w:rsidRPr="007E5FE3" w:rsidRDefault="007E5FE3" w:rsidP="007E5FE3">
            <w:pPr>
              <w:widowControl w:val="0"/>
              <w:jc w:val="right"/>
              <w:rPr>
                <w:sz w:val="20"/>
                <w:szCs w:val="20"/>
              </w:rPr>
            </w:pPr>
            <w:r w:rsidRPr="007E5FE3">
              <w:rPr>
                <w:sz w:val="20"/>
                <w:szCs w:val="20"/>
              </w:rPr>
              <w:t>2,832,776</w:t>
            </w:r>
          </w:p>
        </w:tc>
      </w:tr>
      <w:tr w:rsidR="007E5FE3" w:rsidRPr="007E5FE3" w14:paraId="0A37CCF0" w14:textId="77777777" w:rsidTr="00E85A0C">
        <w:trPr>
          <w:trHeight w:val="233"/>
          <w:jc w:val="center"/>
        </w:trPr>
        <w:tc>
          <w:tcPr>
            <w:tcW w:w="4380" w:type="pct"/>
            <w:gridSpan w:val="2"/>
          </w:tcPr>
          <w:p w14:paraId="35FCF8E0" w14:textId="6F41D774" w:rsidR="007E5FE3" w:rsidRPr="007E5FE3" w:rsidRDefault="007E5FE3" w:rsidP="007E5FE3">
            <w:pPr>
              <w:widowControl w:val="0"/>
              <w:jc w:val="left"/>
              <w:rPr>
                <w:sz w:val="20"/>
                <w:szCs w:val="20"/>
              </w:rPr>
            </w:pPr>
            <w:r w:rsidRPr="007E5FE3">
              <w:rPr>
                <w:sz w:val="20"/>
                <w:szCs w:val="20"/>
              </w:rPr>
              <w:t xml:space="preserve">Amount disbursed (as </w:t>
            </w:r>
            <w:proofErr w:type="gramStart"/>
            <w:r w:rsidRPr="007E5FE3">
              <w:rPr>
                <w:sz w:val="20"/>
                <w:szCs w:val="20"/>
              </w:rPr>
              <w:t>at</w:t>
            </w:r>
            <w:proofErr w:type="gramEnd"/>
            <w:r w:rsidRPr="007E5FE3">
              <w:rPr>
                <w:sz w:val="20"/>
                <w:szCs w:val="20"/>
              </w:rPr>
              <w:t xml:space="preserve"> December 2022) (US $):</w:t>
            </w:r>
          </w:p>
        </w:tc>
        <w:tc>
          <w:tcPr>
            <w:tcW w:w="620" w:type="pct"/>
            <w:gridSpan w:val="2"/>
            <w:shd w:val="clear" w:color="auto" w:fill="auto"/>
            <w:vAlign w:val="center"/>
          </w:tcPr>
          <w:p w14:paraId="44E46D09" w14:textId="55422021" w:rsidR="007E5FE3" w:rsidRPr="007E5FE3" w:rsidRDefault="007E5FE3" w:rsidP="007E5FE3">
            <w:pPr>
              <w:widowControl w:val="0"/>
              <w:jc w:val="right"/>
              <w:rPr>
                <w:sz w:val="20"/>
                <w:szCs w:val="20"/>
              </w:rPr>
            </w:pPr>
            <w:r w:rsidRPr="007E5FE3">
              <w:rPr>
                <w:sz w:val="20"/>
                <w:szCs w:val="20"/>
              </w:rPr>
              <w:t>2,239,987</w:t>
            </w:r>
          </w:p>
        </w:tc>
      </w:tr>
      <w:tr w:rsidR="007E5FE3" w:rsidRPr="007E5FE3" w14:paraId="50158A60" w14:textId="77777777" w:rsidTr="00E85A0C">
        <w:trPr>
          <w:trHeight w:val="233"/>
          <w:jc w:val="center"/>
        </w:trPr>
        <w:tc>
          <w:tcPr>
            <w:tcW w:w="4380" w:type="pct"/>
            <w:gridSpan w:val="2"/>
          </w:tcPr>
          <w:p w14:paraId="19BDBE6C" w14:textId="37C090A5" w:rsidR="007E5FE3" w:rsidRPr="007E5FE3" w:rsidRDefault="007E5FE3" w:rsidP="007E5FE3">
            <w:pPr>
              <w:widowControl w:val="0"/>
              <w:jc w:val="left"/>
              <w:rPr>
                <w:sz w:val="20"/>
                <w:szCs w:val="20"/>
              </w:rPr>
            </w:pPr>
            <w:r w:rsidRPr="007E5FE3">
              <w:rPr>
                <w:sz w:val="20"/>
                <w:szCs w:val="20"/>
              </w:rPr>
              <w:t xml:space="preserve">ODS to be phased out (as </w:t>
            </w:r>
            <w:proofErr w:type="gramStart"/>
            <w:r w:rsidRPr="007E5FE3">
              <w:rPr>
                <w:sz w:val="20"/>
                <w:szCs w:val="20"/>
              </w:rPr>
              <w:t>at</w:t>
            </w:r>
            <w:proofErr w:type="gramEnd"/>
            <w:r w:rsidRPr="007E5FE3">
              <w:rPr>
                <w:sz w:val="20"/>
                <w:szCs w:val="20"/>
              </w:rPr>
              <w:t xml:space="preserve"> June 2023) (ODP tonnes):</w:t>
            </w:r>
          </w:p>
        </w:tc>
        <w:tc>
          <w:tcPr>
            <w:tcW w:w="620" w:type="pct"/>
            <w:gridSpan w:val="2"/>
            <w:shd w:val="clear" w:color="auto" w:fill="auto"/>
            <w:vAlign w:val="bottom"/>
          </w:tcPr>
          <w:p w14:paraId="1F3F07A8" w14:textId="6AFC2EA5" w:rsidR="007E5FE3" w:rsidRPr="007E5FE3" w:rsidRDefault="007E5FE3" w:rsidP="007E5FE3">
            <w:pPr>
              <w:widowControl w:val="0"/>
              <w:jc w:val="right"/>
              <w:rPr>
                <w:sz w:val="20"/>
                <w:szCs w:val="20"/>
              </w:rPr>
            </w:pPr>
            <w:r w:rsidRPr="007E5FE3">
              <w:rPr>
                <w:sz w:val="20"/>
                <w:szCs w:val="20"/>
              </w:rPr>
              <w:t>60.8</w:t>
            </w:r>
          </w:p>
        </w:tc>
      </w:tr>
      <w:tr w:rsidR="007E5FE3" w:rsidRPr="00E97EFA" w14:paraId="2657D665" w14:textId="77777777" w:rsidTr="007E5FE3">
        <w:trPr>
          <w:cantSplit/>
          <w:trHeight w:val="233"/>
          <w:jc w:val="center"/>
        </w:trPr>
        <w:tc>
          <w:tcPr>
            <w:tcW w:w="4380" w:type="pct"/>
            <w:gridSpan w:val="2"/>
          </w:tcPr>
          <w:p w14:paraId="18BAC450" w14:textId="77777777" w:rsidR="007E5FE3" w:rsidRPr="007E5FE3" w:rsidRDefault="007E5FE3" w:rsidP="007E5FE3">
            <w:pPr>
              <w:widowControl w:val="0"/>
              <w:jc w:val="left"/>
              <w:rPr>
                <w:sz w:val="20"/>
                <w:szCs w:val="20"/>
              </w:rPr>
            </w:pPr>
            <w:r w:rsidRPr="007E5FE3">
              <w:rPr>
                <w:sz w:val="20"/>
                <w:szCs w:val="20"/>
              </w:rPr>
              <w:t xml:space="preserve">ODS phased out (as </w:t>
            </w:r>
            <w:proofErr w:type="gramStart"/>
            <w:r w:rsidRPr="007E5FE3">
              <w:rPr>
                <w:sz w:val="20"/>
                <w:szCs w:val="20"/>
              </w:rPr>
              <w:t>at</w:t>
            </w:r>
            <w:proofErr w:type="gramEnd"/>
            <w:r w:rsidRPr="007E5FE3">
              <w:rPr>
                <w:sz w:val="20"/>
                <w:szCs w:val="20"/>
              </w:rPr>
              <w:t xml:space="preserve"> December 2022) (ODP tonnes):</w:t>
            </w:r>
          </w:p>
        </w:tc>
        <w:tc>
          <w:tcPr>
            <w:tcW w:w="620" w:type="pct"/>
            <w:gridSpan w:val="2"/>
            <w:shd w:val="clear" w:color="auto" w:fill="auto"/>
          </w:tcPr>
          <w:p w14:paraId="5009E30A" w14:textId="77777777" w:rsidR="007E5FE3" w:rsidRPr="0090538B" w:rsidRDefault="007E5FE3" w:rsidP="007E5FE3">
            <w:pPr>
              <w:widowControl w:val="0"/>
              <w:jc w:val="right"/>
              <w:rPr>
                <w:sz w:val="20"/>
                <w:szCs w:val="20"/>
              </w:rPr>
            </w:pPr>
            <w:r w:rsidRPr="007E5FE3">
              <w:rPr>
                <w:sz w:val="20"/>
                <w:szCs w:val="20"/>
              </w:rPr>
              <w:t>62.9</w:t>
            </w:r>
          </w:p>
        </w:tc>
      </w:tr>
    </w:tbl>
    <w:p w14:paraId="7E77D404" w14:textId="77777777" w:rsidR="007E5FE3" w:rsidRDefault="007E5FE3" w:rsidP="007E5FE3"/>
    <w:p w14:paraId="4D4EE52C" w14:textId="77777777" w:rsidR="00CD020F" w:rsidRDefault="00CD020F" w:rsidP="007E5FE3">
      <w:pPr>
        <w:pStyle w:val="Heading1"/>
        <w:keepNext/>
        <w:keepLines/>
        <w:widowControl w:val="0"/>
        <w:rPr>
          <w:lang w:val="en-GB"/>
        </w:rPr>
      </w:pPr>
      <w:r w:rsidRPr="001771EC">
        <w:rPr>
          <w:lang w:val="en-GB"/>
        </w:rPr>
        <w:lastRenderedPageBreak/>
        <w:t>Summary of activities and funds approved by the Executive Committee</w:t>
      </w:r>
      <w:r>
        <w:rPr>
          <w:lang w:val="en-GB"/>
        </w:rPr>
        <w:t>:</w:t>
      </w:r>
    </w:p>
    <w:tbl>
      <w:tblPr>
        <w:tblStyle w:val="TableGrid"/>
        <w:tblW w:w="0" w:type="auto"/>
        <w:tblLook w:val="04A0" w:firstRow="1" w:lastRow="0" w:firstColumn="1" w:lastColumn="0" w:noHBand="0" w:noVBand="1"/>
      </w:tblPr>
      <w:tblGrid>
        <w:gridCol w:w="7938"/>
        <w:gridCol w:w="1638"/>
      </w:tblGrid>
      <w:tr w:rsidR="00C05850" w14:paraId="1A755787" w14:textId="77777777" w:rsidTr="00C05850">
        <w:tc>
          <w:tcPr>
            <w:tcW w:w="7938" w:type="dxa"/>
          </w:tcPr>
          <w:p w14:paraId="75B31B4B" w14:textId="77777777" w:rsidR="00C05850" w:rsidRPr="00155987" w:rsidRDefault="00C05850" w:rsidP="007E5FE3">
            <w:pPr>
              <w:keepNext/>
              <w:keepLines/>
              <w:widowControl w:val="0"/>
              <w:jc w:val="left"/>
              <w:rPr>
                <w:b/>
                <w:color w:val="000000" w:themeColor="text1"/>
                <w:sz w:val="20"/>
                <w:szCs w:val="20"/>
                <w:lang w:val="en-GB"/>
              </w:rPr>
            </w:pPr>
            <w:r w:rsidRPr="00155987">
              <w:rPr>
                <w:b/>
                <w:color w:val="000000" w:themeColor="text1"/>
                <w:sz w:val="20"/>
                <w:szCs w:val="20"/>
                <w:lang w:val="en-GB"/>
              </w:rPr>
              <w:t>Summary of activities</w:t>
            </w:r>
          </w:p>
          <w:p w14:paraId="0F9D820B" w14:textId="77777777" w:rsidR="00C05850" w:rsidRDefault="00C05850" w:rsidP="007E5FE3">
            <w:pPr>
              <w:keepNext/>
              <w:keepLines/>
              <w:widowControl w:val="0"/>
              <w:rPr>
                <w:lang w:val="en-GB"/>
              </w:rPr>
            </w:pPr>
          </w:p>
        </w:tc>
        <w:tc>
          <w:tcPr>
            <w:tcW w:w="1638" w:type="dxa"/>
          </w:tcPr>
          <w:p w14:paraId="28929546" w14:textId="732AF345" w:rsidR="00C05850" w:rsidRDefault="00C05850" w:rsidP="007E5FE3">
            <w:pPr>
              <w:keepNext/>
              <w:keepLines/>
              <w:widowControl w:val="0"/>
              <w:jc w:val="center"/>
              <w:rPr>
                <w:lang w:val="en-GB"/>
              </w:rPr>
            </w:pPr>
            <w:r w:rsidRPr="00155987">
              <w:rPr>
                <w:b/>
                <w:color w:val="000000" w:themeColor="text1"/>
                <w:sz w:val="20"/>
                <w:szCs w:val="20"/>
                <w:lang w:val="en-GB"/>
              </w:rPr>
              <w:t>Funds approved (US $)</w:t>
            </w:r>
          </w:p>
        </w:tc>
      </w:tr>
      <w:tr w:rsidR="00C05850" w14:paraId="5C089456" w14:textId="77777777" w:rsidTr="00C05850">
        <w:tc>
          <w:tcPr>
            <w:tcW w:w="7938" w:type="dxa"/>
          </w:tcPr>
          <w:p w14:paraId="22AB9941" w14:textId="6DCDDBB1" w:rsidR="00C05850" w:rsidRDefault="00C05850" w:rsidP="00C05850">
            <w:pPr>
              <w:rPr>
                <w:lang w:val="en-GB"/>
              </w:rPr>
            </w:pPr>
            <w:r w:rsidRPr="00155987">
              <w:rPr>
                <w:color w:val="000000" w:themeColor="text1"/>
                <w:sz w:val="20"/>
                <w:szCs w:val="20"/>
                <w:lang w:val="en-GB"/>
              </w:rPr>
              <w:t>(a)</w:t>
            </w:r>
            <w:r w:rsidRPr="00155987">
              <w:rPr>
                <w:color w:val="000000" w:themeColor="text1"/>
                <w:sz w:val="20"/>
                <w:szCs w:val="20"/>
                <w:lang w:val="en-GB"/>
              </w:rPr>
              <w:tab/>
              <w:t>Investment projects:</w:t>
            </w:r>
          </w:p>
        </w:tc>
        <w:tc>
          <w:tcPr>
            <w:tcW w:w="1638" w:type="dxa"/>
          </w:tcPr>
          <w:p w14:paraId="2C2329D5" w14:textId="0D71FDAE" w:rsidR="00C05850" w:rsidRDefault="00C05850" w:rsidP="00F94FA7">
            <w:pPr>
              <w:jc w:val="right"/>
              <w:rPr>
                <w:lang w:val="en-GB"/>
              </w:rPr>
            </w:pPr>
            <w:r w:rsidRPr="00155987">
              <w:rPr>
                <w:color w:val="000000" w:themeColor="text1"/>
                <w:sz w:val="20"/>
                <w:szCs w:val="20"/>
                <w:lang w:val="en-GB"/>
              </w:rPr>
              <w:t>1,511,851</w:t>
            </w:r>
          </w:p>
        </w:tc>
      </w:tr>
      <w:tr w:rsidR="00C05850" w14:paraId="1070D37D" w14:textId="77777777" w:rsidTr="00C05850">
        <w:tc>
          <w:tcPr>
            <w:tcW w:w="7938" w:type="dxa"/>
          </w:tcPr>
          <w:p w14:paraId="502F9DC7" w14:textId="691DB0BC" w:rsidR="00C05850" w:rsidRDefault="00C05850" w:rsidP="00C05850">
            <w:pPr>
              <w:rPr>
                <w:lang w:val="en-GB"/>
              </w:rPr>
            </w:pPr>
            <w:r w:rsidRPr="00155987">
              <w:rPr>
                <w:color w:val="000000" w:themeColor="text1"/>
                <w:sz w:val="20"/>
                <w:szCs w:val="20"/>
                <w:lang w:val="en-GB"/>
              </w:rPr>
              <w:t>(b)</w:t>
            </w:r>
            <w:r w:rsidRPr="00155987">
              <w:rPr>
                <w:color w:val="000000" w:themeColor="text1"/>
                <w:sz w:val="20"/>
                <w:szCs w:val="20"/>
                <w:lang w:val="en-GB"/>
              </w:rPr>
              <w:tab/>
              <w:t>Institutional strengthening:</w:t>
            </w:r>
          </w:p>
        </w:tc>
        <w:tc>
          <w:tcPr>
            <w:tcW w:w="1638" w:type="dxa"/>
          </w:tcPr>
          <w:p w14:paraId="4DC4C2C5" w14:textId="331202CD" w:rsidR="00C05850" w:rsidRDefault="00C05850" w:rsidP="00F94FA7">
            <w:pPr>
              <w:jc w:val="right"/>
              <w:rPr>
                <w:lang w:val="en-GB"/>
              </w:rPr>
            </w:pPr>
            <w:r w:rsidRPr="00155987">
              <w:rPr>
                <w:color w:val="000000" w:themeColor="text1"/>
                <w:sz w:val="20"/>
                <w:szCs w:val="20"/>
                <w:lang w:val="en-GB"/>
              </w:rPr>
              <w:t>471,504</w:t>
            </w:r>
          </w:p>
        </w:tc>
      </w:tr>
      <w:tr w:rsidR="00C05850" w14:paraId="5E65FA9C" w14:textId="77777777" w:rsidTr="00C05850">
        <w:tc>
          <w:tcPr>
            <w:tcW w:w="7938" w:type="dxa"/>
          </w:tcPr>
          <w:p w14:paraId="536E26AB" w14:textId="55023888" w:rsidR="00C05850" w:rsidRDefault="00C05850" w:rsidP="00C05850">
            <w:pPr>
              <w:rPr>
                <w:lang w:val="en-GB"/>
              </w:rPr>
            </w:pPr>
            <w:r w:rsidRPr="00155987">
              <w:rPr>
                <w:color w:val="000000" w:themeColor="text1"/>
                <w:sz w:val="20"/>
                <w:szCs w:val="20"/>
                <w:lang w:val="en-GB"/>
              </w:rPr>
              <w:t>(c)</w:t>
            </w:r>
            <w:r w:rsidRPr="00155987">
              <w:rPr>
                <w:color w:val="000000" w:themeColor="text1"/>
                <w:sz w:val="20"/>
                <w:szCs w:val="20"/>
                <w:lang w:val="en-GB"/>
              </w:rPr>
              <w:tab/>
              <w:t xml:space="preserve">Project preparation, technical assistance, </w:t>
            </w:r>
            <w:proofErr w:type="gramStart"/>
            <w:r w:rsidRPr="00155987">
              <w:rPr>
                <w:color w:val="000000" w:themeColor="text1"/>
                <w:sz w:val="20"/>
                <w:szCs w:val="20"/>
                <w:lang w:val="en-GB"/>
              </w:rPr>
              <w:t>training</w:t>
            </w:r>
            <w:proofErr w:type="gramEnd"/>
            <w:r w:rsidRPr="00155987">
              <w:rPr>
                <w:color w:val="000000" w:themeColor="text1"/>
                <w:sz w:val="20"/>
                <w:szCs w:val="20"/>
                <w:lang w:val="en-GB"/>
              </w:rPr>
              <w:t xml:space="preserve"> and other non-investment projects:</w:t>
            </w:r>
          </w:p>
        </w:tc>
        <w:tc>
          <w:tcPr>
            <w:tcW w:w="1638" w:type="dxa"/>
          </w:tcPr>
          <w:p w14:paraId="43CE5A2B" w14:textId="513F8CE0" w:rsidR="00C05850" w:rsidRDefault="00C05850" w:rsidP="00F94FA7">
            <w:pPr>
              <w:jc w:val="right"/>
              <w:rPr>
                <w:lang w:val="en-GB"/>
              </w:rPr>
            </w:pPr>
            <w:r w:rsidRPr="00155987">
              <w:rPr>
                <w:color w:val="000000" w:themeColor="text1"/>
                <w:sz w:val="20"/>
                <w:szCs w:val="20"/>
                <w:lang w:val="en-GB"/>
              </w:rPr>
              <w:t>849,421</w:t>
            </w:r>
          </w:p>
        </w:tc>
      </w:tr>
      <w:tr w:rsidR="00C05850" w14:paraId="4F1D7733" w14:textId="77777777" w:rsidTr="00C05850">
        <w:tc>
          <w:tcPr>
            <w:tcW w:w="7938" w:type="dxa"/>
          </w:tcPr>
          <w:p w14:paraId="094C2E75" w14:textId="0E0C548E" w:rsidR="00C05850" w:rsidRDefault="00C05850" w:rsidP="00C05850">
            <w:pPr>
              <w:jc w:val="right"/>
              <w:rPr>
                <w:lang w:val="en-GB"/>
              </w:rPr>
            </w:pPr>
            <w:r w:rsidRPr="00155987">
              <w:rPr>
                <w:color w:val="000000" w:themeColor="text1"/>
                <w:sz w:val="20"/>
                <w:szCs w:val="20"/>
                <w:lang w:val="en-GB"/>
              </w:rPr>
              <w:tab/>
              <w:t>Total:</w:t>
            </w:r>
          </w:p>
        </w:tc>
        <w:tc>
          <w:tcPr>
            <w:tcW w:w="1638" w:type="dxa"/>
            <w:vAlign w:val="bottom"/>
          </w:tcPr>
          <w:p w14:paraId="4A9EF4AD" w14:textId="0A1483A3" w:rsidR="00C05850" w:rsidRDefault="00C05850" w:rsidP="00F94FA7">
            <w:pPr>
              <w:jc w:val="right"/>
              <w:rPr>
                <w:lang w:val="en-GB"/>
              </w:rPr>
            </w:pPr>
            <w:r w:rsidRPr="00155987">
              <w:rPr>
                <w:color w:val="000000" w:themeColor="text1"/>
                <w:sz w:val="20"/>
                <w:szCs w:val="20"/>
                <w:lang w:val="en-GB"/>
              </w:rPr>
              <w:t>2,832,776</w:t>
            </w:r>
          </w:p>
        </w:tc>
      </w:tr>
      <w:tr w:rsidR="00C05850" w14:paraId="32F222E7" w14:textId="77777777" w:rsidTr="00C05850">
        <w:tc>
          <w:tcPr>
            <w:tcW w:w="7938" w:type="dxa"/>
          </w:tcPr>
          <w:p w14:paraId="3872BE03" w14:textId="500AB298" w:rsidR="00C05850" w:rsidRDefault="00C05850" w:rsidP="00C05850">
            <w:pPr>
              <w:rPr>
                <w:lang w:val="en-GB"/>
              </w:rPr>
            </w:pPr>
            <w:r w:rsidRPr="00155987">
              <w:rPr>
                <w:color w:val="000000" w:themeColor="text1"/>
                <w:sz w:val="20"/>
                <w:szCs w:val="20"/>
                <w:lang w:val="en-GB"/>
              </w:rPr>
              <w:t>(d)</w:t>
            </w:r>
            <w:r w:rsidRPr="00155987">
              <w:rPr>
                <w:color w:val="000000" w:themeColor="text1"/>
                <w:sz w:val="20"/>
                <w:szCs w:val="20"/>
                <w:lang w:val="en-GB"/>
              </w:rPr>
              <w:tab/>
              <w:t>HFC activities funded from additional voluntary contributions</w:t>
            </w:r>
          </w:p>
        </w:tc>
        <w:tc>
          <w:tcPr>
            <w:tcW w:w="1638" w:type="dxa"/>
          </w:tcPr>
          <w:p w14:paraId="24F054CE" w14:textId="45725BC4" w:rsidR="00C05850" w:rsidRDefault="00C05850" w:rsidP="00F94FA7">
            <w:pPr>
              <w:jc w:val="right"/>
              <w:rPr>
                <w:lang w:val="en-GB"/>
              </w:rPr>
            </w:pPr>
            <w:r w:rsidRPr="00155987">
              <w:rPr>
                <w:color w:val="000000" w:themeColor="text1"/>
                <w:sz w:val="20"/>
                <w:szCs w:val="20"/>
                <w:lang w:val="en-GB"/>
              </w:rPr>
              <w:t>0</w:t>
            </w:r>
          </w:p>
        </w:tc>
      </w:tr>
    </w:tbl>
    <w:p w14:paraId="36BADE75" w14:textId="77777777" w:rsidR="00C05850" w:rsidRDefault="00C05850" w:rsidP="00C05850">
      <w:pPr>
        <w:rPr>
          <w:lang w:val="en-GB"/>
        </w:rPr>
      </w:pPr>
    </w:p>
    <w:p w14:paraId="63D661BC" w14:textId="77777777" w:rsidR="00CD020F" w:rsidRPr="008048D5" w:rsidRDefault="00CD020F" w:rsidP="00CD020F">
      <w:pPr>
        <w:widowControl w:val="0"/>
        <w:spacing w:after="240"/>
        <w:rPr>
          <w:u w:val="single"/>
          <w:lang w:val="en-GB"/>
        </w:rPr>
      </w:pPr>
      <w:r w:rsidRPr="008048D5">
        <w:rPr>
          <w:u w:val="single"/>
          <w:lang w:val="en-GB"/>
        </w:rPr>
        <w:t>Progress report</w:t>
      </w:r>
    </w:p>
    <w:p w14:paraId="32705366" w14:textId="77777777" w:rsidR="00CD020F" w:rsidRPr="003C6226" w:rsidRDefault="00CD020F" w:rsidP="00CD020F">
      <w:pPr>
        <w:pStyle w:val="Heading1"/>
        <w:widowControl w:val="0"/>
      </w:pPr>
      <w:r w:rsidRPr="003C6226">
        <w:t xml:space="preserve">During phase VII of the </w:t>
      </w:r>
      <w:r>
        <w:t>IS</w:t>
      </w:r>
      <w:r w:rsidRPr="003C6226">
        <w:t xml:space="preserve"> project for Mauritius, the NOU in consultation with relevant stakeholders ensured that implementation of the HPMP was effectively and properly done. The NOU also coordinated training for RAC technicians</w:t>
      </w:r>
      <w:r>
        <w:t xml:space="preserve"> and </w:t>
      </w:r>
      <w:r w:rsidRPr="003C6226">
        <w:t>customs officers and reported Article 7 and country programme data</w:t>
      </w:r>
      <w:r>
        <w:t xml:space="preserve"> to the Ozone and Fund Secretariats, respectively,</w:t>
      </w:r>
      <w:r w:rsidRPr="003C6226">
        <w:t xml:space="preserve"> in </w:t>
      </w:r>
      <w:r>
        <w:t xml:space="preserve">a </w:t>
      </w:r>
      <w:r w:rsidRPr="003C6226">
        <w:t>timely manner. The Environment Protection Act was in the process of being amended during the phase to make provisions for regulation specific to the introduction of a quota system for HFC</w:t>
      </w:r>
      <w:r>
        <w:t>s</w:t>
      </w:r>
      <w:r w:rsidRPr="003C6226">
        <w:t xml:space="preserve">, which took longer than expected. Mauritius fully achieved </w:t>
      </w:r>
      <w:r>
        <w:t>five</w:t>
      </w:r>
      <w:r w:rsidRPr="003C6226">
        <w:t xml:space="preserve"> of the </w:t>
      </w:r>
      <w:r>
        <w:t>seven</w:t>
      </w:r>
      <w:r w:rsidRPr="003C6226">
        <w:t xml:space="preserve"> IS indicators, and partially achieved </w:t>
      </w:r>
      <w:r>
        <w:t>two</w:t>
      </w:r>
      <w:r w:rsidRPr="003C6226">
        <w:t>.</w:t>
      </w:r>
    </w:p>
    <w:p w14:paraId="1A3C2B53" w14:textId="77777777" w:rsidR="00CD020F" w:rsidRPr="008048D5" w:rsidRDefault="00CD020F" w:rsidP="00CD020F">
      <w:pPr>
        <w:widowControl w:val="0"/>
        <w:spacing w:after="240"/>
      </w:pPr>
      <w:r w:rsidRPr="008048D5">
        <w:rPr>
          <w:u w:val="single"/>
          <w:lang w:val="en-GB"/>
        </w:rPr>
        <w:t>Plan of action</w:t>
      </w:r>
    </w:p>
    <w:p w14:paraId="1156DCA2" w14:textId="77777777" w:rsidR="00CD020F" w:rsidRDefault="00CD020F" w:rsidP="00CD020F">
      <w:pPr>
        <w:pStyle w:val="Heading1"/>
        <w:widowControl w:val="0"/>
      </w:pPr>
      <w:r w:rsidRPr="00934EC7">
        <w:t xml:space="preserve">The NOU under the supervision of the Department of Environment, </w:t>
      </w:r>
      <w:r>
        <w:t xml:space="preserve">and </w:t>
      </w:r>
      <w:r w:rsidRPr="00934EC7">
        <w:t xml:space="preserve">in collaboration </w:t>
      </w:r>
      <w:r>
        <w:t>with</w:t>
      </w:r>
      <w:r w:rsidRPr="00934EC7">
        <w:t xml:space="preserve"> stakeholders and partners, will continue </w:t>
      </w:r>
      <w:r>
        <w:t>the</w:t>
      </w:r>
      <w:r w:rsidRPr="00934EC7">
        <w:t xml:space="preserve"> coordination and implementation of the IS </w:t>
      </w:r>
      <w:r>
        <w:t>project</w:t>
      </w:r>
      <w:r w:rsidRPr="00934EC7">
        <w:t xml:space="preserve"> and the HPMP</w:t>
      </w:r>
      <w:r>
        <w:t>,</w:t>
      </w:r>
      <w:r w:rsidRPr="00934EC7">
        <w:t xml:space="preserve"> as well as </w:t>
      </w:r>
      <w:r>
        <w:t xml:space="preserve">initiate </w:t>
      </w:r>
      <w:r w:rsidRPr="00934EC7">
        <w:t xml:space="preserve">HFC </w:t>
      </w:r>
      <w:r>
        <w:t>p</w:t>
      </w:r>
      <w:r w:rsidRPr="00934EC7">
        <w:t>hase</w:t>
      </w:r>
      <w:r>
        <w:t>-</w:t>
      </w:r>
      <w:r w:rsidRPr="00934EC7">
        <w:t xml:space="preserve">down activities under the Kigali Amendment. The country will </w:t>
      </w:r>
      <w:r>
        <w:t>develop</w:t>
      </w:r>
      <w:r w:rsidRPr="00934EC7">
        <w:t xml:space="preserve"> </w:t>
      </w:r>
      <w:r>
        <w:t xml:space="preserve">and implement </w:t>
      </w:r>
      <w:r w:rsidRPr="00934EC7">
        <w:t xml:space="preserve">its </w:t>
      </w:r>
      <w:r>
        <w:t>KIP</w:t>
      </w:r>
      <w:r w:rsidRPr="00934EC7">
        <w:t xml:space="preserve"> to ensure sustained compliance with Montreal Protocol reduction targets, including consideration </w:t>
      </w:r>
      <w:r>
        <w:t xml:space="preserve">of </w:t>
      </w:r>
      <w:r w:rsidRPr="00934EC7">
        <w:t xml:space="preserve">gender issues, following the </w:t>
      </w:r>
      <w:r>
        <w:t>Multilateral Fund</w:t>
      </w:r>
      <w:r w:rsidRPr="00934EC7">
        <w:t xml:space="preserve"> gender policy. Further, the NOU</w:t>
      </w:r>
      <w:r>
        <w:t>,</w:t>
      </w:r>
      <w:r w:rsidRPr="00934EC7">
        <w:t xml:space="preserve"> in collaboration with the Mauritius Institute of Training </w:t>
      </w:r>
      <w:r>
        <w:t>and</w:t>
      </w:r>
      <w:r w:rsidRPr="00934EC7">
        <w:t xml:space="preserve"> Development</w:t>
      </w:r>
      <w:r>
        <w:t>,</w:t>
      </w:r>
      <w:r w:rsidRPr="00934EC7">
        <w:t xml:space="preserve"> will continue </w:t>
      </w:r>
      <w:r>
        <w:t>implementing</w:t>
      </w:r>
      <w:r w:rsidRPr="00934EC7">
        <w:t xml:space="preserve"> training programmes for the RAC technicians; training of newly</w:t>
      </w:r>
      <w:r>
        <w:noBreakHyphen/>
      </w:r>
      <w:r w:rsidRPr="00934EC7">
        <w:t xml:space="preserve">recruited customs officers, and other enforcement agencies to support the implementation and enforcement of regulations including control measures of HCFCs and HFCs; </w:t>
      </w:r>
      <w:r>
        <w:t xml:space="preserve">and </w:t>
      </w:r>
      <w:r w:rsidRPr="00934EC7">
        <w:t xml:space="preserve">dialogue with regional network members and participate in the </w:t>
      </w:r>
      <w:r>
        <w:t>r</w:t>
      </w:r>
      <w:r w:rsidRPr="00934EC7">
        <w:t xml:space="preserve">egional </w:t>
      </w:r>
      <w:r>
        <w:t>n</w:t>
      </w:r>
      <w:r w:rsidRPr="00934EC7">
        <w:t>etwork</w:t>
      </w:r>
      <w:r>
        <w:t xml:space="preserve"> </w:t>
      </w:r>
      <w:r w:rsidRPr="00934EC7">
        <w:t xml:space="preserve">and Montreal Protocol meetings. The NOU will continue </w:t>
      </w:r>
      <w:r>
        <w:t xml:space="preserve">its </w:t>
      </w:r>
      <w:r w:rsidRPr="00934EC7">
        <w:t>awareness</w:t>
      </w:r>
      <w:r>
        <w:noBreakHyphen/>
      </w:r>
      <w:r w:rsidRPr="00934EC7">
        <w:t>raising programme through mass media, NGOs, workshops, and distribution of awareness materials such as flyers, brochures, pamphlets and others to the industry and other stakeholders.</w:t>
      </w:r>
    </w:p>
    <w:p w14:paraId="4C5ADF49" w14:textId="77777777" w:rsidR="00CD020F" w:rsidRDefault="00CD020F" w:rsidP="00CD020F">
      <w:pPr>
        <w:widowControl w:val="0"/>
        <w:spacing w:after="240"/>
        <w:rPr>
          <w:u w:val="single"/>
          <w:lang w:val="en-GB"/>
        </w:rPr>
      </w:pPr>
      <w:r w:rsidRPr="00256F84">
        <w:rPr>
          <w:u w:val="single"/>
          <w:lang w:val="en-GB"/>
        </w:rPr>
        <w:t>Sustainability and risk assessment</w:t>
      </w:r>
    </w:p>
    <w:p w14:paraId="4A8FEE2F" w14:textId="77777777" w:rsidR="00751A1C" w:rsidRDefault="00CD020F" w:rsidP="00CD020F">
      <w:pPr>
        <w:pStyle w:val="Heading1"/>
        <w:widowControl w:val="0"/>
      </w:pPr>
      <w:r w:rsidRPr="00934EC7">
        <w:t>The Ministry of Environment, Solid Waste Management, and Climate Change provides in-kind contribution to all projects and activities implemented under the Montreal Protocol, in terms of man-power and other logistics. The projects are also subjected to periodic internal and external audits to ensure adequate risk avoidance and management.</w:t>
      </w:r>
    </w:p>
    <w:p w14:paraId="6410871A" w14:textId="410A7DFB" w:rsidR="00CD020F" w:rsidRDefault="00CD020F" w:rsidP="00CD020F">
      <w:pPr>
        <w:widowControl w:val="0"/>
        <w:rPr>
          <w:b/>
          <w:bCs/>
          <w:color w:val="000000" w:themeColor="text1"/>
        </w:rPr>
      </w:pPr>
      <w:r w:rsidRPr="00F81F0D">
        <w:rPr>
          <w:b/>
          <w:bCs/>
          <w:color w:val="000000" w:themeColor="text1"/>
        </w:rPr>
        <w:t>Micronesia (Federated States of): Renewal of institutional strengthening</w:t>
      </w:r>
    </w:p>
    <w:tbl>
      <w:tblPr>
        <w:tblStyle w:val="TableGrid"/>
        <w:tblW w:w="5000" w:type="pct"/>
        <w:jc w:val="center"/>
        <w:tblLayout w:type="fixed"/>
        <w:tblLook w:val="01E0" w:firstRow="1" w:lastRow="1" w:firstColumn="1" w:lastColumn="1" w:noHBand="0" w:noVBand="0"/>
      </w:tblPr>
      <w:tblGrid>
        <w:gridCol w:w="5802"/>
        <w:gridCol w:w="2587"/>
        <w:gridCol w:w="1168"/>
        <w:gridCol w:w="19"/>
      </w:tblGrid>
      <w:tr w:rsidR="007E5FE3" w:rsidRPr="00A64D52" w14:paraId="4DFB8598" w14:textId="77777777" w:rsidTr="002C3B98">
        <w:trPr>
          <w:gridAfter w:val="1"/>
          <w:wAfter w:w="10" w:type="pct"/>
          <w:trHeight w:val="278"/>
          <w:tblHeader/>
          <w:jc w:val="center"/>
        </w:trPr>
        <w:tc>
          <w:tcPr>
            <w:tcW w:w="4380" w:type="pct"/>
            <w:gridSpan w:val="2"/>
            <w:tcBorders>
              <w:bottom w:val="single" w:sz="4" w:space="0" w:color="auto"/>
            </w:tcBorders>
          </w:tcPr>
          <w:p w14:paraId="2455A9CE" w14:textId="77777777" w:rsidR="007E5FE3" w:rsidRPr="00A64D52" w:rsidRDefault="007E5FE3" w:rsidP="002C3B98">
            <w:pPr>
              <w:keepNext/>
              <w:rPr>
                <w:b/>
                <w:sz w:val="20"/>
                <w:szCs w:val="20"/>
              </w:rPr>
            </w:pPr>
            <w:r w:rsidRPr="00A64D52">
              <w:rPr>
                <w:b/>
                <w:sz w:val="20"/>
                <w:szCs w:val="20"/>
              </w:rPr>
              <w:t>Summary of the project and country profile</w:t>
            </w:r>
          </w:p>
        </w:tc>
        <w:tc>
          <w:tcPr>
            <w:tcW w:w="610" w:type="pct"/>
          </w:tcPr>
          <w:p w14:paraId="055FF9B7" w14:textId="77777777" w:rsidR="007E5FE3" w:rsidRPr="00A64D52" w:rsidRDefault="007E5FE3" w:rsidP="002C3B98">
            <w:pPr>
              <w:keepNext/>
              <w:jc w:val="right"/>
              <w:rPr>
                <w:b/>
                <w:sz w:val="20"/>
                <w:szCs w:val="20"/>
              </w:rPr>
            </w:pPr>
          </w:p>
        </w:tc>
      </w:tr>
      <w:tr w:rsidR="007E5FE3" w:rsidRPr="00A64D52" w14:paraId="064952D2" w14:textId="77777777" w:rsidTr="002C3B98">
        <w:trPr>
          <w:gridAfter w:val="1"/>
          <w:wAfter w:w="10" w:type="pct"/>
          <w:trHeight w:val="233"/>
          <w:tblHeader/>
          <w:jc w:val="center"/>
        </w:trPr>
        <w:tc>
          <w:tcPr>
            <w:tcW w:w="4380" w:type="pct"/>
            <w:gridSpan w:val="2"/>
            <w:tcBorders>
              <w:bottom w:val="single" w:sz="4" w:space="0" w:color="auto"/>
            </w:tcBorders>
          </w:tcPr>
          <w:p w14:paraId="45410730" w14:textId="77777777" w:rsidR="007E5FE3" w:rsidRPr="00A64D52" w:rsidRDefault="007E5FE3" w:rsidP="002C3B98">
            <w:pPr>
              <w:widowControl w:val="0"/>
              <w:rPr>
                <w:sz w:val="20"/>
                <w:szCs w:val="20"/>
              </w:rPr>
            </w:pPr>
            <w:r w:rsidRPr="00A64D52">
              <w:rPr>
                <w:sz w:val="20"/>
                <w:szCs w:val="20"/>
              </w:rPr>
              <w:t>Implementing agency:</w:t>
            </w:r>
          </w:p>
        </w:tc>
        <w:tc>
          <w:tcPr>
            <w:tcW w:w="610" w:type="pct"/>
            <w:tcBorders>
              <w:bottom w:val="single" w:sz="4" w:space="0" w:color="auto"/>
            </w:tcBorders>
          </w:tcPr>
          <w:p w14:paraId="6ABD96A6" w14:textId="77777777" w:rsidR="007E5FE3" w:rsidRPr="00A64D52" w:rsidRDefault="007E5FE3" w:rsidP="002C3B98">
            <w:pPr>
              <w:widowControl w:val="0"/>
              <w:jc w:val="center"/>
              <w:rPr>
                <w:sz w:val="20"/>
                <w:szCs w:val="20"/>
              </w:rPr>
            </w:pPr>
            <w:r w:rsidRPr="00A64D52">
              <w:rPr>
                <w:sz w:val="20"/>
                <w:szCs w:val="20"/>
              </w:rPr>
              <w:t>UNEP</w:t>
            </w:r>
          </w:p>
        </w:tc>
      </w:tr>
      <w:tr w:rsidR="007E5FE3" w:rsidRPr="006D7518" w14:paraId="4216C482" w14:textId="77777777" w:rsidTr="002C3B98">
        <w:trPr>
          <w:gridAfter w:val="1"/>
          <w:wAfter w:w="10" w:type="pct"/>
          <w:trHeight w:val="233"/>
          <w:jc w:val="center"/>
        </w:trPr>
        <w:tc>
          <w:tcPr>
            <w:tcW w:w="4380" w:type="pct"/>
            <w:gridSpan w:val="2"/>
            <w:tcBorders>
              <w:top w:val="single" w:sz="4" w:space="0" w:color="auto"/>
              <w:left w:val="single" w:sz="4" w:space="0" w:color="auto"/>
              <w:bottom w:val="nil"/>
              <w:right w:val="single" w:sz="4" w:space="0" w:color="auto"/>
            </w:tcBorders>
          </w:tcPr>
          <w:p w14:paraId="45FB0713" w14:textId="77777777" w:rsidR="007E5FE3" w:rsidRPr="006D7518" w:rsidRDefault="007E5FE3" w:rsidP="002C3B98">
            <w:pPr>
              <w:widowControl w:val="0"/>
              <w:rPr>
                <w:sz w:val="20"/>
                <w:szCs w:val="20"/>
              </w:rPr>
            </w:pPr>
            <w:r w:rsidRPr="006D7518">
              <w:rPr>
                <w:sz w:val="20"/>
                <w:szCs w:val="20"/>
              </w:rPr>
              <w:t>Amounts previously approved for institutional strengthening (US $):</w:t>
            </w:r>
          </w:p>
        </w:tc>
        <w:tc>
          <w:tcPr>
            <w:tcW w:w="610" w:type="pct"/>
            <w:tcBorders>
              <w:top w:val="single" w:sz="4" w:space="0" w:color="auto"/>
              <w:left w:val="single" w:sz="4" w:space="0" w:color="auto"/>
              <w:bottom w:val="nil"/>
              <w:right w:val="single" w:sz="4" w:space="0" w:color="auto"/>
            </w:tcBorders>
          </w:tcPr>
          <w:p w14:paraId="4A4B3400" w14:textId="77777777" w:rsidR="007E5FE3" w:rsidRPr="006D7518" w:rsidRDefault="007E5FE3" w:rsidP="002C3B98">
            <w:pPr>
              <w:widowControl w:val="0"/>
              <w:jc w:val="right"/>
              <w:rPr>
                <w:sz w:val="20"/>
                <w:szCs w:val="20"/>
              </w:rPr>
            </w:pPr>
          </w:p>
        </w:tc>
      </w:tr>
      <w:tr w:rsidR="007E5FE3" w:rsidRPr="006D7518" w14:paraId="57976BCE" w14:textId="77777777" w:rsidTr="002C3B98">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7E7D8744" w14:textId="04526D5F" w:rsidR="007E5FE3" w:rsidRPr="006D7518" w:rsidRDefault="007E5FE3" w:rsidP="007E5FE3">
            <w:pPr>
              <w:widowControl w:val="0"/>
              <w:ind w:left="4480" w:right="-198"/>
              <w:jc w:val="left"/>
              <w:rPr>
                <w:sz w:val="20"/>
                <w:szCs w:val="20"/>
              </w:rPr>
            </w:pPr>
            <w:r w:rsidRPr="006D7518">
              <w:rPr>
                <w:color w:val="000000" w:themeColor="text1"/>
                <w:sz w:val="20"/>
                <w:szCs w:val="20"/>
              </w:rPr>
              <w:t>Phase I:</w:t>
            </w:r>
          </w:p>
        </w:tc>
        <w:tc>
          <w:tcPr>
            <w:tcW w:w="1351" w:type="pct"/>
            <w:tcBorders>
              <w:top w:val="nil"/>
              <w:left w:val="nil"/>
              <w:bottom w:val="nil"/>
              <w:right w:val="single" w:sz="4" w:space="0" w:color="auto"/>
            </w:tcBorders>
            <w:shd w:val="clear" w:color="auto" w:fill="FFFFFF" w:themeFill="background1"/>
            <w:vAlign w:val="bottom"/>
          </w:tcPr>
          <w:p w14:paraId="30BB25F4" w14:textId="0413B5B1" w:rsidR="007E5FE3" w:rsidRPr="006D7518" w:rsidRDefault="007E5FE3" w:rsidP="007E5FE3">
            <w:pPr>
              <w:widowControl w:val="0"/>
              <w:jc w:val="right"/>
              <w:rPr>
                <w:sz w:val="20"/>
                <w:szCs w:val="20"/>
              </w:rPr>
            </w:pPr>
            <w:r w:rsidRPr="006D7518">
              <w:rPr>
                <w:color w:val="000000" w:themeColor="text1"/>
                <w:sz w:val="20"/>
                <w:szCs w:val="20"/>
              </w:rPr>
              <w:t>Mar-02</w:t>
            </w:r>
          </w:p>
        </w:tc>
        <w:tc>
          <w:tcPr>
            <w:tcW w:w="610" w:type="pct"/>
            <w:tcBorders>
              <w:top w:val="nil"/>
              <w:left w:val="single" w:sz="4" w:space="0" w:color="auto"/>
              <w:bottom w:val="nil"/>
              <w:right w:val="single" w:sz="4" w:space="0" w:color="auto"/>
            </w:tcBorders>
            <w:shd w:val="clear" w:color="auto" w:fill="FFFFFF" w:themeFill="background1"/>
            <w:vAlign w:val="bottom"/>
          </w:tcPr>
          <w:p w14:paraId="16ABCB00" w14:textId="1622B428" w:rsidR="007E5FE3" w:rsidRPr="006D7518" w:rsidRDefault="007E5FE3" w:rsidP="007E5FE3">
            <w:pPr>
              <w:widowControl w:val="0"/>
              <w:jc w:val="right"/>
              <w:rPr>
                <w:sz w:val="20"/>
                <w:szCs w:val="20"/>
              </w:rPr>
            </w:pPr>
            <w:r w:rsidRPr="006D7518">
              <w:rPr>
                <w:color w:val="000000" w:themeColor="text1"/>
                <w:sz w:val="20"/>
                <w:szCs w:val="20"/>
              </w:rPr>
              <w:t>31,239</w:t>
            </w:r>
          </w:p>
        </w:tc>
      </w:tr>
      <w:tr w:rsidR="007E5FE3" w:rsidRPr="006D7518" w14:paraId="405CFA76" w14:textId="77777777" w:rsidTr="002C3B98">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670FAF80" w14:textId="06301355" w:rsidR="007E5FE3" w:rsidRPr="006D7518" w:rsidRDefault="007E5FE3" w:rsidP="007E5FE3">
            <w:pPr>
              <w:widowControl w:val="0"/>
              <w:ind w:left="4480" w:right="-198"/>
              <w:jc w:val="left"/>
              <w:rPr>
                <w:sz w:val="20"/>
                <w:szCs w:val="20"/>
              </w:rPr>
            </w:pPr>
            <w:r w:rsidRPr="006D7518">
              <w:rPr>
                <w:color w:val="000000" w:themeColor="text1"/>
                <w:sz w:val="20"/>
                <w:szCs w:val="20"/>
              </w:rPr>
              <w:t>Phase II:</w:t>
            </w:r>
          </w:p>
        </w:tc>
        <w:tc>
          <w:tcPr>
            <w:tcW w:w="1351" w:type="pct"/>
            <w:tcBorders>
              <w:top w:val="nil"/>
              <w:left w:val="nil"/>
              <w:bottom w:val="nil"/>
              <w:right w:val="single" w:sz="4" w:space="0" w:color="auto"/>
            </w:tcBorders>
            <w:shd w:val="clear" w:color="auto" w:fill="FFFFFF" w:themeFill="background1"/>
            <w:vAlign w:val="bottom"/>
          </w:tcPr>
          <w:p w14:paraId="5FCCB064" w14:textId="4161E85C" w:rsidR="007E5FE3" w:rsidRPr="006D7518" w:rsidRDefault="007E5FE3" w:rsidP="007E5FE3">
            <w:pPr>
              <w:widowControl w:val="0"/>
              <w:jc w:val="right"/>
              <w:rPr>
                <w:sz w:val="20"/>
                <w:szCs w:val="20"/>
              </w:rPr>
            </w:pPr>
            <w:r w:rsidRPr="006D7518">
              <w:rPr>
                <w:color w:val="000000" w:themeColor="text1"/>
                <w:sz w:val="20"/>
                <w:szCs w:val="20"/>
              </w:rPr>
              <w:t>Jul-06 &amp; Jul-09</w:t>
            </w:r>
          </w:p>
        </w:tc>
        <w:tc>
          <w:tcPr>
            <w:tcW w:w="610" w:type="pct"/>
            <w:tcBorders>
              <w:top w:val="nil"/>
              <w:left w:val="single" w:sz="4" w:space="0" w:color="auto"/>
              <w:bottom w:val="nil"/>
              <w:right w:val="single" w:sz="4" w:space="0" w:color="auto"/>
            </w:tcBorders>
            <w:shd w:val="clear" w:color="auto" w:fill="FFFFFF" w:themeFill="background1"/>
            <w:vAlign w:val="bottom"/>
          </w:tcPr>
          <w:p w14:paraId="4A97E5F0" w14:textId="1D59C3CF" w:rsidR="007E5FE3" w:rsidRPr="006D7518" w:rsidRDefault="007E5FE3" w:rsidP="007E5FE3">
            <w:pPr>
              <w:widowControl w:val="0"/>
              <w:jc w:val="right"/>
              <w:rPr>
                <w:sz w:val="20"/>
                <w:szCs w:val="20"/>
              </w:rPr>
            </w:pPr>
            <w:r w:rsidRPr="006D7518">
              <w:rPr>
                <w:color w:val="000000" w:themeColor="text1"/>
                <w:sz w:val="20"/>
                <w:szCs w:val="20"/>
              </w:rPr>
              <w:t>41,333</w:t>
            </w:r>
          </w:p>
        </w:tc>
      </w:tr>
      <w:tr w:rsidR="007E5FE3" w:rsidRPr="006D7518" w14:paraId="66FECF24" w14:textId="77777777" w:rsidTr="002C3B98">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4A014547" w14:textId="4678DE1F" w:rsidR="007E5FE3" w:rsidRPr="006D7518" w:rsidRDefault="007E5FE3" w:rsidP="007E5FE3">
            <w:pPr>
              <w:widowControl w:val="0"/>
              <w:ind w:left="4480" w:right="-198"/>
              <w:jc w:val="left"/>
              <w:rPr>
                <w:sz w:val="20"/>
                <w:szCs w:val="20"/>
              </w:rPr>
            </w:pPr>
            <w:r w:rsidRPr="006D7518">
              <w:rPr>
                <w:color w:val="000000" w:themeColor="text1"/>
                <w:sz w:val="20"/>
                <w:szCs w:val="20"/>
              </w:rPr>
              <w:t>Phase III:</w:t>
            </w:r>
          </w:p>
        </w:tc>
        <w:tc>
          <w:tcPr>
            <w:tcW w:w="1351" w:type="pct"/>
            <w:tcBorders>
              <w:top w:val="nil"/>
              <w:left w:val="nil"/>
              <w:bottom w:val="nil"/>
              <w:right w:val="single" w:sz="4" w:space="0" w:color="auto"/>
            </w:tcBorders>
            <w:shd w:val="clear" w:color="auto" w:fill="FFFFFF" w:themeFill="background1"/>
            <w:vAlign w:val="bottom"/>
          </w:tcPr>
          <w:p w14:paraId="2DCB886A" w14:textId="3B5A3065" w:rsidR="007E5FE3" w:rsidRPr="006D7518" w:rsidRDefault="007E5FE3" w:rsidP="007E5FE3">
            <w:pPr>
              <w:widowControl w:val="0"/>
              <w:jc w:val="right"/>
              <w:rPr>
                <w:sz w:val="20"/>
                <w:szCs w:val="20"/>
              </w:rPr>
            </w:pPr>
            <w:r w:rsidRPr="006D7518">
              <w:rPr>
                <w:color w:val="000000" w:themeColor="text1"/>
                <w:sz w:val="20"/>
                <w:szCs w:val="20"/>
              </w:rPr>
              <w:t>Jul-10</w:t>
            </w:r>
          </w:p>
        </w:tc>
        <w:tc>
          <w:tcPr>
            <w:tcW w:w="610" w:type="pct"/>
            <w:tcBorders>
              <w:top w:val="nil"/>
              <w:left w:val="single" w:sz="4" w:space="0" w:color="auto"/>
              <w:bottom w:val="nil"/>
              <w:right w:val="single" w:sz="4" w:space="0" w:color="auto"/>
            </w:tcBorders>
            <w:shd w:val="clear" w:color="auto" w:fill="FFFFFF" w:themeFill="background1"/>
            <w:vAlign w:val="bottom"/>
          </w:tcPr>
          <w:p w14:paraId="743D1941" w14:textId="1A2A3822" w:rsidR="007E5FE3" w:rsidRPr="006D7518" w:rsidRDefault="007E5FE3" w:rsidP="007E5FE3">
            <w:pPr>
              <w:widowControl w:val="0"/>
              <w:jc w:val="right"/>
              <w:rPr>
                <w:sz w:val="20"/>
                <w:szCs w:val="20"/>
              </w:rPr>
            </w:pPr>
            <w:r w:rsidRPr="006D7518">
              <w:rPr>
                <w:color w:val="000000" w:themeColor="text1"/>
                <w:sz w:val="20"/>
                <w:szCs w:val="20"/>
              </w:rPr>
              <w:t>60,000</w:t>
            </w:r>
          </w:p>
        </w:tc>
      </w:tr>
      <w:tr w:rsidR="007E5FE3" w:rsidRPr="006D7518" w14:paraId="599FE9A6" w14:textId="77777777" w:rsidTr="00223114">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585D9415" w14:textId="162EAC11" w:rsidR="007E5FE3" w:rsidRPr="006D7518" w:rsidRDefault="007E5FE3" w:rsidP="007E5FE3">
            <w:pPr>
              <w:widowControl w:val="0"/>
              <w:ind w:left="4480" w:right="-198"/>
              <w:jc w:val="left"/>
              <w:rPr>
                <w:sz w:val="20"/>
                <w:szCs w:val="20"/>
              </w:rPr>
            </w:pPr>
            <w:r w:rsidRPr="006D7518">
              <w:rPr>
                <w:color w:val="000000" w:themeColor="text1"/>
                <w:sz w:val="20"/>
                <w:szCs w:val="20"/>
              </w:rPr>
              <w:t>Phase IV:</w:t>
            </w:r>
          </w:p>
        </w:tc>
        <w:tc>
          <w:tcPr>
            <w:tcW w:w="1351" w:type="pct"/>
            <w:tcBorders>
              <w:top w:val="nil"/>
              <w:left w:val="nil"/>
              <w:bottom w:val="nil"/>
              <w:right w:val="single" w:sz="4" w:space="0" w:color="auto"/>
            </w:tcBorders>
            <w:shd w:val="clear" w:color="auto" w:fill="FFFFFF" w:themeFill="background1"/>
            <w:vAlign w:val="bottom"/>
          </w:tcPr>
          <w:p w14:paraId="1906DB13" w14:textId="67010375" w:rsidR="007E5FE3" w:rsidRPr="006D7518" w:rsidRDefault="007E5FE3" w:rsidP="007E5FE3">
            <w:pPr>
              <w:widowControl w:val="0"/>
              <w:jc w:val="right"/>
              <w:rPr>
                <w:sz w:val="20"/>
                <w:szCs w:val="20"/>
              </w:rPr>
            </w:pPr>
            <w:r w:rsidRPr="006D7518">
              <w:rPr>
                <w:color w:val="000000" w:themeColor="text1"/>
                <w:sz w:val="20"/>
                <w:szCs w:val="20"/>
              </w:rPr>
              <w:t>Jul-12</w:t>
            </w:r>
          </w:p>
        </w:tc>
        <w:tc>
          <w:tcPr>
            <w:tcW w:w="610" w:type="pct"/>
            <w:tcBorders>
              <w:top w:val="nil"/>
              <w:left w:val="single" w:sz="4" w:space="0" w:color="auto"/>
              <w:bottom w:val="nil"/>
              <w:right w:val="single" w:sz="4" w:space="0" w:color="auto"/>
            </w:tcBorders>
            <w:shd w:val="clear" w:color="auto" w:fill="FFFFFF" w:themeFill="background1"/>
          </w:tcPr>
          <w:p w14:paraId="370F1B87" w14:textId="5818C3F2" w:rsidR="007E5FE3" w:rsidRPr="006D7518" w:rsidRDefault="007E5FE3" w:rsidP="007E5FE3">
            <w:pPr>
              <w:widowControl w:val="0"/>
              <w:jc w:val="right"/>
              <w:rPr>
                <w:sz w:val="20"/>
                <w:szCs w:val="20"/>
              </w:rPr>
            </w:pPr>
            <w:r w:rsidRPr="006D7518">
              <w:rPr>
                <w:color w:val="000000" w:themeColor="text1"/>
                <w:sz w:val="20"/>
                <w:szCs w:val="20"/>
              </w:rPr>
              <w:t>60,000</w:t>
            </w:r>
          </w:p>
        </w:tc>
      </w:tr>
      <w:tr w:rsidR="007E5FE3" w:rsidRPr="006D7518" w14:paraId="3C2E0F9E" w14:textId="77777777" w:rsidTr="00223114">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66D37CD0" w14:textId="360529CE" w:rsidR="007E5FE3" w:rsidRPr="006D7518" w:rsidRDefault="007E5FE3" w:rsidP="007E5FE3">
            <w:pPr>
              <w:widowControl w:val="0"/>
              <w:ind w:left="4480" w:right="-198"/>
              <w:jc w:val="left"/>
              <w:rPr>
                <w:sz w:val="20"/>
                <w:szCs w:val="20"/>
              </w:rPr>
            </w:pPr>
            <w:r w:rsidRPr="006D7518">
              <w:rPr>
                <w:color w:val="000000" w:themeColor="text1"/>
                <w:sz w:val="20"/>
                <w:szCs w:val="20"/>
              </w:rPr>
              <w:t>Phase V:</w:t>
            </w:r>
          </w:p>
        </w:tc>
        <w:tc>
          <w:tcPr>
            <w:tcW w:w="1351" w:type="pct"/>
            <w:tcBorders>
              <w:top w:val="nil"/>
              <w:left w:val="nil"/>
              <w:bottom w:val="nil"/>
              <w:right w:val="single" w:sz="4" w:space="0" w:color="auto"/>
            </w:tcBorders>
            <w:shd w:val="clear" w:color="auto" w:fill="FFFFFF" w:themeFill="background1"/>
            <w:vAlign w:val="bottom"/>
          </w:tcPr>
          <w:p w14:paraId="5A682CE6" w14:textId="45A55ECC" w:rsidR="007E5FE3" w:rsidRPr="006D7518" w:rsidRDefault="007E5FE3" w:rsidP="007E5FE3">
            <w:pPr>
              <w:widowControl w:val="0"/>
              <w:jc w:val="right"/>
              <w:rPr>
                <w:sz w:val="20"/>
                <w:szCs w:val="20"/>
              </w:rPr>
            </w:pPr>
            <w:r w:rsidRPr="006D7518">
              <w:rPr>
                <w:color w:val="000000" w:themeColor="text1"/>
                <w:sz w:val="20"/>
                <w:szCs w:val="20"/>
              </w:rPr>
              <w:t>May-14</w:t>
            </w:r>
          </w:p>
        </w:tc>
        <w:tc>
          <w:tcPr>
            <w:tcW w:w="610" w:type="pct"/>
            <w:tcBorders>
              <w:top w:val="nil"/>
              <w:left w:val="single" w:sz="4" w:space="0" w:color="auto"/>
              <w:bottom w:val="nil"/>
              <w:right w:val="single" w:sz="4" w:space="0" w:color="auto"/>
            </w:tcBorders>
            <w:shd w:val="clear" w:color="auto" w:fill="FFFFFF" w:themeFill="background1"/>
          </w:tcPr>
          <w:p w14:paraId="698F5EA0" w14:textId="54F8D339" w:rsidR="007E5FE3" w:rsidRPr="006D7518" w:rsidRDefault="007E5FE3" w:rsidP="007E5FE3">
            <w:pPr>
              <w:widowControl w:val="0"/>
              <w:jc w:val="right"/>
              <w:rPr>
                <w:sz w:val="20"/>
                <w:szCs w:val="20"/>
              </w:rPr>
            </w:pPr>
            <w:r w:rsidRPr="006D7518">
              <w:rPr>
                <w:sz w:val="20"/>
                <w:szCs w:val="20"/>
              </w:rPr>
              <w:t>55,000</w:t>
            </w:r>
          </w:p>
        </w:tc>
      </w:tr>
      <w:tr w:rsidR="007E5FE3" w:rsidRPr="006D7518" w14:paraId="1F62E3FE" w14:textId="77777777" w:rsidTr="00223114">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4E1A0507" w14:textId="76934F26" w:rsidR="007E5FE3" w:rsidRPr="006D7518" w:rsidRDefault="007E5FE3" w:rsidP="007E5FE3">
            <w:pPr>
              <w:widowControl w:val="0"/>
              <w:ind w:left="4480" w:right="-198"/>
              <w:jc w:val="left"/>
              <w:rPr>
                <w:sz w:val="20"/>
                <w:szCs w:val="20"/>
              </w:rPr>
            </w:pPr>
            <w:r w:rsidRPr="006D7518">
              <w:rPr>
                <w:color w:val="000000" w:themeColor="text1"/>
                <w:sz w:val="20"/>
                <w:szCs w:val="20"/>
              </w:rPr>
              <w:t>Phase VI:</w:t>
            </w:r>
          </w:p>
        </w:tc>
        <w:tc>
          <w:tcPr>
            <w:tcW w:w="1351" w:type="pct"/>
            <w:tcBorders>
              <w:top w:val="nil"/>
              <w:left w:val="nil"/>
              <w:bottom w:val="nil"/>
              <w:right w:val="single" w:sz="4" w:space="0" w:color="auto"/>
            </w:tcBorders>
            <w:shd w:val="clear" w:color="auto" w:fill="FFFFFF" w:themeFill="background1"/>
            <w:vAlign w:val="bottom"/>
          </w:tcPr>
          <w:p w14:paraId="573FB535" w14:textId="033A0FBC" w:rsidR="007E5FE3" w:rsidRPr="006D7518" w:rsidRDefault="007E5FE3" w:rsidP="007E5FE3">
            <w:pPr>
              <w:widowControl w:val="0"/>
              <w:jc w:val="right"/>
              <w:rPr>
                <w:sz w:val="20"/>
                <w:szCs w:val="20"/>
              </w:rPr>
            </w:pPr>
            <w:r w:rsidRPr="006D7518">
              <w:rPr>
                <w:color w:val="000000" w:themeColor="text1"/>
                <w:sz w:val="20"/>
                <w:szCs w:val="20"/>
              </w:rPr>
              <w:t>Dec-16</w:t>
            </w:r>
          </w:p>
        </w:tc>
        <w:tc>
          <w:tcPr>
            <w:tcW w:w="610" w:type="pct"/>
            <w:tcBorders>
              <w:top w:val="nil"/>
              <w:left w:val="single" w:sz="4" w:space="0" w:color="auto"/>
              <w:bottom w:val="nil"/>
              <w:right w:val="single" w:sz="4" w:space="0" w:color="auto"/>
            </w:tcBorders>
            <w:shd w:val="clear" w:color="auto" w:fill="FFFFFF" w:themeFill="background1"/>
          </w:tcPr>
          <w:p w14:paraId="4217A006" w14:textId="22FC8E21" w:rsidR="007E5FE3" w:rsidRPr="006D7518" w:rsidRDefault="007E5FE3" w:rsidP="007E5FE3">
            <w:pPr>
              <w:widowControl w:val="0"/>
              <w:jc w:val="right"/>
              <w:rPr>
                <w:sz w:val="20"/>
                <w:szCs w:val="20"/>
              </w:rPr>
            </w:pPr>
            <w:r w:rsidRPr="006D7518">
              <w:rPr>
                <w:sz w:val="20"/>
                <w:szCs w:val="20"/>
              </w:rPr>
              <w:t>84,031</w:t>
            </w:r>
          </w:p>
        </w:tc>
      </w:tr>
      <w:tr w:rsidR="007E5FE3" w:rsidRPr="006D7518" w14:paraId="629BCC56" w14:textId="77777777" w:rsidTr="006D7518">
        <w:trPr>
          <w:gridAfter w:val="1"/>
          <w:wAfter w:w="10" w:type="pct"/>
          <w:trHeight w:val="233"/>
          <w:jc w:val="center"/>
        </w:trPr>
        <w:tc>
          <w:tcPr>
            <w:tcW w:w="3029" w:type="pct"/>
            <w:tcBorders>
              <w:top w:val="nil"/>
              <w:left w:val="single" w:sz="4" w:space="0" w:color="auto"/>
              <w:bottom w:val="nil"/>
              <w:right w:val="nil"/>
            </w:tcBorders>
            <w:shd w:val="clear" w:color="auto" w:fill="FFFFFF" w:themeFill="background1"/>
            <w:vAlign w:val="bottom"/>
          </w:tcPr>
          <w:p w14:paraId="2FD14AA3" w14:textId="7099B9B5" w:rsidR="007E5FE3" w:rsidRPr="006D7518" w:rsidRDefault="007E5FE3" w:rsidP="007E5FE3">
            <w:pPr>
              <w:widowControl w:val="0"/>
              <w:ind w:left="4480" w:right="-198"/>
              <w:jc w:val="left"/>
              <w:rPr>
                <w:sz w:val="20"/>
                <w:szCs w:val="20"/>
              </w:rPr>
            </w:pPr>
            <w:r w:rsidRPr="006D7518">
              <w:rPr>
                <w:color w:val="000000" w:themeColor="text1"/>
                <w:sz w:val="20"/>
                <w:szCs w:val="20"/>
              </w:rPr>
              <w:t>Phase VII:</w:t>
            </w:r>
          </w:p>
        </w:tc>
        <w:tc>
          <w:tcPr>
            <w:tcW w:w="1351" w:type="pct"/>
            <w:tcBorders>
              <w:top w:val="nil"/>
              <w:left w:val="nil"/>
              <w:bottom w:val="nil"/>
              <w:right w:val="single" w:sz="4" w:space="0" w:color="auto"/>
            </w:tcBorders>
            <w:shd w:val="clear" w:color="auto" w:fill="FFFFFF" w:themeFill="background1"/>
            <w:vAlign w:val="bottom"/>
          </w:tcPr>
          <w:p w14:paraId="0B290E02" w14:textId="582DA934" w:rsidR="007E5FE3" w:rsidRPr="006D7518" w:rsidRDefault="007E5FE3" w:rsidP="007E5FE3">
            <w:pPr>
              <w:widowControl w:val="0"/>
              <w:jc w:val="right"/>
              <w:rPr>
                <w:sz w:val="20"/>
                <w:szCs w:val="20"/>
              </w:rPr>
            </w:pPr>
            <w:r w:rsidRPr="006D7518">
              <w:rPr>
                <w:color w:val="000000" w:themeColor="text1"/>
                <w:sz w:val="20"/>
                <w:szCs w:val="20"/>
              </w:rPr>
              <w:t>Dec-19</w:t>
            </w:r>
          </w:p>
        </w:tc>
        <w:tc>
          <w:tcPr>
            <w:tcW w:w="610" w:type="pct"/>
            <w:tcBorders>
              <w:top w:val="nil"/>
              <w:left w:val="single" w:sz="4" w:space="0" w:color="auto"/>
              <w:bottom w:val="nil"/>
              <w:right w:val="single" w:sz="4" w:space="0" w:color="auto"/>
            </w:tcBorders>
            <w:shd w:val="clear" w:color="auto" w:fill="FFFFFF" w:themeFill="background1"/>
          </w:tcPr>
          <w:p w14:paraId="410B1E72" w14:textId="097CC9AC" w:rsidR="007E5FE3" w:rsidRPr="006D7518" w:rsidRDefault="007E5FE3" w:rsidP="007E5FE3">
            <w:pPr>
              <w:widowControl w:val="0"/>
              <w:jc w:val="right"/>
              <w:rPr>
                <w:sz w:val="20"/>
                <w:szCs w:val="20"/>
              </w:rPr>
            </w:pPr>
            <w:r w:rsidRPr="006D7518">
              <w:rPr>
                <w:color w:val="000000" w:themeColor="text1"/>
                <w:sz w:val="20"/>
                <w:szCs w:val="20"/>
              </w:rPr>
              <w:t>85,000</w:t>
            </w:r>
          </w:p>
        </w:tc>
      </w:tr>
      <w:tr w:rsidR="007E5FE3" w:rsidRPr="006D7518" w14:paraId="203672EE" w14:textId="77777777" w:rsidTr="006D7518">
        <w:trPr>
          <w:gridAfter w:val="1"/>
          <w:wAfter w:w="10" w:type="pct"/>
          <w:trHeight w:val="233"/>
          <w:jc w:val="center"/>
        </w:trPr>
        <w:tc>
          <w:tcPr>
            <w:tcW w:w="3029" w:type="pct"/>
            <w:tcBorders>
              <w:top w:val="nil"/>
              <w:left w:val="single" w:sz="4" w:space="0" w:color="auto"/>
              <w:bottom w:val="single" w:sz="4" w:space="0" w:color="auto"/>
              <w:right w:val="nil"/>
            </w:tcBorders>
            <w:shd w:val="clear" w:color="auto" w:fill="FFFFFF" w:themeFill="background1"/>
            <w:vAlign w:val="bottom"/>
          </w:tcPr>
          <w:p w14:paraId="0DFADFAE" w14:textId="3791DFC6" w:rsidR="007E5FE3" w:rsidRPr="006D7518" w:rsidRDefault="007E5FE3" w:rsidP="007E5FE3">
            <w:pPr>
              <w:widowControl w:val="0"/>
              <w:ind w:left="4480" w:right="-198"/>
              <w:jc w:val="left"/>
              <w:rPr>
                <w:sz w:val="20"/>
                <w:szCs w:val="20"/>
              </w:rPr>
            </w:pPr>
            <w:r w:rsidRPr="006D7518">
              <w:rPr>
                <w:color w:val="000000" w:themeColor="text1"/>
                <w:sz w:val="20"/>
                <w:szCs w:val="20"/>
              </w:rPr>
              <w:t>Phase VIII:</w:t>
            </w:r>
          </w:p>
        </w:tc>
        <w:tc>
          <w:tcPr>
            <w:tcW w:w="1351" w:type="pct"/>
            <w:tcBorders>
              <w:top w:val="nil"/>
              <w:left w:val="nil"/>
              <w:bottom w:val="single" w:sz="4" w:space="0" w:color="auto"/>
              <w:right w:val="single" w:sz="4" w:space="0" w:color="auto"/>
            </w:tcBorders>
            <w:shd w:val="clear" w:color="auto" w:fill="FFFFFF" w:themeFill="background1"/>
            <w:vAlign w:val="bottom"/>
          </w:tcPr>
          <w:p w14:paraId="6C63C0EB" w14:textId="7CF8E592" w:rsidR="007E5FE3" w:rsidRPr="006D7518" w:rsidRDefault="007E5FE3" w:rsidP="007E5FE3">
            <w:pPr>
              <w:widowControl w:val="0"/>
              <w:jc w:val="right"/>
              <w:rPr>
                <w:sz w:val="20"/>
                <w:szCs w:val="20"/>
              </w:rPr>
            </w:pPr>
            <w:r w:rsidRPr="006D7518">
              <w:rPr>
                <w:color w:val="000000" w:themeColor="text1"/>
                <w:sz w:val="20"/>
                <w:szCs w:val="20"/>
              </w:rPr>
              <w:t>Nov-21</w:t>
            </w:r>
          </w:p>
        </w:tc>
        <w:tc>
          <w:tcPr>
            <w:tcW w:w="610" w:type="pct"/>
            <w:tcBorders>
              <w:top w:val="nil"/>
              <w:left w:val="single" w:sz="4" w:space="0" w:color="auto"/>
              <w:bottom w:val="single" w:sz="4" w:space="0" w:color="auto"/>
              <w:right w:val="single" w:sz="4" w:space="0" w:color="auto"/>
            </w:tcBorders>
            <w:shd w:val="clear" w:color="auto" w:fill="FFFFFF" w:themeFill="background1"/>
          </w:tcPr>
          <w:p w14:paraId="49ECE5BD" w14:textId="738C1BFB" w:rsidR="007E5FE3" w:rsidRPr="006D7518" w:rsidRDefault="007E5FE3" w:rsidP="007E5FE3">
            <w:pPr>
              <w:widowControl w:val="0"/>
              <w:jc w:val="right"/>
              <w:rPr>
                <w:sz w:val="20"/>
                <w:szCs w:val="20"/>
              </w:rPr>
            </w:pPr>
            <w:r w:rsidRPr="006D7518">
              <w:rPr>
                <w:color w:val="000000" w:themeColor="text1"/>
                <w:sz w:val="20"/>
                <w:szCs w:val="20"/>
              </w:rPr>
              <w:t>85,000</w:t>
            </w:r>
          </w:p>
        </w:tc>
      </w:tr>
      <w:tr w:rsidR="006D7518" w:rsidRPr="006D7518" w14:paraId="01FEA593" w14:textId="77777777" w:rsidTr="00901469">
        <w:trPr>
          <w:gridAfter w:val="1"/>
          <w:wAfter w:w="10" w:type="pct"/>
          <w:trHeight w:val="233"/>
          <w:jc w:val="center"/>
        </w:trPr>
        <w:tc>
          <w:tcPr>
            <w:tcW w:w="3029" w:type="pct"/>
            <w:tcBorders>
              <w:top w:val="nil"/>
              <w:left w:val="single" w:sz="4" w:space="0" w:color="auto"/>
              <w:bottom w:val="single" w:sz="4" w:space="0" w:color="auto"/>
              <w:right w:val="nil"/>
            </w:tcBorders>
            <w:shd w:val="clear" w:color="auto" w:fill="FFFFFF" w:themeFill="background1"/>
            <w:vAlign w:val="bottom"/>
          </w:tcPr>
          <w:p w14:paraId="01866536" w14:textId="77777777" w:rsidR="006D7518" w:rsidRPr="006D7518" w:rsidRDefault="006D7518" w:rsidP="006D7518">
            <w:pPr>
              <w:widowControl w:val="0"/>
              <w:ind w:left="4480" w:right="-198"/>
              <w:jc w:val="left"/>
              <w:rPr>
                <w:color w:val="000000" w:themeColor="text1"/>
                <w:sz w:val="20"/>
                <w:szCs w:val="20"/>
              </w:rPr>
            </w:pPr>
          </w:p>
        </w:tc>
        <w:tc>
          <w:tcPr>
            <w:tcW w:w="1351" w:type="pct"/>
            <w:tcBorders>
              <w:top w:val="nil"/>
              <w:left w:val="nil"/>
              <w:bottom w:val="single" w:sz="4" w:space="0" w:color="auto"/>
              <w:right w:val="single" w:sz="4" w:space="0" w:color="auto"/>
            </w:tcBorders>
            <w:shd w:val="clear" w:color="auto" w:fill="FFFFFF" w:themeFill="background1"/>
          </w:tcPr>
          <w:p w14:paraId="1BE58AEE" w14:textId="3531C3E5" w:rsidR="006D7518" w:rsidRPr="006D7518" w:rsidRDefault="006D7518" w:rsidP="006D7518">
            <w:pPr>
              <w:widowControl w:val="0"/>
              <w:jc w:val="right"/>
              <w:rPr>
                <w:color w:val="000000" w:themeColor="text1"/>
                <w:sz w:val="20"/>
                <w:szCs w:val="20"/>
              </w:rPr>
            </w:pPr>
            <w:r w:rsidRPr="006D7518">
              <w:rPr>
                <w:color w:val="000000" w:themeColor="text1"/>
                <w:sz w:val="20"/>
                <w:szCs w:val="20"/>
              </w:rPr>
              <w:tab/>
              <w:t>Total:</w:t>
            </w:r>
          </w:p>
        </w:tc>
        <w:tc>
          <w:tcPr>
            <w:tcW w:w="610" w:type="pct"/>
            <w:tcBorders>
              <w:top w:val="nil"/>
              <w:left w:val="single" w:sz="4" w:space="0" w:color="auto"/>
              <w:bottom w:val="single" w:sz="4" w:space="0" w:color="auto"/>
              <w:right w:val="single" w:sz="4" w:space="0" w:color="auto"/>
            </w:tcBorders>
            <w:shd w:val="clear" w:color="auto" w:fill="FFFFFF" w:themeFill="background1"/>
          </w:tcPr>
          <w:p w14:paraId="500F9CC9" w14:textId="5134EB1A" w:rsidR="006D7518" w:rsidRPr="006D7518" w:rsidRDefault="006D7518" w:rsidP="006D7518">
            <w:pPr>
              <w:widowControl w:val="0"/>
              <w:jc w:val="right"/>
              <w:rPr>
                <w:color w:val="000000" w:themeColor="text1"/>
                <w:sz w:val="20"/>
                <w:szCs w:val="20"/>
              </w:rPr>
            </w:pPr>
            <w:r w:rsidRPr="006D7518">
              <w:rPr>
                <w:color w:val="000000" w:themeColor="text1"/>
                <w:sz w:val="20"/>
                <w:szCs w:val="20"/>
              </w:rPr>
              <w:t>501,603</w:t>
            </w:r>
          </w:p>
        </w:tc>
      </w:tr>
      <w:tr w:rsidR="006D7518" w:rsidRPr="006D7518" w14:paraId="300AA918" w14:textId="77777777" w:rsidTr="006D7518">
        <w:trPr>
          <w:gridAfter w:val="1"/>
          <w:wAfter w:w="10" w:type="pct"/>
          <w:trHeight w:val="233"/>
          <w:jc w:val="center"/>
        </w:trPr>
        <w:tc>
          <w:tcPr>
            <w:tcW w:w="4380" w:type="pct"/>
            <w:gridSpan w:val="2"/>
            <w:shd w:val="clear" w:color="auto" w:fill="FFFFFF" w:themeFill="background1"/>
          </w:tcPr>
          <w:p w14:paraId="63E3E42F" w14:textId="59228E39" w:rsidR="006D7518" w:rsidRPr="006D7518" w:rsidRDefault="006D7518" w:rsidP="006D7518">
            <w:pPr>
              <w:widowControl w:val="0"/>
              <w:jc w:val="left"/>
              <w:rPr>
                <w:sz w:val="20"/>
                <w:szCs w:val="20"/>
              </w:rPr>
            </w:pPr>
            <w:r w:rsidRPr="006D7518">
              <w:rPr>
                <w:color w:val="000000" w:themeColor="text1"/>
                <w:sz w:val="20"/>
                <w:szCs w:val="20"/>
              </w:rPr>
              <w:t>Amount requested for renewal (phase IX) (US $):</w:t>
            </w:r>
          </w:p>
        </w:tc>
        <w:tc>
          <w:tcPr>
            <w:tcW w:w="610" w:type="pct"/>
            <w:tcBorders>
              <w:top w:val="single" w:sz="4" w:space="0" w:color="auto"/>
            </w:tcBorders>
            <w:shd w:val="clear" w:color="auto" w:fill="auto"/>
          </w:tcPr>
          <w:p w14:paraId="38B5C31B" w14:textId="142EAB10" w:rsidR="006D7518" w:rsidRPr="006D7518" w:rsidRDefault="006D7518" w:rsidP="006D7518">
            <w:pPr>
              <w:widowControl w:val="0"/>
              <w:jc w:val="right"/>
              <w:rPr>
                <w:sz w:val="20"/>
                <w:szCs w:val="20"/>
              </w:rPr>
            </w:pPr>
            <w:r w:rsidRPr="006D7518">
              <w:rPr>
                <w:color w:val="000000" w:themeColor="text1"/>
                <w:sz w:val="20"/>
                <w:szCs w:val="20"/>
              </w:rPr>
              <w:t>180,000</w:t>
            </w:r>
          </w:p>
        </w:tc>
      </w:tr>
      <w:tr w:rsidR="006D7518" w:rsidRPr="006D7518" w14:paraId="11C8D5EC" w14:textId="77777777" w:rsidTr="002C3B98">
        <w:trPr>
          <w:gridAfter w:val="1"/>
          <w:wAfter w:w="10" w:type="pct"/>
          <w:trHeight w:val="233"/>
          <w:jc w:val="center"/>
        </w:trPr>
        <w:tc>
          <w:tcPr>
            <w:tcW w:w="4380" w:type="pct"/>
            <w:gridSpan w:val="2"/>
          </w:tcPr>
          <w:p w14:paraId="2405BFBC" w14:textId="1086310A" w:rsidR="006D7518" w:rsidRPr="006D7518" w:rsidRDefault="006D7518" w:rsidP="006D7518">
            <w:pPr>
              <w:widowControl w:val="0"/>
              <w:jc w:val="left"/>
              <w:rPr>
                <w:sz w:val="20"/>
                <w:szCs w:val="20"/>
              </w:rPr>
            </w:pPr>
            <w:r w:rsidRPr="006D7518">
              <w:rPr>
                <w:color w:val="000000" w:themeColor="text1"/>
                <w:sz w:val="20"/>
                <w:szCs w:val="20"/>
              </w:rPr>
              <w:t xml:space="preserve">Amount recommended for approval for phase IX (US $): </w:t>
            </w:r>
          </w:p>
        </w:tc>
        <w:tc>
          <w:tcPr>
            <w:tcW w:w="610" w:type="pct"/>
            <w:shd w:val="clear" w:color="auto" w:fill="auto"/>
          </w:tcPr>
          <w:p w14:paraId="0B9943C0" w14:textId="25E4BD61" w:rsidR="006D7518" w:rsidRPr="006D7518" w:rsidRDefault="006D7518" w:rsidP="006D7518">
            <w:pPr>
              <w:widowControl w:val="0"/>
              <w:jc w:val="right"/>
              <w:rPr>
                <w:sz w:val="20"/>
                <w:szCs w:val="20"/>
              </w:rPr>
            </w:pPr>
            <w:r w:rsidRPr="006D7518">
              <w:rPr>
                <w:color w:val="000000" w:themeColor="text1"/>
                <w:sz w:val="20"/>
                <w:szCs w:val="20"/>
              </w:rPr>
              <w:t>180,000</w:t>
            </w:r>
          </w:p>
        </w:tc>
      </w:tr>
      <w:tr w:rsidR="006D7518" w:rsidRPr="006D7518" w14:paraId="643C6C24" w14:textId="77777777" w:rsidTr="002C3B98">
        <w:trPr>
          <w:gridAfter w:val="1"/>
          <w:wAfter w:w="10" w:type="pct"/>
          <w:trHeight w:val="233"/>
          <w:jc w:val="center"/>
        </w:trPr>
        <w:tc>
          <w:tcPr>
            <w:tcW w:w="4380" w:type="pct"/>
            <w:gridSpan w:val="2"/>
          </w:tcPr>
          <w:p w14:paraId="60C388E9" w14:textId="25A2C64A" w:rsidR="006D7518" w:rsidRPr="006D7518" w:rsidRDefault="006D7518" w:rsidP="006D7518">
            <w:pPr>
              <w:widowControl w:val="0"/>
              <w:jc w:val="left"/>
              <w:rPr>
                <w:sz w:val="20"/>
                <w:szCs w:val="20"/>
              </w:rPr>
            </w:pPr>
            <w:r w:rsidRPr="006D7518">
              <w:rPr>
                <w:color w:val="000000" w:themeColor="text1"/>
                <w:sz w:val="20"/>
                <w:szCs w:val="20"/>
              </w:rPr>
              <w:t>Agency support costs (US $):</w:t>
            </w:r>
          </w:p>
        </w:tc>
        <w:tc>
          <w:tcPr>
            <w:tcW w:w="610" w:type="pct"/>
            <w:shd w:val="clear" w:color="auto" w:fill="auto"/>
          </w:tcPr>
          <w:p w14:paraId="48684C1A" w14:textId="6DF5B03F" w:rsidR="006D7518" w:rsidRPr="006D7518" w:rsidRDefault="006D7518" w:rsidP="006D7518">
            <w:pPr>
              <w:widowControl w:val="0"/>
              <w:jc w:val="right"/>
              <w:rPr>
                <w:sz w:val="20"/>
                <w:szCs w:val="20"/>
              </w:rPr>
            </w:pPr>
            <w:r w:rsidRPr="006D7518">
              <w:rPr>
                <w:color w:val="000000" w:themeColor="text1"/>
                <w:sz w:val="20"/>
                <w:szCs w:val="20"/>
              </w:rPr>
              <w:t>0</w:t>
            </w:r>
          </w:p>
        </w:tc>
      </w:tr>
      <w:tr w:rsidR="006D7518" w:rsidRPr="006D7518" w14:paraId="01E989CD" w14:textId="77777777" w:rsidTr="002C3B98">
        <w:trPr>
          <w:gridAfter w:val="1"/>
          <w:wAfter w:w="10" w:type="pct"/>
          <w:trHeight w:val="233"/>
          <w:jc w:val="center"/>
        </w:trPr>
        <w:tc>
          <w:tcPr>
            <w:tcW w:w="4380" w:type="pct"/>
            <w:gridSpan w:val="2"/>
          </w:tcPr>
          <w:p w14:paraId="7D0D9417" w14:textId="4DAC99EF" w:rsidR="006D7518" w:rsidRPr="006D7518" w:rsidRDefault="006D7518" w:rsidP="006D7518">
            <w:pPr>
              <w:widowControl w:val="0"/>
              <w:jc w:val="left"/>
              <w:rPr>
                <w:sz w:val="20"/>
                <w:szCs w:val="20"/>
              </w:rPr>
            </w:pPr>
            <w:r w:rsidRPr="006D7518">
              <w:rPr>
                <w:color w:val="000000" w:themeColor="text1"/>
                <w:sz w:val="20"/>
                <w:szCs w:val="20"/>
              </w:rPr>
              <w:t>Total cost of institutional strengthening phase IX to the Multilateral Fund (US $):</w:t>
            </w:r>
          </w:p>
        </w:tc>
        <w:tc>
          <w:tcPr>
            <w:tcW w:w="610" w:type="pct"/>
            <w:shd w:val="clear" w:color="auto" w:fill="auto"/>
          </w:tcPr>
          <w:p w14:paraId="0CF72F98" w14:textId="445B5C02" w:rsidR="006D7518" w:rsidRPr="006D7518" w:rsidRDefault="006D7518" w:rsidP="006D7518">
            <w:pPr>
              <w:widowControl w:val="0"/>
              <w:jc w:val="right"/>
              <w:rPr>
                <w:sz w:val="20"/>
                <w:szCs w:val="20"/>
              </w:rPr>
            </w:pPr>
            <w:r w:rsidRPr="006D7518">
              <w:rPr>
                <w:color w:val="000000" w:themeColor="text1"/>
                <w:sz w:val="20"/>
                <w:szCs w:val="20"/>
              </w:rPr>
              <w:t>180,000</w:t>
            </w:r>
          </w:p>
        </w:tc>
      </w:tr>
      <w:tr w:rsidR="006D7518" w:rsidRPr="006D7518" w14:paraId="4CA5DC89" w14:textId="77777777" w:rsidTr="002C3B98">
        <w:trPr>
          <w:gridAfter w:val="1"/>
          <w:wAfter w:w="10" w:type="pct"/>
          <w:trHeight w:val="233"/>
          <w:jc w:val="center"/>
        </w:trPr>
        <w:tc>
          <w:tcPr>
            <w:tcW w:w="4380" w:type="pct"/>
            <w:gridSpan w:val="2"/>
          </w:tcPr>
          <w:p w14:paraId="77583E0F" w14:textId="26C14481" w:rsidR="006D7518" w:rsidRPr="006D7518" w:rsidRDefault="006D7518" w:rsidP="006D7518">
            <w:pPr>
              <w:widowControl w:val="0"/>
              <w:jc w:val="left"/>
              <w:rPr>
                <w:sz w:val="20"/>
                <w:szCs w:val="20"/>
              </w:rPr>
            </w:pPr>
            <w:r w:rsidRPr="006D7518">
              <w:rPr>
                <w:color w:val="000000" w:themeColor="text1"/>
                <w:sz w:val="20"/>
                <w:szCs w:val="20"/>
              </w:rPr>
              <w:t>Date of approval of country programme:</w:t>
            </w:r>
          </w:p>
        </w:tc>
        <w:tc>
          <w:tcPr>
            <w:tcW w:w="610" w:type="pct"/>
            <w:shd w:val="clear" w:color="auto" w:fill="FFFFFF" w:themeFill="background1"/>
          </w:tcPr>
          <w:p w14:paraId="0F51B553" w14:textId="10D09C6B" w:rsidR="006D7518" w:rsidRPr="006D7518" w:rsidRDefault="006D7518" w:rsidP="006D7518">
            <w:pPr>
              <w:widowControl w:val="0"/>
              <w:jc w:val="right"/>
              <w:rPr>
                <w:sz w:val="20"/>
                <w:szCs w:val="20"/>
              </w:rPr>
            </w:pPr>
            <w:r w:rsidRPr="006D7518">
              <w:rPr>
                <w:color w:val="000000" w:themeColor="text1"/>
                <w:sz w:val="20"/>
                <w:szCs w:val="20"/>
              </w:rPr>
              <w:t>2002</w:t>
            </w:r>
          </w:p>
        </w:tc>
      </w:tr>
      <w:tr w:rsidR="006D7518" w:rsidRPr="006D7518" w14:paraId="0889A4D9" w14:textId="77777777" w:rsidTr="002C3B98">
        <w:trPr>
          <w:gridAfter w:val="1"/>
          <w:wAfter w:w="10" w:type="pct"/>
          <w:trHeight w:val="233"/>
          <w:jc w:val="center"/>
        </w:trPr>
        <w:tc>
          <w:tcPr>
            <w:tcW w:w="4380" w:type="pct"/>
            <w:gridSpan w:val="2"/>
            <w:tcBorders>
              <w:bottom w:val="single" w:sz="4" w:space="0" w:color="auto"/>
            </w:tcBorders>
          </w:tcPr>
          <w:p w14:paraId="120A5421" w14:textId="53353255" w:rsidR="006D7518" w:rsidRPr="006D7518" w:rsidRDefault="006D7518" w:rsidP="006D7518">
            <w:pPr>
              <w:widowControl w:val="0"/>
              <w:jc w:val="left"/>
              <w:rPr>
                <w:sz w:val="20"/>
                <w:szCs w:val="20"/>
              </w:rPr>
            </w:pPr>
            <w:r w:rsidRPr="006D7518">
              <w:rPr>
                <w:color w:val="000000" w:themeColor="text1"/>
                <w:sz w:val="20"/>
                <w:szCs w:val="20"/>
              </w:rPr>
              <w:t>Date of approval of HCFC phase-out management plan:</w:t>
            </w:r>
          </w:p>
        </w:tc>
        <w:tc>
          <w:tcPr>
            <w:tcW w:w="610" w:type="pct"/>
            <w:tcBorders>
              <w:bottom w:val="single" w:sz="4" w:space="0" w:color="auto"/>
            </w:tcBorders>
            <w:shd w:val="clear" w:color="auto" w:fill="FFFFFF" w:themeFill="background1"/>
          </w:tcPr>
          <w:p w14:paraId="314A4018" w14:textId="27F329B1" w:rsidR="006D7518" w:rsidRPr="006D7518" w:rsidRDefault="006D7518" w:rsidP="006D7518">
            <w:pPr>
              <w:widowControl w:val="0"/>
              <w:jc w:val="right"/>
              <w:rPr>
                <w:sz w:val="20"/>
                <w:szCs w:val="20"/>
              </w:rPr>
            </w:pPr>
            <w:r w:rsidRPr="006D7518">
              <w:rPr>
                <w:color w:val="000000" w:themeColor="text1"/>
                <w:sz w:val="20"/>
                <w:szCs w:val="20"/>
              </w:rPr>
              <w:t>2011</w:t>
            </w:r>
          </w:p>
        </w:tc>
      </w:tr>
      <w:tr w:rsidR="006D7518" w:rsidRPr="006D7518" w14:paraId="18AD1B4A" w14:textId="77777777" w:rsidTr="002C3B98">
        <w:trPr>
          <w:gridAfter w:val="1"/>
          <w:wAfter w:w="10" w:type="pct"/>
          <w:trHeight w:val="233"/>
          <w:jc w:val="center"/>
        </w:trPr>
        <w:tc>
          <w:tcPr>
            <w:tcW w:w="4380" w:type="pct"/>
            <w:gridSpan w:val="2"/>
            <w:tcBorders>
              <w:top w:val="single" w:sz="4" w:space="0" w:color="auto"/>
              <w:left w:val="single" w:sz="4" w:space="0" w:color="auto"/>
              <w:bottom w:val="nil"/>
              <w:right w:val="single" w:sz="4" w:space="0" w:color="auto"/>
            </w:tcBorders>
          </w:tcPr>
          <w:p w14:paraId="2385E14A" w14:textId="5E202DFE" w:rsidR="006D7518" w:rsidRPr="006D7518" w:rsidRDefault="006D7518" w:rsidP="006D7518">
            <w:pPr>
              <w:widowControl w:val="0"/>
              <w:spacing w:before="20"/>
              <w:jc w:val="left"/>
              <w:rPr>
                <w:sz w:val="18"/>
                <w:szCs w:val="18"/>
              </w:rPr>
            </w:pPr>
            <w:r w:rsidRPr="006D7518">
              <w:rPr>
                <w:color w:val="000000" w:themeColor="text1"/>
                <w:sz w:val="19"/>
                <w:szCs w:val="19"/>
              </w:rPr>
              <w:t>Baseline consumption of controlled substances (ODP tonnes for ODS/CO</w:t>
            </w:r>
            <w:r w:rsidRPr="006D7518">
              <w:rPr>
                <w:color w:val="000000" w:themeColor="text1"/>
                <w:sz w:val="19"/>
                <w:szCs w:val="19"/>
                <w:vertAlign w:val="subscript"/>
              </w:rPr>
              <w:t>2</w:t>
            </w:r>
            <w:r w:rsidRPr="006D7518">
              <w:rPr>
                <w:color w:val="000000" w:themeColor="text1"/>
                <w:sz w:val="19"/>
                <w:szCs w:val="19"/>
              </w:rPr>
              <w:t>-eq tonnes for HFCs):</w:t>
            </w:r>
          </w:p>
        </w:tc>
        <w:tc>
          <w:tcPr>
            <w:tcW w:w="610" w:type="pct"/>
            <w:tcBorders>
              <w:top w:val="single" w:sz="4" w:space="0" w:color="auto"/>
              <w:left w:val="single" w:sz="4" w:space="0" w:color="auto"/>
              <w:bottom w:val="nil"/>
              <w:right w:val="single" w:sz="4" w:space="0" w:color="auto"/>
            </w:tcBorders>
            <w:shd w:val="clear" w:color="auto" w:fill="FFFFFF" w:themeFill="background1"/>
            <w:vAlign w:val="bottom"/>
          </w:tcPr>
          <w:p w14:paraId="6220A028" w14:textId="77777777" w:rsidR="006D7518" w:rsidRPr="006D7518" w:rsidRDefault="006D7518" w:rsidP="006D7518">
            <w:pPr>
              <w:widowControl w:val="0"/>
              <w:jc w:val="right"/>
              <w:rPr>
                <w:sz w:val="20"/>
                <w:szCs w:val="20"/>
              </w:rPr>
            </w:pPr>
          </w:p>
        </w:tc>
      </w:tr>
      <w:tr w:rsidR="006D7518" w:rsidRPr="006D7518" w14:paraId="1ECF4BF2" w14:textId="77777777" w:rsidTr="002C3B98">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43FCA9EB" w14:textId="4B4C0D38" w:rsidR="006D7518" w:rsidRPr="006D7518" w:rsidRDefault="006D7518" w:rsidP="006D7518">
            <w:pPr>
              <w:widowControl w:val="0"/>
              <w:ind w:left="360" w:hanging="360"/>
              <w:jc w:val="left"/>
              <w:rPr>
                <w:sz w:val="20"/>
                <w:szCs w:val="20"/>
              </w:rPr>
            </w:pPr>
            <w:r w:rsidRPr="006D7518">
              <w:rPr>
                <w:color w:val="000000" w:themeColor="text1"/>
                <w:sz w:val="20"/>
                <w:szCs w:val="20"/>
              </w:rPr>
              <w:t>(a)</w:t>
            </w:r>
            <w:r w:rsidRPr="006D7518">
              <w:rPr>
                <w:color w:val="000000" w:themeColor="text1"/>
                <w:sz w:val="20"/>
                <w:szCs w:val="20"/>
              </w:rPr>
              <w:tab/>
              <w:t>Annex B, Group III (methyl chloroform) (average 1998-2000)</w:t>
            </w:r>
          </w:p>
        </w:tc>
        <w:tc>
          <w:tcPr>
            <w:tcW w:w="610" w:type="pct"/>
            <w:tcBorders>
              <w:top w:val="nil"/>
              <w:left w:val="single" w:sz="4" w:space="0" w:color="auto"/>
              <w:bottom w:val="nil"/>
              <w:right w:val="single" w:sz="4" w:space="0" w:color="auto"/>
            </w:tcBorders>
            <w:shd w:val="clear" w:color="auto" w:fill="FFFFFF" w:themeFill="background1"/>
            <w:vAlign w:val="bottom"/>
          </w:tcPr>
          <w:p w14:paraId="4F0F7383" w14:textId="0F2F24AF" w:rsidR="006D7518" w:rsidRPr="006D7518" w:rsidRDefault="006D7518" w:rsidP="006D7518">
            <w:pPr>
              <w:widowControl w:val="0"/>
              <w:jc w:val="right"/>
              <w:rPr>
                <w:sz w:val="20"/>
                <w:szCs w:val="20"/>
              </w:rPr>
            </w:pPr>
            <w:r w:rsidRPr="006D7518">
              <w:rPr>
                <w:color w:val="000000" w:themeColor="text1"/>
                <w:sz w:val="20"/>
                <w:szCs w:val="20"/>
              </w:rPr>
              <w:t>0.0</w:t>
            </w:r>
          </w:p>
        </w:tc>
      </w:tr>
      <w:tr w:rsidR="006D7518" w:rsidRPr="006D7518" w14:paraId="67A5417F" w14:textId="77777777" w:rsidTr="002C3B98">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11A15736" w14:textId="536B733E" w:rsidR="006D7518" w:rsidRPr="006D7518" w:rsidRDefault="006D7518" w:rsidP="006D7518">
            <w:pPr>
              <w:widowControl w:val="0"/>
              <w:ind w:left="360" w:hanging="360"/>
              <w:jc w:val="left"/>
              <w:rPr>
                <w:sz w:val="20"/>
                <w:szCs w:val="20"/>
              </w:rPr>
            </w:pPr>
            <w:r w:rsidRPr="006D7518">
              <w:rPr>
                <w:color w:val="000000" w:themeColor="text1"/>
                <w:sz w:val="20"/>
                <w:szCs w:val="20"/>
              </w:rPr>
              <w:t>(b)</w:t>
            </w:r>
            <w:r w:rsidRPr="006D7518">
              <w:rPr>
                <w:color w:val="000000" w:themeColor="text1"/>
                <w:sz w:val="20"/>
                <w:szCs w:val="20"/>
              </w:rPr>
              <w:tab/>
              <w:t>Annex C, Group I (HCFCs) (average 2009-2010)</w:t>
            </w:r>
          </w:p>
        </w:tc>
        <w:tc>
          <w:tcPr>
            <w:tcW w:w="610" w:type="pct"/>
            <w:tcBorders>
              <w:top w:val="nil"/>
              <w:left w:val="single" w:sz="4" w:space="0" w:color="auto"/>
              <w:bottom w:val="nil"/>
              <w:right w:val="single" w:sz="4" w:space="0" w:color="auto"/>
            </w:tcBorders>
            <w:shd w:val="clear" w:color="auto" w:fill="FFFFFF" w:themeFill="background1"/>
            <w:vAlign w:val="bottom"/>
          </w:tcPr>
          <w:p w14:paraId="759B735A" w14:textId="5AAE2CDF" w:rsidR="006D7518" w:rsidRPr="006D7518" w:rsidRDefault="006D7518" w:rsidP="006D7518">
            <w:pPr>
              <w:widowControl w:val="0"/>
              <w:jc w:val="right"/>
              <w:rPr>
                <w:sz w:val="20"/>
                <w:szCs w:val="20"/>
              </w:rPr>
            </w:pPr>
            <w:r w:rsidRPr="006D7518">
              <w:rPr>
                <w:color w:val="000000" w:themeColor="text1"/>
                <w:sz w:val="20"/>
                <w:szCs w:val="20"/>
              </w:rPr>
              <w:t>0.2</w:t>
            </w:r>
          </w:p>
        </w:tc>
      </w:tr>
      <w:tr w:rsidR="006D7518" w:rsidRPr="006D7518" w14:paraId="3CC1A27F" w14:textId="77777777" w:rsidTr="002C3B98">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49CEA471" w14:textId="780B68F3" w:rsidR="006D7518" w:rsidRPr="006D7518" w:rsidRDefault="006D7518" w:rsidP="006D7518">
            <w:pPr>
              <w:widowControl w:val="0"/>
              <w:ind w:left="360" w:hanging="360"/>
              <w:jc w:val="left"/>
              <w:rPr>
                <w:sz w:val="20"/>
                <w:szCs w:val="20"/>
              </w:rPr>
            </w:pPr>
            <w:r w:rsidRPr="006D7518">
              <w:rPr>
                <w:color w:val="000000" w:themeColor="text1"/>
                <w:sz w:val="20"/>
                <w:szCs w:val="20"/>
              </w:rPr>
              <w:t>(c)</w:t>
            </w:r>
            <w:r w:rsidRPr="006D7518">
              <w:rPr>
                <w:color w:val="000000" w:themeColor="text1"/>
                <w:sz w:val="20"/>
                <w:szCs w:val="20"/>
              </w:rPr>
              <w:tab/>
              <w:t>Annex E, (methyl bromide) (average 1995-1998)</w:t>
            </w:r>
          </w:p>
        </w:tc>
        <w:tc>
          <w:tcPr>
            <w:tcW w:w="610" w:type="pct"/>
            <w:tcBorders>
              <w:top w:val="nil"/>
              <w:left w:val="single" w:sz="4" w:space="0" w:color="auto"/>
              <w:bottom w:val="nil"/>
              <w:right w:val="single" w:sz="4" w:space="0" w:color="auto"/>
            </w:tcBorders>
            <w:shd w:val="clear" w:color="auto" w:fill="FFFFFF" w:themeFill="background1"/>
            <w:vAlign w:val="bottom"/>
          </w:tcPr>
          <w:p w14:paraId="17874DD5" w14:textId="135B0F29" w:rsidR="006D7518" w:rsidRPr="006D7518" w:rsidRDefault="006D7518" w:rsidP="006D7518">
            <w:pPr>
              <w:widowControl w:val="0"/>
              <w:jc w:val="right"/>
              <w:rPr>
                <w:sz w:val="20"/>
                <w:szCs w:val="20"/>
              </w:rPr>
            </w:pPr>
            <w:r w:rsidRPr="006D7518">
              <w:rPr>
                <w:color w:val="000000" w:themeColor="text1"/>
                <w:sz w:val="20"/>
                <w:szCs w:val="20"/>
              </w:rPr>
              <w:t>0.0</w:t>
            </w:r>
          </w:p>
        </w:tc>
      </w:tr>
      <w:tr w:rsidR="006D7518" w:rsidRPr="006D7518" w14:paraId="066DC7C0" w14:textId="77777777" w:rsidTr="002C3B98">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6B83ABDD" w14:textId="5E7AC04E" w:rsidR="006D7518" w:rsidRPr="006D7518" w:rsidRDefault="006D7518" w:rsidP="006D7518">
            <w:pPr>
              <w:widowControl w:val="0"/>
              <w:ind w:left="360" w:hanging="360"/>
              <w:jc w:val="left"/>
              <w:rPr>
                <w:sz w:val="20"/>
                <w:szCs w:val="20"/>
              </w:rPr>
            </w:pPr>
            <w:r w:rsidRPr="006D7518">
              <w:rPr>
                <w:sz w:val="20"/>
                <w:szCs w:val="20"/>
              </w:rPr>
              <w:t>(d)</w:t>
            </w:r>
            <w:r w:rsidRPr="006D7518">
              <w:rPr>
                <w:sz w:val="20"/>
                <w:szCs w:val="20"/>
              </w:rPr>
              <w:tab/>
              <w:t>Annex F (HFCs) (average 2020-2022 plus 65% of HCFC baseline)</w:t>
            </w:r>
          </w:p>
        </w:tc>
        <w:tc>
          <w:tcPr>
            <w:tcW w:w="610" w:type="pct"/>
            <w:tcBorders>
              <w:top w:val="nil"/>
              <w:left w:val="single" w:sz="4" w:space="0" w:color="auto"/>
              <w:bottom w:val="nil"/>
              <w:right w:val="single" w:sz="4" w:space="0" w:color="auto"/>
            </w:tcBorders>
            <w:shd w:val="clear" w:color="auto" w:fill="FFFFFF" w:themeFill="background1"/>
            <w:vAlign w:val="bottom"/>
          </w:tcPr>
          <w:p w14:paraId="3565334C" w14:textId="29B3A2D1" w:rsidR="006D7518" w:rsidRPr="006D7518" w:rsidRDefault="006D7518" w:rsidP="006D7518">
            <w:pPr>
              <w:widowControl w:val="0"/>
              <w:jc w:val="right"/>
              <w:rPr>
                <w:sz w:val="20"/>
                <w:szCs w:val="20"/>
              </w:rPr>
            </w:pPr>
            <w:r w:rsidRPr="006D7518">
              <w:rPr>
                <w:color w:val="000000" w:themeColor="text1"/>
                <w:sz w:val="20"/>
                <w:szCs w:val="20"/>
              </w:rPr>
              <w:t>13,600</w:t>
            </w:r>
          </w:p>
        </w:tc>
      </w:tr>
      <w:tr w:rsidR="006D7518" w:rsidRPr="006D7518" w14:paraId="17B2B2C5" w14:textId="77777777" w:rsidTr="002C3B98">
        <w:trPr>
          <w:gridAfter w:val="1"/>
          <w:wAfter w:w="10" w:type="pct"/>
          <w:trHeight w:val="233"/>
          <w:jc w:val="center"/>
        </w:trPr>
        <w:tc>
          <w:tcPr>
            <w:tcW w:w="4380" w:type="pct"/>
            <w:gridSpan w:val="2"/>
            <w:tcBorders>
              <w:top w:val="single" w:sz="4" w:space="0" w:color="auto"/>
              <w:left w:val="single" w:sz="4" w:space="0" w:color="auto"/>
              <w:bottom w:val="nil"/>
              <w:right w:val="single" w:sz="4" w:space="0" w:color="auto"/>
            </w:tcBorders>
          </w:tcPr>
          <w:p w14:paraId="3C94BBC2" w14:textId="3780DDFD" w:rsidR="006D7518" w:rsidRPr="006D7518" w:rsidRDefault="006D7518" w:rsidP="006D7518">
            <w:pPr>
              <w:widowControl w:val="0"/>
              <w:spacing w:before="20"/>
              <w:jc w:val="left"/>
              <w:rPr>
                <w:sz w:val="20"/>
                <w:szCs w:val="20"/>
              </w:rPr>
            </w:pPr>
            <w:r w:rsidRPr="006D7518">
              <w:rPr>
                <w:color w:val="000000" w:themeColor="text1"/>
                <w:sz w:val="20"/>
                <w:szCs w:val="20"/>
              </w:rPr>
              <w:t>Latest reported ODS consumption (</w:t>
            </w:r>
            <w:r w:rsidRPr="006D7518">
              <w:rPr>
                <w:sz w:val="20"/>
                <w:szCs w:val="20"/>
              </w:rPr>
              <w:t>2022</w:t>
            </w:r>
            <w:r w:rsidRPr="006D7518">
              <w:rPr>
                <w:color w:val="000000" w:themeColor="text1"/>
                <w:sz w:val="20"/>
                <w:szCs w:val="20"/>
              </w:rPr>
              <w:t>) (ODP tonnes) as per Article 7:</w:t>
            </w:r>
          </w:p>
        </w:tc>
        <w:tc>
          <w:tcPr>
            <w:tcW w:w="610" w:type="pct"/>
            <w:tcBorders>
              <w:top w:val="single" w:sz="4" w:space="0" w:color="auto"/>
              <w:left w:val="single" w:sz="4" w:space="0" w:color="auto"/>
              <w:bottom w:val="nil"/>
              <w:right w:val="single" w:sz="4" w:space="0" w:color="auto"/>
            </w:tcBorders>
            <w:shd w:val="clear" w:color="auto" w:fill="FFFFFF" w:themeFill="background1"/>
          </w:tcPr>
          <w:p w14:paraId="30F3E55B" w14:textId="77777777" w:rsidR="006D7518" w:rsidRPr="006D7518" w:rsidRDefault="006D7518" w:rsidP="006D7518">
            <w:pPr>
              <w:widowControl w:val="0"/>
              <w:spacing w:before="20"/>
              <w:jc w:val="right"/>
              <w:rPr>
                <w:sz w:val="20"/>
                <w:szCs w:val="20"/>
              </w:rPr>
            </w:pPr>
          </w:p>
        </w:tc>
      </w:tr>
      <w:tr w:rsidR="006D7518" w:rsidRPr="006D7518" w14:paraId="5778AE45" w14:textId="77777777" w:rsidTr="002C3B98">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3D80F9D2" w14:textId="1BC9C2A1" w:rsidR="006D7518" w:rsidRPr="006D7518" w:rsidRDefault="006D7518" w:rsidP="006D7518">
            <w:pPr>
              <w:widowControl w:val="0"/>
              <w:ind w:left="360" w:hanging="360"/>
              <w:jc w:val="left"/>
              <w:rPr>
                <w:sz w:val="20"/>
                <w:szCs w:val="20"/>
              </w:rPr>
            </w:pPr>
            <w:r w:rsidRPr="006D7518">
              <w:rPr>
                <w:color w:val="000000" w:themeColor="text1"/>
                <w:sz w:val="20"/>
                <w:szCs w:val="20"/>
              </w:rPr>
              <w:t>(a)</w:t>
            </w:r>
            <w:r w:rsidRPr="006D7518">
              <w:rPr>
                <w:color w:val="000000" w:themeColor="text1"/>
                <w:sz w:val="20"/>
                <w:szCs w:val="20"/>
              </w:rPr>
              <w:tab/>
              <w:t>Annex B, Group III (methyl chloroform)</w:t>
            </w:r>
          </w:p>
        </w:tc>
        <w:tc>
          <w:tcPr>
            <w:tcW w:w="610" w:type="pct"/>
            <w:tcBorders>
              <w:top w:val="nil"/>
              <w:left w:val="single" w:sz="4" w:space="0" w:color="auto"/>
              <w:bottom w:val="nil"/>
              <w:right w:val="single" w:sz="4" w:space="0" w:color="auto"/>
            </w:tcBorders>
            <w:shd w:val="clear" w:color="auto" w:fill="FFFFFF" w:themeFill="background1"/>
            <w:vAlign w:val="bottom"/>
          </w:tcPr>
          <w:p w14:paraId="17FCC75B" w14:textId="73AA2156" w:rsidR="006D7518" w:rsidRPr="006D7518" w:rsidRDefault="006D7518" w:rsidP="006D7518">
            <w:pPr>
              <w:widowControl w:val="0"/>
              <w:jc w:val="right"/>
              <w:rPr>
                <w:sz w:val="20"/>
                <w:szCs w:val="20"/>
              </w:rPr>
            </w:pPr>
            <w:r w:rsidRPr="006D7518">
              <w:rPr>
                <w:color w:val="000000" w:themeColor="text1"/>
                <w:sz w:val="20"/>
                <w:szCs w:val="20"/>
              </w:rPr>
              <w:t>0.0</w:t>
            </w:r>
          </w:p>
        </w:tc>
      </w:tr>
      <w:tr w:rsidR="006D7518" w:rsidRPr="006D7518" w14:paraId="0A53ADC0" w14:textId="77777777" w:rsidTr="002C3B98">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4BC28075" w14:textId="55F45E0D" w:rsidR="006D7518" w:rsidRPr="006D7518" w:rsidRDefault="006D7518" w:rsidP="006D7518">
            <w:pPr>
              <w:widowControl w:val="0"/>
              <w:ind w:left="360" w:hanging="360"/>
              <w:jc w:val="left"/>
              <w:rPr>
                <w:sz w:val="20"/>
                <w:szCs w:val="20"/>
              </w:rPr>
            </w:pPr>
            <w:r w:rsidRPr="006D7518">
              <w:rPr>
                <w:color w:val="000000" w:themeColor="text1"/>
                <w:sz w:val="20"/>
                <w:szCs w:val="20"/>
              </w:rPr>
              <w:t>(b)</w:t>
            </w:r>
            <w:r w:rsidRPr="006D7518">
              <w:rPr>
                <w:color w:val="000000" w:themeColor="text1"/>
                <w:sz w:val="20"/>
                <w:szCs w:val="20"/>
              </w:rPr>
              <w:tab/>
              <w:t>Annex C, Group I (HCFCs)</w:t>
            </w:r>
          </w:p>
        </w:tc>
        <w:tc>
          <w:tcPr>
            <w:tcW w:w="610" w:type="pct"/>
            <w:tcBorders>
              <w:top w:val="nil"/>
              <w:left w:val="single" w:sz="4" w:space="0" w:color="auto"/>
              <w:bottom w:val="nil"/>
              <w:right w:val="single" w:sz="4" w:space="0" w:color="auto"/>
            </w:tcBorders>
            <w:shd w:val="clear" w:color="auto" w:fill="FFFFFF" w:themeFill="background1"/>
            <w:vAlign w:val="bottom"/>
          </w:tcPr>
          <w:p w14:paraId="7FC6D7D9" w14:textId="2E38C001" w:rsidR="006D7518" w:rsidRPr="006D7518" w:rsidRDefault="006D7518" w:rsidP="006D7518">
            <w:pPr>
              <w:widowControl w:val="0"/>
              <w:jc w:val="right"/>
              <w:rPr>
                <w:sz w:val="20"/>
                <w:szCs w:val="20"/>
              </w:rPr>
            </w:pPr>
            <w:r w:rsidRPr="006D7518">
              <w:rPr>
                <w:color w:val="000000" w:themeColor="text1"/>
                <w:sz w:val="20"/>
                <w:szCs w:val="20"/>
              </w:rPr>
              <w:t>0.07</w:t>
            </w:r>
          </w:p>
        </w:tc>
      </w:tr>
      <w:tr w:rsidR="006D7518" w:rsidRPr="006D7518" w14:paraId="6A5B8CA9" w14:textId="77777777" w:rsidTr="002C3B98">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473D536D" w14:textId="4DE2B3A3" w:rsidR="006D7518" w:rsidRPr="006D7518" w:rsidRDefault="006D7518" w:rsidP="006D7518">
            <w:pPr>
              <w:widowControl w:val="0"/>
              <w:ind w:left="360" w:hanging="360"/>
              <w:jc w:val="left"/>
              <w:rPr>
                <w:sz w:val="20"/>
                <w:szCs w:val="20"/>
              </w:rPr>
            </w:pPr>
            <w:r w:rsidRPr="006D7518">
              <w:rPr>
                <w:color w:val="000000" w:themeColor="text1"/>
                <w:sz w:val="20"/>
                <w:szCs w:val="20"/>
              </w:rPr>
              <w:t>(c)</w:t>
            </w:r>
            <w:r w:rsidRPr="006D7518">
              <w:rPr>
                <w:color w:val="000000" w:themeColor="text1"/>
                <w:sz w:val="20"/>
                <w:szCs w:val="20"/>
              </w:rPr>
              <w:tab/>
              <w:t>Annex E (methyl bromide)</w:t>
            </w:r>
          </w:p>
        </w:tc>
        <w:tc>
          <w:tcPr>
            <w:tcW w:w="610" w:type="pct"/>
            <w:tcBorders>
              <w:top w:val="nil"/>
              <w:left w:val="single" w:sz="4" w:space="0" w:color="auto"/>
              <w:bottom w:val="nil"/>
              <w:right w:val="single" w:sz="4" w:space="0" w:color="auto"/>
            </w:tcBorders>
            <w:shd w:val="clear" w:color="auto" w:fill="FFFFFF" w:themeFill="background1"/>
            <w:vAlign w:val="bottom"/>
          </w:tcPr>
          <w:p w14:paraId="16B64AAD" w14:textId="15993A9C" w:rsidR="006D7518" w:rsidRPr="006D7518" w:rsidRDefault="006D7518" w:rsidP="006D7518">
            <w:pPr>
              <w:widowControl w:val="0"/>
              <w:jc w:val="right"/>
              <w:rPr>
                <w:sz w:val="20"/>
                <w:szCs w:val="20"/>
              </w:rPr>
            </w:pPr>
            <w:r w:rsidRPr="006D7518">
              <w:rPr>
                <w:color w:val="000000" w:themeColor="text1"/>
                <w:sz w:val="20"/>
                <w:szCs w:val="20"/>
              </w:rPr>
              <w:t>0.0</w:t>
            </w:r>
          </w:p>
        </w:tc>
      </w:tr>
      <w:tr w:rsidR="006D7518" w:rsidRPr="006D7518" w14:paraId="7D53DB33" w14:textId="77777777" w:rsidTr="002C3B98">
        <w:trPr>
          <w:gridAfter w:val="1"/>
          <w:wAfter w:w="10" w:type="pct"/>
          <w:trHeight w:val="233"/>
          <w:jc w:val="center"/>
        </w:trPr>
        <w:tc>
          <w:tcPr>
            <w:tcW w:w="4380" w:type="pct"/>
            <w:gridSpan w:val="2"/>
            <w:tcBorders>
              <w:top w:val="nil"/>
              <w:left w:val="single" w:sz="4" w:space="0" w:color="auto"/>
              <w:bottom w:val="nil"/>
              <w:right w:val="single" w:sz="4" w:space="0" w:color="auto"/>
            </w:tcBorders>
          </w:tcPr>
          <w:p w14:paraId="553029FA" w14:textId="2EFE1DB1" w:rsidR="006D7518" w:rsidRPr="006D7518" w:rsidRDefault="006D7518" w:rsidP="006D7518">
            <w:pPr>
              <w:widowControl w:val="0"/>
              <w:ind w:left="360" w:hanging="360"/>
              <w:jc w:val="right"/>
              <w:rPr>
                <w:sz w:val="20"/>
                <w:szCs w:val="20"/>
              </w:rPr>
            </w:pPr>
            <w:r w:rsidRPr="006D7518">
              <w:rPr>
                <w:color w:val="000000" w:themeColor="text1"/>
                <w:sz w:val="20"/>
                <w:szCs w:val="20"/>
              </w:rPr>
              <w:tab/>
              <w:t>Total:</w:t>
            </w:r>
          </w:p>
        </w:tc>
        <w:tc>
          <w:tcPr>
            <w:tcW w:w="610" w:type="pct"/>
            <w:tcBorders>
              <w:top w:val="nil"/>
              <w:left w:val="single" w:sz="4" w:space="0" w:color="auto"/>
              <w:bottom w:val="nil"/>
              <w:right w:val="single" w:sz="4" w:space="0" w:color="auto"/>
            </w:tcBorders>
            <w:shd w:val="clear" w:color="auto" w:fill="FFFFFF" w:themeFill="background1"/>
            <w:vAlign w:val="bottom"/>
          </w:tcPr>
          <w:p w14:paraId="33C73BF4" w14:textId="71FB995D" w:rsidR="006D7518" w:rsidRPr="006D7518" w:rsidRDefault="006D7518" w:rsidP="006D7518">
            <w:pPr>
              <w:widowControl w:val="0"/>
              <w:jc w:val="right"/>
              <w:rPr>
                <w:sz w:val="20"/>
                <w:szCs w:val="20"/>
              </w:rPr>
            </w:pPr>
            <w:r w:rsidRPr="006D7518">
              <w:rPr>
                <w:color w:val="000000" w:themeColor="text1"/>
                <w:sz w:val="20"/>
                <w:szCs w:val="20"/>
              </w:rPr>
              <w:t>0.07</w:t>
            </w:r>
          </w:p>
        </w:tc>
      </w:tr>
      <w:tr w:rsidR="006D7518" w:rsidRPr="007E5FE3" w14:paraId="1AF7A78A" w14:textId="77777777" w:rsidTr="002C3B98">
        <w:trPr>
          <w:trHeight w:val="233"/>
          <w:jc w:val="center"/>
        </w:trPr>
        <w:tc>
          <w:tcPr>
            <w:tcW w:w="4380" w:type="pct"/>
            <w:gridSpan w:val="2"/>
          </w:tcPr>
          <w:p w14:paraId="150D3262" w14:textId="5FBF3524" w:rsidR="006D7518" w:rsidRPr="006D7518" w:rsidRDefault="006D7518" w:rsidP="006D7518">
            <w:pPr>
              <w:widowControl w:val="0"/>
              <w:jc w:val="left"/>
              <w:rPr>
                <w:sz w:val="20"/>
                <w:szCs w:val="20"/>
              </w:rPr>
            </w:pPr>
            <w:r w:rsidRPr="006D7518">
              <w:rPr>
                <w:color w:val="000000" w:themeColor="text1"/>
                <w:sz w:val="20"/>
                <w:szCs w:val="20"/>
              </w:rPr>
              <w:t>Latest reported Annex F (HFCs) consumption (2022) (CO2-eq tonnes) as per Article 7</w:t>
            </w:r>
          </w:p>
        </w:tc>
        <w:tc>
          <w:tcPr>
            <w:tcW w:w="620" w:type="pct"/>
            <w:gridSpan w:val="2"/>
            <w:shd w:val="clear" w:color="auto" w:fill="FFFFFF" w:themeFill="background1"/>
            <w:vAlign w:val="bottom"/>
          </w:tcPr>
          <w:p w14:paraId="3652A102" w14:textId="08A227E9" w:rsidR="006D7518" w:rsidRPr="006D7518" w:rsidRDefault="006D7518" w:rsidP="006D7518">
            <w:pPr>
              <w:widowControl w:val="0"/>
              <w:jc w:val="right"/>
              <w:rPr>
                <w:sz w:val="20"/>
                <w:szCs w:val="20"/>
              </w:rPr>
            </w:pPr>
            <w:r w:rsidRPr="006D7518">
              <w:rPr>
                <w:color w:val="000000" w:themeColor="text1"/>
                <w:sz w:val="20"/>
                <w:szCs w:val="20"/>
              </w:rPr>
              <w:t>15,017</w:t>
            </w:r>
          </w:p>
        </w:tc>
      </w:tr>
      <w:tr w:rsidR="006D7518" w:rsidRPr="007E5FE3" w14:paraId="201C502E" w14:textId="77777777" w:rsidTr="002C3B98">
        <w:trPr>
          <w:trHeight w:val="233"/>
          <w:jc w:val="center"/>
        </w:trPr>
        <w:tc>
          <w:tcPr>
            <w:tcW w:w="4380" w:type="pct"/>
            <w:gridSpan w:val="2"/>
          </w:tcPr>
          <w:p w14:paraId="29E31C7F" w14:textId="215859AE" w:rsidR="006D7518" w:rsidRPr="006D7518" w:rsidRDefault="006D7518" w:rsidP="006D7518">
            <w:pPr>
              <w:widowControl w:val="0"/>
              <w:jc w:val="left"/>
              <w:rPr>
                <w:sz w:val="20"/>
                <w:szCs w:val="20"/>
              </w:rPr>
            </w:pPr>
            <w:r w:rsidRPr="006D7518">
              <w:rPr>
                <w:color w:val="000000" w:themeColor="text1"/>
                <w:sz w:val="20"/>
                <w:szCs w:val="20"/>
              </w:rPr>
              <w:t>Year of reported country programme implementation data:</w:t>
            </w:r>
          </w:p>
        </w:tc>
        <w:tc>
          <w:tcPr>
            <w:tcW w:w="620" w:type="pct"/>
            <w:gridSpan w:val="2"/>
            <w:shd w:val="clear" w:color="auto" w:fill="auto"/>
          </w:tcPr>
          <w:p w14:paraId="08C8F2EE" w14:textId="0CB35293" w:rsidR="006D7518" w:rsidRPr="006D7518" w:rsidRDefault="006D7518" w:rsidP="006D7518">
            <w:pPr>
              <w:widowControl w:val="0"/>
              <w:jc w:val="right"/>
              <w:rPr>
                <w:sz w:val="20"/>
                <w:szCs w:val="20"/>
              </w:rPr>
            </w:pPr>
            <w:r w:rsidRPr="006D7518">
              <w:rPr>
                <w:color w:val="000000" w:themeColor="text1"/>
                <w:sz w:val="20"/>
                <w:szCs w:val="20"/>
              </w:rPr>
              <w:t>2022</w:t>
            </w:r>
          </w:p>
        </w:tc>
      </w:tr>
      <w:tr w:rsidR="006D7518" w:rsidRPr="007E5FE3" w14:paraId="048899AC" w14:textId="77777777" w:rsidTr="002C3B98">
        <w:trPr>
          <w:trHeight w:val="233"/>
          <w:jc w:val="center"/>
        </w:trPr>
        <w:tc>
          <w:tcPr>
            <w:tcW w:w="4380" w:type="pct"/>
            <w:gridSpan w:val="2"/>
          </w:tcPr>
          <w:p w14:paraId="793CC5A1" w14:textId="2747CE39" w:rsidR="006D7518" w:rsidRPr="006D7518" w:rsidRDefault="006D7518" w:rsidP="006D7518">
            <w:pPr>
              <w:widowControl w:val="0"/>
              <w:jc w:val="left"/>
              <w:rPr>
                <w:sz w:val="20"/>
                <w:szCs w:val="20"/>
              </w:rPr>
            </w:pPr>
            <w:r w:rsidRPr="006D7518">
              <w:rPr>
                <w:color w:val="000000" w:themeColor="text1"/>
                <w:sz w:val="20"/>
                <w:szCs w:val="20"/>
              </w:rPr>
              <w:t xml:space="preserve">Amount approved for projects (as </w:t>
            </w:r>
            <w:proofErr w:type="gramStart"/>
            <w:r w:rsidRPr="006D7518">
              <w:rPr>
                <w:color w:val="000000" w:themeColor="text1"/>
                <w:sz w:val="20"/>
                <w:szCs w:val="20"/>
              </w:rPr>
              <w:t>at</w:t>
            </w:r>
            <w:proofErr w:type="gramEnd"/>
            <w:r w:rsidRPr="006D7518">
              <w:rPr>
                <w:color w:val="000000" w:themeColor="text1"/>
                <w:sz w:val="20"/>
                <w:szCs w:val="20"/>
              </w:rPr>
              <w:t xml:space="preserve"> June 2023) (US $):</w:t>
            </w:r>
          </w:p>
        </w:tc>
        <w:tc>
          <w:tcPr>
            <w:tcW w:w="620" w:type="pct"/>
            <w:gridSpan w:val="2"/>
            <w:shd w:val="clear" w:color="auto" w:fill="auto"/>
            <w:vAlign w:val="bottom"/>
          </w:tcPr>
          <w:p w14:paraId="2B76B849" w14:textId="2AF0E1A3" w:rsidR="006D7518" w:rsidRPr="006D7518" w:rsidRDefault="006D7518" w:rsidP="006D7518">
            <w:pPr>
              <w:widowControl w:val="0"/>
              <w:jc w:val="right"/>
              <w:rPr>
                <w:sz w:val="20"/>
                <w:szCs w:val="20"/>
              </w:rPr>
            </w:pPr>
            <w:r w:rsidRPr="006D7518">
              <w:rPr>
                <w:color w:val="000000" w:themeColor="text1"/>
                <w:sz w:val="20"/>
                <w:szCs w:val="20"/>
              </w:rPr>
              <w:t>942,986</w:t>
            </w:r>
          </w:p>
        </w:tc>
      </w:tr>
      <w:tr w:rsidR="006D7518" w:rsidRPr="007E5FE3" w14:paraId="4EEFEFE0" w14:textId="77777777" w:rsidTr="002C3B98">
        <w:trPr>
          <w:trHeight w:val="233"/>
          <w:jc w:val="center"/>
        </w:trPr>
        <w:tc>
          <w:tcPr>
            <w:tcW w:w="4380" w:type="pct"/>
            <w:gridSpan w:val="2"/>
          </w:tcPr>
          <w:p w14:paraId="077C0419" w14:textId="69E33B77" w:rsidR="006D7518" w:rsidRPr="006D7518" w:rsidRDefault="006D7518" w:rsidP="006D7518">
            <w:pPr>
              <w:widowControl w:val="0"/>
              <w:jc w:val="left"/>
              <w:rPr>
                <w:sz w:val="20"/>
                <w:szCs w:val="20"/>
              </w:rPr>
            </w:pPr>
            <w:r w:rsidRPr="006D7518">
              <w:rPr>
                <w:color w:val="000000" w:themeColor="text1"/>
                <w:sz w:val="20"/>
                <w:szCs w:val="20"/>
              </w:rPr>
              <w:t xml:space="preserve">Amount disbursed (as </w:t>
            </w:r>
            <w:proofErr w:type="gramStart"/>
            <w:r w:rsidRPr="006D7518">
              <w:rPr>
                <w:color w:val="000000" w:themeColor="text1"/>
                <w:sz w:val="20"/>
                <w:szCs w:val="20"/>
              </w:rPr>
              <w:t>at</w:t>
            </w:r>
            <w:proofErr w:type="gramEnd"/>
            <w:r w:rsidRPr="006D7518">
              <w:rPr>
                <w:color w:val="000000" w:themeColor="text1"/>
                <w:sz w:val="20"/>
                <w:szCs w:val="20"/>
              </w:rPr>
              <w:t xml:space="preserve"> December 2022) (US $):</w:t>
            </w:r>
          </w:p>
        </w:tc>
        <w:tc>
          <w:tcPr>
            <w:tcW w:w="620" w:type="pct"/>
            <w:gridSpan w:val="2"/>
            <w:shd w:val="clear" w:color="auto" w:fill="auto"/>
            <w:vAlign w:val="center"/>
          </w:tcPr>
          <w:p w14:paraId="3BB5F7CB" w14:textId="72F5B2DB" w:rsidR="006D7518" w:rsidRPr="006D7518" w:rsidRDefault="006D7518" w:rsidP="006D7518">
            <w:pPr>
              <w:widowControl w:val="0"/>
              <w:jc w:val="right"/>
              <w:rPr>
                <w:sz w:val="20"/>
                <w:szCs w:val="20"/>
              </w:rPr>
            </w:pPr>
            <w:r w:rsidRPr="006D7518">
              <w:rPr>
                <w:color w:val="000000" w:themeColor="text1"/>
                <w:sz w:val="20"/>
                <w:szCs w:val="20"/>
              </w:rPr>
              <w:t>665,770</w:t>
            </w:r>
          </w:p>
        </w:tc>
      </w:tr>
      <w:tr w:rsidR="006D7518" w:rsidRPr="007E5FE3" w14:paraId="057A9151" w14:textId="77777777" w:rsidTr="002C3B98">
        <w:trPr>
          <w:trHeight w:val="233"/>
          <w:jc w:val="center"/>
        </w:trPr>
        <w:tc>
          <w:tcPr>
            <w:tcW w:w="4380" w:type="pct"/>
            <w:gridSpan w:val="2"/>
          </w:tcPr>
          <w:p w14:paraId="65D24900" w14:textId="3D38F8D0" w:rsidR="006D7518" w:rsidRPr="006D7518" w:rsidRDefault="006D7518" w:rsidP="006D7518">
            <w:pPr>
              <w:widowControl w:val="0"/>
              <w:jc w:val="left"/>
              <w:rPr>
                <w:sz w:val="20"/>
                <w:szCs w:val="20"/>
              </w:rPr>
            </w:pPr>
            <w:r w:rsidRPr="006D7518">
              <w:rPr>
                <w:color w:val="000000" w:themeColor="text1"/>
                <w:sz w:val="20"/>
                <w:szCs w:val="20"/>
              </w:rPr>
              <w:t xml:space="preserve">ODS to be phased out (as </w:t>
            </w:r>
            <w:proofErr w:type="gramStart"/>
            <w:r w:rsidRPr="006D7518">
              <w:rPr>
                <w:color w:val="000000" w:themeColor="text1"/>
                <w:sz w:val="20"/>
                <w:szCs w:val="20"/>
              </w:rPr>
              <w:t>at</w:t>
            </w:r>
            <w:proofErr w:type="gramEnd"/>
            <w:r w:rsidRPr="006D7518">
              <w:rPr>
                <w:color w:val="000000" w:themeColor="text1"/>
                <w:sz w:val="20"/>
                <w:szCs w:val="20"/>
              </w:rPr>
              <w:t xml:space="preserve"> June 2023) (ODP tonnes):</w:t>
            </w:r>
          </w:p>
        </w:tc>
        <w:tc>
          <w:tcPr>
            <w:tcW w:w="620" w:type="pct"/>
            <w:gridSpan w:val="2"/>
            <w:shd w:val="clear" w:color="auto" w:fill="auto"/>
            <w:vAlign w:val="bottom"/>
          </w:tcPr>
          <w:p w14:paraId="4F478307" w14:textId="28F04985" w:rsidR="006D7518" w:rsidRPr="006D7518" w:rsidRDefault="006D7518" w:rsidP="006D7518">
            <w:pPr>
              <w:widowControl w:val="0"/>
              <w:jc w:val="right"/>
              <w:rPr>
                <w:sz w:val="20"/>
                <w:szCs w:val="20"/>
              </w:rPr>
            </w:pPr>
            <w:r w:rsidRPr="006D7518">
              <w:rPr>
                <w:color w:val="000000" w:themeColor="text1"/>
                <w:sz w:val="20"/>
                <w:szCs w:val="20"/>
              </w:rPr>
              <w:t>1.2</w:t>
            </w:r>
          </w:p>
        </w:tc>
      </w:tr>
      <w:tr w:rsidR="006D7518" w:rsidRPr="00E97EFA" w14:paraId="00979474" w14:textId="77777777" w:rsidTr="002C3B98">
        <w:trPr>
          <w:cantSplit/>
          <w:trHeight w:val="233"/>
          <w:jc w:val="center"/>
        </w:trPr>
        <w:tc>
          <w:tcPr>
            <w:tcW w:w="4380" w:type="pct"/>
            <w:gridSpan w:val="2"/>
          </w:tcPr>
          <w:p w14:paraId="4A2587DF" w14:textId="50012557" w:rsidR="006D7518" w:rsidRPr="006D7518" w:rsidRDefault="006D7518" w:rsidP="006D7518">
            <w:pPr>
              <w:widowControl w:val="0"/>
              <w:jc w:val="left"/>
              <w:rPr>
                <w:sz w:val="20"/>
                <w:szCs w:val="20"/>
              </w:rPr>
            </w:pPr>
            <w:r w:rsidRPr="006D7518">
              <w:rPr>
                <w:color w:val="000000" w:themeColor="text1"/>
                <w:sz w:val="20"/>
                <w:szCs w:val="20"/>
              </w:rPr>
              <w:t xml:space="preserve">ODS phased out (as </w:t>
            </w:r>
            <w:proofErr w:type="gramStart"/>
            <w:r w:rsidRPr="006D7518">
              <w:rPr>
                <w:color w:val="000000" w:themeColor="text1"/>
                <w:sz w:val="20"/>
                <w:szCs w:val="20"/>
              </w:rPr>
              <w:t>at</w:t>
            </w:r>
            <w:proofErr w:type="gramEnd"/>
            <w:r w:rsidRPr="006D7518">
              <w:rPr>
                <w:color w:val="000000" w:themeColor="text1"/>
                <w:sz w:val="20"/>
                <w:szCs w:val="20"/>
              </w:rPr>
              <w:t xml:space="preserve"> December 2022) (ODP tonnes):</w:t>
            </w:r>
          </w:p>
        </w:tc>
        <w:tc>
          <w:tcPr>
            <w:tcW w:w="620" w:type="pct"/>
            <w:gridSpan w:val="2"/>
            <w:shd w:val="clear" w:color="auto" w:fill="auto"/>
          </w:tcPr>
          <w:p w14:paraId="1CDA5FBD" w14:textId="0F154F19" w:rsidR="006D7518" w:rsidRPr="006D7518" w:rsidRDefault="006D7518" w:rsidP="006D7518">
            <w:pPr>
              <w:widowControl w:val="0"/>
              <w:jc w:val="right"/>
              <w:rPr>
                <w:sz w:val="20"/>
                <w:szCs w:val="20"/>
              </w:rPr>
            </w:pPr>
            <w:r w:rsidRPr="006D7518">
              <w:rPr>
                <w:color w:val="000000" w:themeColor="text1"/>
                <w:sz w:val="20"/>
                <w:szCs w:val="20"/>
              </w:rPr>
              <w:t>0.0</w:t>
            </w:r>
          </w:p>
        </w:tc>
      </w:tr>
    </w:tbl>
    <w:p w14:paraId="6F2C9C77" w14:textId="77777777" w:rsidR="007E5FE3" w:rsidRDefault="007E5FE3" w:rsidP="00CD020F">
      <w:pPr>
        <w:widowControl w:val="0"/>
        <w:rPr>
          <w:b/>
          <w:bCs/>
          <w:color w:val="000000" w:themeColor="text1"/>
        </w:rPr>
      </w:pPr>
    </w:p>
    <w:p w14:paraId="6C802260" w14:textId="0AF01714" w:rsidR="00CD020F" w:rsidRDefault="00CD020F" w:rsidP="00CD020F">
      <w:pPr>
        <w:widowControl w:val="0"/>
        <w:numPr>
          <w:ilvl w:val="0"/>
          <w:numId w:val="1"/>
        </w:numPr>
        <w:tabs>
          <w:tab w:val="clear" w:pos="0"/>
        </w:tabs>
        <w:spacing w:after="240"/>
        <w:outlineLvl w:val="0"/>
        <w:rPr>
          <w:color w:val="000000" w:themeColor="text1"/>
        </w:rPr>
      </w:pPr>
      <w:r w:rsidRPr="00FC6413">
        <w:rPr>
          <w:color w:val="000000" w:themeColor="text1"/>
        </w:rPr>
        <w:t>Summary of activities and funds approved by the Executive Committee:</w:t>
      </w:r>
    </w:p>
    <w:tbl>
      <w:tblPr>
        <w:tblStyle w:val="TableGrid"/>
        <w:tblW w:w="9576" w:type="dxa"/>
        <w:tblLook w:val="04A0" w:firstRow="1" w:lastRow="0" w:firstColumn="1" w:lastColumn="0" w:noHBand="0" w:noVBand="1"/>
      </w:tblPr>
      <w:tblGrid>
        <w:gridCol w:w="8118"/>
        <w:gridCol w:w="1458"/>
      </w:tblGrid>
      <w:tr w:rsidR="00C05850" w14:paraId="15F5099D" w14:textId="77777777" w:rsidTr="00C05850">
        <w:tc>
          <w:tcPr>
            <w:tcW w:w="8118" w:type="dxa"/>
          </w:tcPr>
          <w:p w14:paraId="6018824C" w14:textId="77777777" w:rsidR="00C05850" w:rsidRPr="00155987" w:rsidRDefault="00C05850" w:rsidP="00C05850">
            <w:pPr>
              <w:widowControl w:val="0"/>
              <w:jc w:val="left"/>
              <w:rPr>
                <w:b/>
                <w:sz w:val="20"/>
                <w:szCs w:val="20"/>
                <w:lang w:val="en-GB"/>
              </w:rPr>
            </w:pPr>
            <w:r w:rsidRPr="00155987">
              <w:rPr>
                <w:b/>
                <w:sz w:val="20"/>
                <w:szCs w:val="20"/>
                <w:lang w:val="en-GB"/>
              </w:rPr>
              <w:t>Summary of activities</w:t>
            </w:r>
          </w:p>
          <w:p w14:paraId="26482836" w14:textId="77777777" w:rsidR="00C05850" w:rsidRDefault="00C05850" w:rsidP="00C05850">
            <w:pPr>
              <w:widowControl w:val="0"/>
              <w:outlineLvl w:val="0"/>
              <w:rPr>
                <w:color w:val="000000" w:themeColor="text1"/>
              </w:rPr>
            </w:pPr>
          </w:p>
        </w:tc>
        <w:tc>
          <w:tcPr>
            <w:tcW w:w="1458" w:type="dxa"/>
          </w:tcPr>
          <w:p w14:paraId="393B5E08" w14:textId="274B9712" w:rsidR="00C05850" w:rsidRDefault="00C05850" w:rsidP="00C05850">
            <w:pPr>
              <w:widowControl w:val="0"/>
              <w:outlineLvl w:val="0"/>
              <w:rPr>
                <w:color w:val="000000" w:themeColor="text1"/>
              </w:rPr>
            </w:pPr>
            <w:r w:rsidRPr="00155987">
              <w:rPr>
                <w:b/>
                <w:sz w:val="20"/>
                <w:szCs w:val="20"/>
                <w:lang w:val="en-GB"/>
              </w:rPr>
              <w:t>Funds approved (US $)</w:t>
            </w:r>
          </w:p>
        </w:tc>
      </w:tr>
      <w:tr w:rsidR="00C05850" w14:paraId="52991E26" w14:textId="77777777" w:rsidTr="00C05850">
        <w:tc>
          <w:tcPr>
            <w:tcW w:w="8118" w:type="dxa"/>
          </w:tcPr>
          <w:p w14:paraId="6CD1E6C1" w14:textId="19EF51E0" w:rsidR="00C05850" w:rsidRDefault="00C05850" w:rsidP="00C05850">
            <w:pPr>
              <w:widowControl w:val="0"/>
              <w:outlineLvl w:val="0"/>
              <w:rPr>
                <w:color w:val="000000" w:themeColor="text1"/>
              </w:rPr>
            </w:pPr>
            <w:r w:rsidRPr="00155987">
              <w:rPr>
                <w:sz w:val="20"/>
                <w:szCs w:val="20"/>
                <w:lang w:val="en-GB"/>
              </w:rPr>
              <w:t>(a)</w:t>
            </w:r>
            <w:r w:rsidRPr="00155987">
              <w:rPr>
                <w:sz w:val="20"/>
                <w:szCs w:val="20"/>
                <w:lang w:val="en-GB"/>
              </w:rPr>
              <w:tab/>
              <w:t>Investment projects:</w:t>
            </w:r>
          </w:p>
        </w:tc>
        <w:tc>
          <w:tcPr>
            <w:tcW w:w="1458" w:type="dxa"/>
          </w:tcPr>
          <w:p w14:paraId="4B8E58AC" w14:textId="0D24CB08" w:rsidR="00C05850" w:rsidRDefault="00C05850" w:rsidP="00F94FA7">
            <w:pPr>
              <w:widowControl w:val="0"/>
              <w:jc w:val="right"/>
              <w:outlineLvl w:val="0"/>
              <w:rPr>
                <w:color w:val="000000" w:themeColor="text1"/>
              </w:rPr>
            </w:pPr>
            <w:r w:rsidRPr="00155987">
              <w:rPr>
                <w:color w:val="000000" w:themeColor="text1"/>
                <w:sz w:val="20"/>
                <w:szCs w:val="20"/>
                <w:lang w:val="en-GB"/>
              </w:rPr>
              <w:t>0</w:t>
            </w:r>
          </w:p>
        </w:tc>
      </w:tr>
      <w:tr w:rsidR="00C05850" w14:paraId="6AC0D169" w14:textId="77777777" w:rsidTr="00C05850">
        <w:tc>
          <w:tcPr>
            <w:tcW w:w="8118" w:type="dxa"/>
          </w:tcPr>
          <w:p w14:paraId="46F56A4E" w14:textId="578D9E6A" w:rsidR="00C05850" w:rsidRDefault="00C05850" w:rsidP="00C05850">
            <w:pPr>
              <w:widowControl w:val="0"/>
              <w:outlineLvl w:val="0"/>
              <w:rPr>
                <w:color w:val="000000" w:themeColor="text1"/>
              </w:rPr>
            </w:pPr>
            <w:r w:rsidRPr="00155987">
              <w:rPr>
                <w:sz w:val="20"/>
                <w:szCs w:val="20"/>
                <w:lang w:val="en-GB"/>
              </w:rPr>
              <w:t>(b)</w:t>
            </w:r>
            <w:r w:rsidRPr="00155987">
              <w:rPr>
                <w:sz w:val="20"/>
                <w:szCs w:val="20"/>
                <w:lang w:val="en-GB"/>
              </w:rPr>
              <w:tab/>
              <w:t>Institutional strengthening:</w:t>
            </w:r>
          </w:p>
        </w:tc>
        <w:tc>
          <w:tcPr>
            <w:tcW w:w="1458" w:type="dxa"/>
          </w:tcPr>
          <w:p w14:paraId="4FFC0FEC" w14:textId="6F031E4C" w:rsidR="00C05850" w:rsidRDefault="00C05850" w:rsidP="00F94FA7">
            <w:pPr>
              <w:widowControl w:val="0"/>
              <w:jc w:val="right"/>
              <w:outlineLvl w:val="0"/>
              <w:rPr>
                <w:color w:val="000000" w:themeColor="text1"/>
              </w:rPr>
            </w:pPr>
            <w:r w:rsidRPr="00155987">
              <w:rPr>
                <w:color w:val="000000" w:themeColor="text1"/>
                <w:sz w:val="20"/>
                <w:szCs w:val="20"/>
                <w:lang w:val="en-GB"/>
              </w:rPr>
              <w:t>501,603</w:t>
            </w:r>
          </w:p>
        </w:tc>
      </w:tr>
      <w:tr w:rsidR="00C05850" w14:paraId="121770A1" w14:textId="77777777" w:rsidTr="00C05850">
        <w:tc>
          <w:tcPr>
            <w:tcW w:w="8118" w:type="dxa"/>
          </w:tcPr>
          <w:p w14:paraId="380B03BD" w14:textId="65AE48FC" w:rsidR="00C05850" w:rsidRDefault="00C05850" w:rsidP="00C05850">
            <w:pPr>
              <w:widowControl w:val="0"/>
              <w:outlineLvl w:val="0"/>
              <w:rPr>
                <w:color w:val="000000" w:themeColor="text1"/>
              </w:rPr>
            </w:pPr>
            <w:r w:rsidRPr="00155987">
              <w:rPr>
                <w:sz w:val="20"/>
                <w:szCs w:val="20"/>
                <w:lang w:val="en-GB"/>
              </w:rPr>
              <w:t>(c)</w:t>
            </w:r>
            <w:r w:rsidRPr="00155987">
              <w:rPr>
                <w:sz w:val="20"/>
                <w:szCs w:val="20"/>
                <w:lang w:val="en-GB"/>
              </w:rPr>
              <w:tab/>
              <w:t xml:space="preserve">Project preparation, technical assistance, </w:t>
            </w:r>
            <w:proofErr w:type="gramStart"/>
            <w:r w:rsidRPr="00155987">
              <w:rPr>
                <w:sz w:val="20"/>
                <w:szCs w:val="20"/>
                <w:lang w:val="en-GB"/>
              </w:rPr>
              <w:t>training</w:t>
            </w:r>
            <w:proofErr w:type="gramEnd"/>
            <w:r w:rsidRPr="00155987">
              <w:rPr>
                <w:sz w:val="20"/>
                <w:szCs w:val="20"/>
                <w:lang w:val="en-GB"/>
              </w:rPr>
              <w:t xml:space="preserve"> and other non-investment projects:</w:t>
            </w:r>
          </w:p>
        </w:tc>
        <w:tc>
          <w:tcPr>
            <w:tcW w:w="1458" w:type="dxa"/>
          </w:tcPr>
          <w:p w14:paraId="199B4A9F" w14:textId="6A32E3A8" w:rsidR="00C05850" w:rsidRDefault="00C05850" w:rsidP="00F94FA7">
            <w:pPr>
              <w:widowControl w:val="0"/>
              <w:jc w:val="right"/>
              <w:outlineLvl w:val="0"/>
              <w:rPr>
                <w:color w:val="000000" w:themeColor="text1"/>
              </w:rPr>
            </w:pPr>
            <w:r w:rsidRPr="00155987">
              <w:rPr>
                <w:color w:val="000000" w:themeColor="text1"/>
                <w:sz w:val="20"/>
                <w:szCs w:val="20"/>
                <w:lang w:val="en-GB"/>
              </w:rPr>
              <w:t>441,383</w:t>
            </w:r>
          </w:p>
        </w:tc>
      </w:tr>
      <w:tr w:rsidR="00C05850" w14:paraId="3C184392" w14:textId="77777777" w:rsidTr="00C05850">
        <w:tc>
          <w:tcPr>
            <w:tcW w:w="8118" w:type="dxa"/>
          </w:tcPr>
          <w:p w14:paraId="5A3357FC" w14:textId="3D548464" w:rsidR="00C05850" w:rsidRDefault="00C05850" w:rsidP="00C05850">
            <w:pPr>
              <w:widowControl w:val="0"/>
              <w:jc w:val="right"/>
              <w:outlineLvl w:val="0"/>
              <w:rPr>
                <w:color w:val="000000" w:themeColor="text1"/>
              </w:rPr>
            </w:pPr>
            <w:r w:rsidRPr="00155987">
              <w:rPr>
                <w:sz w:val="20"/>
                <w:szCs w:val="20"/>
                <w:lang w:val="en-GB"/>
              </w:rPr>
              <w:tab/>
              <w:t>Total:</w:t>
            </w:r>
          </w:p>
        </w:tc>
        <w:tc>
          <w:tcPr>
            <w:tcW w:w="1458" w:type="dxa"/>
          </w:tcPr>
          <w:p w14:paraId="7EC3505C" w14:textId="6E67BA6E" w:rsidR="00C05850" w:rsidRDefault="00C05850" w:rsidP="00F94FA7">
            <w:pPr>
              <w:widowControl w:val="0"/>
              <w:jc w:val="right"/>
              <w:outlineLvl w:val="0"/>
              <w:rPr>
                <w:color w:val="000000" w:themeColor="text1"/>
              </w:rPr>
            </w:pPr>
            <w:r w:rsidRPr="00155987">
              <w:rPr>
                <w:sz w:val="20"/>
                <w:szCs w:val="20"/>
                <w:lang w:val="en-GB"/>
              </w:rPr>
              <w:t>942,986</w:t>
            </w:r>
          </w:p>
        </w:tc>
      </w:tr>
      <w:tr w:rsidR="00C05850" w14:paraId="4BB8F83B" w14:textId="77777777" w:rsidTr="00C05850">
        <w:tc>
          <w:tcPr>
            <w:tcW w:w="8118" w:type="dxa"/>
          </w:tcPr>
          <w:p w14:paraId="569E46C4" w14:textId="1C680074" w:rsidR="00C05850" w:rsidRDefault="00C05850" w:rsidP="00C05850">
            <w:pPr>
              <w:widowControl w:val="0"/>
              <w:outlineLvl w:val="0"/>
              <w:rPr>
                <w:color w:val="000000" w:themeColor="text1"/>
              </w:rPr>
            </w:pPr>
            <w:r w:rsidRPr="00155987">
              <w:rPr>
                <w:sz w:val="20"/>
                <w:szCs w:val="20"/>
                <w:lang w:val="en-GB"/>
              </w:rPr>
              <w:t>(d)</w:t>
            </w:r>
            <w:r w:rsidRPr="00155987">
              <w:rPr>
                <w:sz w:val="20"/>
                <w:szCs w:val="20"/>
                <w:lang w:val="en-GB"/>
              </w:rPr>
              <w:tab/>
              <w:t>HFC activities funded from additional voluntary contributions</w:t>
            </w:r>
          </w:p>
        </w:tc>
        <w:tc>
          <w:tcPr>
            <w:tcW w:w="1458" w:type="dxa"/>
          </w:tcPr>
          <w:p w14:paraId="110DAE2A" w14:textId="5CE62A98" w:rsidR="00C05850" w:rsidRDefault="00C05850" w:rsidP="00F94FA7">
            <w:pPr>
              <w:widowControl w:val="0"/>
              <w:jc w:val="right"/>
              <w:outlineLvl w:val="0"/>
              <w:rPr>
                <w:color w:val="000000" w:themeColor="text1"/>
              </w:rPr>
            </w:pPr>
            <w:r w:rsidRPr="00155987">
              <w:rPr>
                <w:color w:val="000000" w:themeColor="text1"/>
                <w:sz w:val="20"/>
                <w:szCs w:val="20"/>
                <w:lang w:val="en-GB"/>
              </w:rPr>
              <w:t>50,000</w:t>
            </w:r>
          </w:p>
        </w:tc>
      </w:tr>
    </w:tbl>
    <w:p w14:paraId="17A34571" w14:textId="77777777" w:rsidR="00CD020F" w:rsidRDefault="00CD020F" w:rsidP="00CD020F">
      <w:pPr>
        <w:widowControl w:val="0"/>
        <w:rPr>
          <w:highlight w:val="yellow"/>
        </w:rPr>
      </w:pPr>
    </w:p>
    <w:p w14:paraId="6DABCA61" w14:textId="77777777" w:rsidR="00CD020F" w:rsidRPr="00A618D9" w:rsidRDefault="00CD020F" w:rsidP="00CD020F">
      <w:pPr>
        <w:widowControl w:val="0"/>
        <w:spacing w:after="240"/>
        <w:rPr>
          <w:u w:val="single"/>
          <w:lang w:val="en-GB"/>
        </w:rPr>
      </w:pPr>
      <w:r w:rsidRPr="00A618D9">
        <w:rPr>
          <w:u w:val="single"/>
          <w:lang w:val="en-GB"/>
        </w:rPr>
        <w:t>Progress report</w:t>
      </w:r>
    </w:p>
    <w:p w14:paraId="45A60CEC" w14:textId="77777777" w:rsidR="00751A1C" w:rsidRDefault="00CD020F" w:rsidP="00CD020F">
      <w:pPr>
        <w:pStyle w:val="Heading1"/>
        <w:widowControl w:val="0"/>
        <w:rPr>
          <w:rStyle w:val="normaltextrun"/>
          <w:color w:val="000000"/>
          <w:shd w:val="clear" w:color="auto" w:fill="FFFFFF"/>
          <w:lang w:val="en-GB"/>
        </w:rPr>
      </w:pPr>
      <w:r>
        <w:rPr>
          <w:rStyle w:val="normaltextrun"/>
          <w:color w:val="000000"/>
          <w:shd w:val="clear" w:color="auto" w:fill="FFFFFF"/>
          <w:lang w:val="en-GB"/>
        </w:rPr>
        <w:t>During phase VIII, t</w:t>
      </w:r>
      <w:r w:rsidRPr="003C6226">
        <w:rPr>
          <w:rStyle w:val="normaltextrun"/>
          <w:color w:val="000000"/>
          <w:shd w:val="clear" w:color="auto" w:fill="FFFFFF"/>
          <w:lang w:val="en-GB"/>
        </w:rPr>
        <w:t xml:space="preserve">he Federated States of Micronesia (FSM) demonstrated a high level of national organisation that the Government has achieved through the NOU and the </w:t>
      </w:r>
      <w:r>
        <w:rPr>
          <w:rStyle w:val="normaltextrun"/>
          <w:color w:val="000000"/>
          <w:shd w:val="clear" w:color="auto" w:fill="FFFFFF"/>
          <w:lang w:val="en-GB"/>
        </w:rPr>
        <w:t>IS</w:t>
      </w:r>
      <w:r w:rsidRPr="003C6226">
        <w:rPr>
          <w:rStyle w:val="normaltextrun"/>
          <w:color w:val="000000"/>
          <w:shd w:val="clear" w:color="auto" w:fill="FFFFFF"/>
          <w:lang w:val="en-GB"/>
        </w:rPr>
        <w:t xml:space="preserve"> project. The combined efforts of the NOU, Senior Management, College of Micronesia, and the four RAC associations all contributed to the sustained efforts in meeting </w:t>
      </w:r>
      <w:r>
        <w:rPr>
          <w:rStyle w:val="normaltextrun"/>
          <w:color w:val="000000"/>
          <w:shd w:val="clear" w:color="auto" w:fill="FFFFFF"/>
          <w:lang w:val="en-GB"/>
        </w:rPr>
        <w:t>the country’s</w:t>
      </w:r>
      <w:r w:rsidRPr="003C6226">
        <w:rPr>
          <w:rStyle w:val="normaltextrun"/>
          <w:color w:val="000000"/>
          <w:shd w:val="clear" w:color="auto" w:fill="FFFFFF"/>
          <w:lang w:val="en-GB"/>
        </w:rPr>
        <w:t xml:space="preserve"> obligations to the Montreal Protocol and expediting the implementation of </w:t>
      </w:r>
      <w:r>
        <w:rPr>
          <w:rStyle w:val="normaltextrun"/>
          <w:color w:val="000000"/>
          <w:shd w:val="clear" w:color="auto" w:fill="FFFFFF"/>
          <w:lang w:val="en-GB"/>
        </w:rPr>
        <w:t>p</w:t>
      </w:r>
      <w:r w:rsidRPr="003C6226">
        <w:rPr>
          <w:rStyle w:val="normaltextrun"/>
          <w:color w:val="000000"/>
          <w:shd w:val="clear" w:color="auto" w:fill="FFFFFF"/>
          <w:lang w:val="en-GB"/>
        </w:rPr>
        <w:t xml:space="preserve">hase VIII. During the phase, the country fulfilled its data reporting obligations to the Ozone and Fund Secretariats in a timely manner and sustained compliance </w:t>
      </w:r>
      <w:r>
        <w:rPr>
          <w:rStyle w:val="normaltextrun"/>
          <w:color w:val="000000"/>
          <w:shd w:val="clear" w:color="auto" w:fill="FFFFFF"/>
          <w:lang w:val="en-GB"/>
        </w:rPr>
        <w:t>with</w:t>
      </w:r>
      <w:r w:rsidRPr="003C6226">
        <w:rPr>
          <w:rStyle w:val="normaltextrun"/>
          <w:color w:val="000000"/>
          <w:shd w:val="clear" w:color="auto" w:fill="FFFFFF"/>
          <w:lang w:val="en-GB"/>
        </w:rPr>
        <w:t xml:space="preserve"> the HCFC reduction targets. Compliance was sustained through a holistic approach comprised of legislative measures, HCFC/HFC licensing system, HCFC quota system, transitioning to an e-licensing system and monitoring of ODS import, capacity building, involvement of the National Ozone Committee and the </w:t>
      </w:r>
      <w:r>
        <w:rPr>
          <w:rStyle w:val="normaltextrun"/>
          <w:color w:val="000000"/>
          <w:shd w:val="clear" w:color="auto" w:fill="FFFFFF"/>
          <w:lang w:val="en-GB"/>
        </w:rPr>
        <w:t>RAC</w:t>
      </w:r>
      <w:r w:rsidRPr="003C6226">
        <w:rPr>
          <w:rStyle w:val="normaltextrun"/>
          <w:color w:val="000000"/>
          <w:shd w:val="clear" w:color="auto" w:fill="FFFFFF"/>
          <w:lang w:val="en-GB"/>
        </w:rPr>
        <w:t xml:space="preserve"> association as well as public sector awareness</w:t>
      </w:r>
      <w:r>
        <w:rPr>
          <w:rStyle w:val="normaltextrun"/>
          <w:color w:val="000000"/>
          <w:shd w:val="clear" w:color="auto" w:fill="FFFFFF"/>
          <w:lang w:val="en-GB"/>
        </w:rPr>
        <w:noBreakHyphen/>
      </w:r>
      <w:r w:rsidRPr="003C6226">
        <w:rPr>
          <w:rStyle w:val="normaltextrun"/>
          <w:color w:val="000000"/>
          <w:shd w:val="clear" w:color="auto" w:fill="FFFFFF"/>
          <w:lang w:val="en-GB"/>
        </w:rPr>
        <w:t xml:space="preserve">raising activities. The Federated States of Micronesia successfully achieved all </w:t>
      </w:r>
      <w:r>
        <w:rPr>
          <w:rStyle w:val="normaltextrun"/>
          <w:color w:val="000000"/>
          <w:shd w:val="clear" w:color="auto" w:fill="FFFFFF"/>
          <w:lang w:val="en-GB"/>
        </w:rPr>
        <w:t>seven</w:t>
      </w:r>
      <w:r w:rsidRPr="003C6226">
        <w:rPr>
          <w:rStyle w:val="normaltextrun"/>
          <w:color w:val="000000"/>
          <w:shd w:val="clear" w:color="auto" w:fill="FFFFFF"/>
          <w:lang w:val="en-GB"/>
        </w:rPr>
        <w:t xml:space="preserve"> of the IS performance objectives.</w:t>
      </w:r>
    </w:p>
    <w:p w14:paraId="2BCC5599" w14:textId="0EB15F6A" w:rsidR="00CD020F" w:rsidRPr="00A618D9" w:rsidRDefault="00CD020F" w:rsidP="00CD020F">
      <w:pPr>
        <w:widowControl w:val="0"/>
        <w:spacing w:after="240"/>
      </w:pPr>
      <w:r w:rsidRPr="00A618D9">
        <w:rPr>
          <w:u w:val="single"/>
          <w:lang w:val="en-GB"/>
        </w:rPr>
        <w:t>Plan of action</w:t>
      </w:r>
    </w:p>
    <w:p w14:paraId="5B6B9E56" w14:textId="77777777" w:rsidR="00751A1C" w:rsidRDefault="00CD020F" w:rsidP="00CD020F">
      <w:pPr>
        <w:pStyle w:val="Heading1"/>
        <w:widowControl w:val="0"/>
        <w:rPr>
          <w:rStyle w:val="eop"/>
          <w:color w:val="000000"/>
          <w:shd w:val="clear" w:color="auto" w:fill="FFFFFF"/>
        </w:rPr>
      </w:pPr>
      <w:r w:rsidRPr="00B671F8">
        <w:rPr>
          <w:rStyle w:val="normaltextrun"/>
          <w:color w:val="000000"/>
          <w:shd w:val="clear" w:color="auto" w:fill="FFFFFF"/>
          <w:lang w:val="en-GB"/>
        </w:rPr>
        <w:t>Phase IX will include: implement</w:t>
      </w:r>
      <w:r>
        <w:rPr>
          <w:rStyle w:val="normaltextrun"/>
          <w:color w:val="000000"/>
          <w:shd w:val="clear" w:color="auto" w:fill="FFFFFF"/>
          <w:lang w:val="en-GB"/>
        </w:rPr>
        <w:t>ation of</w:t>
      </w:r>
      <w:r w:rsidRPr="00B671F8">
        <w:rPr>
          <w:rStyle w:val="normaltextrun"/>
          <w:color w:val="000000"/>
          <w:shd w:val="clear" w:color="auto" w:fill="FFFFFF"/>
          <w:lang w:val="en-GB"/>
        </w:rPr>
        <w:t xml:space="preserve"> the e-licensing system for HCFC and HFC</w:t>
      </w:r>
      <w:r>
        <w:rPr>
          <w:rStyle w:val="normaltextrun"/>
          <w:color w:val="000000"/>
          <w:shd w:val="clear" w:color="auto" w:fill="FFFFFF"/>
          <w:lang w:val="en-GB"/>
        </w:rPr>
        <w:t xml:space="preserve">; </w:t>
      </w:r>
      <w:r w:rsidRPr="00B671F8">
        <w:rPr>
          <w:rStyle w:val="normaltextrun"/>
          <w:color w:val="000000"/>
          <w:shd w:val="clear" w:color="auto" w:fill="FFFFFF"/>
          <w:lang w:val="en-GB"/>
        </w:rPr>
        <w:t xml:space="preserve">adoption of the Pacific Harmonized Commodity Description and Coding System 2022 (PACHS22) to have individual </w:t>
      </w:r>
      <w:r w:rsidRPr="00B671F8">
        <w:rPr>
          <w:rStyle w:val="normaltextrun"/>
          <w:color w:val="000000"/>
          <w:shd w:val="clear" w:color="auto" w:fill="FFFFFF"/>
          <w:lang w:val="en-GB"/>
        </w:rPr>
        <w:lastRenderedPageBreak/>
        <w:t>HS code for HFCs and blends</w:t>
      </w:r>
      <w:r>
        <w:rPr>
          <w:rStyle w:val="normaltextrun"/>
          <w:color w:val="000000"/>
          <w:shd w:val="clear" w:color="auto" w:fill="FFFFFF"/>
          <w:lang w:val="en-GB"/>
        </w:rPr>
        <w:t>;</w:t>
      </w:r>
      <w:r w:rsidRPr="00B671F8">
        <w:rPr>
          <w:rStyle w:val="normaltextrun"/>
          <w:color w:val="000000"/>
          <w:shd w:val="clear" w:color="auto" w:fill="FFFFFF"/>
          <w:lang w:val="en-GB"/>
        </w:rPr>
        <w:t xml:space="preserve"> timely submission of Article 7 and </w:t>
      </w:r>
      <w:r>
        <w:rPr>
          <w:rStyle w:val="normaltextrun"/>
          <w:color w:val="000000"/>
          <w:shd w:val="clear" w:color="auto" w:fill="FFFFFF"/>
          <w:lang w:val="en-GB"/>
        </w:rPr>
        <w:t>c</w:t>
      </w:r>
      <w:r w:rsidRPr="00B671F8">
        <w:rPr>
          <w:rStyle w:val="normaltextrun"/>
          <w:color w:val="000000"/>
          <w:shd w:val="clear" w:color="auto" w:fill="FFFFFF"/>
          <w:lang w:val="en-GB"/>
        </w:rPr>
        <w:t xml:space="preserve">ountry </w:t>
      </w:r>
      <w:r>
        <w:rPr>
          <w:rStyle w:val="normaltextrun"/>
          <w:color w:val="000000"/>
          <w:shd w:val="clear" w:color="auto" w:fill="FFFFFF"/>
          <w:lang w:val="en-GB"/>
        </w:rPr>
        <w:t>p</w:t>
      </w:r>
      <w:r w:rsidRPr="00B671F8">
        <w:rPr>
          <w:rStyle w:val="normaltextrun"/>
          <w:color w:val="000000"/>
          <w:shd w:val="clear" w:color="auto" w:fill="FFFFFF"/>
          <w:lang w:val="en-GB"/>
        </w:rPr>
        <w:t xml:space="preserve">rogramme </w:t>
      </w:r>
      <w:r>
        <w:rPr>
          <w:rStyle w:val="normaltextrun"/>
          <w:color w:val="000000"/>
          <w:shd w:val="clear" w:color="auto" w:fill="FFFFFF"/>
          <w:lang w:val="en-GB"/>
        </w:rPr>
        <w:t>data;</w:t>
      </w:r>
      <w:r w:rsidRPr="00B671F8">
        <w:rPr>
          <w:rStyle w:val="normaltextrun"/>
          <w:color w:val="000000"/>
          <w:shd w:val="clear" w:color="auto" w:fill="FFFFFF"/>
          <w:lang w:val="en-GB"/>
        </w:rPr>
        <w:t xml:space="preserve"> active engagement of </w:t>
      </w:r>
      <w:r>
        <w:rPr>
          <w:rStyle w:val="normaltextrun"/>
          <w:color w:val="000000"/>
          <w:shd w:val="clear" w:color="auto" w:fill="FFFFFF"/>
          <w:lang w:val="en-GB"/>
        </w:rPr>
        <w:t xml:space="preserve">the </w:t>
      </w:r>
      <w:r w:rsidRPr="00B671F8">
        <w:rPr>
          <w:rStyle w:val="normaltextrun"/>
          <w:color w:val="000000"/>
          <w:shd w:val="clear" w:color="auto" w:fill="FFFFFF"/>
          <w:lang w:val="en-GB"/>
        </w:rPr>
        <w:t>National Ozone Committee and RAC Association in the implementation of Montreal Protocol</w:t>
      </w:r>
      <w:r>
        <w:rPr>
          <w:rStyle w:val="normaltextrun"/>
          <w:color w:val="000000"/>
          <w:shd w:val="clear" w:color="auto" w:fill="FFFFFF"/>
          <w:lang w:val="en-GB"/>
        </w:rPr>
        <w:t>;</w:t>
      </w:r>
      <w:r w:rsidRPr="00B671F8">
        <w:rPr>
          <w:rStyle w:val="normaltextrun"/>
          <w:color w:val="000000"/>
          <w:shd w:val="clear" w:color="auto" w:fill="FFFFFF"/>
          <w:lang w:val="en-GB"/>
        </w:rPr>
        <w:t xml:space="preserve"> coordination with stakeholders for the implementation of </w:t>
      </w:r>
      <w:r>
        <w:rPr>
          <w:rStyle w:val="normaltextrun"/>
          <w:color w:val="000000"/>
          <w:shd w:val="clear" w:color="auto" w:fill="FFFFFF"/>
          <w:lang w:val="en-GB"/>
        </w:rPr>
        <w:t xml:space="preserve">the </w:t>
      </w:r>
      <w:r w:rsidRPr="00B671F8">
        <w:rPr>
          <w:rStyle w:val="normaltextrun"/>
          <w:color w:val="000000"/>
          <w:shd w:val="clear" w:color="auto" w:fill="FFFFFF"/>
          <w:lang w:val="en-GB"/>
        </w:rPr>
        <w:t>HPMP</w:t>
      </w:r>
      <w:r>
        <w:rPr>
          <w:rStyle w:val="normaltextrun"/>
          <w:color w:val="000000"/>
          <w:shd w:val="clear" w:color="auto" w:fill="FFFFFF"/>
          <w:lang w:val="en-GB"/>
        </w:rPr>
        <w:t xml:space="preserve">; </w:t>
      </w:r>
      <w:r w:rsidRPr="00B671F8">
        <w:rPr>
          <w:rStyle w:val="normaltextrun"/>
          <w:color w:val="000000"/>
          <w:shd w:val="clear" w:color="auto" w:fill="FFFFFF"/>
          <w:lang w:val="en-GB"/>
        </w:rPr>
        <w:t>organisation of the World Ozone Day</w:t>
      </w:r>
      <w:r>
        <w:rPr>
          <w:rStyle w:val="normaltextrun"/>
          <w:color w:val="000000"/>
          <w:shd w:val="clear" w:color="auto" w:fill="FFFFFF"/>
          <w:lang w:val="en-GB"/>
        </w:rPr>
        <w:t xml:space="preserve"> celebration</w:t>
      </w:r>
      <w:r w:rsidRPr="00B671F8">
        <w:rPr>
          <w:rStyle w:val="normaltextrun"/>
          <w:color w:val="000000"/>
          <w:shd w:val="clear" w:color="auto" w:fill="FFFFFF"/>
          <w:lang w:val="en-GB"/>
        </w:rPr>
        <w:t xml:space="preserve"> and development of awareness materials</w:t>
      </w:r>
      <w:r>
        <w:rPr>
          <w:rStyle w:val="normaltextrun"/>
          <w:color w:val="000000"/>
          <w:shd w:val="clear" w:color="auto" w:fill="FFFFFF"/>
          <w:lang w:val="en-GB"/>
        </w:rPr>
        <w:t>;</w:t>
      </w:r>
      <w:r w:rsidRPr="00B671F8">
        <w:rPr>
          <w:rStyle w:val="normaltextrun"/>
          <w:color w:val="000000"/>
          <w:shd w:val="clear" w:color="auto" w:fill="FFFFFF"/>
          <w:lang w:val="en-GB"/>
        </w:rPr>
        <w:t xml:space="preserve"> and</w:t>
      </w:r>
      <w:r>
        <w:rPr>
          <w:rStyle w:val="normaltextrun"/>
          <w:color w:val="000000"/>
          <w:shd w:val="clear" w:color="auto" w:fill="FFFFFF"/>
          <w:lang w:val="en-GB"/>
        </w:rPr>
        <w:t xml:space="preserve"> </w:t>
      </w:r>
      <w:r w:rsidRPr="00B671F8">
        <w:rPr>
          <w:rStyle w:val="normaltextrun"/>
          <w:color w:val="000000"/>
          <w:shd w:val="clear" w:color="auto" w:fill="FFFFFF"/>
          <w:lang w:val="en-GB"/>
        </w:rPr>
        <w:t xml:space="preserve">participation in regional and international meetings. </w:t>
      </w:r>
      <w:r>
        <w:rPr>
          <w:rStyle w:val="normaltextrun"/>
          <w:color w:val="000000"/>
          <w:shd w:val="clear" w:color="auto" w:fill="FFFFFF"/>
          <w:lang w:val="en-GB"/>
        </w:rPr>
        <w:t>G</w:t>
      </w:r>
      <w:r w:rsidRPr="00B671F8">
        <w:rPr>
          <w:rStyle w:val="normaltextrun"/>
          <w:color w:val="000000"/>
          <w:shd w:val="clear" w:color="auto" w:fill="FFFFFF"/>
          <w:lang w:val="en-GB"/>
        </w:rPr>
        <w:t xml:space="preserve">ender mainstreaming will be integrated into implementation of the </w:t>
      </w:r>
      <w:r>
        <w:rPr>
          <w:rStyle w:val="normaltextrun"/>
          <w:color w:val="000000"/>
          <w:shd w:val="clear" w:color="auto" w:fill="FFFFFF"/>
          <w:lang w:val="en-GB"/>
        </w:rPr>
        <w:t xml:space="preserve">upcoming phase </w:t>
      </w:r>
      <w:r w:rsidRPr="00B671F8">
        <w:rPr>
          <w:rStyle w:val="normaltextrun"/>
          <w:color w:val="000000"/>
          <w:shd w:val="clear" w:color="auto" w:fill="FFFFFF"/>
          <w:lang w:val="en-GB"/>
        </w:rPr>
        <w:t xml:space="preserve">and other </w:t>
      </w:r>
      <w:r>
        <w:rPr>
          <w:rStyle w:val="normaltextrun"/>
          <w:color w:val="000000"/>
          <w:shd w:val="clear" w:color="auto" w:fill="FFFFFF"/>
          <w:lang w:val="en-GB"/>
        </w:rPr>
        <w:t>Multilateral Fund-supported</w:t>
      </w:r>
      <w:r w:rsidRPr="00B671F8">
        <w:rPr>
          <w:rStyle w:val="normaltextrun"/>
          <w:color w:val="000000"/>
          <w:shd w:val="clear" w:color="auto" w:fill="FFFFFF"/>
          <w:lang w:val="en-GB"/>
        </w:rPr>
        <w:t xml:space="preserve"> projects in the country.</w:t>
      </w:r>
    </w:p>
    <w:p w14:paraId="6F071237" w14:textId="0E4A820B" w:rsidR="00CD020F" w:rsidRPr="00256F84" w:rsidRDefault="00CD020F" w:rsidP="00CD020F">
      <w:pPr>
        <w:keepNext/>
        <w:spacing w:after="240"/>
        <w:rPr>
          <w:u w:val="single"/>
          <w:lang w:val="en-GB"/>
        </w:rPr>
      </w:pPr>
      <w:r w:rsidRPr="00256F84">
        <w:rPr>
          <w:u w:val="single"/>
          <w:lang w:val="en-GB"/>
        </w:rPr>
        <w:t>Sustainability and risk assessment</w:t>
      </w:r>
    </w:p>
    <w:p w14:paraId="6354A606" w14:textId="77777777" w:rsidR="00751A1C" w:rsidRDefault="00CD020F" w:rsidP="00CD020F">
      <w:pPr>
        <w:pStyle w:val="Heading1"/>
        <w:keepNext/>
        <w:rPr>
          <w:rStyle w:val="eop"/>
          <w:color w:val="000000"/>
          <w:shd w:val="clear" w:color="auto" w:fill="FFFFFF"/>
        </w:rPr>
      </w:pPr>
      <w:r w:rsidRPr="00155987">
        <w:rPr>
          <w:rStyle w:val="normaltextrun"/>
          <w:color w:val="000000"/>
          <w:shd w:val="clear" w:color="auto" w:fill="FFFFFF"/>
          <w:lang w:val="en-GB"/>
        </w:rPr>
        <w:t xml:space="preserve">The IS </w:t>
      </w:r>
      <w:r>
        <w:rPr>
          <w:rStyle w:val="normaltextrun"/>
          <w:color w:val="000000"/>
          <w:shd w:val="clear" w:color="auto" w:fill="FFFFFF"/>
          <w:lang w:val="en-GB"/>
        </w:rPr>
        <w:t>p</w:t>
      </w:r>
      <w:r w:rsidRPr="00155987">
        <w:rPr>
          <w:rStyle w:val="normaltextrun"/>
          <w:color w:val="000000"/>
          <w:shd w:val="clear" w:color="auto" w:fill="FFFFFF"/>
          <w:lang w:val="en-GB"/>
        </w:rPr>
        <w:t xml:space="preserve">roject can be successfully implemented in FSM under conditions of stable funding. Stakeholders, relevant associations, and ministries and agencies actively participate in the development of recommendations and amendments to laws and regulations, as well as public awareness and promotional activities. The NOU is continuously guided by the National Ozone Committee which is comprised of key inline ministries, the RAC </w:t>
      </w:r>
      <w:proofErr w:type="gramStart"/>
      <w:r w:rsidRPr="00155987">
        <w:rPr>
          <w:rStyle w:val="normaltextrun"/>
          <w:color w:val="000000"/>
          <w:shd w:val="clear" w:color="auto" w:fill="FFFFFF"/>
          <w:lang w:val="en-GB"/>
        </w:rPr>
        <w:t>sector</w:t>
      </w:r>
      <w:proofErr w:type="gramEnd"/>
      <w:r w:rsidRPr="00155987">
        <w:rPr>
          <w:rStyle w:val="normaltextrun"/>
          <w:color w:val="000000"/>
          <w:shd w:val="clear" w:color="auto" w:fill="FFFFFF"/>
          <w:lang w:val="en-GB"/>
        </w:rPr>
        <w:t xml:space="preserve"> and other relevant agencies. Since FSM has yet to adopt and put the WCO HS 2022 into effect, there are risks that HFC imports will not be accurately identified and recorded in the Customs system. There will be some difficulties with inaccurate customs declarations due to the different types of HFCs as opposed to one type of HCFC that is </w:t>
      </w:r>
      <w:r>
        <w:rPr>
          <w:rStyle w:val="normaltextrun"/>
          <w:color w:val="000000"/>
          <w:shd w:val="clear" w:color="auto" w:fill="FFFFFF"/>
          <w:lang w:val="en-GB"/>
        </w:rPr>
        <w:t xml:space="preserve">currently </w:t>
      </w:r>
      <w:r w:rsidRPr="00155987">
        <w:rPr>
          <w:rStyle w:val="normaltextrun"/>
          <w:color w:val="000000"/>
          <w:shd w:val="clear" w:color="auto" w:fill="FFFFFF"/>
          <w:lang w:val="en-GB"/>
        </w:rPr>
        <w:t xml:space="preserve">under </w:t>
      </w:r>
      <w:r>
        <w:rPr>
          <w:rStyle w:val="normaltextrun"/>
          <w:color w:val="000000"/>
          <w:shd w:val="clear" w:color="auto" w:fill="FFFFFF"/>
          <w:lang w:val="en-GB"/>
        </w:rPr>
        <w:t xml:space="preserve">the </w:t>
      </w:r>
      <w:r w:rsidRPr="00155987">
        <w:rPr>
          <w:rStyle w:val="normaltextrun"/>
          <w:color w:val="000000"/>
          <w:shd w:val="clear" w:color="auto" w:fill="FFFFFF"/>
          <w:lang w:val="en-GB"/>
        </w:rPr>
        <w:t>NOU</w:t>
      </w:r>
      <w:r>
        <w:rPr>
          <w:rStyle w:val="normaltextrun"/>
          <w:color w:val="000000"/>
          <w:shd w:val="clear" w:color="auto" w:fill="FFFFFF"/>
          <w:lang w:val="en-GB"/>
        </w:rPr>
        <w:t>’s</w:t>
      </w:r>
      <w:r w:rsidRPr="00155987">
        <w:rPr>
          <w:rStyle w:val="normaltextrun"/>
          <w:color w:val="000000"/>
          <w:shd w:val="clear" w:color="auto" w:fill="FFFFFF"/>
          <w:lang w:val="en-GB"/>
        </w:rPr>
        <w:t xml:space="preserve"> and Customs' surveillance. Therefore, it is crucial that the NOU strengthens cooperation with Customs in monitoring HFCs through targeted awareness for importers and customs brokers on identifying HFCs being imported with their proper HS codes.</w:t>
      </w:r>
    </w:p>
    <w:p w14:paraId="6A3E572F" w14:textId="4AA627E0" w:rsidR="00CD020F" w:rsidRPr="00E24703" w:rsidRDefault="00CD020F" w:rsidP="00CD020F">
      <w:pPr>
        <w:widowControl w:val="0"/>
        <w:rPr>
          <w:b/>
          <w:bCs/>
          <w:color w:val="000000" w:themeColor="text1"/>
        </w:rPr>
      </w:pPr>
      <w:r w:rsidRPr="00E24703">
        <w:rPr>
          <w:b/>
          <w:color w:val="000000" w:themeColor="text1"/>
        </w:rPr>
        <w:t>Paraguay</w:t>
      </w:r>
      <w:r w:rsidRPr="00E24703">
        <w:rPr>
          <w:b/>
          <w:bCs/>
          <w:color w:val="000000" w:themeColor="text1"/>
        </w:rPr>
        <w:t xml:space="preserve">: Renewal of institutional strengthening </w:t>
      </w:r>
    </w:p>
    <w:tbl>
      <w:tblPr>
        <w:tblStyle w:val="TableGrid"/>
        <w:tblW w:w="4968" w:type="pct"/>
        <w:tblLayout w:type="fixed"/>
        <w:tblLook w:val="01E0" w:firstRow="1" w:lastRow="1" w:firstColumn="1" w:lastColumn="1" w:noHBand="0" w:noVBand="0"/>
      </w:tblPr>
      <w:tblGrid>
        <w:gridCol w:w="6094"/>
        <w:gridCol w:w="1640"/>
        <w:gridCol w:w="1781"/>
      </w:tblGrid>
      <w:tr w:rsidR="00CD020F" w:rsidRPr="00FC6413" w14:paraId="092FE9C5" w14:textId="77777777" w:rsidTr="00294E92">
        <w:trPr>
          <w:trHeight w:val="278"/>
          <w:tblHeader/>
        </w:trPr>
        <w:tc>
          <w:tcPr>
            <w:tcW w:w="4064" w:type="pct"/>
            <w:gridSpan w:val="2"/>
            <w:tcBorders>
              <w:bottom w:val="single" w:sz="4" w:space="0" w:color="auto"/>
            </w:tcBorders>
          </w:tcPr>
          <w:p w14:paraId="74A3903F" w14:textId="77777777" w:rsidR="00CD020F" w:rsidRPr="00FC6413" w:rsidRDefault="00CD020F" w:rsidP="00294E92">
            <w:pPr>
              <w:widowControl w:val="0"/>
              <w:spacing w:after="120"/>
              <w:rPr>
                <w:b/>
                <w:color w:val="000000" w:themeColor="text1"/>
                <w:sz w:val="20"/>
              </w:rPr>
            </w:pPr>
            <w:r w:rsidRPr="00E24703">
              <w:rPr>
                <w:b/>
                <w:color w:val="000000" w:themeColor="text1"/>
                <w:sz w:val="20"/>
              </w:rPr>
              <w:t>Summary of the project and country profile</w:t>
            </w:r>
          </w:p>
        </w:tc>
        <w:tc>
          <w:tcPr>
            <w:tcW w:w="936" w:type="pct"/>
          </w:tcPr>
          <w:p w14:paraId="41E1A97D" w14:textId="77777777" w:rsidR="00CD020F" w:rsidRPr="00FC6413" w:rsidRDefault="00CD020F" w:rsidP="00294E92">
            <w:pPr>
              <w:widowControl w:val="0"/>
              <w:spacing w:after="120"/>
              <w:jc w:val="right"/>
              <w:rPr>
                <w:b/>
                <w:color w:val="000000" w:themeColor="text1"/>
                <w:sz w:val="20"/>
              </w:rPr>
            </w:pPr>
          </w:p>
        </w:tc>
      </w:tr>
      <w:tr w:rsidR="00CD020F" w:rsidRPr="00FC6413" w14:paraId="6CCA323D" w14:textId="77777777" w:rsidTr="00294E92">
        <w:trPr>
          <w:trHeight w:val="233"/>
        </w:trPr>
        <w:tc>
          <w:tcPr>
            <w:tcW w:w="4064" w:type="pct"/>
            <w:gridSpan w:val="2"/>
            <w:tcBorders>
              <w:bottom w:val="single" w:sz="4" w:space="0" w:color="auto"/>
            </w:tcBorders>
          </w:tcPr>
          <w:p w14:paraId="0E27D760" w14:textId="77777777" w:rsidR="00CD020F" w:rsidRPr="00FC6413" w:rsidRDefault="00CD020F" w:rsidP="00294E92">
            <w:pPr>
              <w:widowControl w:val="0"/>
              <w:rPr>
                <w:color w:val="000000" w:themeColor="text1"/>
                <w:sz w:val="20"/>
              </w:rPr>
            </w:pPr>
            <w:r w:rsidRPr="00FC6413">
              <w:rPr>
                <w:color w:val="000000" w:themeColor="text1"/>
                <w:sz w:val="20"/>
              </w:rPr>
              <w:t>Implementing agency:</w:t>
            </w:r>
          </w:p>
        </w:tc>
        <w:tc>
          <w:tcPr>
            <w:tcW w:w="936" w:type="pct"/>
            <w:tcBorders>
              <w:bottom w:val="single" w:sz="4" w:space="0" w:color="auto"/>
            </w:tcBorders>
          </w:tcPr>
          <w:p w14:paraId="297E492E" w14:textId="77777777" w:rsidR="00CD020F" w:rsidRPr="00FC6413" w:rsidRDefault="00CD020F" w:rsidP="00294E92">
            <w:pPr>
              <w:widowControl w:val="0"/>
              <w:jc w:val="center"/>
              <w:rPr>
                <w:color w:val="000000" w:themeColor="text1"/>
                <w:sz w:val="20"/>
              </w:rPr>
            </w:pPr>
            <w:r w:rsidRPr="00FC6413">
              <w:rPr>
                <w:color w:val="000000" w:themeColor="text1"/>
                <w:sz w:val="20"/>
              </w:rPr>
              <w:t>UNEP</w:t>
            </w:r>
          </w:p>
        </w:tc>
      </w:tr>
      <w:tr w:rsidR="00CD020F" w:rsidRPr="00FC6413" w14:paraId="4A443663" w14:textId="77777777" w:rsidTr="00294E92">
        <w:trPr>
          <w:trHeight w:val="233"/>
        </w:trPr>
        <w:tc>
          <w:tcPr>
            <w:tcW w:w="4064" w:type="pct"/>
            <w:gridSpan w:val="2"/>
            <w:tcBorders>
              <w:top w:val="single" w:sz="4" w:space="0" w:color="auto"/>
              <w:left w:val="single" w:sz="4" w:space="0" w:color="auto"/>
              <w:bottom w:val="nil"/>
              <w:right w:val="single" w:sz="4" w:space="0" w:color="auto"/>
            </w:tcBorders>
          </w:tcPr>
          <w:p w14:paraId="23F647C5" w14:textId="77777777" w:rsidR="00CD020F" w:rsidRPr="00FC6413" w:rsidRDefault="00CD020F" w:rsidP="00294E92">
            <w:pPr>
              <w:widowControl w:val="0"/>
              <w:rPr>
                <w:color w:val="000000" w:themeColor="text1"/>
                <w:sz w:val="20"/>
              </w:rPr>
            </w:pPr>
            <w:r w:rsidRPr="00FC6413">
              <w:rPr>
                <w:color w:val="000000" w:themeColor="text1"/>
                <w:sz w:val="20"/>
              </w:rPr>
              <w:t>Amounts previously approved for institutional strengthening (</w:t>
            </w:r>
            <w:r>
              <w:rPr>
                <w:color w:val="000000" w:themeColor="text1"/>
                <w:sz w:val="20"/>
              </w:rPr>
              <w:t>US $</w:t>
            </w:r>
            <w:r w:rsidRPr="00FC6413">
              <w:rPr>
                <w:color w:val="000000" w:themeColor="text1"/>
                <w:sz w:val="20"/>
              </w:rPr>
              <w:t>):</w:t>
            </w:r>
          </w:p>
        </w:tc>
        <w:tc>
          <w:tcPr>
            <w:tcW w:w="936" w:type="pct"/>
            <w:tcBorders>
              <w:top w:val="single" w:sz="4" w:space="0" w:color="auto"/>
              <w:left w:val="single" w:sz="4" w:space="0" w:color="auto"/>
              <w:bottom w:val="nil"/>
              <w:right w:val="single" w:sz="4" w:space="0" w:color="auto"/>
            </w:tcBorders>
          </w:tcPr>
          <w:p w14:paraId="3A2C22EA" w14:textId="77777777" w:rsidR="00CD020F" w:rsidRPr="00FC6413" w:rsidRDefault="00CD020F" w:rsidP="00294E92">
            <w:pPr>
              <w:widowControl w:val="0"/>
              <w:jc w:val="right"/>
              <w:rPr>
                <w:color w:val="000000" w:themeColor="text1"/>
                <w:sz w:val="20"/>
              </w:rPr>
            </w:pPr>
          </w:p>
        </w:tc>
      </w:tr>
      <w:tr w:rsidR="00CD020F" w:rsidRPr="00FC6413" w14:paraId="1A2174A5" w14:textId="77777777" w:rsidTr="00294E92">
        <w:trPr>
          <w:trHeight w:val="233"/>
        </w:trPr>
        <w:tc>
          <w:tcPr>
            <w:tcW w:w="3202" w:type="pct"/>
            <w:tcBorders>
              <w:top w:val="nil"/>
              <w:left w:val="single" w:sz="4" w:space="0" w:color="auto"/>
              <w:bottom w:val="nil"/>
              <w:right w:val="nil"/>
            </w:tcBorders>
            <w:shd w:val="clear" w:color="auto" w:fill="FFFFFF" w:themeFill="background1"/>
            <w:vAlign w:val="bottom"/>
          </w:tcPr>
          <w:p w14:paraId="35E74377" w14:textId="77777777" w:rsidR="00CD020F" w:rsidRPr="00FC6413" w:rsidRDefault="00CD020F" w:rsidP="00294E92">
            <w:pPr>
              <w:widowControl w:val="0"/>
              <w:ind w:left="4784" w:right="-198"/>
              <w:jc w:val="left"/>
              <w:rPr>
                <w:color w:val="000000" w:themeColor="text1"/>
                <w:sz w:val="20"/>
              </w:rPr>
            </w:pPr>
            <w:r w:rsidRPr="00FC6413">
              <w:rPr>
                <w:color w:val="000000" w:themeColor="text1"/>
                <w:sz w:val="20"/>
              </w:rPr>
              <w:t>Phase I:</w:t>
            </w:r>
          </w:p>
        </w:tc>
        <w:tc>
          <w:tcPr>
            <w:tcW w:w="862" w:type="pct"/>
            <w:tcBorders>
              <w:top w:val="nil"/>
              <w:left w:val="nil"/>
              <w:bottom w:val="nil"/>
              <w:right w:val="single" w:sz="4" w:space="0" w:color="auto"/>
            </w:tcBorders>
            <w:shd w:val="clear" w:color="auto" w:fill="FFFFFF" w:themeFill="background1"/>
            <w:vAlign w:val="bottom"/>
          </w:tcPr>
          <w:p w14:paraId="0413FB5C" w14:textId="77777777" w:rsidR="00CD020F" w:rsidRPr="00FC6413" w:rsidRDefault="00CD020F" w:rsidP="00294E92">
            <w:pPr>
              <w:widowControl w:val="0"/>
              <w:jc w:val="right"/>
              <w:rPr>
                <w:color w:val="000000" w:themeColor="text1"/>
                <w:sz w:val="20"/>
              </w:rPr>
            </w:pPr>
            <w:r w:rsidRPr="00FC6413">
              <w:rPr>
                <w:color w:val="000000" w:themeColor="text1"/>
                <w:sz w:val="20"/>
              </w:rPr>
              <w:t>Feb-97</w:t>
            </w:r>
          </w:p>
        </w:tc>
        <w:tc>
          <w:tcPr>
            <w:tcW w:w="936" w:type="pct"/>
            <w:tcBorders>
              <w:top w:val="nil"/>
              <w:left w:val="single" w:sz="4" w:space="0" w:color="auto"/>
              <w:bottom w:val="nil"/>
              <w:right w:val="single" w:sz="4" w:space="0" w:color="auto"/>
            </w:tcBorders>
            <w:shd w:val="clear" w:color="auto" w:fill="FFFFFF" w:themeFill="background1"/>
            <w:vAlign w:val="bottom"/>
          </w:tcPr>
          <w:p w14:paraId="0D9EA4B5" w14:textId="77777777" w:rsidR="00CD020F" w:rsidRPr="00FC6413" w:rsidRDefault="00CD020F" w:rsidP="00294E92">
            <w:pPr>
              <w:widowControl w:val="0"/>
              <w:jc w:val="right"/>
              <w:rPr>
                <w:color w:val="000000" w:themeColor="text1"/>
                <w:sz w:val="20"/>
              </w:rPr>
            </w:pPr>
            <w:r w:rsidRPr="00FC6413">
              <w:rPr>
                <w:color w:val="000000" w:themeColor="text1"/>
                <w:sz w:val="20"/>
              </w:rPr>
              <w:t>66,300</w:t>
            </w:r>
          </w:p>
        </w:tc>
      </w:tr>
      <w:tr w:rsidR="00CD020F" w:rsidRPr="00FC6413" w14:paraId="1578E9EB" w14:textId="77777777" w:rsidTr="00294E92">
        <w:trPr>
          <w:trHeight w:val="233"/>
        </w:trPr>
        <w:tc>
          <w:tcPr>
            <w:tcW w:w="3202" w:type="pct"/>
            <w:tcBorders>
              <w:top w:val="nil"/>
              <w:left w:val="single" w:sz="4" w:space="0" w:color="auto"/>
              <w:bottom w:val="nil"/>
              <w:right w:val="nil"/>
            </w:tcBorders>
            <w:shd w:val="clear" w:color="auto" w:fill="FFFFFF" w:themeFill="background1"/>
            <w:vAlign w:val="bottom"/>
          </w:tcPr>
          <w:p w14:paraId="10849CF6" w14:textId="77777777" w:rsidR="00CD020F" w:rsidRPr="00FC6413" w:rsidRDefault="00CD020F" w:rsidP="00294E92">
            <w:pPr>
              <w:widowControl w:val="0"/>
              <w:ind w:left="4784" w:right="-198"/>
              <w:jc w:val="left"/>
              <w:rPr>
                <w:color w:val="000000" w:themeColor="text1"/>
                <w:sz w:val="20"/>
              </w:rPr>
            </w:pPr>
            <w:r w:rsidRPr="00FC6413">
              <w:rPr>
                <w:color w:val="000000" w:themeColor="text1"/>
                <w:sz w:val="20"/>
              </w:rPr>
              <w:t>Phase II:</w:t>
            </w:r>
          </w:p>
        </w:tc>
        <w:tc>
          <w:tcPr>
            <w:tcW w:w="862" w:type="pct"/>
            <w:tcBorders>
              <w:top w:val="nil"/>
              <w:left w:val="nil"/>
              <w:bottom w:val="nil"/>
              <w:right w:val="single" w:sz="4" w:space="0" w:color="auto"/>
            </w:tcBorders>
            <w:shd w:val="clear" w:color="auto" w:fill="FFFFFF" w:themeFill="background1"/>
            <w:vAlign w:val="bottom"/>
          </w:tcPr>
          <w:p w14:paraId="4A8633A0" w14:textId="77777777" w:rsidR="00CD020F" w:rsidRPr="00FC6413" w:rsidRDefault="00CD020F" w:rsidP="00294E92">
            <w:pPr>
              <w:widowControl w:val="0"/>
              <w:jc w:val="right"/>
              <w:rPr>
                <w:color w:val="000000" w:themeColor="text1"/>
                <w:sz w:val="20"/>
              </w:rPr>
            </w:pPr>
            <w:r w:rsidRPr="00FC6413">
              <w:rPr>
                <w:color w:val="000000" w:themeColor="text1"/>
                <w:sz w:val="20"/>
              </w:rPr>
              <w:t>Dec-00</w:t>
            </w:r>
          </w:p>
        </w:tc>
        <w:tc>
          <w:tcPr>
            <w:tcW w:w="936" w:type="pct"/>
            <w:tcBorders>
              <w:top w:val="nil"/>
              <w:left w:val="single" w:sz="4" w:space="0" w:color="auto"/>
              <w:bottom w:val="nil"/>
              <w:right w:val="single" w:sz="4" w:space="0" w:color="auto"/>
            </w:tcBorders>
            <w:shd w:val="clear" w:color="auto" w:fill="FFFFFF" w:themeFill="background1"/>
            <w:vAlign w:val="bottom"/>
          </w:tcPr>
          <w:p w14:paraId="19776C0D" w14:textId="77777777" w:rsidR="00CD020F" w:rsidRPr="00FC6413" w:rsidRDefault="00CD020F" w:rsidP="00294E92">
            <w:pPr>
              <w:widowControl w:val="0"/>
              <w:jc w:val="right"/>
              <w:rPr>
                <w:color w:val="000000" w:themeColor="text1"/>
                <w:sz w:val="20"/>
              </w:rPr>
            </w:pPr>
            <w:r w:rsidRPr="00FC6413">
              <w:rPr>
                <w:color w:val="000000" w:themeColor="text1"/>
                <w:sz w:val="20"/>
              </w:rPr>
              <w:t>44,200</w:t>
            </w:r>
          </w:p>
        </w:tc>
      </w:tr>
      <w:tr w:rsidR="00CD020F" w:rsidRPr="00FC6413" w14:paraId="1D9E2658" w14:textId="77777777" w:rsidTr="00294E92">
        <w:trPr>
          <w:trHeight w:val="233"/>
        </w:trPr>
        <w:tc>
          <w:tcPr>
            <w:tcW w:w="3202" w:type="pct"/>
            <w:tcBorders>
              <w:top w:val="nil"/>
              <w:left w:val="single" w:sz="4" w:space="0" w:color="auto"/>
              <w:bottom w:val="nil"/>
              <w:right w:val="nil"/>
            </w:tcBorders>
            <w:shd w:val="clear" w:color="auto" w:fill="FFFFFF" w:themeFill="background1"/>
            <w:vAlign w:val="bottom"/>
          </w:tcPr>
          <w:p w14:paraId="5AB2A2E1" w14:textId="77777777" w:rsidR="00CD020F" w:rsidRPr="00FC6413" w:rsidRDefault="00CD020F" w:rsidP="00294E92">
            <w:pPr>
              <w:widowControl w:val="0"/>
              <w:ind w:left="4784" w:right="-198"/>
              <w:jc w:val="left"/>
              <w:rPr>
                <w:color w:val="000000" w:themeColor="text1"/>
                <w:sz w:val="20"/>
              </w:rPr>
            </w:pPr>
            <w:r w:rsidRPr="00FC6413">
              <w:rPr>
                <w:color w:val="000000" w:themeColor="text1"/>
                <w:sz w:val="20"/>
              </w:rPr>
              <w:t>Phase III:</w:t>
            </w:r>
          </w:p>
        </w:tc>
        <w:tc>
          <w:tcPr>
            <w:tcW w:w="862" w:type="pct"/>
            <w:tcBorders>
              <w:top w:val="nil"/>
              <w:left w:val="nil"/>
              <w:bottom w:val="nil"/>
              <w:right w:val="single" w:sz="4" w:space="0" w:color="auto"/>
            </w:tcBorders>
            <w:shd w:val="clear" w:color="auto" w:fill="FFFFFF" w:themeFill="background1"/>
            <w:vAlign w:val="bottom"/>
          </w:tcPr>
          <w:p w14:paraId="121F68A9" w14:textId="77777777" w:rsidR="00CD020F" w:rsidRPr="00FC6413" w:rsidRDefault="00CD020F" w:rsidP="00294E92">
            <w:pPr>
              <w:widowControl w:val="0"/>
              <w:jc w:val="right"/>
              <w:rPr>
                <w:color w:val="000000" w:themeColor="text1"/>
                <w:sz w:val="20"/>
              </w:rPr>
            </w:pPr>
            <w:r w:rsidRPr="00FC6413">
              <w:rPr>
                <w:color w:val="000000" w:themeColor="text1"/>
                <w:sz w:val="20"/>
              </w:rPr>
              <w:t>Apr-03</w:t>
            </w:r>
          </w:p>
        </w:tc>
        <w:tc>
          <w:tcPr>
            <w:tcW w:w="936" w:type="pct"/>
            <w:tcBorders>
              <w:top w:val="nil"/>
              <w:left w:val="single" w:sz="4" w:space="0" w:color="auto"/>
              <w:bottom w:val="nil"/>
              <w:right w:val="single" w:sz="4" w:space="0" w:color="auto"/>
            </w:tcBorders>
            <w:shd w:val="clear" w:color="auto" w:fill="FFFFFF" w:themeFill="background1"/>
            <w:vAlign w:val="bottom"/>
          </w:tcPr>
          <w:p w14:paraId="59FEC37B" w14:textId="77777777" w:rsidR="00CD020F" w:rsidRPr="00FC6413" w:rsidRDefault="00CD020F" w:rsidP="00294E92">
            <w:pPr>
              <w:widowControl w:val="0"/>
              <w:jc w:val="right"/>
              <w:rPr>
                <w:color w:val="000000" w:themeColor="text1"/>
                <w:sz w:val="20"/>
              </w:rPr>
            </w:pPr>
            <w:r w:rsidRPr="00FC6413">
              <w:rPr>
                <w:color w:val="000000" w:themeColor="text1"/>
                <w:sz w:val="20"/>
              </w:rPr>
              <w:t>57,460</w:t>
            </w:r>
          </w:p>
        </w:tc>
      </w:tr>
      <w:tr w:rsidR="00CD020F" w:rsidRPr="00FC6413" w14:paraId="0C0783AE" w14:textId="77777777" w:rsidTr="00294E92">
        <w:trPr>
          <w:trHeight w:val="233"/>
        </w:trPr>
        <w:tc>
          <w:tcPr>
            <w:tcW w:w="3202" w:type="pct"/>
            <w:tcBorders>
              <w:top w:val="nil"/>
              <w:left w:val="single" w:sz="4" w:space="0" w:color="auto"/>
              <w:bottom w:val="nil"/>
              <w:right w:val="nil"/>
            </w:tcBorders>
            <w:shd w:val="clear" w:color="auto" w:fill="FFFFFF" w:themeFill="background1"/>
            <w:vAlign w:val="bottom"/>
          </w:tcPr>
          <w:p w14:paraId="5731BD95" w14:textId="77777777" w:rsidR="00CD020F" w:rsidRPr="00FC6413" w:rsidRDefault="00CD020F" w:rsidP="00294E92">
            <w:pPr>
              <w:widowControl w:val="0"/>
              <w:ind w:left="4784" w:right="-198"/>
              <w:jc w:val="left"/>
              <w:rPr>
                <w:color w:val="000000" w:themeColor="text1"/>
                <w:sz w:val="20"/>
              </w:rPr>
            </w:pPr>
            <w:r w:rsidRPr="00FC6413">
              <w:rPr>
                <w:color w:val="000000" w:themeColor="text1"/>
                <w:sz w:val="20"/>
              </w:rPr>
              <w:t>Phase IV:</w:t>
            </w:r>
          </w:p>
        </w:tc>
        <w:tc>
          <w:tcPr>
            <w:tcW w:w="862" w:type="pct"/>
            <w:tcBorders>
              <w:top w:val="nil"/>
              <w:left w:val="nil"/>
              <w:bottom w:val="nil"/>
              <w:right w:val="single" w:sz="4" w:space="0" w:color="auto"/>
            </w:tcBorders>
            <w:shd w:val="clear" w:color="auto" w:fill="FFFFFF" w:themeFill="background1"/>
            <w:vAlign w:val="bottom"/>
          </w:tcPr>
          <w:p w14:paraId="2A42DF23" w14:textId="77777777" w:rsidR="00CD020F" w:rsidRPr="00FC6413" w:rsidRDefault="00CD020F" w:rsidP="00294E92">
            <w:pPr>
              <w:widowControl w:val="0"/>
              <w:tabs>
                <w:tab w:val="left" w:pos="6840"/>
              </w:tabs>
              <w:ind w:left="-108"/>
              <w:jc w:val="right"/>
              <w:rPr>
                <w:color w:val="000000" w:themeColor="text1"/>
                <w:sz w:val="20"/>
              </w:rPr>
            </w:pPr>
            <w:r w:rsidRPr="00FC6413">
              <w:rPr>
                <w:color w:val="000000" w:themeColor="text1"/>
                <w:sz w:val="20"/>
              </w:rPr>
              <w:t>Nov-07</w:t>
            </w:r>
          </w:p>
        </w:tc>
        <w:tc>
          <w:tcPr>
            <w:tcW w:w="936" w:type="pct"/>
            <w:tcBorders>
              <w:top w:val="nil"/>
              <w:left w:val="single" w:sz="4" w:space="0" w:color="auto"/>
              <w:bottom w:val="nil"/>
              <w:right w:val="single" w:sz="4" w:space="0" w:color="auto"/>
            </w:tcBorders>
            <w:shd w:val="clear" w:color="auto" w:fill="FFFFFF" w:themeFill="background1"/>
          </w:tcPr>
          <w:p w14:paraId="62770BAB" w14:textId="77777777" w:rsidR="00CD020F" w:rsidRPr="00FC6413" w:rsidRDefault="00CD020F" w:rsidP="00294E92">
            <w:pPr>
              <w:widowControl w:val="0"/>
              <w:jc w:val="right"/>
              <w:rPr>
                <w:color w:val="000000" w:themeColor="text1"/>
                <w:sz w:val="20"/>
              </w:rPr>
            </w:pPr>
            <w:r w:rsidRPr="00FC6413">
              <w:rPr>
                <w:color w:val="000000" w:themeColor="text1"/>
                <w:sz w:val="20"/>
              </w:rPr>
              <w:t>60,000</w:t>
            </w:r>
          </w:p>
        </w:tc>
      </w:tr>
      <w:tr w:rsidR="00CD020F" w:rsidRPr="00FC6413" w14:paraId="51B15760" w14:textId="77777777" w:rsidTr="00294E92">
        <w:trPr>
          <w:trHeight w:val="233"/>
        </w:trPr>
        <w:tc>
          <w:tcPr>
            <w:tcW w:w="3202" w:type="pct"/>
            <w:tcBorders>
              <w:top w:val="nil"/>
              <w:left w:val="single" w:sz="4" w:space="0" w:color="auto"/>
              <w:bottom w:val="nil"/>
              <w:right w:val="nil"/>
            </w:tcBorders>
            <w:shd w:val="clear" w:color="auto" w:fill="FFFFFF" w:themeFill="background1"/>
            <w:vAlign w:val="bottom"/>
          </w:tcPr>
          <w:p w14:paraId="1753548C" w14:textId="77777777" w:rsidR="00CD020F" w:rsidRPr="00FC6413" w:rsidRDefault="00CD020F" w:rsidP="00294E92">
            <w:pPr>
              <w:widowControl w:val="0"/>
              <w:ind w:left="4784" w:right="-198"/>
              <w:jc w:val="left"/>
              <w:rPr>
                <w:color w:val="000000" w:themeColor="text1"/>
                <w:sz w:val="20"/>
              </w:rPr>
            </w:pPr>
            <w:r w:rsidRPr="00FC6413">
              <w:rPr>
                <w:color w:val="000000" w:themeColor="text1"/>
                <w:sz w:val="20"/>
              </w:rPr>
              <w:t>Phase V:</w:t>
            </w:r>
          </w:p>
        </w:tc>
        <w:tc>
          <w:tcPr>
            <w:tcW w:w="862" w:type="pct"/>
            <w:tcBorders>
              <w:top w:val="nil"/>
              <w:left w:val="nil"/>
              <w:bottom w:val="nil"/>
              <w:right w:val="single" w:sz="4" w:space="0" w:color="auto"/>
            </w:tcBorders>
            <w:shd w:val="clear" w:color="auto" w:fill="FFFFFF" w:themeFill="background1"/>
            <w:vAlign w:val="bottom"/>
          </w:tcPr>
          <w:p w14:paraId="72DF4A62" w14:textId="77777777" w:rsidR="00CD020F" w:rsidRPr="00FC6413" w:rsidRDefault="00CD020F" w:rsidP="00294E92">
            <w:pPr>
              <w:widowControl w:val="0"/>
              <w:tabs>
                <w:tab w:val="left" w:pos="6840"/>
              </w:tabs>
              <w:ind w:left="-108"/>
              <w:jc w:val="right"/>
              <w:rPr>
                <w:color w:val="000000" w:themeColor="text1"/>
                <w:sz w:val="20"/>
              </w:rPr>
            </w:pPr>
            <w:r w:rsidRPr="00FC6413">
              <w:rPr>
                <w:color w:val="000000" w:themeColor="text1"/>
                <w:sz w:val="20"/>
              </w:rPr>
              <w:t>Jul-10</w:t>
            </w:r>
          </w:p>
        </w:tc>
        <w:tc>
          <w:tcPr>
            <w:tcW w:w="936" w:type="pct"/>
            <w:tcBorders>
              <w:top w:val="nil"/>
              <w:left w:val="single" w:sz="4" w:space="0" w:color="auto"/>
              <w:bottom w:val="nil"/>
              <w:right w:val="single" w:sz="4" w:space="0" w:color="auto"/>
            </w:tcBorders>
            <w:shd w:val="clear" w:color="auto" w:fill="FFFFFF" w:themeFill="background1"/>
          </w:tcPr>
          <w:p w14:paraId="7B359566" w14:textId="77777777" w:rsidR="00CD020F" w:rsidRPr="00FC6413" w:rsidRDefault="00CD020F" w:rsidP="00294E92">
            <w:pPr>
              <w:widowControl w:val="0"/>
              <w:jc w:val="right"/>
              <w:rPr>
                <w:color w:val="000000" w:themeColor="text1"/>
                <w:sz w:val="20"/>
              </w:rPr>
            </w:pPr>
            <w:r w:rsidRPr="00FC6413">
              <w:rPr>
                <w:color w:val="000000" w:themeColor="text1"/>
                <w:sz w:val="20"/>
              </w:rPr>
              <w:t>60,000</w:t>
            </w:r>
          </w:p>
        </w:tc>
      </w:tr>
      <w:tr w:rsidR="00CD020F" w:rsidRPr="00FC6413" w14:paraId="4A24EBDF" w14:textId="77777777" w:rsidTr="00294E92">
        <w:trPr>
          <w:trHeight w:val="233"/>
        </w:trPr>
        <w:tc>
          <w:tcPr>
            <w:tcW w:w="3202" w:type="pct"/>
            <w:tcBorders>
              <w:top w:val="nil"/>
              <w:left w:val="single" w:sz="4" w:space="0" w:color="auto"/>
              <w:bottom w:val="nil"/>
              <w:right w:val="nil"/>
            </w:tcBorders>
            <w:shd w:val="clear" w:color="auto" w:fill="FFFFFF" w:themeFill="background1"/>
            <w:vAlign w:val="bottom"/>
          </w:tcPr>
          <w:p w14:paraId="1B71D851" w14:textId="77777777" w:rsidR="00CD020F" w:rsidRPr="00FC6413" w:rsidRDefault="00CD020F" w:rsidP="00294E92">
            <w:pPr>
              <w:widowControl w:val="0"/>
              <w:ind w:left="4784" w:right="-198"/>
              <w:jc w:val="left"/>
              <w:rPr>
                <w:color w:val="000000" w:themeColor="text1"/>
                <w:sz w:val="20"/>
              </w:rPr>
            </w:pPr>
            <w:r w:rsidRPr="00FC6413">
              <w:rPr>
                <w:color w:val="000000" w:themeColor="text1"/>
                <w:sz w:val="20"/>
              </w:rPr>
              <w:t>Phase VI:</w:t>
            </w:r>
          </w:p>
        </w:tc>
        <w:tc>
          <w:tcPr>
            <w:tcW w:w="862" w:type="pct"/>
            <w:tcBorders>
              <w:top w:val="nil"/>
              <w:left w:val="nil"/>
              <w:bottom w:val="nil"/>
              <w:right w:val="single" w:sz="4" w:space="0" w:color="auto"/>
            </w:tcBorders>
            <w:shd w:val="clear" w:color="auto" w:fill="FFFFFF" w:themeFill="background1"/>
            <w:vAlign w:val="bottom"/>
          </w:tcPr>
          <w:p w14:paraId="7984581D" w14:textId="77777777" w:rsidR="00CD020F" w:rsidRPr="00FC6413" w:rsidRDefault="00CD020F" w:rsidP="00294E92">
            <w:pPr>
              <w:widowControl w:val="0"/>
              <w:tabs>
                <w:tab w:val="left" w:pos="6840"/>
              </w:tabs>
              <w:ind w:left="-108"/>
              <w:jc w:val="right"/>
              <w:rPr>
                <w:color w:val="000000" w:themeColor="text1"/>
                <w:sz w:val="20"/>
              </w:rPr>
            </w:pPr>
            <w:r w:rsidRPr="00FC6413">
              <w:rPr>
                <w:color w:val="000000" w:themeColor="text1"/>
                <w:sz w:val="20"/>
              </w:rPr>
              <w:t>Apr-12</w:t>
            </w:r>
          </w:p>
        </w:tc>
        <w:tc>
          <w:tcPr>
            <w:tcW w:w="936" w:type="pct"/>
            <w:tcBorders>
              <w:top w:val="nil"/>
              <w:left w:val="single" w:sz="4" w:space="0" w:color="auto"/>
              <w:bottom w:val="nil"/>
              <w:right w:val="single" w:sz="4" w:space="0" w:color="auto"/>
            </w:tcBorders>
            <w:shd w:val="clear" w:color="auto" w:fill="FFFFFF" w:themeFill="background1"/>
          </w:tcPr>
          <w:p w14:paraId="653555AE" w14:textId="77777777" w:rsidR="00CD020F" w:rsidRPr="00FC6413" w:rsidRDefault="00CD020F" w:rsidP="00294E92">
            <w:pPr>
              <w:widowControl w:val="0"/>
              <w:jc w:val="right"/>
              <w:rPr>
                <w:color w:val="000000" w:themeColor="text1"/>
                <w:sz w:val="20"/>
              </w:rPr>
            </w:pPr>
            <w:r w:rsidRPr="00FC6413">
              <w:rPr>
                <w:color w:val="000000" w:themeColor="text1"/>
                <w:sz w:val="20"/>
              </w:rPr>
              <w:t>60,000</w:t>
            </w:r>
          </w:p>
        </w:tc>
      </w:tr>
      <w:tr w:rsidR="00CD020F" w:rsidRPr="00FC6413" w14:paraId="4576972C" w14:textId="77777777" w:rsidTr="00294E92">
        <w:trPr>
          <w:trHeight w:val="233"/>
        </w:trPr>
        <w:tc>
          <w:tcPr>
            <w:tcW w:w="3202" w:type="pct"/>
            <w:tcBorders>
              <w:top w:val="nil"/>
              <w:left w:val="single" w:sz="4" w:space="0" w:color="auto"/>
              <w:bottom w:val="nil"/>
              <w:right w:val="nil"/>
            </w:tcBorders>
            <w:shd w:val="clear" w:color="auto" w:fill="FFFFFF" w:themeFill="background1"/>
            <w:vAlign w:val="bottom"/>
          </w:tcPr>
          <w:p w14:paraId="0579A6ED" w14:textId="77777777" w:rsidR="00CD020F" w:rsidRPr="00FC6413" w:rsidRDefault="00CD020F" w:rsidP="00294E92">
            <w:pPr>
              <w:widowControl w:val="0"/>
              <w:ind w:left="4784" w:right="-198"/>
              <w:jc w:val="left"/>
              <w:rPr>
                <w:color w:val="000000" w:themeColor="text1"/>
                <w:sz w:val="20"/>
              </w:rPr>
            </w:pPr>
            <w:r w:rsidRPr="00FC6413">
              <w:rPr>
                <w:color w:val="000000" w:themeColor="text1"/>
                <w:sz w:val="20"/>
              </w:rPr>
              <w:t>Phase VII:</w:t>
            </w:r>
          </w:p>
        </w:tc>
        <w:tc>
          <w:tcPr>
            <w:tcW w:w="862" w:type="pct"/>
            <w:tcBorders>
              <w:top w:val="nil"/>
              <w:left w:val="nil"/>
              <w:bottom w:val="nil"/>
              <w:right w:val="single" w:sz="4" w:space="0" w:color="auto"/>
            </w:tcBorders>
            <w:shd w:val="clear" w:color="auto" w:fill="FFFFFF" w:themeFill="background1"/>
            <w:vAlign w:val="bottom"/>
          </w:tcPr>
          <w:p w14:paraId="27058E91" w14:textId="77777777" w:rsidR="00CD020F" w:rsidRPr="00FC6413" w:rsidRDefault="00CD020F" w:rsidP="00294E92">
            <w:pPr>
              <w:widowControl w:val="0"/>
              <w:tabs>
                <w:tab w:val="left" w:pos="6840"/>
              </w:tabs>
              <w:ind w:left="-108"/>
              <w:jc w:val="right"/>
              <w:rPr>
                <w:color w:val="000000" w:themeColor="text1"/>
                <w:sz w:val="20"/>
              </w:rPr>
            </w:pPr>
            <w:r w:rsidRPr="00FC6413">
              <w:rPr>
                <w:color w:val="000000" w:themeColor="text1"/>
                <w:sz w:val="20"/>
              </w:rPr>
              <w:t>May-14</w:t>
            </w:r>
          </w:p>
        </w:tc>
        <w:tc>
          <w:tcPr>
            <w:tcW w:w="936" w:type="pct"/>
            <w:tcBorders>
              <w:top w:val="nil"/>
              <w:left w:val="single" w:sz="4" w:space="0" w:color="auto"/>
              <w:bottom w:val="nil"/>
              <w:right w:val="single" w:sz="4" w:space="0" w:color="auto"/>
            </w:tcBorders>
            <w:shd w:val="clear" w:color="auto" w:fill="FFFFFF" w:themeFill="background1"/>
          </w:tcPr>
          <w:p w14:paraId="1B3B1A8F" w14:textId="77777777" w:rsidR="00CD020F" w:rsidRPr="00FC6413" w:rsidRDefault="00CD020F" w:rsidP="00294E92">
            <w:pPr>
              <w:widowControl w:val="0"/>
              <w:jc w:val="right"/>
              <w:rPr>
                <w:color w:val="000000" w:themeColor="text1"/>
                <w:sz w:val="20"/>
              </w:rPr>
            </w:pPr>
            <w:r w:rsidRPr="00FC6413">
              <w:rPr>
                <w:color w:val="000000" w:themeColor="text1"/>
                <w:sz w:val="20"/>
              </w:rPr>
              <w:t>60,000</w:t>
            </w:r>
          </w:p>
        </w:tc>
      </w:tr>
      <w:tr w:rsidR="00CD020F" w:rsidRPr="00FC6413" w14:paraId="33007602" w14:textId="77777777" w:rsidTr="00294E92">
        <w:trPr>
          <w:trHeight w:val="233"/>
        </w:trPr>
        <w:tc>
          <w:tcPr>
            <w:tcW w:w="3202" w:type="pct"/>
            <w:tcBorders>
              <w:top w:val="nil"/>
              <w:left w:val="single" w:sz="4" w:space="0" w:color="auto"/>
              <w:bottom w:val="nil"/>
              <w:right w:val="nil"/>
            </w:tcBorders>
            <w:shd w:val="clear" w:color="auto" w:fill="FFFFFF" w:themeFill="background1"/>
            <w:vAlign w:val="bottom"/>
          </w:tcPr>
          <w:p w14:paraId="719247CD" w14:textId="77777777" w:rsidR="00CD020F" w:rsidRPr="00FC6413" w:rsidRDefault="00CD020F" w:rsidP="00294E92">
            <w:pPr>
              <w:widowControl w:val="0"/>
              <w:ind w:left="4784" w:right="-198"/>
              <w:jc w:val="left"/>
              <w:rPr>
                <w:color w:val="000000" w:themeColor="text1"/>
                <w:sz w:val="20"/>
              </w:rPr>
            </w:pPr>
            <w:r w:rsidRPr="00FC6413">
              <w:rPr>
                <w:color w:val="000000" w:themeColor="text1"/>
                <w:sz w:val="20"/>
              </w:rPr>
              <w:t>Phase VIII:</w:t>
            </w:r>
          </w:p>
        </w:tc>
        <w:tc>
          <w:tcPr>
            <w:tcW w:w="862" w:type="pct"/>
            <w:tcBorders>
              <w:top w:val="nil"/>
              <w:left w:val="nil"/>
              <w:bottom w:val="nil"/>
              <w:right w:val="single" w:sz="4" w:space="0" w:color="auto"/>
            </w:tcBorders>
            <w:shd w:val="clear" w:color="auto" w:fill="FFFFFF" w:themeFill="background1"/>
            <w:vAlign w:val="bottom"/>
          </w:tcPr>
          <w:p w14:paraId="13D974FE" w14:textId="77777777" w:rsidR="00CD020F" w:rsidRPr="00FC6413" w:rsidRDefault="00CD020F" w:rsidP="00294E92">
            <w:pPr>
              <w:widowControl w:val="0"/>
              <w:tabs>
                <w:tab w:val="left" w:pos="6840"/>
              </w:tabs>
              <w:ind w:left="-108"/>
              <w:jc w:val="right"/>
              <w:rPr>
                <w:color w:val="000000" w:themeColor="text1"/>
                <w:sz w:val="20"/>
              </w:rPr>
            </w:pPr>
            <w:r w:rsidRPr="00FC6413">
              <w:rPr>
                <w:color w:val="000000" w:themeColor="text1"/>
                <w:sz w:val="20"/>
              </w:rPr>
              <w:t>Dec-16</w:t>
            </w:r>
          </w:p>
        </w:tc>
        <w:tc>
          <w:tcPr>
            <w:tcW w:w="936" w:type="pct"/>
            <w:tcBorders>
              <w:top w:val="nil"/>
              <w:left w:val="single" w:sz="4" w:space="0" w:color="auto"/>
              <w:bottom w:val="nil"/>
              <w:right w:val="single" w:sz="4" w:space="0" w:color="auto"/>
            </w:tcBorders>
            <w:shd w:val="clear" w:color="auto" w:fill="FFFFFF" w:themeFill="background1"/>
          </w:tcPr>
          <w:p w14:paraId="1869EEF2" w14:textId="77777777" w:rsidR="00CD020F" w:rsidRPr="00FC6413" w:rsidRDefault="00CD020F" w:rsidP="00294E92">
            <w:pPr>
              <w:widowControl w:val="0"/>
              <w:jc w:val="right"/>
              <w:rPr>
                <w:color w:val="000000" w:themeColor="text1"/>
                <w:sz w:val="20"/>
              </w:rPr>
            </w:pPr>
            <w:r>
              <w:rPr>
                <w:color w:val="000000" w:themeColor="text1"/>
                <w:sz w:val="20"/>
              </w:rPr>
              <w:t>80,062</w:t>
            </w:r>
          </w:p>
        </w:tc>
      </w:tr>
      <w:tr w:rsidR="00CD020F" w:rsidRPr="00FC6413" w14:paraId="287198C6" w14:textId="77777777" w:rsidTr="00294E92">
        <w:trPr>
          <w:trHeight w:val="233"/>
        </w:trPr>
        <w:tc>
          <w:tcPr>
            <w:tcW w:w="3202" w:type="pct"/>
            <w:tcBorders>
              <w:top w:val="nil"/>
              <w:left w:val="single" w:sz="4" w:space="0" w:color="auto"/>
              <w:bottom w:val="nil"/>
              <w:right w:val="nil"/>
            </w:tcBorders>
            <w:shd w:val="clear" w:color="auto" w:fill="FFFFFF" w:themeFill="background1"/>
            <w:vAlign w:val="bottom"/>
          </w:tcPr>
          <w:p w14:paraId="33BBF821" w14:textId="77777777" w:rsidR="00CD020F" w:rsidRPr="00FC6413" w:rsidRDefault="00CD020F" w:rsidP="00294E92">
            <w:pPr>
              <w:widowControl w:val="0"/>
              <w:ind w:left="4784" w:right="-198"/>
              <w:jc w:val="left"/>
              <w:rPr>
                <w:color w:val="000000" w:themeColor="text1"/>
                <w:sz w:val="20"/>
              </w:rPr>
            </w:pPr>
            <w:r w:rsidRPr="00FC6413">
              <w:rPr>
                <w:color w:val="000000" w:themeColor="text1"/>
                <w:sz w:val="20"/>
              </w:rPr>
              <w:t>Phase IX:</w:t>
            </w:r>
          </w:p>
        </w:tc>
        <w:tc>
          <w:tcPr>
            <w:tcW w:w="862" w:type="pct"/>
            <w:tcBorders>
              <w:top w:val="nil"/>
              <w:left w:val="nil"/>
              <w:bottom w:val="nil"/>
              <w:right w:val="single" w:sz="4" w:space="0" w:color="auto"/>
            </w:tcBorders>
            <w:shd w:val="clear" w:color="auto" w:fill="FFFFFF" w:themeFill="background1"/>
            <w:vAlign w:val="bottom"/>
          </w:tcPr>
          <w:p w14:paraId="4D2AD5D1" w14:textId="77777777" w:rsidR="00CD020F" w:rsidRPr="00FC6413" w:rsidRDefault="00CD020F" w:rsidP="00294E92">
            <w:pPr>
              <w:widowControl w:val="0"/>
              <w:tabs>
                <w:tab w:val="left" w:pos="6840"/>
              </w:tabs>
              <w:ind w:left="-108"/>
              <w:jc w:val="right"/>
              <w:rPr>
                <w:color w:val="000000" w:themeColor="text1"/>
                <w:sz w:val="20"/>
              </w:rPr>
            </w:pPr>
            <w:r w:rsidRPr="00FC6413">
              <w:rPr>
                <w:color w:val="000000" w:themeColor="text1"/>
                <w:sz w:val="20"/>
              </w:rPr>
              <w:t>Dec-18</w:t>
            </w:r>
          </w:p>
        </w:tc>
        <w:tc>
          <w:tcPr>
            <w:tcW w:w="936" w:type="pct"/>
            <w:tcBorders>
              <w:top w:val="nil"/>
              <w:left w:val="single" w:sz="4" w:space="0" w:color="auto"/>
              <w:bottom w:val="nil"/>
              <w:right w:val="single" w:sz="4" w:space="0" w:color="auto"/>
            </w:tcBorders>
            <w:shd w:val="clear" w:color="auto" w:fill="FFFFFF" w:themeFill="background1"/>
          </w:tcPr>
          <w:p w14:paraId="7F5985DE" w14:textId="77777777" w:rsidR="00CD020F" w:rsidRPr="00FC6413" w:rsidRDefault="00CD020F" w:rsidP="00294E92">
            <w:pPr>
              <w:widowControl w:val="0"/>
              <w:jc w:val="right"/>
              <w:rPr>
                <w:color w:val="000000" w:themeColor="text1"/>
                <w:sz w:val="20"/>
              </w:rPr>
            </w:pPr>
            <w:r>
              <w:rPr>
                <w:color w:val="000000" w:themeColor="text1"/>
                <w:sz w:val="20"/>
              </w:rPr>
              <w:t>78,260</w:t>
            </w:r>
          </w:p>
        </w:tc>
      </w:tr>
      <w:tr w:rsidR="00CD020F" w:rsidRPr="00FC6413" w14:paraId="79B3CB78" w14:textId="77777777" w:rsidTr="00294E92">
        <w:trPr>
          <w:trHeight w:val="233"/>
        </w:trPr>
        <w:tc>
          <w:tcPr>
            <w:tcW w:w="3202" w:type="pct"/>
            <w:tcBorders>
              <w:top w:val="nil"/>
              <w:left w:val="single" w:sz="4" w:space="0" w:color="auto"/>
              <w:bottom w:val="nil"/>
              <w:right w:val="nil"/>
            </w:tcBorders>
            <w:shd w:val="clear" w:color="auto" w:fill="FFFFFF" w:themeFill="background1"/>
            <w:vAlign w:val="bottom"/>
          </w:tcPr>
          <w:p w14:paraId="28FEB8FA" w14:textId="77777777" w:rsidR="00CD020F" w:rsidRPr="00FC6413" w:rsidRDefault="00CD020F" w:rsidP="00294E92">
            <w:pPr>
              <w:widowControl w:val="0"/>
              <w:ind w:left="4784" w:right="-198"/>
              <w:jc w:val="left"/>
              <w:rPr>
                <w:color w:val="000000" w:themeColor="text1"/>
                <w:sz w:val="20"/>
              </w:rPr>
            </w:pPr>
            <w:r>
              <w:rPr>
                <w:color w:val="000000" w:themeColor="text1"/>
                <w:sz w:val="20"/>
              </w:rPr>
              <w:t>Phase X:</w:t>
            </w:r>
          </w:p>
        </w:tc>
        <w:tc>
          <w:tcPr>
            <w:tcW w:w="862" w:type="pct"/>
            <w:tcBorders>
              <w:top w:val="nil"/>
              <w:left w:val="nil"/>
              <w:bottom w:val="nil"/>
              <w:right w:val="single" w:sz="4" w:space="0" w:color="auto"/>
            </w:tcBorders>
            <w:shd w:val="clear" w:color="auto" w:fill="FFFFFF" w:themeFill="background1"/>
            <w:vAlign w:val="bottom"/>
          </w:tcPr>
          <w:p w14:paraId="4F0B0884" w14:textId="77777777" w:rsidR="00CD020F" w:rsidRPr="00FC6413" w:rsidRDefault="00CD020F" w:rsidP="00294E92">
            <w:pPr>
              <w:widowControl w:val="0"/>
              <w:tabs>
                <w:tab w:val="left" w:pos="6840"/>
              </w:tabs>
              <w:ind w:left="-108"/>
              <w:jc w:val="right"/>
              <w:rPr>
                <w:color w:val="000000" w:themeColor="text1"/>
                <w:sz w:val="20"/>
              </w:rPr>
            </w:pPr>
            <w:r>
              <w:rPr>
                <w:color w:val="000000" w:themeColor="text1"/>
                <w:sz w:val="20"/>
              </w:rPr>
              <w:t>Nov-21</w:t>
            </w:r>
          </w:p>
        </w:tc>
        <w:tc>
          <w:tcPr>
            <w:tcW w:w="936" w:type="pct"/>
            <w:tcBorders>
              <w:top w:val="nil"/>
              <w:left w:val="single" w:sz="4" w:space="0" w:color="auto"/>
              <w:bottom w:val="nil"/>
              <w:right w:val="single" w:sz="4" w:space="0" w:color="auto"/>
            </w:tcBorders>
            <w:shd w:val="clear" w:color="auto" w:fill="FFFFFF" w:themeFill="background1"/>
          </w:tcPr>
          <w:p w14:paraId="7552848B" w14:textId="77777777" w:rsidR="00CD020F" w:rsidRPr="00FC6413" w:rsidRDefault="00CD020F" w:rsidP="00294E92">
            <w:pPr>
              <w:widowControl w:val="0"/>
              <w:jc w:val="right"/>
              <w:rPr>
                <w:color w:val="000000" w:themeColor="text1"/>
                <w:sz w:val="20"/>
              </w:rPr>
            </w:pPr>
            <w:r>
              <w:rPr>
                <w:color w:val="000000" w:themeColor="text1"/>
                <w:sz w:val="20"/>
              </w:rPr>
              <w:t>85,000</w:t>
            </w:r>
          </w:p>
        </w:tc>
      </w:tr>
      <w:tr w:rsidR="00CD020F" w:rsidRPr="00FC6413" w14:paraId="750F7678" w14:textId="77777777" w:rsidTr="00294E92">
        <w:trPr>
          <w:trHeight w:val="233"/>
        </w:trPr>
        <w:tc>
          <w:tcPr>
            <w:tcW w:w="4064" w:type="pct"/>
            <w:gridSpan w:val="2"/>
            <w:tcBorders>
              <w:top w:val="nil"/>
              <w:left w:val="single" w:sz="4" w:space="0" w:color="auto"/>
              <w:bottom w:val="single" w:sz="4" w:space="0" w:color="auto"/>
              <w:right w:val="single" w:sz="4" w:space="0" w:color="auto"/>
            </w:tcBorders>
            <w:shd w:val="clear" w:color="auto" w:fill="auto"/>
          </w:tcPr>
          <w:p w14:paraId="0191A7EB" w14:textId="77777777" w:rsidR="00CD020F" w:rsidRPr="00FC6413" w:rsidRDefault="00CD020F" w:rsidP="00294E92">
            <w:pPr>
              <w:widowControl w:val="0"/>
              <w:tabs>
                <w:tab w:val="left" w:pos="6885"/>
                <w:tab w:val="right" w:pos="7560"/>
              </w:tabs>
              <w:ind w:left="6480" w:right="-108"/>
              <w:jc w:val="left"/>
              <w:rPr>
                <w:color w:val="000000" w:themeColor="text1"/>
                <w:sz w:val="20"/>
              </w:rPr>
            </w:pPr>
            <w:r w:rsidRPr="00FC6413">
              <w:rPr>
                <w:color w:val="000000" w:themeColor="text1"/>
                <w:sz w:val="20"/>
              </w:rPr>
              <w:tab/>
              <w:t>Total:</w:t>
            </w:r>
          </w:p>
        </w:tc>
        <w:tc>
          <w:tcPr>
            <w:tcW w:w="936" w:type="pct"/>
            <w:tcBorders>
              <w:top w:val="nil"/>
              <w:left w:val="single" w:sz="4" w:space="0" w:color="auto"/>
              <w:bottom w:val="single" w:sz="4" w:space="0" w:color="auto"/>
              <w:right w:val="single" w:sz="4" w:space="0" w:color="auto"/>
            </w:tcBorders>
            <w:shd w:val="clear" w:color="auto" w:fill="auto"/>
          </w:tcPr>
          <w:p w14:paraId="4BE39672" w14:textId="77777777" w:rsidR="00CD020F" w:rsidRPr="00FC6413" w:rsidRDefault="00CD020F" w:rsidP="00294E92">
            <w:pPr>
              <w:widowControl w:val="0"/>
              <w:jc w:val="right"/>
              <w:rPr>
                <w:color w:val="000000" w:themeColor="text1"/>
                <w:sz w:val="20"/>
              </w:rPr>
            </w:pPr>
            <w:r>
              <w:rPr>
                <w:color w:val="000000" w:themeColor="text1"/>
                <w:sz w:val="20"/>
              </w:rPr>
              <w:t>651,282</w:t>
            </w:r>
          </w:p>
        </w:tc>
      </w:tr>
      <w:tr w:rsidR="00CD020F" w:rsidRPr="00FC6413" w14:paraId="432DB7E6" w14:textId="77777777" w:rsidTr="00294E92">
        <w:trPr>
          <w:trHeight w:val="233"/>
        </w:trPr>
        <w:tc>
          <w:tcPr>
            <w:tcW w:w="4064" w:type="pct"/>
            <w:gridSpan w:val="2"/>
            <w:tcBorders>
              <w:top w:val="single" w:sz="4" w:space="0" w:color="auto"/>
            </w:tcBorders>
            <w:shd w:val="clear" w:color="auto" w:fill="FFFFFF" w:themeFill="background1"/>
          </w:tcPr>
          <w:p w14:paraId="6D40C3D7" w14:textId="77777777" w:rsidR="00CD020F" w:rsidRPr="00FC6413" w:rsidRDefault="00CD020F" w:rsidP="00294E92">
            <w:pPr>
              <w:widowControl w:val="0"/>
              <w:jc w:val="left"/>
              <w:rPr>
                <w:color w:val="000000" w:themeColor="text1"/>
                <w:sz w:val="20"/>
              </w:rPr>
            </w:pPr>
            <w:r w:rsidRPr="00FC6413">
              <w:rPr>
                <w:color w:val="000000" w:themeColor="text1"/>
                <w:sz w:val="20"/>
              </w:rPr>
              <w:t>Amount requested for renewal (phase X</w:t>
            </w:r>
            <w:r>
              <w:rPr>
                <w:color w:val="000000" w:themeColor="text1"/>
                <w:sz w:val="20"/>
              </w:rPr>
              <w:t>I</w:t>
            </w:r>
            <w:r w:rsidRPr="00FC6413">
              <w:rPr>
                <w:color w:val="000000" w:themeColor="text1"/>
                <w:sz w:val="20"/>
              </w:rPr>
              <w:t>) (</w:t>
            </w:r>
            <w:r>
              <w:rPr>
                <w:color w:val="000000" w:themeColor="text1"/>
                <w:sz w:val="20"/>
              </w:rPr>
              <w:t>US $</w:t>
            </w:r>
            <w:r w:rsidRPr="00FC6413">
              <w:rPr>
                <w:color w:val="000000" w:themeColor="text1"/>
                <w:sz w:val="20"/>
              </w:rPr>
              <w:t>):</w:t>
            </w:r>
          </w:p>
        </w:tc>
        <w:tc>
          <w:tcPr>
            <w:tcW w:w="936" w:type="pct"/>
            <w:tcBorders>
              <w:top w:val="single" w:sz="4" w:space="0" w:color="auto"/>
            </w:tcBorders>
            <w:shd w:val="clear" w:color="auto" w:fill="auto"/>
          </w:tcPr>
          <w:p w14:paraId="68A5FED2" w14:textId="77777777" w:rsidR="00CD020F" w:rsidRPr="00A8060D" w:rsidRDefault="00CD020F" w:rsidP="00294E92">
            <w:pPr>
              <w:widowControl w:val="0"/>
              <w:jc w:val="right"/>
              <w:rPr>
                <w:color w:val="000000" w:themeColor="text1"/>
                <w:sz w:val="20"/>
              </w:rPr>
            </w:pPr>
            <w:r>
              <w:rPr>
                <w:color w:val="000000" w:themeColor="text1"/>
                <w:sz w:val="20"/>
              </w:rPr>
              <w:t>180</w:t>
            </w:r>
            <w:r w:rsidRPr="00A8060D">
              <w:rPr>
                <w:color w:val="000000" w:themeColor="text1"/>
                <w:sz w:val="20"/>
              </w:rPr>
              <w:t>,000</w:t>
            </w:r>
          </w:p>
        </w:tc>
      </w:tr>
      <w:tr w:rsidR="00CD020F" w:rsidRPr="00FC6413" w14:paraId="2A82D238" w14:textId="77777777" w:rsidTr="00294E92">
        <w:trPr>
          <w:trHeight w:val="233"/>
        </w:trPr>
        <w:tc>
          <w:tcPr>
            <w:tcW w:w="4064" w:type="pct"/>
            <w:gridSpan w:val="2"/>
          </w:tcPr>
          <w:p w14:paraId="4BF4C4D3" w14:textId="77777777" w:rsidR="00CD020F" w:rsidRPr="00FC6413" w:rsidRDefault="00CD020F" w:rsidP="00294E92">
            <w:pPr>
              <w:widowControl w:val="0"/>
              <w:jc w:val="left"/>
              <w:rPr>
                <w:color w:val="000000" w:themeColor="text1"/>
                <w:sz w:val="20"/>
              </w:rPr>
            </w:pPr>
            <w:r w:rsidRPr="00FC6413">
              <w:rPr>
                <w:color w:val="000000" w:themeColor="text1"/>
                <w:sz w:val="20"/>
              </w:rPr>
              <w:t>Amount recommended for approval for phase X</w:t>
            </w:r>
            <w:r>
              <w:rPr>
                <w:color w:val="000000" w:themeColor="text1"/>
                <w:sz w:val="20"/>
              </w:rPr>
              <w:t xml:space="preserve">I </w:t>
            </w:r>
            <w:r w:rsidRPr="00FC6413">
              <w:rPr>
                <w:color w:val="000000" w:themeColor="text1"/>
                <w:sz w:val="20"/>
              </w:rPr>
              <w:t>(</w:t>
            </w:r>
            <w:r>
              <w:rPr>
                <w:color w:val="000000" w:themeColor="text1"/>
                <w:sz w:val="20"/>
              </w:rPr>
              <w:t>US $</w:t>
            </w:r>
            <w:r w:rsidRPr="00FC6413">
              <w:rPr>
                <w:color w:val="000000" w:themeColor="text1"/>
                <w:sz w:val="20"/>
              </w:rPr>
              <w:t xml:space="preserve">): </w:t>
            </w:r>
          </w:p>
        </w:tc>
        <w:tc>
          <w:tcPr>
            <w:tcW w:w="936" w:type="pct"/>
            <w:shd w:val="clear" w:color="auto" w:fill="auto"/>
          </w:tcPr>
          <w:p w14:paraId="082FBD6E" w14:textId="77777777" w:rsidR="00CD020F" w:rsidRPr="00A8060D" w:rsidRDefault="00CD020F" w:rsidP="00294E92">
            <w:pPr>
              <w:widowControl w:val="0"/>
              <w:jc w:val="right"/>
              <w:rPr>
                <w:color w:val="000000" w:themeColor="text1"/>
                <w:sz w:val="20"/>
              </w:rPr>
            </w:pPr>
            <w:r>
              <w:rPr>
                <w:color w:val="000000" w:themeColor="text1"/>
                <w:sz w:val="20"/>
              </w:rPr>
              <w:t>180</w:t>
            </w:r>
            <w:r w:rsidRPr="00A8060D">
              <w:rPr>
                <w:color w:val="000000" w:themeColor="text1"/>
                <w:sz w:val="20"/>
              </w:rPr>
              <w:t>,000</w:t>
            </w:r>
          </w:p>
        </w:tc>
      </w:tr>
      <w:tr w:rsidR="00CD020F" w:rsidRPr="00FC6413" w14:paraId="7664F51B" w14:textId="77777777" w:rsidTr="00294E92">
        <w:trPr>
          <w:trHeight w:val="233"/>
        </w:trPr>
        <w:tc>
          <w:tcPr>
            <w:tcW w:w="4064" w:type="pct"/>
            <w:gridSpan w:val="2"/>
          </w:tcPr>
          <w:p w14:paraId="77C77D17" w14:textId="77777777" w:rsidR="00CD020F" w:rsidRPr="00FC6413" w:rsidRDefault="00CD020F" w:rsidP="00294E92">
            <w:pPr>
              <w:widowControl w:val="0"/>
              <w:jc w:val="left"/>
              <w:rPr>
                <w:color w:val="000000" w:themeColor="text1"/>
                <w:sz w:val="20"/>
              </w:rPr>
            </w:pPr>
            <w:r w:rsidRPr="00FC6413">
              <w:rPr>
                <w:color w:val="000000" w:themeColor="text1"/>
                <w:sz w:val="20"/>
              </w:rPr>
              <w:t>Agency support costs (</w:t>
            </w:r>
            <w:r>
              <w:rPr>
                <w:color w:val="000000" w:themeColor="text1"/>
                <w:sz w:val="20"/>
              </w:rPr>
              <w:t>US $</w:t>
            </w:r>
            <w:r w:rsidRPr="00FC6413">
              <w:rPr>
                <w:color w:val="000000" w:themeColor="text1"/>
                <w:sz w:val="20"/>
              </w:rPr>
              <w:t>):</w:t>
            </w:r>
          </w:p>
        </w:tc>
        <w:tc>
          <w:tcPr>
            <w:tcW w:w="936" w:type="pct"/>
            <w:shd w:val="clear" w:color="auto" w:fill="auto"/>
          </w:tcPr>
          <w:p w14:paraId="3B16D7E3" w14:textId="77777777" w:rsidR="00CD020F" w:rsidRPr="00A8060D" w:rsidRDefault="00CD020F" w:rsidP="00294E92">
            <w:pPr>
              <w:widowControl w:val="0"/>
              <w:jc w:val="right"/>
              <w:rPr>
                <w:color w:val="000000" w:themeColor="text1"/>
                <w:sz w:val="20"/>
              </w:rPr>
            </w:pPr>
            <w:r w:rsidRPr="00A8060D">
              <w:rPr>
                <w:color w:val="000000" w:themeColor="text1"/>
                <w:sz w:val="20"/>
              </w:rPr>
              <w:t>0</w:t>
            </w:r>
          </w:p>
        </w:tc>
      </w:tr>
      <w:tr w:rsidR="00CD020F" w:rsidRPr="00FC6413" w14:paraId="73893E82" w14:textId="77777777" w:rsidTr="00294E92">
        <w:trPr>
          <w:trHeight w:val="233"/>
        </w:trPr>
        <w:tc>
          <w:tcPr>
            <w:tcW w:w="4064" w:type="pct"/>
            <w:gridSpan w:val="2"/>
          </w:tcPr>
          <w:p w14:paraId="1A1BFE41" w14:textId="77777777" w:rsidR="00CD020F" w:rsidRPr="00FC6413" w:rsidRDefault="00CD020F" w:rsidP="00294E92">
            <w:pPr>
              <w:widowControl w:val="0"/>
              <w:jc w:val="left"/>
              <w:rPr>
                <w:color w:val="000000" w:themeColor="text1"/>
                <w:sz w:val="20"/>
              </w:rPr>
            </w:pPr>
            <w:r w:rsidRPr="00FC6413">
              <w:rPr>
                <w:color w:val="000000" w:themeColor="text1"/>
                <w:sz w:val="20"/>
              </w:rPr>
              <w:t>Total cost of institutional strengthening phase X</w:t>
            </w:r>
            <w:r>
              <w:rPr>
                <w:color w:val="000000" w:themeColor="text1"/>
                <w:sz w:val="20"/>
              </w:rPr>
              <w:t>I</w:t>
            </w:r>
            <w:r w:rsidRPr="00FC6413">
              <w:rPr>
                <w:color w:val="000000" w:themeColor="text1"/>
                <w:sz w:val="20"/>
              </w:rPr>
              <w:t xml:space="preserve"> to the Multilateral Fund (</w:t>
            </w:r>
            <w:r>
              <w:rPr>
                <w:color w:val="000000" w:themeColor="text1"/>
                <w:sz w:val="20"/>
              </w:rPr>
              <w:t>US $</w:t>
            </w:r>
            <w:r w:rsidRPr="00FC6413">
              <w:rPr>
                <w:color w:val="000000" w:themeColor="text1"/>
                <w:sz w:val="20"/>
              </w:rPr>
              <w:t>):</w:t>
            </w:r>
          </w:p>
        </w:tc>
        <w:tc>
          <w:tcPr>
            <w:tcW w:w="936" w:type="pct"/>
            <w:shd w:val="clear" w:color="auto" w:fill="auto"/>
          </w:tcPr>
          <w:p w14:paraId="3EF5B764" w14:textId="77777777" w:rsidR="00CD020F" w:rsidRPr="00A8060D" w:rsidRDefault="00CD020F" w:rsidP="00294E92">
            <w:pPr>
              <w:widowControl w:val="0"/>
              <w:jc w:val="right"/>
              <w:rPr>
                <w:color w:val="000000" w:themeColor="text1"/>
                <w:sz w:val="20"/>
              </w:rPr>
            </w:pPr>
            <w:r>
              <w:rPr>
                <w:color w:val="000000" w:themeColor="text1"/>
                <w:sz w:val="20"/>
              </w:rPr>
              <w:t>180</w:t>
            </w:r>
            <w:r w:rsidRPr="00A8060D">
              <w:rPr>
                <w:color w:val="000000" w:themeColor="text1"/>
                <w:sz w:val="20"/>
              </w:rPr>
              <w:t>,000</w:t>
            </w:r>
          </w:p>
        </w:tc>
      </w:tr>
      <w:tr w:rsidR="00CD020F" w:rsidRPr="00FC6413" w14:paraId="147F46E6" w14:textId="77777777" w:rsidTr="00294E92">
        <w:trPr>
          <w:trHeight w:val="233"/>
        </w:trPr>
        <w:tc>
          <w:tcPr>
            <w:tcW w:w="4064" w:type="pct"/>
            <w:gridSpan w:val="2"/>
          </w:tcPr>
          <w:p w14:paraId="732FF07E" w14:textId="77777777" w:rsidR="00CD020F" w:rsidRPr="00FC6413" w:rsidRDefault="00CD020F" w:rsidP="00294E92">
            <w:pPr>
              <w:widowControl w:val="0"/>
              <w:jc w:val="left"/>
              <w:rPr>
                <w:color w:val="000000" w:themeColor="text1"/>
                <w:sz w:val="20"/>
              </w:rPr>
            </w:pPr>
            <w:r w:rsidRPr="00FC6413">
              <w:rPr>
                <w:color w:val="000000" w:themeColor="text1"/>
                <w:sz w:val="20"/>
              </w:rPr>
              <w:t>Date of approval of country programme:</w:t>
            </w:r>
          </w:p>
        </w:tc>
        <w:tc>
          <w:tcPr>
            <w:tcW w:w="936" w:type="pct"/>
            <w:shd w:val="clear" w:color="auto" w:fill="FFFFFF" w:themeFill="background1"/>
          </w:tcPr>
          <w:p w14:paraId="112A07F0" w14:textId="77777777" w:rsidR="00CD020F" w:rsidRPr="00A8060D" w:rsidRDefault="00CD020F" w:rsidP="00294E92">
            <w:pPr>
              <w:widowControl w:val="0"/>
              <w:jc w:val="right"/>
              <w:rPr>
                <w:color w:val="000000" w:themeColor="text1"/>
                <w:sz w:val="20"/>
              </w:rPr>
            </w:pPr>
            <w:r w:rsidRPr="00A8060D">
              <w:rPr>
                <w:color w:val="000000" w:themeColor="text1"/>
                <w:sz w:val="20"/>
              </w:rPr>
              <w:t>1997</w:t>
            </w:r>
          </w:p>
        </w:tc>
      </w:tr>
      <w:tr w:rsidR="00CD020F" w:rsidRPr="00FC6413" w14:paraId="484426A2" w14:textId="77777777" w:rsidTr="00294E92">
        <w:trPr>
          <w:trHeight w:val="233"/>
        </w:trPr>
        <w:tc>
          <w:tcPr>
            <w:tcW w:w="4064" w:type="pct"/>
            <w:gridSpan w:val="2"/>
            <w:tcBorders>
              <w:bottom w:val="single" w:sz="4" w:space="0" w:color="auto"/>
            </w:tcBorders>
          </w:tcPr>
          <w:p w14:paraId="71CFAEAF" w14:textId="77777777" w:rsidR="00CD020F" w:rsidRPr="00FC6413" w:rsidRDefault="00CD020F" w:rsidP="00294E92">
            <w:pPr>
              <w:widowControl w:val="0"/>
              <w:jc w:val="left"/>
              <w:rPr>
                <w:color w:val="000000" w:themeColor="text1"/>
                <w:sz w:val="20"/>
              </w:rPr>
            </w:pPr>
            <w:r w:rsidRPr="00FC6413">
              <w:rPr>
                <w:color w:val="000000" w:themeColor="text1"/>
                <w:sz w:val="20"/>
              </w:rPr>
              <w:t>Date of approval of HCFC phase-out management plan:</w:t>
            </w:r>
          </w:p>
        </w:tc>
        <w:tc>
          <w:tcPr>
            <w:tcW w:w="936" w:type="pct"/>
            <w:tcBorders>
              <w:bottom w:val="single" w:sz="4" w:space="0" w:color="auto"/>
            </w:tcBorders>
            <w:shd w:val="clear" w:color="auto" w:fill="FFFFFF" w:themeFill="background1"/>
          </w:tcPr>
          <w:p w14:paraId="476D5434" w14:textId="77777777" w:rsidR="00CD020F" w:rsidRPr="00A8060D" w:rsidRDefault="00CD020F" w:rsidP="00294E92">
            <w:pPr>
              <w:widowControl w:val="0"/>
              <w:jc w:val="right"/>
              <w:rPr>
                <w:color w:val="000000" w:themeColor="text1"/>
                <w:sz w:val="20"/>
              </w:rPr>
            </w:pPr>
            <w:r w:rsidRPr="00A8060D">
              <w:rPr>
                <w:color w:val="000000" w:themeColor="text1"/>
                <w:sz w:val="20"/>
              </w:rPr>
              <w:t>2011</w:t>
            </w:r>
          </w:p>
        </w:tc>
      </w:tr>
      <w:tr w:rsidR="00CD020F" w:rsidRPr="00FC6413" w14:paraId="791C59A6" w14:textId="77777777" w:rsidTr="00294E92">
        <w:trPr>
          <w:trHeight w:val="233"/>
        </w:trPr>
        <w:tc>
          <w:tcPr>
            <w:tcW w:w="4064" w:type="pct"/>
            <w:gridSpan w:val="2"/>
            <w:tcBorders>
              <w:top w:val="single" w:sz="4" w:space="0" w:color="auto"/>
              <w:left w:val="single" w:sz="4" w:space="0" w:color="auto"/>
              <w:bottom w:val="nil"/>
              <w:right w:val="single" w:sz="4" w:space="0" w:color="auto"/>
            </w:tcBorders>
          </w:tcPr>
          <w:p w14:paraId="798AE339" w14:textId="77777777" w:rsidR="00CD020F" w:rsidRPr="009670C7" w:rsidRDefault="00CD020F" w:rsidP="00294E92">
            <w:pPr>
              <w:widowControl w:val="0"/>
              <w:spacing w:before="20"/>
              <w:jc w:val="left"/>
              <w:rPr>
                <w:color w:val="000000" w:themeColor="text1"/>
                <w:sz w:val="19"/>
                <w:szCs w:val="19"/>
              </w:rPr>
            </w:pPr>
            <w:r w:rsidRPr="009670C7">
              <w:rPr>
                <w:color w:val="000000" w:themeColor="text1"/>
                <w:sz w:val="18"/>
                <w:szCs w:val="18"/>
              </w:rPr>
              <w:t>Baseline consumption of controlled substances (ODP tonnes for ODS/CO</w:t>
            </w:r>
            <w:r w:rsidRPr="009670C7">
              <w:rPr>
                <w:color w:val="000000" w:themeColor="text1"/>
                <w:sz w:val="18"/>
                <w:szCs w:val="18"/>
                <w:vertAlign w:val="subscript"/>
              </w:rPr>
              <w:t>2</w:t>
            </w:r>
            <w:r w:rsidRPr="009670C7">
              <w:rPr>
                <w:color w:val="000000" w:themeColor="text1"/>
                <w:sz w:val="18"/>
                <w:szCs w:val="18"/>
              </w:rPr>
              <w:t>-eq tonnes for HFCs):</w:t>
            </w:r>
          </w:p>
        </w:tc>
        <w:tc>
          <w:tcPr>
            <w:tcW w:w="936" w:type="pct"/>
            <w:tcBorders>
              <w:top w:val="single" w:sz="4" w:space="0" w:color="auto"/>
              <w:left w:val="single" w:sz="4" w:space="0" w:color="auto"/>
              <w:bottom w:val="nil"/>
              <w:right w:val="single" w:sz="4" w:space="0" w:color="auto"/>
            </w:tcBorders>
            <w:shd w:val="clear" w:color="auto" w:fill="FFFFFF" w:themeFill="background1"/>
            <w:vAlign w:val="bottom"/>
          </w:tcPr>
          <w:p w14:paraId="603C01C2" w14:textId="77777777" w:rsidR="00CD020F" w:rsidRPr="00A8060D" w:rsidRDefault="00CD020F" w:rsidP="00294E92">
            <w:pPr>
              <w:widowControl w:val="0"/>
              <w:jc w:val="right"/>
              <w:rPr>
                <w:color w:val="000000" w:themeColor="text1"/>
                <w:sz w:val="20"/>
              </w:rPr>
            </w:pPr>
          </w:p>
        </w:tc>
      </w:tr>
      <w:tr w:rsidR="00CD020F" w:rsidRPr="00FC6413" w14:paraId="55C13E62" w14:textId="77777777" w:rsidTr="00294E92">
        <w:trPr>
          <w:trHeight w:val="233"/>
        </w:trPr>
        <w:tc>
          <w:tcPr>
            <w:tcW w:w="4064" w:type="pct"/>
            <w:gridSpan w:val="2"/>
            <w:tcBorders>
              <w:top w:val="nil"/>
              <w:left w:val="single" w:sz="4" w:space="0" w:color="auto"/>
              <w:bottom w:val="nil"/>
              <w:right w:val="single" w:sz="4" w:space="0" w:color="auto"/>
            </w:tcBorders>
          </w:tcPr>
          <w:p w14:paraId="4FA81DE7" w14:textId="77777777" w:rsidR="00CD020F" w:rsidRPr="00B671F8" w:rsidRDefault="00CD020F" w:rsidP="00294E92">
            <w:pPr>
              <w:widowControl w:val="0"/>
              <w:ind w:left="360" w:hanging="360"/>
              <w:jc w:val="left"/>
              <w:rPr>
                <w:color w:val="000000" w:themeColor="text1"/>
                <w:sz w:val="20"/>
              </w:rPr>
            </w:pPr>
            <w:r w:rsidRPr="00B671F8">
              <w:rPr>
                <w:color w:val="000000" w:themeColor="text1"/>
                <w:sz w:val="20"/>
              </w:rPr>
              <w:t>(a)</w:t>
            </w:r>
            <w:r w:rsidRPr="00B671F8">
              <w:rPr>
                <w:color w:val="000000" w:themeColor="text1"/>
                <w:sz w:val="20"/>
              </w:rPr>
              <w:tab/>
              <w:t>Annex B, Group III (methyl chloroform) (average 1998-2000)</w:t>
            </w:r>
          </w:p>
        </w:tc>
        <w:tc>
          <w:tcPr>
            <w:tcW w:w="936" w:type="pct"/>
            <w:tcBorders>
              <w:top w:val="nil"/>
              <w:left w:val="single" w:sz="4" w:space="0" w:color="auto"/>
              <w:bottom w:val="nil"/>
              <w:right w:val="single" w:sz="4" w:space="0" w:color="auto"/>
            </w:tcBorders>
            <w:shd w:val="clear" w:color="auto" w:fill="FFFFFF" w:themeFill="background1"/>
            <w:vAlign w:val="bottom"/>
          </w:tcPr>
          <w:p w14:paraId="7F9016A2" w14:textId="77777777" w:rsidR="00CD020F" w:rsidRPr="00A8060D" w:rsidRDefault="00CD020F" w:rsidP="00294E92">
            <w:pPr>
              <w:widowControl w:val="0"/>
              <w:jc w:val="right"/>
              <w:rPr>
                <w:color w:val="000000" w:themeColor="text1"/>
                <w:sz w:val="20"/>
              </w:rPr>
            </w:pPr>
            <w:r w:rsidRPr="00A8060D">
              <w:rPr>
                <w:color w:val="000000" w:themeColor="text1"/>
                <w:sz w:val="20"/>
              </w:rPr>
              <w:t>0.0</w:t>
            </w:r>
          </w:p>
        </w:tc>
      </w:tr>
      <w:tr w:rsidR="00CD020F" w:rsidRPr="00FC6413" w14:paraId="4A7576C2" w14:textId="77777777" w:rsidTr="00294E92">
        <w:trPr>
          <w:trHeight w:val="233"/>
        </w:trPr>
        <w:tc>
          <w:tcPr>
            <w:tcW w:w="4064" w:type="pct"/>
            <w:gridSpan w:val="2"/>
            <w:tcBorders>
              <w:top w:val="nil"/>
              <w:left w:val="single" w:sz="4" w:space="0" w:color="auto"/>
              <w:bottom w:val="nil"/>
              <w:right w:val="single" w:sz="4" w:space="0" w:color="auto"/>
            </w:tcBorders>
          </w:tcPr>
          <w:p w14:paraId="7183276A" w14:textId="77777777" w:rsidR="00CD020F" w:rsidRPr="00B671F8" w:rsidRDefault="00CD020F" w:rsidP="00294E92">
            <w:pPr>
              <w:widowControl w:val="0"/>
              <w:ind w:left="360" w:hanging="360"/>
              <w:jc w:val="left"/>
              <w:rPr>
                <w:color w:val="000000" w:themeColor="text1"/>
                <w:sz w:val="20"/>
              </w:rPr>
            </w:pPr>
            <w:r w:rsidRPr="00B671F8">
              <w:rPr>
                <w:color w:val="000000" w:themeColor="text1"/>
                <w:sz w:val="20"/>
              </w:rPr>
              <w:t>(b)</w:t>
            </w:r>
            <w:r w:rsidRPr="00B671F8">
              <w:rPr>
                <w:color w:val="000000" w:themeColor="text1"/>
                <w:sz w:val="20"/>
              </w:rPr>
              <w:tab/>
              <w:t>Annex C, Group I (HCFCs) (average 2009-2010)</w:t>
            </w:r>
          </w:p>
        </w:tc>
        <w:tc>
          <w:tcPr>
            <w:tcW w:w="936" w:type="pct"/>
            <w:tcBorders>
              <w:top w:val="nil"/>
              <w:left w:val="single" w:sz="4" w:space="0" w:color="auto"/>
              <w:bottom w:val="nil"/>
              <w:right w:val="single" w:sz="4" w:space="0" w:color="auto"/>
            </w:tcBorders>
            <w:shd w:val="clear" w:color="auto" w:fill="FFFFFF" w:themeFill="background1"/>
            <w:vAlign w:val="bottom"/>
          </w:tcPr>
          <w:p w14:paraId="4F8C0A56" w14:textId="77777777" w:rsidR="00CD020F" w:rsidRPr="00A8060D" w:rsidRDefault="00CD020F" w:rsidP="00294E92">
            <w:pPr>
              <w:widowControl w:val="0"/>
              <w:jc w:val="right"/>
              <w:rPr>
                <w:color w:val="000000" w:themeColor="text1"/>
                <w:sz w:val="20"/>
              </w:rPr>
            </w:pPr>
            <w:r w:rsidRPr="00A8060D">
              <w:rPr>
                <w:color w:val="000000" w:themeColor="text1"/>
                <w:sz w:val="20"/>
              </w:rPr>
              <w:t>18.0</w:t>
            </w:r>
          </w:p>
        </w:tc>
      </w:tr>
      <w:tr w:rsidR="00CD020F" w:rsidRPr="00FC6413" w14:paraId="69427F15" w14:textId="77777777" w:rsidTr="00294E92">
        <w:trPr>
          <w:trHeight w:val="233"/>
        </w:trPr>
        <w:tc>
          <w:tcPr>
            <w:tcW w:w="4064" w:type="pct"/>
            <w:gridSpan w:val="2"/>
            <w:tcBorders>
              <w:top w:val="nil"/>
              <w:bottom w:val="nil"/>
            </w:tcBorders>
          </w:tcPr>
          <w:p w14:paraId="1759D170" w14:textId="77777777" w:rsidR="00CD020F" w:rsidRPr="00B671F8" w:rsidRDefault="00CD020F" w:rsidP="00294E92">
            <w:pPr>
              <w:widowControl w:val="0"/>
              <w:ind w:left="360" w:hanging="360"/>
              <w:jc w:val="left"/>
              <w:rPr>
                <w:color w:val="000000" w:themeColor="text1"/>
                <w:sz w:val="20"/>
              </w:rPr>
            </w:pPr>
            <w:r w:rsidRPr="00B671F8">
              <w:rPr>
                <w:color w:val="000000" w:themeColor="text1"/>
                <w:sz w:val="20"/>
              </w:rPr>
              <w:t>(c)</w:t>
            </w:r>
            <w:r w:rsidRPr="00B671F8">
              <w:rPr>
                <w:color w:val="000000" w:themeColor="text1"/>
                <w:sz w:val="20"/>
              </w:rPr>
              <w:tab/>
              <w:t>Annex E (methyl bromide)</w:t>
            </w:r>
          </w:p>
        </w:tc>
        <w:tc>
          <w:tcPr>
            <w:tcW w:w="936" w:type="pct"/>
            <w:tcBorders>
              <w:top w:val="nil"/>
              <w:bottom w:val="nil"/>
            </w:tcBorders>
            <w:shd w:val="clear" w:color="auto" w:fill="FFFFFF" w:themeFill="background1"/>
            <w:vAlign w:val="bottom"/>
          </w:tcPr>
          <w:p w14:paraId="6BC46ACF" w14:textId="77777777" w:rsidR="00CD020F" w:rsidRPr="00A8060D" w:rsidRDefault="00CD020F" w:rsidP="00294E92">
            <w:pPr>
              <w:widowControl w:val="0"/>
              <w:jc w:val="right"/>
              <w:rPr>
                <w:color w:val="000000" w:themeColor="text1"/>
                <w:sz w:val="20"/>
              </w:rPr>
            </w:pPr>
            <w:r w:rsidRPr="00A8060D">
              <w:rPr>
                <w:color w:val="000000" w:themeColor="text1"/>
                <w:sz w:val="20"/>
              </w:rPr>
              <w:t>0.9</w:t>
            </w:r>
          </w:p>
        </w:tc>
      </w:tr>
      <w:tr w:rsidR="00CD020F" w:rsidRPr="00FC6413" w14:paraId="5E10921A" w14:textId="77777777" w:rsidTr="00294E92">
        <w:trPr>
          <w:trHeight w:val="233"/>
        </w:trPr>
        <w:tc>
          <w:tcPr>
            <w:tcW w:w="4064" w:type="pct"/>
            <w:gridSpan w:val="2"/>
            <w:tcBorders>
              <w:top w:val="nil"/>
              <w:bottom w:val="single" w:sz="4" w:space="0" w:color="auto"/>
            </w:tcBorders>
          </w:tcPr>
          <w:p w14:paraId="37123A72" w14:textId="77777777" w:rsidR="00CD020F" w:rsidRPr="00B671F8" w:rsidRDefault="00CD020F" w:rsidP="00294E92">
            <w:pPr>
              <w:widowControl w:val="0"/>
              <w:ind w:left="360" w:hanging="360"/>
              <w:jc w:val="left"/>
              <w:rPr>
                <w:color w:val="000000" w:themeColor="text1"/>
                <w:sz w:val="20"/>
              </w:rPr>
            </w:pPr>
            <w:r w:rsidRPr="00B671F8">
              <w:rPr>
                <w:sz w:val="20"/>
                <w:szCs w:val="20"/>
              </w:rPr>
              <w:t>(d)</w:t>
            </w:r>
            <w:r w:rsidRPr="00B671F8">
              <w:rPr>
                <w:sz w:val="20"/>
                <w:szCs w:val="20"/>
              </w:rPr>
              <w:tab/>
              <w:t>Annex F (HFCs) (average 2020-2022 plus 65% of HCFC baseline)</w:t>
            </w:r>
          </w:p>
        </w:tc>
        <w:tc>
          <w:tcPr>
            <w:tcW w:w="936" w:type="pct"/>
            <w:tcBorders>
              <w:top w:val="nil"/>
              <w:bottom w:val="single" w:sz="4" w:space="0" w:color="auto"/>
            </w:tcBorders>
            <w:shd w:val="clear" w:color="auto" w:fill="FFFFFF" w:themeFill="background1"/>
            <w:vAlign w:val="bottom"/>
          </w:tcPr>
          <w:p w14:paraId="5158FDE1" w14:textId="77777777" w:rsidR="00CD020F" w:rsidRPr="00A8060D" w:rsidRDefault="00CD020F" w:rsidP="00294E92">
            <w:pPr>
              <w:widowControl w:val="0"/>
              <w:jc w:val="right"/>
              <w:rPr>
                <w:color w:val="000000" w:themeColor="text1"/>
                <w:sz w:val="20"/>
              </w:rPr>
            </w:pPr>
            <w:r>
              <w:rPr>
                <w:color w:val="000000" w:themeColor="text1"/>
                <w:sz w:val="20"/>
              </w:rPr>
              <w:t>1,684,582</w:t>
            </w:r>
          </w:p>
        </w:tc>
      </w:tr>
      <w:tr w:rsidR="00CD020F" w:rsidRPr="00FC6413" w14:paraId="0FD9A02A" w14:textId="77777777" w:rsidTr="00294E92">
        <w:trPr>
          <w:trHeight w:val="233"/>
        </w:trPr>
        <w:tc>
          <w:tcPr>
            <w:tcW w:w="4064" w:type="pct"/>
            <w:gridSpan w:val="2"/>
            <w:tcBorders>
              <w:top w:val="single" w:sz="4" w:space="0" w:color="auto"/>
              <w:left w:val="single" w:sz="4" w:space="0" w:color="auto"/>
              <w:bottom w:val="nil"/>
              <w:right w:val="single" w:sz="4" w:space="0" w:color="auto"/>
            </w:tcBorders>
          </w:tcPr>
          <w:p w14:paraId="3CC1E8D4" w14:textId="77777777" w:rsidR="00CD020F" w:rsidRPr="00B671F8" w:rsidRDefault="00CD020F" w:rsidP="00294E92">
            <w:pPr>
              <w:widowControl w:val="0"/>
              <w:spacing w:before="20"/>
              <w:jc w:val="left"/>
              <w:rPr>
                <w:color w:val="000000" w:themeColor="text1"/>
                <w:sz w:val="20"/>
              </w:rPr>
            </w:pPr>
            <w:r w:rsidRPr="00B671F8">
              <w:rPr>
                <w:color w:val="000000" w:themeColor="text1"/>
                <w:sz w:val="20"/>
              </w:rPr>
              <w:t>Latest reported ODS consumption (2022) (ODP tonnes) as per Article 7:</w:t>
            </w:r>
          </w:p>
        </w:tc>
        <w:tc>
          <w:tcPr>
            <w:tcW w:w="936" w:type="pct"/>
            <w:tcBorders>
              <w:top w:val="single" w:sz="4" w:space="0" w:color="auto"/>
              <w:left w:val="single" w:sz="4" w:space="0" w:color="auto"/>
              <w:bottom w:val="nil"/>
              <w:right w:val="single" w:sz="4" w:space="0" w:color="auto"/>
            </w:tcBorders>
            <w:shd w:val="clear" w:color="auto" w:fill="FFFFFF" w:themeFill="background1"/>
          </w:tcPr>
          <w:p w14:paraId="760DF0BE" w14:textId="77777777" w:rsidR="00CD020F" w:rsidRPr="00A91DD6" w:rsidRDefault="00CD020F" w:rsidP="00294E92">
            <w:pPr>
              <w:widowControl w:val="0"/>
              <w:spacing w:before="20"/>
              <w:jc w:val="right"/>
              <w:rPr>
                <w:color w:val="000000" w:themeColor="text1"/>
                <w:sz w:val="20"/>
                <w:highlight w:val="yellow"/>
              </w:rPr>
            </w:pPr>
          </w:p>
        </w:tc>
      </w:tr>
      <w:tr w:rsidR="00CD020F" w:rsidRPr="00FC6413" w14:paraId="31EBC4FB" w14:textId="77777777" w:rsidTr="00294E92">
        <w:trPr>
          <w:trHeight w:val="233"/>
        </w:trPr>
        <w:tc>
          <w:tcPr>
            <w:tcW w:w="4064" w:type="pct"/>
            <w:gridSpan w:val="2"/>
            <w:tcBorders>
              <w:top w:val="nil"/>
              <w:left w:val="single" w:sz="4" w:space="0" w:color="auto"/>
              <w:bottom w:val="nil"/>
              <w:right w:val="single" w:sz="4" w:space="0" w:color="auto"/>
            </w:tcBorders>
          </w:tcPr>
          <w:p w14:paraId="2AE2178B" w14:textId="77777777" w:rsidR="00CD020F" w:rsidRPr="00B671F8" w:rsidRDefault="00CD020F" w:rsidP="00294E92">
            <w:pPr>
              <w:widowControl w:val="0"/>
              <w:ind w:left="360" w:hanging="360"/>
              <w:jc w:val="left"/>
              <w:rPr>
                <w:color w:val="000000" w:themeColor="text1"/>
                <w:sz w:val="20"/>
              </w:rPr>
            </w:pPr>
            <w:r w:rsidRPr="00B671F8">
              <w:rPr>
                <w:color w:val="000000" w:themeColor="text1"/>
                <w:sz w:val="20"/>
              </w:rPr>
              <w:t>(a)</w:t>
            </w:r>
            <w:r w:rsidRPr="00B671F8">
              <w:rPr>
                <w:color w:val="000000" w:themeColor="text1"/>
                <w:sz w:val="20"/>
              </w:rPr>
              <w:tab/>
              <w:t>Annex B, Group III (methyl chloroform)</w:t>
            </w:r>
          </w:p>
        </w:tc>
        <w:tc>
          <w:tcPr>
            <w:tcW w:w="936" w:type="pct"/>
            <w:tcBorders>
              <w:top w:val="nil"/>
              <w:left w:val="single" w:sz="4" w:space="0" w:color="auto"/>
              <w:bottom w:val="nil"/>
              <w:right w:val="single" w:sz="4" w:space="0" w:color="auto"/>
            </w:tcBorders>
            <w:shd w:val="clear" w:color="auto" w:fill="FFFFFF" w:themeFill="background1"/>
            <w:vAlign w:val="bottom"/>
          </w:tcPr>
          <w:p w14:paraId="3EADF062" w14:textId="77777777" w:rsidR="00CD020F" w:rsidRPr="00A47EA8" w:rsidRDefault="00CD020F" w:rsidP="00294E92">
            <w:pPr>
              <w:widowControl w:val="0"/>
              <w:jc w:val="right"/>
              <w:rPr>
                <w:color w:val="000000" w:themeColor="text1"/>
                <w:sz w:val="20"/>
              </w:rPr>
            </w:pPr>
            <w:r w:rsidRPr="00A47EA8">
              <w:rPr>
                <w:color w:val="000000" w:themeColor="text1"/>
                <w:sz w:val="20"/>
              </w:rPr>
              <w:t>0.00</w:t>
            </w:r>
          </w:p>
        </w:tc>
      </w:tr>
      <w:tr w:rsidR="00CD020F" w:rsidRPr="00FC6413" w14:paraId="18B36209" w14:textId="77777777" w:rsidTr="00294E92">
        <w:trPr>
          <w:trHeight w:val="233"/>
        </w:trPr>
        <w:tc>
          <w:tcPr>
            <w:tcW w:w="4064" w:type="pct"/>
            <w:gridSpan w:val="2"/>
            <w:tcBorders>
              <w:top w:val="nil"/>
              <w:left w:val="single" w:sz="4" w:space="0" w:color="auto"/>
              <w:bottom w:val="nil"/>
              <w:right w:val="single" w:sz="4" w:space="0" w:color="auto"/>
            </w:tcBorders>
          </w:tcPr>
          <w:p w14:paraId="3CF0A1CF" w14:textId="77777777" w:rsidR="00CD020F" w:rsidRPr="00B671F8" w:rsidRDefault="00CD020F" w:rsidP="00294E92">
            <w:pPr>
              <w:widowControl w:val="0"/>
              <w:ind w:left="360" w:hanging="360"/>
              <w:jc w:val="left"/>
              <w:rPr>
                <w:color w:val="000000" w:themeColor="text1"/>
                <w:sz w:val="20"/>
              </w:rPr>
            </w:pPr>
            <w:r w:rsidRPr="00B671F8">
              <w:rPr>
                <w:color w:val="000000" w:themeColor="text1"/>
                <w:sz w:val="20"/>
              </w:rPr>
              <w:t>(b)</w:t>
            </w:r>
            <w:r w:rsidRPr="00B671F8">
              <w:rPr>
                <w:color w:val="000000" w:themeColor="text1"/>
                <w:sz w:val="20"/>
              </w:rPr>
              <w:tab/>
              <w:t>Annex C, Group I (HCFCs)</w:t>
            </w:r>
          </w:p>
        </w:tc>
        <w:tc>
          <w:tcPr>
            <w:tcW w:w="936" w:type="pct"/>
            <w:tcBorders>
              <w:top w:val="nil"/>
              <w:left w:val="single" w:sz="4" w:space="0" w:color="auto"/>
              <w:bottom w:val="nil"/>
              <w:right w:val="single" w:sz="4" w:space="0" w:color="auto"/>
            </w:tcBorders>
            <w:shd w:val="clear" w:color="auto" w:fill="FFFFFF" w:themeFill="background1"/>
            <w:vAlign w:val="bottom"/>
          </w:tcPr>
          <w:p w14:paraId="767C46C1" w14:textId="77777777" w:rsidR="00CD020F" w:rsidRPr="00A47EA8" w:rsidRDefault="00CD020F" w:rsidP="00294E92">
            <w:pPr>
              <w:widowControl w:val="0"/>
              <w:jc w:val="right"/>
              <w:rPr>
                <w:color w:val="000000" w:themeColor="text1"/>
                <w:sz w:val="20"/>
              </w:rPr>
            </w:pPr>
            <w:r w:rsidRPr="00A47EA8">
              <w:rPr>
                <w:color w:val="000000" w:themeColor="text1"/>
                <w:sz w:val="20"/>
              </w:rPr>
              <w:t>9.79</w:t>
            </w:r>
          </w:p>
        </w:tc>
      </w:tr>
      <w:tr w:rsidR="00CD020F" w:rsidRPr="00FC6413" w14:paraId="5D415FD9" w14:textId="77777777" w:rsidTr="00294E92">
        <w:trPr>
          <w:trHeight w:val="233"/>
        </w:trPr>
        <w:tc>
          <w:tcPr>
            <w:tcW w:w="4064" w:type="pct"/>
            <w:gridSpan w:val="2"/>
            <w:tcBorders>
              <w:top w:val="nil"/>
              <w:left w:val="single" w:sz="4" w:space="0" w:color="auto"/>
              <w:bottom w:val="nil"/>
              <w:right w:val="single" w:sz="4" w:space="0" w:color="auto"/>
            </w:tcBorders>
          </w:tcPr>
          <w:p w14:paraId="34C4B9EE" w14:textId="77777777" w:rsidR="00CD020F" w:rsidRPr="00B671F8" w:rsidRDefault="00CD020F" w:rsidP="00294E92">
            <w:pPr>
              <w:widowControl w:val="0"/>
              <w:ind w:left="360" w:hanging="360"/>
              <w:jc w:val="left"/>
              <w:rPr>
                <w:color w:val="000000" w:themeColor="text1"/>
                <w:sz w:val="20"/>
              </w:rPr>
            </w:pPr>
            <w:r w:rsidRPr="00B671F8">
              <w:rPr>
                <w:color w:val="000000" w:themeColor="text1"/>
                <w:sz w:val="20"/>
              </w:rPr>
              <w:t>(c)</w:t>
            </w:r>
            <w:r w:rsidRPr="00B671F8">
              <w:rPr>
                <w:color w:val="000000" w:themeColor="text1"/>
                <w:sz w:val="20"/>
              </w:rPr>
              <w:tab/>
              <w:t>Annex E (methyl bromide)</w:t>
            </w:r>
          </w:p>
        </w:tc>
        <w:tc>
          <w:tcPr>
            <w:tcW w:w="936" w:type="pct"/>
            <w:tcBorders>
              <w:top w:val="nil"/>
              <w:left w:val="single" w:sz="4" w:space="0" w:color="auto"/>
              <w:bottom w:val="nil"/>
              <w:right w:val="single" w:sz="4" w:space="0" w:color="auto"/>
            </w:tcBorders>
            <w:shd w:val="clear" w:color="auto" w:fill="FFFFFF" w:themeFill="background1"/>
            <w:vAlign w:val="bottom"/>
          </w:tcPr>
          <w:p w14:paraId="7A1D9DF3" w14:textId="77777777" w:rsidR="00CD020F" w:rsidRPr="00A47EA8" w:rsidRDefault="00CD020F" w:rsidP="00294E92">
            <w:pPr>
              <w:widowControl w:val="0"/>
              <w:jc w:val="right"/>
              <w:rPr>
                <w:color w:val="000000" w:themeColor="text1"/>
                <w:sz w:val="20"/>
              </w:rPr>
            </w:pPr>
            <w:r w:rsidRPr="00A47EA8">
              <w:rPr>
                <w:color w:val="000000" w:themeColor="text1"/>
                <w:sz w:val="20"/>
              </w:rPr>
              <w:t>0.00</w:t>
            </w:r>
          </w:p>
        </w:tc>
      </w:tr>
      <w:tr w:rsidR="00CD020F" w:rsidRPr="00FC6413" w14:paraId="4B39E9C5" w14:textId="77777777" w:rsidTr="00294E92">
        <w:trPr>
          <w:trHeight w:val="233"/>
        </w:trPr>
        <w:tc>
          <w:tcPr>
            <w:tcW w:w="4064" w:type="pct"/>
            <w:gridSpan w:val="2"/>
            <w:tcBorders>
              <w:top w:val="nil"/>
              <w:left w:val="single" w:sz="4" w:space="0" w:color="auto"/>
              <w:bottom w:val="nil"/>
              <w:right w:val="single" w:sz="4" w:space="0" w:color="auto"/>
            </w:tcBorders>
          </w:tcPr>
          <w:p w14:paraId="3006E951" w14:textId="77777777" w:rsidR="00CD020F" w:rsidRPr="00B671F8" w:rsidRDefault="00CD020F" w:rsidP="00294E92">
            <w:pPr>
              <w:widowControl w:val="0"/>
              <w:tabs>
                <w:tab w:val="left" w:pos="6900"/>
                <w:tab w:val="right" w:pos="7560"/>
              </w:tabs>
              <w:ind w:left="6480" w:right="-108"/>
              <w:jc w:val="left"/>
              <w:rPr>
                <w:color w:val="000000" w:themeColor="text1"/>
                <w:sz w:val="20"/>
              </w:rPr>
            </w:pPr>
            <w:r w:rsidRPr="00B671F8">
              <w:rPr>
                <w:color w:val="000000" w:themeColor="text1"/>
                <w:sz w:val="20"/>
              </w:rPr>
              <w:tab/>
              <w:t>Total:</w:t>
            </w:r>
          </w:p>
        </w:tc>
        <w:tc>
          <w:tcPr>
            <w:tcW w:w="936" w:type="pct"/>
            <w:tcBorders>
              <w:top w:val="nil"/>
              <w:left w:val="single" w:sz="4" w:space="0" w:color="auto"/>
              <w:bottom w:val="nil"/>
              <w:right w:val="single" w:sz="4" w:space="0" w:color="auto"/>
            </w:tcBorders>
            <w:shd w:val="clear" w:color="auto" w:fill="FFFFFF" w:themeFill="background1"/>
            <w:vAlign w:val="bottom"/>
          </w:tcPr>
          <w:p w14:paraId="143187F8" w14:textId="77777777" w:rsidR="00CD020F" w:rsidRPr="00A47EA8" w:rsidRDefault="00CD020F" w:rsidP="00294E92">
            <w:pPr>
              <w:widowControl w:val="0"/>
              <w:jc w:val="right"/>
              <w:rPr>
                <w:color w:val="000000" w:themeColor="text1"/>
                <w:sz w:val="20"/>
              </w:rPr>
            </w:pPr>
            <w:r w:rsidRPr="00A47EA8">
              <w:rPr>
                <w:color w:val="000000" w:themeColor="text1"/>
                <w:sz w:val="20"/>
              </w:rPr>
              <w:t>9.79</w:t>
            </w:r>
          </w:p>
        </w:tc>
      </w:tr>
      <w:tr w:rsidR="00CD020F" w:rsidRPr="00FC6413" w14:paraId="491BD9B2" w14:textId="77777777" w:rsidTr="00294E92">
        <w:trPr>
          <w:trHeight w:val="233"/>
        </w:trPr>
        <w:tc>
          <w:tcPr>
            <w:tcW w:w="4064" w:type="pct"/>
            <w:gridSpan w:val="2"/>
            <w:tcBorders>
              <w:top w:val="nil"/>
            </w:tcBorders>
          </w:tcPr>
          <w:p w14:paraId="07C9F8A5" w14:textId="77777777" w:rsidR="00CD020F" w:rsidRPr="00B671F8" w:rsidRDefault="00CD020F" w:rsidP="00294E92">
            <w:pPr>
              <w:widowControl w:val="0"/>
              <w:ind w:left="360" w:hanging="360"/>
              <w:jc w:val="left"/>
              <w:rPr>
                <w:color w:val="000000" w:themeColor="text1"/>
                <w:sz w:val="20"/>
              </w:rPr>
            </w:pPr>
            <w:r w:rsidRPr="002903A7">
              <w:rPr>
                <w:color w:val="000000" w:themeColor="text1"/>
                <w:sz w:val="20"/>
              </w:rPr>
              <w:t>Latest reported Annex F (HFCs) consumption (2022) (CO</w:t>
            </w:r>
            <w:r w:rsidRPr="005701D9">
              <w:rPr>
                <w:color w:val="000000" w:themeColor="text1"/>
                <w:sz w:val="20"/>
                <w:vertAlign w:val="subscript"/>
              </w:rPr>
              <w:t>2</w:t>
            </w:r>
            <w:r w:rsidRPr="002903A7">
              <w:rPr>
                <w:color w:val="000000" w:themeColor="text1"/>
                <w:sz w:val="20"/>
              </w:rPr>
              <w:t>-eq tonnes) as per Article 7</w:t>
            </w:r>
          </w:p>
        </w:tc>
        <w:tc>
          <w:tcPr>
            <w:tcW w:w="936" w:type="pct"/>
            <w:tcBorders>
              <w:top w:val="nil"/>
              <w:left w:val="single" w:sz="4" w:space="0" w:color="auto"/>
              <w:bottom w:val="single" w:sz="4" w:space="0" w:color="auto"/>
              <w:right w:val="single" w:sz="4" w:space="0" w:color="auto"/>
            </w:tcBorders>
            <w:shd w:val="clear" w:color="auto" w:fill="FFFFFF" w:themeFill="background1"/>
            <w:vAlign w:val="bottom"/>
          </w:tcPr>
          <w:p w14:paraId="6A548FC1" w14:textId="77777777" w:rsidR="00CD020F" w:rsidRPr="00A91DD6" w:rsidRDefault="00CD020F" w:rsidP="00294E92">
            <w:pPr>
              <w:widowControl w:val="0"/>
              <w:jc w:val="right"/>
              <w:rPr>
                <w:color w:val="000000" w:themeColor="text1"/>
                <w:sz w:val="20"/>
                <w:highlight w:val="yellow"/>
              </w:rPr>
            </w:pPr>
            <w:r w:rsidRPr="00A47EA8">
              <w:rPr>
                <w:color w:val="000000" w:themeColor="text1"/>
                <w:sz w:val="20"/>
              </w:rPr>
              <w:t>1</w:t>
            </w:r>
            <w:r>
              <w:rPr>
                <w:color w:val="000000" w:themeColor="text1"/>
                <w:sz w:val="20"/>
              </w:rPr>
              <w:t>,</w:t>
            </w:r>
            <w:r w:rsidRPr="00A47EA8">
              <w:rPr>
                <w:color w:val="000000" w:themeColor="text1"/>
                <w:sz w:val="20"/>
              </w:rPr>
              <w:t>563</w:t>
            </w:r>
            <w:r>
              <w:rPr>
                <w:color w:val="000000" w:themeColor="text1"/>
                <w:sz w:val="20"/>
              </w:rPr>
              <w:t>,</w:t>
            </w:r>
            <w:r w:rsidRPr="00A47EA8">
              <w:rPr>
                <w:color w:val="000000" w:themeColor="text1"/>
                <w:sz w:val="20"/>
              </w:rPr>
              <w:t>023</w:t>
            </w:r>
          </w:p>
        </w:tc>
      </w:tr>
      <w:tr w:rsidR="00CD020F" w:rsidRPr="00FC6413" w14:paraId="6E9760F9" w14:textId="77777777" w:rsidTr="00294E92">
        <w:trPr>
          <w:trHeight w:val="233"/>
        </w:trPr>
        <w:tc>
          <w:tcPr>
            <w:tcW w:w="4064" w:type="pct"/>
            <w:gridSpan w:val="2"/>
            <w:tcBorders>
              <w:top w:val="nil"/>
              <w:left w:val="single" w:sz="4" w:space="0" w:color="auto"/>
              <w:bottom w:val="single" w:sz="4" w:space="0" w:color="auto"/>
              <w:right w:val="single" w:sz="4" w:space="0" w:color="auto"/>
            </w:tcBorders>
          </w:tcPr>
          <w:p w14:paraId="4C7B61CC" w14:textId="77777777" w:rsidR="00CD020F" w:rsidRPr="00FC6413" w:rsidRDefault="00CD020F" w:rsidP="00294E92">
            <w:pPr>
              <w:widowControl w:val="0"/>
              <w:jc w:val="left"/>
              <w:rPr>
                <w:color w:val="000000" w:themeColor="text1"/>
                <w:sz w:val="20"/>
              </w:rPr>
            </w:pPr>
            <w:r w:rsidRPr="00FC6413">
              <w:rPr>
                <w:color w:val="000000" w:themeColor="text1"/>
                <w:sz w:val="20"/>
              </w:rPr>
              <w:t>Year of reported country programme implementation data:</w:t>
            </w:r>
          </w:p>
        </w:tc>
        <w:tc>
          <w:tcPr>
            <w:tcW w:w="936" w:type="pct"/>
            <w:tcBorders>
              <w:top w:val="nil"/>
              <w:left w:val="single" w:sz="4" w:space="0" w:color="auto"/>
              <w:bottom w:val="single" w:sz="4" w:space="0" w:color="auto"/>
              <w:right w:val="single" w:sz="4" w:space="0" w:color="auto"/>
            </w:tcBorders>
            <w:shd w:val="clear" w:color="auto" w:fill="FFFFFF" w:themeFill="background1"/>
          </w:tcPr>
          <w:p w14:paraId="3463AAAC" w14:textId="77777777" w:rsidR="00CD020F" w:rsidRPr="00A91DD6" w:rsidRDefault="00CD020F" w:rsidP="00294E92">
            <w:pPr>
              <w:widowControl w:val="0"/>
              <w:jc w:val="right"/>
              <w:rPr>
                <w:color w:val="000000" w:themeColor="text1"/>
                <w:sz w:val="20"/>
                <w:highlight w:val="yellow"/>
              </w:rPr>
            </w:pPr>
            <w:r w:rsidRPr="008A2B7A">
              <w:rPr>
                <w:color w:val="000000" w:themeColor="text1"/>
                <w:sz w:val="20"/>
              </w:rPr>
              <w:t>202</w:t>
            </w:r>
            <w:r>
              <w:rPr>
                <w:color w:val="000000" w:themeColor="text1"/>
                <w:sz w:val="20"/>
              </w:rPr>
              <w:t>2</w:t>
            </w:r>
          </w:p>
        </w:tc>
      </w:tr>
      <w:tr w:rsidR="00CD020F" w:rsidRPr="00FA129F" w14:paraId="76FE5B92" w14:textId="77777777" w:rsidTr="00294E92">
        <w:trPr>
          <w:trHeight w:val="233"/>
        </w:trPr>
        <w:tc>
          <w:tcPr>
            <w:tcW w:w="4064" w:type="pct"/>
            <w:gridSpan w:val="2"/>
            <w:tcBorders>
              <w:top w:val="single" w:sz="4" w:space="0" w:color="auto"/>
            </w:tcBorders>
          </w:tcPr>
          <w:p w14:paraId="40701E27" w14:textId="77777777" w:rsidR="00CD020F" w:rsidRPr="00FA129F" w:rsidRDefault="00CD020F" w:rsidP="00294E92">
            <w:pPr>
              <w:widowControl w:val="0"/>
              <w:jc w:val="left"/>
              <w:rPr>
                <w:sz w:val="20"/>
              </w:rPr>
            </w:pPr>
            <w:r w:rsidRPr="00FA129F">
              <w:rPr>
                <w:sz w:val="20"/>
                <w:szCs w:val="20"/>
              </w:rPr>
              <w:t xml:space="preserve">Amount approved for projects (as </w:t>
            </w:r>
            <w:proofErr w:type="gramStart"/>
            <w:r w:rsidRPr="00FA129F">
              <w:rPr>
                <w:sz w:val="20"/>
                <w:szCs w:val="20"/>
              </w:rPr>
              <w:t>at</w:t>
            </w:r>
            <w:proofErr w:type="gramEnd"/>
            <w:r w:rsidRPr="00FA129F">
              <w:rPr>
                <w:sz w:val="20"/>
                <w:szCs w:val="20"/>
              </w:rPr>
              <w:t xml:space="preserve"> June 2023) (US $):</w:t>
            </w:r>
          </w:p>
        </w:tc>
        <w:tc>
          <w:tcPr>
            <w:tcW w:w="936" w:type="pct"/>
            <w:tcBorders>
              <w:top w:val="single" w:sz="4" w:space="0" w:color="auto"/>
            </w:tcBorders>
            <w:shd w:val="clear" w:color="auto" w:fill="auto"/>
            <w:vAlign w:val="bottom"/>
          </w:tcPr>
          <w:p w14:paraId="28419503" w14:textId="77777777" w:rsidR="00CD020F" w:rsidRPr="00FA129F" w:rsidRDefault="00CD020F" w:rsidP="00294E92">
            <w:pPr>
              <w:widowControl w:val="0"/>
              <w:jc w:val="right"/>
              <w:rPr>
                <w:color w:val="000000" w:themeColor="text1"/>
                <w:sz w:val="20"/>
              </w:rPr>
            </w:pPr>
            <w:r w:rsidRPr="00C66B76">
              <w:rPr>
                <w:color w:val="000000" w:themeColor="text1"/>
                <w:sz w:val="20"/>
              </w:rPr>
              <w:t>4,104,893</w:t>
            </w:r>
          </w:p>
        </w:tc>
      </w:tr>
      <w:tr w:rsidR="00CD020F" w:rsidRPr="00FA129F" w14:paraId="0A2B6F72" w14:textId="77777777" w:rsidTr="00294E92">
        <w:trPr>
          <w:trHeight w:val="233"/>
        </w:trPr>
        <w:tc>
          <w:tcPr>
            <w:tcW w:w="4064" w:type="pct"/>
            <w:gridSpan w:val="2"/>
          </w:tcPr>
          <w:p w14:paraId="170BD4D2" w14:textId="77777777" w:rsidR="00CD020F" w:rsidRPr="00FA129F" w:rsidRDefault="00CD020F" w:rsidP="00294E92">
            <w:pPr>
              <w:widowControl w:val="0"/>
              <w:jc w:val="left"/>
              <w:rPr>
                <w:sz w:val="20"/>
              </w:rPr>
            </w:pPr>
            <w:r w:rsidRPr="00FA129F">
              <w:rPr>
                <w:sz w:val="20"/>
                <w:szCs w:val="20"/>
              </w:rPr>
              <w:lastRenderedPageBreak/>
              <w:t xml:space="preserve">Amount disbursed (as </w:t>
            </w:r>
            <w:proofErr w:type="gramStart"/>
            <w:r w:rsidRPr="00FA129F">
              <w:rPr>
                <w:sz w:val="20"/>
                <w:szCs w:val="20"/>
              </w:rPr>
              <w:t>at</w:t>
            </w:r>
            <w:proofErr w:type="gramEnd"/>
            <w:r w:rsidRPr="00FA129F">
              <w:rPr>
                <w:sz w:val="20"/>
                <w:szCs w:val="20"/>
              </w:rPr>
              <w:t xml:space="preserve"> December 2022) (US $):</w:t>
            </w:r>
          </w:p>
        </w:tc>
        <w:tc>
          <w:tcPr>
            <w:tcW w:w="936" w:type="pct"/>
            <w:shd w:val="clear" w:color="auto" w:fill="auto"/>
            <w:vAlign w:val="center"/>
          </w:tcPr>
          <w:p w14:paraId="3BF03B9B" w14:textId="77777777" w:rsidR="00CD020F" w:rsidRPr="00FA129F" w:rsidRDefault="00CD020F" w:rsidP="00294E92">
            <w:pPr>
              <w:widowControl w:val="0"/>
              <w:jc w:val="right"/>
              <w:rPr>
                <w:color w:val="000000" w:themeColor="text1"/>
                <w:sz w:val="20"/>
              </w:rPr>
            </w:pPr>
            <w:r w:rsidRPr="00C66B76">
              <w:rPr>
                <w:color w:val="000000" w:themeColor="text1"/>
                <w:sz w:val="20"/>
              </w:rPr>
              <w:t>3,684,569</w:t>
            </w:r>
          </w:p>
        </w:tc>
      </w:tr>
      <w:tr w:rsidR="00CD020F" w:rsidRPr="00FA129F" w14:paraId="04681605" w14:textId="77777777" w:rsidTr="00294E92">
        <w:trPr>
          <w:trHeight w:val="233"/>
        </w:trPr>
        <w:tc>
          <w:tcPr>
            <w:tcW w:w="4064" w:type="pct"/>
            <w:gridSpan w:val="2"/>
          </w:tcPr>
          <w:p w14:paraId="3F5F1C7D" w14:textId="77777777" w:rsidR="00CD020F" w:rsidRPr="00FA129F" w:rsidRDefault="00CD020F" w:rsidP="00294E92">
            <w:pPr>
              <w:widowControl w:val="0"/>
              <w:jc w:val="left"/>
              <w:rPr>
                <w:sz w:val="20"/>
              </w:rPr>
            </w:pPr>
            <w:r w:rsidRPr="00FA129F">
              <w:rPr>
                <w:sz w:val="20"/>
                <w:szCs w:val="20"/>
              </w:rPr>
              <w:t xml:space="preserve">ODS to be phased out (as </w:t>
            </w:r>
            <w:proofErr w:type="gramStart"/>
            <w:r w:rsidRPr="00FA129F">
              <w:rPr>
                <w:sz w:val="20"/>
                <w:szCs w:val="20"/>
              </w:rPr>
              <w:t>at</w:t>
            </w:r>
            <w:proofErr w:type="gramEnd"/>
            <w:r w:rsidRPr="00FA129F">
              <w:rPr>
                <w:sz w:val="20"/>
                <w:szCs w:val="20"/>
              </w:rPr>
              <w:t xml:space="preserve"> June 2023) (ODP tonnes):</w:t>
            </w:r>
          </w:p>
        </w:tc>
        <w:tc>
          <w:tcPr>
            <w:tcW w:w="936" w:type="pct"/>
            <w:shd w:val="clear" w:color="auto" w:fill="auto"/>
            <w:vAlign w:val="bottom"/>
          </w:tcPr>
          <w:p w14:paraId="3ED4CA77" w14:textId="77777777" w:rsidR="00CD020F" w:rsidRPr="00FA129F" w:rsidRDefault="00CD020F" w:rsidP="00294E92">
            <w:pPr>
              <w:widowControl w:val="0"/>
              <w:jc w:val="right"/>
              <w:rPr>
                <w:color w:val="000000" w:themeColor="text1"/>
                <w:sz w:val="20"/>
              </w:rPr>
            </w:pPr>
            <w:r>
              <w:rPr>
                <w:color w:val="000000" w:themeColor="text1"/>
                <w:sz w:val="20"/>
              </w:rPr>
              <w:t>345.1</w:t>
            </w:r>
          </w:p>
        </w:tc>
      </w:tr>
      <w:tr w:rsidR="00CD020F" w:rsidRPr="00FC6413" w14:paraId="7D0E4E55" w14:textId="77777777" w:rsidTr="00294E92">
        <w:trPr>
          <w:trHeight w:val="233"/>
        </w:trPr>
        <w:tc>
          <w:tcPr>
            <w:tcW w:w="4064" w:type="pct"/>
            <w:gridSpan w:val="2"/>
          </w:tcPr>
          <w:p w14:paraId="282168AD" w14:textId="77777777" w:rsidR="00CD020F" w:rsidRPr="00FA129F" w:rsidRDefault="00CD020F" w:rsidP="00294E92">
            <w:pPr>
              <w:widowControl w:val="0"/>
              <w:jc w:val="left"/>
              <w:rPr>
                <w:sz w:val="20"/>
              </w:rPr>
            </w:pPr>
            <w:r w:rsidRPr="00FA129F">
              <w:rPr>
                <w:sz w:val="20"/>
                <w:szCs w:val="20"/>
              </w:rPr>
              <w:t xml:space="preserve">ODS phased out (as </w:t>
            </w:r>
            <w:proofErr w:type="gramStart"/>
            <w:r w:rsidRPr="00FA129F">
              <w:rPr>
                <w:sz w:val="20"/>
                <w:szCs w:val="20"/>
              </w:rPr>
              <w:t>at</w:t>
            </w:r>
            <w:proofErr w:type="gramEnd"/>
            <w:r w:rsidRPr="00FA129F">
              <w:rPr>
                <w:sz w:val="20"/>
                <w:szCs w:val="20"/>
              </w:rPr>
              <w:t xml:space="preserve"> December 2022) (ODP tonnes):</w:t>
            </w:r>
          </w:p>
        </w:tc>
        <w:tc>
          <w:tcPr>
            <w:tcW w:w="936" w:type="pct"/>
            <w:shd w:val="clear" w:color="auto" w:fill="auto"/>
          </w:tcPr>
          <w:p w14:paraId="24B98ACB" w14:textId="77777777" w:rsidR="00CD020F" w:rsidRPr="00FA129F" w:rsidRDefault="00CD020F" w:rsidP="00294E92">
            <w:pPr>
              <w:widowControl w:val="0"/>
              <w:jc w:val="right"/>
              <w:rPr>
                <w:color w:val="000000" w:themeColor="text1"/>
                <w:sz w:val="20"/>
              </w:rPr>
            </w:pPr>
            <w:r>
              <w:rPr>
                <w:color w:val="000000" w:themeColor="text1"/>
                <w:sz w:val="20"/>
              </w:rPr>
              <w:t>340.4</w:t>
            </w:r>
          </w:p>
        </w:tc>
      </w:tr>
    </w:tbl>
    <w:p w14:paraId="28E002C0" w14:textId="77777777" w:rsidR="00CD020F" w:rsidRPr="00FC6413" w:rsidRDefault="00CD020F" w:rsidP="00CD020F">
      <w:pPr>
        <w:widowControl w:val="0"/>
        <w:rPr>
          <w:color w:val="000000" w:themeColor="text1"/>
        </w:rPr>
      </w:pPr>
    </w:p>
    <w:p w14:paraId="34D63A92" w14:textId="77777777" w:rsidR="00CD020F" w:rsidRDefault="00CD020F" w:rsidP="00CD020F">
      <w:pPr>
        <w:keepNext/>
        <w:numPr>
          <w:ilvl w:val="0"/>
          <w:numId w:val="1"/>
        </w:numPr>
        <w:spacing w:after="240"/>
        <w:outlineLvl w:val="0"/>
        <w:rPr>
          <w:color w:val="000000" w:themeColor="text1"/>
        </w:rPr>
      </w:pPr>
      <w:r w:rsidRPr="00FC6413">
        <w:rPr>
          <w:color w:val="000000" w:themeColor="text1"/>
        </w:rPr>
        <w:t>Summary of activities and funds approved by the Executive Committee:</w:t>
      </w:r>
    </w:p>
    <w:tbl>
      <w:tblPr>
        <w:tblStyle w:val="TableGrid"/>
        <w:tblW w:w="0" w:type="auto"/>
        <w:tblLook w:val="04A0" w:firstRow="1" w:lastRow="0" w:firstColumn="1" w:lastColumn="0" w:noHBand="0" w:noVBand="1"/>
      </w:tblPr>
      <w:tblGrid>
        <w:gridCol w:w="7848"/>
        <w:gridCol w:w="1728"/>
      </w:tblGrid>
      <w:tr w:rsidR="00C05850" w14:paraId="4932693D" w14:textId="77777777" w:rsidTr="00C05850">
        <w:tc>
          <w:tcPr>
            <w:tcW w:w="7848" w:type="dxa"/>
          </w:tcPr>
          <w:p w14:paraId="0696EFC9" w14:textId="77777777" w:rsidR="00C05850" w:rsidRPr="00155987" w:rsidRDefault="00C05850" w:rsidP="00C05850">
            <w:pPr>
              <w:keepNext/>
              <w:jc w:val="left"/>
              <w:rPr>
                <w:b/>
                <w:sz w:val="20"/>
                <w:szCs w:val="20"/>
                <w:lang w:val="en-GB"/>
              </w:rPr>
            </w:pPr>
            <w:r w:rsidRPr="00155987">
              <w:rPr>
                <w:b/>
                <w:sz w:val="20"/>
                <w:szCs w:val="20"/>
                <w:lang w:val="en-GB"/>
              </w:rPr>
              <w:t>Summary of activities</w:t>
            </w:r>
          </w:p>
          <w:p w14:paraId="06F3D23B" w14:textId="77777777" w:rsidR="00C05850" w:rsidRDefault="00C05850" w:rsidP="00C05850">
            <w:pPr>
              <w:keepNext/>
              <w:outlineLvl w:val="0"/>
              <w:rPr>
                <w:color w:val="000000" w:themeColor="text1"/>
              </w:rPr>
            </w:pPr>
          </w:p>
        </w:tc>
        <w:tc>
          <w:tcPr>
            <w:tcW w:w="1728" w:type="dxa"/>
          </w:tcPr>
          <w:p w14:paraId="52D4CFBD" w14:textId="67799921" w:rsidR="00C05850" w:rsidRDefault="00C05850" w:rsidP="00C05850">
            <w:pPr>
              <w:keepNext/>
              <w:outlineLvl w:val="0"/>
              <w:rPr>
                <w:color w:val="000000" w:themeColor="text1"/>
              </w:rPr>
            </w:pPr>
            <w:r w:rsidRPr="00155987">
              <w:rPr>
                <w:b/>
                <w:sz w:val="20"/>
                <w:szCs w:val="20"/>
                <w:lang w:val="en-GB"/>
              </w:rPr>
              <w:t>Funds approved (US $)</w:t>
            </w:r>
          </w:p>
        </w:tc>
      </w:tr>
      <w:tr w:rsidR="00C05850" w14:paraId="0205D377" w14:textId="77777777" w:rsidTr="00C05850">
        <w:tc>
          <w:tcPr>
            <w:tcW w:w="7848" w:type="dxa"/>
          </w:tcPr>
          <w:p w14:paraId="2DFC325C" w14:textId="3EF48026" w:rsidR="00C05850" w:rsidRDefault="00C05850" w:rsidP="00C05850">
            <w:pPr>
              <w:keepNext/>
              <w:outlineLvl w:val="0"/>
              <w:rPr>
                <w:color w:val="000000" w:themeColor="text1"/>
              </w:rPr>
            </w:pPr>
            <w:r w:rsidRPr="00155987">
              <w:rPr>
                <w:sz w:val="20"/>
                <w:szCs w:val="20"/>
                <w:lang w:val="en-GB"/>
              </w:rPr>
              <w:t>(a)</w:t>
            </w:r>
            <w:r w:rsidRPr="00155987">
              <w:rPr>
                <w:sz w:val="20"/>
                <w:szCs w:val="20"/>
                <w:lang w:val="en-GB"/>
              </w:rPr>
              <w:tab/>
              <w:t>Investment projects:</w:t>
            </w:r>
          </w:p>
        </w:tc>
        <w:tc>
          <w:tcPr>
            <w:tcW w:w="1728" w:type="dxa"/>
          </w:tcPr>
          <w:p w14:paraId="3F24CE29" w14:textId="44E500A1" w:rsidR="00C05850" w:rsidRDefault="00C05850" w:rsidP="00F94FA7">
            <w:pPr>
              <w:keepNext/>
              <w:jc w:val="right"/>
              <w:outlineLvl w:val="0"/>
              <w:rPr>
                <w:color w:val="000000" w:themeColor="text1"/>
              </w:rPr>
            </w:pPr>
            <w:r w:rsidRPr="00155987">
              <w:rPr>
                <w:color w:val="000000" w:themeColor="text1"/>
                <w:sz w:val="20"/>
                <w:szCs w:val="20"/>
              </w:rPr>
              <w:t>1,441,005</w:t>
            </w:r>
          </w:p>
        </w:tc>
      </w:tr>
      <w:tr w:rsidR="00C05850" w14:paraId="5D6006D4" w14:textId="77777777" w:rsidTr="00C05850">
        <w:tc>
          <w:tcPr>
            <w:tcW w:w="7848" w:type="dxa"/>
          </w:tcPr>
          <w:p w14:paraId="348E242B" w14:textId="51B78BDF" w:rsidR="00C05850" w:rsidRDefault="00C05850" w:rsidP="00C05850">
            <w:pPr>
              <w:keepNext/>
              <w:outlineLvl w:val="0"/>
              <w:rPr>
                <w:color w:val="000000" w:themeColor="text1"/>
              </w:rPr>
            </w:pPr>
            <w:r w:rsidRPr="00155987">
              <w:rPr>
                <w:sz w:val="20"/>
                <w:szCs w:val="20"/>
                <w:lang w:val="en-GB"/>
              </w:rPr>
              <w:t>(a)</w:t>
            </w:r>
            <w:r w:rsidRPr="00155987">
              <w:rPr>
                <w:sz w:val="20"/>
                <w:szCs w:val="20"/>
                <w:lang w:val="en-GB"/>
              </w:rPr>
              <w:tab/>
              <w:t>Investment projects:</w:t>
            </w:r>
          </w:p>
        </w:tc>
        <w:tc>
          <w:tcPr>
            <w:tcW w:w="1728" w:type="dxa"/>
          </w:tcPr>
          <w:p w14:paraId="4C0E5858" w14:textId="097DC654" w:rsidR="00C05850" w:rsidRDefault="00C05850" w:rsidP="00F94FA7">
            <w:pPr>
              <w:keepNext/>
              <w:jc w:val="right"/>
              <w:outlineLvl w:val="0"/>
              <w:rPr>
                <w:color w:val="000000" w:themeColor="text1"/>
              </w:rPr>
            </w:pPr>
            <w:r w:rsidRPr="00155987">
              <w:rPr>
                <w:color w:val="000000" w:themeColor="text1"/>
                <w:sz w:val="20"/>
                <w:szCs w:val="20"/>
              </w:rPr>
              <w:t>1,441,005</w:t>
            </w:r>
          </w:p>
        </w:tc>
      </w:tr>
      <w:tr w:rsidR="00C05850" w14:paraId="390CFA3B" w14:textId="77777777" w:rsidTr="00C05850">
        <w:tc>
          <w:tcPr>
            <w:tcW w:w="7848" w:type="dxa"/>
          </w:tcPr>
          <w:p w14:paraId="47F2CB35" w14:textId="392E2F9A" w:rsidR="00C05850" w:rsidRDefault="00C05850" w:rsidP="00C05850">
            <w:pPr>
              <w:keepNext/>
              <w:outlineLvl w:val="0"/>
              <w:rPr>
                <w:color w:val="000000" w:themeColor="text1"/>
              </w:rPr>
            </w:pPr>
            <w:r w:rsidRPr="00155987">
              <w:rPr>
                <w:sz w:val="20"/>
                <w:szCs w:val="20"/>
                <w:lang w:val="en-GB"/>
              </w:rPr>
              <w:t>(b)</w:t>
            </w:r>
            <w:r w:rsidRPr="00155987">
              <w:rPr>
                <w:sz w:val="20"/>
                <w:szCs w:val="20"/>
                <w:lang w:val="en-GB"/>
              </w:rPr>
              <w:tab/>
              <w:t>Institutional strengthening:</w:t>
            </w:r>
          </w:p>
        </w:tc>
        <w:tc>
          <w:tcPr>
            <w:tcW w:w="1728" w:type="dxa"/>
          </w:tcPr>
          <w:p w14:paraId="486A8213" w14:textId="3BE4EB6E" w:rsidR="00C05850" w:rsidRDefault="00C05850" w:rsidP="00F94FA7">
            <w:pPr>
              <w:keepNext/>
              <w:jc w:val="right"/>
              <w:outlineLvl w:val="0"/>
              <w:rPr>
                <w:color w:val="000000" w:themeColor="text1"/>
              </w:rPr>
            </w:pPr>
            <w:r w:rsidRPr="00155987">
              <w:rPr>
                <w:color w:val="000000" w:themeColor="text1"/>
                <w:sz w:val="20"/>
                <w:szCs w:val="20"/>
              </w:rPr>
              <w:t>651,282</w:t>
            </w:r>
          </w:p>
        </w:tc>
      </w:tr>
      <w:tr w:rsidR="00C05850" w14:paraId="66A4AFCF" w14:textId="77777777" w:rsidTr="00C05850">
        <w:tc>
          <w:tcPr>
            <w:tcW w:w="7848" w:type="dxa"/>
          </w:tcPr>
          <w:p w14:paraId="41E86F6B" w14:textId="5828B58C" w:rsidR="00C05850" w:rsidRDefault="00C05850" w:rsidP="00C05850">
            <w:pPr>
              <w:keepNext/>
              <w:outlineLvl w:val="0"/>
              <w:rPr>
                <w:color w:val="000000" w:themeColor="text1"/>
              </w:rPr>
            </w:pPr>
            <w:r w:rsidRPr="00155987">
              <w:rPr>
                <w:sz w:val="20"/>
                <w:szCs w:val="20"/>
                <w:lang w:val="en-GB"/>
              </w:rPr>
              <w:t>(c)</w:t>
            </w:r>
            <w:r w:rsidRPr="00155987">
              <w:rPr>
                <w:sz w:val="20"/>
                <w:szCs w:val="20"/>
                <w:lang w:val="en-GB"/>
              </w:rPr>
              <w:tab/>
              <w:t xml:space="preserve">Project preparation, technical assistance, </w:t>
            </w:r>
            <w:proofErr w:type="gramStart"/>
            <w:r w:rsidRPr="00155987">
              <w:rPr>
                <w:sz w:val="20"/>
                <w:szCs w:val="20"/>
                <w:lang w:val="en-GB"/>
              </w:rPr>
              <w:t>training</w:t>
            </w:r>
            <w:proofErr w:type="gramEnd"/>
            <w:r w:rsidRPr="00155987">
              <w:rPr>
                <w:sz w:val="20"/>
                <w:szCs w:val="20"/>
                <w:lang w:val="en-GB"/>
              </w:rPr>
              <w:t xml:space="preserve"> and other non-investment projects:</w:t>
            </w:r>
          </w:p>
        </w:tc>
        <w:tc>
          <w:tcPr>
            <w:tcW w:w="1728" w:type="dxa"/>
          </w:tcPr>
          <w:p w14:paraId="0D072860" w14:textId="2CC9ACDA" w:rsidR="00C05850" w:rsidRDefault="00C05850" w:rsidP="00F94FA7">
            <w:pPr>
              <w:keepNext/>
              <w:jc w:val="right"/>
              <w:outlineLvl w:val="0"/>
              <w:rPr>
                <w:color w:val="000000" w:themeColor="text1"/>
              </w:rPr>
            </w:pPr>
            <w:r w:rsidRPr="00155987">
              <w:rPr>
                <w:color w:val="000000" w:themeColor="text1"/>
                <w:sz w:val="20"/>
                <w:szCs w:val="20"/>
              </w:rPr>
              <w:t>2,012,606</w:t>
            </w:r>
          </w:p>
        </w:tc>
      </w:tr>
      <w:tr w:rsidR="00C05850" w14:paraId="2FBDA29B" w14:textId="77777777" w:rsidTr="00C05850">
        <w:tc>
          <w:tcPr>
            <w:tcW w:w="7848" w:type="dxa"/>
          </w:tcPr>
          <w:p w14:paraId="56F9763C" w14:textId="4FF8FDBD" w:rsidR="00C05850" w:rsidRDefault="00C05850" w:rsidP="00C05850">
            <w:pPr>
              <w:keepNext/>
              <w:outlineLvl w:val="0"/>
              <w:rPr>
                <w:color w:val="000000" w:themeColor="text1"/>
              </w:rPr>
            </w:pPr>
            <w:r w:rsidRPr="00155987">
              <w:rPr>
                <w:sz w:val="20"/>
                <w:szCs w:val="20"/>
                <w:lang w:val="en-GB"/>
              </w:rPr>
              <w:tab/>
              <w:t>Total:</w:t>
            </w:r>
          </w:p>
        </w:tc>
        <w:tc>
          <w:tcPr>
            <w:tcW w:w="1728" w:type="dxa"/>
          </w:tcPr>
          <w:p w14:paraId="3B39B410" w14:textId="1E2B0DA2" w:rsidR="00C05850" w:rsidRDefault="00C05850" w:rsidP="00F94FA7">
            <w:pPr>
              <w:keepNext/>
              <w:jc w:val="right"/>
              <w:outlineLvl w:val="0"/>
              <w:rPr>
                <w:color w:val="000000" w:themeColor="text1"/>
              </w:rPr>
            </w:pPr>
            <w:r w:rsidRPr="00155987">
              <w:rPr>
                <w:sz w:val="20"/>
                <w:szCs w:val="20"/>
                <w:lang w:val="en-GB"/>
              </w:rPr>
              <w:t>4,104,893</w:t>
            </w:r>
          </w:p>
        </w:tc>
      </w:tr>
      <w:tr w:rsidR="00C05850" w14:paraId="5A176B7A" w14:textId="77777777" w:rsidTr="00C05850">
        <w:tc>
          <w:tcPr>
            <w:tcW w:w="7848" w:type="dxa"/>
          </w:tcPr>
          <w:p w14:paraId="7403C1CF" w14:textId="4F831145" w:rsidR="00C05850" w:rsidRPr="00155987" w:rsidRDefault="00C05850" w:rsidP="00C05850">
            <w:pPr>
              <w:keepNext/>
              <w:outlineLvl w:val="0"/>
              <w:rPr>
                <w:sz w:val="20"/>
                <w:szCs w:val="20"/>
                <w:lang w:val="en-GB"/>
              </w:rPr>
            </w:pPr>
            <w:r w:rsidRPr="00155987">
              <w:rPr>
                <w:sz w:val="20"/>
                <w:szCs w:val="20"/>
                <w:lang w:val="en-GB"/>
              </w:rPr>
              <w:t>(d)</w:t>
            </w:r>
            <w:r w:rsidRPr="00155987">
              <w:rPr>
                <w:sz w:val="20"/>
                <w:szCs w:val="20"/>
                <w:lang w:val="en-GB"/>
              </w:rPr>
              <w:tab/>
              <w:t>HFC activities funded from additional voluntary contributions</w:t>
            </w:r>
          </w:p>
        </w:tc>
        <w:tc>
          <w:tcPr>
            <w:tcW w:w="1728" w:type="dxa"/>
          </w:tcPr>
          <w:p w14:paraId="4F2F0674" w14:textId="723A57C2" w:rsidR="00C05850" w:rsidRPr="00155987" w:rsidRDefault="00C05850" w:rsidP="00F94FA7">
            <w:pPr>
              <w:keepNext/>
              <w:jc w:val="right"/>
              <w:outlineLvl w:val="0"/>
              <w:rPr>
                <w:sz w:val="20"/>
                <w:szCs w:val="20"/>
                <w:lang w:val="en-GB"/>
              </w:rPr>
            </w:pPr>
            <w:r w:rsidRPr="00155987">
              <w:rPr>
                <w:sz w:val="20"/>
                <w:szCs w:val="20"/>
              </w:rPr>
              <w:t>150,000</w:t>
            </w:r>
          </w:p>
        </w:tc>
      </w:tr>
    </w:tbl>
    <w:p w14:paraId="6ED510BD" w14:textId="77777777" w:rsidR="00C05850" w:rsidRPr="00FC6413" w:rsidRDefault="00C05850" w:rsidP="00C05850">
      <w:pPr>
        <w:keepNext/>
        <w:spacing w:after="240"/>
        <w:outlineLvl w:val="0"/>
        <w:rPr>
          <w:color w:val="000000" w:themeColor="text1"/>
        </w:rPr>
      </w:pPr>
    </w:p>
    <w:p w14:paraId="52BBFC7D" w14:textId="77777777" w:rsidR="00CD020F" w:rsidRPr="004E502D" w:rsidRDefault="00CD020F" w:rsidP="00CD020F">
      <w:pPr>
        <w:spacing w:before="240" w:after="240"/>
        <w:jc w:val="left"/>
        <w:rPr>
          <w:u w:val="single"/>
          <w:lang w:val="en-GB"/>
        </w:rPr>
      </w:pPr>
      <w:r w:rsidRPr="004E502D">
        <w:rPr>
          <w:u w:val="single"/>
          <w:lang w:val="en-GB"/>
        </w:rPr>
        <w:t>Progress report</w:t>
      </w:r>
    </w:p>
    <w:p w14:paraId="50375FFD" w14:textId="77777777" w:rsidR="00751A1C" w:rsidRDefault="00CD020F" w:rsidP="00CD020F">
      <w:pPr>
        <w:pStyle w:val="Heading1"/>
        <w:widowControl w:val="0"/>
        <w:rPr>
          <w:rStyle w:val="eop"/>
          <w:color w:val="000000"/>
          <w:shd w:val="clear" w:color="auto" w:fill="FFFFFF"/>
        </w:rPr>
      </w:pPr>
      <w:r w:rsidRPr="00B671F8">
        <w:rPr>
          <w:rStyle w:val="normaltextrun"/>
          <w:color w:val="000000"/>
          <w:shd w:val="clear" w:color="auto" w:fill="FFFFFF"/>
        </w:rPr>
        <w:t xml:space="preserve">The implementation of Montreal Protocol activities in Paraguay </w:t>
      </w:r>
      <w:r>
        <w:rPr>
          <w:rStyle w:val="normaltextrun"/>
          <w:color w:val="000000"/>
          <w:shd w:val="clear" w:color="auto" w:fill="FFFFFF"/>
        </w:rPr>
        <w:t xml:space="preserve">continued </w:t>
      </w:r>
      <w:r w:rsidRPr="00E95867">
        <w:rPr>
          <w:rStyle w:val="normaltextrun"/>
          <w:color w:val="000000"/>
          <w:shd w:val="clear" w:color="auto" w:fill="FFFFFF"/>
        </w:rPr>
        <w:t xml:space="preserve">with good progress </w:t>
      </w:r>
      <w:r>
        <w:rPr>
          <w:rStyle w:val="normaltextrun"/>
          <w:color w:val="000000"/>
          <w:shd w:val="clear" w:color="auto" w:fill="FFFFFF"/>
        </w:rPr>
        <w:t>under phase X of the IS project</w:t>
      </w:r>
      <w:r w:rsidRPr="00B671F8">
        <w:rPr>
          <w:rStyle w:val="normaltextrun"/>
          <w:color w:val="000000"/>
          <w:shd w:val="clear" w:color="auto" w:fill="FFFFFF"/>
        </w:rPr>
        <w:t>. The NOU worked to achieve broad consensus on revised national SDG legislation</w:t>
      </w:r>
      <w:r>
        <w:rPr>
          <w:rStyle w:val="normaltextrun"/>
          <w:color w:val="000000"/>
          <w:shd w:val="clear" w:color="auto" w:fill="FFFFFF"/>
        </w:rPr>
        <w:t>; a</w:t>
      </w:r>
      <w:r w:rsidRPr="00B671F8">
        <w:rPr>
          <w:rStyle w:val="normaltextrun"/>
          <w:color w:val="000000"/>
          <w:shd w:val="clear" w:color="auto" w:fill="FFFFFF"/>
        </w:rPr>
        <w:t>n operational ODS import/export licensing and HCFC quota system is in place</w:t>
      </w:r>
      <w:r>
        <w:rPr>
          <w:rStyle w:val="normaltextrun"/>
          <w:color w:val="000000"/>
          <w:shd w:val="clear" w:color="auto" w:fill="FFFFFF"/>
        </w:rPr>
        <w:t>; l</w:t>
      </w:r>
      <w:r w:rsidRPr="00B671F8">
        <w:rPr>
          <w:rStyle w:val="normaltextrun"/>
          <w:color w:val="000000"/>
          <w:shd w:val="clear" w:color="auto" w:fill="FFFFFF"/>
        </w:rPr>
        <w:t>egislation has been updated to comply with obligations under the Kigali Amendment and include HFC substances within the licensing system</w:t>
      </w:r>
      <w:r>
        <w:rPr>
          <w:rStyle w:val="normaltextrun"/>
          <w:color w:val="000000"/>
          <w:shd w:val="clear" w:color="auto" w:fill="FFFFFF"/>
        </w:rPr>
        <w:t>; and A</w:t>
      </w:r>
      <w:r w:rsidRPr="00B671F8">
        <w:rPr>
          <w:rStyle w:val="normaltextrun"/>
          <w:color w:val="000000"/>
          <w:shd w:val="clear" w:color="auto" w:fill="FFFFFF"/>
        </w:rPr>
        <w:t xml:space="preserve">rticle 7 and </w:t>
      </w:r>
      <w:r>
        <w:rPr>
          <w:rStyle w:val="normaltextrun"/>
          <w:color w:val="000000"/>
          <w:shd w:val="clear" w:color="auto" w:fill="FFFFFF"/>
        </w:rPr>
        <w:t>c</w:t>
      </w:r>
      <w:r w:rsidRPr="00B671F8">
        <w:rPr>
          <w:rStyle w:val="normaltextrun"/>
          <w:color w:val="000000"/>
          <w:shd w:val="clear" w:color="auto" w:fill="FFFFFF"/>
        </w:rPr>
        <w:t xml:space="preserve">ountry </w:t>
      </w:r>
      <w:r>
        <w:rPr>
          <w:rStyle w:val="normaltextrun"/>
          <w:color w:val="000000"/>
          <w:shd w:val="clear" w:color="auto" w:fill="FFFFFF"/>
        </w:rPr>
        <w:t>p</w:t>
      </w:r>
      <w:r w:rsidRPr="00B671F8">
        <w:rPr>
          <w:rStyle w:val="normaltextrun"/>
          <w:color w:val="000000"/>
          <w:shd w:val="clear" w:color="auto" w:fill="FFFFFF"/>
        </w:rPr>
        <w:t>rogram</w:t>
      </w:r>
      <w:r>
        <w:rPr>
          <w:rStyle w:val="normaltextrun"/>
          <w:color w:val="000000"/>
          <w:shd w:val="clear" w:color="auto" w:fill="FFFFFF"/>
        </w:rPr>
        <w:t>me</w:t>
      </w:r>
      <w:r w:rsidRPr="00B671F8">
        <w:rPr>
          <w:rStyle w:val="normaltextrun"/>
          <w:color w:val="000000"/>
          <w:shd w:val="clear" w:color="auto" w:fill="FFFFFF"/>
        </w:rPr>
        <w:t xml:space="preserve"> data were submitted to the </w:t>
      </w:r>
      <w:r>
        <w:rPr>
          <w:rStyle w:val="normaltextrun"/>
          <w:color w:val="000000"/>
          <w:shd w:val="clear" w:color="auto" w:fill="FFFFFF"/>
        </w:rPr>
        <w:t>Ozone</w:t>
      </w:r>
      <w:r w:rsidRPr="00B671F8">
        <w:rPr>
          <w:rStyle w:val="normaltextrun"/>
          <w:color w:val="000000"/>
          <w:shd w:val="clear" w:color="auto" w:fill="FFFFFF"/>
        </w:rPr>
        <w:t xml:space="preserve"> and </w:t>
      </w:r>
      <w:r>
        <w:rPr>
          <w:rStyle w:val="normaltextrun"/>
          <w:color w:val="000000"/>
          <w:shd w:val="clear" w:color="auto" w:fill="FFFFFF"/>
        </w:rPr>
        <w:t>Fund</w:t>
      </w:r>
      <w:r w:rsidRPr="00B671F8">
        <w:rPr>
          <w:rStyle w:val="normaltextrun"/>
          <w:color w:val="000000"/>
          <w:shd w:val="clear" w:color="auto" w:fill="FFFFFF"/>
        </w:rPr>
        <w:t xml:space="preserve"> Secretariats, respectively, accurately and in a timely manner. The </w:t>
      </w:r>
      <w:r>
        <w:rPr>
          <w:rStyle w:val="normaltextrun"/>
          <w:color w:val="000000"/>
          <w:shd w:val="clear" w:color="auto" w:fill="FFFFFF"/>
        </w:rPr>
        <w:t xml:space="preserve">enabling activities </w:t>
      </w:r>
      <w:r w:rsidRPr="00B671F8">
        <w:rPr>
          <w:rStyle w:val="normaltextrun"/>
          <w:color w:val="000000"/>
          <w:shd w:val="clear" w:color="auto" w:fill="FFFFFF"/>
        </w:rPr>
        <w:t xml:space="preserve">project </w:t>
      </w:r>
      <w:r>
        <w:rPr>
          <w:rStyle w:val="normaltextrun"/>
          <w:color w:val="000000"/>
          <w:shd w:val="clear" w:color="auto" w:fill="FFFFFF"/>
        </w:rPr>
        <w:t>for</w:t>
      </w:r>
      <w:r w:rsidRPr="00B671F8">
        <w:rPr>
          <w:rStyle w:val="normaltextrun"/>
          <w:color w:val="000000"/>
          <w:shd w:val="clear" w:color="auto" w:fill="FFFFFF"/>
        </w:rPr>
        <w:t xml:space="preserve"> HFC phase</w:t>
      </w:r>
      <w:r>
        <w:rPr>
          <w:rStyle w:val="normaltextrun"/>
          <w:color w:val="000000"/>
          <w:shd w:val="clear" w:color="auto" w:fill="FFFFFF"/>
        </w:rPr>
        <w:noBreakHyphen/>
      </w:r>
      <w:r w:rsidRPr="00B671F8">
        <w:rPr>
          <w:rStyle w:val="normaltextrun"/>
          <w:color w:val="000000"/>
          <w:shd w:val="clear" w:color="auto" w:fill="FFFFFF"/>
        </w:rPr>
        <w:t>down was completed in June</w:t>
      </w:r>
      <w:r>
        <w:rPr>
          <w:rStyle w:val="normaltextrun"/>
          <w:color w:val="000000"/>
          <w:shd w:val="clear" w:color="auto" w:fill="FFFFFF"/>
        </w:rPr>
        <w:t> </w:t>
      </w:r>
      <w:r w:rsidRPr="00B671F8">
        <w:rPr>
          <w:rStyle w:val="normaltextrun"/>
          <w:color w:val="000000"/>
          <w:shd w:val="clear" w:color="auto" w:fill="FFFFFF"/>
        </w:rPr>
        <w:t>2022</w:t>
      </w:r>
      <w:r>
        <w:rPr>
          <w:rStyle w:val="normaltextrun"/>
          <w:color w:val="000000"/>
          <w:shd w:val="clear" w:color="auto" w:fill="FFFFFF"/>
        </w:rPr>
        <w:t xml:space="preserve"> and </w:t>
      </w:r>
      <w:r w:rsidRPr="00B671F8">
        <w:rPr>
          <w:rStyle w:val="normaltextrun"/>
          <w:color w:val="000000"/>
          <w:shd w:val="clear" w:color="auto" w:fill="FFFFFF"/>
        </w:rPr>
        <w:t xml:space="preserve">NOU staff coordinated activities under </w:t>
      </w:r>
      <w:r>
        <w:rPr>
          <w:rStyle w:val="normaltextrun"/>
          <w:color w:val="000000"/>
          <w:shd w:val="clear" w:color="auto" w:fill="FFFFFF"/>
        </w:rPr>
        <w:t xml:space="preserve">the final tranches of stage I of the </w:t>
      </w:r>
      <w:r w:rsidRPr="00B671F8">
        <w:rPr>
          <w:rStyle w:val="normaltextrun"/>
          <w:color w:val="000000"/>
          <w:shd w:val="clear" w:color="auto" w:fill="FFFFFF"/>
        </w:rPr>
        <w:t>HPMP</w:t>
      </w:r>
      <w:r>
        <w:rPr>
          <w:rStyle w:val="normaltextrun"/>
          <w:color w:val="000000"/>
          <w:shd w:val="clear" w:color="auto" w:fill="FFFFFF"/>
        </w:rPr>
        <w:t xml:space="preserve"> as well as</w:t>
      </w:r>
      <w:r w:rsidRPr="00B671F8">
        <w:rPr>
          <w:rStyle w:val="normaltextrun"/>
          <w:color w:val="000000"/>
          <w:shd w:val="clear" w:color="auto" w:fill="FFFFFF"/>
        </w:rPr>
        <w:t xml:space="preserve"> </w:t>
      </w:r>
      <w:r>
        <w:rPr>
          <w:rStyle w:val="normaltextrun"/>
          <w:color w:val="000000"/>
          <w:shd w:val="clear" w:color="auto" w:fill="FFFFFF"/>
        </w:rPr>
        <w:t xml:space="preserve">the first tranche of </w:t>
      </w:r>
      <w:r w:rsidRPr="00B671F8">
        <w:rPr>
          <w:rStyle w:val="normaltextrun"/>
          <w:color w:val="000000"/>
          <w:shd w:val="clear" w:color="auto" w:fill="FFFFFF"/>
        </w:rPr>
        <w:t xml:space="preserve">stage II. The labor competency standard has been validated for the management of flammable refrigerants and the NOU hosted the committee on good refrigeration practices. </w:t>
      </w:r>
      <w:r>
        <w:rPr>
          <w:rStyle w:val="normaltextrun"/>
          <w:color w:val="000000"/>
          <w:shd w:val="clear" w:color="auto" w:fill="FFFFFF"/>
        </w:rPr>
        <w:t>Companies</w:t>
      </w:r>
      <w:r w:rsidRPr="00B671F8">
        <w:rPr>
          <w:rStyle w:val="normaltextrun"/>
          <w:color w:val="000000"/>
          <w:shd w:val="clear" w:color="auto" w:fill="FFFFFF"/>
        </w:rPr>
        <w:t xml:space="preserve"> </w:t>
      </w:r>
      <w:r>
        <w:rPr>
          <w:rStyle w:val="normaltextrun"/>
          <w:color w:val="000000"/>
          <w:shd w:val="clear" w:color="auto" w:fill="FFFFFF"/>
        </w:rPr>
        <w:t>were</w:t>
      </w:r>
      <w:r w:rsidRPr="00B671F8">
        <w:rPr>
          <w:rStyle w:val="normaltextrun"/>
          <w:color w:val="000000"/>
          <w:shd w:val="clear" w:color="auto" w:fill="FFFFFF"/>
        </w:rPr>
        <w:t xml:space="preserve"> encouraged to adopt good refrigeration practices and an awareness raising campaign </w:t>
      </w:r>
      <w:r>
        <w:rPr>
          <w:rStyle w:val="normaltextrun"/>
          <w:color w:val="000000"/>
          <w:shd w:val="clear" w:color="auto" w:fill="FFFFFF"/>
        </w:rPr>
        <w:t>was</w:t>
      </w:r>
      <w:r w:rsidRPr="00B671F8">
        <w:rPr>
          <w:rStyle w:val="normaltextrun"/>
          <w:color w:val="000000"/>
          <w:shd w:val="clear" w:color="auto" w:fill="FFFFFF"/>
        </w:rPr>
        <w:t xml:space="preserve"> implemented for the public.</w:t>
      </w:r>
      <w:r>
        <w:rPr>
          <w:rStyle w:val="normaltextrun"/>
          <w:color w:val="000000"/>
          <w:shd w:val="clear" w:color="auto" w:fill="FFFFFF"/>
        </w:rPr>
        <w:t xml:space="preserve"> </w:t>
      </w:r>
      <w:r w:rsidRPr="00B671F8">
        <w:rPr>
          <w:rStyle w:val="normaltextrun"/>
          <w:color w:val="000000"/>
          <w:shd w:val="clear" w:color="auto" w:fill="FFFFFF"/>
        </w:rPr>
        <w:t xml:space="preserve">The country encouraged the continued participation of stakeholders in the implementation of the Montreal Protocol at the national level, </w:t>
      </w:r>
      <w:r>
        <w:rPr>
          <w:rStyle w:val="normaltextrun"/>
          <w:color w:val="000000"/>
          <w:shd w:val="clear" w:color="auto" w:fill="FFFFFF"/>
        </w:rPr>
        <w:t xml:space="preserve">and </w:t>
      </w:r>
      <w:r w:rsidRPr="00B671F8">
        <w:rPr>
          <w:rStyle w:val="normaltextrun"/>
          <w:color w:val="000000"/>
          <w:shd w:val="clear" w:color="auto" w:fill="FFFFFF"/>
        </w:rPr>
        <w:t xml:space="preserve">it organized the World Ozone Day celebrations, as well as </w:t>
      </w:r>
      <w:r>
        <w:rPr>
          <w:rStyle w:val="normaltextrun"/>
          <w:color w:val="000000"/>
          <w:shd w:val="clear" w:color="auto" w:fill="FFFFFF"/>
        </w:rPr>
        <w:t>participated</w:t>
      </w:r>
      <w:r w:rsidRPr="00B671F8">
        <w:rPr>
          <w:rStyle w:val="normaltextrun"/>
          <w:color w:val="000000"/>
          <w:shd w:val="clear" w:color="auto" w:fill="FFFFFF"/>
        </w:rPr>
        <w:t xml:space="preserve"> in regional network</w:t>
      </w:r>
      <w:r>
        <w:rPr>
          <w:rStyle w:val="normaltextrun"/>
          <w:color w:val="000000"/>
          <w:shd w:val="clear" w:color="auto" w:fill="FFFFFF"/>
        </w:rPr>
        <w:t xml:space="preserve"> </w:t>
      </w:r>
      <w:r w:rsidRPr="00B671F8">
        <w:rPr>
          <w:rStyle w:val="normaltextrun"/>
          <w:color w:val="000000"/>
          <w:shd w:val="clear" w:color="auto" w:fill="FFFFFF"/>
        </w:rPr>
        <w:t>events.</w:t>
      </w:r>
    </w:p>
    <w:p w14:paraId="6C2C5990" w14:textId="4172125D" w:rsidR="00CD020F" w:rsidRPr="004E502D" w:rsidRDefault="00CD020F" w:rsidP="00CD020F">
      <w:pPr>
        <w:widowControl w:val="0"/>
        <w:spacing w:after="240"/>
      </w:pPr>
      <w:r w:rsidRPr="004E502D">
        <w:rPr>
          <w:u w:val="single"/>
          <w:lang w:val="en-GB"/>
        </w:rPr>
        <w:t>Plan of action</w:t>
      </w:r>
    </w:p>
    <w:p w14:paraId="41C49575" w14:textId="77777777" w:rsidR="00751A1C" w:rsidRDefault="00CD020F" w:rsidP="00CD020F">
      <w:pPr>
        <w:pStyle w:val="Heading1"/>
        <w:widowControl w:val="0"/>
        <w:rPr>
          <w:rStyle w:val="eop"/>
          <w:color w:val="000000"/>
          <w:shd w:val="clear" w:color="auto" w:fill="FFFFFF"/>
        </w:rPr>
      </w:pPr>
      <w:r w:rsidRPr="00B671F8">
        <w:rPr>
          <w:rStyle w:val="normaltextrun"/>
          <w:color w:val="000000"/>
          <w:shd w:val="clear" w:color="auto" w:fill="FFFFFF"/>
        </w:rPr>
        <w:t xml:space="preserve">With the support of the </w:t>
      </w:r>
      <w:r>
        <w:rPr>
          <w:rStyle w:val="normaltextrun"/>
          <w:color w:val="000000"/>
          <w:shd w:val="clear" w:color="auto" w:fill="FFFFFF"/>
        </w:rPr>
        <w:t>IS</w:t>
      </w:r>
      <w:r w:rsidRPr="00B671F8">
        <w:rPr>
          <w:rStyle w:val="normaltextrun"/>
          <w:color w:val="000000"/>
          <w:shd w:val="clear" w:color="auto" w:fill="FFFFFF"/>
        </w:rPr>
        <w:t xml:space="preserve"> project, the NOU will continue activities such as implementation of the HCFC/HFC license and quota system, the development of a work plan with customs to control illegal traffic by updating risk profiles, while ensuring gender mainstreaming and facilitating access to and use of new alternative substances and technologies in the country. The NOU will continue the coordination with customs to ensure an effective surveillance of international trade of all Montreal Protocol controlled substances, facilitating the involvement of main country stakeholders (importers, exporters, suppliers, technicians, and end-users) in the implementation of the HPMP and ultimately in the reduction of the national HCFC/HFC demand. The NOU will </w:t>
      </w:r>
      <w:r>
        <w:rPr>
          <w:rStyle w:val="normaltextrun"/>
          <w:color w:val="000000"/>
          <w:shd w:val="clear" w:color="auto" w:fill="FFFFFF"/>
        </w:rPr>
        <w:t xml:space="preserve">also </w:t>
      </w:r>
      <w:r w:rsidRPr="00B671F8">
        <w:rPr>
          <w:rStyle w:val="normaltextrun"/>
          <w:color w:val="000000"/>
          <w:shd w:val="clear" w:color="auto" w:fill="FFFFFF"/>
        </w:rPr>
        <w:t>continue with trainings of main actors, continue the participation via the committee on good refrigeration practices and support the implementation of the Kigali Amendment roadmap to comply with the phase</w:t>
      </w:r>
      <w:r>
        <w:rPr>
          <w:rStyle w:val="normaltextrun"/>
          <w:color w:val="000000"/>
          <w:shd w:val="clear" w:color="auto" w:fill="FFFFFF"/>
        </w:rPr>
        <w:t>-</w:t>
      </w:r>
      <w:r w:rsidRPr="00B671F8">
        <w:rPr>
          <w:rStyle w:val="normaltextrun"/>
          <w:color w:val="000000"/>
          <w:shd w:val="clear" w:color="auto" w:fill="FFFFFF"/>
        </w:rPr>
        <w:t xml:space="preserve">out and phase-down targets of Paraguay. Public awareness campaigns through social media, </w:t>
      </w:r>
      <w:r>
        <w:rPr>
          <w:rStyle w:val="normaltextrun"/>
          <w:color w:val="000000"/>
          <w:shd w:val="clear" w:color="auto" w:fill="FFFFFF"/>
        </w:rPr>
        <w:t xml:space="preserve">the </w:t>
      </w:r>
      <w:r w:rsidRPr="00B671F8">
        <w:rPr>
          <w:rStyle w:val="normaltextrun"/>
          <w:color w:val="000000"/>
          <w:shd w:val="clear" w:color="auto" w:fill="FFFFFF"/>
        </w:rPr>
        <w:t>RAC association and end-users will continue especially in cooperation with the education sector</w:t>
      </w:r>
      <w:r>
        <w:rPr>
          <w:rStyle w:val="normaltextrun"/>
          <w:color w:val="000000"/>
          <w:shd w:val="clear" w:color="auto" w:fill="FFFFFF"/>
        </w:rPr>
        <w:t>;</w:t>
      </w:r>
      <w:r w:rsidRPr="00B671F8">
        <w:rPr>
          <w:rStyle w:val="normaltextrun"/>
          <w:color w:val="000000"/>
          <w:shd w:val="clear" w:color="auto" w:fill="FFFFFF"/>
        </w:rPr>
        <w:t xml:space="preserve"> and </w:t>
      </w:r>
      <w:r w:rsidRPr="00900DDF">
        <w:rPr>
          <w:rStyle w:val="normaltextrun"/>
          <w:color w:val="000000"/>
          <w:shd w:val="clear" w:color="auto" w:fill="FFFFFF"/>
        </w:rPr>
        <w:t xml:space="preserve">celebrations </w:t>
      </w:r>
      <w:r>
        <w:rPr>
          <w:rStyle w:val="normaltextrun"/>
          <w:color w:val="000000"/>
          <w:shd w:val="clear" w:color="auto" w:fill="FFFFFF"/>
        </w:rPr>
        <w:t xml:space="preserve">of </w:t>
      </w:r>
      <w:r w:rsidRPr="00B671F8">
        <w:rPr>
          <w:rStyle w:val="normaltextrun"/>
          <w:color w:val="000000"/>
          <w:shd w:val="clear" w:color="auto" w:fill="FFFFFF"/>
        </w:rPr>
        <w:t xml:space="preserve">World Refrigeration Day and World Ozone Day </w:t>
      </w:r>
      <w:r w:rsidRPr="003F409E">
        <w:rPr>
          <w:rStyle w:val="normaltextrun"/>
          <w:color w:val="000000"/>
          <w:shd w:val="clear" w:color="auto" w:fill="FFFFFF"/>
        </w:rPr>
        <w:t>as well as during national events</w:t>
      </w:r>
      <w:r>
        <w:rPr>
          <w:rStyle w:val="normaltextrun"/>
          <w:color w:val="000000"/>
          <w:shd w:val="clear" w:color="auto" w:fill="FFFFFF"/>
        </w:rPr>
        <w:t xml:space="preserve"> will include a focus on gender.</w:t>
      </w:r>
    </w:p>
    <w:p w14:paraId="65C3049A" w14:textId="77777777" w:rsidR="00751A1C" w:rsidRDefault="00CD020F" w:rsidP="00CD020F">
      <w:pPr>
        <w:widowControl w:val="0"/>
        <w:spacing w:after="240"/>
        <w:rPr>
          <w:u w:val="single"/>
          <w:lang w:val="en-GB"/>
        </w:rPr>
      </w:pPr>
      <w:r w:rsidRPr="00256F84">
        <w:rPr>
          <w:u w:val="single"/>
          <w:lang w:val="en-GB"/>
        </w:rPr>
        <w:t>Sustainability and risk assessment</w:t>
      </w:r>
    </w:p>
    <w:p w14:paraId="69D583F2" w14:textId="1EFF314D" w:rsidR="00751A1C" w:rsidRDefault="00CD020F" w:rsidP="00CD020F">
      <w:pPr>
        <w:pStyle w:val="Heading1"/>
        <w:rPr>
          <w:rStyle w:val="eop"/>
          <w:color w:val="000000"/>
          <w:shd w:val="clear" w:color="auto" w:fill="FFFFFF"/>
        </w:rPr>
      </w:pPr>
      <w:r>
        <w:rPr>
          <w:rStyle w:val="normaltextrun"/>
          <w:color w:val="000000"/>
          <w:shd w:val="clear" w:color="auto" w:fill="FFFFFF"/>
        </w:rPr>
        <w:t>The NOU</w:t>
      </w:r>
      <w:r w:rsidRPr="00B671F8">
        <w:rPr>
          <w:rStyle w:val="normaltextrun"/>
          <w:color w:val="000000"/>
          <w:shd w:val="clear" w:color="auto" w:fill="FFFFFF"/>
        </w:rPr>
        <w:t xml:space="preserve"> works together with Customs </w:t>
      </w:r>
      <w:r>
        <w:rPr>
          <w:rStyle w:val="normaltextrun"/>
          <w:color w:val="000000"/>
          <w:shd w:val="clear" w:color="auto" w:fill="FFFFFF"/>
        </w:rPr>
        <w:t>a</w:t>
      </w:r>
      <w:r w:rsidRPr="00B671F8">
        <w:rPr>
          <w:rStyle w:val="normaltextrun"/>
          <w:color w:val="000000"/>
          <w:shd w:val="clear" w:color="auto" w:fill="FFFFFF"/>
        </w:rPr>
        <w:t xml:space="preserve">gency to ensure the sustainability of the activities to control the substances controlled by Montreal Protocol. The country has successfully trained refrigeration </w:t>
      </w:r>
      <w:r w:rsidRPr="00B671F8">
        <w:rPr>
          <w:rStyle w:val="normaltextrun"/>
          <w:color w:val="000000"/>
          <w:shd w:val="clear" w:color="auto" w:fill="FFFFFF"/>
        </w:rPr>
        <w:lastRenderedPageBreak/>
        <w:t xml:space="preserve">technicians on good refrigeration practices and safe handling of alternative substances, gained stakeholder support, and it is committed to the formulation of norms/standards for the safe handling of alternative refrigerants. In addition, it has carried out consultation meetings and raised public awareness on </w:t>
      </w:r>
      <w:r>
        <w:rPr>
          <w:rStyle w:val="normaltextrun"/>
          <w:color w:val="000000"/>
          <w:shd w:val="clear" w:color="auto" w:fill="FFFFFF"/>
        </w:rPr>
        <w:t>o</w:t>
      </w:r>
      <w:r w:rsidRPr="00B671F8">
        <w:rPr>
          <w:rStyle w:val="normaltextrun"/>
          <w:color w:val="000000"/>
          <w:shd w:val="clear" w:color="auto" w:fill="FFFFFF"/>
        </w:rPr>
        <w:t xml:space="preserve">zone </w:t>
      </w:r>
      <w:r>
        <w:rPr>
          <w:rStyle w:val="normaltextrun"/>
          <w:color w:val="000000"/>
          <w:shd w:val="clear" w:color="auto" w:fill="FFFFFF"/>
        </w:rPr>
        <w:t>l</w:t>
      </w:r>
      <w:r w:rsidRPr="00B671F8">
        <w:rPr>
          <w:rStyle w:val="normaltextrun"/>
          <w:color w:val="000000"/>
          <w:shd w:val="clear" w:color="auto" w:fill="FFFFFF"/>
        </w:rPr>
        <w:t xml:space="preserve">ayer </w:t>
      </w:r>
      <w:r>
        <w:rPr>
          <w:rStyle w:val="normaltextrun"/>
          <w:color w:val="000000"/>
          <w:shd w:val="clear" w:color="auto" w:fill="FFFFFF"/>
        </w:rPr>
        <w:t>p</w:t>
      </w:r>
      <w:r w:rsidRPr="00B671F8">
        <w:rPr>
          <w:rStyle w:val="normaltextrun"/>
          <w:color w:val="000000"/>
          <w:shd w:val="clear" w:color="auto" w:fill="FFFFFF"/>
        </w:rPr>
        <w:t xml:space="preserve">rotection. UNEP </w:t>
      </w:r>
      <w:r>
        <w:rPr>
          <w:rStyle w:val="normaltextrun"/>
          <w:color w:val="000000"/>
          <w:shd w:val="clear" w:color="auto" w:fill="FFFFFF"/>
        </w:rPr>
        <w:t xml:space="preserve">as implementing agency </w:t>
      </w:r>
      <w:r w:rsidRPr="00B671F8">
        <w:rPr>
          <w:rStyle w:val="normaltextrun"/>
          <w:color w:val="000000"/>
          <w:shd w:val="clear" w:color="auto" w:fill="FFFFFF"/>
        </w:rPr>
        <w:t xml:space="preserve">will continue to support Paraguay to implement the </w:t>
      </w:r>
      <w:r w:rsidR="006D7518">
        <w:rPr>
          <w:rStyle w:val="normaltextrun"/>
          <w:color w:val="000000"/>
          <w:shd w:val="clear" w:color="auto" w:fill="FFFFFF"/>
        </w:rPr>
        <w:t>HPMP and</w:t>
      </w:r>
      <w:r w:rsidRPr="00B671F8">
        <w:rPr>
          <w:rStyle w:val="normaltextrun"/>
          <w:color w:val="000000"/>
          <w:shd w:val="clear" w:color="auto" w:fill="FFFFFF"/>
        </w:rPr>
        <w:t xml:space="preserve"> IS</w:t>
      </w:r>
      <w:r>
        <w:rPr>
          <w:rStyle w:val="normaltextrun"/>
          <w:color w:val="000000"/>
          <w:shd w:val="clear" w:color="auto" w:fill="FFFFFF"/>
        </w:rPr>
        <w:t xml:space="preserve"> project </w:t>
      </w:r>
      <w:r w:rsidRPr="00B671F8">
        <w:rPr>
          <w:rStyle w:val="normaltextrun"/>
          <w:color w:val="000000"/>
          <w:shd w:val="clear" w:color="auto" w:fill="FFFFFF"/>
        </w:rPr>
        <w:t xml:space="preserve">and </w:t>
      </w:r>
      <w:r>
        <w:rPr>
          <w:rStyle w:val="normaltextrun"/>
          <w:color w:val="000000"/>
          <w:shd w:val="clear" w:color="auto" w:fill="FFFFFF"/>
        </w:rPr>
        <w:t>as well as</w:t>
      </w:r>
      <w:r w:rsidRPr="00B671F8">
        <w:rPr>
          <w:rStyle w:val="normaltextrun"/>
          <w:color w:val="000000"/>
          <w:shd w:val="clear" w:color="auto" w:fill="FFFFFF"/>
        </w:rPr>
        <w:t xml:space="preserve"> </w:t>
      </w:r>
      <w:r>
        <w:rPr>
          <w:rStyle w:val="normaltextrun"/>
          <w:color w:val="000000"/>
          <w:shd w:val="clear" w:color="auto" w:fill="FFFFFF"/>
        </w:rPr>
        <w:t xml:space="preserve">the KIP </w:t>
      </w:r>
      <w:r w:rsidRPr="00B671F8">
        <w:rPr>
          <w:rStyle w:val="normaltextrun"/>
          <w:color w:val="000000"/>
          <w:shd w:val="clear" w:color="auto" w:fill="FFFFFF"/>
        </w:rPr>
        <w:t>to meet the HCFC phase-out and HFC phase-down targets, ensuring gender mainstreaming in implementation of the projects, and seek the necessary means to guarantee sustainability and reducing risks.</w:t>
      </w:r>
    </w:p>
    <w:p w14:paraId="1AD64209" w14:textId="2DA68F55" w:rsidR="00CD020F" w:rsidRPr="00390227" w:rsidRDefault="00CD020F" w:rsidP="00CD020F">
      <w:pPr>
        <w:jc w:val="left"/>
        <w:rPr>
          <w:color w:val="000000"/>
          <w:shd w:val="clear" w:color="auto" w:fill="FFFFFF"/>
        </w:rPr>
      </w:pPr>
      <w:r w:rsidRPr="00E24703">
        <w:rPr>
          <w:b/>
          <w:color w:val="000000" w:themeColor="text1"/>
        </w:rPr>
        <w:t>Saint Lucia</w:t>
      </w:r>
      <w:r w:rsidRPr="00E24703">
        <w:rPr>
          <w:b/>
          <w:bCs/>
          <w:color w:val="000000" w:themeColor="text1"/>
        </w:rPr>
        <w:t xml:space="preserve">: Renewal of institutional </w:t>
      </w:r>
      <w:r w:rsidRPr="00E24703">
        <w:rPr>
          <w:b/>
          <w:bCs/>
        </w:rPr>
        <w:t>strengthening</w:t>
      </w:r>
      <w:r w:rsidRPr="00142DDE">
        <w:rPr>
          <w:b/>
          <w:bCs/>
        </w:rPr>
        <w:t xml:space="preserve"> </w:t>
      </w:r>
    </w:p>
    <w:tbl>
      <w:tblPr>
        <w:tblStyle w:val="TableGrid63"/>
        <w:tblW w:w="5001" w:type="pct"/>
        <w:jc w:val="center"/>
        <w:tblLayout w:type="fixed"/>
        <w:tblLook w:val="01E0" w:firstRow="1" w:lastRow="1" w:firstColumn="1" w:lastColumn="1" w:noHBand="0" w:noVBand="0"/>
      </w:tblPr>
      <w:tblGrid>
        <w:gridCol w:w="6529"/>
        <w:gridCol w:w="1308"/>
        <w:gridCol w:w="1741"/>
      </w:tblGrid>
      <w:tr w:rsidR="00CD020F" w:rsidRPr="00142DDE" w14:paraId="489869B3" w14:textId="77777777" w:rsidTr="00294E92">
        <w:trPr>
          <w:trHeight w:val="278"/>
          <w:tblHeader/>
          <w:jc w:val="center"/>
        </w:trPr>
        <w:tc>
          <w:tcPr>
            <w:tcW w:w="4091" w:type="pct"/>
            <w:gridSpan w:val="2"/>
            <w:tcBorders>
              <w:bottom w:val="single" w:sz="4" w:space="0" w:color="auto"/>
            </w:tcBorders>
          </w:tcPr>
          <w:p w14:paraId="28B0265E" w14:textId="77777777" w:rsidR="00CD020F" w:rsidRPr="00390227" w:rsidRDefault="00CD020F" w:rsidP="00294E92">
            <w:pPr>
              <w:widowControl w:val="0"/>
              <w:rPr>
                <w:b/>
                <w:sz w:val="20"/>
                <w:szCs w:val="20"/>
                <w:lang w:val="en-GB"/>
              </w:rPr>
            </w:pPr>
            <w:r w:rsidRPr="00390227">
              <w:rPr>
                <w:b/>
                <w:sz w:val="20"/>
                <w:szCs w:val="20"/>
                <w:lang w:val="en-GB"/>
              </w:rPr>
              <w:t>Summary of the project and country profile</w:t>
            </w:r>
          </w:p>
        </w:tc>
        <w:tc>
          <w:tcPr>
            <w:tcW w:w="909" w:type="pct"/>
          </w:tcPr>
          <w:p w14:paraId="08BCA87D" w14:textId="77777777" w:rsidR="00CD020F" w:rsidRPr="00390227" w:rsidRDefault="00CD020F" w:rsidP="00294E92">
            <w:pPr>
              <w:widowControl w:val="0"/>
              <w:jc w:val="right"/>
              <w:rPr>
                <w:b/>
                <w:sz w:val="20"/>
                <w:szCs w:val="20"/>
                <w:lang w:val="en-GB"/>
              </w:rPr>
            </w:pPr>
          </w:p>
        </w:tc>
      </w:tr>
      <w:tr w:rsidR="00CD020F" w:rsidRPr="00142DDE" w14:paraId="3AAAC259" w14:textId="77777777" w:rsidTr="00294E92">
        <w:trPr>
          <w:trHeight w:val="233"/>
          <w:jc w:val="center"/>
        </w:trPr>
        <w:tc>
          <w:tcPr>
            <w:tcW w:w="4091" w:type="pct"/>
            <w:gridSpan w:val="2"/>
            <w:tcBorders>
              <w:bottom w:val="single" w:sz="4" w:space="0" w:color="auto"/>
            </w:tcBorders>
          </w:tcPr>
          <w:p w14:paraId="1A1BCAE7" w14:textId="77777777" w:rsidR="00CD020F" w:rsidRPr="00390227" w:rsidRDefault="00CD020F" w:rsidP="00294E92">
            <w:pPr>
              <w:widowControl w:val="0"/>
              <w:rPr>
                <w:sz w:val="20"/>
                <w:szCs w:val="20"/>
                <w:lang w:val="en-GB"/>
              </w:rPr>
            </w:pPr>
            <w:r w:rsidRPr="00390227">
              <w:rPr>
                <w:sz w:val="20"/>
                <w:szCs w:val="20"/>
                <w:lang w:val="en-GB"/>
              </w:rPr>
              <w:t>Implementing agency:</w:t>
            </w:r>
          </w:p>
        </w:tc>
        <w:tc>
          <w:tcPr>
            <w:tcW w:w="909" w:type="pct"/>
            <w:tcBorders>
              <w:bottom w:val="single" w:sz="4" w:space="0" w:color="auto"/>
            </w:tcBorders>
          </w:tcPr>
          <w:p w14:paraId="3743AF59" w14:textId="77777777" w:rsidR="00CD020F" w:rsidRPr="00390227" w:rsidRDefault="00CD020F" w:rsidP="00294E92">
            <w:pPr>
              <w:widowControl w:val="0"/>
              <w:jc w:val="center"/>
              <w:rPr>
                <w:sz w:val="20"/>
                <w:szCs w:val="20"/>
                <w:lang w:val="en-GB"/>
              </w:rPr>
            </w:pPr>
            <w:r w:rsidRPr="00390227">
              <w:rPr>
                <w:sz w:val="20"/>
                <w:szCs w:val="20"/>
                <w:lang w:val="en-GB"/>
              </w:rPr>
              <w:t>UNEP</w:t>
            </w:r>
          </w:p>
        </w:tc>
      </w:tr>
      <w:tr w:rsidR="00CD020F" w:rsidRPr="00142DDE" w14:paraId="2CF9F93B" w14:textId="77777777" w:rsidTr="00294E92">
        <w:trPr>
          <w:trHeight w:val="233"/>
          <w:jc w:val="center"/>
        </w:trPr>
        <w:tc>
          <w:tcPr>
            <w:tcW w:w="4091" w:type="pct"/>
            <w:gridSpan w:val="2"/>
            <w:tcBorders>
              <w:top w:val="single" w:sz="4" w:space="0" w:color="auto"/>
              <w:left w:val="single" w:sz="4" w:space="0" w:color="auto"/>
              <w:bottom w:val="nil"/>
              <w:right w:val="single" w:sz="4" w:space="0" w:color="auto"/>
            </w:tcBorders>
          </w:tcPr>
          <w:p w14:paraId="43EEA214" w14:textId="77777777" w:rsidR="00CD020F" w:rsidRPr="00390227" w:rsidRDefault="00CD020F" w:rsidP="00294E92">
            <w:pPr>
              <w:widowControl w:val="0"/>
              <w:rPr>
                <w:sz w:val="20"/>
                <w:szCs w:val="20"/>
                <w:lang w:val="en-GB"/>
              </w:rPr>
            </w:pPr>
            <w:r w:rsidRPr="00390227">
              <w:rPr>
                <w:sz w:val="20"/>
                <w:szCs w:val="20"/>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4CCB9A0" w14:textId="77777777" w:rsidR="00CD020F" w:rsidRPr="00390227" w:rsidRDefault="00CD020F" w:rsidP="00294E92">
            <w:pPr>
              <w:widowControl w:val="0"/>
              <w:jc w:val="right"/>
              <w:rPr>
                <w:sz w:val="20"/>
                <w:szCs w:val="20"/>
                <w:lang w:val="en-GB"/>
              </w:rPr>
            </w:pPr>
          </w:p>
        </w:tc>
      </w:tr>
      <w:tr w:rsidR="00CD020F" w:rsidRPr="00142DDE" w14:paraId="448055DC" w14:textId="77777777" w:rsidTr="00294E9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CDB1890" w14:textId="77777777" w:rsidR="00CD020F" w:rsidRPr="00390227" w:rsidRDefault="00CD020F" w:rsidP="00294E92">
            <w:pPr>
              <w:widowControl w:val="0"/>
              <w:ind w:left="5249" w:right="-198"/>
              <w:jc w:val="left"/>
              <w:rPr>
                <w:sz w:val="20"/>
                <w:szCs w:val="20"/>
                <w:lang w:val="en-GB"/>
              </w:rPr>
            </w:pPr>
            <w:r w:rsidRPr="00390227">
              <w:rPr>
                <w:sz w:val="20"/>
                <w:szCs w:val="20"/>
                <w:lang w:val="en-GB"/>
              </w:rPr>
              <w:t>Phase I:</w:t>
            </w:r>
          </w:p>
        </w:tc>
        <w:tc>
          <w:tcPr>
            <w:tcW w:w="683" w:type="pct"/>
            <w:tcBorders>
              <w:top w:val="nil"/>
              <w:left w:val="nil"/>
              <w:bottom w:val="nil"/>
              <w:right w:val="single" w:sz="4" w:space="0" w:color="auto"/>
            </w:tcBorders>
            <w:shd w:val="clear" w:color="auto" w:fill="FFFFFF" w:themeFill="background1"/>
            <w:vAlign w:val="bottom"/>
          </w:tcPr>
          <w:p w14:paraId="4C4A14C5" w14:textId="77777777" w:rsidR="00CD020F" w:rsidRPr="00390227" w:rsidRDefault="00CD020F" w:rsidP="00294E92">
            <w:pPr>
              <w:widowControl w:val="0"/>
              <w:jc w:val="right"/>
              <w:rPr>
                <w:sz w:val="20"/>
                <w:szCs w:val="20"/>
                <w:lang w:val="en-GB"/>
              </w:rPr>
            </w:pPr>
            <w:r w:rsidRPr="00390227">
              <w:rPr>
                <w:color w:val="000000" w:themeColor="text1"/>
                <w:sz w:val="20"/>
                <w:szCs w:val="20"/>
                <w:lang w:val="en-GB"/>
              </w:rPr>
              <w:t>Feb-97</w:t>
            </w:r>
          </w:p>
        </w:tc>
        <w:tc>
          <w:tcPr>
            <w:tcW w:w="909" w:type="pct"/>
            <w:tcBorders>
              <w:top w:val="nil"/>
              <w:left w:val="single" w:sz="4" w:space="0" w:color="auto"/>
              <w:bottom w:val="nil"/>
              <w:right w:val="single" w:sz="4" w:space="0" w:color="auto"/>
            </w:tcBorders>
            <w:shd w:val="clear" w:color="auto" w:fill="FFFFFF" w:themeFill="background1"/>
            <w:vAlign w:val="bottom"/>
          </w:tcPr>
          <w:p w14:paraId="510B95D8" w14:textId="77777777" w:rsidR="00CD020F" w:rsidRPr="00390227" w:rsidRDefault="00CD020F" w:rsidP="00294E92">
            <w:pPr>
              <w:widowControl w:val="0"/>
              <w:jc w:val="right"/>
              <w:rPr>
                <w:sz w:val="20"/>
                <w:szCs w:val="20"/>
                <w:lang w:val="en-GB"/>
              </w:rPr>
            </w:pPr>
            <w:r w:rsidRPr="00390227">
              <w:rPr>
                <w:color w:val="000000" w:themeColor="text1"/>
                <w:sz w:val="20"/>
                <w:szCs w:val="20"/>
                <w:lang w:val="en-GB"/>
              </w:rPr>
              <w:t>36,580</w:t>
            </w:r>
          </w:p>
        </w:tc>
      </w:tr>
      <w:tr w:rsidR="00CD020F" w:rsidRPr="00142DDE" w14:paraId="39854E39" w14:textId="77777777" w:rsidTr="00294E9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A6AC353" w14:textId="77777777" w:rsidR="00CD020F" w:rsidRPr="00390227" w:rsidRDefault="00CD020F" w:rsidP="00294E92">
            <w:pPr>
              <w:widowControl w:val="0"/>
              <w:ind w:left="5249" w:right="-198"/>
              <w:jc w:val="left"/>
              <w:rPr>
                <w:sz w:val="20"/>
                <w:szCs w:val="20"/>
                <w:lang w:val="en-GB"/>
              </w:rPr>
            </w:pPr>
            <w:r w:rsidRPr="00390227">
              <w:rPr>
                <w:sz w:val="20"/>
                <w:szCs w:val="20"/>
                <w:lang w:val="en-GB"/>
              </w:rPr>
              <w:t>Phase II:</w:t>
            </w:r>
          </w:p>
        </w:tc>
        <w:tc>
          <w:tcPr>
            <w:tcW w:w="683" w:type="pct"/>
            <w:tcBorders>
              <w:top w:val="nil"/>
              <w:left w:val="nil"/>
              <w:bottom w:val="nil"/>
              <w:right w:val="single" w:sz="4" w:space="0" w:color="auto"/>
            </w:tcBorders>
            <w:shd w:val="clear" w:color="auto" w:fill="FFFFFF" w:themeFill="background1"/>
            <w:vAlign w:val="bottom"/>
          </w:tcPr>
          <w:p w14:paraId="3CD3F7EE" w14:textId="77777777" w:rsidR="00CD020F" w:rsidRPr="00390227" w:rsidRDefault="00CD020F" w:rsidP="00294E92">
            <w:pPr>
              <w:widowControl w:val="0"/>
              <w:jc w:val="right"/>
              <w:rPr>
                <w:sz w:val="20"/>
                <w:szCs w:val="20"/>
                <w:lang w:val="en-GB"/>
              </w:rPr>
            </w:pPr>
            <w:r w:rsidRPr="00390227">
              <w:rPr>
                <w:color w:val="000000" w:themeColor="text1"/>
                <w:sz w:val="20"/>
                <w:szCs w:val="20"/>
                <w:lang w:val="en-GB"/>
              </w:rPr>
              <w:t>Mar-00</w:t>
            </w:r>
          </w:p>
        </w:tc>
        <w:tc>
          <w:tcPr>
            <w:tcW w:w="909" w:type="pct"/>
            <w:tcBorders>
              <w:top w:val="nil"/>
              <w:left w:val="single" w:sz="4" w:space="0" w:color="auto"/>
              <w:bottom w:val="nil"/>
              <w:right w:val="single" w:sz="4" w:space="0" w:color="auto"/>
            </w:tcBorders>
            <w:shd w:val="clear" w:color="auto" w:fill="FFFFFF" w:themeFill="background1"/>
            <w:vAlign w:val="bottom"/>
          </w:tcPr>
          <w:p w14:paraId="2ADB48D1" w14:textId="77777777" w:rsidR="00CD020F" w:rsidRPr="00390227" w:rsidRDefault="00CD020F" w:rsidP="00294E92">
            <w:pPr>
              <w:widowControl w:val="0"/>
              <w:jc w:val="right"/>
              <w:rPr>
                <w:sz w:val="20"/>
                <w:szCs w:val="20"/>
                <w:lang w:val="en-GB"/>
              </w:rPr>
            </w:pPr>
            <w:r w:rsidRPr="00390227">
              <w:rPr>
                <w:color w:val="000000" w:themeColor="text1"/>
                <w:sz w:val="20"/>
                <w:szCs w:val="20"/>
                <w:lang w:val="en-GB"/>
              </w:rPr>
              <w:t>24,400</w:t>
            </w:r>
          </w:p>
        </w:tc>
      </w:tr>
      <w:tr w:rsidR="00CD020F" w:rsidRPr="00142DDE" w14:paraId="0AE34C69" w14:textId="77777777" w:rsidTr="00294E9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A16A172" w14:textId="77777777" w:rsidR="00CD020F" w:rsidRPr="00390227" w:rsidRDefault="00CD020F" w:rsidP="00294E92">
            <w:pPr>
              <w:widowControl w:val="0"/>
              <w:ind w:left="5249" w:right="-198"/>
              <w:jc w:val="left"/>
              <w:rPr>
                <w:sz w:val="20"/>
                <w:szCs w:val="20"/>
                <w:lang w:val="en-GB"/>
              </w:rPr>
            </w:pPr>
            <w:r w:rsidRPr="00390227">
              <w:rPr>
                <w:sz w:val="20"/>
                <w:szCs w:val="20"/>
                <w:lang w:val="en-GB"/>
              </w:rPr>
              <w:t>Phase III:</w:t>
            </w:r>
          </w:p>
        </w:tc>
        <w:tc>
          <w:tcPr>
            <w:tcW w:w="683" w:type="pct"/>
            <w:tcBorders>
              <w:top w:val="nil"/>
              <w:left w:val="nil"/>
              <w:bottom w:val="nil"/>
              <w:right w:val="single" w:sz="4" w:space="0" w:color="auto"/>
            </w:tcBorders>
            <w:shd w:val="clear" w:color="auto" w:fill="FFFFFF" w:themeFill="background1"/>
            <w:vAlign w:val="bottom"/>
          </w:tcPr>
          <w:p w14:paraId="613C69DB" w14:textId="77777777" w:rsidR="00CD020F" w:rsidRPr="00390227" w:rsidRDefault="00CD020F" w:rsidP="00294E92">
            <w:pPr>
              <w:widowControl w:val="0"/>
              <w:jc w:val="right"/>
              <w:rPr>
                <w:sz w:val="20"/>
                <w:szCs w:val="20"/>
                <w:lang w:val="en-GB"/>
              </w:rPr>
            </w:pPr>
            <w:r w:rsidRPr="00390227">
              <w:rPr>
                <w:color w:val="000000" w:themeColor="text1"/>
                <w:sz w:val="20"/>
                <w:szCs w:val="20"/>
                <w:lang w:val="en-GB"/>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65B5CF6C" w14:textId="77777777" w:rsidR="00CD020F" w:rsidRPr="00390227" w:rsidRDefault="00CD020F" w:rsidP="00294E92">
            <w:pPr>
              <w:widowControl w:val="0"/>
              <w:jc w:val="right"/>
              <w:rPr>
                <w:sz w:val="20"/>
                <w:szCs w:val="20"/>
                <w:lang w:val="en-GB"/>
              </w:rPr>
            </w:pPr>
            <w:r w:rsidRPr="00390227">
              <w:rPr>
                <w:color w:val="000000" w:themeColor="text1"/>
                <w:sz w:val="20"/>
                <w:szCs w:val="20"/>
                <w:lang w:val="en-GB"/>
              </w:rPr>
              <w:t>31,200</w:t>
            </w:r>
          </w:p>
        </w:tc>
      </w:tr>
      <w:tr w:rsidR="00CD020F" w:rsidRPr="00142DDE" w14:paraId="69DB65A6" w14:textId="77777777" w:rsidTr="00294E9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CF71A61" w14:textId="77777777" w:rsidR="00CD020F" w:rsidRPr="00390227" w:rsidRDefault="00CD020F" w:rsidP="00294E92">
            <w:pPr>
              <w:widowControl w:val="0"/>
              <w:ind w:left="5249" w:right="-198"/>
              <w:jc w:val="left"/>
              <w:rPr>
                <w:sz w:val="20"/>
                <w:szCs w:val="20"/>
                <w:lang w:val="en-GB"/>
              </w:rPr>
            </w:pPr>
            <w:r w:rsidRPr="00390227">
              <w:rPr>
                <w:sz w:val="20"/>
                <w:szCs w:val="20"/>
                <w:lang w:val="en-GB"/>
              </w:rPr>
              <w:t>Phase IV:</w:t>
            </w:r>
          </w:p>
        </w:tc>
        <w:tc>
          <w:tcPr>
            <w:tcW w:w="683" w:type="pct"/>
            <w:tcBorders>
              <w:top w:val="nil"/>
              <w:left w:val="nil"/>
              <w:bottom w:val="nil"/>
              <w:right w:val="single" w:sz="4" w:space="0" w:color="auto"/>
            </w:tcBorders>
            <w:shd w:val="clear" w:color="auto" w:fill="FFFFFF" w:themeFill="background1"/>
            <w:vAlign w:val="bottom"/>
          </w:tcPr>
          <w:p w14:paraId="3EBBEAF5" w14:textId="77777777" w:rsidR="00CD020F" w:rsidRPr="00390227" w:rsidRDefault="00CD020F" w:rsidP="00294E92">
            <w:pPr>
              <w:widowControl w:val="0"/>
              <w:tabs>
                <w:tab w:val="left" w:pos="6840"/>
              </w:tabs>
              <w:ind w:left="-108"/>
              <w:jc w:val="right"/>
              <w:rPr>
                <w:sz w:val="20"/>
                <w:szCs w:val="20"/>
                <w:lang w:val="en-GB"/>
              </w:rPr>
            </w:pPr>
            <w:r w:rsidRPr="00390227">
              <w:rPr>
                <w:color w:val="000000" w:themeColor="text1"/>
                <w:sz w:val="20"/>
                <w:szCs w:val="20"/>
                <w:lang w:val="en-GB"/>
              </w:rPr>
              <w:t>Jul-04</w:t>
            </w:r>
          </w:p>
        </w:tc>
        <w:tc>
          <w:tcPr>
            <w:tcW w:w="909" w:type="pct"/>
            <w:tcBorders>
              <w:top w:val="nil"/>
              <w:left w:val="single" w:sz="4" w:space="0" w:color="auto"/>
              <w:bottom w:val="nil"/>
              <w:right w:val="single" w:sz="4" w:space="0" w:color="auto"/>
            </w:tcBorders>
            <w:shd w:val="clear" w:color="auto" w:fill="FFFFFF" w:themeFill="background1"/>
            <w:vAlign w:val="bottom"/>
          </w:tcPr>
          <w:p w14:paraId="4A318C2D" w14:textId="77777777" w:rsidR="00CD020F" w:rsidRPr="00390227" w:rsidRDefault="00CD020F" w:rsidP="00294E92">
            <w:pPr>
              <w:widowControl w:val="0"/>
              <w:jc w:val="right"/>
              <w:rPr>
                <w:sz w:val="20"/>
                <w:szCs w:val="20"/>
                <w:lang w:val="en-GB"/>
              </w:rPr>
            </w:pPr>
            <w:r w:rsidRPr="00390227">
              <w:rPr>
                <w:sz w:val="20"/>
                <w:szCs w:val="20"/>
                <w:lang w:val="en-GB"/>
              </w:rPr>
              <w:t>30,800</w:t>
            </w:r>
          </w:p>
        </w:tc>
      </w:tr>
      <w:tr w:rsidR="00CD020F" w:rsidRPr="00142DDE" w14:paraId="705A444C" w14:textId="77777777" w:rsidTr="00294E9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0D78033" w14:textId="77777777" w:rsidR="00CD020F" w:rsidRPr="00390227" w:rsidRDefault="00CD020F" w:rsidP="00294E92">
            <w:pPr>
              <w:widowControl w:val="0"/>
              <w:ind w:left="5249" w:right="-198"/>
              <w:jc w:val="left"/>
              <w:rPr>
                <w:sz w:val="20"/>
                <w:szCs w:val="20"/>
                <w:lang w:val="en-GB"/>
              </w:rPr>
            </w:pPr>
            <w:r w:rsidRPr="00390227">
              <w:rPr>
                <w:sz w:val="20"/>
                <w:szCs w:val="20"/>
                <w:lang w:val="en-GB"/>
              </w:rPr>
              <w:t>Phase V:</w:t>
            </w:r>
          </w:p>
        </w:tc>
        <w:tc>
          <w:tcPr>
            <w:tcW w:w="683" w:type="pct"/>
            <w:tcBorders>
              <w:top w:val="nil"/>
              <w:left w:val="nil"/>
              <w:bottom w:val="nil"/>
              <w:right w:val="single" w:sz="4" w:space="0" w:color="auto"/>
            </w:tcBorders>
            <w:shd w:val="clear" w:color="auto" w:fill="FFFFFF" w:themeFill="background1"/>
            <w:vAlign w:val="bottom"/>
          </w:tcPr>
          <w:p w14:paraId="065DF7C7" w14:textId="77777777" w:rsidR="00CD020F" w:rsidRPr="00390227" w:rsidRDefault="00CD020F" w:rsidP="00294E92">
            <w:pPr>
              <w:widowControl w:val="0"/>
              <w:tabs>
                <w:tab w:val="left" w:pos="6840"/>
              </w:tabs>
              <w:ind w:left="-108"/>
              <w:jc w:val="right"/>
              <w:rPr>
                <w:sz w:val="20"/>
                <w:szCs w:val="20"/>
                <w:lang w:val="en-GB"/>
              </w:rPr>
            </w:pPr>
            <w:r w:rsidRPr="00390227">
              <w:rPr>
                <w:color w:val="000000" w:themeColor="text1"/>
                <w:sz w:val="20"/>
                <w:szCs w:val="20"/>
                <w:lang w:val="en-GB"/>
              </w:rPr>
              <w:t>Jul-06</w:t>
            </w:r>
          </w:p>
        </w:tc>
        <w:tc>
          <w:tcPr>
            <w:tcW w:w="909" w:type="pct"/>
            <w:tcBorders>
              <w:top w:val="nil"/>
              <w:left w:val="single" w:sz="4" w:space="0" w:color="auto"/>
              <w:bottom w:val="nil"/>
              <w:right w:val="single" w:sz="4" w:space="0" w:color="auto"/>
            </w:tcBorders>
            <w:shd w:val="clear" w:color="auto" w:fill="FFFFFF" w:themeFill="background1"/>
            <w:vAlign w:val="bottom"/>
          </w:tcPr>
          <w:p w14:paraId="5DF73933" w14:textId="77777777" w:rsidR="00CD020F" w:rsidRPr="00390227" w:rsidRDefault="00CD020F" w:rsidP="00294E92">
            <w:pPr>
              <w:widowControl w:val="0"/>
              <w:jc w:val="right"/>
              <w:rPr>
                <w:sz w:val="20"/>
                <w:szCs w:val="20"/>
                <w:lang w:val="en-GB"/>
              </w:rPr>
            </w:pPr>
            <w:r w:rsidRPr="00390227">
              <w:rPr>
                <w:color w:val="000000" w:themeColor="text1"/>
                <w:sz w:val="20"/>
                <w:szCs w:val="20"/>
                <w:lang w:val="en-GB"/>
              </w:rPr>
              <w:t>60,000</w:t>
            </w:r>
          </w:p>
        </w:tc>
      </w:tr>
      <w:tr w:rsidR="00CD020F" w:rsidRPr="00142DDE" w14:paraId="696131D5" w14:textId="77777777" w:rsidTr="00294E9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1FB1198" w14:textId="77777777" w:rsidR="00CD020F" w:rsidRPr="00390227" w:rsidRDefault="00CD020F" w:rsidP="00294E92">
            <w:pPr>
              <w:widowControl w:val="0"/>
              <w:ind w:left="5249" w:right="-198"/>
              <w:jc w:val="left"/>
              <w:rPr>
                <w:sz w:val="20"/>
                <w:szCs w:val="20"/>
                <w:lang w:val="en-GB"/>
              </w:rPr>
            </w:pPr>
            <w:r w:rsidRPr="00390227">
              <w:rPr>
                <w:sz w:val="20"/>
                <w:szCs w:val="20"/>
                <w:lang w:val="en-GB"/>
              </w:rPr>
              <w:t>Phase VI:</w:t>
            </w:r>
          </w:p>
        </w:tc>
        <w:tc>
          <w:tcPr>
            <w:tcW w:w="683" w:type="pct"/>
            <w:tcBorders>
              <w:top w:val="nil"/>
              <w:left w:val="nil"/>
              <w:bottom w:val="nil"/>
              <w:right w:val="single" w:sz="4" w:space="0" w:color="auto"/>
            </w:tcBorders>
            <w:shd w:val="clear" w:color="auto" w:fill="FFFFFF" w:themeFill="background1"/>
          </w:tcPr>
          <w:p w14:paraId="27DEC2F8" w14:textId="77777777" w:rsidR="00CD020F" w:rsidRPr="00390227" w:rsidRDefault="00CD020F" w:rsidP="00294E92">
            <w:pPr>
              <w:widowControl w:val="0"/>
              <w:tabs>
                <w:tab w:val="left" w:pos="6840"/>
              </w:tabs>
              <w:ind w:left="-108"/>
              <w:jc w:val="right"/>
              <w:rPr>
                <w:sz w:val="20"/>
                <w:szCs w:val="20"/>
                <w:lang w:val="en-GB"/>
              </w:rPr>
            </w:pPr>
            <w:r w:rsidRPr="00390227">
              <w:rPr>
                <w:color w:val="000000" w:themeColor="text1"/>
                <w:sz w:val="20"/>
                <w:szCs w:val="20"/>
                <w:lang w:val="en-GB"/>
              </w:rPr>
              <w:t>Jul-08</w:t>
            </w:r>
          </w:p>
        </w:tc>
        <w:tc>
          <w:tcPr>
            <w:tcW w:w="909" w:type="pct"/>
            <w:tcBorders>
              <w:top w:val="nil"/>
              <w:left w:val="single" w:sz="4" w:space="0" w:color="auto"/>
              <w:bottom w:val="nil"/>
              <w:right w:val="single" w:sz="4" w:space="0" w:color="auto"/>
            </w:tcBorders>
            <w:shd w:val="clear" w:color="auto" w:fill="FFFFFF" w:themeFill="background1"/>
          </w:tcPr>
          <w:p w14:paraId="27EA7A43" w14:textId="77777777" w:rsidR="00CD020F" w:rsidRPr="00390227" w:rsidRDefault="00CD020F" w:rsidP="00294E92">
            <w:pPr>
              <w:widowControl w:val="0"/>
              <w:jc w:val="right"/>
              <w:rPr>
                <w:sz w:val="20"/>
                <w:szCs w:val="20"/>
                <w:lang w:val="en-GB"/>
              </w:rPr>
            </w:pPr>
            <w:r w:rsidRPr="00390227">
              <w:rPr>
                <w:color w:val="000000" w:themeColor="text1"/>
                <w:sz w:val="20"/>
                <w:szCs w:val="20"/>
                <w:lang w:val="en-GB"/>
              </w:rPr>
              <w:t>60,000</w:t>
            </w:r>
          </w:p>
        </w:tc>
      </w:tr>
      <w:tr w:rsidR="00CD020F" w:rsidRPr="00142DDE" w14:paraId="71CD40D9" w14:textId="77777777" w:rsidTr="00294E9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0C19BE2" w14:textId="77777777" w:rsidR="00CD020F" w:rsidRPr="00390227" w:rsidRDefault="00CD020F" w:rsidP="00294E92">
            <w:pPr>
              <w:widowControl w:val="0"/>
              <w:ind w:left="5249" w:right="-198"/>
              <w:jc w:val="left"/>
              <w:rPr>
                <w:sz w:val="20"/>
                <w:szCs w:val="20"/>
                <w:lang w:val="en-GB"/>
              </w:rPr>
            </w:pPr>
            <w:r w:rsidRPr="00390227">
              <w:rPr>
                <w:sz w:val="20"/>
                <w:szCs w:val="20"/>
                <w:lang w:val="en-GB"/>
              </w:rPr>
              <w:t>Phase VII:</w:t>
            </w:r>
          </w:p>
        </w:tc>
        <w:tc>
          <w:tcPr>
            <w:tcW w:w="683" w:type="pct"/>
            <w:tcBorders>
              <w:top w:val="nil"/>
              <w:left w:val="nil"/>
              <w:bottom w:val="nil"/>
              <w:right w:val="single" w:sz="4" w:space="0" w:color="auto"/>
            </w:tcBorders>
            <w:shd w:val="clear" w:color="auto" w:fill="FFFFFF" w:themeFill="background1"/>
          </w:tcPr>
          <w:p w14:paraId="2E860F55" w14:textId="77777777" w:rsidR="00CD020F" w:rsidRPr="00390227" w:rsidRDefault="00CD020F" w:rsidP="00294E92">
            <w:pPr>
              <w:widowControl w:val="0"/>
              <w:tabs>
                <w:tab w:val="left" w:pos="6840"/>
              </w:tabs>
              <w:ind w:left="-108"/>
              <w:jc w:val="right"/>
              <w:rPr>
                <w:sz w:val="20"/>
                <w:szCs w:val="20"/>
                <w:lang w:val="en-GB"/>
              </w:rPr>
            </w:pPr>
            <w:r w:rsidRPr="00390227">
              <w:rPr>
                <w:color w:val="000000" w:themeColor="text1"/>
                <w:sz w:val="20"/>
                <w:szCs w:val="20"/>
                <w:lang w:val="en-GB"/>
              </w:rPr>
              <w:t>Dec-10</w:t>
            </w:r>
          </w:p>
        </w:tc>
        <w:tc>
          <w:tcPr>
            <w:tcW w:w="909" w:type="pct"/>
            <w:tcBorders>
              <w:top w:val="nil"/>
              <w:left w:val="single" w:sz="4" w:space="0" w:color="auto"/>
              <w:bottom w:val="nil"/>
              <w:right w:val="single" w:sz="4" w:space="0" w:color="auto"/>
            </w:tcBorders>
            <w:shd w:val="clear" w:color="auto" w:fill="FFFFFF" w:themeFill="background1"/>
          </w:tcPr>
          <w:p w14:paraId="68070EBC" w14:textId="77777777" w:rsidR="00CD020F" w:rsidRPr="00390227" w:rsidRDefault="00CD020F" w:rsidP="00294E92">
            <w:pPr>
              <w:widowControl w:val="0"/>
              <w:jc w:val="right"/>
              <w:rPr>
                <w:sz w:val="20"/>
                <w:szCs w:val="20"/>
                <w:lang w:val="en-GB"/>
              </w:rPr>
            </w:pPr>
            <w:r w:rsidRPr="00390227">
              <w:rPr>
                <w:color w:val="000000" w:themeColor="text1"/>
                <w:sz w:val="20"/>
                <w:szCs w:val="20"/>
                <w:lang w:val="en-GB"/>
              </w:rPr>
              <w:t>60,000</w:t>
            </w:r>
          </w:p>
        </w:tc>
      </w:tr>
      <w:tr w:rsidR="00CD020F" w:rsidRPr="00142DDE" w14:paraId="1CD69715" w14:textId="77777777" w:rsidTr="00294E9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A3DBD04" w14:textId="77777777" w:rsidR="00CD020F" w:rsidRPr="00390227" w:rsidRDefault="00CD020F" w:rsidP="00294E92">
            <w:pPr>
              <w:widowControl w:val="0"/>
              <w:ind w:left="5249" w:right="-198"/>
              <w:jc w:val="left"/>
              <w:rPr>
                <w:sz w:val="20"/>
                <w:szCs w:val="20"/>
                <w:lang w:val="en-GB"/>
              </w:rPr>
            </w:pPr>
            <w:r w:rsidRPr="00390227">
              <w:rPr>
                <w:sz w:val="20"/>
                <w:szCs w:val="20"/>
                <w:lang w:val="en-GB"/>
              </w:rPr>
              <w:t>Phase VIII:</w:t>
            </w:r>
          </w:p>
        </w:tc>
        <w:tc>
          <w:tcPr>
            <w:tcW w:w="683" w:type="pct"/>
            <w:tcBorders>
              <w:top w:val="nil"/>
              <w:left w:val="nil"/>
              <w:bottom w:val="nil"/>
              <w:right w:val="single" w:sz="4" w:space="0" w:color="auto"/>
            </w:tcBorders>
            <w:shd w:val="clear" w:color="auto" w:fill="FFFFFF" w:themeFill="background1"/>
            <w:vAlign w:val="bottom"/>
          </w:tcPr>
          <w:p w14:paraId="5D8929C7" w14:textId="77777777" w:rsidR="00CD020F" w:rsidRPr="00390227" w:rsidRDefault="00CD020F" w:rsidP="00294E92">
            <w:pPr>
              <w:widowControl w:val="0"/>
              <w:tabs>
                <w:tab w:val="left" w:pos="6840"/>
              </w:tabs>
              <w:ind w:left="-108"/>
              <w:jc w:val="right"/>
              <w:rPr>
                <w:sz w:val="20"/>
                <w:szCs w:val="20"/>
                <w:lang w:val="en-GB"/>
              </w:rPr>
            </w:pPr>
            <w:r w:rsidRPr="00390227">
              <w:rPr>
                <w:color w:val="000000" w:themeColor="text1"/>
                <w:sz w:val="20"/>
                <w:szCs w:val="20"/>
                <w:lang w:val="en-GB"/>
              </w:rPr>
              <w:t>Dec-12</w:t>
            </w:r>
          </w:p>
        </w:tc>
        <w:tc>
          <w:tcPr>
            <w:tcW w:w="909" w:type="pct"/>
            <w:tcBorders>
              <w:top w:val="nil"/>
              <w:left w:val="single" w:sz="4" w:space="0" w:color="auto"/>
              <w:bottom w:val="nil"/>
              <w:right w:val="single" w:sz="4" w:space="0" w:color="auto"/>
            </w:tcBorders>
            <w:shd w:val="clear" w:color="auto" w:fill="FFFFFF" w:themeFill="background1"/>
          </w:tcPr>
          <w:p w14:paraId="7214A3A3" w14:textId="77777777" w:rsidR="00CD020F" w:rsidRPr="00390227" w:rsidRDefault="00CD020F" w:rsidP="00294E92">
            <w:pPr>
              <w:widowControl w:val="0"/>
              <w:jc w:val="right"/>
              <w:rPr>
                <w:sz w:val="20"/>
                <w:szCs w:val="20"/>
                <w:lang w:val="en-GB"/>
              </w:rPr>
            </w:pPr>
            <w:r w:rsidRPr="00390227">
              <w:rPr>
                <w:color w:val="000000" w:themeColor="text1"/>
                <w:sz w:val="20"/>
                <w:szCs w:val="20"/>
                <w:lang w:val="en-GB"/>
              </w:rPr>
              <w:t>60,000</w:t>
            </w:r>
          </w:p>
        </w:tc>
      </w:tr>
      <w:tr w:rsidR="00CD020F" w:rsidRPr="00142DDE" w14:paraId="3A0E2793" w14:textId="77777777" w:rsidTr="00294E9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F6EC5A3" w14:textId="77777777" w:rsidR="00CD020F" w:rsidRPr="00390227" w:rsidRDefault="00CD020F" w:rsidP="00294E92">
            <w:pPr>
              <w:widowControl w:val="0"/>
              <w:ind w:left="5249" w:right="-198"/>
              <w:jc w:val="left"/>
              <w:rPr>
                <w:sz w:val="20"/>
                <w:szCs w:val="20"/>
                <w:lang w:val="en-GB"/>
              </w:rPr>
            </w:pPr>
            <w:r w:rsidRPr="00390227">
              <w:rPr>
                <w:sz w:val="20"/>
                <w:szCs w:val="20"/>
                <w:lang w:val="en-GB"/>
              </w:rPr>
              <w:t>Phase IX:</w:t>
            </w:r>
          </w:p>
        </w:tc>
        <w:tc>
          <w:tcPr>
            <w:tcW w:w="683" w:type="pct"/>
            <w:tcBorders>
              <w:top w:val="nil"/>
              <w:left w:val="nil"/>
              <w:bottom w:val="nil"/>
              <w:right w:val="single" w:sz="4" w:space="0" w:color="auto"/>
            </w:tcBorders>
            <w:shd w:val="clear" w:color="auto" w:fill="FFFFFF" w:themeFill="background1"/>
            <w:vAlign w:val="bottom"/>
          </w:tcPr>
          <w:p w14:paraId="07A0E339" w14:textId="77777777" w:rsidR="00CD020F" w:rsidRPr="00390227" w:rsidRDefault="00CD020F" w:rsidP="00294E92">
            <w:pPr>
              <w:widowControl w:val="0"/>
              <w:tabs>
                <w:tab w:val="left" w:pos="6840"/>
              </w:tabs>
              <w:ind w:left="-108"/>
              <w:jc w:val="right"/>
              <w:rPr>
                <w:sz w:val="20"/>
                <w:szCs w:val="20"/>
                <w:lang w:val="en-GB"/>
              </w:rPr>
            </w:pPr>
            <w:r w:rsidRPr="00390227">
              <w:rPr>
                <w:color w:val="000000" w:themeColor="text1"/>
                <w:sz w:val="20"/>
                <w:szCs w:val="20"/>
                <w:lang w:val="en-GB"/>
              </w:rPr>
              <w:t>Nov-14</w:t>
            </w:r>
          </w:p>
        </w:tc>
        <w:tc>
          <w:tcPr>
            <w:tcW w:w="909" w:type="pct"/>
            <w:tcBorders>
              <w:top w:val="nil"/>
              <w:left w:val="single" w:sz="4" w:space="0" w:color="auto"/>
              <w:bottom w:val="nil"/>
              <w:right w:val="single" w:sz="4" w:space="0" w:color="auto"/>
            </w:tcBorders>
            <w:shd w:val="clear" w:color="auto" w:fill="FFFFFF" w:themeFill="background1"/>
          </w:tcPr>
          <w:p w14:paraId="4239AF7D" w14:textId="77777777" w:rsidR="00CD020F" w:rsidRPr="00390227" w:rsidRDefault="00CD020F" w:rsidP="00294E92">
            <w:pPr>
              <w:widowControl w:val="0"/>
              <w:jc w:val="right"/>
              <w:rPr>
                <w:sz w:val="20"/>
                <w:szCs w:val="20"/>
                <w:lang w:val="en-GB"/>
              </w:rPr>
            </w:pPr>
            <w:r w:rsidRPr="00390227">
              <w:rPr>
                <w:color w:val="000000" w:themeColor="text1"/>
                <w:sz w:val="20"/>
                <w:szCs w:val="20"/>
                <w:lang w:val="en-GB"/>
              </w:rPr>
              <w:t>60,000</w:t>
            </w:r>
          </w:p>
        </w:tc>
      </w:tr>
      <w:tr w:rsidR="00CD020F" w:rsidRPr="00142DDE" w14:paraId="246D58A1" w14:textId="77777777" w:rsidTr="00294E9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C111216" w14:textId="77777777" w:rsidR="00CD020F" w:rsidRPr="00390227" w:rsidRDefault="00CD020F" w:rsidP="00294E92">
            <w:pPr>
              <w:widowControl w:val="0"/>
              <w:ind w:left="5249" w:right="-198"/>
              <w:jc w:val="left"/>
              <w:rPr>
                <w:sz w:val="20"/>
                <w:szCs w:val="20"/>
                <w:lang w:val="en-GB"/>
              </w:rPr>
            </w:pPr>
            <w:r w:rsidRPr="00390227">
              <w:rPr>
                <w:sz w:val="20"/>
                <w:szCs w:val="20"/>
                <w:lang w:val="en-GB"/>
              </w:rPr>
              <w:t>Phase X:</w:t>
            </w:r>
          </w:p>
        </w:tc>
        <w:tc>
          <w:tcPr>
            <w:tcW w:w="683" w:type="pct"/>
            <w:tcBorders>
              <w:top w:val="nil"/>
              <w:left w:val="nil"/>
              <w:bottom w:val="nil"/>
              <w:right w:val="single" w:sz="4" w:space="0" w:color="auto"/>
            </w:tcBorders>
            <w:shd w:val="clear" w:color="auto" w:fill="FFFFFF" w:themeFill="background1"/>
            <w:vAlign w:val="bottom"/>
          </w:tcPr>
          <w:p w14:paraId="45EFAE1C" w14:textId="77777777" w:rsidR="00CD020F" w:rsidRPr="00390227" w:rsidRDefault="00CD020F" w:rsidP="00294E92">
            <w:pPr>
              <w:widowControl w:val="0"/>
              <w:tabs>
                <w:tab w:val="left" w:pos="6840"/>
              </w:tabs>
              <w:ind w:left="-108"/>
              <w:jc w:val="right"/>
              <w:rPr>
                <w:sz w:val="20"/>
                <w:szCs w:val="20"/>
                <w:lang w:val="en-GB"/>
              </w:rPr>
            </w:pPr>
            <w:r w:rsidRPr="00390227">
              <w:rPr>
                <w:sz w:val="20"/>
                <w:szCs w:val="20"/>
                <w:lang w:val="en-GB"/>
              </w:rPr>
              <w:t>Nov-17</w:t>
            </w:r>
          </w:p>
        </w:tc>
        <w:tc>
          <w:tcPr>
            <w:tcW w:w="909" w:type="pct"/>
            <w:tcBorders>
              <w:top w:val="nil"/>
              <w:left w:val="single" w:sz="4" w:space="0" w:color="auto"/>
              <w:bottom w:val="nil"/>
              <w:right w:val="single" w:sz="4" w:space="0" w:color="auto"/>
            </w:tcBorders>
            <w:shd w:val="clear" w:color="auto" w:fill="FFFFFF" w:themeFill="background1"/>
          </w:tcPr>
          <w:p w14:paraId="16F73307" w14:textId="77777777" w:rsidR="00CD020F" w:rsidRPr="00390227" w:rsidRDefault="00CD020F" w:rsidP="00294E92">
            <w:pPr>
              <w:widowControl w:val="0"/>
              <w:jc w:val="right"/>
              <w:rPr>
                <w:sz w:val="20"/>
                <w:szCs w:val="20"/>
                <w:lang w:val="en-GB"/>
              </w:rPr>
            </w:pPr>
            <w:r w:rsidRPr="00390227">
              <w:rPr>
                <w:sz w:val="20"/>
                <w:szCs w:val="20"/>
                <w:lang w:val="en-GB"/>
              </w:rPr>
              <w:t>85,000</w:t>
            </w:r>
          </w:p>
        </w:tc>
      </w:tr>
      <w:tr w:rsidR="00CD020F" w:rsidRPr="00DE2750" w14:paraId="45E40092" w14:textId="77777777" w:rsidTr="00294E92">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1EDDE1A" w14:textId="77777777" w:rsidR="00CD020F" w:rsidRPr="00390227" w:rsidRDefault="00CD020F" w:rsidP="00294E92">
            <w:pPr>
              <w:widowControl w:val="0"/>
              <w:ind w:left="5249" w:right="-198"/>
              <w:jc w:val="left"/>
              <w:rPr>
                <w:sz w:val="20"/>
                <w:szCs w:val="20"/>
                <w:lang w:val="en-GB"/>
              </w:rPr>
            </w:pPr>
            <w:r w:rsidRPr="00390227">
              <w:rPr>
                <w:sz w:val="20"/>
                <w:szCs w:val="20"/>
                <w:lang w:val="en-GB"/>
              </w:rPr>
              <w:t>Phase XI:</w:t>
            </w:r>
          </w:p>
        </w:tc>
        <w:tc>
          <w:tcPr>
            <w:tcW w:w="683" w:type="pct"/>
            <w:tcBorders>
              <w:top w:val="nil"/>
              <w:left w:val="nil"/>
              <w:bottom w:val="nil"/>
              <w:right w:val="single" w:sz="4" w:space="0" w:color="auto"/>
            </w:tcBorders>
            <w:shd w:val="clear" w:color="auto" w:fill="FFFFFF" w:themeFill="background1"/>
            <w:vAlign w:val="bottom"/>
          </w:tcPr>
          <w:p w14:paraId="6D6E351A" w14:textId="77777777" w:rsidR="00CD020F" w:rsidRPr="00390227" w:rsidRDefault="00CD020F" w:rsidP="00294E92">
            <w:pPr>
              <w:widowControl w:val="0"/>
              <w:tabs>
                <w:tab w:val="left" w:pos="6840"/>
              </w:tabs>
              <w:ind w:left="-108"/>
              <w:jc w:val="right"/>
              <w:rPr>
                <w:sz w:val="20"/>
                <w:szCs w:val="20"/>
                <w:lang w:val="en-GB"/>
              </w:rPr>
            </w:pPr>
            <w:r w:rsidRPr="00390227">
              <w:rPr>
                <w:sz w:val="20"/>
                <w:szCs w:val="20"/>
                <w:lang w:val="en-GB"/>
              </w:rPr>
              <w:t>Dec-20</w:t>
            </w:r>
          </w:p>
        </w:tc>
        <w:tc>
          <w:tcPr>
            <w:tcW w:w="909" w:type="pct"/>
            <w:tcBorders>
              <w:top w:val="nil"/>
              <w:left w:val="single" w:sz="4" w:space="0" w:color="auto"/>
              <w:bottom w:val="nil"/>
              <w:right w:val="single" w:sz="4" w:space="0" w:color="auto"/>
            </w:tcBorders>
            <w:shd w:val="clear" w:color="auto" w:fill="FFFFFF" w:themeFill="background1"/>
          </w:tcPr>
          <w:p w14:paraId="37F82659" w14:textId="77777777" w:rsidR="00CD020F" w:rsidRPr="00390227" w:rsidRDefault="00CD020F" w:rsidP="00294E92">
            <w:pPr>
              <w:widowControl w:val="0"/>
              <w:jc w:val="right"/>
              <w:rPr>
                <w:sz w:val="20"/>
                <w:szCs w:val="20"/>
                <w:lang w:val="en-GB"/>
              </w:rPr>
            </w:pPr>
            <w:r w:rsidRPr="00390227">
              <w:rPr>
                <w:sz w:val="20"/>
                <w:szCs w:val="20"/>
                <w:lang w:val="en-GB"/>
              </w:rPr>
              <w:t>85,000</w:t>
            </w:r>
          </w:p>
        </w:tc>
      </w:tr>
      <w:tr w:rsidR="00CD020F" w:rsidRPr="00DE2750" w14:paraId="4A0198F3" w14:textId="77777777" w:rsidTr="00294E92">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56F6AB84" w14:textId="77777777" w:rsidR="00CD020F" w:rsidRPr="00390227" w:rsidRDefault="00CD020F" w:rsidP="00294E92">
            <w:pPr>
              <w:widowControl w:val="0"/>
              <w:tabs>
                <w:tab w:val="right" w:pos="7560"/>
              </w:tabs>
              <w:ind w:left="6480" w:right="-108"/>
              <w:jc w:val="left"/>
              <w:rPr>
                <w:sz w:val="20"/>
                <w:szCs w:val="20"/>
                <w:lang w:val="en-GB"/>
              </w:rPr>
            </w:pPr>
            <w:r w:rsidRPr="00390227">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501ED5EC" w14:textId="77777777" w:rsidR="00CD020F" w:rsidRPr="00390227" w:rsidRDefault="00CD020F" w:rsidP="00294E92">
            <w:pPr>
              <w:widowControl w:val="0"/>
              <w:jc w:val="right"/>
              <w:rPr>
                <w:sz w:val="20"/>
                <w:szCs w:val="20"/>
                <w:lang w:val="en-GB"/>
              </w:rPr>
            </w:pPr>
            <w:r w:rsidRPr="00390227">
              <w:rPr>
                <w:sz w:val="20"/>
                <w:szCs w:val="20"/>
                <w:lang w:val="en-GB"/>
              </w:rPr>
              <w:t>592,980</w:t>
            </w:r>
          </w:p>
        </w:tc>
      </w:tr>
      <w:tr w:rsidR="00CD020F" w:rsidRPr="00142DDE" w14:paraId="3D0E9F7C" w14:textId="77777777" w:rsidTr="00294E92">
        <w:trPr>
          <w:trHeight w:val="233"/>
          <w:jc w:val="center"/>
        </w:trPr>
        <w:tc>
          <w:tcPr>
            <w:tcW w:w="4091" w:type="pct"/>
            <w:gridSpan w:val="2"/>
            <w:shd w:val="clear" w:color="auto" w:fill="FFFFFF" w:themeFill="background1"/>
          </w:tcPr>
          <w:p w14:paraId="3A55706E" w14:textId="77777777" w:rsidR="00CD020F" w:rsidRPr="00390227" w:rsidRDefault="00CD020F" w:rsidP="00294E92">
            <w:pPr>
              <w:widowControl w:val="0"/>
              <w:jc w:val="left"/>
              <w:rPr>
                <w:sz w:val="20"/>
                <w:szCs w:val="20"/>
                <w:lang w:val="en-GB"/>
              </w:rPr>
            </w:pPr>
            <w:r w:rsidRPr="00390227">
              <w:rPr>
                <w:sz w:val="20"/>
                <w:szCs w:val="20"/>
                <w:lang w:val="en-GB"/>
              </w:rPr>
              <w:t>Amount requested for renewal (phase XII) (US $):</w:t>
            </w:r>
          </w:p>
        </w:tc>
        <w:tc>
          <w:tcPr>
            <w:tcW w:w="909" w:type="pct"/>
            <w:shd w:val="clear" w:color="auto" w:fill="auto"/>
          </w:tcPr>
          <w:p w14:paraId="7AC6F0BE" w14:textId="77777777" w:rsidR="00CD020F" w:rsidRPr="00390227" w:rsidRDefault="00CD020F" w:rsidP="00294E92">
            <w:pPr>
              <w:widowControl w:val="0"/>
              <w:jc w:val="right"/>
              <w:rPr>
                <w:sz w:val="20"/>
                <w:szCs w:val="20"/>
                <w:lang w:val="en-GB"/>
              </w:rPr>
            </w:pPr>
            <w:r w:rsidRPr="00390227">
              <w:rPr>
                <w:sz w:val="20"/>
                <w:szCs w:val="20"/>
                <w:lang w:val="en-GB"/>
              </w:rPr>
              <w:t>180,000</w:t>
            </w:r>
          </w:p>
        </w:tc>
      </w:tr>
      <w:tr w:rsidR="00CD020F" w:rsidRPr="00142DDE" w14:paraId="6FFF8943" w14:textId="77777777" w:rsidTr="00294E92">
        <w:trPr>
          <w:trHeight w:val="233"/>
          <w:jc w:val="center"/>
        </w:trPr>
        <w:tc>
          <w:tcPr>
            <w:tcW w:w="4091" w:type="pct"/>
            <w:gridSpan w:val="2"/>
          </w:tcPr>
          <w:p w14:paraId="750938A0" w14:textId="77777777" w:rsidR="00CD020F" w:rsidRPr="00390227" w:rsidRDefault="00CD020F" w:rsidP="00294E92">
            <w:pPr>
              <w:widowControl w:val="0"/>
              <w:jc w:val="left"/>
              <w:rPr>
                <w:sz w:val="20"/>
                <w:szCs w:val="20"/>
                <w:lang w:val="en-GB"/>
              </w:rPr>
            </w:pPr>
            <w:r w:rsidRPr="00390227">
              <w:rPr>
                <w:sz w:val="20"/>
                <w:szCs w:val="20"/>
                <w:lang w:val="en-GB"/>
              </w:rPr>
              <w:t xml:space="preserve">Amount recommended for approval for phase XII (US $): </w:t>
            </w:r>
          </w:p>
        </w:tc>
        <w:tc>
          <w:tcPr>
            <w:tcW w:w="909" w:type="pct"/>
            <w:shd w:val="clear" w:color="auto" w:fill="auto"/>
          </w:tcPr>
          <w:p w14:paraId="7DCE577E" w14:textId="77777777" w:rsidR="00CD020F" w:rsidRPr="00390227" w:rsidRDefault="00CD020F" w:rsidP="00294E92">
            <w:pPr>
              <w:widowControl w:val="0"/>
              <w:jc w:val="right"/>
              <w:rPr>
                <w:sz w:val="20"/>
                <w:szCs w:val="20"/>
                <w:lang w:val="en-GB"/>
              </w:rPr>
            </w:pPr>
            <w:r w:rsidRPr="00390227">
              <w:rPr>
                <w:sz w:val="20"/>
                <w:szCs w:val="20"/>
                <w:lang w:val="en-GB"/>
              </w:rPr>
              <w:t>180,000</w:t>
            </w:r>
          </w:p>
        </w:tc>
      </w:tr>
      <w:tr w:rsidR="00CD020F" w:rsidRPr="00142DDE" w14:paraId="6508A77F" w14:textId="77777777" w:rsidTr="00294E92">
        <w:trPr>
          <w:trHeight w:val="233"/>
          <w:jc w:val="center"/>
        </w:trPr>
        <w:tc>
          <w:tcPr>
            <w:tcW w:w="4091" w:type="pct"/>
            <w:gridSpan w:val="2"/>
          </w:tcPr>
          <w:p w14:paraId="3941BF5C" w14:textId="77777777" w:rsidR="00CD020F" w:rsidRPr="00390227" w:rsidRDefault="00CD020F" w:rsidP="00294E92">
            <w:pPr>
              <w:widowControl w:val="0"/>
              <w:jc w:val="left"/>
              <w:rPr>
                <w:sz w:val="20"/>
                <w:szCs w:val="20"/>
                <w:lang w:val="en-GB"/>
              </w:rPr>
            </w:pPr>
            <w:r w:rsidRPr="00390227">
              <w:rPr>
                <w:sz w:val="20"/>
                <w:szCs w:val="20"/>
                <w:lang w:val="en-GB"/>
              </w:rPr>
              <w:t>Agency support costs (US $):</w:t>
            </w:r>
          </w:p>
        </w:tc>
        <w:tc>
          <w:tcPr>
            <w:tcW w:w="909" w:type="pct"/>
            <w:shd w:val="clear" w:color="auto" w:fill="auto"/>
          </w:tcPr>
          <w:p w14:paraId="2A56F52E" w14:textId="77777777" w:rsidR="00CD020F" w:rsidRPr="00390227" w:rsidRDefault="00CD020F" w:rsidP="00294E92">
            <w:pPr>
              <w:widowControl w:val="0"/>
              <w:jc w:val="right"/>
              <w:rPr>
                <w:sz w:val="20"/>
                <w:szCs w:val="20"/>
                <w:lang w:val="en-GB"/>
              </w:rPr>
            </w:pPr>
            <w:r w:rsidRPr="00390227">
              <w:rPr>
                <w:sz w:val="20"/>
                <w:szCs w:val="20"/>
                <w:lang w:val="en-GB"/>
              </w:rPr>
              <w:t>0</w:t>
            </w:r>
          </w:p>
        </w:tc>
      </w:tr>
      <w:tr w:rsidR="00CD020F" w:rsidRPr="00142DDE" w14:paraId="7F859043" w14:textId="77777777" w:rsidTr="00294E92">
        <w:trPr>
          <w:trHeight w:val="233"/>
          <w:jc w:val="center"/>
        </w:trPr>
        <w:tc>
          <w:tcPr>
            <w:tcW w:w="4091" w:type="pct"/>
            <w:gridSpan w:val="2"/>
          </w:tcPr>
          <w:p w14:paraId="180E9F69" w14:textId="77777777" w:rsidR="00CD020F" w:rsidRPr="00390227" w:rsidRDefault="00CD020F" w:rsidP="00294E92">
            <w:pPr>
              <w:widowControl w:val="0"/>
              <w:jc w:val="left"/>
              <w:rPr>
                <w:sz w:val="20"/>
                <w:szCs w:val="20"/>
                <w:lang w:val="en-GB"/>
              </w:rPr>
            </w:pPr>
            <w:r w:rsidRPr="00390227">
              <w:rPr>
                <w:sz w:val="20"/>
                <w:szCs w:val="20"/>
                <w:lang w:val="en-GB"/>
              </w:rPr>
              <w:t>Total cost of institutional strengthening phase XII to the Multilateral Fund (US $):</w:t>
            </w:r>
          </w:p>
        </w:tc>
        <w:tc>
          <w:tcPr>
            <w:tcW w:w="909" w:type="pct"/>
            <w:shd w:val="clear" w:color="auto" w:fill="auto"/>
          </w:tcPr>
          <w:p w14:paraId="040644AF" w14:textId="77777777" w:rsidR="00CD020F" w:rsidRPr="00390227" w:rsidRDefault="00CD020F" w:rsidP="00294E92">
            <w:pPr>
              <w:widowControl w:val="0"/>
              <w:jc w:val="right"/>
              <w:rPr>
                <w:sz w:val="20"/>
                <w:szCs w:val="20"/>
                <w:lang w:val="en-GB"/>
              </w:rPr>
            </w:pPr>
            <w:r w:rsidRPr="00390227">
              <w:rPr>
                <w:sz w:val="20"/>
                <w:szCs w:val="20"/>
                <w:lang w:val="en-GB"/>
              </w:rPr>
              <w:t>180,000</w:t>
            </w:r>
          </w:p>
        </w:tc>
      </w:tr>
      <w:tr w:rsidR="00CD020F" w:rsidRPr="00142DDE" w14:paraId="30921B2D" w14:textId="77777777" w:rsidTr="00294E92">
        <w:trPr>
          <w:trHeight w:val="233"/>
          <w:jc w:val="center"/>
        </w:trPr>
        <w:tc>
          <w:tcPr>
            <w:tcW w:w="4091" w:type="pct"/>
            <w:gridSpan w:val="2"/>
          </w:tcPr>
          <w:p w14:paraId="41FC5E5D" w14:textId="77777777" w:rsidR="00CD020F" w:rsidRPr="00390227" w:rsidRDefault="00CD020F" w:rsidP="00294E92">
            <w:pPr>
              <w:widowControl w:val="0"/>
              <w:jc w:val="left"/>
              <w:rPr>
                <w:sz w:val="20"/>
                <w:szCs w:val="20"/>
                <w:lang w:val="en-GB"/>
              </w:rPr>
            </w:pPr>
            <w:r w:rsidRPr="00390227">
              <w:rPr>
                <w:sz w:val="20"/>
                <w:szCs w:val="20"/>
                <w:lang w:val="en-GB"/>
              </w:rPr>
              <w:t>Date of approval of country programme:</w:t>
            </w:r>
          </w:p>
        </w:tc>
        <w:tc>
          <w:tcPr>
            <w:tcW w:w="909" w:type="pct"/>
            <w:shd w:val="clear" w:color="auto" w:fill="FFFFFF" w:themeFill="background1"/>
          </w:tcPr>
          <w:p w14:paraId="09BCF1BA" w14:textId="77777777" w:rsidR="00CD020F" w:rsidRPr="00390227" w:rsidRDefault="00CD020F" w:rsidP="00294E92">
            <w:pPr>
              <w:widowControl w:val="0"/>
              <w:jc w:val="right"/>
              <w:rPr>
                <w:sz w:val="20"/>
                <w:szCs w:val="20"/>
                <w:lang w:val="en-GB"/>
              </w:rPr>
            </w:pPr>
            <w:r w:rsidRPr="00390227">
              <w:rPr>
                <w:sz w:val="20"/>
                <w:szCs w:val="20"/>
                <w:lang w:val="en-GB"/>
              </w:rPr>
              <w:t>1995</w:t>
            </w:r>
          </w:p>
        </w:tc>
      </w:tr>
      <w:tr w:rsidR="00CD020F" w:rsidRPr="00142DDE" w14:paraId="1594DEA8" w14:textId="77777777" w:rsidTr="00294E92">
        <w:trPr>
          <w:trHeight w:val="233"/>
          <w:jc w:val="center"/>
        </w:trPr>
        <w:tc>
          <w:tcPr>
            <w:tcW w:w="4091" w:type="pct"/>
            <w:gridSpan w:val="2"/>
            <w:tcBorders>
              <w:bottom w:val="single" w:sz="4" w:space="0" w:color="auto"/>
            </w:tcBorders>
          </w:tcPr>
          <w:p w14:paraId="7029666F" w14:textId="77777777" w:rsidR="00CD020F" w:rsidRPr="00390227" w:rsidRDefault="00CD020F" w:rsidP="00294E92">
            <w:pPr>
              <w:widowControl w:val="0"/>
              <w:jc w:val="left"/>
              <w:rPr>
                <w:sz w:val="20"/>
                <w:szCs w:val="20"/>
                <w:lang w:val="en-GB"/>
              </w:rPr>
            </w:pPr>
            <w:r w:rsidRPr="00390227">
              <w:rPr>
                <w:sz w:val="20"/>
                <w:szCs w:val="20"/>
                <w:lang w:val="en-GB"/>
              </w:rPr>
              <w:t>Date of approval of HCFC phase-out management plan:</w:t>
            </w:r>
          </w:p>
        </w:tc>
        <w:tc>
          <w:tcPr>
            <w:tcW w:w="909" w:type="pct"/>
            <w:tcBorders>
              <w:bottom w:val="single" w:sz="4" w:space="0" w:color="auto"/>
            </w:tcBorders>
            <w:shd w:val="clear" w:color="auto" w:fill="FFFFFF" w:themeFill="background1"/>
          </w:tcPr>
          <w:p w14:paraId="7F4BAF66" w14:textId="77777777" w:rsidR="00CD020F" w:rsidRPr="00390227" w:rsidRDefault="00CD020F" w:rsidP="00294E92">
            <w:pPr>
              <w:widowControl w:val="0"/>
              <w:jc w:val="right"/>
              <w:rPr>
                <w:sz w:val="20"/>
                <w:szCs w:val="20"/>
                <w:lang w:val="en-GB"/>
              </w:rPr>
            </w:pPr>
            <w:r w:rsidRPr="00390227">
              <w:rPr>
                <w:sz w:val="20"/>
                <w:szCs w:val="20"/>
                <w:lang w:val="en-GB"/>
              </w:rPr>
              <w:t>2011</w:t>
            </w:r>
          </w:p>
        </w:tc>
      </w:tr>
      <w:tr w:rsidR="00CD020F" w:rsidRPr="00142DDE" w14:paraId="085F8946" w14:textId="77777777" w:rsidTr="00294E92">
        <w:trPr>
          <w:trHeight w:val="233"/>
          <w:jc w:val="center"/>
        </w:trPr>
        <w:tc>
          <w:tcPr>
            <w:tcW w:w="4091" w:type="pct"/>
            <w:gridSpan w:val="2"/>
            <w:tcBorders>
              <w:top w:val="single" w:sz="4" w:space="0" w:color="auto"/>
              <w:left w:val="single" w:sz="4" w:space="0" w:color="auto"/>
              <w:bottom w:val="nil"/>
              <w:right w:val="single" w:sz="4" w:space="0" w:color="auto"/>
            </w:tcBorders>
          </w:tcPr>
          <w:p w14:paraId="0B2E9D97" w14:textId="77777777" w:rsidR="00CD020F" w:rsidRPr="009670C7" w:rsidRDefault="00CD020F" w:rsidP="00294E92">
            <w:pPr>
              <w:widowControl w:val="0"/>
              <w:spacing w:before="20"/>
              <w:jc w:val="left"/>
              <w:rPr>
                <w:sz w:val="19"/>
                <w:szCs w:val="19"/>
                <w:lang w:val="en-GB"/>
              </w:rPr>
            </w:pPr>
            <w:r w:rsidRPr="009670C7">
              <w:rPr>
                <w:color w:val="000000" w:themeColor="text1"/>
                <w:sz w:val="19"/>
                <w:szCs w:val="19"/>
              </w:rPr>
              <w:t>Baseline consumption of controlled substances (ODP tonnes for ODS/CO</w:t>
            </w:r>
            <w:r w:rsidRPr="009670C7">
              <w:rPr>
                <w:color w:val="000000" w:themeColor="text1"/>
                <w:sz w:val="19"/>
                <w:szCs w:val="19"/>
                <w:vertAlign w:val="subscript"/>
              </w:rPr>
              <w:t>2</w:t>
            </w:r>
            <w:r w:rsidRPr="009670C7">
              <w:rPr>
                <w:color w:val="000000" w:themeColor="text1"/>
                <w:sz w:val="19"/>
                <w:szCs w:val="19"/>
              </w:rPr>
              <w:t>-eq tonnes for HFCs):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16605312" w14:textId="77777777" w:rsidR="00CD020F" w:rsidRPr="00390227" w:rsidRDefault="00CD020F" w:rsidP="00294E92">
            <w:pPr>
              <w:widowControl w:val="0"/>
              <w:jc w:val="right"/>
              <w:rPr>
                <w:sz w:val="20"/>
                <w:szCs w:val="20"/>
                <w:lang w:val="en-GB"/>
              </w:rPr>
            </w:pPr>
          </w:p>
        </w:tc>
      </w:tr>
      <w:tr w:rsidR="00CD020F" w:rsidRPr="00142DDE" w14:paraId="6B9A728A" w14:textId="77777777" w:rsidTr="00294E92">
        <w:trPr>
          <w:trHeight w:val="233"/>
          <w:jc w:val="center"/>
        </w:trPr>
        <w:tc>
          <w:tcPr>
            <w:tcW w:w="4091" w:type="pct"/>
            <w:gridSpan w:val="2"/>
            <w:tcBorders>
              <w:top w:val="nil"/>
              <w:left w:val="single" w:sz="4" w:space="0" w:color="auto"/>
              <w:bottom w:val="nil"/>
              <w:right w:val="single" w:sz="4" w:space="0" w:color="auto"/>
            </w:tcBorders>
          </w:tcPr>
          <w:p w14:paraId="5421EA97" w14:textId="77777777" w:rsidR="00CD020F" w:rsidRPr="00390227" w:rsidRDefault="00CD020F" w:rsidP="00294E92">
            <w:pPr>
              <w:widowControl w:val="0"/>
              <w:ind w:left="340" w:hanging="340"/>
              <w:jc w:val="left"/>
              <w:rPr>
                <w:sz w:val="20"/>
                <w:szCs w:val="20"/>
                <w:lang w:val="en-GB"/>
              </w:rPr>
            </w:pPr>
            <w:r w:rsidRPr="00390227">
              <w:rPr>
                <w:sz w:val="20"/>
                <w:szCs w:val="20"/>
                <w:lang w:val="en-GB"/>
              </w:rPr>
              <w:t>(a)</w:t>
            </w:r>
            <w:r w:rsidRPr="00390227">
              <w:rPr>
                <w:sz w:val="20"/>
                <w:szCs w:val="20"/>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4318A7B" w14:textId="77777777" w:rsidR="00CD020F" w:rsidRPr="00390227" w:rsidRDefault="00CD020F" w:rsidP="00294E92">
            <w:pPr>
              <w:widowControl w:val="0"/>
              <w:jc w:val="right"/>
              <w:rPr>
                <w:sz w:val="20"/>
                <w:szCs w:val="20"/>
                <w:lang w:val="en-GB"/>
              </w:rPr>
            </w:pPr>
            <w:r w:rsidRPr="00390227">
              <w:rPr>
                <w:color w:val="000000" w:themeColor="text1"/>
                <w:sz w:val="20"/>
                <w:szCs w:val="20"/>
                <w:lang w:val="en-GB"/>
              </w:rPr>
              <w:t>0.00</w:t>
            </w:r>
          </w:p>
        </w:tc>
      </w:tr>
      <w:tr w:rsidR="00CD020F" w:rsidRPr="00142DDE" w14:paraId="08C465CA" w14:textId="77777777" w:rsidTr="00294E92">
        <w:trPr>
          <w:trHeight w:val="233"/>
          <w:jc w:val="center"/>
        </w:trPr>
        <w:tc>
          <w:tcPr>
            <w:tcW w:w="4091" w:type="pct"/>
            <w:gridSpan w:val="2"/>
            <w:tcBorders>
              <w:top w:val="nil"/>
              <w:left w:val="single" w:sz="4" w:space="0" w:color="auto"/>
              <w:bottom w:val="nil"/>
              <w:right w:val="single" w:sz="4" w:space="0" w:color="auto"/>
            </w:tcBorders>
          </w:tcPr>
          <w:p w14:paraId="1F28FA84" w14:textId="77777777" w:rsidR="00CD020F" w:rsidRPr="00390227" w:rsidRDefault="00CD020F" w:rsidP="00294E92">
            <w:pPr>
              <w:widowControl w:val="0"/>
              <w:spacing w:after="20"/>
              <w:ind w:left="340" w:hanging="340"/>
              <w:jc w:val="left"/>
              <w:rPr>
                <w:sz w:val="20"/>
                <w:szCs w:val="20"/>
                <w:lang w:val="en-GB"/>
              </w:rPr>
            </w:pPr>
            <w:r w:rsidRPr="00390227">
              <w:rPr>
                <w:sz w:val="20"/>
                <w:szCs w:val="20"/>
                <w:lang w:val="en-GB"/>
              </w:rPr>
              <w:t>(b)</w:t>
            </w:r>
            <w:r w:rsidRPr="00390227">
              <w:rPr>
                <w:sz w:val="20"/>
                <w:szCs w:val="20"/>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021F6077" w14:textId="77777777" w:rsidR="00CD020F" w:rsidRPr="00390227" w:rsidRDefault="00CD020F" w:rsidP="00294E92">
            <w:pPr>
              <w:widowControl w:val="0"/>
              <w:jc w:val="right"/>
              <w:rPr>
                <w:sz w:val="20"/>
                <w:szCs w:val="20"/>
                <w:lang w:val="en-GB"/>
              </w:rPr>
            </w:pPr>
            <w:r w:rsidRPr="00390227">
              <w:rPr>
                <w:color w:val="000000" w:themeColor="text1"/>
                <w:sz w:val="20"/>
                <w:szCs w:val="20"/>
                <w:lang w:val="en-GB"/>
              </w:rPr>
              <w:t>1.09</w:t>
            </w:r>
          </w:p>
        </w:tc>
      </w:tr>
      <w:tr w:rsidR="00CD020F" w:rsidRPr="00142DDE" w14:paraId="3FD19396" w14:textId="77777777" w:rsidTr="00294E92">
        <w:trPr>
          <w:trHeight w:val="233"/>
          <w:jc w:val="center"/>
        </w:trPr>
        <w:tc>
          <w:tcPr>
            <w:tcW w:w="4091" w:type="pct"/>
            <w:gridSpan w:val="2"/>
            <w:tcBorders>
              <w:top w:val="nil"/>
              <w:left w:val="single" w:sz="4" w:space="0" w:color="auto"/>
              <w:bottom w:val="nil"/>
              <w:right w:val="single" w:sz="4" w:space="0" w:color="auto"/>
            </w:tcBorders>
          </w:tcPr>
          <w:p w14:paraId="71819E78" w14:textId="77777777" w:rsidR="00CD020F" w:rsidRPr="00390227" w:rsidRDefault="00CD020F" w:rsidP="00294E92">
            <w:pPr>
              <w:widowControl w:val="0"/>
              <w:spacing w:after="20"/>
              <w:ind w:left="340" w:hanging="340"/>
              <w:jc w:val="left"/>
              <w:rPr>
                <w:sz w:val="20"/>
                <w:szCs w:val="20"/>
                <w:lang w:val="en-GB"/>
              </w:rPr>
            </w:pPr>
            <w:r w:rsidRPr="00390227">
              <w:rPr>
                <w:sz w:val="20"/>
                <w:szCs w:val="20"/>
                <w:lang w:val="en-GB"/>
              </w:rPr>
              <w:t>(c)</w:t>
            </w:r>
            <w:r w:rsidRPr="00390227">
              <w:rPr>
                <w:sz w:val="20"/>
                <w:szCs w:val="20"/>
                <w:lang w:val="en-GB"/>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14A9593F" w14:textId="77777777" w:rsidR="00CD020F" w:rsidRPr="00390227" w:rsidRDefault="00CD020F" w:rsidP="00294E92">
            <w:pPr>
              <w:widowControl w:val="0"/>
              <w:jc w:val="right"/>
              <w:rPr>
                <w:sz w:val="20"/>
                <w:szCs w:val="20"/>
                <w:lang w:val="en-GB"/>
              </w:rPr>
            </w:pPr>
            <w:r w:rsidRPr="00390227">
              <w:rPr>
                <w:color w:val="000000" w:themeColor="text1"/>
                <w:sz w:val="20"/>
                <w:szCs w:val="20"/>
                <w:lang w:val="en-GB"/>
              </w:rPr>
              <w:t>0.00</w:t>
            </w:r>
          </w:p>
        </w:tc>
      </w:tr>
      <w:tr w:rsidR="00CD020F" w:rsidRPr="00142DDE" w14:paraId="2211E963" w14:textId="77777777" w:rsidTr="00294E92">
        <w:trPr>
          <w:trHeight w:val="233"/>
          <w:jc w:val="center"/>
        </w:trPr>
        <w:tc>
          <w:tcPr>
            <w:tcW w:w="4091" w:type="pct"/>
            <w:gridSpan w:val="2"/>
            <w:tcBorders>
              <w:top w:val="nil"/>
              <w:left w:val="single" w:sz="4" w:space="0" w:color="auto"/>
              <w:bottom w:val="nil"/>
              <w:right w:val="single" w:sz="4" w:space="0" w:color="auto"/>
            </w:tcBorders>
          </w:tcPr>
          <w:p w14:paraId="6617C931" w14:textId="77777777" w:rsidR="00CD020F" w:rsidRPr="00390227" w:rsidRDefault="00CD020F" w:rsidP="00294E92">
            <w:pPr>
              <w:widowControl w:val="0"/>
              <w:spacing w:after="20"/>
              <w:ind w:left="340" w:hanging="340"/>
              <w:jc w:val="left"/>
              <w:rPr>
                <w:sz w:val="20"/>
                <w:szCs w:val="20"/>
                <w:lang w:val="en-GB"/>
              </w:rPr>
            </w:pPr>
            <w:r w:rsidRPr="00390227">
              <w:rPr>
                <w:sz w:val="20"/>
                <w:szCs w:val="20"/>
              </w:rPr>
              <w:t>(d)</w:t>
            </w:r>
            <w:r w:rsidRPr="00390227">
              <w:rPr>
                <w:sz w:val="20"/>
                <w:szCs w:val="20"/>
              </w:rPr>
              <w:tab/>
              <w:t>Annex F (HFCs) (average 2020-2022 plus 65% of HCFC baseline)</w:t>
            </w:r>
          </w:p>
        </w:tc>
        <w:tc>
          <w:tcPr>
            <w:tcW w:w="909" w:type="pct"/>
            <w:tcBorders>
              <w:top w:val="nil"/>
              <w:left w:val="single" w:sz="4" w:space="0" w:color="auto"/>
              <w:bottom w:val="nil"/>
              <w:right w:val="single" w:sz="4" w:space="0" w:color="auto"/>
            </w:tcBorders>
            <w:shd w:val="clear" w:color="auto" w:fill="FFFFFF" w:themeFill="background1"/>
            <w:vAlign w:val="bottom"/>
          </w:tcPr>
          <w:p w14:paraId="398E45A0" w14:textId="77777777" w:rsidR="00CD020F" w:rsidRPr="00390227" w:rsidRDefault="00CD020F" w:rsidP="00294E92">
            <w:pPr>
              <w:widowControl w:val="0"/>
              <w:jc w:val="right"/>
              <w:rPr>
                <w:color w:val="000000" w:themeColor="text1"/>
                <w:sz w:val="20"/>
                <w:szCs w:val="20"/>
                <w:lang w:val="en-GB"/>
              </w:rPr>
            </w:pPr>
            <w:r w:rsidRPr="00390227">
              <w:rPr>
                <w:color w:val="000000" w:themeColor="text1"/>
                <w:sz w:val="20"/>
                <w:szCs w:val="20"/>
                <w:lang w:val="en-GB"/>
              </w:rPr>
              <w:t>83,735</w:t>
            </w:r>
          </w:p>
        </w:tc>
      </w:tr>
      <w:tr w:rsidR="00CD020F" w:rsidRPr="00142DDE" w14:paraId="09932864" w14:textId="77777777" w:rsidTr="00294E92">
        <w:trPr>
          <w:trHeight w:val="233"/>
          <w:jc w:val="center"/>
        </w:trPr>
        <w:tc>
          <w:tcPr>
            <w:tcW w:w="4091" w:type="pct"/>
            <w:gridSpan w:val="2"/>
            <w:tcBorders>
              <w:top w:val="single" w:sz="4" w:space="0" w:color="auto"/>
              <w:left w:val="single" w:sz="4" w:space="0" w:color="auto"/>
              <w:bottom w:val="nil"/>
              <w:right w:val="single" w:sz="4" w:space="0" w:color="auto"/>
            </w:tcBorders>
          </w:tcPr>
          <w:p w14:paraId="243341C6" w14:textId="77777777" w:rsidR="00CD020F" w:rsidRPr="00390227" w:rsidRDefault="00CD020F" w:rsidP="00294E92">
            <w:pPr>
              <w:widowControl w:val="0"/>
              <w:spacing w:before="20"/>
              <w:jc w:val="left"/>
              <w:rPr>
                <w:sz w:val="20"/>
                <w:szCs w:val="20"/>
                <w:lang w:val="en-GB"/>
              </w:rPr>
            </w:pPr>
            <w:r w:rsidRPr="00390227">
              <w:rPr>
                <w:sz w:val="20"/>
                <w:szCs w:val="20"/>
                <w:lang w:val="en-GB"/>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D6F155B" w14:textId="77777777" w:rsidR="00CD020F" w:rsidRPr="00390227" w:rsidRDefault="00CD020F" w:rsidP="00294E92">
            <w:pPr>
              <w:widowControl w:val="0"/>
              <w:spacing w:before="20"/>
              <w:jc w:val="right"/>
              <w:rPr>
                <w:sz w:val="20"/>
                <w:szCs w:val="20"/>
                <w:highlight w:val="yellow"/>
                <w:lang w:val="en-GB"/>
              </w:rPr>
            </w:pPr>
          </w:p>
        </w:tc>
      </w:tr>
      <w:tr w:rsidR="00CD020F" w:rsidRPr="00142DDE" w14:paraId="2FB65D8E" w14:textId="77777777" w:rsidTr="00294E92">
        <w:trPr>
          <w:trHeight w:val="233"/>
          <w:jc w:val="center"/>
        </w:trPr>
        <w:tc>
          <w:tcPr>
            <w:tcW w:w="4091" w:type="pct"/>
            <w:gridSpan w:val="2"/>
            <w:tcBorders>
              <w:top w:val="nil"/>
              <w:left w:val="single" w:sz="4" w:space="0" w:color="auto"/>
              <w:bottom w:val="nil"/>
              <w:right w:val="single" w:sz="4" w:space="0" w:color="auto"/>
            </w:tcBorders>
          </w:tcPr>
          <w:p w14:paraId="6D81401E" w14:textId="77777777" w:rsidR="00CD020F" w:rsidRPr="00390227" w:rsidRDefault="00CD020F" w:rsidP="00294E92">
            <w:pPr>
              <w:widowControl w:val="0"/>
              <w:ind w:left="340" w:hanging="340"/>
              <w:jc w:val="left"/>
              <w:rPr>
                <w:sz w:val="20"/>
                <w:szCs w:val="20"/>
                <w:lang w:val="en-GB"/>
              </w:rPr>
            </w:pPr>
            <w:r w:rsidRPr="00390227">
              <w:rPr>
                <w:sz w:val="20"/>
                <w:szCs w:val="20"/>
                <w:lang w:val="en-GB"/>
              </w:rPr>
              <w:t>(a)</w:t>
            </w:r>
            <w:r w:rsidRPr="00390227">
              <w:rPr>
                <w:sz w:val="20"/>
                <w:szCs w:val="20"/>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285BD28" w14:textId="77777777" w:rsidR="00CD020F" w:rsidRPr="00390227" w:rsidRDefault="00CD020F" w:rsidP="00294E92">
            <w:pPr>
              <w:widowControl w:val="0"/>
              <w:jc w:val="right"/>
              <w:rPr>
                <w:sz w:val="20"/>
                <w:szCs w:val="20"/>
                <w:lang w:val="en-GB"/>
              </w:rPr>
            </w:pPr>
            <w:r w:rsidRPr="00390227">
              <w:rPr>
                <w:sz w:val="20"/>
                <w:szCs w:val="20"/>
                <w:lang w:val="en-GB"/>
              </w:rPr>
              <w:t>0.00</w:t>
            </w:r>
          </w:p>
        </w:tc>
      </w:tr>
      <w:tr w:rsidR="00CD020F" w:rsidRPr="00142DDE" w14:paraId="469F3989" w14:textId="77777777" w:rsidTr="00294E92">
        <w:trPr>
          <w:trHeight w:val="233"/>
          <w:jc w:val="center"/>
        </w:trPr>
        <w:tc>
          <w:tcPr>
            <w:tcW w:w="4091" w:type="pct"/>
            <w:gridSpan w:val="2"/>
            <w:tcBorders>
              <w:top w:val="nil"/>
              <w:left w:val="single" w:sz="4" w:space="0" w:color="auto"/>
              <w:bottom w:val="nil"/>
              <w:right w:val="single" w:sz="4" w:space="0" w:color="auto"/>
            </w:tcBorders>
          </w:tcPr>
          <w:p w14:paraId="022FE901" w14:textId="77777777" w:rsidR="00CD020F" w:rsidRPr="00390227" w:rsidRDefault="00CD020F" w:rsidP="00294E92">
            <w:pPr>
              <w:widowControl w:val="0"/>
              <w:ind w:left="340" w:hanging="340"/>
              <w:jc w:val="left"/>
              <w:rPr>
                <w:sz w:val="20"/>
                <w:szCs w:val="20"/>
              </w:rPr>
            </w:pPr>
            <w:r w:rsidRPr="00390227">
              <w:rPr>
                <w:sz w:val="20"/>
                <w:szCs w:val="20"/>
              </w:rPr>
              <w:t>(b)</w:t>
            </w:r>
            <w:r w:rsidRPr="00390227">
              <w:rPr>
                <w:sz w:val="20"/>
                <w:szCs w:val="20"/>
              </w:rPr>
              <w:tab/>
            </w:r>
            <w:r w:rsidRPr="00390227">
              <w:rPr>
                <w:sz w:val="20"/>
                <w:szCs w:val="20"/>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30A8BBB" w14:textId="77777777" w:rsidR="00CD020F" w:rsidRPr="00390227" w:rsidRDefault="00CD020F" w:rsidP="00294E92">
            <w:pPr>
              <w:widowControl w:val="0"/>
              <w:jc w:val="right"/>
              <w:rPr>
                <w:sz w:val="20"/>
                <w:szCs w:val="20"/>
                <w:lang w:val="en-GB"/>
              </w:rPr>
            </w:pPr>
            <w:r w:rsidRPr="00390227">
              <w:rPr>
                <w:sz w:val="20"/>
                <w:szCs w:val="20"/>
                <w:lang w:val="en-GB"/>
              </w:rPr>
              <w:t>0.27</w:t>
            </w:r>
          </w:p>
        </w:tc>
      </w:tr>
      <w:tr w:rsidR="00CD020F" w:rsidRPr="00142DDE" w14:paraId="6EEB1C88" w14:textId="77777777" w:rsidTr="00294E92">
        <w:trPr>
          <w:trHeight w:val="233"/>
          <w:jc w:val="center"/>
        </w:trPr>
        <w:tc>
          <w:tcPr>
            <w:tcW w:w="4091" w:type="pct"/>
            <w:gridSpan w:val="2"/>
            <w:tcBorders>
              <w:top w:val="nil"/>
              <w:left w:val="single" w:sz="4" w:space="0" w:color="auto"/>
              <w:bottom w:val="nil"/>
              <w:right w:val="single" w:sz="4" w:space="0" w:color="auto"/>
            </w:tcBorders>
          </w:tcPr>
          <w:p w14:paraId="656F1ADF" w14:textId="77777777" w:rsidR="00CD020F" w:rsidRPr="00390227" w:rsidRDefault="00CD020F" w:rsidP="00294E92">
            <w:pPr>
              <w:widowControl w:val="0"/>
              <w:ind w:left="340" w:hanging="340"/>
              <w:jc w:val="left"/>
              <w:rPr>
                <w:sz w:val="20"/>
                <w:szCs w:val="20"/>
              </w:rPr>
            </w:pPr>
            <w:r w:rsidRPr="00390227">
              <w:rPr>
                <w:sz w:val="20"/>
                <w:szCs w:val="20"/>
                <w:lang w:val="en-GB"/>
              </w:rPr>
              <w:t>(c)</w:t>
            </w:r>
            <w:r w:rsidRPr="00390227">
              <w:rPr>
                <w:sz w:val="20"/>
                <w:szCs w:val="20"/>
                <w:lang w:val="en-GB"/>
              </w:rPr>
              <w:tab/>
            </w:r>
            <w:r w:rsidRPr="00390227">
              <w:rPr>
                <w:sz w:val="20"/>
                <w:szCs w:val="20"/>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266DAF7" w14:textId="77777777" w:rsidR="00CD020F" w:rsidRPr="00390227" w:rsidRDefault="00CD020F" w:rsidP="00294E92">
            <w:pPr>
              <w:widowControl w:val="0"/>
              <w:jc w:val="right"/>
              <w:rPr>
                <w:sz w:val="20"/>
                <w:szCs w:val="20"/>
                <w:lang w:val="en-GB"/>
              </w:rPr>
            </w:pPr>
            <w:r w:rsidRPr="00390227">
              <w:rPr>
                <w:sz w:val="20"/>
                <w:szCs w:val="20"/>
                <w:lang w:val="en-GB"/>
              </w:rPr>
              <w:t>0.00</w:t>
            </w:r>
          </w:p>
        </w:tc>
      </w:tr>
      <w:tr w:rsidR="00CD020F" w:rsidRPr="00DE2750" w14:paraId="0CD9AC68" w14:textId="77777777" w:rsidTr="00294E92">
        <w:trPr>
          <w:trHeight w:val="233"/>
          <w:jc w:val="center"/>
        </w:trPr>
        <w:tc>
          <w:tcPr>
            <w:tcW w:w="4091" w:type="pct"/>
            <w:gridSpan w:val="2"/>
            <w:tcBorders>
              <w:top w:val="nil"/>
              <w:left w:val="single" w:sz="4" w:space="0" w:color="auto"/>
              <w:bottom w:val="nil"/>
              <w:right w:val="single" w:sz="4" w:space="0" w:color="auto"/>
            </w:tcBorders>
          </w:tcPr>
          <w:p w14:paraId="4CB26F56" w14:textId="77777777" w:rsidR="00CD020F" w:rsidRPr="00390227" w:rsidRDefault="00CD020F" w:rsidP="00294E92">
            <w:pPr>
              <w:widowControl w:val="0"/>
              <w:tabs>
                <w:tab w:val="right" w:pos="7560"/>
              </w:tabs>
              <w:ind w:left="6480" w:right="-108"/>
              <w:jc w:val="left"/>
              <w:rPr>
                <w:sz w:val="20"/>
                <w:szCs w:val="20"/>
                <w:lang w:val="en-GB"/>
              </w:rPr>
            </w:pPr>
            <w:r w:rsidRPr="00390227">
              <w:rPr>
                <w:sz w:val="20"/>
                <w:szCs w:val="20"/>
                <w:lang w:val="en-GB"/>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74661FAA" w14:textId="77777777" w:rsidR="00CD020F" w:rsidRPr="00390227" w:rsidRDefault="00CD020F" w:rsidP="00294E92">
            <w:pPr>
              <w:widowControl w:val="0"/>
              <w:jc w:val="right"/>
              <w:rPr>
                <w:sz w:val="20"/>
                <w:szCs w:val="20"/>
                <w:lang w:val="en-GB"/>
              </w:rPr>
            </w:pPr>
            <w:r w:rsidRPr="00390227">
              <w:rPr>
                <w:sz w:val="20"/>
                <w:szCs w:val="20"/>
                <w:lang w:val="en-GB"/>
              </w:rPr>
              <w:t>0.27</w:t>
            </w:r>
          </w:p>
        </w:tc>
      </w:tr>
      <w:tr w:rsidR="00CD020F" w:rsidRPr="00DE2750" w14:paraId="7C7BB35F" w14:textId="77777777" w:rsidTr="00294E92">
        <w:trPr>
          <w:trHeight w:val="233"/>
          <w:jc w:val="center"/>
        </w:trPr>
        <w:tc>
          <w:tcPr>
            <w:tcW w:w="4091" w:type="pct"/>
            <w:gridSpan w:val="2"/>
            <w:tcBorders>
              <w:top w:val="nil"/>
            </w:tcBorders>
          </w:tcPr>
          <w:p w14:paraId="15B7B7C6" w14:textId="77777777" w:rsidR="00CD020F" w:rsidRPr="00390227" w:rsidRDefault="00CD020F" w:rsidP="00294E92">
            <w:pPr>
              <w:widowControl w:val="0"/>
              <w:ind w:left="340" w:hanging="340"/>
              <w:jc w:val="left"/>
              <w:rPr>
                <w:sz w:val="20"/>
                <w:szCs w:val="20"/>
                <w:lang w:val="en-GB"/>
              </w:rPr>
            </w:pPr>
            <w:r w:rsidRPr="00A7693B">
              <w:rPr>
                <w:sz w:val="20"/>
                <w:szCs w:val="20"/>
                <w:lang w:val="en-GB"/>
              </w:rPr>
              <w:t>Latest reported Annex F (HFCs) consumption (2022) (CO</w:t>
            </w:r>
            <w:r w:rsidRPr="005701D9">
              <w:rPr>
                <w:sz w:val="20"/>
                <w:szCs w:val="20"/>
                <w:vertAlign w:val="subscript"/>
                <w:lang w:val="en-GB"/>
              </w:rPr>
              <w:t>2</w:t>
            </w:r>
            <w:r w:rsidRPr="00A7693B">
              <w:rPr>
                <w:sz w:val="20"/>
                <w:szCs w:val="20"/>
                <w:lang w:val="en-GB"/>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4411DDED" w14:textId="77777777" w:rsidR="00CD020F" w:rsidRPr="00390227" w:rsidRDefault="00CD020F" w:rsidP="00294E92">
            <w:pPr>
              <w:widowControl w:val="0"/>
              <w:jc w:val="right"/>
              <w:rPr>
                <w:sz w:val="20"/>
                <w:szCs w:val="20"/>
                <w:lang w:val="en-GB"/>
              </w:rPr>
            </w:pPr>
            <w:r w:rsidRPr="00390227">
              <w:rPr>
                <w:sz w:val="20"/>
                <w:szCs w:val="20"/>
                <w:lang w:val="en-GB"/>
              </w:rPr>
              <w:t>120,179</w:t>
            </w:r>
          </w:p>
        </w:tc>
      </w:tr>
      <w:tr w:rsidR="00CD020F" w:rsidRPr="002C2010" w14:paraId="5A4EFFF2" w14:textId="77777777" w:rsidTr="00294E92">
        <w:trPr>
          <w:trHeight w:val="233"/>
          <w:jc w:val="center"/>
        </w:trPr>
        <w:tc>
          <w:tcPr>
            <w:tcW w:w="4091" w:type="pct"/>
            <w:gridSpan w:val="2"/>
            <w:tcBorders>
              <w:top w:val="nil"/>
              <w:left w:val="single" w:sz="4" w:space="0" w:color="auto"/>
              <w:bottom w:val="single" w:sz="4" w:space="0" w:color="auto"/>
              <w:right w:val="single" w:sz="4" w:space="0" w:color="auto"/>
            </w:tcBorders>
          </w:tcPr>
          <w:p w14:paraId="309D4164" w14:textId="77777777" w:rsidR="00CD020F" w:rsidRPr="00390227" w:rsidRDefault="00CD020F" w:rsidP="00294E92">
            <w:pPr>
              <w:widowControl w:val="0"/>
              <w:jc w:val="left"/>
              <w:rPr>
                <w:sz w:val="20"/>
                <w:szCs w:val="20"/>
                <w:lang w:val="en-GB"/>
              </w:rPr>
            </w:pPr>
            <w:r w:rsidRPr="00390227">
              <w:rPr>
                <w:sz w:val="20"/>
                <w:szCs w:val="20"/>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BE2792A" w14:textId="77777777" w:rsidR="00CD020F" w:rsidRPr="00390227" w:rsidRDefault="00CD020F" w:rsidP="00294E92">
            <w:pPr>
              <w:widowControl w:val="0"/>
              <w:jc w:val="right"/>
              <w:rPr>
                <w:sz w:val="20"/>
                <w:szCs w:val="20"/>
                <w:highlight w:val="yellow"/>
                <w:lang w:val="en-GB"/>
              </w:rPr>
            </w:pPr>
            <w:r w:rsidRPr="00390227">
              <w:rPr>
                <w:sz w:val="20"/>
                <w:szCs w:val="20"/>
                <w:lang w:val="en-GB"/>
              </w:rPr>
              <w:t>2022</w:t>
            </w:r>
          </w:p>
        </w:tc>
      </w:tr>
      <w:tr w:rsidR="00CD020F" w:rsidRPr="002C2010" w14:paraId="15ADEF53" w14:textId="77777777" w:rsidTr="00294E92">
        <w:trPr>
          <w:trHeight w:val="233"/>
          <w:jc w:val="center"/>
        </w:trPr>
        <w:tc>
          <w:tcPr>
            <w:tcW w:w="4091" w:type="pct"/>
            <w:gridSpan w:val="2"/>
            <w:tcBorders>
              <w:top w:val="single" w:sz="4" w:space="0" w:color="auto"/>
            </w:tcBorders>
          </w:tcPr>
          <w:p w14:paraId="23BDCFE4" w14:textId="77777777" w:rsidR="00CD020F" w:rsidRPr="00390227" w:rsidRDefault="00CD020F" w:rsidP="00294E92">
            <w:pPr>
              <w:widowControl w:val="0"/>
              <w:jc w:val="left"/>
              <w:rPr>
                <w:sz w:val="20"/>
                <w:szCs w:val="20"/>
                <w:lang w:val="en-GB"/>
              </w:rPr>
            </w:pPr>
            <w:r w:rsidRPr="00390227">
              <w:rPr>
                <w:sz w:val="20"/>
                <w:szCs w:val="20"/>
                <w:lang w:val="en-GB"/>
              </w:rPr>
              <w:t xml:space="preserve">Amount approved for projects (as </w:t>
            </w:r>
            <w:proofErr w:type="gramStart"/>
            <w:r w:rsidRPr="00390227">
              <w:rPr>
                <w:sz w:val="20"/>
                <w:szCs w:val="20"/>
                <w:lang w:val="en-GB"/>
              </w:rPr>
              <w:t>at</w:t>
            </w:r>
            <w:proofErr w:type="gramEnd"/>
            <w:r w:rsidRPr="00390227">
              <w:rPr>
                <w:sz w:val="20"/>
                <w:szCs w:val="20"/>
                <w:lang w:val="en-GB"/>
              </w:rPr>
              <w:t xml:space="preserve"> June 2023) (US $):</w:t>
            </w:r>
          </w:p>
        </w:tc>
        <w:tc>
          <w:tcPr>
            <w:tcW w:w="909" w:type="pct"/>
            <w:tcBorders>
              <w:top w:val="single" w:sz="4" w:space="0" w:color="auto"/>
            </w:tcBorders>
            <w:shd w:val="clear" w:color="auto" w:fill="auto"/>
            <w:vAlign w:val="bottom"/>
          </w:tcPr>
          <w:p w14:paraId="43DD23A9" w14:textId="77777777" w:rsidR="00CD020F" w:rsidRPr="00390227" w:rsidRDefault="00CD020F" w:rsidP="00294E92">
            <w:pPr>
              <w:widowControl w:val="0"/>
              <w:jc w:val="right"/>
              <w:rPr>
                <w:sz w:val="20"/>
                <w:szCs w:val="20"/>
                <w:lang w:val="en-GB"/>
              </w:rPr>
            </w:pPr>
            <w:r w:rsidRPr="00390227">
              <w:rPr>
                <w:sz w:val="20"/>
                <w:szCs w:val="20"/>
                <w:lang w:val="en-GB"/>
              </w:rPr>
              <w:t>1,870,260</w:t>
            </w:r>
          </w:p>
        </w:tc>
      </w:tr>
      <w:tr w:rsidR="00CD020F" w:rsidRPr="002C2010" w14:paraId="7273EEC7" w14:textId="77777777" w:rsidTr="00294E92">
        <w:trPr>
          <w:trHeight w:val="233"/>
          <w:jc w:val="center"/>
        </w:trPr>
        <w:tc>
          <w:tcPr>
            <w:tcW w:w="4091" w:type="pct"/>
            <w:gridSpan w:val="2"/>
          </w:tcPr>
          <w:p w14:paraId="4CC31054" w14:textId="77777777" w:rsidR="00CD020F" w:rsidRPr="00390227" w:rsidRDefault="00CD020F" w:rsidP="00294E92">
            <w:pPr>
              <w:widowControl w:val="0"/>
              <w:jc w:val="left"/>
              <w:rPr>
                <w:sz w:val="20"/>
                <w:szCs w:val="20"/>
                <w:lang w:val="en-GB"/>
              </w:rPr>
            </w:pPr>
            <w:r w:rsidRPr="00390227">
              <w:rPr>
                <w:sz w:val="20"/>
                <w:szCs w:val="20"/>
                <w:lang w:val="en-GB"/>
              </w:rPr>
              <w:t xml:space="preserve">Amount disbursed (as </w:t>
            </w:r>
            <w:proofErr w:type="gramStart"/>
            <w:r w:rsidRPr="00390227">
              <w:rPr>
                <w:sz w:val="20"/>
                <w:szCs w:val="20"/>
                <w:lang w:val="en-GB"/>
              </w:rPr>
              <w:t>at</w:t>
            </w:r>
            <w:proofErr w:type="gramEnd"/>
            <w:r w:rsidRPr="00390227">
              <w:rPr>
                <w:sz w:val="20"/>
                <w:szCs w:val="20"/>
                <w:lang w:val="en-GB"/>
              </w:rPr>
              <w:t xml:space="preserve"> December 2022) (US $):</w:t>
            </w:r>
          </w:p>
        </w:tc>
        <w:tc>
          <w:tcPr>
            <w:tcW w:w="909" w:type="pct"/>
            <w:shd w:val="clear" w:color="auto" w:fill="auto"/>
          </w:tcPr>
          <w:p w14:paraId="725643CC" w14:textId="77777777" w:rsidR="00CD020F" w:rsidRPr="00390227" w:rsidRDefault="00CD020F" w:rsidP="00294E92">
            <w:pPr>
              <w:widowControl w:val="0"/>
              <w:jc w:val="right"/>
              <w:rPr>
                <w:sz w:val="20"/>
                <w:szCs w:val="20"/>
                <w:lang w:val="en-GB"/>
              </w:rPr>
            </w:pPr>
            <w:r w:rsidRPr="00390227">
              <w:rPr>
                <w:sz w:val="20"/>
                <w:szCs w:val="20"/>
                <w:lang w:val="en-GB"/>
              </w:rPr>
              <w:t>1,383,833</w:t>
            </w:r>
          </w:p>
        </w:tc>
      </w:tr>
      <w:tr w:rsidR="00CD020F" w:rsidRPr="002C2010" w14:paraId="1E6D08D6" w14:textId="77777777" w:rsidTr="00294E92">
        <w:trPr>
          <w:trHeight w:val="233"/>
          <w:jc w:val="center"/>
        </w:trPr>
        <w:tc>
          <w:tcPr>
            <w:tcW w:w="4091" w:type="pct"/>
            <w:gridSpan w:val="2"/>
          </w:tcPr>
          <w:p w14:paraId="649C4A4B" w14:textId="77777777" w:rsidR="00CD020F" w:rsidRPr="00390227" w:rsidRDefault="00CD020F" w:rsidP="00294E92">
            <w:pPr>
              <w:widowControl w:val="0"/>
              <w:jc w:val="left"/>
              <w:rPr>
                <w:color w:val="000000" w:themeColor="text1"/>
                <w:sz w:val="20"/>
                <w:szCs w:val="20"/>
                <w:lang w:val="en-GB"/>
              </w:rPr>
            </w:pPr>
            <w:r w:rsidRPr="00390227">
              <w:rPr>
                <w:color w:val="000000" w:themeColor="text1"/>
                <w:sz w:val="20"/>
                <w:szCs w:val="20"/>
                <w:lang w:val="en-GB"/>
              </w:rPr>
              <w:t xml:space="preserve">ODS to be phased out (as </w:t>
            </w:r>
            <w:proofErr w:type="gramStart"/>
            <w:r w:rsidRPr="00390227">
              <w:rPr>
                <w:color w:val="000000" w:themeColor="text1"/>
                <w:sz w:val="20"/>
                <w:szCs w:val="20"/>
                <w:lang w:val="en-GB"/>
              </w:rPr>
              <w:t>at</w:t>
            </w:r>
            <w:proofErr w:type="gramEnd"/>
            <w:r w:rsidRPr="00390227">
              <w:rPr>
                <w:color w:val="000000" w:themeColor="text1"/>
                <w:sz w:val="20"/>
                <w:szCs w:val="20"/>
                <w:lang w:val="en-GB"/>
              </w:rPr>
              <w:t xml:space="preserve"> June 2023) (ODP tonnes):</w:t>
            </w:r>
          </w:p>
        </w:tc>
        <w:tc>
          <w:tcPr>
            <w:tcW w:w="909" w:type="pct"/>
            <w:shd w:val="clear" w:color="auto" w:fill="auto"/>
            <w:vAlign w:val="bottom"/>
          </w:tcPr>
          <w:p w14:paraId="5ADAFEC7" w14:textId="77777777" w:rsidR="00CD020F" w:rsidRPr="00390227" w:rsidRDefault="00CD020F" w:rsidP="00294E92">
            <w:pPr>
              <w:widowControl w:val="0"/>
              <w:jc w:val="right"/>
              <w:rPr>
                <w:sz w:val="20"/>
                <w:szCs w:val="20"/>
                <w:lang w:val="en-GB"/>
              </w:rPr>
            </w:pPr>
            <w:r w:rsidRPr="00390227">
              <w:rPr>
                <w:sz w:val="20"/>
                <w:szCs w:val="20"/>
                <w:lang w:val="en-GB"/>
              </w:rPr>
              <w:t>11.9</w:t>
            </w:r>
          </w:p>
        </w:tc>
      </w:tr>
      <w:tr w:rsidR="00CD020F" w:rsidRPr="00DE2750" w14:paraId="1CD173B4" w14:textId="77777777" w:rsidTr="00294E92">
        <w:trPr>
          <w:trHeight w:val="233"/>
          <w:jc w:val="center"/>
        </w:trPr>
        <w:tc>
          <w:tcPr>
            <w:tcW w:w="4091" w:type="pct"/>
            <w:gridSpan w:val="2"/>
          </w:tcPr>
          <w:p w14:paraId="57F8CCD6" w14:textId="77777777" w:rsidR="00CD020F" w:rsidRPr="00390227" w:rsidRDefault="00CD020F" w:rsidP="00294E92">
            <w:pPr>
              <w:widowControl w:val="0"/>
              <w:jc w:val="left"/>
              <w:rPr>
                <w:color w:val="000000" w:themeColor="text1"/>
                <w:sz w:val="20"/>
                <w:szCs w:val="20"/>
                <w:lang w:val="en-GB"/>
              </w:rPr>
            </w:pPr>
            <w:r w:rsidRPr="00390227">
              <w:rPr>
                <w:color w:val="000000" w:themeColor="text1"/>
                <w:sz w:val="20"/>
                <w:szCs w:val="20"/>
                <w:lang w:val="en-GB"/>
              </w:rPr>
              <w:t xml:space="preserve">ODS phased out (as </w:t>
            </w:r>
            <w:proofErr w:type="gramStart"/>
            <w:r w:rsidRPr="00390227">
              <w:rPr>
                <w:color w:val="000000" w:themeColor="text1"/>
                <w:sz w:val="20"/>
                <w:szCs w:val="20"/>
                <w:lang w:val="en-GB"/>
              </w:rPr>
              <w:t>at</w:t>
            </w:r>
            <w:proofErr w:type="gramEnd"/>
            <w:r w:rsidRPr="00390227">
              <w:rPr>
                <w:color w:val="000000" w:themeColor="text1"/>
                <w:sz w:val="20"/>
                <w:szCs w:val="20"/>
                <w:lang w:val="en-GB"/>
              </w:rPr>
              <w:t xml:space="preserve"> December 2022) (ODP tonnes):</w:t>
            </w:r>
          </w:p>
        </w:tc>
        <w:tc>
          <w:tcPr>
            <w:tcW w:w="909" w:type="pct"/>
            <w:shd w:val="clear" w:color="auto" w:fill="auto"/>
          </w:tcPr>
          <w:p w14:paraId="7ED71870" w14:textId="77777777" w:rsidR="00CD020F" w:rsidRPr="00390227" w:rsidRDefault="00CD020F" w:rsidP="00294E92">
            <w:pPr>
              <w:widowControl w:val="0"/>
              <w:jc w:val="right"/>
              <w:rPr>
                <w:sz w:val="20"/>
                <w:szCs w:val="20"/>
                <w:lang w:val="en-GB"/>
              </w:rPr>
            </w:pPr>
            <w:r w:rsidRPr="00390227">
              <w:rPr>
                <w:sz w:val="20"/>
                <w:szCs w:val="20"/>
                <w:lang w:val="en-GB"/>
              </w:rPr>
              <w:t>11.5</w:t>
            </w:r>
          </w:p>
        </w:tc>
      </w:tr>
    </w:tbl>
    <w:p w14:paraId="2A509357" w14:textId="77777777" w:rsidR="00CD020F" w:rsidRPr="00DE2750" w:rsidRDefault="00CD020F" w:rsidP="00CD020F">
      <w:pPr>
        <w:widowControl w:val="0"/>
        <w:outlineLvl w:val="0"/>
        <w:rPr>
          <w:highlight w:val="yellow"/>
          <w:lang w:val="en-GB"/>
        </w:rPr>
      </w:pPr>
    </w:p>
    <w:p w14:paraId="70312700" w14:textId="77777777" w:rsidR="00CD020F" w:rsidRPr="00CE0A2E" w:rsidRDefault="00CD020F" w:rsidP="006D7518">
      <w:pPr>
        <w:pStyle w:val="Heading1"/>
        <w:widowControl w:val="0"/>
        <w:spacing w:after="120"/>
        <w:rPr>
          <w:lang w:val="en-GB"/>
        </w:rPr>
      </w:pPr>
      <w:r w:rsidRPr="00CE0A2E">
        <w:t>Summary</w:t>
      </w:r>
      <w:r w:rsidRPr="00CE0A2E">
        <w:rPr>
          <w:lang w:val="en-GB"/>
        </w:rPr>
        <w:t xml:space="preserve"> of activities and funds approved by the Executive Committee:</w:t>
      </w:r>
    </w:p>
    <w:tbl>
      <w:tblPr>
        <w:tblStyle w:val="TableGrid63"/>
        <w:tblW w:w="5003" w:type="pct"/>
        <w:tblInd w:w="-5" w:type="dxa"/>
        <w:tblLayout w:type="fixed"/>
        <w:tblLook w:val="01E0" w:firstRow="1" w:lastRow="1" w:firstColumn="1" w:lastColumn="1" w:noHBand="0" w:noVBand="0"/>
      </w:tblPr>
      <w:tblGrid>
        <w:gridCol w:w="7840"/>
        <w:gridCol w:w="1742"/>
      </w:tblGrid>
      <w:tr w:rsidR="00CD020F" w:rsidRPr="00390227" w14:paraId="73DE701F" w14:textId="77777777" w:rsidTr="00294E92">
        <w:tc>
          <w:tcPr>
            <w:tcW w:w="4091" w:type="pct"/>
            <w:tcBorders>
              <w:bottom w:val="single" w:sz="4" w:space="0" w:color="auto"/>
            </w:tcBorders>
          </w:tcPr>
          <w:p w14:paraId="28B22642" w14:textId="77777777" w:rsidR="00CD020F" w:rsidRPr="00390227" w:rsidRDefault="00CD020F" w:rsidP="00294E92">
            <w:pPr>
              <w:widowControl w:val="0"/>
              <w:tabs>
                <w:tab w:val="left" w:pos="4968"/>
              </w:tabs>
              <w:jc w:val="left"/>
              <w:rPr>
                <w:b/>
                <w:sz w:val="20"/>
                <w:szCs w:val="20"/>
                <w:lang w:val="en-GB"/>
              </w:rPr>
            </w:pPr>
            <w:r w:rsidRPr="00390227">
              <w:rPr>
                <w:b/>
                <w:sz w:val="20"/>
                <w:szCs w:val="20"/>
                <w:lang w:val="en-GB"/>
              </w:rPr>
              <w:t>Summary of activities</w:t>
            </w:r>
          </w:p>
          <w:p w14:paraId="5572842C" w14:textId="77777777" w:rsidR="00CD020F" w:rsidRPr="00390227" w:rsidRDefault="00CD020F" w:rsidP="00294E92">
            <w:pPr>
              <w:widowControl w:val="0"/>
              <w:jc w:val="left"/>
              <w:rPr>
                <w:b/>
                <w:sz w:val="20"/>
                <w:szCs w:val="20"/>
                <w:lang w:val="en-GB"/>
              </w:rPr>
            </w:pPr>
          </w:p>
        </w:tc>
        <w:tc>
          <w:tcPr>
            <w:tcW w:w="909" w:type="pct"/>
            <w:tcBorders>
              <w:bottom w:val="single" w:sz="4" w:space="0" w:color="auto"/>
            </w:tcBorders>
          </w:tcPr>
          <w:p w14:paraId="25456FCA" w14:textId="77777777" w:rsidR="00CD020F" w:rsidRPr="00390227" w:rsidRDefault="00CD020F" w:rsidP="00294E92">
            <w:pPr>
              <w:widowControl w:val="0"/>
              <w:jc w:val="center"/>
              <w:rPr>
                <w:b/>
                <w:sz w:val="20"/>
                <w:szCs w:val="20"/>
                <w:lang w:val="en-GB"/>
              </w:rPr>
            </w:pPr>
            <w:r w:rsidRPr="00390227">
              <w:rPr>
                <w:b/>
                <w:sz w:val="20"/>
                <w:szCs w:val="20"/>
                <w:lang w:val="en-GB"/>
              </w:rPr>
              <w:t>Funds approved (US $)</w:t>
            </w:r>
          </w:p>
        </w:tc>
      </w:tr>
      <w:tr w:rsidR="00CD020F" w:rsidRPr="00390227" w14:paraId="5769F8C7" w14:textId="77777777" w:rsidTr="00294E92">
        <w:tc>
          <w:tcPr>
            <w:tcW w:w="4091" w:type="pct"/>
            <w:tcBorders>
              <w:top w:val="single" w:sz="4" w:space="0" w:color="auto"/>
              <w:left w:val="single" w:sz="4" w:space="0" w:color="auto"/>
              <w:bottom w:val="single" w:sz="4" w:space="0" w:color="auto"/>
              <w:right w:val="single" w:sz="4" w:space="0" w:color="auto"/>
            </w:tcBorders>
          </w:tcPr>
          <w:p w14:paraId="37804A00" w14:textId="77777777" w:rsidR="00CD020F" w:rsidRPr="00390227" w:rsidRDefault="00CD020F" w:rsidP="00294E92">
            <w:pPr>
              <w:widowControl w:val="0"/>
              <w:ind w:left="360" w:hanging="360"/>
              <w:jc w:val="left"/>
              <w:rPr>
                <w:sz w:val="20"/>
                <w:szCs w:val="20"/>
                <w:lang w:val="en-GB"/>
              </w:rPr>
            </w:pPr>
            <w:r w:rsidRPr="00390227">
              <w:rPr>
                <w:sz w:val="20"/>
                <w:szCs w:val="20"/>
                <w:lang w:val="en-GB"/>
              </w:rPr>
              <w:t>(a)</w:t>
            </w:r>
            <w:r w:rsidRPr="00390227">
              <w:rPr>
                <w:sz w:val="20"/>
                <w:szCs w:val="20"/>
                <w:lang w:val="en-GB"/>
              </w:rPr>
              <w:tab/>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FA3BBD7" w14:textId="77777777" w:rsidR="00CD020F" w:rsidRPr="00390227" w:rsidRDefault="00CD020F" w:rsidP="00294E92">
            <w:pPr>
              <w:widowControl w:val="0"/>
              <w:jc w:val="right"/>
              <w:rPr>
                <w:sz w:val="20"/>
                <w:szCs w:val="20"/>
                <w:lang w:val="en-GB"/>
              </w:rPr>
            </w:pPr>
            <w:r w:rsidRPr="00390227">
              <w:rPr>
                <w:sz w:val="20"/>
                <w:szCs w:val="20"/>
                <w:lang w:val="en-GB"/>
              </w:rPr>
              <w:t>409,225</w:t>
            </w:r>
          </w:p>
        </w:tc>
      </w:tr>
      <w:tr w:rsidR="00CD020F" w:rsidRPr="00390227" w14:paraId="13F42A3A" w14:textId="77777777" w:rsidTr="00294E92">
        <w:tc>
          <w:tcPr>
            <w:tcW w:w="4091" w:type="pct"/>
            <w:tcBorders>
              <w:top w:val="single" w:sz="4" w:space="0" w:color="auto"/>
              <w:left w:val="single" w:sz="4" w:space="0" w:color="auto"/>
              <w:bottom w:val="single" w:sz="4" w:space="0" w:color="auto"/>
              <w:right w:val="single" w:sz="4" w:space="0" w:color="auto"/>
            </w:tcBorders>
          </w:tcPr>
          <w:p w14:paraId="1779C3AF" w14:textId="77777777" w:rsidR="00CD020F" w:rsidRPr="00390227" w:rsidRDefault="00CD020F" w:rsidP="00294E92">
            <w:pPr>
              <w:widowControl w:val="0"/>
              <w:ind w:left="360" w:hanging="360"/>
              <w:jc w:val="left"/>
              <w:rPr>
                <w:sz w:val="20"/>
                <w:szCs w:val="20"/>
                <w:lang w:val="en-GB"/>
              </w:rPr>
            </w:pPr>
            <w:r w:rsidRPr="00390227">
              <w:rPr>
                <w:sz w:val="20"/>
                <w:szCs w:val="20"/>
                <w:lang w:val="en-GB"/>
              </w:rPr>
              <w:t>(b)</w:t>
            </w:r>
            <w:r w:rsidRPr="00390227">
              <w:rPr>
                <w:sz w:val="20"/>
                <w:szCs w:val="20"/>
                <w:lang w:val="en-GB"/>
              </w:rPr>
              <w:tab/>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554DECD" w14:textId="77777777" w:rsidR="00CD020F" w:rsidRPr="00390227" w:rsidRDefault="00CD020F" w:rsidP="00294E92">
            <w:pPr>
              <w:widowControl w:val="0"/>
              <w:jc w:val="right"/>
              <w:rPr>
                <w:sz w:val="20"/>
                <w:szCs w:val="20"/>
                <w:lang w:val="en-GB"/>
              </w:rPr>
            </w:pPr>
            <w:r w:rsidRPr="00390227">
              <w:rPr>
                <w:sz w:val="20"/>
                <w:szCs w:val="20"/>
                <w:lang w:val="en-GB"/>
              </w:rPr>
              <w:t>592,980</w:t>
            </w:r>
          </w:p>
        </w:tc>
      </w:tr>
      <w:tr w:rsidR="00CD020F" w:rsidRPr="00390227" w14:paraId="43D5EF0B" w14:textId="77777777" w:rsidTr="00294E92">
        <w:tc>
          <w:tcPr>
            <w:tcW w:w="4091" w:type="pct"/>
            <w:tcBorders>
              <w:top w:val="single" w:sz="4" w:space="0" w:color="auto"/>
              <w:left w:val="single" w:sz="4" w:space="0" w:color="auto"/>
              <w:bottom w:val="single" w:sz="4" w:space="0" w:color="auto"/>
              <w:right w:val="single" w:sz="4" w:space="0" w:color="auto"/>
            </w:tcBorders>
          </w:tcPr>
          <w:p w14:paraId="1904BF0D" w14:textId="77777777" w:rsidR="00CD020F" w:rsidRPr="00390227" w:rsidRDefault="00CD020F" w:rsidP="00294E92">
            <w:pPr>
              <w:widowControl w:val="0"/>
              <w:ind w:left="360" w:hanging="360"/>
              <w:jc w:val="left"/>
              <w:rPr>
                <w:sz w:val="20"/>
                <w:szCs w:val="20"/>
                <w:lang w:val="en-GB"/>
              </w:rPr>
            </w:pPr>
            <w:r w:rsidRPr="00390227">
              <w:rPr>
                <w:sz w:val="20"/>
                <w:szCs w:val="20"/>
                <w:lang w:val="en-GB"/>
              </w:rPr>
              <w:t>(c)</w:t>
            </w:r>
            <w:r w:rsidRPr="00390227">
              <w:rPr>
                <w:sz w:val="20"/>
                <w:szCs w:val="20"/>
                <w:lang w:val="en-GB"/>
              </w:rPr>
              <w:tab/>
              <w:t xml:space="preserve">Project preparation, technical assistance, </w:t>
            </w:r>
            <w:proofErr w:type="gramStart"/>
            <w:r w:rsidRPr="00390227">
              <w:rPr>
                <w:sz w:val="20"/>
                <w:szCs w:val="20"/>
                <w:lang w:val="en-GB"/>
              </w:rPr>
              <w:t>training</w:t>
            </w:r>
            <w:proofErr w:type="gramEnd"/>
            <w:r w:rsidRPr="00390227">
              <w:rPr>
                <w:sz w:val="20"/>
                <w:szCs w:val="20"/>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622103D" w14:textId="77777777" w:rsidR="00CD020F" w:rsidRPr="00390227" w:rsidRDefault="00CD020F" w:rsidP="00294E92">
            <w:pPr>
              <w:widowControl w:val="0"/>
              <w:jc w:val="right"/>
              <w:rPr>
                <w:sz w:val="20"/>
                <w:szCs w:val="20"/>
                <w:lang w:val="en-GB"/>
              </w:rPr>
            </w:pPr>
            <w:r w:rsidRPr="00390227">
              <w:rPr>
                <w:sz w:val="20"/>
                <w:szCs w:val="20"/>
                <w:lang w:val="en-GB"/>
              </w:rPr>
              <w:t>868,055</w:t>
            </w:r>
          </w:p>
        </w:tc>
      </w:tr>
      <w:tr w:rsidR="00CD020F" w:rsidRPr="00390227" w14:paraId="2AC06B06" w14:textId="77777777" w:rsidTr="00294E92">
        <w:tc>
          <w:tcPr>
            <w:tcW w:w="4091" w:type="pct"/>
            <w:tcBorders>
              <w:top w:val="single" w:sz="4" w:space="0" w:color="auto"/>
              <w:left w:val="single" w:sz="4" w:space="0" w:color="auto"/>
              <w:bottom w:val="single" w:sz="4" w:space="0" w:color="auto"/>
              <w:right w:val="single" w:sz="4" w:space="0" w:color="auto"/>
            </w:tcBorders>
          </w:tcPr>
          <w:p w14:paraId="01404EA5" w14:textId="77777777" w:rsidR="00CD020F" w:rsidRPr="00390227" w:rsidRDefault="00CD020F" w:rsidP="00294E92">
            <w:pPr>
              <w:widowControl w:val="0"/>
              <w:tabs>
                <w:tab w:val="right" w:pos="7560"/>
              </w:tabs>
              <w:ind w:left="6480" w:right="-108"/>
              <w:jc w:val="left"/>
              <w:rPr>
                <w:sz w:val="20"/>
                <w:szCs w:val="20"/>
                <w:lang w:val="en-GB"/>
              </w:rPr>
            </w:pPr>
            <w:r w:rsidRPr="00390227">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B15B4A9" w14:textId="77777777" w:rsidR="00CD020F" w:rsidRPr="00390227" w:rsidRDefault="00CD020F" w:rsidP="00294E92">
            <w:pPr>
              <w:widowControl w:val="0"/>
              <w:jc w:val="right"/>
              <w:rPr>
                <w:sz w:val="20"/>
                <w:szCs w:val="20"/>
                <w:lang w:val="en-GB"/>
              </w:rPr>
            </w:pPr>
            <w:r w:rsidRPr="00390227">
              <w:rPr>
                <w:sz w:val="20"/>
                <w:szCs w:val="20"/>
                <w:lang w:val="en-GB"/>
              </w:rPr>
              <w:t>1,870,260</w:t>
            </w:r>
          </w:p>
        </w:tc>
      </w:tr>
      <w:tr w:rsidR="00CD020F" w:rsidRPr="00390227" w14:paraId="2F0BA894" w14:textId="77777777" w:rsidTr="00294E92">
        <w:tc>
          <w:tcPr>
            <w:tcW w:w="4091" w:type="pct"/>
            <w:tcBorders>
              <w:top w:val="single" w:sz="4" w:space="0" w:color="auto"/>
              <w:left w:val="single" w:sz="4" w:space="0" w:color="auto"/>
              <w:bottom w:val="single" w:sz="4" w:space="0" w:color="auto"/>
              <w:right w:val="single" w:sz="4" w:space="0" w:color="auto"/>
            </w:tcBorders>
          </w:tcPr>
          <w:p w14:paraId="32D689ED" w14:textId="77777777" w:rsidR="00CD020F" w:rsidRPr="00390227" w:rsidRDefault="00CD020F" w:rsidP="00294E92">
            <w:pPr>
              <w:widowControl w:val="0"/>
              <w:ind w:left="360" w:hanging="360"/>
              <w:jc w:val="left"/>
              <w:rPr>
                <w:sz w:val="20"/>
                <w:szCs w:val="20"/>
                <w:lang w:val="en-GB"/>
              </w:rPr>
            </w:pPr>
            <w:r w:rsidRPr="00390227">
              <w:rPr>
                <w:sz w:val="20"/>
                <w:szCs w:val="20"/>
                <w:lang w:val="en-GB"/>
              </w:rPr>
              <w:t>(d)</w:t>
            </w:r>
            <w:r w:rsidRPr="00390227">
              <w:rPr>
                <w:sz w:val="20"/>
                <w:szCs w:val="20"/>
                <w:lang w:val="en-GB"/>
              </w:rPr>
              <w:tab/>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B7628E4" w14:textId="77777777" w:rsidR="00CD020F" w:rsidRPr="00390227" w:rsidRDefault="00CD020F" w:rsidP="00294E92">
            <w:pPr>
              <w:widowControl w:val="0"/>
              <w:jc w:val="right"/>
              <w:rPr>
                <w:color w:val="000000"/>
                <w:sz w:val="20"/>
                <w:szCs w:val="20"/>
                <w:highlight w:val="yellow"/>
                <w:lang w:val="en-GB"/>
              </w:rPr>
            </w:pPr>
            <w:r w:rsidRPr="00390227">
              <w:rPr>
                <w:color w:val="000000"/>
                <w:sz w:val="20"/>
                <w:szCs w:val="20"/>
                <w:lang w:val="en-GB"/>
              </w:rPr>
              <w:t>95,000</w:t>
            </w:r>
          </w:p>
        </w:tc>
      </w:tr>
    </w:tbl>
    <w:p w14:paraId="6D4F0DA7" w14:textId="77777777" w:rsidR="00CD020F" w:rsidRPr="00340822" w:rsidRDefault="00CD020F" w:rsidP="00CD020F">
      <w:pPr>
        <w:widowControl w:val="0"/>
        <w:rPr>
          <w:bCs/>
          <w:color w:val="000000" w:themeColor="text1"/>
          <w:highlight w:val="yellow"/>
        </w:rPr>
      </w:pPr>
    </w:p>
    <w:p w14:paraId="0CCBC259" w14:textId="77777777" w:rsidR="00CD020F" w:rsidRPr="002F3067" w:rsidRDefault="00CD020F" w:rsidP="00CD020F">
      <w:pPr>
        <w:widowControl w:val="0"/>
        <w:spacing w:after="240"/>
        <w:rPr>
          <w:u w:val="single"/>
          <w:lang w:val="en-GB"/>
        </w:rPr>
      </w:pPr>
      <w:r w:rsidRPr="002F3067">
        <w:rPr>
          <w:u w:val="single"/>
          <w:lang w:val="en-GB"/>
        </w:rPr>
        <w:t>Progress report</w:t>
      </w:r>
    </w:p>
    <w:p w14:paraId="7FEB7B6A" w14:textId="77777777" w:rsidR="00CD020F" w:rsidRPr="00390227" w:rsidRDefault="00CD020F" w:rsidP="00CD020F">
      <w:pPr>
        <w:pStyle w:val="Heading1"/>
        <w:widowControl w:val="0"/>
        <w:rPr>
          <w:rStyle w:val="normaltextrun"/>
          <w:color w:val="000000"/>
          <w:shd w:val="clear" w:color="auto" w:fill="FFFFFF"/>
          <w:lang w:val="en-GB"/>
        </w:rPr>
      </w:pPr>
      <w:r w:rsidRPr="00390227">
        <w:rPr>
          <w:rStyle w:val="normaltextrun"/>
          <w:color w:val="000000"/>
          <w:shd w:val="clear" w:color="auto" w:fill="FFFFFF"/>
          <w:lang w:val="en-GB"/>
        </w:rPr>
        <w:t xml:space="preserve">Under </w:t>
      </w:r>
      <w:r>
        <w:rPr>
          <w:rStyle w:val="normaltextrun"/>
          <w:color w:val="000000"/>
          <w:shd w:val="clear" w:color="auto" w:fill="FFFFFF"/>
          <w:lang w:val="en-GB"/>
        </w:rPr>
        <w:t>phase</w:t>
      </w:r>
      <w:r w:rsidRPr="00390227">
        <w:rPr>
          <w:rStyle w:val="normaltextrun"/>
          <w:color w:val="000000"/>
          <w:shd w:val="clear" w:color="auto" w:fill="FFFFFF"/>
          <w:lang w:val="en-GB"/>
        </w:rPr>
        <w:t xml:space="preserve"> XI of the IS project for Saint Lucia, the country experienced some delays in its implementation owing to the lingering effects of the COVID-19 pandemic and administrative challenges within the NOU and Government. However, with the support of UNEP, the NOU engaged with technical and political intergovernmental focal points towards the implementation of the Montreal Protocol project portfolios resulting in implementation of activities and the achievement of the objectives. Saint Lucia maintained compliance </w:t>
      </w:r>
      <w:r>
        <w:rPr>
          <w:rStyle w:val="normaltextrun"/>
          <w:color w:val="000000"/>
          <w:shd w:val="clear" w:color="auto" w:fill="FFFFFF"/>
          <w:lang w:val="en-GB"/>
        </w:rPr>
        <w:t>with</w:t>
      </w:r>
      <w:r w:rsidRPr="00390227">
        <w:rPr>
          <w:rStyle w:val="normaltextrun"/>
          <w:color w:val="000000"/>
          <w:shd w:val="clear" w:color="auto" w:fill="FFFFFF"/>
          <w:lang w:val="en-GB"/>
        </w:rPr>
        <w:t xml:space="preserve"> the Montreal Protocol and sustained the 35</w:t>
      </w:r>
      <w:r>
        <w:rPr>
          <w:rStyle w:val="normaltextrun"/>
          <w:color w:val="000000"/>
          <w:shd w:val="clear" w:color="auto" w:fill="FFFFFF"/>
          <w:lang w:val="en-GB"/>
        </w:rPr>
        <w:t xml:space="preserve"> per cent</w:t>
      </w:r>
      <w:r w:rsidRPr="00390227">
        <w:rPr>
          <w:rStyle w:val="normaltextrun"/>
          <w:color w:val="000000"/>
          <w:shd w:val="clear" w:color="auto" w:fill="FFFFFF"/>
          <w:lang w:val="en-GB"/>
        </w:rPr>
        <w:t xml:space="preserve"> reduction in HCFCs met by 1 January 2020, as stipulated by the Montreal Protocol phase out schedule. The NOU continued implementation of ODS legislation and regulation to control and monitor ODS consumption and </w:t>
      </w:r>
      <w:r>
        <w:rPr>
          <w:rStyle w:val="normaltextrun"/>
          <w:color w:val="000000"/>
          <w:shd w:val="clear" w:color="auto" w:fill="FFFFFF"/>
          <w:lang w:val="en-GB"/>
        </w:rPr>
        <w:t>took</w:t>
      </w:r>
      <w:r w:rsidRPr="00390227">
        <w:rPr>
          <w:rStyle w:val="normaltextrun"/>
          <w:color w:val="000000"/>
          <w:shd w:val="clear" w:color="auto" w:fill="FFFFFF"/>
          <w:lang w:val="en-GB"/>
        </w:rPr>
        <w:t xml:space="preserve"> measures towards controlling HFCs; data collection, analysis, and submission; consultations and coordination with national agencies/stakeholders; coordination of HPMP implementation activities as scheduled; awareness raising and information exchange; and regional cooperation and participation in Montreal Protocol meetings. During the phase, Saint Lucia fully achieved </w:t>
      </w:r>
      <w:r>
        <w:rPr>
          <w:rStyle w:val="normaltextrun"/>
          <w:color w:val="000000"/>
          <w:shd w:val="clear" w:color="auto" w:fill="FFFFFF"/>
          <w:lang w:val="en-GB"/>
        </w:rPr>
        <w:t>six</w:t>
      </w:r>
      <w:r w:rsidRPr="00390227">
        <w:rPr>
          <w:rStyle w:val="normaltextrun"/>
          <w:color w:val="000000"/>
          <w:shd w:val="clear" w:color="auto" w:fill="FFFFFF"/>
          <w:lang w:val="en-GB"/>
        </w:rPr>
        <w:t xml:space="preserve"> of the </w:t>
      </w:r>
      <w:r>
        <w:rPr>
          <w:rStyle w:val="normaltextrun"/>
          <w:color w:val="000000"/>
          <w:shd w:val="clear" w:color="auto" w:fill="FFFFFF"/>
          <w:lang w:val="en-GB"/>
        </w:rPr>
        <w:t>seven</w:t>
      </w:r>
      <w:r w:rsidRPr="00390227">
        <w:rPr>
          <w:rStyle w:val="normaltextrun"/>
          <w:color w:val="000000"/>
          <w:shd w:val="clear" w:color="auto" w:fill="FFFFFF"/>
          <w:lang w:val="en-GB"/>
        </w:rPr>
        <w:t xml:space="preserve"> IS performance objectives, and partially achieved </w:t>
      </w:r>
      <w:r>
        <w:rPr>
          <w:rStyle w:val="normaltextrun"/>
          <w:color w:val="000000"/>
          <w:shd w:val="clear" w:color="auto" w:fill="FFFFFF"/>
          <w:lang w:val="en-GB"/>
        </w:rPr>
        <w:t>one</w:t>
      </w:r>
      <w:r w:rsidRPr="00390227">
        <w:rPr>
          <w:rStyle w:val="normaltextrun"/>
          <w:color w:val="000000"/>
          <w:shd w:val="clear" w:color="auto" w:fill="FFFFFF"/>
          <w:lang w:val="en-GB"/>
        </w:rPr>
        <w:t>.</w:t>
      </w:r>
    </w:p>
    <w:p w14:paraId="07EA7C5C" w14:textId="77777777" w:rsidR="00CD020F" w:rsidRPr="002F3067" w:rsidRDefault="00CD020F" w:rsidP="00CD020F">
      <w:pPr>
        <w:widowControl w:val="0"/>
        <w:spacing w:after="240"/>
      </w:pPr>
      <w:r w:rsidRPr="002F3067">
        <w:rPr>
          <w:u w:val="single"/>
          <w:lang w:val="en-GB"/>
        </w:rPr>
        <w:t>Plan of action</w:t>
      </w:r>
    </w:p>
    <w:p w14:paraId="4244ACC3" w14:textId="77777777" w:rsidR="00751A1C" w:rsidRDefault="00CD020F" w:rsidP="00CD020F">
      <w:pPr>
        <w:pStyle w:val="Heading1"/>
        <w:widowControl w:val="0"/>
        <w:rPr>
          <w:rStyle w:val="eop"/>
          <w:color w:val="000000"/>
          <w:shd w:val="clear" w:color="auto" w:fill="FFFFFF"/>
        </w:rPr>
      </w:pPr>
      <w:r>
        <w:rPr>
          <w:rStyle w:val="normaltextrun"/>
          <w:color w:val="000000"/>
          <w:shd w:val="clear" w:color="auto" w:fill="FFFFFF"/>
          <w:lang w:val="en-GB"/>
        </w:rPr>
        <w:t>During</w:t>
      </w:r>
      <w:r w:rsidRPr="00B671F8">
        <w:rPr>
          <w:rStyle w:val="normaltextrun"/>
          <w:color w:val="000000"/>
          <w:shd w:val="clear" w:color="auto" w:fill="FFFFFF"/>
          <w:lang w:val="en-GB"/>
        </w:rPr>
        <w:t xml:space="preserve"> </w:t>
      </w:r>
      <w:r>
        <w:rPr>
          <w:rStyle w:val="normaltextrun"/>
          <w:color w:val="000000"/>
          <w:shd w:val="clear" w:color="auto" w:fill="FFFFFF"/>
          <w:lang w:val="en-GB"/>
        </w:rPr>
        <w:t>phase</w:t>
      </w:r>
      <w:r w:rsidRPr="00B671F8">
        <w:rPr>
          <w:rStyle w:val="normaltextrun"/>
          <w:color w:val="000000"/>
          <w:shd w:val="clear" w:color="auto" w:fill="FFFFFF"/>
          <w:lang w:val="en-GB"/>
        </w:rPr>
        <w:t xml:space="preserve"> XII, the Government will continue to support activities to phase out HCFCs and promote related issues. As </w:t>
      </w:r>
      <w:r>
        <w:rPr>
          <w:rStyle w:val="normaltextrun"/>
          <w:color w:val="000000"/>
          <w:shd w:val="clear" w:color="auto" w:fill="FFFFFF"/>
          <w:lang w:val="en-GB"/>
        </w:rPr>
        <w:t xml:space="preserve">one of the </w:t>
      </w:r>
      <w:r w:rsidRPr="00B671F8">
        <w:rPr>
          <w:rStyle w:val="normaltextrun"/>
          <w:color w:val="000000"/>
          <w:shd w:val="clear" w:color="auto" w:fill="FFFFFF"/>
          <w:lang w:val="en-GB"/>
        </w:rPr>
        <w:t xml:space="preserve">lessons learned during the COVID-19 </w:t>
      </w:r>
      <w:r>
        <w:rPr>
          <w:rStyle w:val="normaltextrun"/>
          <w:color w:val="000000"/>
          <w:shd w:val="clear" w:color="auto" w:fill="FFFFFF"/>
          <w:lang w:val="en-GB"/>
        </w:rPr>
        <w:t>p</w:t>
      </w:r>
      <w:r w:rsidRPr="00B671F8">
        <w:rPr>
          <w:rStyle w:val="normaltextrun"/>
          <w:color w:val="000000"/>
          <w:shd w:val="clear" w:color="auto" w:fill="FFFFFF"/>
          <w:lang w:val="en-GB"/>
        </w:rPr>
        <w:t xml:space="preserve">andemic, the NOU will continue to increase the use of various virtual tools </w:t>
      </w:r>
      <w:r>
        <w:rPr>
          <w:rStyle w:val="normaltextrun"/>
          <w:color w:val="000000"/>
          <w:shd w:val="clear" w:color="auto" w:fill="FFFFFF"/>
          <w:lang w:val="en-GB"/>
        </w:rPr>
        <w:t>to broaden</w:t>
      </w:r>
      <w:r w:rsidRPr="00B671F8">
        <w:rPr>
          <w:rStyle w:val="normaltextrun"/>
          <w:color w:val="000000"/>
          <w:shd w:val="clear" w:color="auto" w:fill="FFFFFF"/>
          <w:lang w:val="en-GB"/>
        </w:rPr>
        <w:t xml:space="preserve"> its outreach and visibility including radio and television. The NOU also plans to strengthen its public education and awareness activities to ensure all stakeholders understand their roles in the HCFC phase</w:t>
      </w:r>
      <w:r>
        <w:rPr>
          <w:rStyle w:val="normaltextrun"/>
          <w:color w:val="000000"/>
          <w:shd w:val="clear" w:color="auto" w:fill="FFFFFF"/>
          <w:lang w:val="en-GB"/>
        </w:rPr>
        <w:noBreakHyphen/>
      </w:r>
      <w:r w:rsidRPr="00B671F8">
        <w:rPr>
          <w:rStyle w:val="normaltextrun"/>
          <w:color w:val="000000"/>
          <w:shd w:val="clear" w:color="auto" w:fill="FFFFFF"/>
          <w:lang w:val="en-GB"/>
        </w:rPr>
        <w:t>out and HFC phase-down process</w:t>
      </w:r>
      <w:r>
        <w:rPr>
          <w:rStyle w:val="normaltextrun"/>
          <w:color w:val="000000"/>
          <w:shd w:val="clear" w:color="auto" w:fill="FFFFFF"/>
          <w:lang w:val="en-GB"/>
        </w:rPr>
        <w:t>es</w:t>
      </w:r>
      <w:r w:rsidRPr="00B671F8">
        <w:rPr>
          <w:rStyle w:val="normaltextrun"/>
          <w:color w:val="000000"/>
          <w:shd w:val="clear" w:color="auto" w:fill="FFFFFF"/>
          <w:lang w:val="en-GB"/>
        </w:rPr>
        <w:t xml:space="preserve">. Additionally, climate protection and energy efficiency will continue to be considered when making decisions regarding alternative technologies. The NOU will continue to sensitize Saint Lucians about ozone layer linkages to climate change and energy efficiency and the importance of exploring alternatives that result in climate and energy benefits in line with and maintaining compliance with the Kigali Amendment. The following actions will be undertaken during the new phase: continue to strengthen coordination between the NOU and other national stakeholders; continue to implement </w:t>
      </w:r>
      <w:r>
        <w:rPr>
          <w:rStyle w:val="normaltextrun"/>
          <w:color w:val="000000"/>
          <w:shd w:val="clear" w:color="auto" w:fill="FFFFFF"/>
          <w:lang w:val="en-GB"/>
        </w:rPr>
        <w:t>the licensing and quota system</w:t>
      </w:r>
      <w:r w:rsidRPr="00B671F8">
        <w:rPr>
          <w:rStyle w:val="normaltextrun"/>
          <w:color w:val="000000"/>
          <w:shd w:val="clear" w:color="auto" w:fill="FFFFFF"/>
          <w:lang w:val="en-GB"/>
        </w:rPr>
        <w:t xml:space="preserve"> for HCFCs and begin the implementation of </w:t>
      </w:r>
      <w:r>
        <w:rPr>
          <w:rStyle w:val="normaltextrun"/>
          <w:color w:val="000000"/>
          <w:shd w:val="clear" w:color="auto" w:fill="FFFFFF"/>
          <w:lang w:val="en-GB"/>
        </w:rPr>
        <w:t>a licensing system</w:t>
      </w:r>
      <w:r w:rsidRPr="00B671F8">
        <w:rPr>
          <w:rStyle w:val="normaltextrun"/>
          <w:color w:val="000000"/>
          <w:shd w:val="clear" w:color="auto" w:fill="FFFFFF"/>
          <w:lang w:val="en-GB"/>
        </w:rPr>
        <w:t xml:space="preserve"> for HFCs; continue to coordinate and monitor programme activities under </w:t>
      </w:r>
      <w:r>
        <w:rPr>
          <w:rStyle w:val="normaltextrun"/>
          <w:color w:val="000000"/>
          <w:shd w:val="clear" w:color="auto" w:fill="FFFFFF"/>
          <w:lang w:val="en-GB"/>
        </w:rPr>
        <w:t>stage II of the</w:t>
      </w:r>
      <w:r w:rsidRPr="00B671F8">
        <w:rPr>
          <w:rStyle w:val="normaltextrun"/>
          <w:color w:val="000000"/>
          <w:shd w:val="clear" w:color="auto" w:fill="FFFFFF"/>
          <w:lang w:val="en-GB"/>
        </w:rPr>
        <w:t xml:space="preserve"> HPMP and projects related to HFC phase-down; work closely with stakeholders in the </w:t>
      </w:r>
      <w:r>
        <w:rPr>
          <w:rStyle w:val="normaltextrun"/>
          <w:color w:val="000000"/>
          <w:shd w:val="clear" w:color="auto" w:fill="FFFFFF"/>
          <w:lang w:val="en-GB"/>
        </w:rPr>
        <w:t>refrigeration servicing sector,</w:t>
      </w:r>
      <w:r w:rsidRPr="00B671F8">
        <w:rPr>
          <w:rStyle w:val="normaltextrun"/>
          <w:color w:val="000000"/>
          <w:shd w:val="clear" w:color="auto" w:fill="FFFFFF"/>
          <w:lang w:val="en-GB"/>
        </w:rPr>
        <w:t xml:space="preserve"> including </w:t>
      </w:r>
      <w:r>
        <w:rPr>
          <w:rStyle w:val="normaltextrun"/>
          <w:color w:val="000000"/>
          <w:shd w:val="clear" w:color="auto" w:fill="FFFFFF"/>
          <w:lang w:val="en-GB"/>
        </w:rPr>
        <w:t xml:space="preserve">on </w:t>
      </w:r>
      <w:r w:rsidRPr="00B671F8">
        <w:rPr>
          <w:rStyle w:val="normaltextrun"/>
          <w:color w:val="000000"/>
          <w:shd w:val="clear" w:color="auto" w:fill="FFFFFF"/>
          <w:lang w:val="en-GB"/>
        </w:rPr>
        <w:t xml:space="preserve">training and capacity development; </w:t>
      </w:r>
      <w:r>
        <w:rPr>
          <w:rStyle w:val="normaltextrun"/>
          <w:color w:val="000000"/>
          <w:shd w:val="clear" w:color="auto" w:fill="FFFFFF"/>
          <w:lang w:val="en-GB"/>
        </w:rPr>
        <w:t xml:space="preserve">and </w:t>
      </w:r>
      <w:r w:rsidRPr="00B671F8">
        <w:rPr>
          <w:rStyle w:val="normaltextrun"/>
          <w:color w:val="000000"/>
          <w:shd w:val="clear" w:color="auto" w:fill="FFFFFF"/>
          <w:lang w:val="en-GB"/>
        </w:rPr>
        <w:t xml:space="preserve">implement public awareness campaigns through virtual and print media. During the next phase, the NOU will maintain its timely </w:t>
      </w:r>
      <w:r>
        <w:rPr>
          <w:rStyle w:val="normaltextrun"/>
          <w:color w:val="000000"/>
          <w:shd w:val="clear" w:color="auto" w:fill="FFFFFF"/>
          <w:lang w:val="en-GB"/>
        </w:rPr>
        <w:t>country programme</w:t>
      </w:r>
      <w:r w:rsidRPr="00B671F8">
        <w:rPr>
          <w:rStyle w:val="normaltextrun"/>
          <w:color w:val="000000"/>
          <w:shd w:val="clear" w:color="auto" w:fill="FFFFFF"/>
          <w:lang w:val="en-GB"/>
        </w:rPr>
        <w:t xml:space="preserve"> and A</w:t>
      </w:r>
      <w:r>
        <w:rPr>
          <w:rStyle w:val="normaltextrun"/>
          <w:color w:val="000000"/>
          <w:shd w:val="clear" w:color="auto" w:fill="FFFFFF"/>
          <w:lang w:val="en-GB"/>
        </w:rPr>
        <w:t xml:space="preserve">rticle </w:t>
      </w:r>
      <w:r w:rsidRPr="00B671F8">
        <w:rPr>
          <w:rStyle w:val="normaltextrun"/>
          <w:color w:val="000000"/>
          <w:shd w:val="clear" w:color="auto" w:fill="FFFFFF"/>
          <w:lang w:val="en-GB"/>
        </w:rPr>
        <w:t xml:space="preserve">7 data reporting and will maintain active participation in the meetings related to the Montreal Protocol and the promotion of women's participation in the </w:t>
      </w:r>
      <w:r>
        <w:rPr>
          <w:rStyle w:val="normaltextrun"/>
          <w:color w:val="000000"/>
          <w:shd w:val="clear" w:color="auto" w:fill="FFFFFF"/>
          <w:lang w:val="en-GB"/>
        </w:rPr>
        <w:t>refrigeration servicing sector</w:t>
      </w:r>
      <w:r w:rsidRPr="00B671F8">
        <w:rPr>
          <w:rStyle w:val="normaltextrun"/>
          <w:color w:val="000000"/>
          <w:shd w:val="clear" w:color="auto" w:fill="FFFFFF"/>
          <w:lang w:val="en-GB"/>
        </w:rPr>
        <w:t>.</w:t>
      </w:r>
    </w:p>
    <w:p w14:paraId="3B002FAD" w14:textId="3F33D379" w:rsidR="00CD020F" w:rsidRPr="00256F84" w:rsidRDefault="00CD020F" w:rsidP="00CD020F">
      <w:pPr>
        <w:keepNext/>
        <w:spacing w:after="240"/>
        <w:rPr>
          <w:u w:val="single"/>
          <w:lang w:val="en-GB"/>
        </w:rPr>
      </w:pPr>
      <w:r w:rsidRPr="00256F84">
        <w:rPr>
          <w:u w:val="single"/>
          <w:lang w:val="en-GB"/>
        </w:rPr>
        <w:t>Sustainability and risk assessment</w:t>
      </w:r>
    </w:p>
    <w:p w14:paraId="46B1FE81" w14:textId="77777777" w:rsidR="00751A1C" w:rsidRDefault="00CD020F" w:rsidP="00CD020F">
      <w:pPr>
        <w:pStyle w:val="Heading1"/>
        <w:rPr>
          <w:rStyle w:val="eop"/>
          <w:color w:val="000000"/>
          <w:shd w:val="clear" w:color="auto" w:fill="FFFFFF"/>
        </w:rPr>
      </w:pPr>
      <w:r w:rsidRPr="00B671F8">
        <w:rPr>
          <w:rStyle w:val="normaltextrun"/>
          <w:color w:val="000000"/>
          <w:shd w:val="clear" w:color="auto" w:fill="FFFFFF"/>
        </w:rPr>
        <w:t xml:space="preserve">The NOU functions under the Sustainable Development and Environment Division of the Department of Sustainable Development with oversight from the office of the Permanent Secretary and </w:t>
      </w:r>
      <w:r w:rsidRPr="00B671F8">
        <w:rPr>
          <w:rStyle w:val="normaltextrun"/>
          <w:color w:val="000000"/>
          <w:shd w:val="clear" w:color="auto" w:fill="FFFFFF"/>
          <w:lang w:val="en-029"/>
        </w:rPr>
        <w:t>is monitored quarterly by various monitoring arms of the Government including the Customs and Excise Department, the Import Monitoring Unit of the Department of Commerce and the National A</w:t>
      </w:r>
      <w:r>
        <w:rPr>
          <w:rStyle w:val="normaltextrun"/>
          <w:color w:val="000000"/>
          <w:shd w:val="clear" w:color="auto" w:fill="FFFFFF"/>
          <w:lang w:val="en-029"/>
        </w:rPr>
        <w:t>i</w:t>
      </w:r>
      <w:r w:rsidRPr="00B671F8">
        <w:rPr>
          <w:rStyle w:val="normaltextrun"/>
          <w:color w:val="000000"/>
          <w:shd w:val="clear" w:color="auto" w:fill="FFFFFF"/>
          <w:lang w:val="en-029"/>
        </w:rPr>
        <w:t>r</w:t>
      </w:r>
      <w:r>
        <w:rPr>
          <w:rStyle w:val="normaltextrun"/>
          <w:color w:val="000000"/>
          <w:shd w:val="clear" w:color="auto" w:fill="FFFFFF"/>
          <w:lang w:val="en-029"/>
        </w:rPr>
        <w:noBreakHyphen/>
      </w:r>
      <w:r w:rsidRPr="00B671F8">
        <w:rPr>
          <w:rStyle w:val="normaltextrun"/>
          <w:color w:val="000000"/>
          <w:shd w:val="clear" w:color="auto" w:fill="FFFFFF"/>
          <w:lang w:val="en-029"/>
        </w:rPr>
        <w:t>conditioning and Refrigeration Association (NARA).</w:t>
      </w:r>
      <w:r w:rsidRPr="00B671F8">
        <w:rPr>
          <w:rStyle w:val="normaltextrun"/>
          <w:color w:val="000000"/>
          <w:shd w:val="clear" w:color="auto" w:fill="FFFFFF"/>
        </w:rPr>
        <w:t xml:space="preserve"> The work programme of the NOU is incorporated within these departments, ministries and organizations and is bolstered with in-kind support from the Government of Saint Lucia. In addition, </w:t>
      </w:r>
      <w:r w:rsidRPr="00B671F8">
        <w:rPr>
          <w:rStyle w:val="normaltextrun"/>
          <w:color w:val="000000"/>
          <w:shd w:val="clear" w:color="auto" w:fill="FFFFFF"/>
          <w:lang w:val="en-GB"/>
        </w:rPr>
        <w:t>the NOU has established a Montreal Protocol Technical Working Group (MP</w:t>
      </w:r>
      <w:r>
        <w:rPr>
          <w:rStyle w:val="normaltextrun"/>
          <w:color w:val="000000"/>
          <w:shd w:val="clear" w:color="auto" w:fill="FFFFFF"/>
          <w:lang w:val="en-GB"/>
        </w:rPr>
        <w:noBreakHyphen/>
      </w:r>
      <w:r w:rsidRPr="00B671F8">
        <w:rPr>
          <w:rStyle w:val="normaltextrun"/>
          <w:color w:val="000000"/>
          <w:shd w:val="clear" w:color="auto" w:fill="FFFFFF"/>
          <w:lang w:val="en-GB"/>
        </w:rPr>
        <w:t>TWG)</w:t>
      </w:r>
      <w:r w:rsidRPr="00B671F8">
        <w:rPr>
          <w:rStyle w:val="normaltextrun"/>
          <w:color w:val="000000"/>
          <w:sz w:val="24"/>
          <w:szCs w:val="24"/>
          <w:shd w:val="clear" w:color="auto" w:fill="FFFFFF"/>
        </w:rPr>
        <w:t xml:space="preserve"> </w:t>
      </w:r>
      <w:r w:rsidRPr="00B671F8">
        <w:rPr>
          <w:rStyle w:val="normaltextrun"/>
          <w:color w:val="000000"/>
          <w:shd w:val="clear" w:color="auto" w:fill="FFFFFF"/>
          <w:lang w:val="en-GB"/>
        </w:rPr>
        <w:t>comprising the full range of stakeholders from the public and private sectors and non</w:t>
      </w:r>
      <w:r>
        <w:rPr>
          <w:rStyle w:val="normaltextrun"/>
          <w:color w:val="000000"/>
          <w:shd w:val="clear" w:color="auto" w:fill="FFFFFF"/>
          <w:lang w:val="en-GB"/>
        </w:rPr>
        <w:noBreakHyphen/>
      </w:r>
      <w:r w:rsidRPr="00B671F8">
        <w:rPr>
          <w:rStyle w:val="normaltextrun"/>
          <w:color w:val="000000"/>
          <w:shd w:val="clear" w:color="auto" w:fill="FFFFFF"/>
          <w:lang w:val="en-GB"/>
        </w:rPr>
        <w:t xml:space="preserve">governmental organisations involved in matters related to environmental protection </w:t>
      </w:r>
      <w:r>
        <w:rPr>
          <w:rStyle w:val="normaltextrun"/>
          <w:color w:val="000000"/>
          <w:shd w:val="clear" w:color="auto" w:fill="FFFFFF"/>
          <w:lang w:val="en-GB"/>
        </w:rPr>
        <w:t>in general,</w:t>
      </w:r>
      <w:r w:rsidRPr="00B671F8">
        <w:rPr>
          <w:rStyle w:val="normaltextrun"/>
          <w:color w:val="000000"/>
          <w:shd w:val="clear" w:color="auto" w:fill="FFFFFF"/>
          <w:lang w:val="en-GB"/>
        </w:rPr>
        <w:t xml:space="preserve"> and ozone layer </w:t>
      </w:r>
      <w:proofErr w:type="gramStart"/>
      <w:r w:rsidRPr="00B671F8">
        <w:rPr>
          <w:rStyle w:val="normaltextrun"/>
          <w:color w:val="000000"/>
          <w:shd w:val="clear" w:color="auto" w:fill="FFFFFF"/>
          <w:lang w:val="en-GB"/>
        </w:rPr>
        <w:t>protection in particular</w:t>
      </w:r>
      <w:proofErr w:type="gramEnd"/>
      <w:r w:rsidRPr="00B671F8">
        <w:rPr>
          <w:rStyle w:val="normaltextrun"/>
          <w:color w:val="000000"/>
          <w:shd w:val="clear" w:color="auto" w:fill="FFFFFF"/>
          <w:lang w:val="en-GB"/>
        </w:rPr>
        <w:t xml:space="preserve">. </w:t>
      </w:r>
      <w:r w:rsidRPr="00B671F8">
        <w:rPr>
          <w:rStyle w:val="normaltextrun"/>
          <w:color w:val="000000"/>
          <w:shd w:val="clear" w:color="auto" w:fill="FFFFFF"/>
        </w:rPr>
        <w:t>This multi-level integration contributes to the sustainability of the IS</w:t>
      </w:r>
      <w:r>
        <w:rPr>
          <w:rStyle w:val="normaltextrun"/>
          <w:color w:val="000000"/>
          <w:shd w:val="clear" w:color="auto" w:fill="FFFFFF"/>
        </w:rPr>
        <w:t> project</w:t>
      </w:r>
      <w:r w:rsidRPr="00B671F8">
        <w:rPr>
          <w:rStyle w:val="normaltextrun"/>
          <w:color w:val="000000"/>
          <w:shd w:val="clear" w:color="auto" w:fill="FFFFFF"/>
        </w:rPr>
        <w:t xml:space="preserve"> and HPMP and the framework to assess risk</w:t>
      </w:r>
      <w:r>
        <w:rPr>
          <w:rStyle w:val="normaltextrun"/>
          <w:color w:val="000000"/>
          <w:shd w:val="clear" w:color="auto" w:fill="FFFFFF"/>
        </w:rPr>
        <w:t>s</w:t>
      </w:r>
      <w:r w:rsidRPr="00B671F8">
        <w:rPr>
          <w:rStyle w:val="normaltextrun"/>
          <w:color w:val="000000"/>
          <w:shd w:val="clear" w:color="auto" w:fill="FFFFFF"/>
        </w:rPr>
        <w:t xml:space="preserve"> ahead of time and plan for suitable interventions in advance. Additionally, UNEP</w:t>
      </w:r>
      <w:r>
        <w:rPr>
          <w:rStyle w:val="normaltextrun"/>
          <w:color w:val="000000"/>
          <w:shd w:val="clear" w:color="auto" w:fill="FFFFFF"/>
        </w:rPr>
        <w:t xml:space="preserve"> as implementing agency</w:t>
      </w:r>
      <w:r w:rsidRPr="00B671F8">
        <w:rPr>
          <w:rStyle w:val="normaltextrun"/>
          <w:color w:val="000000"/>
          <w:shd w:val="clear" w:color="auto" w:fill="FFFFFF"/>
        </w:rPr>
        <w:t xml:space="preserve"> requires interim reports as part of the SSFA with the </w:t>
      </w:r>
      <w:r>
        <w:rPr>
          <w:rStyle w:val="normaltextrun"/>
          <w:color w:val="000000"/>
          <w:shd w:val="clear" w:color="auto" w:fill="FFFFFF"/>
        </w:rPr>
        <w:t>c</w:t>
      </w:r>
      <w:r w:rsidRPr="00B671F8">
        <w:rPr>
          <w:rStyle w:val="normaltextrun"/>
          <w:color w:val="000000"/>
          <w:shd w:val="clear" w:color="auto" w:fill="FFFFFF"/>
        </w:rPr>
        <w:t xml:space="preserve">ountry. These reports allow the country to identify in advance, any issues that </w:t>
      </w:r>
      <w:r>
        <w:rPr>
          <w:rStyle w:val="normaltextrun"/>
          <w:color w:val="000000"/>
          <w:shd w:val="clear" w:color="auto" w:fill="FFFFFF"/>
        </w:rPr>
        <w:t>it is</w:t>
      </w:r>
      <w:r w:rsidRPr="00B671F8">
        <w:rPr>
          <w:rStyle w:val="normaltextrun"/>
          <w:color w:val="000000"/>
          <w:shd w:val="clear" w:color="auto" w:fill="FFFFFF"/>
        </w:rPr>
        <w:t xml:space="preserve"> </w:t>
      </w:r>
      <w:r w:rsidRPr="00B671F8">
        <w:rPr>
          <w:rStyle w:val="normaltextrun"/>
          <w:color w:val="000000"/>
          <w:shd w:val="clear" w:color="auto" w:fill="FFFFFF"/>
        </w:rPr>
        <w:lastRenderedPageBreak/>
        <w:t>experiencing or where the activities are not progressing as planned, providing an early indication where UNEP may support, assess, and intervene where necessary.</w:t>
      </w:r>
    </w:p>
    <w:p w14:paraId="3EBE5A87" w14:textId="5FA48C94" w:rsidR="00CD020F" w:rsidRPr="00F94FA7" w:rsidRDefault="00CD020F" w:rsidP="00F94FA7">
      <w:pPr>
        <w:jc w:val="left"/>
        <w:rPr>
          <w:b/>
          <w:bCs/>
          <w:color w:val="000000" w:themeColor="text1"/>
        </w:rPr>
      </w:pPr>
      <w:r w:rsidRPr="00F94FA7">
        <w:rPr>
          <w:b/>
          <w:bCs/>
          <w:color w:val="000000" w:themeColor="text1"/>
        </w:rPr>
        <w:t>Solomon Islands: Renewal of institutional strengthening</w:t>
      </w:r>
    </w:p>
    <w:tbl>
      <w:tblPr>
        <w:tblStyle w:val="TableGrid63"/>
        <w:tblW w:w="5001" w:type="pct"/>
        <w:jc w:val="center"/>
        <w:tblLayout w:type="fixed"/>
        <w:tblLook w:val="01E0" w:firstRow="1" w:lastRow="1" w:firstColumn="1" w:lastColumn="1" w:noHBand="0" w:noVBand="0"/>
      </w:tblPr>
      <w:tblGrid>
        <w:gridCol w:w="6529"/>
        <w:gridCol w:w="1308"/>
        <w:gridCol w:w="1741"/>
      </w:tblGrid>
      <w:tr w:rsidR="006D7518" w:rsidRPr="00F94FA7" w14:paraId="5F304FD5" w14:textId="77777777" w:rsidTr="002C3B98">
        <w:trPr>
          <w:trHeight w:val="278"/>
          <w:tblHeader/>
          <w:jc w:val="center"/>
        </w:trPr>
        <w:tc>
          <w:tcPr>
            <w:tcW w:w="4091" w:type="pct"/>
            <w:gridSpan w:val="2"/>
            <w:tcBorders>
              <w:bottom w:val="single" w:sz="4" w:space="0" w:color="auto"/>
            </w:tcBorders>
          </w:tcPr>
          <w:p w14:paraId="23A41670" w14:textId="77777777" w:rsidR="006D7518" w:rsidRPr="00F94FA7" w:rsidRDefault="006D7518" w:rsidP="00F94FA7">
            <w:pPr>
              <w:widowControl w:val="0"/>
              <w:rPr>
                <w:b/>
                <w:sz w:val="20"/>
                <w:szCs w:val="20"/>
                <w:lang w:val="en-GB"/>
              </w:rPr>
            </w:pPr>
            <w:r w:rsidRPr="00F94FA7">
              <w:rPr>
                <w:b/>
                <w:sz w:val="20"/>
                <w:szCs w:val="20"/>
                <w:lang w:val="en-GB"/>
              </w:rPr>
              <w:t>Summary of the project and country profile</w:t>
            </w:r>
          </w:p>
        </w:tc>
        <w:tc>
          <w:tcPr>
            <w:tcW w:w="909" w:type="pct"/>
          </w:tcPr>
          <w:p w14:paraId="68FD79A3" w14:textId="77777777" w:rsidR="006D7518" w:rsidRPr="00F94FA7" w:rsidRDefault="006D7518" w:rsidP="00F94FA7">
            <w:pPr>
              <w:widowControl w:val="0"/>
              <w:jc w:val="right"/>
              <w:rPr>
                <w:b/>
                <w:sz w:val="20"/>
                <w:szCs w:val="20"/>
                <w:lang w:val="en-GB"/>
              </w:rPr>
            </w:pPr>
          </w:p>
        </w:tc>
      </w:tr>
      <w:tr w:rsidR="006D7518" w:rsidRPr="00F94FA7" w14:paraId="6F460D67" w14:textId="77777777" w:rsidTr="002C3B98">
        <w:trPr>
          <w:trHeight w:val="233"/>
          <w:jc w:val="center"/>
        </w:trPr>
        <w:tc>
          <w:tcPr>
            <w:tcW w:w="4091" w:type="pct"/>
            <w:gridSpan w:val="2"/>
            <w:tcBorders>
              <w:bottom w:val="single" w:sz="4" w:space="0" w:color="auto"/>
            </w:tcBorders>
          </w:tcPr>
          <w:p w14:paraId="5B73949D" w14:textId="77777777" w:rsidR="006D7518" w:rsidRPr="00F94FA7" w:rsidRDefault="006D7518" w:rsidP="00F94FA7">
            <w:pPr>
              <w:widowControl w:val="0"/>
              <w:rPr>
                <w:sz w:val="20"/>
                <w:szCs w:val="20"/>
                <w:lang w:val="en-GB"/>
              </w:rPr>
            </w:pPr>
            <w:r w:rsidRPr="00F94FA7">
              <w:rPr>
                <w:sz w:val="20"/>
                <w:szCs w:val="20"/>
                <w:lang w:val="en-GB"/>
              </w:rPr>
              <w:t>Implementing agency:</w:t>
            </w:r>
          </w:p>
        </w:tc>
        <w:tc>
          <w:tcPr>
            <w:tcW w:w="909" w:type="pct"/>
            <w:tcBorders>
              <w:bottom w:val="single" w:sz="4" w:space="0" w:color="auto"/>
            </w:tcBorders>
          </w:tcPr>
          <w:p w14:paraId="7C193CFF" w14:textId="77777777" w:rsidR="006D7518" w:rsidRPr="00F94FA7" w:rsidRDefault="006D7518" w:rsidP="00F94FA7">
            <w:pPr>
              <w:widowControl w:val="0"/>
              <w:jc w:val="center"/>
              <w:rPr>
                <w:sz w:val="20"/>
                <w:szCs w:val="20"/>
                <w:lang w:val="en-GB"/>
              </w:rPr>
            </w:pPr>
            <w:r w:rsidRPr="00F94FA7">
              <w:rPr>
                <w:sz w:val="20"/>
                <w:szCs w:val="20"/>
                <w:lang w:val="en-GB"/>
              </w:rPr>
              <w:t>UNEP</w:t>
            </w:r>
          </w:p>
        </w:tc>
      </w:tr>
      <w:tr w:rsidR="006D7518" w:rsidRPr="00F94FA7" w14:paraId="71034E55" w14:textId="77777777" w:rsidTr="002C3B98">
        <w:trPr>
          <w:trHeight w:val="233"/>
          <w:jc w:val="center"/>
        </w:trPr>
        <w:tc>
          <w:tcPr>
            <w:tcW w:w="4091" w:type="pct"/>
            <w:gridSpan w:val="2"/>
            <w:tcBorders>
              <w:top w:val="single" w:sz="4" w:space="0" w:color="auto"/>
              <w:left w:val="single" w:sz="4" w:space="0" w:color="auto"/>
              <w:bottom w:val="nil"/>
              <w:right w:val="single" w:sz="4" w:space="0" w:color="auto"/>
            </w:tcBorders>
          </w:tcPr>
          <w:p w14:paraId="6D7D118A" w14:textId="77777777" w:rsidR="006D7518" w:rsidRPr="00F94FA7" w:rsidRDefault="006D7518" w:rsidP="00F94FA7">
            <w:pPr>
              <w:widowControl w:val="0"/>
              <w:rPr>
                <w:sz w:val="20"/>
                <w:szCs w:val="20"/>
                <w:lang w:val="en-GB"/>
              </w:rPr>
            </w:pPr>
            <w:r w:rsidRPr="00F94FA7">
              <w:rPr>
                <w:sz w:val="20"/>
                <w:szCs w:val="20"/>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7216D557" w14:textId="77777777" w:rsidR="006D7518" w:rsidRPr="00F94FA7" w:rsidRDefault="006D7518" w:rsidP="00F94FA7">
            <w:pPr>
              <w:widowControl w:val="0"/>
              <w:jc w:val="right"/>
              <w:rPr>
                <w:sz w:val="20"/>
                <w:szCs w:val="20"/>
                <w:lang w:val="en-GB"/>
              </w:rPr>
            </w:pPr>
          </w:p>
        </w:tc>
      </w:tr>
      <w:tr w:rsidR="006D7518" w:rsidRPr="00F94FA7" w14:paraId="084AD493" w14:textId="77777777" w:rsidTr="002C3B9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6E10A17" w14:textId="0003BAE2" w:rsidR="006D7518" w:rsidRPr="00F94FA7" w:rsidRDefault="006D7518" w:rsidP="00F94FA7">
            <w:pPr>
              <w:widowControl w:val="0"/>
              <w:ind w:left="5249" w:right="-198"/>
              <w:jc w:val="left"/>
              <w:rPr>
                <w:sz w:val="20"/>
                <w:szCs w:val="20"/>
                <w:lang w:val="en-GB"/>
              </w:rPr>
            </w:pPr>
            <w:r w:rsidRPr="00F94FA7">
              <w:rPr>
                <w:color w:val="000000" w:themeColor="text1"/>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224CEDE6" w14:textId="6FA4787B" w:rsidR="006D7518" w:rsidRPr="00F94FA7" w:rsidRDefault="006D7518" w:rsidP="00F94FA7">
            <w:pPr>
              <w:widowControl w:val="0"/>
              <w:jc w:val="right"/>
              <w:rPr>
                <w:sz w:val="20"/>
                <w:szCs w:val="20"/>
                <w:lang w:val="en-GB"/>
              </w:rPr>
            </w:pPr>
            <w:r w:rsidRPr="00F94FA7">
              <w:rPr>
                <w:color w:val="000000" w:themeColor="text1"/>
                <w:sz w:val="20"/>
                <w:szCs w:val="20"/>
              </w:rPr>
              <w:t>Mar-02</w:t>
            </w:r>
          </w:p>
        </w:tc>
        <w:tc>
          <w:tcPr>
            <w:tcW w:w="909" w:type="pct"/>
            <w:tcBorders>
              <w:top w:val="nil"/>
              <w:left w:val="single" w:sz="4" w:space="0" w:color="auto"/>
              <w:bottom w:val="nil"/>
              <w:right w:val="single" w:sz="4" w:space="0" w:color="auto"/>
            </w:tcBorders>
            <w:shd w:val="clear" w:color="auto" w:fill="FFFFFF" w:themeFill="background1"/>
            <w:vAlign w:val="bottom"/>
          </w:tcPr>
          <w:p w14:paraId="7C4F465A" w14:textId="3C26AA1B" w:rsidR="006D7518" w:rsidRPr="00F94FA7" w:rsidRDefault="006D7518" w:rsidP="00F94FA7">
            <w:pPr>
              <w:widowControl w:val="0"/>
              <w:jc w:val="right"/>
              <w:rPr>
                <w:sz w:val="20"/>
                <w:szCs w:val="20"/>
                <w:lang w:val="en-GB"/>
              </w:rPr>
            </w:pPr>
            <w:r w:rsidRPr="00F94FA7">
              <w:rPr>
                <w:color w:val="000000" w:themeColor="text1"/>
                <w:sz w:val="20"/>
                <w:szCs w:val="20"/>
              </w:rPr>
              <w:t>20,250</w:t>
            </w:r>
          </w:p>
        </w:tc>
      </w:tr>
      <w:tr w:rsidR="006D7518" w:rsidRPr="00F94FA7" w14:paraId="35D23AB7" w14:textId="77777777" w:rsidTr="002C3B9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9C9B1D7" w14:textId="0F3570B2" w:rsidR="006D7518" w:rsidRPr="00F94FA7" w:rsidRDefault="006D7518" w:rsidP="00F94FA7">
            <w:pPr>
              <w:widowControl w:val="0"/>
              <w:ind w:left="5249" w:right="-198"/>
              <w:jc w:val="left"/>
              <w:rPr>
                <w:sz w:val="20"/>
                <w:szCs w:val="20"/>
                <w:lang w:val="en-GB"/>
              </w:rPr>
            </w:pPr>
            <w:r w:rsidRPr="00F94FA7">
              <w:rPr>
                <w:color w:val="000000" w:themeColor="text1"/>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09B865EB" w14:textId="4405F51B" w:rsidR="006D7518" w:rsidRPr="00F94FA7" w:rsidRDefault="006D7518" w:rsidP="00F94FA7">
            <w:pPr>
              <w:widowControl w:val="0"/>
              <w:jc w:val="right"/>
              <w:rPr>
                <w:sz w:val="20"/>
                <w:szCs w:val="20"/>
                <w:lang w:val="en-GB"/>
              </w:rPr>
            </w:pPr>
            <w:r w:rsidRPr="00F94FA7">
              <w:rPr>
                <w:color w:val="000000" w:themeColor="text1"/>
                <w:sz w:val="20"/>
                <w:szCs w:val="20"/>
              </w:rPr>
              <w:t>Jul-06 &amp; Nov-07</w:t>
            </w:r>
          </w:p>
        </w:tc>
        <w:tc>
          <w:tcPr>
            <w:tcW w:w="909" w:type="pct"/>
            <w:tcBorders>
              <w:top w:val="nil"/>
              <w:left w:val="single" w:sz="4" w:space="0" w:color="auto"/>
              <w:bottom w:val="nil"/>
              <w:right w:val="single" w:sz="4" w:space="0" w:color="auto"/>
            </w:tcBorders>
            <w:shd w:val="clear" w:color="auto" w:fill="FFFFFF" w:themeFill="background1"/>
            <w:vAlign w:val="bottom"/>
          </w:tcPr>
          <w:p w14:paraId="022A8F90" w14:textId="0B53E5CD" w:rsidR="006D7518" w:rsidRPr="00F94FA7" w:rsidRDefault="006D7518" w:rsidP="00F94FA7">
            <w:pPr>
              <w:widowControl w:val="0"/>
              <w:jc w:val="right"/>
              <w:rPr>
                <w:sz w:val="20"/>
                <w:szCs w:val="20"/>
                <w:lang w:val="en-GB"/>
              </w:rPr>
            </w:pPr>
            <w:r w:rsidRPr="00F94FA7">
              <w:rPr>
                <w:color w:val="000000" w:themeColor="text1"/>
                <w:sz w:val="20"/>
                <w:szCs w:val="20"/>
              </w:rPr>
              <w:t>36,833</w:t>
            </w:r>
          </w:p>
        </w:tc>
      </w:tr>
      <w:tr w:rsidR="006D7518" w:rsidRPr="00F94FA7" w14:paraId="0CADB8AE" w14:textId="77777777" w:rsidTr="002C3B9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23492F" w14:textId="1AC353B8" w:rsidR="006D7518" w:rsidRPr="00F94FA7" w:rsidRDefault="006D7518" w:rsidP="00F94FA7">
            <w:pPr>
              <w:widowControl w:val="0"/>
              <w:ind w:left="5249" w:right="-198"/>
              <w:jc w:val="left"/>
              <w:rPr>
                <w:sz w:val="20"/>
                <w:szCs w:val="20"/>
                <w:lang w:val="en-GB"/>
              </w:rPr>
            </w:pPr>
            <w:r w:rsidRPr="00F94FA7">
              <w:rPr>
                <w:color w:val="000000" w:themeColor="text1"/>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2DBB8497" w14:textId="1C25A1E6" w:rsidR="006D7518" w:rsidRPr="00F94FA7" w:rsidRDefault="006D7518" w:rsidP="00F94FA7">
            <w:pPr>
              <w:widowControl w:val="0"/>
              <w:jc w:val="right"/>
              <w:rPr>
                <w:sz w:val="20"/>
                <w:szCs w:val="20"/>
                <w:lang w:val="en-GB"/>
              </w:rPr>
            </w:pPr>
            <w:r w:rsidRPr="00F94FA7">
              <w:rPr>
                <w:color w:val="000000" w:themeColor="text1"/>
                <w:sz w:val="20"/>
                <w:szCs w:val="20"/>
              </w:rPr>
              <w:t>Nov-09 &amp; Apr-10</w:t>
            </w:r>
          </w:p>
        </w:tc>
        <w:tc>
          <w:tcPr>
            <w:tcW w:w="909" w:type="pct"/>
            <w:tcBorders>
              <w:top w:val="nil"/>
              <w:left w:val="single" w:sz="4" w:space="0" w:color="auto"/>
              <w:bottom w:val="nil"/>
              <w:right w:val="single" w:sz="4" w:space="0" w:color="auto"/>
            </w:tcBorders>
            <w:shd w:val="clear" w:color="auto" w:fill="FFFFFF" w:themeFill="background1"/>
            <w:vAlign w:val="bottom"/>
          </w:tcPr>
          <w:p w14:paraId="0DDA59A5" w14:textId="7BE6ED7B" w:rsidR="006D7518" w:rsidRPr="00F94FA7" w:rsidRDefault="006D7518" w:rsidP="00F94FA7">
            <w:pPr>
              <w:widowControl w:val="0"/>
              <w:jc w:val="right"/>
              <w:rPr>
                <w:sz w:val="20"/>
                <w:szCs w:val="20"/>
                <w:lang w:val="en-GB"/>
              </w:rPr>
            </w:pPr>
            <w:r w:rsidRPr="00F94FA7">
              <w:rPr>
                <w:color w:val="000000" w:themeColor="text1"/>
                <w:sz w:val="20"/>
                <w:szCs w:val="20"/>
              </w:rPr>
              <w:t>60,000</w:t>
            </w:r>
          </w:p>
        </w:tc>
      </w:tr>
      <w:tr w:rsidR="006D7518" w:rsidRPr="00F94FA7" w14:paraId="109E96F5" w14:textId="77777777" w:rsidTr="0079151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F92A55A" w14:textId="36B8927D" w:rsidR="006D7518" w:rsidRPr="00F94FA7" w:rsidRDefault="006D7518" w:rsidP="00F94FA7">
            <w:pPr>
              <w:widowControl w:val="0"/>
              <w:ind w:left="5249" w:right="-198"/>
              <w:jc w:val="left"/>
              <w:rPr>
                <w:sz w:val="20"/>
                <w:szCs w:val="20"/>
                <w:lang w:val="en-GB"/>
              </w:rPr>
            </w:pPr>
            <w:r w:rsidRPr="00F94FA7">
              <w:rPr>
                <w:color w:val="000000" w:themeColor="text1"/>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37DE6C1A" w14:textId="4C4E63D9" w:rsidR="006D7518" w:rsidRPr="00F94FA7" w:rsidRDefault="006D7518" w:rsidP="00F94FA7">
            <w:pPr>
              <w:widowControl w:val="0"/>
              <w:tabs>
                <w:tab w:val="left" w:pos="6840"/>
              </w:tabs>
              <w:ind w:left="-108"/>
              <w:jc w:val="right"/>
              <w:rPr>
                <w:sz w:val="20"/>
                <w:szCs w:val="20"/>
                <w:lang w:val="en-GB"/>
              </w:rPr>
            </w:pPr>
            <w:r w:rsidRPr="00F94FA7">
              <w:rPr>
                <w:color w:val="000000" w:themeColor="text1"/>
                <w:sz w:val="20"/>
                <w:szCs w:val="20"/>
              </w:rPr>
              <w:t>Jul-11</w:t>
            </w:r>
          </w:p>
        </w:tc>
        <w:tc>
          <w:tcPr>
            <w:tcW w:w="909" w:type="pct"/>
            <w:tcBorders>
              <w:top w:val="nil"/>
              <w:left w:val="single" w:sz="4" w:space="0" w:color="auto"/>
              <w:bottom w:val="nil"/>
              <w:right w:val="single" w:sz="4" w:space="0" w:color="auto"/>
            </w:tcBorders>
            <w:shd w:val="clear" w:color="auto" w:fill="FFFFFF" w:themeFill="background1"/>
          </w:tcPr>
          <w:p w14:paraId="6AE5E567" w14:textId="5B6C6256" w:rsidR="006D7518" w:rsidRPr="00F94FA7" w:rsidRDefault="006D7518" w:rsidP="00F94FA7">
            <w:pPr>
              <w:widowControl w:val="0"/>
              <w:jc w:val="right"/>
              <w:rPr>
                <w:sz w:val="20"/>
                <w:szCs w:val="20"/>
                <w:lang w:val="en-GB"/>
              </w:rPr>
            </w:pPr>
            <w:r w:rsidRPr="00F94FA7">
              <w:rPr>
                <w:color w:val="000000" w:themeColor="text1"/>
                <w:sz w:val="20"/>
                <w:szCs w:val="20"/>
              </w:rPr>
              <w:t>60,000</w:t>
            </w:r>
          </w:p>
        </w:tc>
      </w:tr>
      <w:tr w:rsidR="006D7518" w:rsidRPr="00F94FA7" w14:paraId="7F61834F" w14:textId="77777777" w:rsidTr="0079151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F11F645" w14:textId="3376E96F" w:rsidR="006D7518" w:rsidRPr="00F94FA7" w:rsidRDefault="006D7518" w:rsidP="00F94FA7">
            <w:pPr>
              <w:widowControl w:val="0"/>
              <w:ind w:left="5249" w:right="-198"/>
              <w:jc w:val="left"/>
              <w:rPr>
                <w:sz w:val="20"/>
                <w:szCs w:val="20"/>
                <w:lang w:val="en-GB"/>
              </w:rPr>
            </w:pPr>
            <w:r w:rsidRPr="00F94FA7">
              <w:rPr>
                <w:color w:val="000000" w:themeColor="text1"/>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5F21708F" w14:textId="5ED25715" w:rsidR="006D7518" w:rsidRPr="00F94FA7" w:rsidRDefault="006D7518" w:rsidP="00F94FA7">
            <w:pPr>
              <w:widowControl w:val="0"/>
              <w:tabs>
                <w:tab w:val="left" w:pos="6840"/>
              </w:tabs>
              <w:ind w:left="-108"/>
              <w:jc w:val="right"/>
              <w:rPr>
                <w:sz w:val="20"/>
                <w:szCs w:val="20"/>
                <w:lang w:val="en-GB"/>
              </w:rPr>
            </w:pPr>
            <w:r w:rsidRPr="00F94FA7">
              <w:rPr>
                <w:color w:val="000000" w:themeColor="text1"/>
                <w:sz w:val="20"/>
                <w:szCs w:val="20"/>
              </w:rPr>
              <w:t>Jul-13</w:t>
            </w:r>
          </w:p>
        </w:tc>
        <w:tc>
          <w:tcPr>
            <w:tcW w:w="909" w:type="pct"/>
            <w:tcBorders>
              <w:top w:val="nil"/>
              <w:left w:val="single" w:sz="4" w:space="0" w:color="auto"/>
              <w:bottom w:val="nil"/>
              <w:right w:val="single" w:sz="4" w:space="0" w:color="auto"/>
            </w:tcBorders>
            <w:shd w:val="clear" w:color="auto" w:fill="FFFFFF" w:themeFill="background1"/>
          </w:tcPr>
          <w:p w14:paraId="20E80055" w14:textId="79C195E1" w:rsidR="006D7518" w:rsidRPr="00F94FA7" w:rsidRDefault="006D7518" w:rsidP="00F94FA7">
            <w:pPr>
              <w:widowControl w:val="0"/>
              <w:jc w:val="right"/>
              <w:rPr>
                <w:sz w:val="20"/>
                <w:szCs w:val="20"/>
                <w:lang w:val="en-GB"/>
              </w:rPr>
            </w:pPr>
            <w:r w:rsidRPr="00F94FA7">
              <w:rPr>
                <w:color w:val="000000" w:themeColor="text1"/>
                <w:sz w:val="20"/>
                <w:szCs w:val="20"/>
              </w:rPr>
              <w:t>60,000</w:t>
            </w:r>
          </w:p>
        </w:tc>
      </w:tr>
      <w:tr w:rsidR="006D7518" w:rsidRPr="00F94FA7" w14:paraId="0F30E83E" w14:textId="77777777" w:rsidTr="0079151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AF76402" w14:textId="171940E8" w:rsidR="006D7518" w:rsidRPr="00F94FA7" w:rsidRDefault="006D7518" w:rsidP="00F94FA7">
            <w:pPr>
              <w:widowControl w:val="0"/>
              <w:ind w:left="5249" w:right="-198"/>
              <w:jc w:val="left"/>
              <w:rPr>
                <w:sz w:val="20"/>
                <w:szCs w:val="20"/>
                <w:lang w:val="en-GB"/>
              </w:rPr>
            </w:pPr>
            <w:r w:rsidRPr="00F94FA7">
              <w:rPr>
                <w:color w:val="000000" w:themeColor="text1"/>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5FC499BC" w14:textId="10AC220E" w:rsidR="006D7518" w:rsidRPr="00F94FA7" w:rsidRDefault="006D7518" w:rsidP="00F94FA7">
            <w:pPr>
              <w:widowControl w:val="0"/>
              <w:tabs>
                <w:tab w:val="left" w:pos="6840"/>
              </w:tabs>
              <w:ind w:left="-108"/>
              <w:jc w:val="right"/>
              <w:rPr>
                <w:sz w:val="20"/>
                <w:szCs w:val="20"/>
                <w:lang w:val="en-GB"/>
              </w:rPr>
            </w:pPr>
            <w:r w:rsidRPr="00F94FA7">
              <w:rPr>
                <w:color w:val="000000" w:themeColor="text1"/>
                <w:sz w:val="20"/>
                <w:szCs w:val="20"/>
              </w:rPr>
              <w:t>May-15</w:t>
            </w:r>
          </w:p>
        </w:tc>
        <w:tc>
          <w:tcPr>
            <w:tcW w:w="909" w:type="pct"/>
            <w:tcBorders>
              <w:top w:val="nil"/>
              <w:left w:val="single" w:sz="4" w:space="0" w:color="auto"/>
              <w:bottom w:val="nil"/>
              <w:right w:val="single" w:sz="4" w:space="0" w:color="auto"/>
            </w:tcBorders>
            <w:shd w:val="clear" w:color="auto" w:fill="FFFFFF" w:themeFill="background1"/>
          </w:tcPr>
          <w:p w14:paraId="144AA88D" w14:textId="2AFFE003" w:rsidR="006D7518" w:rsidRPr="00F94FA7" w:rsidRDefault="006D7518" w:rsidP="00F94FA7">
            <w:pPr>
              <w:widowControl w:val="0"/>
              <w:jc w:val="right"/>
              <w:rPr>
                <w:sz w:val="20"/>
                <w:szCs w:val="20"/>
                <w:lang w:val="en-GB"/>
              </w:rPr>
            </w:pPr>
            <w:r w:rsidRPr="00F94FA7">
              <w:rPr>
                <w:color w:val="000000" w:themeColor="text1"/>
                <w:sz w:val="20"/>
                <w:szCs w:val="20"/>
              </w:rPr>
              <w:t>60,000</w:t>
            </w:r>
          </w:p>
        </w:tc>
      </w:tr>
      <w:tr w:rsidR="006D7518" w:rsidRPr="00F94FA7" w14:paraId="64A610A8" w14:textId="77777777" w:rsidTr="0079151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24A3CC8" w14:textId="3374598E" w:rsidR="006D7518" w:rsidRPr="00F94FA7" w:rsidRDefault="006D7518" w:rsidP="00F94FA7">
            <w:pPr>
              <w:widowControl w:val="0"/>
              <w:ind w:left="5249" w:right="-198"/>
              <w:jc w:val="left"/>
              <w:rPr>
                <w:sz w:val="20"/>
                <w:szCs w:val="20"/>
                <w:lang w:val="en-GB"/>
              </w:rPr>
            </w:pPr>
            <w:r w:rsidRPr="00F94FA7">
              <w:rPr>
                <w:color w:val="000000" w:themeColor="text1"/>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550AAF94" w14:textId="3B721A05" w:rsidR="006D7518" w:rsidRPr="00F94FA7" w:rsidRDefault="006D7518" w:rsidP="00F94FA7">
            <w:pPr>
              <w:widowControl w:val="0"/>
              <w:tabs>
                <w:tab w:val="left" w:pos="6840"/>
              </w:tabs>
              <w:ind w:left="-108"/>
              <w:jc w:val="right"/>
              <w:rPr>
                <w:sz w:val="20"/>
                <w:szCs w:val="20"/>
                <w:lang w:val="en-GB"/>
              </w:rPr>
            </w:pPr>
            <w:r w:rsidRPr="00F94FA7">
              <w:rPr>
                <w:color w:val="000000" w:themeColor="text1"/>
                <w:sz w:val="20"/>
                <w:szCs w:val="20"/>
              </w:rPr>
              <w:t>Nov-17</w:t>
            </w:r>
          </w:p>
        </w:tc>
        <w:tc>
          <w:tcPr>
            <w:tcW w:w="909" w:type="pct"/>
            <w:tcBorders>
              <w:top w:val="nil"/>
              <w:left w:val="single" w:sz="4" w:space="0" w:color="auto"/>
              <w:bottom w:val="nil"/>
              <w:right w:val="single" w:sz="4" w:space="0" w:color="auto"/>
            </w:tcBorders>
            <w:shd w:val="clear" w:color="auto" w:fill="FFFFFF" w:themeFill="background1"/>
          </w:tcPr>
          <w:p w14:paraId="15FEA253" w14:textId="4186F55F" w:rsidR="006D7518" w:rsidRPr="00F94FA7" w:rsidRDefault="006D7518" w:rsidP="00F94FA7">
            <w:pPr>
              <w:widowControl w:val="0"/>
              <w:jc w:val="right"/>
              <w:rPr>
                <w:sz w:val="20"/>
                <w:szCs w:val="20"/>
                <w:lang w:val="en-GB"/>
              </w:rPr>
            </w:pPr>
            <w:r w:rsidRPr="00F94FA7">
              <w:rPr>
                <w:color w:val="000000" w:themeColor="text1"/>
                <w:sz w:val="20"/>
                <w:szCs w:val="20"/>
              </w:rPr>
              <w:t>85,000</w:t>
            </w:r>
          </w:p>
        </w:tc>
      </w:tr>
      <w:tr w:rsidR="006D7518" w:rsidRPr="00F94FA7" w14:paraId="4519D5DD" w14:textId="77777777" w:rsidTr="002C3B9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1D9FA50" w14:textId="580460C6" w:rsidR="006D7518" w:rsidRPr="00F94FA7" w:rsidRDefault="006D7518" w:rsidP="00F94FA7">
            <w:pPr>
              <w:widowControl w:val="0"/>
              <w:ind w:left="5249" w:right="-198"/>
              <w:jc w:val="left"/>
              <w:rPr>
                <w:sz w:val="20"/>
                <w:szCs w:val="20"/>
                <w:lang w:val="en-GB"/>
              </w:rPr>
            </w:pPr>
            <w:r w:rsidRPr="00F94FA7">
              <w:rPr>
                <w:color w:val="000000" w:themeColor="text1"/>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32649D83" w14:textId="42282B87" w:rsidR="006D7518" w:rsidRPr="00F94FA7" w:rsidRDefault="006D7518" w:rsidP="00F94FA7">
            <w:pPr>
              <w:widowControl w:val="0"/>
              <w:tabs>
                <w:tab w:val="left" w:pos="6840"/>
              </w:tabs>
              <w:ind w:left="-108"/>
              <w:jc w:val="right"/>
              <w:rPr>
                <w:sz w:val="20"/>
                <w:szCs w:val="20"/>
                <w:lang w:val="en-GB"/>
              </w:rPr>
            </w:pPr>
            <w:r w:rsidRPr="00F94FA7">
              <w:rPr>
                <w:color w:val="000000" w:themeColor="text1"/>
                <w:sz w:val="20"/>
                <w:szCs w:val="20"/>
              </w:rPr>
              <w:t>May-19</w:t>
            </w:r>
          </w:p>
        </w:tc>
        <w:tc>
          <w:tcPr>
            <w:tcW w:w="909" w:type="pct"/>
            <w:tcBorders>
              <w:top w:val="nil"/>
              <w:left w:val="single" w:sz="4" w:space="0" w:color="auto"/>
              <w:bottom w:val="nil"/>
              <w:right w:val="single" w:sz="4" w:space="0" w:color="auto"/>
            </w:tcBorders>
            <w:shd w:val="clear" w:color="auto" w:fill="FFFFFF" w:themeFill="background1"/>
          </w:tcPr>
          <w:p w14:paraId="58FB8B3F" w14:textId="0E42AD77" w:rsidR="006D7518" w:rsidRPr="00F94FA7" w:rsidRDefault="006D7518" w:rsidP="00F94FA7">
            <w:pPr>
              <w:widowControl w:val="0"/>
              <w:jc w:val="right"/>
              <w:rPr>
                <w:sz w:val="20"/>
                <w:szCs w:val="20"/>
                <w:lang w:val="en-GB"/>
              </w:rPr>
            </w:pPr>
            <w:r w:rsidRPr="00F94FA7">
              <w:rPr>
                <w:color w:val="000000" w:themeColor="text1"/>
                <w:sz w:val="20"/>
                <w:szCs w:val="20"/>
              </w:rPr>
              <w:t>85,000</w:t>
            </w:r>
          </w:p>
        </w:tc>
      </w:tr>
      <w:tr w:rsidR="006D7518" w:rsidRPr="00F94FA7" w14:paraId="20941F54" w14:textId="77777777" w:rsidTr="002C3B9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B2E614B" w14:textId="7DF7DD9C" w:rsidR="006D7518" w:rsidRPr="00F94FA7" w:rsidRDefault="006D7518" w:rsidP="00F94FA7">
            <w:pPr>
              <w:widowControl w:val="0"/>
              <w:ind w:left="5249" w:right="-198"/>
              <w:jc w:val="left"/>
              <w:rPr>
                <w:sz w:val="20"/>
                <w:szCs w:val="20"/>
                <w:lang w:val="en-GB"/>
              </w:rPr>
            </w:pPr>
            <w:r w:rsidRPr="00F94FA7">
              <w:rPr>
                <w:color w:val="000000" w:themeColor="text1"/>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0D574434" w14:textId="268D4692" w:rsidR="006D7518" w:rsidRPr="00F94FA7" w:rsidRDefault="006D7518" w:rsidP="00F94FA7">
            <w:pPr>
              <w:widowControl w:val="0"/>
              <w:tabs>
                <w:tab w:val="left" w:pos="6840"/>
              </w:tabs>
              <w:ind w:left="-108"/>
              <w:jc w:val="right"/>
              <w:rPr>
                <w:sz w:val="20"/>
                <w:szCs w:val="20"/>
                <w:lang w:val="en-GB"/>
              </w:rPr>
            </w:pPr>
            <w:r w:rsidRPr="00F94FA7">
              <w:rPr>
                <w:color w:val="000000" w:themeColor="text1"/>
                <w:sz w:val="20"/>
                <w:szCs w:val="20"/>
              </w:rPr>
              <w:t>Nov-21</w:t>
            </w:r>
          </w:p>
        </w:tc>
        <w:tc>
          <w:tcPr>
            <w:tcW w:w="909" w:type="pct"/>
            <w:tcBorders>
              <w:top w:val="nil"/>
              <w:left w:val="single" w:sz="4" w:space="0" w:color="auto"/>
              <w:bottom w:val="nil"/>
              <w:right w:val="single" w:sz="4" w:space="0" w:color="auto"/>
            </w:tcBorders>
            <w:shd w:val="clear" w:color="auto" w:fill="FFFFFF" w:themeFill="background1"/>
          </w:tcPr>
          <w:p w14:paraId="67E03D14" w14:textId="6952B94C" w:rsidR="006D7518" w:rsidRPr="00F94FA7" w:rsidRDefault="006D7518" w:rsidP="00F94FA7">
            <w:pPr>
              <w:widowControl w:val="0"/>
              <w:jc w:val="right"/>
              <w:rPr>
                <w:sz w:val="20"/>
                <w:szCs w:val="20"/>
                <w:lang w:val="en-GB"/>
              </w:rPr>
            </w:pPr>
            <w:r w:rsidRPr="00F94FA7">
              <w:rPr>
                <w:color w:val="000000" w:themeColor="text1"/>
                <w:sz w:val="20"/>
                <w:szCs w:val="20"/>
              </w:rPr>
              <w:t>85,000</w:t>
            </w:r>
          </w:p>
        </w:tc>
      </w:tr>
      <w:tr w:rsidR="006D7518" w:rsidRPr="00F94FA7" w14:paraId="37EDDD85" w14:textId="77777777" w:rsidTr="00791515">
        <w:trPr>
          <w:trHeight w:val="233"/>
          <w:jc w:val="center"/>
        </w:trPr>
        <w:tc>
          <w:tcPr>
            <w:tcW w:w="3408" w:type="pct"/>
            <w:tcBorders>
              <w:top w:val="nil"/>
              <w:left w:val="single" w:sz="4" w:space="0" w:color="auto"/>
              <w:bottom w:val="nil"/>
              <w:right w:val="nil"/>
            </w:tcBorders>
            <w:shd w:val="clear" w:color="auto" w:fill="FFFFFF" w:themeFill="background1"/>
          </w:tcPr>
          <w:p w14:paraId="6D82A50A" w14:textId="5A9EB3A0" w:rsidR="006D7518" w:rsidRPr="00F94FA7" w:rsidRDefault="006D7518" w:rsidP="00F94FA7">
            <w:pPr>
              <w:widowControl w:val="0"/>
              <w:ind w:left="5249" w:right="-198"/>
              <w:jc w:val="left"/>
              <w:rPr>
                <w:sz w:val="20"/>
                <w:szCs w:val="20"/>
                <w:lang w:val="en-GB"/>
              </w:rPr>
            </w:pPr>
            <w:r w:rsidRPr="00F94FA7">
              <w:rPr>
                <w:color w:val="000000" w:themeColor="text1"/>
                <w:sz w:val="20"/>
                <w:szCs w:val="20"/>
              </w:rPr>
              <w:tab/>
              <w:t>Total:</w:t>
            </w:r>
          </w:p>
        </w:tc>
        <w:tc>
          <w:tcPr>
            <w:tcW w:w="683" w:type="pct"/>
            <w:tcBorders>
              <w:top w:val="nil"/>
              <w:left w:val="nil"/>
              <w:bottom w:val="nil"/>
              <w:right w:val="single" w:sz="4" w:space="0" w:color="auto"/>
            </w:tcBorders>
            <w:shd w:val="clear" w:color="auto" w:fill="FFFFFF" w:themeFill="background1"/>
          </w:tcPr>
          <w:p w14:paraId="4802746E" w14:textId="4DFC1803" w:rsidR="006D7518" w:rsidRPr="00F94FA7" w:rsidRDefault="006D7518" w:rsidP="00F94FA7">
            <w:pPr>
              <w:widowControl w:val="0"/>
              <w:tabs>
                <w:tab w:val="left" w:pos="6840"/>
              </w:tabs>
              <w:ind w:left="-108"/>
              <w:jc w:val="right"/>
              <w:rPr>
                <w:sz w:val="20"/>
                <w:szCs w:val="20"/>
                <w:lang w:val="en-GB"/>
              </w:rPr>
            </w:pPr>
            <w:r w:rsidRPr="00F94FA7">
              <w:rPr>
                <w:color w:val="000000" w:themeColor="text1"/>
                <w:sz w:val="20"/>
                <w:szCs w:val="20"/>
              </w:rPr>
              <w:t>552,083</w:t>
            </w:r>
          </w:p>
        </w:tc>
        <w:tc>
          <w:tcPr>
            <w:tcW w:w="909" w:type="pct"/>
            <w:tcBorders>
              <w:top w:val="nil"/>
              <w:left w:val="single" w:sz="4" w:space="0" w:color="auto"/>
              <w:bottom w:val="nil"/>
              <w:right w:val="single" w:sz="4" w:space="0" w:color="auto"/>
            </w:tcBorders>
            <w:shd w:val="clear" w:color="auto" w:fill="FFFFFF" w:themeFill="background1"/>
          </w:tcPr>
          <w:p w14:paraId="21398D49" w14:textId="5B320CCC" w:rsidR="006D7518" w:rsidRPr="00F94FA7" w:rsidRDefault="006D7518" w:rsidP="00F94FA7">
            <w:pPr>
              <w:widowControl w:val="0"/>
              <w:jc w:val="right"/>
              <w:rPr>
                <w:sz w:val="20"/>
                <w:szCs w:val="20"/>
                <w:lang w:val="en-GB"/>
              </w:rPr>
            </w:pPr>
          </w:p>
        </w:tc>
      </w:tr>
      <w:tr w:rsidR="006D7518" w:rsidRPr="00F94FA7" w14:paraId="3994F148" w14:textId="77777777" w:rsidTr="002C3B98">
        <w:trPr>
          <w:trHeight w:val="233"/>
          <w:jc w:val="center"/>
        </w:trPr>
        <w:tc>
          <w:tcPr>
            <w:tcW w:w="4091" w:type="pct"/>
            <w:gridSpan w:val="2"/>
            <w:shd w:val="clear" w:color="auto" w:fill="FFFFFF" w:themeFill="background1"/>
          </w:tcPr>
          <w:p w14:paraId="33E3D1C9" w14:textId="6DA355A7" w:rsidR="006D7518" w:rsidRPr="00F94FA7" w:rsidRDefault="006D7518" w:rsidP="00F94FA7">
            <w:pPr>
              <w:widowControl w:val="0"/>
              <w:jc w:val="left"/>
              <w:rPr>
                <w:sz w:val="20"/>
                <w:szCs w:val="20"/>
                <w:lang w:val="en-GB"/>
              </w:rPr>
            </w:pPr>
            <w:r w:rsidRPr="00F94FA7">
              <w:rPr>
                <w:color w:val="000000" w:themeColor="text1"/>
                <w:sz w:val="20"/>
                <w:szCs w:val="20"/>
              </w:rPr>
              <w:t>Amount requested for renewal (phase X) (US $):</w:t>
            </w:r>
          </w:p>
        </w:tc>
        <w:tc>
          <w:tcPr>
            <w:tcW w:w="909" w:type="pct"/>
            <w:shd w:val="clear" w:color="auto" w:fill="auto"/>
          </w:tcPr>
          <w:p w14:paraId="45F3EB41" w14:textId="3330343E" w:rsidR="006D7518" w:rsidRPr="00F94FA7" w:rsidRDefault="006D7518" w:rsidP="00F94FA7">
            <w:pPr>
              <w:widowControl w:val="0"/>
              <w:jc w:val="right"/>
              <w:rPr>
                <w:sz w:val="20"/>
                <w:szCs w:val="20"/>
                <w:lang w:val="en-GB"/>
              </w:rPr>
            </w:pPr>
            <w:r w:rsidRPr="00F94FA7">
              <w:rPr>
                <w:color w:val="000000" w:themeColor="text1"/>
                <w:sz w:val="20"/>
                <w:szCs w:val="20"/>
              </w:rPr>
              <w:t>180,000</w:t>
            </w:r>
          </w:p>
        </w:tc>
      </w:tr>
      <w:tr w:rsidR="006D7518" w:rsidRPr="00F94FA7" w14:paraId="04AB0DE1" w14:textId="77777777" w:rsidTr="002C3B98">
        <w:trPr>
          <w:trHeight w:val="233"/>
          <w:jc w:val="center"/>
        </w:trPr>
        <w:tc>
          <w:tcPr>
            <w:tcW w:w="4091" w:type="pct"/>
            <w:gridSpan w:val="2"/>
          </w:tcPr>
          <w:p w14:paraId="21F93ABD" w14:textId="4ABE375E" w:rsidR="006D7518" w:rsidRPr="00F94FA7" w:rsidRDefault="006D7518" w:rsidP="00F94FA7">
            <w:pPr>
              <w:widowControl w:val="0"/>
              <w:jc w:val="left"/>
              <w:rPr>
                <w:sz w:val="20"/>
                <w:szCs w:val="20"/>
                <w:lang w:val="en-GB"/>
              </w:rPr>
            </w:pPr>
            <w:r w:rsidRPr="00F94FA7">
              <w:rPr>
                <w:color w:val="000000" w:themeColor="text1"/>
                <w:sz w:val="20"/>
                <w:szCs w:val="20"/>
              </w:rPr>
              <w:t xml:space="preserve">Amount recommended for approval for phase X (US $): </w:t>
            </w:r>
          </w:p>
        </w:tc>
        <w:tc>
          <w:tcPr>
            <w:tcW w:w="909" w:type="pct"/>
            <w:shd w:val="clear" w:color="auto" w:fill="auto"/>
          </w:tcPr>
          <w:p w14:paraId="714F277E" w14:textId="1B1ED570" w:rsidR="006D7518" w:rsidRPr="00F94FA7" w:rsidRDefault="006D7518" w:rsidP="00F94FA7">
            <w:pPr>
              <w:widowControl w:val="0"/>
              <w:jc w:val="right"/>
              <w:rPr>
                <w:sz w:val="20"/>
                <w:szCs w:val="20"/>
                <w:lang w:val="en-GB"/>
              </w:rPr>
            </w:pPr>
            <w:r w:rsidRPr="00F94FA7">
              <w:rPr>
                <w:color w:val="000000" w:themeColor="text1"/>
                <w:sz w:val="20"/>
                <w:szCs w:val="20"/>
              </w:rPr>
              <w:t>180,000</w:t>
            </w:r>
          </w:p>
        </w:tc>
      </w:tr>
      <w:tr w:rsidR="006D7518" w:rsidRPr="00F94FA7" w14:paraId="0F8FF8CF" w14:textId="77777777" w:rsidTr="002C3B98">
        <w:trPr>
          <w:trHeight w:val="233"/>
          <w:jc w:val="center"/>
        </w:trPr>
        <w:tc>
          <w:tcPr>
            <w:tcW w:w="4091" w:type="pct"/>
            <w:gridSpan w:val="2"/>
          </w:tcPr>
          <w:p w14:paraId="31402304" w14:textId="4FEF1730" w:rsidR="006D7518" w:rsidRPr="00F94FA7" w:rsidRDefault="006D7518" w:rsidP="00F94FA7">
            <w:pPr>
              <w:widowControl w:val="0"/>
              <w:jc w:val="left"/>
              <w:rPr>
                <w:sz w:val="20"/>
                <w:szCs w:val="20"/>
                <w:lang w:val="en-GB"/>
              </w:rPr>
            </w:pPr>
            <w:r w:rsidRPr="00F94FA7">
              <w:rPr>
                <w:color w:val="000000" w:themeColor="text1"/>
                <w:sz w:val="20"/>
                <w:szCs w:val="20"/>
              </w:rPr>
              <w:t>Agency support costs (US $):</w:t>
            </w:r>
          </w:p>
        </w:tc>
        <w:tc>
          <w:tcPr>
            <w:tcW w:w="909" w:type="pct"/>
            <w:shd w:val="clear" w:color="auto" w:fill="auto"/>
          </w:tcPr>
          <w:p w14:paraId="048C25BA" w14:textId="593A1489" w:rsidR="006D7518" w:rsidRPr="00F94FA7" w:rsidRDefault="006D7518" w:rsidP="00F94FA7">
            <w:pPr>
              <w:widowControl w:val="0"/>
              <w:jc w:val="right"/>
              <w:rPr>
                <w:sz w:val="20"/>
                <w:szCs w:val="20"/>
                <w:lang w:val="en-GB"/>
              </w:rPr>
            </w:pPr>
            <w:r w:rsidRPr="00F94FA7">
              <w:rPr>
                <w:color w:val="000000" w:themeColor="text1"/>
                <w:sz w:val="20"/>
                <w:szCs w:val="20"/>
              </w:rPr>
              <w:t>0</w:t>
            </w:r>
          </w:p>
        </w:tc>
      </w:tr>
      <w:tr w:rsidR="006D7518" w:rsidRPr="00F94FA7" w14:paraId="1E53B16C" w14:textId="77777777" w:rsidTr="002C3B98">
        <w:trPr>
          <w:trHeight w:val="233"/>
          <w:jc w:val="center"/>
        </w:trPr>
        <w:tc>
          <w:tcPr>
            <w:tcW w:w="4091" w:type="pct"/>
            <w:gridSpan w:val="2"/>
          </w:tcPr>
          <w:p w14:paraId="2148E56F" w14:textId="46FF5839" w:rsidR="006D7518" w:rsidRPr="00F94FA7" w:rsidRDefault="006D7518" w:rsidP="00F94FA7">
            <w:pPr>
              <w:widowControl w:val="0"/>
              <w:jc w:val="left"/>
              <w:rPr>
                <w:sz w:val="20"/>
                <w:szCs w:val="20"/>
                <w:lang w:val="en-GB"/>
              </w:rPr>
            </w:pPr>
            <w:r w:rsidRPr="00F94FA7">
              <w:rPr>
                <w:color w:val="000000" w:themeColor="text1"/>
                <w:sz w:val="20"/>
                <w:szCs w:val="20"/>
              </w:rPr>
              <w:t>Total cost of institutional strengthening phase X to the Multilateral Fund (US $):</w:t>
            </w:r>
          </w:p>
        </w:tc>
        <w:tc>
          <w:tcPr>
            <w:tcW w:w="909" w:type="pct"/>
            <w:shd w:val="clear" w:color="auto" w:fill="auto"/>
          </w:tcPr>
          <w:p w14:paraId="04968AB3" w14:textId="07C34917" w:rsidR="006D7518" w:rsidRPr="00F94FA7" w:rsidRDefault="006D7518" w:rsidP="00F94FA7">
            <w:pPr>
              <w:widowControl w:val="0"/>
              <w:jc w:val="right"/>
              <w:rPr>
                <w:sz w:val="20"/>
                <w:szCs w:val="20"/>
                <w:lang w:val="en-GB"/>
              </w:rPr>
            </w:pPr>
            <w:r w:rsidRPr="00F94FA7">
              <w:rPr>
                <w:color w:val="000000" w:themeColor="text1"/>
                <w:sz w:val="20"/>
                <w:szCs w:val="20"/>
              </w:rPr>
              <w:t>180,000</w:t>
            </w:r>
          </w:p>
        </w:tc>
      </w:tr>
      <w:tr w:rsidR="006D7518" w:rsidRPr="00F94FA7" w14:paraId="40409640" w14:textId="77777777" w:rsidTr="006D7518">
        <w:trPr>
          <w:trHeight w:val="233"/>
          <w:jc w:val="center"/>
        </w:trPr>
        <w:tc>
          <w:tcPr>
            <w:tcW w:w="4091" w:type="pct"/>
            <w:gridSpan w:val="2"/>
            <w:tcBorders>
              <w:bottom w:val="single" w:sz="4" w:space="0" w:color="auto"/>
            </w:tcBorders>
          </w:tcPr>
          <w:p w14:paraId="0BCA3F26" w14:textId="10405062" w:rsidR="006D7518" w:rsidRPr="00F94FA7" w:rsidRDefault="006D7518" w:rsidP="00F94FA7">
            <w:pPr>
              <w:widowControl w:val="0"/>
              <w:jc w:val="left"/>
              <w:rPr>
                <w:sz w:val="20"/>
                <w:szCs w:val="20"/>
                <w:lang w:val="en-GB"/>
              </w:rPr>
            </w:pPr>
            <w:r w:rsidRPr="00F94FA7">
              <w:rPr>
                <w:color w:val="000000" w:themeColor="text1"/>
                <w:sz w:val="20"/>
                <w:szCs w:val="20"/>
              </w:rPr>
              <w:t>Date of approval of country programme:</w:t>
            </w:r>
          </w:p>
        </w:tc>
        <w:tc>
          <w:tcPr>
            <w:tcW w:w="909" w:type="pct"/>
            <w:tcBorders>
              <w:bottom w:val="single" w:sz="4" w:space="0" w:color="auto"/>
            </w:tcBorders>
            <w:shd w:val="clear" w:color="auto" w:fill="FFFFFF" w:themeFill="background1"/>
          </w:tcPr>
          <w:p w14:paraId="68E55025" w14:textId="7476FE96" w:rsidR="006D7518" w:rsidRPr="00F94FA7" w:rsidRDefault="006D7518" w:rsidP="00F94FA7">
            <w:pPr>
              <w:widowControl w:val="0"/>
              <w:jc w:val="right"/>
              <w:rPr>
                <w:sz w:val="20"/>
                <w:szCs w:val="20"/>
                <w:lang w:val="en-GB"/>
              </w:rPr>
            </w:pPr>
            <w:r w:rsidRPr="00F94FA7">
              <w:rPr>
                <w:color w:val="000000" w:themeColor="text1"/>
                <w:sz w:val="20"/>
                <w:szCs w:val="20"/>
              </w:rPr>
              <w:t>2002</w:t>
            </w:r>
          </w:p>
        </w:tc>
      </w:tr>
      <w:tr w:rsidR="006D7518" w:rsidRPr="00F94FA7" w14:paraId="28919F3A" w14:textId="77777777" w:rsidTr="006D7518">
        <w:trPr>
          <w:trHeight w:val="233"/>
          <w:jc w:val="center"/>
        </w:trPr>
        <w:tc>
          <w:tcPr>
            <w:tcW w:w="4091" w:type="pct"/>
            <w:gridSpan w:val="2"/>
            <w:tcBorders>
              <w:bottom w:val="nil"/>
            </w:tcBorders>
          </w:tcPr>
          <w:p w14:paraId="08D0E3EE" w14:textId="07B882D0" w:rsidR="006D7518" w:rsidRPr="00F94FA7" w:rsidRDefault="006D7518" w:rsidP="00F94FA7">
            <w:pPr>
              <w:widowControl w:val="0"/>
              <w:jc w:val="left"/>
              <w:rPr>
                <w:sz w:val="20"/>
                <w:szCs w:val="20"/>
                <w:lang w:val="en-GB"/>
              </w:rPr>
            </w:pPr>
            <w:r w:rsidRPr="00F94FA7">
              <w:rPr>
                <w:color w:val="000000" w:themeColor="text1"/>
                <w:sz w:val="20"/>
                <w:szCs w:val="20"/>
              </w:rPr>
              <w:t>Date of approval of HCFC phase-out management plan:</w:t>
            </w:r>
          </w:p>
        </w:tc>
        <w:tc>
          <w:tcPr>
            <w:tcW w:w="909" w:type="pct"/>
            <w:tcBorders>
              <w:bottom w:val="nil"/>
            </w:tcBorders>
            <w:shd w:val="clear" w:color="auto" w:fill="FFFFFF" w:themeFill="background1"/>
          </w:tcPr>
          <w:p w14:paraId="50C4CA4C" w14:textId="41EAD213" w:rsidR="006D7518" w:rsidRPr="00F94FA7" w:rsidRDefault="006D7518" w:rsidP="00F94FA7">
            <w:pPr>
              <w:widowControl w:val="0"/>
              <w:jc w:val="right"/>
              <w:rPr>
                <w:sz w:val="20"/>
                <w:szCs w:val="20"/>
                <w:lang w:val="en-GB"/>
              </w:rPr>
            </w:pPr>
            <w:r w:rsidRPr="00F94FA7">
              <w:rPr>
                <w:color w:val="000000" w:themeColor="text1"/>
                <w:sz w:val="20"/>
                <w:szCs w:val="20"/>
              </w:rPr>
              <w:t>2011</w:t>
            </w:r>
          </w:p>
        </w:tc>
      </w:tr>
    </w:tbl>
    <w:tbl>
      <w:tblPr>
        <w:tblStyle w:val="TableGrid80"/>
        <w:tblW w:w="5000" w:type="pct"/>
        <w:tblLayout w:type="fixed"/>
        <w:tblLook w:val="01E0" w:firstRow="1" w:lastRow="1" w:firstColumn="1" w:lastColumn="1" w:noHBand="0" w:noVBand="0"/>
      </w:tblPr>
      <w:tblGrid>
        <w:gridCol w:w="7848"/>
        <w:gridCol w:w="1728"/>
      </w:tblGrid>
      <w:tr w:rsidR="006D7518" w:rsidRPr="00F94FA7" w14:paraId="6E29E326" w14:textId="77777777" w:rsidTr="006D7518">
        <w:trPr>
          <w:trHeight w:val="233"/>
        </w:trPr>
        <w:tc>
          <w:tcPr>
            <w:tcW w:w="4098" w:type="pct"/>
            <w:tcBorders>
              <w:top w:val="single" w:sz="4" w:space="0" w:color="auto"/>
              <w:left w:val="single" w:sz="4" w:space="0" w:color="auto"/>
              <w:bottom w:val="nil"/>
              <w:right w:val="single" w:sz="4" w:space="0" w:color="auto"/>
            </w:tcBorders>
          </w:tcPr>
          <w:p w14:paraId="49794433" w14:textId="77777777" w:rsidR="006D7518" w:rsidRPr="00F94FA7" w:rsidRDefault="006D7518" w:rsidP="00F94FA7">
            <w:pPr>
              <w:widowControl w:val="0"/>
              <w:spacing w:before="20"/>
              <w:jc w:val="left"/>
              <w:rPr>
                <w:color w:val="000000" w:themeColor="text1"/>
                <w:sz w:val="19"/>
                <w:szCs w:val="19"/>
              </w:rPr>
            </w:pPr>
            <w:r w:rsidRPr="00F94FA7">
              <w:rPr>
                <w:color w:val="000000" w:themeColor="text1"/>
                <w:sz w:val="19"/>
                <w:szCs w:val="19"/>
              </w:rPr>
              <w:t>Baseline consumption of controlled substances (ODP tonnes for ODS/CO</w:t>
            </w:r>
            <w:r w:rsidRPr="00F94FA7">
              <w:rPr>
                <w:color w:val="000000" w:themeColor="text1"/>
                <w:sz w:val="19"/>
                <w:szCs w:val="19"/>
                <w:vertAlign w:val="subscript"/>
              </w:rPr>
              <w:t>2</w:t>
            </w:r>
            <w:r w:rsidRPr="00F94FA7">
              <w:rPr>
                <w:color w:val="000000" w:themeColor="text1"/>
                <w:sz w:val="19"/>
                <w:szCs w:val="19"/>
              </w:rPr>
              <w:t>-eq tonnes for HFCs):</w:t>
            </w:r>
          </w:p>
        </w:tc>
        <w:tc>
          <w:tcPr>
            <w:tcW w:w="902" w:type="pct"/>
            <w:tcBorders>
              <w:top w:val="single" w:sz="4" w:space="0" w:color="auto"/>
              <w:left w:val="single" w:sz="4" w:space="0" w:color="auto"/>
              <w:bottom w:val="nil"/>
              <w:right w:val="single" w:sz="4" w:space="0" w:color="auto"/>
            </w:tcBorders>
            <w:shd w:val="clear" w:color="auto" w:fill="FFFFFF" w:themeFill="background1"/>
            <w:vAlign w:val="bottom"/>
          </w:tcPr>
          <w:p w14:paraId="4C3A2853" w14:textId="77777777" w:rsidR="006D7518" w:rsidRPr="00F94FA7" w:rsidRDefault="006D7518" w:rsidP="00F94FA7">
            <w:pPr>
              <w:widowControl w:val="0"/>
              <w:jc w:val="right"/>
              <w:rPr>
                <w:color w:val="000000" w:themeColor="text1"/>
                <w:sz w:val="20"/>
                <w:szCs w:val="20"/>
              </w:rPr>
            </w:pPr>
          </w:p>
        </w:tc>
      </w:tr>
      <w:tr w:rsidR="006D7518" w:rsidRPr="00F94FA7" w14:paraId="18AD63DE" w14:textId="77777777" w:rsidTr="006D7518">
        <w:trPr>
          <w:trHeight w:val="233"/>
        </w:trPr>
        <w:tc>
          <w:tcPr>
            <w:tcW w:w="4098" w:type="pct"/>
            <w:tcBorders>
              <w:top w:val="nil"/>
              <w:left w:val="single" w:sz="4" w:space="0" w:color="auto"/>
              <w:bottom w:val="nil"/>
              <w:right w:val="single" w:sz="4" w:space="0" w:color="auto"/>
            </w:tcBorders>
          </w:tcPr>
          <w:p w14:paraId="57FC1154" w14:textId="77777777" w:rsidR="006D7518" w:rsidRPr="00F94FA7" w:rsidRDefault="006D7518" w:rsidP="00F94FA7">
            <w:pPr>
              <w:widowControl w:val="0"/>
              <w:ind w:left="360" w:hanging="360"/>
              <w:jc w:val="left"/>
              <w:rPr>
                <w:color w:val="000000" w:themeColor="text1"/>
                <w:sz w:val="20"/>
                <w:szCs w:val="20"/>
              </w:rPr>
            </w:pPr>
            <w:r w:rsidRPr="00F94FA7">
              <w:rPr>
                <w:color w:val="000000" w:themeColor="text1"/>
                <w:sz w:val="20"/>
                <w:szCs w:val="20"/>
              </w:rPr>
              <w:t>(a)</w:t>
            </w:r>
            <w:r w:rsidRPr="00F94FA7">
              <w:rPr>
                <w:color w:val="000000" w:themeColor="text1"/>
                <w:sz w:val="20"/>
                <w:szCs w:val="20"/>
              </w:rPr>
              <w:tab/>
              <w:t>Annex B, Group III (methyl chloroform) (average 1998-2000)</w:t>
            </w:r>
          </w:p>
        </w:tc>
        <w:tc>
          <w:tcPr>
            <w:tcW w:w="902" w:type="pct"/>
            <w:tcBorders>
              <w:top w:val="nil"/>
              <w:left w:val="single" w:sz="4" w:space="0" w:color="auto"/>
              <w:bottom w:val="nil"/>
              <w:right w:val="single" w:sz="4" w:space="0" w:color="auto"/>
            </w:tcBorders>
            <w:shd w:val="clear" w:color="auto" w:fill="FFFFFF" w:themeFill="background1"/>
            <w:vAlign w:val="bottom"/>
          </w:tcPr>
          <w:p w14:paraId="7C31AC56" w14:textId="77777777" w:rsidR="006D7518" w:rsidRPr="00F94FA7" w:rsidRDefault="006D7518" w:rsidP="00F94FA7">
            <w:pPr>
              <w:widowControl w:val="0"/>
              <w:jc w:val="right"/>
              <w:rPr>
                <w:color w:val="000000" w:themeColor="text1"/>
                <w:sz w:val="20"/>
                <w:szCs w:val="20"/>
              </w:rPr>
            </w:pPr>
            <w:r w:rsidRPr="00F94FA7">
              <w:rPr>
                <w:color w:val="000000" w:themeColor="text1"/>
                <w:sz w:val="20"/>
                <w:szCs w:val="20"/>
              </w:rPr>
              <w:t>0.0</w:t>
            </w:r>
          </w:p>
        </w:tc>
      </w:tr>
      <w:tr w:rsidR="006D7518" w:rsidRPr="00F94FA7" w14:paraId="663A7892" w14:textId="77777777" w:rsidTr="006D7518">
        <w:trPr>
          <w:trHeight w:val="233"/>
        </w:trPr>
        <w:tc>
          <w:tcPr>
            <w:tcW w:w="4098" w:type="pct"/>
            <w:tcBorders>
              <w:top w:val="nil"/>
              <w:left w:val="single" w:sz="4" w:space="0" w:color="auto"/>
              <w:bottom w:val="nil"/>
              <w:right w:val="single" w:sz="4" w:space="0" w:color="auto"/>
            </w:tcBorders>
          </w:tcPr>
          <w:p w14:paraId="4EDD029B" w14:textId="77777777" w:rsidR="006D7518" w:rsidRPr="00F94FA7" w:rsidRDefault="006D7518" w:rsidP="00F94FA7">
            <w:pPr>
              <w:widowControl w:val="0"/>
              <w:ind w:left="360" w:hanging="360"/>
              <w:jc w:val="left"/>
              <w:rPr>
                <w:color w:val="000000" w:themeColor="text1"/>
                <w:sz w:val="20"/>
                <w:szCs w:val="20"/>
              </w:rPr>
            </w:pPr>
            <w:r w:rsidRPr="00F94FA7">
              <w:rPr>
                <w:color w:val="000000" w:themeColor="text1"/>
                <w:sz w:val="20"/>
                <w:szCs w:val="20"/>
              </w:rPr>
              <w:t>(b)</w:t>
            </w:r>
            <w:r w:rsidRPr="00F94FA7">
              <w:rPr>
                <w:color w:val="000000" w:themeColor="text1"/>
                <w:sz w:val="20"/>
                <w:szCs w:val="20"/>
              </w:rPr>
              <w:tab/>
              <w:t>Annex C, Group I (HCFCs) (average 2009-2010)</w:t>
            </w:r>
          </w:p>
        </w:tc>
        <w:tc>
          <w:tcPr>
            <w:tcW w:w="902" w:type="pct"/>
            <w:tcBorders>
              <w:top w:val="nil"/>
              <w:left w:val="single" w:sz="4" w:space="0" w:color="auto"/>
              <w:bottom w:val="nil"/>
              <w:right w:val="single" w:sz="4" w:space="0" w:color="auto"/>
            </w:tcBorders>
            <w:shd w:val="clear" w:color="auto" w:fill="FFFFFF" w:themeFill="background1"/>
            <w:vAlign w:val="bottom"/>
          </w:tcPr>
          <w:p w14:paraId="0FB9CEAD" w14:textId="77777777" w:rsidR="006D7518" w:rsidRPr="00F94FA7" w:rsidRDefault="006D7518" w:rsidP="00F94FA7">
            <w:pPr>
              <w:widowControl w:val="0"/>
              <w:jc w:val="right"/>
              <w:rPr>
                <w:color w:val="000000" w:themeColor="text1"/>
                <w:sz w:val="20"/>
                <w:szCs w:val="20"/>
              </w:rPr>
            </w:pPr>
            <w:r w:rsidRPr="00F94FA7">
              <w:rPr>
                <w:color w:val="000000" w:themeColor="text1"/>
                <w:sz w:val="20"/>
                <w:szCs w:val="20"/>
              </w:rPr>
              <w:t>2.0</w:t>
            </w:r>
          </w:p>
        </w:tc>
      </w:tr>
      <w:tr w:rsidR="006D7518" w:rsidRPr="00F94FA7" w14:paraId="4F1CC961" w14:textId="77777777" w:rsidTr="00F94FA7">
        <w:trPr>
          <w:trHeight w:val="233"/>
        </w:trPr>
        <w:tc>
          <w:tcPr>
            <w:tcW w:w="4098" w:type="pct"/>
            <w:tcBorders>
              <w:top w:val="nil"/>
              <w:bottom w:val="nil"/>
            </w:tcBorders>
          </w:tcPr>
          <w:p w14:paraId="6C305BF1" w14:textId="77777777" w:rsidR="006D7518" w:rsidRPr="00F94FA7" w:rsidRDefault="006D7518" w:rsidP="00F94FA7">
            <w:pPr>
              <w:widowControl w:val="0"/>
              <w:ind w:left="360" w:hanging="360"/>
              <w:jc w:val="left"/>
              <w:rPr>
                <w:color w:val="000000" w:themeColor="text1"/>
                <w:sz w:val="20"/>
                <w:szCs w:val="20"/>
              </w:rPr>
            </w:pPr>
            <w:r w:rsidRPr="00F94FA7">
              <w:rPr>
                <w:color w:val="000000" w:themeColor="text1"/>
                <w:sz w:val="20"/>
                <w:szCs w:val="20"/>
              </w:rPr>
              <w:t>(c)</w:t>
            </w:r>
            <w:r w:rsidRPr="00F94FA7">
              <w:rPr>
                <w:color w:val="000000" w:themeColor="text1"/>
                <w:sz w:val="20"/>
                <w:szCs w:val="20"/>
              </w:rPr>
              <w:tab/>
              <w:t>Annex E, (methyl bromide) (average 1995-1998)</w:t>
            </w:r>
          </w:p>
        </w:tc>
        <w:tc>
          <w:tcPr>
            <w:tcW w:w="902" w:type="pct"/>
            <w:tcBorders>
              <w:top w:val="nil"/>
              <w:bottom w:val="nil"/>
            </w:tcBorders>
            <w:shd w:val="clear" w:color="auto" w:fill="FFFFFF" w:themeFill="background1"/>
            <w:vAlign w:val="bottom"/>
          </w:tcPr>
          <w:p w14:paraId="164423C4" w14:textId="77777777" w:rsidR="006D7518" w:rsidRPr="00F94FA7" w:rsidRDefault="006D7518" w:rsidP="00F94FA7">
            <w:pPr>
              <w:widowControl w:val="0"/>
              <w:jc w:val="right"/>
              <w:rPr>
                <w:color w:val="000000" w:themeColor="text1"/>
                <w:sz w:val="20"/>
                <w:szCs w:val="20"/>
              </w:rPr>
            </w:pPr>
            <w:r w:rsidRPr="00F94FA7">
              <w:rPr>
                <w:color w:val="000000" w:themeColor="text1"/>
                <w:sz w:val="20"/>
                <w:szCs w:val="20"/>
              </w:rPr>
              <w:t>0.0</w:t>
            </w:r>
          </w:p>
        </w:tc>
      </w:tr>
      <w:tr w:rsidR="006D7518" w:rsidRPr="00F94FA7" w14:paraId="3485DB30" w14:textId="77777777" w:rsidTr="00F94FA7">
        <w:trPr>
          <w:trHeight w:val="233"/>
        </w:trPr>
        <w:tc>
          <w:tcPr>
            <w:tcW w:w="4098" w:type="pct"/>
            <w:tcBorders>
              <w:top w:val="nil"/>
              <w:left w:val="single" w:sz="4" w:space="0" w:color="auto"/>
              <w:bottom w:val="nil"/>
              <w:right w:val="single" w:sz="4" w:space="0" w:color="auto"/>
            </w:tcBorders>
          </w:tcPr>
          <w:p w14:paraId="1E666A67" w14:textId="77777777" w:rsidR="006D7518" w:rsidRPr="00F94FA7" w:rsidRDefault="006D7518" w:rsidP="00F94FA7">
            <w:pPr>
              <w:widowControl w:val="0"/>
              <w:ind w:left="360" w:hanging="360"/>
              <w:jc w:val="left"/>
              <w:rPr>
                <w:sz w:val="20"/>
                <w:szCs w:val="20"/>
              </w:rPr>
            </w:pPr>
            <w:r w:rsidRPr="00F94FA7">
              <w:rPr>
                <w:sz w:val="20"/>
                <w:szCs w:val="20"/>
              </w:rPr>
              <w:t>(d)</w:t>
            </w:r>
            <w:r w:rsidRPr="00F94FA7">
              <w:rPr>
                <w:sz w:val="20"/>
                <w:szCs w:val="20"/>
              </w:rPr>
              <w:tab/>
              <w:t>Annex F (HFCs) (average 2020-2022 plus 65% of HCFC baseline)</w:t>
            </w:r>
          </w:p>
        </w:tc>
        <w:tc>
          <w:tcPr>
            <w:tcW w:w="902" w:type="pct"/>
            <w:tcBorders>
              <w:top w:val="nil"/>
              <w:bottom w:val="nil"/>
            </w:tcBorders>
            <w:shd w:val="clear" w:color="auto" w:fill="FFFFFF" w:themeFill="background1"/>
            <w:vAlign w:val="bottom"/>
          </w:tcPr>
          <w:p w14:paraId="5A0CB4ED" w14:textId="77777777" w:rsidR="006D7518" w:rsidRPr="00F94FA7" w:rsidRDefault="006D7518" w:rsidP="00F94FA7">
            <w:pPr>
              <w:widowControl w:val="0"/>
              <w:jc w:val="right"/>
              <w:rPr>
                <w:sz w:val="20"/>
                <w:szCs w:val="20"/>
              </w:rPr>
            </w:pPr>
            <w:r w:rsidRPr="00F94FA7">
              <w:rPr>
                <w:sz w:val="20"/>
                <w:szCs w:val="20"/>
              </w:rPr>
              <w:t>69,516</w:t>
            </w:r>
          </w:p>
        </w:tc>
      </w:tr>
    </w:tbl>
    <w:tbl>
      <w:tblPr>
        <w:tblStyle w:val="TableGrid63"/>
        <w:tblW w:w="5001" w:type="pct"/>
        <w:jc w:val="center"/>
        <w:tblLayout w:type="fixed"/>
        <w:tblLook w:val="01E0" w:firstRow="1" w:lastRow="1" w:firstColumn="1" w:lastColumn="1" w:noHBand="0" w:noVBand="0"/>
      </w:tblPr>
      <w:tblGrid>
        <w:gridCol w:w="7837"/>
        <w:gridCol w:w="1741"/>
      </w:tblGrid>
      <w:tr w:rsidR="006D7518" w:rsidRPr="00F94FA7" w14:paraId="13BFAFCA" w14:textId="77777777" w:rsidTr="002C3B98">
        <w:trPr>
          <w:trHeight w:val="233"/>
          <w:jc w:val="center"/>
        </w:trPr>
        <w:tc>
          <w:tcPr>
            <w:tcW w:w="4091" w:type="pct"/>
            <w:tcBorders>
              <w:top w:val="single" w:sz="4" w:space="0" w:color="auto"/>
              <w:left w:val="single" w:sz="4" w:space="0" w:color="auto"/>
              <w:bottom w:val="nil"/>
              <w:right w:val="single" w:sz="4" w:space="0" w:color="auto"/>
            </w:tcBorders>
          </w:tcPr>
          <w:p w14:paraId="2A33E8BB" w14:textId="51F47D5B" w:rsidR="006D7518" w:rsidRPr="00F94FA7" w:rsidRDefault="006D7518" w:rsidP="00F94FA7">
            <w:pPr>
              <w:widowControl w:val="0"/>
              <w:spacing w:before="20"/>
              <w:jc w:val="left"/>
              <w:rPr>
                <w:sz w:val="20"/>
                <w:szCs w:val="20"/>
                <w:lang w:val="en-GB"/>
              </w:rPr>
            </w:pPr>
            <w:r w:rsidRPr="00F94FA7">
              <w:rPr>
                <w:color w:val="000000" w:themeColor="text1"/>
                <w:sz w:val="20"/>
                <w:szCs w:val="20"/>
              </w:rPr>
              <w:t>Latest reported ODS consumption (</w:t>
            </w:r>
            <w:r w:rsidRPr="00F94FA7">
              <w:rPr>
                <w:sz w:val="20"/>
                <w:szCs w:val="20"/>
              </w:rPr>
              <w:t>2022</w:t>
            </w:r>
            <w:r w:rsidRPr="00F94FA7">
              <w:rPr>
                <w:color w:val="000000" w:themeColor="text1"/>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4741112" w14:textId="77777777" w:rsidR="006D7518" w:rsidRPr="00F94FA7" w:rsidRDefault="006D7518" w:rsidP="00F94FA7">
            <w:pPr>
              <w:widowControl w:val="0"/>
              <w:spacing w:before="20"/>
              <w:jc w:val="right"/>
              <w:rPr>
                <w:sz w:val="20"/>
                <w:szCs w:val="20"/>
                <w:lang w:val="en-GB"/>
              </w:rPr>
            </w:pPr>
          </w:p>
        </w:tc>
      </w:tr>
      <w:tr w:rsidR="006D7518" w:rsidRPr="00F94FA7" w14:paraId="328A888B" w14:textId="77777777" w:rsidTr="002C3B98">
        <w:trPr>
          <w:trHeight w:val="233"/>
          <w:jc w:val="center"/>
        </w:trPr>
        <w:tc>
          <w:tcPr>
            <w:tcW w:w="4091" w:type="pct"/>
            <w:tcBorders>
              <w:top w:val="nil"/>
              <w:left w:val="single" w:sz="4" w:space="0" w:color="auto"/>
              <w:bottom w:val="nil"/>
              <w:right w:val="single" w:sz="4" w:space="0" w:color="auto"/>
            </w:tcBorders>
          </w:tcPr>
          <w:p w14:paraId="3BC7A077" w14:textId="7E4EABEE" w:rsidR="006D7518" w:rsidRPr="00F94FA7" w:rsidRDefault="006D7518" w:rsidP="00F94FA7">
            <w:pPr>
              <w:widowControl w:val="0"/>
              <w:ind w:left="340" w:hanging="340"/>
              <w:jc w:val="left"/>
              <w:rPr>
                <w:sz w:val="20"/>
                <w:szCs w:val="20"/>
                <w:lang w:val="en-GB"/>
              </w:rPr>
            </w:pPr>
            <w:r w:rsidRPr="00F94FA7">
              <w:rPr>
                <w:color w:val="000000" w:themeColor="text1"/>
                <w:sz w:val="20"/>
                <w:szCs w:val="20"/>
              </w:rPr>
              <w:t>(a)</w:t>
            </w:r>
            <w:r w:rsidRPr="00F94FA7">
              <w:rPr>
                <w:color w:val="000000" w:themeColor="text1"/>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463C507" w14:textId="0C12F97D" w:rsidR="006D7518" w:rsidRPr="00F94FA7" w:rsidRDefault="006D7518" w:rsidP="00F94FA7">
            <w:pPr>
              <w:widowControl w:val="0"/>
              <w:jc w:val="right"/>
              <w:rPr>
                <w:sz w:val="20"/>
                <w:szCs w:val="20"/>
                <w:lang w:val="en-GB"/>
              </w:rPr>
            </w:pPr>
            <w:r w:rsidRPr="00F94FA7">
              <w:rPr>
                <w:color w:val="000000" w:themeColor="text1"/>
                <w:sz w:val="20"/>
                <w:szCs w:val="20"/>
              </w:rPr>
              <w:t>0.00</w:t>
            </w:r>
          </w:p>
        </w:tc>
      </w:tr>
      <w:tr w:rsidR="006D7518" w:rsidRPr="00F94FA7" w14:paraId="712FDEF2" w14:textId="77777777" w:rsidTr="002C3B98">
        <w:trPr>
          <w:trHeight w:val="233"/>
          <w:jc w:val="center"/>
        </w:trPr>
        <w:tc>
          <w:tcPr>
            <w:tcW w:w="4091" w:type="pct"/>
            <w:tcBorders>
              <w:top w:val="nil"/>
              <w:left w:val="single" w:sz="4" w:space="0" w:color="auto"/>
              <w:bottom w:val="nil"/>
              <w:right w:val="single" w:sz="4" w:space="0" w:color="auto"/>
            </w:tcBorders>
          </w:tcPr>
          <w:p w14:paraId="07A4FEA9" w14:textId="63F029E7" w:rsidR="006D7518" w:rsidRPr="00F94FA7" w:rsidRDefault="006D7518" w:rsidP="00F94FA7">
            <w:pPr>
              <w:widowControl w:val="0"/>
              <w:ind w:left="340" w:hanging="340"/>
              <w:jc w:val="left"/>
              <w:rPr>
                <w:sz w:val="20"/>
                <w:szCs w:val="20"/>
              </w:rPr>
            </w:pPr>
            <w:r w:rsidRPr="00F94FA7">
              <w:rPr>
                <w:color w:val="000000" w:themeColor="text1"/>
                <w:sz w:val="20"/>
                <w:szCs w:val="20"/>
              </w:rPr>
              <w:t>(b)</w:t>
            </w:r>
            <w:r w:rsidRPr="00F94FA7">
              <w:rPr>
                <w:color w:val="000000" w:themeColor="text1"/>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5FCA5BC8" w14:textId="65A4DC1A" w:rsidR="006D7518" w:rsidRPr="00F94FA7" w:rsidRDefault="006D7518" w:rsidP="00F94FA7">
            <w:pPr>
              <w:widowControl w:val="0"/>
              <w:jc w:val="right"/>
              <w:rPr>
                <w:sz w:val="20"/>
                <w:szCs w:val="20"/>
                <w:lang w:val="en-GB"/>
              </w:rPr>
            </w:pPr>
            <w:r w:rsidRPr="00F94FA7">
              <w:rPr>
                <w:color w:val="000000" w:themeColor="text1"/>
                <w:sz w:val="20"/>
                <w:szCs w:val="20"/>
              </w:rPr>
              <w:t>0.09</w:t>
            </w:r>
          </w:p>
        </w:tc>
      </w:tr>
      <w:tr w:rsidR="006D7518" w:rsidRPr="00F94FA7" w14:paraId="53D23430" w14:textId="77777777" w:rsidTr="002C3B98">
        <w:trPr>
          <w:trHeight w:val="233"/>
          <w:jc w:val="center"/>
        </w:trPr>
        <w:tc>
          <w:tcPr>
            <w:tcW w:w="4091" w:type="pct"/>
            <w:tcBorders>
              <w:top w:val="nil"/>
              <w:left w:val="single" w:sz="4" w:space="0" w:color="auto"/>
              <w:bottom w:val="nil"/>
              <w:right w:val="single" w:sz="4" w:space="0" w:color="auto"/>
            </w:tcBorders>
          </w:tcPr>
          <w:p w14:paraId="5488DB34" w14:textId="17552AD2" w:rsidR="006D7518" w:rsidRPr="00F94FA7" w:rsidRDefault="006D7518" w:rsidP="00F94FA7">
            <w:pPr>
              <w:widowControl w:val="0"/>
              <w:ind w:left="340" w:hanging="340"/>
              <w:jc w:val="left"/>
              <w:rPr>
                <w:sz w:val="20"/>
                <w:szCs w:val="20"/>
              </w:rPr>
            </w:pPr>
            <w:r w:rsidRPr="00F94FA7">
              <w:rPr>
                <w:color w:val="000000" w:themeColor="text1"/>
                <w:sz w:val="20"/>
                <w:szCs w:val="20"/>
              </w:rPr>
              <w:t>(c)</w:t>
            </w:r>
            <w:r w:rsidRPr="00F94FA7">
              <w:rPr>
                <w:color w:val="000000" w:themeColor="text1"/>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14E4C4F" w14:textId="12CADA9C" w:rsidR="006D7518" w:rsidRPr="00F94FA7" w:rsidRDefault="006D7518" w:rsidP="00F94FA7">
            <w:pPr>
              <w:widowControl w:val="0"/>
              <w:jc w:val="right"/>
              <w:rPr>
                <w:sz w:val="20"/>
                <w:szCs w:val="20"/>
                <w:lang w:val="en-GB"/>
              </w:rPr>
            </w:pPr>
            <w:r w:rsidRPr="00F94FA7">
              <w:rPr>
                <w:color w:val="000000" w:themeColor="text1"/>
                <w:sz w:val="20"/>
                <w:szCs w:val="20"/>
              </w:rPr>
              <w:t>0.00</w:t>
            </w:r>
          </w:p>
        </w:tc>
      </w:tr>
      <w:tr w:rsidR="006D7518" w:rsidRPr="00F94FA7" w14:paraId="22F0B866" w14:textId="77777777" w:rsidTr="002C3B98">
        <w:trPr>
          <w:trHeight w:val="233"/>
          <w:jc w:val="center"/>
        </w:trPr>
        <w:tc>
          <w:tcPr>
            <w:tcW w:w="4091" w:type="pct"/>
            <w:tcBorders>
              <w:top w:val="nil"/>
              <w:left w:val="single" w:sz="4" w:space="0" w:color="auto"/>
              <w:bottom w:val="nil"/>
              <w:right w:val="single" w:sz="4" w:space="0" w:color="auto"/>
            </w:tcBorders>
          </w:tcPr>
          <w:p w14:paraId="4228E5D6" w14:textId="7D23488D" w:rsidR="006D7518" w:rsidRPr="00F94FA7" w:rsidRDefault="006D7518" w:rsidP="00F94FA7">
            <w:pPr>
              <w:widowControl w:val="0"/>
              <w:tabs>
                <w:tab w:val="right" w:pos="7560"/>
              </w:tabs>
              <w:ind w:left="6480" w:right="-108"/>
              <w:jc w:val="left"/>
              <w:rPr>
                <w:sz w:val="20"/>
                <w:szCs w:val="20"/>
                <w:lang w:val="en-GB"/>
              </w:rPr>
            </w:pPr>
            <w:r w:rsidRPr="00F94FA7">
              <w:rPr>
                <w:color w:val="000000" w:themeColor="text1"/>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360618C3" w14:textId="09D4E87D" w:rsidR="006D7518" w:rsidRPr="00F94FA7" w:rsidRDefault="006D7518" w:rsidP="00F94FA7">
            <w:pPr>
              <w:widowControl w:val="0"/>
              <w:jc w:val="right"/>
              <w:rPr>
                <w:sz w:val="20"/>
                <w:szCs w:val="20"/>
                <w:lang w:val="en-GB"/>
              </w:rPr>
            </w:pPr>
            <w:r w:rsidRPr="00F94FA7">
              <w:rPr>
                <w:color w:val="000000" w:themeColor="text1"/>
                <w:sz w:val="20"/>
                <w:szCs w:val="20"/>
              </w:rPr>
              <w:t>0.09</w:t>
            </w:r>
          </w:p>
        </w:tc>
      </w:tr>
      <w:tr w:rsidR="006D7518" w:rsidRPr="00F94FA7" w14:paraId="33E6AF86" w14:textId="77777777" w:rsidTr="002C3B98">
        <w:trPr>
          <w:trHeight w:val="233"/>
          <w:jc w:val="center"/>
        </w:trPr>
        <w:tc>
          <w:tcPr>
            <w:tcW w:w="4091" w:type="pct"/>
            <w:tcBorders>
              <w:top w:val="nil"/>
            </w:tcBorders>
          </w:tcPr>
          <w:p w14:paraId="07DEE671" w14:textId="1D6EAA83" w:rsidR="006D7518" w:rsidRPr="00F94FA7" w:rsidRDefault="006D7518" w:rsidP="00F94FA7">
            <w:pPr>
              <w:widowControl w:val="0"/>
              <w:ind w:left="340" w:hanging="340"/>
              <w:jc w:val="left"/>
              <w:rPr>
                <w:sz w:val="20"/>
                <w:szCs w:val="20"/>
                <w:lang w:val="en-GB"/>
              </w:rPr>
            </w:pPr>
            <w:r w:rsidRPr="00F94FA7">
              <w:rPr>
                <w:color w:val="000000" w:themeColor="text1"/>
                <w:sz w:val="20"/>
                <w:szCs w:val="20"/>
              </w:rPr>
              <w:t>Latest reported Annex F (HFCs) consumption (2022) (CO</w:t>
            </w:r>
            <w:r w:rsidRPr="00F94FA7">
              <w:rPr>
                <w:color w:val="000000" w:themeColor="text1"/>
                <w:sz w:val="20"/>
                <w:szCs w:val="20"/>
                <w:vertAlign w:val="subscript"/>
              </w:rPr>
              <w:t>2</w:t>
            </w:r>
            <w:r w:rsidRPr="00F94FA7">
              <w:rPr>
                <w:color w:val="000000" w:themeColor="text1"/>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D3B382C" w14:textId="6B1BF2F4" w:rsidR="006D7518" w:rsidRPr="00F94FA7" w:rsidRDefault="006D7518" w:rsidP="00F94FA7">
            <w:pPr>
              <w:widowControl w:val="0"/>
              <w:jc w:val="right"/>
              <w:rPr>
                <w:sz w:val="20"/>
                <w:szCs w:val="20"/>
                <w:lang w:val="en-GB"/>
              </w:rPr>
            </w:pPr>
            <w:r w:rsidRPr="00F94FA7">
              <w:rPr>
                <w:color w:val="000000" w:themeColor="text1"/>
                <w:sz w:val="20"/>
                <w:szCs w:val="20"/>
              </w:rPr>
              <w:t>29,625</w:t>
            </w:r>
          </w:p>
        </w:tc>
      </w:tr>
    </w:tbl>
    <w:tbl>
      <w:tblPr>
        <w:tblStyle w:val="TableGrid80"/>
        <w:tblW w:w="5000" w:type="pct"/>
        <w:tblLayout w:type="fixed"/>
        <w:tblLook w:val="01E0" w:firstRow="1" w:lastRow="1" w:firstColumn="1" w:lastColumn="1" w:noHBand="0" w:noVBand="0"/>
      </w:tblPr>
      <w:tblGrid>
        <w:gridCol w:w="7848"/>
        <w:gridCol w:w="1728"/>
      </w:tblGrid>
      <w:tr w:rsidR="006D7518" w:rsidRPr="00F94FA7" w14:paraId="6ADCFFEA" w14:textId="77777777" w:rsidTr="006D7518">
        <w:trPr>
          <w:trHeight w:val="233"/>
        </w:trPr>
        <w:tc>
          <w:tcPr>
            <w:tcW w:w="4098" w:type="pct"/>
            <w:tcBorders>
              <w:top w:val="nil"/>
              <w:left w:val="single" w:sz="4" w:space="0" w:color="auto"/>
              <w:bottom w:val="single" w:sz="4" w:space="0" w:color="auto"/>
              <w:right w:val="single" w:sz="4" w:space="0" w:color="auto"/>
            </w:tcBorders>
          </w:tcPr>
          <w:p w14:paraId="776FBC2E" w14:textId="77777777" w:rsidR="006D7518" w:rsidRPr="00F94FA7" w:rsidRDefault="006D7518" w:rsidP="00F94FA7">
            <w:pPr>
              <w:widowControl w:val="0"/>
              <w:jc w:val="left"/>
              <w:rPr>
                <w:color w:val="000000" w:themeColor="text1"/>
                <w:sz w:val="20"/>
                <w:szCs w:val="20"/>
              </w:rPr>
            </w:pPr>
            <w:r w:rsidRPr="00F94FA7">
              <w:rPr>
                <w:color w:val="000000" w:themeColor="text1"/>
                <w:sz w:val="20"/>
                <w:szCs w:val="20"/>
              </w:rPr>
              <w:t>Year of reported country programme implementation data:</w:t>
            </w:r>
          </w:p>
        </w:tc>
        <w:tc>
          <w:tcPr>
            <w:tcW w:w="902" w:type="pct"/>
            <w:tcBorders>
              <w:top w:val="nil"/>
              <w:left w:val="single" w:sz="4" w:space="0" w:color="auto"/>
              <w:bottom w:val="single" w:sz="4" w:space="0" w:color="auto"/>
              <w:right w:val="single" w:sz="4" w:space="0" w:color="auto"/>
            </w:tcBorders>
            <w:shd w:val="clear" w:color="auto" w:fill="FFFFFF" w:themeFill="background1"/>
          </w:tcPr>
          <w:p w14:paraId="14931D70" w14:textId="77777777" w:rsidR="006D7518" w:rsidRPr="00F94FA7" w:rsidRDefault="006D7518" w:rsidP="00F94FA7">
            <w:pPr>
              <w:widowControl w:val="0"/>
              <w:jc w:val="right"/>
              <w:rPr>
                <w:color w:val="000000" w:themeColor="text1"/>
                <w:sz w:val="20"/>
                <w:szCs w:val="20"/>
              </w:rPr>
            </w:pPr>
            <w:r w:rsidRPr="00F94FA7">
              <w:rPr>
                <w:color w:val="000000" w:themeColor="text1"/>
                <w:sz w:val="20"/>
                <w:szCs w:val="20"/>
              </w:rPr>
              <w:t>2022</w:t>
            </w:r>
          </w:p>
        </w:tc>
      </w:tr>
      <w:tr w:rsidR="00F94FA7" w:rsidRPr="00F94FA7" w14:paraId="6B473739" w14:textId="77777777" w:rsidTr="006D7518">
        <w:trPr>
          <w:trHeight w:val="233"/>
        </w:trPr>
        <w:tc>
          <w:tcPr>
            <w:tcW w:w="4098" w:type="pct"/>
            <w:tcBorders>
              <w:top w:val="single" w:sz="4" w:space="0" w:color="auto"/>
            </w:tcBorders>
          </w:tcPr>
          <w:p w14:paraId="3B52B6FC" w14:textId="77777777" w:rsidR="006D7518" w:rsidRPr="00F94FA7" w:rsidRDefault="006D7518" w:rsidP="00F94FA7">
            <w:pPr>
              <w:widowControl w:val="0"/>
              <w:jc w:val="left"/>
              <w:rPr>
                <w:sz w:val="20"/>
                <w:szCs w:val="20"/>
              </w:rPr>
            </w:pPr>
            <w:r w:rsidRPr="00F94FA7">
              <w:rPr>
                <w:sz w:val="20"/>
                <w:szCs w:val="20"/>
              </w:rPr>
              <w:t xml:space="preserve">Amount approved for projects (as </w:t>
            </w:r>
            <w:proofErr w:type="gramStart"/>
            <w:r w:rsidRPr="00F94FA7">
              <w:rPr>
                <w:sz w:val="20"/>
                <w:szCs w:val="20"/>
              </w:rPr>
              <w:t>at</w:t>
            </w:r>
            <w:proofErr w:type="gramEnd"/>
            <w:r w:rsidRPr="00F94FA7">
              <w:rPr>
                <w:sz w:val="20"/>
                <w:szCs w:val="20"/>
              </w:rPr>
              <w:t xml:space="preserve"> June 2023) (US $):</w:t>
            </w:r>
          </w:p>
        </w:tc>
        <w:tc>
          <w:tcPr>
            <w:tcW w:w="902" w:type="pct"/>
            <w:tcBorders>
              <w:top w:val="single" w:sz="4" w:space="0" w:color="auto"/>
            </w:tcBorders>
            <w:shd w:val="clear" w:color="auto" w:fill="auto"/>
            <w:vAlign w:val="bottom"/>
          </w:tcPr>
          <w:p w14:paraId="6F42A880" w14:textId="77777777" w:rsidR="006D7518" w:rsidRPr="00F94FA7" w:rsidRDefault="006D7518" w:rsidP="00F94FA7">
            <w:pPr>
              <w:widowControl w:val="0"/>
              <w:jc w:val="right"/>
              <w:rPr>
                <w:color w:val="000000" w:themeColor="text1"/>
                <w:sz w:val="20"/>
                <w:szCs w:val="20"/>
              </w:rPr>
            </w:pPr>
            <w:r w:rsidRPr="00F94FA7">
              <w:rPr>
                <w:color w:val="000000" w:themeColor="text1"/>
                <w:sz w:val="20"/>
                <w:szCs w:val="20"/>
              </w:rPr>
              <w:t>1,260,407</w:t>
            </w:r>
          </w:p>
        </w:tc>
      </w:tr>
      <w:tr w:rsidR="00F94FA7" w:rsidRPr="00F94FA7" w14:paraId="0B4FD231" w14:textId="77777777" w:rsidTr="006D7518">
        <w:trPr>
          <w:trHeight w:val="233"/>
        </w:trPr>
        <w:tc>
          <w:tcPr>
            <w:tcW w:w="4098" w:type="pct"/>
          </w:tcPr>
          <w:p w14:paraId="261E884F" w14:textId="77777777" w:rsidR="006D7518" w:rsidRPr="00F94FA7" w:rsidRDefault="006D7518" w:rsidP="00F94FA7">
            <w:pPr>
              <w:widowControl w:val="0"/>
              <w:jc w:val="left"/>
              <w:rPr>
                <w:sz w:val="20"/>
                <w:szCs w:val="20"/>
              </w:rPr>
            </w:pPr>
            <w:r w:rsidRPr="00F94FA7">
              <w:rPr>
                <w:sz w:val="20"/>
                <w:szCs w:val="20"/>
              </w:rPr>
              <w:t xml:space="preserve">Amount disbursed (as </w:t>
            </w:r>
            <w:proofErr w:type="gramStart"/>
            <w:r w:rsidRPr="00F94FA7">
              <w:rPr>
                <w:sz w:val="20"/>
                <w:szCs w:val="20"/>
              </w:rPr>
              <w:t>at</w:t>
            </w:r>
            <w:proofErr w:type="gramEnd"/>
            <w:r w:rsidRPr="00F94FA7">
              <w:rPr>
                <w:sz w:val="20"/>
                <w:szCs w:val="20"/>
              </w:rPr>
              <w:t xml:space="preserve"> December 2022) (US $):</w:t>
            </w:r>
          </w:p>
        </w:tc>
        <w:tc>
          <w:tcPr>
            <w:tcW w:w="902" w:type="pct"/>
            <w:shd w:val="clear" w:color="auto" w:fill="auto"/>
          </w:tcPr>
          <w:p w14:paraId="7C600940" w14:textId="77777777" w:rsidR="006D7518" w:rsidRPr="00F94FA7" w:rsidRDefault="006D7518" w:rsidP="00F94FA7">
            <w:pPr>
              <w:widowControl w:val="0"/>
              <w:jc w:val="right"/>
              <w:rPr>
                <w:color w:val="000000" w:themeColor="text1"/>
                <w:sz w:val="20"/>
                <w:szCs w:val="20"/>
              </w:rPr>
            </w:pPr>
            <w:r w:rsidRPr="00F94FA7">
              <w:rPr>
                <w:color w:val="000000" w:themeColor="text1"/>
                <w:sz w:val="20"/>
                <w:szCs w:val="20"/>
              </w:rPr>
              <w:t>917,389</w:t>
            </w:r>
          </w:p>
        </w:tc>
      </w:tr>
      <w:tr w:rsidR="00F94FA7" w:rsidRPr="00F94FA7" w14:paraId="2F4911DF" w14:textId="77777777" w:rsidTr="006D7518">
        <w:trPr>
          <w:trHeight w:val="233"/>
        </w:trPr>
        <w:tc>
          <w:tcPr>
            <w:tcW w:w="4098" w:type="pct"/>
          </w:tcPr>
          <w:p w14:paraId="103F51AF" w14:textId="77777777" w:rsidR="006D7518" w:rsidRPr="00F94FA7" w:rsidRDefault="006D7518" w:rsidP="00F94FA7">
            <w:pPr>
              <w:widowControl w:val="0"/>
              <w:jc w:val="left"/>
              <w:rPr>
                <w:sz w:val="20"/>
                <w:szCs w:val="20"/>
              </w:rPr>
            </w:pPr>
            <w:r w:rsidRPr="00F94FA7">
              <w:rPr>
                <w:sz w:val="20"/>
                <w:szCs w:val="20"/>
              </w:rPr>
              <w:t xml:space="preserve">ODS to be phased out (as </w:t>
            </w:r>
            <w:proofErr w:type="gramStart"/>
            <w:r w:rsidRPr="00F94FA7">
              <w:rPr>
                <w:sz w:val="20"/>
                <w:szCs w:val="20"/>
              </w:rPr>
              <w:t>at</w:t>
            </w:r>
            <w:proofErr w:type="gramEnd"/>
            <w:r w:rsidRPr="00F94FA7">
              <w:rPr>
                <w:sz w:val="20"/>
                <w:szCs w:val="20"/>
              </w:rPr>
              <w:t xml:space="preserve"> June 2023) (ODP tonnes):</w:t>
            </w:r>
          </w:p>
        </w:tc>
        <w:tc>
          <w:tcPr>
            <w:tcW w:w="902" w:type="pct"/>
            <w:shd w:val="clear" w:color="auto" w:fill="auto"/>
            <w:vAlign w:val="bottom"/>
          </w:tcPr>
          <w:p w14:paraId="682D5CAC" w14:textId="77777777" w:rsidR="006D7518" w:rsidRPr="00F94FA7" w:rsidRDefault="006D7518" w:rsidP="00F94FA7">
            <w:pPr>
              <w:widowControl w:val="0"/>
              <w:jc w:val="right"/>
              <w:rPr>
                <w:color w:val="000000" w:themeColor="text1"/>
                <w:sz w:val="20"/>
                <w:szCs w:val="20"/>
              </w:rPr>
            </w:pPr>
            <w:r w:rsidRPr="00F94FA7">
              <w:rPr>
                <w:color w:val="000000" w:themeColor="text1"/>
                <w:sz w:val="20"/>
                <w:szCs w:val="20"/>
              </w:rPr>
              <w:t>3.5</w:t>
            </w:r>
          </w:p>
        </w:tc>
      </w:tr>
      <w:tr w:rsidR="00F94FA7" w:rsidRPr="00A50BE4" w14:paraId="54B3803A" w14:textId="77777777" w:rsidTr="006D7518">
        <w:trPr>
          <w:trHeight w:val="233"/>
        </w:trPr>
        <w:tc>
          <w:tcPr>
            <w:tcW w:w="4098" w:type="pct"/>
          </w:tcPr>
          <w:p w14:paraId="213F5442" w14:textId="77777777" w:rsidR="006D7518" w:rsidRPr="00F94FA7" w:rsidRDefault="006D7518" w:rsidP="00F94FA7">
            <w:pPr>
              <w:widowControl w:val="0"/>
              <w:jc w:val="left"/>
              <w:rPr>
                <w:sz w:val="20"/>
                <w:szCs w:val="20"/>
              </w:rPr>
            </w:pPr>
            <w:r w:rsidRPr="00F94FA7">
              <w:rPr>
                <w:sz w:val="20"/>
                <w:szCs w:val="20"/>
              </w:rPr>
              <w:t xml:space="preserve">ODS phased out (as </w:t>
            </w:r>
            <w:proofErr w:type="gramStart"/>
            <w:r w:rsidRPr="00F94FA7">
              <w:rPr>
                <w:sz w:val="20"/>
                <w:szCs w:val="20"/>
              </w:rPr>
              <w:t>at</w:t>
            </w:r>
            <w:proofErr w:type="gramEnd"/>
            <w:r w:rsidRPr="00F94FA7">
              <w:rPr>
                <w:sz w:val="20"/>
                <w:szCs w:val="20"/>
              </w:rPr>
              <w:t xml:space="preserve"> December 2022) (ODP tonnes):</w:t>
            </w:r>
          </w:p>
        </w:tc>
        <w:tc>
          <w:tcPr>
            <w:tcW w:w="902" w:type="pct"/>
            <w:shd w:val="clear" w:color="auto" w:fill="auto"/>
          </w:tcPr>
          <w:p w14:paraId="15901CF4" w14:textId="77777777" w:rsidR="006D7518" w:rsidRPr="005701D9" w:rsidRDefault="006D7518" w:rsidP="00F94FA7">
            <w:pPr>
              <w:widowControl w:val="0"/>
              <w:jc w:val="right"/>
              <w:rPr>
                <w:color w:val="000000" w:themeColor="text1"/>
                <w:sz w:val="20"/>
                <w:szCs w:val="20"/>
              </w:rPr>
            </w:pPr>
            <w:r w:rsidRPr="00F94FA7">
              <w:rPr>
                <w:color w:val="000000" w:themeColor="text1"/>
                <w:sz w:val="20"/>
                <w:szCs w:val="20"/>
              </w:rPr>
              <w:t>0.0</w:t>
            </w:r>
          </w:p>
        </w:tc>
      </w:tr>
    </w:tbl>
    <w:p w14:paraId="110EE8FC" w14:textId="77777777" w:rsidR="006D7518" w:rsidRDefault="006D7518" w:rsidP="00CD020F">
      <w:pPr>
        <w:jc w:val="left"/>
        <w:rPr>
          <w:b/>
          <w:bCs/>
          <w:color w:val="000000" w:themeColor="text1"/>
          <w:shd w:val="clear" w:color="auto" w:fill="FFFFFF"/>
        </w:rPr>
      </w:pPr>
    </w:p>
    <w:p w14:paraId="7ACBF43E" w14:textId="77777777" w:rsidR="00CD020F" w:rsidRDefault="00CD020F" w:rsidP="00CD020F">
      <w:pPr>
        <w:pStyle w:val="Heading1"/>
        <w:widowControl w:val="0"/>
      </w:pPr>
      <w:r w:rsidRPr="00FC6413">
        <w:t>Summary of activities and funds approved by the Executive Committee:</w:t>
      </w:r>
    </w:p>
    <w:tbl>
      <w:tblPr>
        <w:tblStyle w:val="TableGrid"/>
        <w:tblW w:w="0" w:type="auto"/>
        <w:tblLook w:val="04A0" w:firstRow="1" w:lastRow="0" w:firstColumn="1" w:lastColumn="0" w:noHBand="0" w:noVBand="1"/>
      </w:tblPr>
      <w:tblGrid>
        <w:gridCol w:w="8118"/>
        <w:gridCol w:w="1458"/>
      </w:tblGrid>
      <w:tr w:rsidR="00C05850" w14:paraId="4BF749AC" w14:textId="77777777" w:rsidTr="00C05850">
        <w:tc>
          <w:tcPr>
            <w:tcW w:w="8118" w:type="dxa"/>
          </w:tcPr>
          <w:p w14:paraId="7C30A185" w14:textId="77777777" w:rsidR="00C05850" w:rsidRPr="00390227" w:rsidRDefault="00C05850" w:rsidP="00C05850">
            <w:pPr>
              <w:widowControl w:val="0"/>
              <w:jc w:val="left"/>
              <w:rPr>
                <w:b/>
                <w:sz w:val="20"/>
                <w:szCs w:val="20"/>
                <w:lang w:val="en-GB"/>
              </w:rPr>
            </w:pPr>
            <w:r w:rsidRPr="00390227">
              <w:rPr>
                <w:b/>
                <w:sz w:val="20"/>
                <w:szCs w:val="20"/>
                <w:lang w:val="en-GB"/>
              </w:rPr>
              <w:t>Summary of activities</w:t>
            </w:r>
          </w:p>
          <w:p w14:paraId="6EE8824C" w14:textId="77777777" w:rsidR="00C05850" w:rsidRDefault="00C05850" w:rsidP="00C05850"/>
        </w:tc>
        <w:tc>
          <w:tcPr>
            <w:tcW w:w="1458" w:type="dxa"/>
          </w:tcPr>
          <w:p w14:paraId="68DB9BDD" w14:textId="70B16ED0" w:rsidR="00C05850" w:rsidRDefault="00C05850" w:rsidP="00C05850">
            <w:r w:rsidRPr="00390227">
              <w:rPr>
                <w:b/>
                <w:sz w:val="20"/>
                <w:szCs w:val="20"/>
                <w:lang w:val="en-GB"/>
              </w:rPr>
              <w:t>Funds approved (US $)</w:t>
            </w:r>
          </w:p>
        </w:tc>
      </w:tr>
      <w:tr w:rsidR="00C05850" w14:paraId="1115461F" w14:textId="77777777" w:rsidTr="00C05850">
        <w:tc>
          <w:tcPr>
            <w:tcW w:w="8118" w:type="dxa"/>
          </w:tcPr>
          <w:p w14:paraId="68D223E6" w14:textId="6D0F1282" w:rsidR="00C05850" w:rsidRDefault="00C05850" w:rsidP="00C05850">
            <w:r w:rsidRPr="00390227">
              <w:rPr>
                <w:sz w:val="20"/>
                <w:szCs w:val="20"/>
                <w:lang w:val="en-GB"/>
              </w:rPr>
              <w:t>(a)</w:t>
            </w:r>
            <w:r w:rsidRPr="00390227">
              <w:rPr>
                <w:sz w:val="20"/>
                <w:szCs w:val="20"/>
                <w:lang w:val="en-GB"/>
              </w:rPr>
              <w:tab/>
              <w:t>Investment projects:</w:t>
            </w:r>
          </w:p>
        </w:tc>
        <w:tc>
          <w:tcPr>
            <w:tcW w:w="1458" w:type="dxa"/>
          </w:tcPr>
          <w:p w14:paraId="60B81548" w14:textId="7645FB29" w:rsidR="00C05850" w:rsidRDefault="00C05850" w:rsidP="00F94FA7">
            <w:pPr>
              <w:jc w:val="right"/>
            </w:pPr>
            <w:r w:rsidRPr="00390227">
              <w:rPr>
                <w:color w:val="000000" w:themeColor="text1"/>
                <w:sz w:val="20"/>
                <w:szCs w:val="20"/>
                <w:lang w:val="en-GB"/>
              </w:rPr>
              <w:t>0</w:t>
            </w:r>
          </w:p>
        </w:tc>
      </w:tr>
      <w:tr w:rsidR="00C05850" w14:paraId="4D247F9F" w14:textId="77777777" w:rsidTr="00C05850">
        <w:tc>
          <w:tcPr>
            <w:tcW w:w="8118" w:type="dxa"/>
          </w:tcPr>
          <w:p w14:paraId="782FDA5E" w14:textId="75C1507F" w:rsidR="00C05850" w:rsidRDefault="00C05850" w:rsidP="00C05850">
            <w:r w:rsidRPr="00390227">
              <w:rPr>
                <w:sz w:val="20"/>
                <w:szCs w:val="20"/>
                <w:lang w:val="en-GB"/>
              </w:rPr>
              <w:t>(b)</w:t>
            </w:r>
            <w:r w:rsidRPr="00390227">
              <w:rPr>
                <w:sz w:val="20"/>
                <w:szCs w:val="20"/>
                <w:lang w:val="en-GB"/>
              </w:rPr>
              <w:tab/>
              <w:t>Institutional strengthening:</w:t>
            </w:r>
          </w:p>
        </w:tc>
        <w:tc>
          <w:tcPr>
            <w:tcW w:w="1458" w:type="dxa"/>
          </w:tcPr>
          <w:p w14:paraId="5ED93072" w14:textId="143A1B0A" w:rsidR="00C05850" w:rsidRDefault="00C05850" w:rsidP="00F94FA7">
            <w:pPr>
              <w:jc w:val="right"/>
            </w:pPr>
            <w:r w:rsidRPr="00390227">
              <w:rPr>
                <w:color w:val="000000" w:themeColor="text1"/>
                <w:sz w:val="20"/>
                <w:szCs w:val="20"/>
                <w:lang w:val="en-GB"/>
              </w:rPr>
              <w:t>552,083</w:t>
            </w:r>
          </w:p>
        </w:tc>
      </w:tr>
      <w:tr w:rsidR="00C05850" w14:paraId="61A83777" w14:textId="77777777" w:rsidTr="00C05850">
        <w:tc>
          <w:tcPr>
            <w:tcW w:w="8118" w:type="dxa"/>
          </w:tcPr>
          <w:p w14:paraId="0C40DA6B" w14:textId="142C0EB3" w:rsidR="00C05850" w:rsidRDefault="00C05850" w:rsidP="00C05850">
            <w:r w:rsidRPr="00390227">
              <w:rPr>
                <w:sz w:val="20"/>
                <w:szCs w:val="20"/>
                <w:lang w:val="en-GB"/>
              </w:rPr>
              <w:t>(c)</w:t>
            </w:r>
            <w:r w:rsidRPr="00390227">
              <w:rPr>
                <w:sz w:val="20"/>
                <w:szCs w:val="20"/>
                <w:lang w:val="en-GB"/>
              </w:rPr>
              <w:tab/>
              <w:t xml:space="preserve">Project preparation, technical assistance, </w:t>
            </w:r>
            <w:proofErr w:type="gramStart"/>
            <w:r w:rsidRPr="00390227">
              <w:rPr>
                <w:sz w:val="20"/>
                <w:szCs w:val="20"/>
                <w:lang w:val="en-GB"/>
              </w:rPr>
              <w:t>training</w:t>
            </w:r>
            <w:proofErr w:type="gramEnd"/>
            <w:r w:rsidRPr="00390227">
              <w:rPr>
                <w:sz w:val="20"/>
                <w:szCs w:val="20"/>
                <w:lang w:val="en-GB"/>
              </w:rPr>
              <w:t xml:space="preserve"> and other non-investment projects:</w:t>
            </w:r>
          </w:p>
        </w:tc>
        <w:tc>
          <w:tcPr>
            <w:tcW w:w="1458" w:type="dxa"/>
          </w:tcPr>
          <w:p w14:paraId="2F0804AD" w14:textId="793CA81D" w:rsidR="00C05850" w:rsidRDefault="00C05850" w:rsidP="00F94FA7">
            <w:pPr>
              <w:jc w:val="right"/>
            </w:pPr>
            <w:r w:rsidRPr="00390227">
              <w:rPr>
                <w:color w:val="000000" w:themeColor="text1"/>
                <w:sz w:val="20"/>
                <w:szCs w:val="20"/>
                <w:lang w:val="en-GB"/>
              </w:rPr>
              <w:t>708,324</w:t>
            </w:r>
          </w:p>
        </w:tc>
      </w:tr>
      <w:tr w:rsidR="00C05850" w14:paraId="3D8E6852" w14:textId="77777777" w:rsidTr="00C05850">
        <w:tc>
          <w:tcPr>
            <w:tcW w:w="8118" w:type="dxa"/>
          </w:tcPr>
          <w:p w14:paraId="0D64A92C" w14:textId="270A5E7E" w:rsidR="00C05850" w:rsidRDefault="00C05850" w:rsidP="00C05850">
            <w:r w:rsidRPr="00390227">
              <w:rPr>
                <w:sz w:val="20"/>
                <w:szCs w:val="20"/>
                <w:lang w:val="en-GB"/>
              </w:rPr>
              <w:tab/>
              <w:t>Total:</w:t>
            </w:r>
          </w:p>
        </w:tc>
        <w:tc>
          <w:tcPr>
            <w:tcW w:w="1458" w:type="dxa"/>
          </w:tcPr>
          <w:p w14:paraId="69BAC7C3" w14:textId="53D7C849" w:rsidR="00C05850" w:rsidRDefault="00C05850" w:rsidP="00F94FA7">
            <w:pPr>
              <w:jc w:val="right"/>
            </w:pPr>
            <w:r w:rsidRPr="00390227">
              <w:rPr>
                <w:sz w:val="20"/>
                <w:szCs w:val="20"/>
                <w:lang w:val="en-GB"/>
              </w:rPr>
              <w:t>1,260,407</w:t>
            </w:r>
          </w:p>
        </w:tc>
      </w:tr>
      <w:tr w:rsidR="00C05850" w14:paraId="75E37CCA" w14:textId="77777777" w:rsidTr="00C05850">
        <w:tc>
          <w:tcPr>
            <w:tcW w:w="8118" w:type="dxa"/>
          </w:tcPr>
          <w:p w14:paraId="1B44DB85" w14:textId="182B816C" w:rsidR="00C05850" w:rsidRDefault="00C05850" w:rsidP="00C05850">
            <w:r w:rsidRPr="00390227">
              <w:rPr>
                <w:sz w:val="20"/>
                <w:szCs w:val="20"/>
                <w:lang w:val="en-GB"/>
              </w:rPr>
              <w:t>(d)</w:t>
            </w:r>
            <w:r w:rsidRPr="00390227">
              <w:rPr>
                <w:sz w:val="20"/>
                <w:szCs w:val="20"/>
                <w:lang w:val="en-GB"/>
              </w:rPr>
              <w:tab/>
              <w:t>HFC activities funded from additional voluntary contributions</w:t>
            </w:r>
          </w:p>
        </w:tc>
        <w:tc>
          <w:tcPr>
            <w:tcW w:w="1458" w:type="dxa"/>
          </w:tcPr>
          <w:p w14:paraId="3BA64CF7" w14:textId="5810CB19" w:rsidR="00C05850" w:rsidRDefault="00C05850" w:rsidP="00F94FA7">
            <w:pPr>
              <w:jc w:val="right"/>
            </w:pPr>
            <w:r w:rsidRPr="00390227">
              <w:rPr>
                <w:color w:val="000000" w:themeColor="text1"/>
                <w:sz w:val="20"/>
                <w:szCs w:val="20"/>
                <w:lang w:val="en-GB"/>
              </w:rPr>
              <w:t>95,000</w:t>
            </w:r>
          </w:p>
        </w:tc>
      </w:tr>
    </w:tbl>
    <w:p w14:paraId="088E248E" w14:textId="77777777" w:rsidR="00C05850" w:rsidRDefault="00C05850" w:rsidP="00C05850"/>
    <w:p w14:paraId="087B2C19" w14:textId="77777777" w:rsidR="00C05850" w:rsidRPr="00C05850" w:rsidRDefault="00C05850" w:rsidP="00C05850"/>
    <w:p w14:paraId="718C1267" w14:textId="77777777" w:rsidR="00CD020F" w:rsidRPr="00390227" w:rsidRDefault="00CD020F" w:rsidP="00CD020F">
      <w:pPr>
        <w:pStyle w:val="Heading1"/>
        <w:keepNext/>
        <w:numPr>
          <w:ilvl w:val="0"/>
          <w:numId w:val="0"/>
        </w:numPr>
        <w:rPr>
          <w:rStyle w:val="normaltextrun"/>
          <w:color w:val="000000"/>
          <w:u w:val="single"/>
          <w:shd w:val="clear" w:color="auto" w:fill="FFFFFF"/>
        </w:rPr>
      </w:pPr>
      <w:r w:rsidRPr="00390227">
        <w:rPr>
          <w:rStyle w:val="normaltextrun"/>
          <w:color w:val="000000"/>
          <w:u w:val="single"/>
          <w:shd w:val="clear" w:color="auto" w:fill="FFFFFF"/>
        </w:rPr>
        <w:lastRenderedPageBreak/>
        <w:t>Progress report</w:t>
      </w:r>
    </w:p>
    <w:p w14:paraId="28ED2F53" w14:textId="77777777" w:rsidR="00751A1C" w:rsidRDefault="00CD020F" w:rsidP="00CD020F">
      <w:pPr>
        <w:pStyle w:val="Heading1"/>
      </w:pPr>
      <w:r w:rsidRPr="00390227">
        <w:rPr>
          <w:rStyle w:val="normaltextrun"/>
          <w:color w:val="000000"/>
          <w:shd w:val="clear" w:color="auto" w:fill="FFFFFF"/>
          <w:lang w:val="en-GB"/>
        </w:rPr>
        <w:t xml:space="preserve">Phase IX of the </w:t>
      </w:r>
      <w:r>
        <w:rPr>
          <w:rStyle w:val="normaltextrun"/>
          <w:color w:val="000000"/>
          <w:shd w:val="clear" w:color="auto" w:fill="FFFFFF"/>
          <w:lang w:val="en-GB"/>
        </w:rPr>
        <w:t>IS</w:t>
      </w:r>
      <w:r w:rsidRPr="00390227">
        <w:rPr>
          <w:rStyle w:val="normaltextrun"/>
          <w:color w:val="000000"/>
          <w:shd w:val="clear" w:color="auto" w:fill="FFFFFF"/>
          <w:lang w:val="en-GB"/>
        </w:rPr>
        <w:t xml:space="preserve"> project for Solomon Islands demonstrated the high level of national organization that the Government has achieved through the </w:t>
      </w:r>
      <w:r>
        <w:rPr>
          <w:rStyle w:val="normaltextrun"/>
          <w:color w:val="000000"/>
          <w:shd w:val="clear" w:color="auto" w:fill="FFFFFF"/>
          <w:lang w:val="en-GB"/>
        </w:rPr>
        <w:t>NOU</w:t>
      </w:r>
      <w:r w:rsidRPr="00390227">
        <w:rPr>
          <w:rStyle w:val="normaltextrun"/>
          <w:color w:val="000000"/>
          <w:shd w:val="clear" w:color="auto" w:fill="FFFFFF"/>
          <w:lang w:val="en-GB"/>
        </w:rPr>
        <w:t xml:space="preserve">. The NOU under the Energy </w:t>
      </w:r>
      <w:r>
        <w:rPr>
          <w:rStyle w:val="normaltextrun"/>
          <w:color w:val="000000"/>
          <w:shd w:val="clear" w:color="auto" w:fill="FFFFFF"/>
          <w:lang w:val="en-GB"/>
        </w:rPr>
        <w:t>and</w:t>
      </w:r>
      <w:r w:rsidRPr="00390227">
        <w:rPr>
          <w:rStyle w:val="normaltextrun"/>
          <w:color w:val="000000"/>
          <w:shd w:val="clear" w:color="auto" w:fill="FFFFFF"/>
          <w:lang w:val="en-GB"/>
        </w:rPr>
        <w:t xml:space="preserve"> Rural Electrification Division of </w:t>
      </w:r>
      <w:r>
        <w:rPr>
          <w:rStyle w:val="normaltextrun"/>
          <w:color w:val="000000"/>
          <w:shd w:val="clear" w:color="auto" w:fill="FFFFFF"/>
          <w:lang w:val="en-GB"/>
        </w:rPr>
        <w:t xml:space="preserve">the </w:t>
      </w:r>
      <w:r w:rsidRPr="00390227">
        <w:rPr>
          <w:rStyle w:val="normaltextrun"/>
          <w:color w:val="000000"/>
          <w:shd w:val="clear" w:color="auto" w:fill="FFFFFF"/>
          <w:lang w:val="en-GB"/>
        </w:rPr>
        <w:t>Ministry of Mines, Energy and Rural Electrification (MMERE) established working mechanisms with the public and private sector stakeholders</w:t>
      </w:r>
      <w:r>
        <w:rPr>
          <w:rStyle w:val="normaltextrun"/>
          <w:color w:val="000000"/>
          <w:shd w:val="clear" w:color="auto" w:fill="FFFFFF"/>
          <w:lang w:val="en-GB"/>
        </w:rPr>
        <w:t>;</w:t>
      </w:r>
      <w:r w:rsidRPr="00390227">
        <w:rPr>
          <w:rStyle w:val="normaltextrun"/>
          <w:color w:val="000000"/>
          <w:shd w:val="clear" w:color="auto" w:fill="FFFFFF"/>
          <w:lang w:val="en-GB"/>
        </w:rPr>
        <w:t xml:space="preserve"> an e</w:t>
      </w:r>
      <w:r>
        <w:rPr>
          <w:rStyle w:val="normaltextrun"/>
          <w:color w:val="000000"/>
          <w:shd w:val="clear" w:color="auto" w:fill="FFFFFF"/>
          <w:lang w:val="en-GB"/>
        </w:rPr>
        <w:noBreakHyphen/>
      </w:r>
      <w:r w:rsidRPr="00390227">
        <w:rPr>
          <w:rStyle w:val="normaltextrun"/>
          <w:color w:val="000000"/>
          <w:shd w:val="clear" w:color="auto" w:fill="FFFFFF"/>
          <w:lang w:val="en-GB"/>
        </w:rPr>
        <w:t xml:space="preserve">licensing system was in the testing stage </w:t>
      </w:r>
      <w:r>
        <w:rPr>
          <w:rStyle w:val="normaltextrun"/>
          <w:color w:val="000000"/>
          <w:shd w:val="clear" w:color="auto" w:fill="FFFFFF"/>
          <w:lang w:val="en-GB"/>
        </w:rPr>
        <w:t xml:space="preserve">during this phase </w:t>
      </w:r>
      <w:r w:rsidRPr="00390227">
        <w:rPr>
          <w:rStyle w:val="normaltextrun"/>
          <w:color w:val="000000"/>
          <w:shd w:val="clear" w:color="auto" w:fill="FFFFFF"/>
          <w:lang w:val="en-GB"/>
        </w:rPr>
        <w:t xml:space="preserve">and </w:t>
      </w:r>
      <w:r>
        <w:rPr>
          <w:rStyle w:val="normaltextrun"/>
          <w:color w:val="000000"/>
          <w:shd w:val="clear" w:color="auto" w:fill="FFFFFF"/>
          <w:lang w:val="en-GB"/>
        </w:rPr>
        <w:t xml:space="preserve">is </w:t>
      </w:r>
      <w:r w:rsidRPr="00390227">
        <w:rPr>
          <w:rStyle w:val="normaltextrun"/>
          <w:color w:val="000000"/>
          <w:shd w:val="clear" w:color="auto" w:fill="FFFFFF"/>
          <w:lang w:val="en-GB"/>
        </w:rPr>
        <w:t xml:space="preserve">anticipated to be launched by the end of November 2023. </w:t>
      </w:r>
      <w:r>
        <w:t>The country fulfilled its data reporting obligations to the Ozone and Fund Secretariats in a timely manner. Solomon Islands sustained compliance with its HCFC reduction targets. Compliance was sustained through a holistic approach comprising of legislative measures, HCFC licensing and quota system, monitoring of ODS import, capacity building, involvement of the National Ozone Committee, Solomon Islands National University and the Refrigeration and Air-conditioning Association as well as public sector awareness</w:t>
      </w:r>
      <w:r>
        <w:noBreakHyphen/>
        <w:t>raising activities. All seven IS performance objectives were achieved during this phase.</w:t>
      </w:r>
    </w:p>
    <w:p w14:paraId="27154A1A" w14:textId="357D748E" w:rsidR="00CD020F" w:rsidRPr="00784D79" w:rsidRDefault="00CD020F" w:rsidP="00CD020F">
      <w:pPr>
        <w:widowControl w:val="0"/>
        <w:spacing w:after="240"/>
      </w:pPr>
      <w:r w:rsidRPr="00784D79">
        <w:rPr>
          <w:u w:val="single"/>
          <w:lang w:val="en-GB"/>
        </w:rPr>
        <w:t>Plan of action</w:t>
      </w:r>
    </w:p>
    <w:p w14:paraId="7E9082B5" w14:textId="77777777" w:rsidR="00751A1C" w:rsidRDefault="00CD020F" w:rsidP="00CD020F">
      <w:pPr>
        <w:pStyle w:val="Heading1"/>
        <w:widowControl w:val="0"/>
        <w:rPr>
          <w:rStyle w:val="eop"/>
          <w:color w:val="000000"/>
          <w:shd w:val="clear" w:color="auto" w:fill="FFFFFF"/>
        </w:rPr>
      </w:pPr>
      <w:r w:rsidRPr="00B671F8">
        <w:rPr>
          <w:rStyle w:val="normaltextrun"/>
          <w:color w:val="000000"/>
          <w:shd w:val="clear" w:color="auto" w:fill="FFFFFF"/>
          <w:lang w:val="en-GB"/>
        </w:rPr>
        <w:t xml:space="preserve">Phase X will include: </w:t>
      </w:r>
      <w:r>
        <w:rPr>
          <w:rStyle w:val="normaltextrun"/>
          <w:color w:val="000000"/>
          <w:shd w:val="clear" w:color="auto" w:fill="FFFFFF"/>
          <w:lang w:val="en-GB"/>
        </w:rPr>
        <w:t>i</w:t>
      </w:r>
      <w:r w:rsidRPr="00B671F8">
        <w:rPr>
          <w:rStyle w:val="normaltextrun"/>
          <w:color w:val="000000"/>
          <w:shd w:val="clear" w:color="auto" w:fill="FFFFFF"/>
          <w:lang w:val="en-GB"/>
        </w:rPr>
        <w:t>mplementing the new e-licensing system for HCFC</w:t>
      </w:r>
      <w:r>
        <w:rPr>
          <w:rStyle w:val="normaltextrun"/>
          <w:color w:val="000000"/>
          <w:shd w:val="clear" w:color="auto" w:fill="FFFFFF"/>
          <w:lang w:val="en-GB"/>
        </w:rPr>
        <w:t>s</w:t>
      </w:r>
      <w:r w:rsidRPr="00B671F8">
        <w:rPr>
          <w:rStyle w:val="normaltextrun"/>
          <w:color w:val="000000"/>
          <w:shd w:val="clear" w:color="auto" w:fill="FFFFFF"/>
          <w:lang w:val="en-GB"/>
        </w:rPr>
        <w:t xml:space="preserve"> and HFC</w:t>
      </w:r>
      <w:r>
        <w:rPr>
          <w:rStyle w:val="normaltextrun"/>
          <w:color w:val="000000"/>
          <w:shd w:val="clear" w:color="auto" w:fill="FFFFFF"/>
          <w:lang w:val="en-GB"/>
        </w:rPr>
        <w:t xml:space="preserve">s; </w:t>
      </w:r>
      <w:r w:rsidRPr="00B671F8">
        <w:rPr>
          <w:rStyle w:val="normaltextrun"/>
          <w:color w:val="000000"/>
          <w:shd w:val="clear" w:color="auto" w:fill="FFFFFF"/>
          <w:lang w:val="en-GB"/>
        </w:rPr>
        <w:t>implementation of the Pacific Harmonized Commodity Description and Coding System 2022</w:t>
      </w:r>
      <w:r>
        <w:rPr>
          <w:rStyle w:val="normaltextrun"/>
          <w:color w:val="000000"/>
          <w:shd w:val="clear" w:color="auto" w:fill="FFFFFF"/>
          <w:lang w:val="en-GB"/>
        </w:rPr>
        <w:t xml:space="preserve">; </w:t>
      </w:r>
      <w:r w:rsidRPr="00B671F8">
        <w:rPr>
          <w:rStyle w:val="normaltextrun"/>
          <w:color w:val="000000"/>
          <w:shd w:val="clear" w:color="auto" w:fill="FFFFFF"/>
          <w:lang w:val="en-GB"/>
        </w:rPr>
        <w:t xml:space="preserve">timely submission of Article 7 and </w:t>
      </w:r>
      <w:r>
        <w:rPr>
          <w:rStyle w:val="normaltextrun"/>
          <w:color w:val="000000"/>
          <w:shd w:val="clear" w:color="auto" w:fill="FFFFFF"/>
          <w:lang w:val="en-GB"/>
        </w:rPr>
        <w:t>c</w:t>
      </w:r>
      <w:r w:rsidRPr="00B671F8">
        <w:rPr>
          <w:rStyle w:val="normaltextrun"/>
          <w:color w:val="000000"/>
          <w:shd w:val="clear" w:color="auto" w:fill="FFFFFF"/>
          <w:lang w:val="en-GB"/>
        </w:rPr>
        <w:t xml:space="preserve">ountry </w:t>
      </w:r>
      <w:r>
        <w:rPr>
          <w:rStyle w:val="normaltextrun"/>
          <w:color w:val="000000"/>
          <w:shd w:val="clear" w:color="auto" w:fill="FFFFFF"/>
          <w:lang w:val="en-GB"/>
        </w:rPr>
        <w:t>p</w:t>
      </w:r>
      <w:r w:rsidRPr="00B671F8">
        <w:rPr>
          <w:rStyle w:val="normaltextrun"/>
          <w:color w:val="000000"/>
          <w:shd w:val="clear" w:color="auto" w:fill="FFFFFF"/>
          <w:lang w:val="en-GB"/>
        </w:rPr>
        <w:t xml:space="preserve">rogramme </w:t>
      </w:r>
      <w:r>
        <w:rPr>
          <w:rStyle w:val="normaltextrun"/>
          <w:color w:val="000000"/>
          <w:shd w:val="clear" w:color="auto" w:fill="FFFFFF"/>
          <w:lang w:val="en-GB"/>
        </w:rPr>
        <w:t>data;</w:t>
      </w:r>
      <w:r w:rsidRPr="00B671F8">
        <w:rPr>
          <w:rStyle w:val="normaltextrun"/>
          <w:color w:val="000000"/>
          <w:shd w:val="clear" w:color="auto" w:fill="FFFFFF"/>
          <w:lang w:val="en-GB"/>
        </w:rPr>
        <w:t xml:space="preserve"> active engagement of </w:t>
      </w:r>
      <w:r>
        <w:rPr>
          <w:rStyle w:val="normaltextrun"/>
          <w:color w:val="000000"/>
          <w:shd w:val="clear" w:color="auto" w:fill="FFFFFF"/>
          <w:lang w:val="en-GB"/>
        </w:rPr>
        <w:t xml:space="preserve">the </w:t>
      </w:r>
      <w:r w:rsidRPr="00B671F8">
        <w:rPr>
          <w:rStyle w:val="normaltextrun"/>
          <w:color w:val="000000"/>
          <w:shd w:val="clear" w:color="auto" w:fill="FFFFFF"/>
          <w:lang w:val="en-GB"/>
        </w:rPr>
        <w:t xml:space="preserve">National Ozone Committee and RAC </w:t>
      </w:r>
      <w:r>
        <w:rPr>
          <w:rStyle w:val="normaltextrun"/>
          <w:color w:val="000000"/>
          <w:shd w:val="clear" w:color="auto" w:fill="FFFFFF"/>
          <w:lang w:val="en-GB"/>
        </w:rPr>
        <w:t>a</w:t>
      </w:r>
      <w:r w:rsidRPr="00B671F8">
        <w:rPr>
          <w:rStyle w:val="normaltextrun"/>
          <w:color w:val="000000"/>
          <w:shd w:val="clear" w:color="auto" w:fill="FFFFFF"/>
          <w:lang w:val="en-GB"/>
        </w:rPr>
        <w:t>ssociation in the implementation of</w:t>
      </w:r>
      <w:r>
        <w:rPr>
          <w:rStyle w:val="normaltextrun"/>
          <w:color w:val="000000"/>
          <w:shd w:val="clear" w:color="auto" w:fill="FFFFFF"/>
          <w:lang w:val="en-GB"/>
        </w:rPr>
        <w:t xml:space="preserve"> the</w:t>
      </w:r>
      <w:r w:rsidRPr="00B671F8">
        <w:rPr>
          <w:rStyle w:val="normaltextrun"/>
          <w:color w:val="000000"/>
          <w:shd w:val="clear" w:color="auto" w:fill="FFFFFF"/>
          <w:lang w:val="en-GB"/>
        </w:rPr>
        <w:t xml:space="preserve"> Montreal Protocol</w:t>
      </w:r>
      <w:r>
        <w:rPr>
          <w:rStyle w:val="normaltextrun"/>
          <w:color w:val="000000"/>
          <w:shd w:val="clear" w:color="auto" w:fill="FFFFFF"/>
          <w:lang w:val="en-GB"/>
        </w:rPr>
        <w:t xml:space="preserve">; </w:t>
      </w:r>
      <w:r w:rsidRPr="00B671F8">
        <w:rPr>
          <w:rStyle w:val="normaltextrun"/>
          <w:color w:val="000000"/>
          <w:shd w:val="clear" w:color="auto" w:fill="FFFFFF"/>
          <w:lang w:val="en-GB"/>
        </w:rPr>
        <w:t xml:space="preserve">coordination with stakeholders for the implementation of </w:t>
      </w:r>
      <w:r>
        <w:rPr>
          <w:rStyle w:val="normaltextrun"/>
          <w:color w:val="000000"/>
          <w:shd w:val="clear" w:color="auto" w:fill="FFFFFF"/>
          <w:lang w:val="en-GB"/>
        </w:rPr>
        <w:t xml:space="preserve">the </w:t>
      </w:r>
      <w:r w:rsidRPr="00B671F8">
        <w:rPr>
          <w:rStyle w:val="normaltextrun"/>
          <w:color w:val="000000"/>
          <w:shd w:val="clear" w:color="auto" w:fill="FFFFFF"/>
          <w:lang w:val="en-GB"/>
        </w:rPr>
        <w:t>HPMP</w:t>
      </w:r>
      <w:r>
        <w:rPr>
          <w:rStyle w:val="normaltextrun"/>
          <w:color w:val="000000"/>
          <w:shd w:val="clear" w:color="auto" w:fill="FFFFFF"/>
          <w:lang w:val="en-GB"/>
        </w:rPr>
        <w:t xml:space="preserve">; </w:t>
      </w:r>
      <w:r w:rsidRPr="00B671F8">
        <w:rPr>
          <w:rStyle w:val="normaltextrun"/>
          <w:color w:val="000000"/>
          <w:shd w:val="clear" w:color="auto" w:fill="FFFFFF"/>
          <w:lang w:val="en-GB"/>
        </w:rPr>
        <w:t xml:space="preserve">organisation of the World Ozone Day and development of </w:t>
      </w:r>
      <w:r>
        <w:rPr>
          <w:rStyle w:val="normaltextrun"/>
          <w:color w:val="000000"/>
          <w:shd w:val="clear" w:color="auto" w:fill="FFFFFF"/>
          <w:lang w:val="en-GB"/>
        </w:rPr>
        <w:t>information</w:t>
      </w:r>
      <w:r w:rsidRPr="00B671F8">
        <w:rPr>
          <w:rStyle w:val="normaltextrun"/>
          <w:color w:val="000000"/>
          <w:shd w:val="clear" w:color="auto" w:fill="FFFFFF"/>
          <w:lang w:val="en-GB"/>
        </w:rPr>
        <w:t xml:space="preserve"> materials</w:t>
      </w:r>
      <w:r>
        <w:rPr>
          <w:rStyle w:val="normaltextrun"/>
          <w:color w:val="000000"/>
          <w:shd w:val="clear" w:color="auto" w:fill="FFFFFF"/>
          <w:lang w:val="en-GB"/>
        </w:rPr>
        <w:t>;</w:t>
      </w:r>
      <w:r w:rsidRPr="00B671F8">
        <w:rPr>
          <w:rStyle w:val="normaltextrun"/>
          <w:color w:val="000000"/>
          <w:shd w:val="clear" w:color="auto" w:fill="FFFFFF"/>
          <w:lang w:val="en-GB"/>
        </w:rPr>
        <w:t xml:space="preserve"> and participation in regional and international meetings. </w:t>
      </w:r>
      <w:r>
        <w:rPr>
          <w:rStyle w:val="normaltextrun"/>
          <w:color w:val="000000"/>
          <w:shd w:val="clear" w:color="auto" w:fill="FFFFFF"/>
          <w:lang w:val="en-GB"/>
        </w:rPr>
        <w:t>G</w:t>
      </w:r>
      <w:r w:rsidRPr="00B671F8">
        <w:rPr>
          <w:rStyle w:val="normaltextrun"/>
          <w:color w:val="000000"/>
          <w:shd w:val="clear" w:color="auto" w:fill="FFFFFF"/>
          <w:lang w:val="en-GB"/>
        </w:rPr>
        <w:t xml:space="preserve">ender mainstreaming will be integrated into </w:t>
      </w:r>
      <w:r>
        <w:rPr>
          <w:rStyle w:val="normaltextrun"/>
          <w:color w:val="000000"/>
          <w:shd w:val="clear" w:color="auto" w:fill="FFFFFF"/>
          <w:lang w:val="en-GB"/>
        </w:rPr>
        <w:t xml:space="preserve">the </w:t>
      </w:r>
      <w:r w:rsidRPr="00B671F8">
        <w:rPr>
          <w:rStyle w:val="normaltextrun"/>
          <w:color w:val="000000"/>
          <w:shd w:val="clear" w:color="auto" w:fill="FFFFFF"/>
          <w:lang w:val="en-GB"/>
        </w:rPr>
        <w:t xml:space="preserve">implementation of the </w:t>
      </w:r>
      <w:r>
        <w:rPr>
          <w:rStyle w:val="normaltextrun"/>
          <w:color w:val="000000"/>
          <w:shd w:val="clear" w:color="auto" w:fill="FFFFFF"/>
          <w:lang w:val="en-GB"/>
        </w:rPr>
        <w:t>project</w:t>
      </w:r>
      <w:r w:rsidRPr="00B671F8">
        <w:rPr>
          <w:rStyle w:val="normaltextrun"/>
          <w:color w:val="000000"/>
          <w:shd w:val="clear" w:color="auto" w:fill="FFFFFF"/>
          <w:lang w:val="en-GB"/>
        </w:rPr>
        <w:t>.</w:t>
      </w:r>
    </w:p>
    <w:p w14:paraId="082872FB" w14:textId="2E3D3E6C" w:rsidR="00CD020F" w:rsidRPr="00256F84" w:rsidRDefault="00CD020F" w:rsidP="00CD020F">
      <w:pPr>
        <w:widowControl w:val="0"/>
        <w:spacing w:after="240"/>
        <w:rPr>
          <w:u w:val="single"/>
          <w:lang w:val="en-GB"/>
        </w:rPr>
      </w:pPr>
      <w:r w:rsidRPr="00256F84">
        <w:rPr>
          <w:u w:val="single"/>
          <w:lang w:val="en-GB"/>
        </w:rPr>
        <w:t>Sustainability and risk assessment</w:t>
      </w:r>
    </w:p>
    <w:p w14:paraId="79C0A9E7" w14:textId="77777777" w:rsidR="00751A1C" w:rsidRDefault="00CD020F" w:rsidP="00CD020F">
      <w:pPr>
        <w:pStyle w:val="Heading1"/>
        <w:rPr>
          <w:rStyle w:val="eop"/>
          <w:color w:val="000000"/>
          <w:shd w:val="clear" w:color="auto" w:fill="FFFFFF"/>
        </w:rPr>
      </w:pPr>
      <w:r w:rsidRPr="00405644">
        <w:rPr>
          <w:rStyle w:val="normaltextrun"/>
          <w:color w:val="000000"/>
          <w:shd w:val="clear" w:color="auto" w:fill="FFFFFF"/>
          <w:lang w:val="en-GB"/>
        </w:rPr>
        <w:t xml:space="preserve">The IS project can be successfully implemented in Solomon Islands under conditions of stable funding. Stakeholders, relevant associations, </w:t>
      </w:r>
      <w:proofErr w:type="gramStart"/>
      <w:r w:rsidRPr="00405644">
        <w:rPr>
          <w:rStyle w:val="normaltextrun"/>
          <w:color w:val="000000"/>
          <w:shd w:val="clear" w:color="auto" w:fill="FFFFFF"/>
          <w:lang w:val="en-GB"/>
        </w:rPr>
        <w:t>ministries</w:t>
      </w:r>
      <w:proofErr w:type="gramEnd"/>
      <w:r w:rsidRPr="00405644">
        <w:rPr>
          <w:rStyle w:val="normaltextrun"/>
          <w:color w:val="000000"/>
          <w:shd w:val="clear" w:color="auto" w:fill="FFFFFF"/>
          <w:lang w:val="en-GB"/>
        </w:rPr>
        <w:t xml:space="preserve"> and agencies actively participate in the development of recommendations and amendments to laws and regulations, as well as public awareness and promotional activities. The NOU is continuously guided by the National Ozone Steering Committee which is comprised of key inline ministries, the RAC </w:t>
      </w:r>
      <w:proofErr w:type="gramStart"/>
      <w:r w:rsidRPr="00405644">
        <w:rPr>
          <w:rStyle w:val="normaltextrun"/>
          <w:color w:val="000000"/>
          <w:shd w:val="clear" w:color="auto" w:fill="FFFFFF"/>
          <w:lang w:val="en-GB"/>
        </w:rPr>
        <w:t>sector</w:t>
      </w:r>
      <w:proofErr w:type="gramEnd"/>
      <w:r w:rsidRPr="00405644">
        <w:rPr>
          <w:rStyle w:val="normaltextrun"/>
          <w:color w:val="000000"/>
          <w:shd w:val="clear" w:color="auto" w:fill="FFFFFF"/>
          <w:lang w:val="en-GB"/>
        </w:rPr>
        <w:t xml:space="preserve"> and other relevant agencies. Given that Solomon Islands has adopted the PACHS2022, there will be risks of misclassification of HS Codes with ODS and HFC imports. Therefore, it is crucial that the NOU continue to work in collaboration with Customs including quarterly reconciliation of import statistics in monitoring HCFCs and HFCs through targeted awareness for importers and customs brokers on identifying HCFC/HFCs being imported with their proper HS codes.</w:t>
      </w:r>
    </w:p>
    <w:p w14:paraId="48AB5AE0" w14:textId="08F352EB" w:rsidR="00CD020F" w:rsidRPr="00A3249C" w:rsidRDefault="00CD020F" w:rsidP="00CD020F">
      <w:pPr>
        <w:keepNext/>
        <w:widowControl w:val="0"/>
        <w:outlineLvl w:val="0"/>
        <w:rPr>
          <w:color w:val="000000" w:themeColor="text1"/>
        </w:rPr>
      </w:pPr>
      <w:r w:rsidRPr="00E24703">
        <w:rPr>
          <w:b/>
          <w:bCs/>
          <w:color w:val="000000" w:themeColor="text1"/>
        </w:rPr>
        <w:t>Somalia: Renewal of institutional strengthening</w:t>
      </w:r>
      <w:r w:rsidRPr="00A3249C">
        <w:rPr>
          <w:color w:val="000000" w:themeColor="text1"/>
        </w:rPr>
        <w:t xml:space="preserve"> </w:t>
      </w:r>
    </w:p>
    <w:tbl>
      <w:tblPr>
        <w:tblStyle w:val="TableGrid"/>
        <w:tblW w:w="5076" w:type="pct"/>
        <w:tblLayout w:type="fixed"/>
        <w:tblLook w:val="01E0" w:firstRow="1" w:lastRow="1" w:firstColumn="1" w:lastColumn="1" w:noHBand="0" w:noVBand="0"/>
      </w:tblPr>
      <w:tblGrid>
        <w:gridCol w:w="5658"/>
        <w:gridCol w:w="2322"/>
        <w:gridCol w:w="1742"/>
      </w:tblGrid>
      <w:tr w:rsidR="00CD020F" w:rsidRPr="002F71A5" w14:paraId="369D1843" w14:textId="77777777" w:rsidTr="00294E92">
        <w:trPr>
          <w:trHeight w:val="278"/>
          <w:tblHeader/>
        </w:trPr>
        <w:tc>
          <w:tcPr>
            <w:tcW w:w="4104" w:type="pct"/>
            <w:gridSpan w:val="2"/>
            <w:tcBorders>
              <w:bottom w:val="single" w:sz="4" w:space="0" w:color="auto"/>
            </w:tcBorders>
          </w:tcPr>
          <w:p w14:paraId="70CA0CBA" w14:textId="77777777" w:rsidR="00CD020F" w:rsidRPr="002F71A5" w:rsidRDefault="00CD020F" w:rsidP="00294E92">
            <w:pPr>
              <w:widowControl w:val="0"/>
              <w:rPr>
                <w:b/>
                <w:color w:val="000000" w:themeColor="text1"/>
                <w:sz w:val="20"/>
                <w:szCs w:val="20"/>
              </w:rPr>
            </w:pPr>
            <w:r w:rsidRPr="002F71A5">
              <w:rPr>
                <w:b/>
                <w:color w:val="000000" w:themeColor="text1"/>
                <w:sz w:val="20"/>
                <w:szCs w:val="20"/>
              </w:rPr>
              <w:t>Summary of the project and country profile</w:t>
            </w:r>
          </w:p>
        </w:tc>
        <w:tc>
          <w:tcPr>
            <w:tcW w:w="896" w:type="pct"/>
          </w:tcPr>
          <w:p w14:paraId="1257351B" w14:textId="77777777" w:rsidR="00CD020F" w:rsidRPr="002F71A5" w:rsidRDefault="00CD020F" w:rsidP="00294E92">
            <w:pPr>
              <w:widowControl w:val="0"/>
              <w:jc w:val="right"/>
              <w:rPr>
                <w:b/>
                <w:color w:val="000000" w:themeColor="text1"/>
                <w:sz w:val="20"/>
                <w:szCs w:val="20"/>
              </w:rPr>
            </w:pPr>
          </w:p>
        </w:tc>
      </w:tr>
      <w:tr w:rsidR="00CD020F" w:rsidRPr="002F71A5" w14:paraId="570685E9" w14:textId="77777777" w:rsidTr="00294E92">
        <w:trPr>
          <w:trHeight w:val="233"/>
        </w:trPr>
        <w:tc>
          <w:tcPr>
            <w:tcW w:w="4104" w:type="pct"/>
            <w:gridSpan w:val="2"/>
            <w:tcBorders>
              <w:bottom w:val="single" w:sz="4" w:space="0" w:color="auto"/>
            </w:tcBorders>
          </w:tcPr>
          <w:p w14:paraId="43B898CF" w14:textId="77777777" w:rsidR="00CD020F" w:rsidRPr="002F71A5" w:rsidRDefault="00CD020F" w:rsidP="00294E92">
            <w:pPr>
              <w:widowControl w:val="0"/>
              <w:rPr>
                <w:color w:val="000000" w:themeColor="text1"/>
                <w:sz w:val="20"/>
                <w:szCs w:val="20"/>
              </w:rPr>
            </w:pPr>
            <w:r w:rsidRPr="002F71A5">
              <w:rPr>
                <w:color w:val="000000" w:themeColor="text1"/>
                <w:sz w:val="20"/>
                <w:szCs w:val="20"/>
              </w:rPr>
              <w:t>Implementing agency:</w:t>
            </w:r>
          </w:p>
        </w:tc>
        <w:tc>
          <w:tcPr>
            <w:tcW w:w="896" w:type="pct"/>
            <w:tcBorders>
              <w:bottom w:val="single" w:sz="4" w:space="0" w:color="auto"/>
            </w:tcBorders>
          </w:tcPr>
          <w:p w14:paraId="1BCB0834" w14:textId="77777777" w:rsidR="00CD020F" w:rsidRPr="002F71A5" w:rsidRDefault="00CD020F" w:rsidP="00294E92">
            <w:pPr>
              <w:widowControl w:val="0"/>
              <w:jc w:val="center"/>
              <w:rPr>
                <w:color w:val="000000" w:themeColor="text1"/>
                <w:sz w:val="20"/>
                <w:szCs w:val="20"/>
              </w:rPr>
            </w:pPr>
            <w:r w:rsidRPr="002F71A5">
              <w:rPr>
                <w:color w:val="000000" w:themeColor="text1"/>
                <w:sz w:val="20"/>
                <w:szCs w:val="20"/>
              </w:rPr>
              <w:t>UNEP</w:t>
            </w:r>
          </w:p>
        </w:tc>
      </w:tr>
      <w:tr w:rsidR="00CD020F" w:rsidRPr="002F71A5" w14:paraId="3D4090CD" w14:textId="77777777" w:rsidTr="00294E92">
        <w:trPr>
          <w:trHeight w:val="233"/>
        </w:trPr>
        <w:tc>
          <w:tcPr>
            <w:tcW w:w="4104" w:type="pct"/>
            <w:gridSpan w:val="2"/>
            <w:tcBorders>
              <w:top w:val="single" w:sz="4" w:space="0" w:color="auto"/>
              <w:left w:val="single" w:sz="4" w:space="0" w:color="auto"/>
              <w:bottom w:val="nil"/>
              <w:right w:val="single" w:sz="4" w:space="0" w:color="auto"/>
            </w:tcBorders>
          </w:tcPr>
          <w:p w14:paraId="304C1F60" w14:textId="77777777" w:rsidR="00CD020F" w:rsidRPr="002F71A5" w:rsidRDefault="00CD020F" w:rsidP="00294E92">
            <w:pPr>
              <w:widowControl w:val="0"/>
              <w:rPr>
                <w:color w:val="000000" w:themeColor="text1"/>
                <w:sz w:val="20"/>
                <w:szCs w:val="20"/>
              </w:rPr>
            </w:pPr>
            <w:r w:rsidRPr="002F71A5">
              <w:rPr>
                <w:color w:val="000000" w:themeColor="text1"/>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735C76A5" w14:textId="77777777" w:rsidR="00CD020F" w:rsidRPr="002F71A5" w:rsidRDefault="00CD020F" w:rsidP="00294E92">
            <w:pPr>
              <w:widowControl w:val="0"/>
              <w:jc w:val="right"/>
              <w:rPr>
                <w:color w:val="000000" w:themeColor="text1"/>
                <w:sz w:val="20"/>
                <w:szCs w:val="20"/>
              </w:rPr>
            </w:pPr>
          </w:p>
        </w:tc>
      </w:tr>
      <w:tr w:rsidR="00CD020F" w:rsidRPr="002F71A5" w14:paraId="282145F3" w14:textId="77777777" w:rsidTr="00294E92">
        <w:trPr>
          <w:trHeight w:val="233"/>
        </w:trPr>
        <w:tc>
          <w:tcPr>
            <w:tcW w:w="2910" w:type="pct"/>
            <w:tcBorders>
              <w:top w:val="nil"/>
              <w:left w:val="single" w:sz="4" w:space="0" w:color="auto"/>
              <w:bottom w:val="nil"/>
              <w:right w:val="nil"/>
            </w:tcBorders>
            <w:shd w:val="clear" w:color="auto" w:fill="FFFFFF" w:themeFill="background1"/>
            <w:vAlign w:val="bottom"/>
          </w:tcPr>
          <w:p w14:paraId="70FFE1DC" w14:textId="77777777" w:rsidR="00CD020F" w:rsidRPr="002F71A5" w:rsidRDefault="00CD020F" w:rsidP="00294E92">
            <w:pPr>
              <w:widowControl w:val="0"/>
              <w:ind w:left="4538" w:right="-198"/>
              <w:jc w:val="left"/>
              <w:rPr>
                <w:color w:val="000000" w:themeColor="text1"/>
                <w:sz w:val="20"/>
                <w:szCs w:val="20"/>
              </w:rPr>
            </w:pPr>
            <w:r w:rsidRPr="002F71A5">
              <w:rPr>
                <w:color w:val="000000" w:themeColor="text1"/>
                <w:sz w:val="20"/>
                <w:szCs w:val="20"/>
              </w:rPr>
              <w:t>Phase I:</w:t>
            </w:r>
          </w:p>
        </w:tc>
        <w:tc>
          <w:tcPr>
            <w:tcW w:w="1194" w:type="pct"/>
            <w:tcBorders>
              <w:top w:val="nil"/>
              <w:left w:val="nil"/>
              <w:bottom w:val="nil"/>
              <w:right w:val="single" w:sz="4" w:space="0" w:color="auto"/>
            </w:tcBorders>
            <w:shd w:val="clear" w:color="auto" w:fill="FFFFFF" w:themeFill="background1"/>
          </w:tcPr>
          <w:p w14:paraId="2388A983"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Mar-02 and Dec-04 and Nov-09 and Apr-10</w:t>
            </w:r>
          </w:p>
        </w:tc>
        <w:tc>
          <w:tcPr>
            <w:tcW w:w="896" w:type="pct"/>
            <w:tcBorders>
              <w:top w:val="nil"/>
              <w:left w:val="single" w:sz="4" w:space="0" w:color="auto"/>
              <w:bottom w:val="nil"/>
              <w:right w:val="single" w:sz="4" w:space="0" w:color="auto"/>
            </w:tcBorders>
            <w:shd w:val="clear" w:color="auto" w:fill="FFFFFF" w:themeFill="background1"/>
            <w:vAlign w:val="bottom"/>
          </w:tcPr>
          <w:p w14:paraId="4CDBD258"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111,995</w:t>
            </w:r>
          </w:p>
        </w:tc>
      </w:tr>
      <w:tr w:rsidR="00CD020F" w:rsidRPr="002F71A5" w14:paraId="4B66606E" w14:textId="77777777" w:rsidTr="00294E92">
        <w:trPr>
          <w:trHeight w:val="233"/>
        </w:trPr>
        <w:tc>
          <w:tcPr>
            <w:tcW w:w="2910" w:type="pct"/>
            <w:tcBorders>
              <w:top w:val="nil"/>
              <w:left w:val="single" w:sz="4" w:space="0" w:color="auto"/>
              <w:bottom w:val="nil"/>
              <w:right w:val="nil"/>
            </w:tcBorders>
            <w:shd w:val="clear" w:color="auto" w:fill="FFFFFF" w:themeFill="background1"/>
            <w:vAlign w:val="bottom"/>
          </w:tcPr>
          <w:p w14:paraId="1F8535CC" w14:textId="77777777" w:rsidR="00CD020F" w:rsidRPr="002F71A5" w:rsidRDefault="00CD020F" w:rsidP="00294E92">
            <w:pPr>
              <w:widowControl w:val="0"/>
              <w:ind w:left="4538" w:right="-198"/>
              <w:jc w:val="left"/>
              <w:rPr>
                <w:color w:val="000000" w:themeColor="text1"/>
                <w:sz w:val="20"/>
                <w:szCs w:val="20"/>
              </w:rPr>
            </w:pPr>
            <w:r w:rsidRPr="002F71A5">
              <w:rPr>
                <w:color w:val="000000" w:themeColor="text1"/>
                <w:sz w:val="20"/>
                <w:szCs w:val="20"/>
              </w:rPr>
              <w:t>Phase II:</w:t>
            </w:r>
          </w:p>
        </w:tc>
        <w:tc>
          <w:tcPr>
            <w:tcW w:w="1194" w:type="pct"/>
            <w:tcBorders>
              <w:top w:val="nil"/>
              <w:left w:val="nil"/>
              <w:bottom w:val="nil"/>
              <w:right w:val="single" w:sz="4" w:space="0" w:color="auto"/>
            </w:tcBorders>
            <w:shd w:val="clear" w:color="auto" w:fill="FFFFFF" w:themeFill="background1"/>
          </w:tcPr>
          <w:p w14:paraId="546DA7A1"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Dec-12</w:t>
            </w:r>
          </w:p>
        </w:tc>
        <w:tc>
          <w:tcPr>
            <w:tcW w:w="896" w:type="pct"/>
            <w:tcBorders>
              <w:top w:val="nil"/>
              <w:left w:val="single" w:sz="4" w:space="0" w:color="auto"/>
              <w:bottom w:val="nil"/>
              <w:right w:val="single" w:sz="4" w:space="0" w:color="auto"/>
            </w:tcBorders>
            <w:shd w:val="clear" w:color="auto" w:fill="FFFFFF" w:themeFill="background1"/>
            <w:vAlign w:val="bottom"/>
          </w:tcPr>
          <w:p w14:paraId="0DC4A122"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60,000</w:t>
            </w:r>
          </w:p>
        </w:tc>
      </w:tr>
      <w:tr w:rsidR="00CD020F" w:rsidRPr="002F71A5" w14:paraId="628C1102" w14:textId="77777777" w:rsidTr="00294E92">
        <w:trPr>
          <w:trHeight w:val="233"/>
        </w:trPr>
        <w:tc>
          <w:tcPr>
            <w:tcW w:w="2910" w:type="pct"/>
            <w:tcBorders>
              <w:top w:val="nil"/>
              <w:left w:val="single" w:sz="4" w:space="0" w:color="auto"/>
              <w:bottom w:val="nil"/>
              <w:right w:val="nil"/>
            </w:tcBorders>
            <w:shd w:val="clear" w:color="auto" w:fill="FFFFFF" w:themeFill="background1"/>
            <w:vAlign w:val="bottom"/>
          </w:tcPr>
          <w:p w14:paraId="318E35F3" w14:textId="77777777" w:rsidR="00CD020F" w:rsidRPr="002F71A5" w:rsidRDefault="00CD020F" w:rsidP="00294E92">
            <w:pPr>
              <w:widowControl w:val="0"/>
              <w:tabs>
                <w:tab w:val="left" w:pos="4987"/>
              </w:tabs>
              <w:ind w:left="4538" w:right="-198"/>
              <w:jc w:val="left"/>
              <w:rPr>
                <w:color w:val="000000" w:themeColor="text1"/>
                <w:sz w:val="20"/>
                <w:szCs w:val="20"/>
              </w:rPr>
            </w:pPr>
            <w:r w:rsidRPr="002F71A5">
              <w:rPr>
                <w:color w:val="000000" w:themeColor="text1"/>
                <w:sz w:val="20"/>
                <w:szCs w:val="20"/>
              </w:rPr>
              <w:t>Phase III</w:t>
            </w:r>
          </w:p>
        </w:tc>
        <w:tc>
          <w:tcPr>
            <w:tcW w:w="1194" w:type="pct"/>
            <w:tcBorders>
              <w:top w:val="nil"/>
              <w:left w:val="nil"/>
              <w:bottom w:val="nil"/>
              <w:right w:val="single" w:sz="4" w:space="0" w:color="auto"/>
            </w:tcBorders>
            <w:shd w:val="clear" w:color="auto" w:fill="FFFFFF" w:themeFill="background1"/>
          </w:tcPr>
          <w:p w14:paraId="37B88AE3"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Dec-16</w:t>
            </w:r>
          </w:p>
        </w:tc>
        <w:tc>
          <w:tcPr>
            <w:tcW w:w="896" w:type="pct"/>
            <w:tcBorders>
              <w:top w:val="nil"/>
              <w:left w:val="single" w:sz="4" w:space="0" w:color="auto"/>
              <w:bottom w:val="nil"/>
              <w:right w:val="single" w:sz="4" w:space="0" w:color="auto"/>
            </w:tcBorders>
            <w:shd w:val="clear" w:color="auto" w:fill="FFFFFF" w:themeFill="background1"/>
            <w:vAlign w:val="bottom"/>
          </w:tcPr>
          <w:p w14:paraId="3DB4F79D"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84,470</w:t>
            </w:r>
          </w:p>
        </w:tc>
      </w:tr>
      <w:tr w:rsidR="00CD020F" w:rsidRPr="002F71A5" w14:paraId="1ED43412" w14:textId="77777777" w:rsidTr="00294E92">
        <w:trPr>
          <w:trHeight w:val="233"/>
        </w:trPr>
        <w:tc>
          <w:tcPr>
            <w:tcW w:w="2910" w:type="pct"/>
            <w:tcBorders>
              <w:top w:val="nil"/>
              <w:left w:val="single" w:sz="4" w:space="0" w:color="auto"/>
              <w:bottom w:val="nil"/>
              <w:right w:val="nil"/>
            </w:tcBorders>
            <w:shd w:val="clear" w:color="auto" w:fill="FFFFFF" w:themeFill="background1"/>
            <w:vAlign w:val="bottom"/>
          </w:tcPr>
          <w:p w14:paraId="327564CD" w14:textId="77777777" w:rsidR="00CD020F" w:rsidRPr="002F71A5" w:rsidRDefault="00CD020F" w:rsidP="00294E92">
            <w:pPr>
              <w:widowControl w:val="0"/>
              <w:tabs>
                <w:tab w:val="left" w:pos="4987"/>
              </w:tabs>
              <w:ind w:left="4538" w:right="-198"/>
              <w:jc w:val="left"/>
              <w:rPr>
                <w:color w:val="000000" w:themeColor="text1"/>
                <w:sz w:val="20"/>
                <w:szCs w:val="20"/>
              </w:rPr>
            </w:pPr>
            <w:r w:rsidRPr="002F71A5">
              <w:rPr>
                <w:color w:val="000000" w:themeColor="text1"/>
                <w:sz w:val="20"/>
                <w:szCs w:val="20"/>
              </w:rPr>
              <w:t>Phase IV:</w:t>
            </w:r>
          </w:p>
        </w:tc>
        <w:tc>
          <w:tcPr>
            <w:tcW w:w="1194" w:type="pct"/>
            <w:tcBorders>
              <w:top w:val="nil"/>
              <w:left w:val="nil"/>
              <w:bottom w:val="nil"/>
              <w:right w:val="single" w:sz="4" w:space="0" w:color="auto"/>
            </w:tcBorders>
            <w:shd w:val="clear" w:color="auto" w:fill="FFFFFF" w:themeFill="background1"/>
          </w:tcPr>
          <w:p w14:paraId="5CA8D59A"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May-19</w:t>
            </w:r>
          </w:p>
        </w:tc>
        <w:tc>
          <w:tcPr>
            <w:tcW w:w="896" w:type="pct"/>
            <w:tcBorders>
              <w:top w:val="nil"/>
              <w:left w:val="single" w:sz="4" w:space="0" w:color="auto"/>
              <w:bottom w:val="nil"/>
              <w:right w:val="single" w:sz="4" w:space="0" w:color="auto"/>
            </w:tcBorders>
            <w:shd w:val="clear" w:color="auto" w:fill="FFFFFF" w:themeFill="background1"/>
            <w:vAlign w:val="bottom"/>
          </w:tcPr>
          <w:p w14:paraId="54175993"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85,000</w:t>
            </w:r>
          </w:p>
        </w:tc>
      </w:tr>
      <w:tr w:rsidR="00CD020F" w:rsidRPr="002F71A5" w14:paraId="23EF239E" w14:textId="77777777" w:rsidTr="00294E92">
        <w:trPr>
          <w:trHeight w:val="233"/>
        </w:trPr>
        <w:tc>
          <w:tcPr>
            <w:tcW w:w="2910" w:type="pct"/>
            <w:tcBorders>
              <w:top w:val="nil"/>
              <w:left w:val="single" w:sz="4" w:space="0" w:color="auto"/>
              <w:bottom w:val="nil"/>
              <w:right w:val="nil"/>
            </w:tcBorders>
            <w:shd w:val="clear" w:color="auto" w:fill="FFFFFF" w:themeFill="background1"/>
            <w:vAlign w:val="bottom"/>
          </w:tcPr>
          <w:p w14:paraId="4DDE5DF2" w14:textId="77777777" w:rsidR="00CD020F" w:rsidRPr="002F71A5" w:rsidRDefault="00CD020F" w:rsidP="00294E92">
            <w:pPr>
              <w:widowControl w:val="0"/>
              <w:tabs>
                <w:tab w:val="left" w:pos="4987"/>
              </w:tabs>
              <w:ind w:left="4538" w:right="-198"/>
              <w:jc w:val="left"/>
              <w:rPr>
                <w:color w:val="000000" w:themeColor="text1"/>
                <w:sz w:val="20"/>
                <w:szCs w:val="20"/>
              </w:rPr>
            </w:pPr>
            <w:r w:rsidRPr="002F71A5">
              <w:rPr>
                <w:color w:val="000000" w:themeColor="text1"/>
                <w:sz w:val="20"/>
                <w:szCs w:val="20"/>
              </w:rPr>
              <w:t>Phase V:</w:t>
            </w:r>
          </w:p>
        </w:tc>
        <w:tc>
          <w:tcPr>
            <w:tcW w:w="1194" w:type="pct"/>
            <w:tcBorders>
              <w:top w:val="nil"/>
              <w:left w:val="nil"/>
              <w:bottom w:val="nil"/>
              <w:right w:val="single" w:sz="4" w:space="0" w:color="auto"/>
            </w:tcBorders>
            <w:shd w:val="clear" w:color="auto" w:fill="FFFFFF" w:themeFill="background1"/>
          </w:tcPr>
          <w:p w14:paraId="66C6EAB9"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Jul-21</w:t>
            </w:r>
          </w:p>
        </w:tc>
        <w:tc>
          <w:tcPr>
            <w:tcW w:w="896" w:type="pct"/>
            <w:tcBorders>
              <w:top w:val="nil"/>
              <w:left w:val="single" w:sz="4" w:space="0" w:color="auto"/>
              <w:bottom w:val="nil"/>
              <w:right w:val="single" w:sz="4" w:space="0" w:color="auto"/>
            </w:tcBorders>
            <w:shd w:val="clear" w:color="auto" w:fill="FFFFFF" w:themeFill="background1"/>
            <w:vAlign w:val="bottom"/>
          </w:tcPr>
          <w:p w14:paraId="7827A4EE"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85,000</w:t>
            </w:r>
          </w:p>
        </w:tc>
      </w:tr>
      <w:tr w:rsidR="00CD020F" w:rsidRPr="002F71A5" w14:paraId="46DBFF81" w14:textId="77777777" w:rsidTr="00294E92">
        <w:trPr>
          <w:trHeight w:val="233"/>
        </w:trPr>
        <w:tc>
          <w:tcPr>
            <w:tcW w:w="4104" w:type="pct"/>
            <w:gridSpan w:val="2"/>
            <w:tcBorders>
              <w:top w:val="nil"/>
              <w:left w:val="single" w:sz="4" w:space="0" w:color="auto"/>
              <w:bottom w:val="nil"/>
              <w:right w:val="single" w:sz="4" w:space="0" w:color="auto"/>
            </w:tcBorders>
            <w:shd w:val="clear" w:color="auto" w:fill="auto"/>
          </w:tcPr>
          <w:p w14:paraId="28362045" w14:textId="77777777" w:rsidR="00CD020F" w:rsidRPr="002F71A5" w:rsidRDefault="00CD020F" w:rsidP="00294E92">
            <w:pPr>
              <w:widowControl w:val="0"/>
              <w:tabs>
                <w:tab w:val="left" w:pos="6834"/>
                <w:tab w:val="right" w:pos="7560"/>
              </w:tabs>
              <w:ind w:left="6834" w:right="-108"/>
              <w:jc w:val="left"/>
              <w:rPr>
                <w:color w:val="000000" w:themeColor="text1"/>
                <w:sz w:val="20"/>
                <w:szCs w:val="20"/>
              </w:rPr>
            </w:pPr>
            <w:r w:rsidRPr="002F71A5">
              <w:rPr>
                <w:color w:val="000000" w:themeColor="text1"/>
                <w:sz w:val="20"/>
                <w:szCs w:val="20"/>
              </w:rPr>
              <w:t>Total:</w:t>
            </w:r>
          </w:p>
        </w:tc>
        <w:tc>
          <w:tcPr>
            <w:tcW w:w="896" w:type="pct"/>
            <w:tcBorders>
              <w:top w:val="nil"/>
              <w:left w:val="single" w:sz="4" w:space="0" w:color="auto"/>
              <w:bottom w:val="single" w:sz="4" w:space="0" w:color="auto"/>
              <w:right w:val="single" w:sz="4" w:space="0" w:color="auto"/>
            </w:tcBorders>
            <w:shd w:val="clear" w:color="auto" w:fill="auto"/>
          </w:tcPr>
          <w:p w14:paraId="3F80AF90"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426,465</w:t>
            </w:r>
          </w:p>
        </w:tc>
      </w:tr>
      <w:tr w:rsidR="00CD020F" w:rsidRPr="002F71A5" w14:paraId="17F5D4E8" w14:textId="77777777" w:rsidTr="00294E92">
        <w:trPr>
          <w:trHeight w:val="233"/>
        </w:trPr>
        <w:tc>
          <w:tcPr>
            <w:tcW w:w="4104" w:type="pct"/>
            <w:gridSpan w:val="2"/>
            <w:shd w:val="clear" w:color="auto" w:fill="FFFFFF" w:themeFill="background1"/>
          </w:tcPr>
          <w:p w14:paraId="00E5C9B0" w14:textId="77777777" w:rsidR="00CD020F" w:rsidRPr="002F71A5" w:rsidRDefault="00CD020F" w:rsidP="00294E92">
            <w:pPr>
              <w:widowControl w:val="0"/>
              <w:jc w:val="left"/>
              <w:rPr>
                <w:color w:val="000000" w:themeColor="text1"/>
                <w:sz w:val="20"/>
                <w:szCs w:val="20"/>
              </w:rPr>
            </w:pPr>
            <w:r w:rsidRPr="002F71A5">
              <w:rPr>
                <w:color w:val="000000" w:themeColor="text1"/>
                <w:sz w:val="20"/>
                <w:szCs w:val="20"/>
              </w:rPr>
              <w:t>Amount requested for renewal (phase VI) (US $):</w:t>
            </w:r>
          </w:p>
        </w:tc>
        <w:tc>
          <w:tcPr>
            <w:tcW w:w="896" w:type="pct"/>
            <w:shd w:val="clear" w:color="auto" w:fill="auto"/>
          </w:tcPr>
          <w:p w14:paraId="0A7725E7"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180,000</w:t>
            </w:r>
          </w:p>
        </w:tc>
      </w:tr>
      <w:tr w:rsidR="00CD020F" w:rsidRPr="002F71A5" w14:paraId="10F1CFD7" w14:textId="77777777" w:rsidTr="00294E92">
        <w:trPr>
          <w:trHeight w:val="233"/>
        </w:trPr>
        <w:tc>
          <w:tcPr>
            <w:tcW w:w="4104" w:type="pct"/>
            <w:gridSpan w:val="2"/>
          </w:tcPr>
          <w:p w14:paraId="4CF579EC" w14:textId="77777777" w:rsidR="00CD020F" w:rsidRPr="002F71A5" w:rsidRDefault="00CD020F" w:rsidP="00294E92">
            <w:pPr>
              <w:widowControl w:val="0"/>
              <w:jc w:val="left"/>
              <w:rPr>
                <w:color w:val="000000" w:themeColor="text1"/>
                <w:sz w:val="20"/>
                <w:szCs w:val="20"/>
              </w:rPr>
            </w:pPr>
            <w:r w:rsidRPr="002F71A5">
              <w:rPr>
                <w:color w:val="000000" w:themeColor="text1"/>
                <w:sz w:val="20"/>
                <w:szCs w:val="20"/>
              </w:rPr>
              <w:t xml:space="preserve">Amount recommended for approval for phase VI (US $): </w:t>
            </w:r>
          </w:p>
        </w:tc>
        <w:tc>
          <w:tcPr>
            <w:tcW w:w="896" w:type="pct"/>
            <w:shd w:val="clear" w:color="auto" w:fill="auto"/>
          </w:tcPr>
          <w:p w14:paraId="00532652"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180,000</w:t>
            </w:r>
          </w:p>
        </w:tc>
      </w:tr>
      <w:tr w:rsidR="00CD020F" w:rsidRPr="002F71A5" w14:paraId="16159F85" w14:textId="77777777" w:rsidTr="00294E92">
        <w:trPr>
          <w:trHeight w:val="233"/>
        </w:trPr>
        <w:tc>
          <w:tcPr>
            <w:tcW w:w="4104" w:type="pct"/>
            <w:gridSpan w:val="2"/>
          </w:tcPr>
          <w:p w14:paraId="27BF197D" w14:textId="77777777" w:rsidR="00CD020F" w:rsidRPr="002F71A5" w:rsidRDefault="00CD020F" w:rsidP="00294E92">
            <w:pPr>
              <w:widowControl w:val="0"/>
              <w:jc w:val="left"/>
              <w:rPr>
                <w:color w:val="000000" w:themeColor="text1"/>
                <w:sz w:val="20"/>
                <w:szCs w:val="20"/>
              </w:rPr>
            </w:pPr>
            <w:r w:rsidRPr="002F71A5">
              <w:rPr>
                <w:color w:val="000000" w:themeColor="text1"/>
                <w:sz w:val="20"/>
                <w:szCs w:val="20"/>
              </w:rPr>
              <w:t>Agency support costs (US $):</w:t>
            </w:r>
          </w:p>
        </w:tc>
        <w:tc>
          <w:tcPr>
            <w:tcW w:w="896" w:type="pct"/>
            <w:shd w:val="clear" w:color="auto" w:fill="auto"/>
          </w:tcPr>
          <w:p w14:paraId="6941A2F6"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0</w:t>
            </w:r>
          </w:p>
        </w:tc>
      </w:tr>
      <w:tr w:rsidR="00CD020F" w:rsidRPr="002F71A5" w14:paraId="3EA9505D" w14:textId="77777777" w:rsidTr="00294E92">
        <w:trPr>
          <w:trHeight w:val="233"/>
        </w:trPr>
        <w:tc>
          <w:tcPr>
            <w:tcW w:w="4104" w:type="pct"/>
            <w:gridSpan w:val="2"/>
          </w:tcPr>
          <w:p w14:paraId="56957739" w14:textId="77777777" w:rsidR="00CD020F" w:rsidRPr="002F71A5" w:rsidRDefault="00CD020F" w:rsidP="00294E92">
            <w:pPr>
              <w:widowControl w:val="0"/>
              <w:jc w:val="left"/>
              <w:rPr>
                <w:color w:val="000000" w:themeColor="text1"/>
                <w:sz w:val="20"/>
                <w:szCs w:val="20"/>
              </w:rPr>
            </w:pPr>
            <w:r w:rsidRPr="002F71A5">
              <w:rPr>
                <w:color w:val="000000" w:themeColor="text1"/>
                <w:sz w:val="20"/>
                <w:szCs w:val="20"/>
              </w:rPr>
              <w:t>Total cost of institutional strengthening phase VI to the Multilateral Fund (US $):</w:t>
            </w:r>
          </w:p>
        </w:tc>
        <w:tc>
          <w:tcPr>
            <w:tcW w:w="896" w:type="pct"/>
            <w:shd w:val="clear" w:color="auto" w:fill="auto"/>
          </w:tcPr>
          <w:p w14:paraId="3F0BB19B"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180,000</w:t>
            </w:r>
          </w:p>
        </w:tc>
      </w:tr>
      <w:tr w:rsidR="00CD020F" w:rsidRPr="002F71A5" w14:paraId="5AEDA3EC" w14:textId="77777777" w:rsidTr="00294E92">
        <w:trPr>
          <w:trHeight w:val="233"/>
        </w:trPr>
        <w:tc>
          <w:tcPr>
            <w:tcW w:w="4104" w:type="pct"/>
            <w:gridSpan w:val="2"/>
          </w:tcPr>
          <w:p w14:paraId="007CDD73" w14:textId="77777777" w:rsidR="00CD020F" w:rsidRPr="002F71A5" w:rsidRDefault="00CD020F" w:rsidP="00294E92">
            <w:pPr>
              <w:widowControl w:val="0"/>
              <w:jc w:val="left"/>
              <w:rPr>
                <w:color w:val="000000" w:themeColor="text1"/>
                <w:sz w:val="20"/>
                <w:szCs w:val="20"/>
              </w:rPr>
            </w:pPr>
            <w:r w:rsidRPr="002F71A5">
              <w:rPr>
                <w:color w:val="000000" w:themeColor="text1"/>
                <w:sz w:val="20"/>
                <w:szCs w:val="20"/>
              </w:rPr>
              <w:t>Date of approval of country programme:</w:t>
            </w:r>
          </w:p>
        </w:tc>
        <w:tc>
          <w:tcPr>
            <w:tcW w:w="896" w:type="pct"/>
            <w:shd w:val="clear" w:color="auto" w:fill="FFFFFF" w:themeFill="background1"/>
          </w:tcPr>
          <w:p w14:paraId="51483A33"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2009</w:t>
            </w:r>
          </w:p>
        </w:tc>
      </w:tr>
      <w:tr w:rsidR="00CD020F" w:rsidRPr="002F71A5" w14:paraId="5FF78BA1" w14:textId="77777777" w:rsidTr="00294E92">
        <w:trPr>
          <w:trHeight w:val="233"/>
        </w:trPr>
        <w:tc>
          <w:tcPr>
            <w:tcW w:w="4104" w:type="pct"/>
            <w:gridSpan w:val="2"/>
            <w:tcBorders>
              <w:bottom w:val="single" w:sz="4" w:space="0" w:color="auto"/>
            </w:tcBorders>
          </w:tcPr>
          <w:p w14:paraId="69B68187" w14:textId="77777777" w:rsidR="00CD020F" w:rsidRPr="002F71A5" w:rsidRDefault="00CD020F" w:rsidP="00294E92">
            <w:pPr>
              <w:widowControl w:val="0"/>
              <w:jc w:val="left"/>
              <w:rPr>
                <w:color w:val="000000" w:themeColor="text1"/>
                <w:sz w:val="20"/>
                <w:szCs w:val="20"/>
              </w:rPr>
            </w:pPr>
            <w:r w:rsidRPr="002F71A5">
              <w:rPr>
                <w:color w:val="000000" w:themeColor="text1"/>
                <w:sz w:val="20"/>
                <w:szCs w:val="20"/>
              </w:rPr>
              <w:t>Date of approval of HCFC phase-out management plan:</w:t>
            </w:r>
          </w:p>
        </w:tc>
        <w:tc>
          <w:tcPr>
            <w:tcW w:w="896" w:type="pct"/>
            <w:tcBorders>
              <w:bottom w:val="single" w:sz="4" w:space="0" w:color="auto"/>
            </w:tcBorders>
            <w:shd w:val="clear" w:color="auto" w:fill="FFFFFF" w:themeFill="background1"/>
          </w:tcPr>
          <w:p w14:paraId="19940E5B"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2012</w:t>
            </w:r>
          </w:p>
        </w:tc>
      </w:tr>
      <w:tr w:rsidR="00CD020F" w:rsidRPr="002F71A5" w14:paraId="3C6E666D" w14:textId="77777777" w:rsidTr="00294E92">
        <w:trPr>
          <w:trHeight w:val="233"/>
        </w:trPr>
        <w:tc>
          <w:tcPr>
            <w:tcW w:w="4104" w:type="pct"/>
            <w:gridSpan w:val="2"/>
            <w:tcBorders>
              <w:top w:val="single" w:sz="4" w:space="0" w:color="auto"/>
              <w:left w:val="single" w:sz="4" w:space="0" w:color="auto"/>
              <w:bottom w:val="nil"/>
              <w:right w:val="single" w:sz="4" w:space="0" w:color="auto"/>
            </w:tcBorders>
          </w:tcPr>
          <w:p w14:paraId="36B47FC6" w14:textId="77777777" w:rsidR="00CD020F" w:rsidRPr="009670C7" w:rsidRDefault="00CD020F" w:rsidP="00294E92">
            <w:pPr>
              <w:keepNext/>
              <w:spacing w:before="20"/>
              <w:jc w:val="left"/>
              <w:rPr>
                <w:color w:val="000000" w:themeColor="text1"/>
                <w:sz w:val="19"/>
                <w:szCs w:val="19"/>
              </w:rPr>
            </w:pPr>
            <w:r w:rsidRPr="009670C7">
              <w:rPr>
                <w:color w:val="000000" w:themeColor="text1"/>
                <w:sz w:val="19"/>
                <w:szCs w:val="19"/>
              </w:rPr>
              <w:lastRenderedPageBreak/>
              <w:t>Baseline consumption of controlled substances (ODP tonnes for ODS/CO</w:t>
            </w:r>
            <w:r w:rsidRPr="009670C7">
              <w:rPr>
                <w:color w:val="000000" w:themeColor="text1"/>
                <w:sz w:val="19"/>
                <w:szCs w:val="19"/>
                <w:vertAlign w:val="subscript"/>
              </w:rPr>
              <w:t>2</w:t>
            </w:r>
            <w:r w:rsidRPr="009670C7">
              <w:rPr>
                <w:color w:val="000000" w:themeColor="text1"/>
                <w:sz w:val="19"/>
                <w:szCs w:val="19"/>
              </w:rPr>
              <w:t>-eq tonnes for HFCs):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45969211" w14:textId="77777777" w:rsidR="00CD020F" w:rsidRPr="002F71A5" w:rsidRDefault="00CD020F" w:rsidP="00294E92">
            <w:pPr>
              <w:keepNext/>
              <w:jc w:val="right"/>
              <w:rPr>
                <w:color w:val="000000" w:themeColor="text1"/>
                <w:sz w:val="20"/>
                <w:szCs w:val="20"/>
                <w:highlight w:val="yellow"/>
              </w:rPr>
            </w:pPr>
          </w:p>
        </w:tc>
      </w:tr>
      <w:tr w:rsidR="00CD020F" w:rsidRPr="002F71A5" w14:paraId="28FC71CD" w14:textId="77777777" w:rsidTr="00294E92">
        <w:trPr>
          <w:trHeight w:val="233"/>
        </w:trPr>
        <w:tc>
          <w:tcPr>
            <w:tcW w:w="4104" w:type="pct"/>
            <w:gridSpan w:val="2"/>
            <w:tcBorders>
              <w:top w:val="nil"/>
              <w:left w:val="single" w:sz="4" w:space="0" w:color="auto"/>
              <w:bottom w:val="nil"/>
              <w:right w:val="single" w:sz="4" w:space="0" w:color="auto"/>
            </w:tcBorders>
          </w:tcPr>
          <w:p w14:paraId="725C2BAD" w14:textId="77777777" w:rsidR="00CD020F" w:rsidRPr="00B671F8" w:rsidRDefault="00CD020F" w:rsidP="00294E92">
            <w:pPr>
              <w:keepNext/>
              <w:ind w:left="360" w:hanging="360"/>
              <w:jc w:val="left"/>
              <w:rPr>
                <w:color w:val="000000" w:themeColor="text1"/>
                <w:sz w:val="20"/>
                <w:szCs w:val="20"/>
              </w:rPr>
            </w:pPr>
            <w:r w:rsidRPr="00B671F8">
              <w:rPr>
                <w:sz w:val="20"/>
                <w:szCs w:val="20"/>
                <w:lang w:val="en-GB"/>
              </w:rPr>
              <w:t>(a)</w:t>
            </w:r>
            <w:r w:rsidRPr="00B671F8">
              <w:rPr>
                <w:sz w:val="20"/>
                <w:szCs w:val="20"/>
                <w:lang w:val="en-GB"/>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55048202" w14:textId="77777777" w:rsidR="00CD020F" w:rsidRPr="002F71A5" w:rsidRDefault="00CD020F" w:rsidP="00294E92">
            <w:pPr>
              <w:keepNext/>
              <w:jc w:val="right"/>
              <w:rPr>
                <w:color w:val="000000" w:themeColor="text1"/>
                <w:sz w:val="20"/>
                <w:szCs w:val="20"/>
              </w:rPr>
            </w:pPr>
            <w:r w:rsidRPr="002F71A5">
              <w:rPr>
                <w:color w:val="000000" w:themeColor="text1"/>
                <w:sz w:val="20"/>
                <w:szCs w:val="20"/>
              </w:rPr>
              <w:t>0.0</w:t>
            </w:r>
          </w:p>
        </w:tc>
      </w:tr>
      <w:tr w:rsidR="00CD020F" w:rsidRPr="002F71A5" w14:paraId="289F7525" w14:textId="77777777" w:rsidTr="00294E92">
        <w:trPr>
          <w:trHeight w:val="233"/>
        </w:trPr>
        <w:tc>
          <w:tcPr>
            <w:tcW w:w="4104" w:type="pct"/>
            <w:gridSpan w:val="2"/>
            <w:tcBorders>
              <w:top w:val="nil"/>
              <w:left w:val="single" w:sz="4" w:space="0" w:color="auto"/>
              <w:bottom w:val="nil"/>
              <w:right w:val="single" w:sz="4" w:space="0" w:color="auto"/>
            </w:tcBorders>
          </w:tcPr>
          <w:p w14:paraId="77A68E99" w14:textId="77777777" w:rsidR="00CD020F" w:rsidRPr="00B671F8" w:rsidRDefault="00CD020F" w:rsidP="00294E92">
            <w:pPr>
              <w:widowControl w:val="0"/>
              <w:ind w:left="360" w:hanging="360"/>
              <w:jc w:val="left"/>
              <w:rPr>
                <w:sz w:val="20"/>
                <w:szCs w:val="20"/>
                <w:lang w:val="en-GB"/>
              </w:rPr>
            </w:pPr>
            <w:r w:rsidRPr="00B671F8">
              <w:rPr>
                <w:sz w:val="20"/>
                <w:szCs w:val="20"/>
                <w:lang w:val="en-GB"/>
              </w:rPr>
              <w:t>(b)</w:t>
            </w:r>
            <w:r w:rsidRPr="00B671F8">
              <w:rPr>
                <w:sz w:val="20"/>
                <w:szCs w:val="20"/>
                <w:lang w:val="en-GB"/>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4BB98E93"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45.1</w:t>
            </w:r>
          </w:p>
        </w:tc>
      </w:tr>
      <w:tr w:rsidR="00CD020F" w:rsidRPr="002F71A5" w14:paraId="0A343A23" w14:textId="77777777" w:rsidTr="00294E92">
        <w:trPr>
          <w:trHeight w:val="233"/>
        </w:trPr>
        <w:tc>
          <w:tcPr>
            <w:tcW w:w="4104" w:type="pct"/>
            <w:gridSpan w:val="2"/>
            <w:tcBorders>
              <w:top w:val="nil"/>
              <w:bottom w:val="nil"/>
            </w:tcBorders>
          </w:tcPr>
          <w:p w14:paraId="085DDAD2" w14:textId="77777777" w:rsidR="00CD020F" w:rsidRPr="00B671F8" w:rsidRDefault="00CD020F" w:rsidP="00294E92">
            <w:pPr>
              <w:widowControl w:val="0"/>
              <w:ind w:left="360" w:hanging="360"/>
              <w:jc w:val="left"/>
              <w:rPr>
                <w:sz w:val="20"/>
                <w:szCs w:val="20"/>
                <w:lang w:val="en-GB"/>
              </w:rPr>
            </w:pPr>
            <w:r w:rsidRPr="00B671F8">
              <w:rPr>
                <w:sz w:val="20"/>
                <w:szCs w:val="20"/>
                <w:lang w:val="en-GB"/>
              </w:rPr>
              <w:t>(c)</w:t>
            </w:r>
            <w:r w:rsidRPr="00B671F8">
              <w:rPr>
                <w:sz w:val="20"/>
                <w:szCs w:val="20"/>
                <w:lang w:val="en-GB"/>
              </w:rPr>
              <w:tab/>
              <w:t>Annex E, (methyl bromide) (average 1995-1998)</w:t>
            </w:r>
          </w:p>
        </w:tc>
        <w:tc>
          <w:tcPr>
            <w:tcW w:w="896" w:type="pct"/>
            <w:tcBorders>
              <w:top w:val="nil"/>
              <w:bottom w:val="nil"/>
            </w:tcBorders>
            <w:shd w:val="clear" w:color="auto" w:fill="FFFFFF" w:themeFill="background1"/>
            <w:vAlign w:val="bottom"/>
          </w:tcPr>
          <w:p w14:paraId="13A05D9E" w14:textId="77777777" w:rsidR="00CD020F" w:rsidRPr="002F71A5" w:rsidRDefault="00CD020F" w:rsidP="00294E92">
            <w:pPr>
              <w:widowControl w:val="0"/>
              <w:jc w:val="right"/>
              <w:rPr>
                <w:color w:val="000000" w:themeColor="text1"/>
                <w:sz w:val="20"/>
                <w:szCs w:val="20"/>
              </w:rPr>
            </w:pPr>
            <w:r w:rsidRPr="002F71A5">
              <w:rPr>
                <w:color w:val="000000" w:themeColor="text1"/>
                <w:sz w:val="20"/>
                <w:szCs w:val="20"/>
              </w:rPr>
              <w:t>0.5</w:t>
            </w:r>
          </w:p>
        </w:tc>
      </w:tr>
      <w:tr w:rsidR="00CD020F" w:rsidRPr="002F71A5" w14:paraId="193908FA" w14:textId="77777777" w:rsidTr="00294E92">
        <w:trPr>
          <w:trHeight w:val="233"/>
        </w:trPr>
        <w:tc>
          <w:tcPr>
            <w:tcW w:w="4104" w:type="pct"/>
            <w:gridSpan w:val="2"/>
            <w:tcBorders>
              <w:top w:val="nil"/>
              <w:bottom w:val="single" w:sz="4" w:space="0" w:color="auto"/>
            </w:tcBorders>
          </w:tcPr>
          <w:p w14:paraId="10A70BFD" w14:textId="77777777" w:rsidR="00CD020F" w:rsidRPr="00B671F8" w:rsidRDefault="00CD020F" w:rsidP="00294E92">
            <w:pPr>
              <w:widowControl w:val="0"/>
              <w:ind w:left="360" w:hanging="360"/>
              <w:jc w:val="left"/>
              <w:rPr>
                <w:sz w:val="20"/>
                <w:szCs w:val="20"/>
                <w:lang w:val="en-GB"/>
              </w:rPr>
            </w:pPr>
            <w:r w:rsidRPr="00B671F8">
              <w:rPr>
                <w:sz w:val="20"/>
                <w:szCs w:val="20"/>
                <w:lang w:val="en-GB"/>
              </w:rPr>
              <w:t>(d)</w:t>
            </w:r>
            <w:r w:rsidRPr="00B671F8">
              <w:rPr>
                <w:sz w:val="20"/>
                <w:szCs w:val="20"/>
                <w:lang w:val="en-GB"/>
              </w:rPr>
              <w:tab/>
              <w:t>Annex F (HFCs) (average 2020-2022 plus 65% of HCFC baseline)</w:t>
            </w:r>
          </w:p>
        </w:tc>
        <w:tc>
          <w:tcPr>
            <w:tcW w:w="896" w:type="pct"/>
            <w:tcBorders>
              <w:top w:val="nil"/>
              <w:bottom w:val="single" w:sz="4" w:space="0" w:color="auto"/>
            </w:tcBorders>
            <w:shd w:val="clear" w:color="auto" w:fill="FFFFFF" w:themeFill="background1"/>
            <w:vAlign w:val="bottom"/>
          </w:tcPr>
          <w:p w14:paraId="73839005" w14:textId="77777777" w:rsidR="00CD020F" w:rsidRPr="002F71A5" w:rsidRDefault="00CD020F" w:rsidP="00294E92">
            <w:pPr>
              <w:widowControl w:val="0"/>
              <w:jc w:val="right"/>
              <w:rPr>
                <w:sz w:val="20"/>
                <w:szCs w:val="20"/>
              </w:rPr>
            </w:pPr>
            <w:r w:rsidRPr="002F71A5">
              <w:rPr>
                <w:sz w:val="20"/>
                <w:szCs w:val="20"/>
              </w:rPr>
              <w:t>1,276,672</w:t>
            </w:r>
          </w:p>
        </w:tc>
      </w:tr>
      <w:tr w:rsidR="00CD020F" w:rsidRPr="002F71A5" w14:paraId="112E6A88" w14:textId="77777777" w:rsidTr="00294E92">
        <w:trPr>
          <w:trHeight w:val="233"/>
        </w:trPr>
        <w:tc>
          <w:tcPr>
            <w:tcW w:w="4104" w:type="pct"/>
            <w:gridSpan w:val="2"/>
            <w:tcBorders>
              <w:top w:val="single" w:sz="4" w:space="0" w:color="auto"/>
              <w:left w:val="single" w:sz="4" w:space="0" w:color="auto"/>
              <w:bottom w:val="nil"/>
              <w:right w:val="single" w:sz="4" w:space="0" w:color="auto"/>
            </w:tcBorders>
          </w:tcPr>
          <w:p w14:paraId="3C1A2DB8" w14:textId="77777777" w:rsidR="00CD020F" w:rsidRPr="00B671F8" w:rsidRDefault="00CD020F" w:rsidP="00294E92">
            <w:pPr>
              <w:widowControl w:val="0"/>
              <w:spacing w:before="20"/>
              <w:jc w:val="left"/>
              <w:rPr>
                <w:sz w:val="20"/>
                <w:szCs w:val="20"/>
              </w:rPr>
            </w:pPr>
            <w:r w:rsidRPr="00B671F8">
              <w:rPr>
                <w:sz w:val="20"/>
                <w:szCs w:val="20"/>
              </w:rPr>
              <w:t>Latest reported ODS consumption (2022)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5358CFF2" w14:textId="77777777" w:rsidR="00CD020F" w:rsidRPr="002F71A5" w:rsidRDefault="00CD020F" w:rsidP="00294E92">
            <w:pPr>
              <w:widowControl w:val="0"/>
              <w:spacing w:before="20"/>
              <w:jc w:val="right"/>
              <w:rPr>
                <w:sz w:val="20"/>
                <w:szCs w:val="20"/>
                <w:highlight w:val="yellow"/>
              </w:rPr>
            </w:pPr>
          </w:p>
        </w:tc>
      </w:tr>
      <w:tr w:rsidR="00CD020F" w:rsidRPr="002F71A5" w14:paraId="64CA5D1F" w14:textId="77777777" w:rsidTr="00294E92">
        <w:trPr>
          <w:trHeight w:val="233"/>
        </w:trPr>
        <w:tc>
          <w:tcPr>
            <w:tcW w:w="4104" w:type="pct"/>
            <w:gridSpan w:val="2"/>
            <w:tcBorders>
              <w:top w:val="nil"/>
              <w:left w:val="single" w:sz="4" w:space="0" w:color="auto"/>
              <w:bottom w:val="nil"/>
              <w:right w:val="single" w:sz="4" w:space="0" w:color="auto"/>
            </w:tcBorders>
          </w:tcPr>
          <w:p w14:paraId="3CB9A14C" w14:textId="77777777" w:rsidR="00CD020F" w:rsidRPr="00B671F8" w:rsidRDefault="00CD020F" w:rsidP="00294E92">
            <w:pPr>
              <w:widowControl w:val="0"/>
              <w:ind w:left="360" w:hanging="360"/>
              <w:jc w:val="left"/>
              <w:rPr>
                <w:sz w:val="20"/>
                <w:szCs w:val="20"/>
                <w:lang w:val="en-GB"/>
              </w:rPr>
            </w:pPr>
            <w:r w:rsidRPr="00B671F8">
              <w:rPr>
                <w:sz w:val="20"/>
                <w:szCs w:val="20"/>
                <w:lang w:val="en-GB"/>
              </w:rPr>
              <w:t>(a)</w:t>
            </w:r>
            <w:r w:rsidRPr="00B671F8">
              <w:rPr>
                <w:sz w:val="20"/>
                <w:szCs w:val="20"/>
                <w:lang w:val="en-GB"/>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386DBBCC" w14:textId="77777777" w:rsidR="00CD020F" w:rsidRPr="002F71A5" w:rsidRDefault="00CD020F" w:rsidP="00294E92">
            <w:pPr>
              <w:widowControl w:val="0"/>
              <w:jc w:val="right"/>
              <w:rPr>
                <w:sz w:val="20"/>
                <w:szCs w:val="20"/>
              </w:rPr>
            </w:pPr>
            <w:r w:rsidRPr="002F71A5">
              <w:rPr>
                <w:sz w:val="20"/>
                <w:szCs w:val="20"/>
              </w:rPr>
              <w:t>0.00</w:t>
            </w:r>
          </w:p>
        </w:tc>
      </w:tr>
      <w:tr w:rsidR="00CD020F" w:rsidRPr="002F71A5" w14:paraId="1F1CF03B" w14:textId="77777777" w:rsidTr="00294E92">
        <w:trPr>
          <w:trHeight w:val="233"/>
        </w:trPr>
        <w:tc>
          <w:tcPr>
            <w:tcW w:w="4104" w:type="pct"/>
            <w:gridSpan w:val="2"/>
            <w:tcBorders>
              <w:top w:val="nil"/>
              <w:left w:val="single" w:sz="4" w:space="0" w:color="auto"/>
              <w:bottom w:val="nil"/>
              <w:right w:val="single" w:sz="4" w:space="0" w:color="auto"/>
            </w:tcBorders>
          </w:tcPr>
          <w:p w14:paraId="42634A33" w14:textId="77777777" w:rsidR="00CD020F" w:rsidRPr="00B671F8" w:rsidRDefault="00CD020F" w:rsidP="00294E92">
            <w:pPr>
              <w:widowControl w:val="0"/>
              <w:ind w:left="360" w:hanging="360"/>
              <w:jc w:val="left"/>
              <w:rPr>
                <w:sz w:val="20"/>
                <w:szCs w:val="20"/>
              </w:rPr>
            </w:pPr>
            <w:r w:rsidRPr="00B671F8">
              <w:rPr>
                <w:sz w:val="20"/>
                <w:szCs w:val="20"/>
              </w:rPr>
              <w:t>(b)</w:t>
            </w:r>
            <w:r w:rsidRPr="00B671F8">
              <w:rPr>
                <w:sz w:val="20"/>
                <w:szCs w:val="20"/>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76225B7E" w14:textId="77777777" w:rsidR="00CD020F" w:rsidRPr="002F71A5" w:rsidRDefault="00CD020F" w:rsidP="00294E92">
            <w:pPr>
              <w:widowControl w:val="0"/>
              <w:jc w:val="right"/>
              <w:rPr>
                <w:sz w:val="20"/>
                <w:szCs w:val="20"/>
              </w:rPr>
            </w:pPr>
            <w:r w:rsidRPr="002F71A5">
              <w:rPr>
                <w:sz w:val="20"/>
                <w:szCs w:val="20"/>
              </w:rPr>
              <w:t>10.18</w:t>
            </w:r>
          </w:p>
        </w:tc>
      </w:tr>
      <w:tr w:rsidR="00CD020F" w:rsidRPr="002F71A5" w14:paraId="315A8859" w14:textId="77777777" w:rsidTr="00294E92">
        <w:trPr>
          <w:trHeight w:val="233"/>
        </w:trPr>
        <w:tc>
          <w:tcPr>
            <w:tcW w:w="4104" w:type="pct"/>
            <w:gridSpan w:val="2"/>
            <w:tcBorders>
              <w:top w:val="nil"/>
              <w:left w:val="single" w:sz="4" w:space="0" w:color="auto"/>
              <w:bottom w:val="nil"/>
              <w:right w:val="single" w:sz="4" w:space="0" w:color="auto"/>
            </w:tcBorders>
          </w:tcPr>
          <w:p w14:paraId="3438B9DD" w14:textId="77777777" w:rsidR="00CD020F" w:rsidRPr="00B671F8" w:rsidRDefault="00CD020F" w:rsidP="00294E92">
            <w:pPr>
              <w:widowControl w:val="0"/>
              <w:ind w:left="360" w:hanging="360"/>
              <w:jc w:val="left"/>
              <w:rPr>
                <w:sz w:val="20"/>
                <w:szCs w:val="20"/>
              </w:rPr>
            </w:pPr>
            <w:r w:rsidRPr="00B671F8">
              <w:rPr>
                <w:sz w:val="20"/>
                <w:szCs w:val="20"/>
              </w:rPr>
              <w:t>(c)</w:t>
            </w:r>
            <w:r w:rsidRPr="00B671F8">
              <w:rPr>
                <w:sz w:val="20"/>
                <w:szCs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7F3F1020" w14:textId="77777777" w:rsidR="00CD020F" w:rsidRPr="002F71A5" w:rsidRDefault="00CD020F" w:rsidP="00294E92">
            <w:pPr>
              <w:widowControl w:val="0"/>
              <w:jc w:val="right"/>
              <w:rPr>
                <w:sz w:val="20"/>
                <w:szCs w:val="20"/>
              </w:rPr>
            </w:pPr>
            <w:r w:rsidRPr="002F71A5">
              <w:rPr>
                <w:sz w:val="20"/>
                <w:szCs w:val="20"/>
              </w:rPr>
              <w:t>0.00</w:t>
            </w:r>
          </w:p>
        </w:tc>
      </w:tr>
      <w:tr w:rsidR="00CD020F" w:rsidRPr="002F71A5" w14:paraId="0B30DC11" w14:textId="77777777" w:rsidTr="00294E92">
        <w:trPr>
          <w:trHeight w:val="233"/>
        </w:trPr>
        <w:tc>
          <w:tcPr>
            <w:tcW w:w="4104" w:type="pct"/>
            <w:gridSpan w:val="2"/>
            <w:tcBorders>
              <w:top w:val="nil"/>
              <w:left w:val="single" w:sz="4" w:space="0" w:color="auto"/>
              <w:bottom w:val="nil"/>
              <w:right w:val="single" w:sz="4" w:space="0" w:color="auto"/>
            </w:tcBorders>
          </w:tcPr>
          <w:p w14:paraId="792D8762" w14:textId="77777777" w:rsidR="00CD020F" w:rsidRPr="00B671F8" w:rsidRDefault="00CD020F" w:rsidP="00294E92">
            <w:pPr>
              <w:widowControl w:val="0"/>
              <w:tabs>
                <w:tab w:val="left" w:pos="6834"/>
                <w:tab w:val="right" w:pos="7560"/>
              </w:tabs>
              <w:ind w:left="6480" w:right="-108"/>
              <w:jc w:val="left"/>
              <w:rPr>
                <w:sz w:val="20"/>
                <w:szCs w:val="20"/>
              </w:rPr>
            </w:pPr>
            <w:r w:rsidRPr="00B671F8">
              <w:rPr>
                <w:sz w:val="20"/>
                <w:szCs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62AFBEA0" w14:textId="77777777" w:rsidR="00CD020F" w:rsidRPr="002F71A5" w:rsidRDefault="00CD020F" w:rsidP="00294E92">
            <w:pPr>
              <w:widowControl w:val="0"/>
              <w:jc w:val="right"/>
              <w:rPr>
                <w:sz w:val="20"/>
                <w:szCs w:val="20"/>
              </w:rPr>
            </w:pPr>
            <w:r w:rsidRPr="002F71A5">
              <w:rPr>
                <w:sz w:val="20"/>
                <w:szCs w:val="20"/>
              </w:rPr>
              <w:t>10.18</w:t>
            </w:r>
          </w:p>
        </w:tc>
      </w:tr>
      <w:tr w:rsidR="00CD020F" w:rsidRPr="002F71A5" w14:paraId="4F583B2D" w14:textId="77777777" w:rsidTr="00294E92">
        <w:trPr>
          <w:trHeight w:val="233"/>
        </w:trPr>
        <w:tc>
          <w:tcPr>
            <w:tcW w:w="4104" w:type="pct"/>
            <w:gridSpan w:val="2"/>
            <w:tcBorders>
              <w:top w:val="nil"/>
              <w:left w:val="single" w:sz="4" w:space="0" w:color="auto"/>
              <w:bottom w:val="single" w:sz="4" w:space="0" w:color="auto"/>
              <w:right w:val="single" w:sz="4" w:space="0" w:color="auto"/>
            </w:tcBorders>
          </w:tcPr>
          <w:p w14:paraId="6C7726C7" w14:textId="77777777" w:rsidR="00CD020F" w:rsidRPr="00B671F8" w:rsidRDefault="00CD020F" w:rsidP="00294E92">
            <w:pPr>
              <w:widowControl w:val="0"/>
              <w:ind w:left="360" w:hanging="360"/>
              <w:jc w:val="left"/>
              <w:rPr>
                <w:sz w:val="20"/>
                <w:szCs w:val="20"/>
              </w:rPr>
            </w:pPr>
            <w:r w:rsidRPr="0046205F">
              <w:rPr>
                <w:sz w:val="20"/>
                <w:szCs w:val="20"/>
                <w:lang w:val="en-GB"/>
              </w:rPr>
              <w:t>Latest reported Annex F (HFCs) consumption (2022) (CO</w:t>
            </w:r>
            <w:r w:rsidRPr="002A3325">
              <w:rPr>
                <w:sz w:val="20"/>
                <w:szCs w:val="20"/>
                <w:vertAlign w:val="subscript"/>
                <w:lang w:val="en-GB"/>
              </w:rPr>
              <w:t>2</w:t>
            </w:r>
            <w:r w:rsidRPr="0046205F">
              <w:rPr>
                <w:sz w:val="20"/>
                <w:szCs w:val="20"/>
                <w:lang w:val="en-GB"/>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32179FBF" w14:textId="77777777" w:rsidR="00CD020F" w:rsidRPr="002F71A5" w:rsidRDefault="00CD020F" w:rsidP="00294E92">
            <w:pPr>
              <w:widowControl w:val="0"/>
              <w:jc w:val="right"/>
              <w:rPr>
                <w:sz w:val="20"/>
                <w:szCs w:val="20"/>
              </w:rPr>
            </w:pPr>
            <w:r w:rsidRPr="002F71A5">
              <w:rPr>
                <w:sz w:val="20"/>
                <w:szCs w:val="20"/>
              </w:rPr>
              <w:t>348,650</w:t>
            </w:r>
          </w:p>
        </w:tc>
      </w:tr>
      <w:tr w:rsidR="00CD020F" w:rsidRPr="002F71A5" w14:paraId="7F9555E4" w14:textId="77777777" w:rsidTr="00294E92">
        <w:trPr>
          <w:trHeight w:val="233"/>
        </w:trPr>
        <w:tc>
          <w:tcPr>
            <w:tcW w:w="4104" w:type="pct"/>
            <w:gridSpan w:val="2"/>
            <w:tcBorders>
              <w:top w:val="nil"/>
              <w:left w:val="single" w:sz="4" w:space="0" w:color="auto"/>
              <w:bottom w:val="single" w:sz="4" w:space="0" w:color="auto"/>
              <w:right w:val="single" w:sz="4" w:space="0" w:color="auto"/>
            </w:tcBorders>
          </w:tcPr>
          <w:p w14:paraId="06E3108E" w14:textId="77777777" w:rsidR="00CD020F" w:rsidRPr="002F71A5" w:rsidRDefault="00CD020F" w:rsidP="00294E92">
            <w:pPr>
              <w:widowControl w:val="0"/>
              <w:jc w:val="left"/>
              <w:rPr>
                <w:sz w:val="20"/>
                <w:szCs w:val="20"/>
              </w:rPr>
            </w:pPr>
            <w:r w:rsidRPr="002F71A5">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4FFEDDF1" w14:textId="77777777" w:rsidR="00CD020F" w:rsidRPr="002F71A5" w:rsidRDefault="00CD020F" w:rsidP="00294E92">
            <w:pPr>
              <w:widowControl w:val="0"/>
              <w:jc w:val="right"/>
              <w:rPr>
                <w:sz w:val="20"/>
                <w:szCs w:val="20"/>
                <w:highlight w:val="yellow"/>
              </w:rPr>
            </w:pPr>
            <w:r w:rsidRPr="002F71A5">
              <w:rPr>
                <w:sz w:val="20"/>
                <w:szCs w:val="20"/>
              </w:rPr>
              <w:t>2022</w:t>
            </w:r>
          </w:p>
        </w:tc>
      </w:tr>
      <w:tr w:rsidR="00CD020F" w:rsidRPr="002F71A5" w14:paraId="6362679E" w14:textId="77777777" w:rsidTr="00294E92">
        <w:trPr>
          <w:trHeight w:val="233"/>
        </w:trPr>
        <w:tc>
          <w:tcPr>
            <w:tcW w:w="4104" w:type="pct"/>
            <w:gridSpan w:val="2"/>
            <w:tcBorders>
              <w:top w:val="single" w:sz="4" w:space="0" w:color="auto"/>
            </w:tcBorders>
          </w:tcPr>
          <w:p w14:paraId="1F0D08E3" w14:textId="77777777" w:rsidR="00CD020F" w:rsidRPr="002F71A5" w:rsidRDefault="00CD020F" w:rsidP="00294E92">
            <w:pPr>
              <w:widowControl w:val="0"/>
              <w:jc w:val="left"/>
              <w:rPr>
                <w:sz w:val="20"/>
                <w:szCs w:val="20"/>
              </w:rPr>
            </w:pPr>
            <w:r w:rsidRPr="002F71A5">
              <w:rPr>
                <w:sz w:val="20"/>
                <w:szCs w:val="20"/>
              </w:rPr>
              <w:t xml:space="preserve">Amount approved for projects (as </w:t>
            </w:r>
            <w:proofErr w:type="gramStart"/>
            <w:r w:rsidRPr="002F71A5">
              <w:rPr>
                <w:sz w:val="20"/>
                <w:szCs w:val="20"/>
              </w:rPr>
              <w:t>at</w:t>
            </w:r>
            <w:proofErr w:type="gramEnd"/>
            <w:r w:rsidRPr="002F71A5">
              <w:rPr>
                <w:sz w:val="20"/>
                <w:szCs w:val="20"/>
              </w:rPr>
              <w:t xml:space="preserve"> June 2023) (US $):</w:t>
            </w:r>
          </w:p>
        </w:tc>
        <w:tc>
          <w:tcPr>
            <w:tcW w:w="896" w:type="pct"/>
            <w:tcBorders>
              <w:top w:val="single" w:sz="4" w:space="0" w:color="auto"/>
            </w:tcBorders>
            <w:shd w:val="clear" w:color="auto" w:fill="auto"/>
            <w:vAlign w:val="bottom"/>
          </w:tcPr>
          <w:p w14:paraId="521AA615" w14:textId="77777777" w:rsidR="00CD020F" w:rsidRPr="002F71A5" w:rsidRDefault="00CD020F" w:rsidP="00294E92">
            <w:pPr>
              <w:widowControl w:val="0"/>
              <w:jc w:val="right"/>
              <w:rPr>
                <w:sz w:val="20"/>
                <w:szCs w:val="20"/>
              </w:rPr>
            </w:pPr>
            <w:r w:rsidRPr="002F71A5">
              <w:rPr>
                <w:sz w:val="20"/>
                <w:szCs w:val="20"/>
              </w:rPr>
              <w:t>1,302,750</w:t>
            </w:r>
          </w:p>
        </w:tc>
      </w:tr>
      <w:tr w:rsidR="00CD020F" w:rsidRPr="002F71A5" w14:paraId="0C8FD5B6" w14:textId="77777777" w:rsidTr="00294E92">
        <w:trPr>
          <w:trHeight w:val="233"/>
        </w:trPr>
        <w:tc>
          <w:tcPr>
            <w:tcW w:w="4104" w:type="pct"/>
            <w:gridSpan w:val="2"/>
          </w:tcPr>
          <w:p w14:paraId="512DF921" w14:textId="77777777" w:rsidR="00CD020F" w:rsidRPr="002F71A5" w:rsidRDefault="00CD020F" w:rsidP="00294E92">
            <w:pPr>
              <w:widowControl w:val="0"/>
              <w:jc w:val="left"/>
              <w:rPr>
                <w:sz w:val="20"/>
                <w:szCs w:val="20"/>
              </w:rPr>
            </w:pPr>
            <w:r w:rsidRPr="002F71A5">
              <w:rPr>
                <w:sz w:val="20"/>
                <w:szCs w:val="20"/>
              </w:rPr>
              <w:t xml:space="preserve">Amount disbursed (as </w:t>
            </w:r>
            <w:proofErr w:type="gramStart"/>
            <w:r w:rsidRPr="002F71A5">
              <w:rPr>
                <w:sz w:val="20"/>
                <w:szCs w:val="20"/>
              </w:rPr>
              <w:t>at</w:t>
            </w:r>
            <w:proofErr w:type="gramEnd"/>
            <w:r w:rsidRPr="002F71A5">
              <w:rPr>
                <w:sz w:val="20"/>
                <w:szCs w:val="20"/>
              </w:rPr>
              <w:t xml:space="preserve"> December 2022) (US $):</w:t>
            </w:r>
          </w:p>
        </w:tc>
        <w:tc>
          <w:tcPr>
            <w:tcW w:w="896" w:type="pct"/>
            <w:shd w:val="clear" w:color="auto" w:fill="auto"/>
          </w:tcPr>
          <w:p w14:paraId="6BBB53EF" w14:textId="77777777" w:rsidR="00CD020F" w:rsidRPr="002F71A5" w:rsidRDefault="00CD020F" w:rsidP="00294E92">
            <w:pPr>
              <w:widowControl w:val="0"/>
              <w:jc w:val="right"/>
              <w:rPr>
                <w:sz w:val="20"/>
                <w:szCs w:val="20"/>
              </w:rPr>
            </w:pPr>
            <w:r w:rsidRPr="002F71A5">
              <w:rPr>
                <w:sz w:val="20"/>
                <w:szCs w:val="20"/>
              </w:rPr>
              <w:t>994,146</w:t>
            </w:r>
          </w:p>
        </w:tc>
      </w:tr>
      <w:tr w:rsidR="00CD020F" w:rsidRPr="002F71A5" w14:paraId="584678C2" w14:textId="77777777" w:rsidTr="00294E92">
        <w:trPr>
          <w:trHeight w:val="233"/>
        </w:trPr>
        <w:tc>
          <w:tcPr>
            <w:tcW w:w="4104" w:type="pct"/>
            <w:gridSpan w:val="2"/>
          </w:tcPr>
          <w:p w14:paraId="05067186" w14:textId="77777777" w:rsidR="00CD020F" w:rsidRPr="002F71A5" w:rsidRDefault="00CD020F" w:rsidP="00294E92">
            <w:pPr>
              <w:widowControl w:val="0"/>
              <w:jc w:val="left"/>
              <w:rPr>
                <w:sz w:val="20"/>
                <w:szCs w:val="20"/>
              </w:rPr>
            </w:pPr>
            <w:r w:rsidRPr="002F71A5">
              <w:rPr>
                <w:sz w:val="20"/>
                <w:szCs w:val="20"/>
              </w:rPr>
              <w:t xml:space="preserve">ODS to be phased out (as </w:t>
            </w:r>
            <w:proofErr w:type="gramStart"/>
            <w:r w:rsidRPr="002F71A5">
              <w:rPr>
                <w:sz w:val="20"/>
                <w:szCs w:val="20"/>
              </w:rPr>
              <w:t>at</w:t>
            </w:r>
            <w:proofErr w:type="gramEnd"/>
            <w:r w:rsidRPr="002F71A5">
              <w:rPr>
                <w:sz w:val="20"/>
                <w:szCs w:val="20"/>
              </w:rPr>
              <w:t xml:space="preserve"> June 2023) (ODP tonnes):</w:t>
            </w:r>
          </w:p>
        </w:tc>
        <w:tc>
          <w:tcPr>
            <w:tcW w:w="896" w:type="pct"/>
            <w:shd w:val="clear" w:color="auto" w:fill="auto"/>
            <w:vAlign w:val="bottom"/>
          </w:tcPr>
          <w:p w14:paraId="633DE351" w14:textId="77777777" w:rsidR="00CD020F" w:rsidRPr="002F71A5" w:rsidRDefault="00CD020F" w:rsidP="00294E92">
            <w:pPr>
              <w:widowControl w:val="0"/>
              <w:jc w:val="right"/>
              <w:rPr>
                <w:sz w:val="20"/>
                <w:szCs w:val="20"/>
              </w:rPr>
            </w:pPr>
            <w:r w:rsidRPr="002F71A5">
              <w:rPr>
                <w:sz w:val="20"/>
                <w:szCs w:val="20"/>
              </w:rPr>
              <w:t>1.8</w:t>
            </w:r>
          </w:p>
        </w:tc>
      </w:tr>
      <w:tr w:rsidR="00CD020F" w:rsidRPr="002F71A5" w14:paraId="64516D18" w14:textId="77777777" w:rsidTr="00294E92">
        <w:trPr>
          <w:trHeight w:val="233"/>
        </w:trPr>
        <w:tc>
          <w:tcPr>
            <w:tcW w:w="4104" w:type="pct"/>
            <w:gridSpan w:val="2"/>
          </w:tcPr>
          <w:p w14:paraId="22939E9E" w14:textId="77777777" w:rsidR="00CD020F" w:rsidRPr="002F71A5" w:rsidRDefault="00CD020F" w:rsidP="00294E92">
            <w:pPr>
              <w:widowControl w:val="0"/>
              <w:jc w:val="left"/>
              <w:rPr>
                <w:sz w:val="20"/>
                <w:szCs w:val="20"/>
              </w:rPr>
            </w:pPr>
            <w:r w:rsidRPr="002F71A5">
              <w:rPr>
                <w:sz w:val="20"/>
                <w:szCs w:val="20"/>
              </w:rPr>
              <w:t xml:space="preserve">ODS phased out (as </w:t>
            </w:r>
            <w:proofErr w:type="gramStart"/>
            <w:r w:rsidRPr="002F71A5">
              <w:rPr>
                <w:sz w:val="20"/>
                <w:szCs w:val="20"/>
              </w:rPr>
              <w:t>at</w:t>
            </w:r>
            <w:proofErr w:type="gramEnd"/>
            <w:r w:rsidRPr="002F71A5">
              <w:rPr>
                <w:sz w:val="20"/>
                <w:szCs w:val="20"/>
              </w:rPr>
              <w:t xml:space="preserve"> December 2022) (ODP tonnes):</w:t>
            </w:r>
          </w:p>
        </w:tc>
        <w:tc>
          <w:tcPr>
            <w:tcW w:w="896" w:type="pct"/>
            <w:shd w:val="clear" w:color="auto" w:fill="auto"/>
          </w:tcPr>
          <w:p w14:paraId="1438DBB5" w14:textId="77777777" w:rsidR="00CD020F" w:rsidRPr="002F71A5" w:rsidRDefault="00CD020F" w:rsidP="00294E92">
            <w:pPr>
              <w:widowControl w:val="0"/>
              <w:jc w:val="right"/>
              <w:rPr>
                <w:sz w:val="20"/>
                <w:szCs w:val="20"/>
              </w:rPr>
            </w:pPr>
            <w:r w:rsidRPr="002F71A5">
              <w:rPr>
                <w:sz w:val="20"/>
                <w:szCs w:val="20"/>
              </w:rPr>
              <w:t>1.8</w:t>
            </w:r>
          </w:p>
        </w:tc>
      </w:tr>
    </w:tbl>
    <w:p w14:paraId="22D3105B" w14:textId="77777777" w:rsidR="00CD020F" w:rsidRDefault="00CD020F" w:rsidP="00CD020F">
      <w:pPr>
        <w:widowControl w:val="0"/>
        <w:rPr>
          <w:highlight w:val="yellow"/>
        </w:rPr>
      </w:pPr>
    </w:p>
    <w:p w14:paraId="16273659" w14:textId="77777777" w:rsidR="00CD020F" w:rsidRPr="00FC6413" w:rsidRDefault="00CD020F" w:rsidP="00CD020F">
      <w:pPr>
        <w:pStyle w:val="Heading1"/>
        <w:widowControl w:val="0"/>
      </w:pPr>
      <w:r w:rsidRPr="00FC6413">
        <w:t>Summary of activities and funds approved by the Executive Committee:</w:t>
      </w:r>
    </w:p>
    <w:tbl>
      <w:tblPr>
        <w:tblStyle w:val="TableGrid70"/>
        <w:tblW w:w="5038" w:type="pct"/>
        <w:tblLayout w:type="fixed"/>
        <w:tblLook w:val="01E0" w:firstRow="1" w:lastRow="1" w:firstColumn="1" w:lastColumn="1" w:noHBand="0" w:noVBand="0"/>
      </w:tblPr>
      <w:tblGrid>
        <w:gridCol w:w="7939"/>
        <w:gridCol w:w="1710"/>
      </w:tblGrid>
      <w:tr w:rsidR="00CD020F" w:rsidRPr="00390227" w14:paraId="5AFD667A" w14:textId="77777777" w:rsidTr="00DD12DD">
        <w:trPr>
          <w:tblHeader/>
        </w:trPr>
        <w:tc>
          <w:tcPr>
            <w:tcW w:w="4114" w:type="pct"/>
            <w:tcBorders>
              <w:bottom w:val="single" w:sz="4" w:space="0" w:color="auto"/>
            </w:tcBorders>
          </w:tcPr>
          <w:p w14:paraId="795CAC27" w14:textId="77777777" w:rsidR="00CD020F" w:rsidRPr="00390227" w:rsidRDefault="00CD020F" w:rsidP="00294E92">
            <w:pPr>
              <w:widowControl w:val="0"/>
              <w:jc w:val="left"/>
              <w:rPr>
                <w:b/>
                <w:sz w:val="20"/>
                <w:szCs w:val="20"/>
                <w:lang w:val="en-GB"/>
              </w:rPr>
            </w:pPr>
            <w:r w:rsidRPr="00390227">
              <w:rPr>
                <w:b/>
                <w:sz w:val="20"/>
                <w:szCs w:val="20"/>
                <w:lang w:val="en-GB"/>
              </w:rPr>
              <w:t>Summary of activities</w:t>
            </w:r>
          </w:p>
          <w:p w14:paraId="73453A5E" w14:textId="77777777" w:rsidR="00CD020F" w:rsidRPr="00390227" w:rsidRDefault="00CD020F" w:rsidP="00294E92">
            <w:pPr>
              <w:widowControl w:val="0"/>
              <w:jc w:val="left"/>
              <w:rPr>
                <w:b/>
                <w:sz w:val="20"/>
                <w:szCs w:val="20"/>
                <w:lang w:val="en-GB"/>
              </w:rPr>
            </w:pPr>
          </w:p>
        </w:tc>
        <w:tc>
          <w:tcPr>
            <w:tcW w:w="886" w:type="pct"/>
            <w:tcBorders>
              <w:bottom w:val="single" w:sz="4" w:space="0" w:color="auto"/>
            </w:tcBorders>
          </w:tcPr>
          <w:p w14:paraId="41DD1F0F" w14:textId="77777777" w:rsidR="00CD020F" w:rsidRPr="00390227" w:rsidRDefault="00CD020F" w:rsidP="00294E92">
            <w:pPr>
              <w:widowControl w:val="0"/>
              <w:jc w:val="center"/>
              <w:rPr>
                <w:b/>
                <w:sz w:val="20"/>
                <w:szCs w:val="20"/>
                <w:lang w:val="en-GB"/>
              </w:rPr>
            </w:pPr>
            <w:r w:rsidRPr="00390227">
              <w:rPr>
                <w:b/>
                <w:sz w:val="20"/>
                <w:szCs w:val="20"/>
                <w:lang w:val="en-GB"/>
              </w:rPr>
              <w:t>Funds approved (US $)</w:t>
            </w:r>
          </w:p>
        </w:tc>
      </w:tr>
      <w:tr w:rsidR="00CD020F" w:rsidRPr="00390227" w14:paraId="56C2749F" w14:textId="77777777" w:rsidTr="00294E92">
        <w:tc>
          <w:tcPr>
            <w:tcW w:w="4114" w:type="pct"/>
            <w:tcBorders>
              <w:top w:val="single" w:sz="4" w:space="0" w:color="auto"/>
              <w:left w:val="single" w:sz="4" w:space="0" w:color="auto"/>
              <w:bottom w:val="single" w:sz="4" w:space="0" w:color="auto"/>
              <w:right w:val="single" w:sz="4" w:space="0" w:color="auto"/>
            </w:tcBorders>
          </w:tcPr>
          <w:p w14:paraId="465142F7" w14:textId="77777777" w:rsidR="00CD020F" w:rsidRPr="00390227" w:rsidRDefault="00CD020F" w:rsidP="00294E92">
            <w:pPr>
              <w:widowControl w:val="0"/>
              <w:ind w:left="360" w:hanging="360"/>
              <w:jc w:val="left"/>
              <w:rPr>
                <w:sz w:val="20"/>
                <w:szCs w:val="20"/>
                <w:lang w:val="en-GB"/>
              </w:rPr>
            </w:pPr>
            <w:r w:rsidRPr="00390227">
              <w:rPr>
                <w:sz w:val="20"/>
                <w:szCs w:val="20"/>
                <w:lang w:val="en-GB"/>
              </w:rPr>
              <w:t>(a)</w:t>
            </w:r>
            <w:r w:rsidRPr="00390227">
              <w:rPr>
                <w:sz w:val="20"/>
                <w:szCs w:val="20"/>
                <w:lang w:val="en-GB"/>
              </w:rPr>
              <w:tab/>
              <w:t>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auto"/>
          </w:tcPr>
          <w:p w14:paraId="3682E61B" w14:textId="77777777" w:rsidR="00CD020F" w:rsidRPr="00390227" w:rsidRDefault="00CD020F" w:rsidP="00294E92">
            <w:pPr>
              <w:widowControl w:val="0"/>
              <w:jc w:val="right"/>
              <w:rPr>
                <w:sz w:val="20"/>
                <w:szCs w:val="20"/>
                <w:lang w:val="en-GB"/>
              </w:rPr>
            </w:pPr>
            <w:r w:rsidRPr="00390227">
              <w:rPr>
                <w:sz w:val="20"/>
                <w:szCs w:val="20"/>
                <w:lang w:val="en-GB"/>
              </w:rPr>
              <w:t>311,665</w:t>
            </w:r>
          </w:p>
        </w:tc>
      </w:tr>
      <w:tr w:rsidR="00CD020F" w:rsidRPr="00390227" w14:paraId="370540A1" w14:textId="77777777" w:rsidTr="00294E92">
        <w:tc>
          <w:tcPr>
            <w:tcW w:w="4114" w:type="pct"/>
            <w:tcBorders>
              <w:top w:val="single" w:sz="4" w:space="0" w:color="auto"/>
              <w:left w:val="single" w:sz="4" w:space="0" w:color="auto"/>
              <w:bottom w:val="single" w:sz="4" w:space="0" w:color="auto"/>
              <w:right w:val="single" w:sz="4" w:space="0" w:color="auto"/>
            </w:tcBorders>
          </w:tcPr>
          <w:p w14:paraId="7D00D74B" w14:textId="77777777" w:rsidR="00CD020F" w:rsidRPr="00390227" w:rsidRDefault="00CD020F" w:rsidP="00294E92">
            <w:pPr>
              <w:widowControl w:val="0"/>
              <w:ind w:left="360" w:hanging="360"/>
              <w:jc w:val="left"/>
              <w:rPr>
                <w:sz w:val="20"/>
                <w:szCs w:val="20"/>
                <w:lang w:val="en-GB"/>
              </w:rPr>
            </w:pPr>
            <w:r w:rsidRPr="00390227">
              <w:rPr>
                <w:sz w:val="20"/>
                <w:szCs w:val="20"/>
                <w:lang w:val="en-GB"/>
              </w:rPr>
              <w:t>(b)</w:t>
            </w:r>
            <w:r w:rsidRPr="00390227">
              <w:rPr>
                <w:sz w:val="20"/>
                <w:szCs w:val="20"/>
                <w:lang w:val="en-GB"/>
              </w:rPr>
              <w:tab/>
              <w:t>Institutional strengthening:</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245048CA" w14:textId="77777777" w:rsidR="00CD020F" w:rsidRPr="00390227" w:rsidRDefault="00CD020F" w:rsidP="00294E92">
            <w:pPr>
              <w:widowControl w:val="0"/>
              <w:jc w:val="right"/>
              <w:rPr>
                <w:sz w:val="20"/>
                <w:szCs w:val="20"/>
                <w:lang w:val="en-GB"/>
              </w:rPr>
            </w:pPr>
            <w:r w:rsidRPr="00390227">
              <w:rPr>
                <w:sz w:val="20"/>
                <w:szCs w:val="20"/>
                <w:lang w:val="en-GB"/>
              </w:rPr>
              <w:t>426,465</w:t>
            </w:r>
          </w:p>
        </w:tc>
      </w:tr>
      <w:tr w:rsidR="00CD020F" w:rsidRPr="00390227" w14:paraId="46AB95DF" w14:textId="77777777" w:rsidTr="00294E92">
        <w:tc>
          <w:tcPr>
            <w:tcW w:w="4114" w:type="pct"/>
            <w:tcBorders>
              <w:top w:val="single" w:sz="4" w:space="0" w:color="auto"/>
              <w:left w:val="single" w:sz="4" w:space="0" w:color="auto"/>
              <w:bottom w:val="single" w:sz="4" w:space="0" w:color="auto"/>
              <w:right w:val="single" w:sz="4" w:space="0" w:color="auto"/>
            </w:tcBorders>
          </w:tcPr>
          <w:p w14:paraId="5F8D32C2" w14:textId="77777777" w:rsidR="00CD020F" w:rsidRPr="00390227" w:rsidRDefault="00CD020F" w:rsidP="00294E92">
            <w:pPr>
              <w:widowControl w:val="0"/>
              <w:ind w:left="360" w:hanging="360"/>
              <w:jc w:val="left"/>
              <w:rPr>
                <w:sz w:val="20"/>
                <w:szCs w:val="20"/>
                <w:lang w:val="en-GB"/>
              </w:rPr>
            </w:pPr>
            <w:r w:rsidRPr="00390227">
              <w:rPr>
                <w:sz w:val="20"/>
                <w:szCs w:val="20"/>
                <w:lang w:val="en-GB"/>
              </w:rPr>
              <w:t>(c)</w:t>
            </w:r>
            <w:r w:rsidRPr="00390227">
              <w:rPr>
                <w:sz w:val="20"/>
                <w:szCs w:val="20"/>
                <w:lang w:val="en-GB"/>
              </w:rPr>
              <w:tab/>
              <w:t xml:space="preserve">Project preparation, technical assistance, </w:t>
            </w:r>
            <w:proofErr w:type="gramStart"/>
            <w:r w:rsidRPr="00390227">
              <w:rPr>
                <w:sz w:val="20"/>
                <w:szCs w:val="20"/>
                <w:lang w:val="en-GB"/>
              </w:rPr>
              <w:t>training</w:t>
            </w:r>
            <w:proofErr w:type="gramEnd"/>
            <w:r w:rsidRPr="00390227">
              <w:rPr>
                <w:sz w:val="20"/>
                <w:szCs w:val="20"/>
                <w:lang w:val="en-GB"/>
              </w:rPr>
              <w:t xml:space="preserve"> and other non-investment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46E12740" w14:textId="77777777" w:rsidR="00CD020F" w:rsidRPr="00390227" w:rsidRDefault="00CD020F" w:rsidP="00294E92">
            <w:pPr>
              <w:widowControl w:val="0"/>
              <w:jc w:val="right"/>
              <w:rPr>
                <w:sz w:val="20"/>
                <w:szCs w:val="20"/>
                <w:lang w:val="en-GB"/>
              </w:rPr>
            </w:pPr>
            <w:r w:rsidRPr="00390227">
              <w:rPr>
                <w:sz w:val="20"/>
                <w:szCs w:val="20"/>
                <w:lang w:val="en-GB"/>
              </w:rPr>
              <w:t>564,620</w:t>
            </w:r>
          </w:p>
        </w:tc>
      </w:tr>
      <w:tr w:rsidR="00CD020F" w:rsidRPr="00390227" w14:paraId="72B03F38" w14:textId="77777777" w:rsidTr="00294E92">
        <w:tc>
          <w:tcPr>
            <w:tcW w:w="4114" w:type="pct"/>
            <w:tcBorders>
              <w:top w:val="single" w:sz="4" w:space="0" w:color="auto"/>
              <w:left w:val="single" w:sz="4" w:space="0" w:color="auto"/>
              <w:bottom w:val="single" w:sz="4" w:space="0" w:color="auto"/>
              <w:right w:val="single" w:sz="4" w:space="0" w:color="auto"/>
            </w:tcBorders>
          </w:tcPr>
          <w:p w14:paraId="3FA15AC3" w14:textId="77777777" w:rsidR="00CD020F" w:rsidRPr="00390227" w:rsidRDefault="00CD020F" w:rsidP="00294E92">
            <w:pPr>
              <w:widowControl w:val="0"/>
              <w:tabs>
                <w:tab w:val="left" w:pos="6973"/>
              </w:tabs>
              <w:ind w:left="6689"/>
              <w:rPr>
                <w:sz w:val="20"/>
                <w:szCs w:val="20"/>
                <w:lang w:val="en-GB"/>
              </w:rPr>
            </w:pPr>
            <w:r w:rsidRPr="00390227">
              <w:rPr>
                <w:sz w:val="20"/>
                <w:szCs w:val="20"/>
                <w:lang w:val="en-GB"/>
              </w:rPr>
              <w:tab/>
              <w:t>Total:</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2C23C102" w14:textId="77777777" w:rsidR="00CD020F" w:rsidRPr="00390227" w:rsidRDefault="00CD020F" w:rsidP="00294E92">
            <w:pPr>
              <w:widowControl w:val="0"/>
              <w:jc w:val="right"/>
              <w:rPr>
                <w:sz w:val="20"/>
                <w:szCs w:val="20"/>
                <w:lang w:val="en-GB"/>
              </w:rPr>
            </w:pPr>
            <w:r w:rsidRPr="00390227">
              <w:rPr>
                <w:sz w:val="20"/>
                <w:szCs w:val="20"/>
                <w:lang w:val="en-GB"/>
              </w:rPr>
              <w:t>1,302,750</w:t>
            </w:r>
          </w:p>
        </w:tc>
      </w:tr>
      <w:tr w:rsidR="00CD020F" w:rsidRPr="00390227" w14:paraId="05A0A9C0" w14:textId="77777777" w:rsidTr="00294E92">
        <w:tc>
          <w:tcPr>
            <w:tcW w:w="4114" w:type="pct"/>
            <w:tcBorders>
              <w:top w:val="single" w:sz="4" w:space="0" w:color="auto"/>
              <w:left w:val="single" w:sz="4" w:space="0" w:color="auto"/>
              <w:bottom w:val="single" w:sz="4" w:space="0" w:color="auto"/>
              <w:right w:val="single" w:sz="4" w:space="0" w:color="auto"/>
            </w:tcBorders>
          </w:tcPr>
          <w:p w14:paraId="6E762AD9" w14:textId="77777777" w:rsidR="00CD020F" w:rsidRPr="00390227" w:rsidRDefault="00CD020F" w:rsidP="00294E92">
            <w:pPr>
              <w:widowControl w:val="0"/>
              <w:ind w:left="360" w:hanging="360"/>
              <w:jc w:val="left"/>
              <w:rPr>
                <w:sz w:val="20"/>
                <w:szCs w:val="20"/>
                <w:lang w:val="en-GB"/>
              </w:rPr>
            </w:pPr>
            <w:r w:rsidRPr="00390227">
              <w:rPr>
                <w:sz w:val="20"/>
                <w:szCs w:val="20"/>
                <w:lang w:val="en-GB"/>
              </w:rPr>
              <w:t>(d)</w:t>
            </w:r>
            <w:r w:rsidRPr="00390227">
              <w:rPr>
                <w:sz w:val="20"/>
                <w:szCs w:val="20"/>
                <w:lang w:val="en-GB"/>
              </w:rPr>
              <w:tab/>
              <w:t>HFC activities funded from additional voluntary contributions</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4656A910" w14:textId="77777777" w:rsidR="00CD020F" w:rsidRPr="00390227" w:rsidRDefault="00CD020F" w:rsidP="00294E92">
            <w:pPr>
              <w:widowControl w:val="0"/>
              <w:jc w:val="right"/>
              <w:rPr>
                <w:sz w:val="20"/>
                <w:szCs w:val="20"/>
                <w:highlight w:val="yellow"/>
                <w:lang w:val="en-GB"/>
              </w:rPr>
            </w:pPr>
            <w:r w:rsidRPr="00390227">
              <w:rPr>
                <w:sz w:val="20"/>
                <w:szCs w:val="20"/>
                <w:lang w:val="en-GB"/>
              </w:rPr>
              <w:t>150,000</w:t>
            </w:r>
          </w:p>
        </w:tc>
      </w:tr>
    </w:tbl>
    <w:p w14:paraId="7F9CE38B" w14:textId="77777777" w:rsidR="00CD020F" w:rsidRDefault="00CD020F" w:rsidP="00CD020F">
      <w:pPr>
        <w:widowControl w:val="0"/>
        <w:rPr>
          <w:highlight w:val="yellow"/>
        </w:rPr>
      </w:pPr>
    </w:p>
    <w:p w14:paraId="40D23F8F" w14:textId="77777777" w:rsidR="00CD020F" w:rsidRPr="008A4331" w:rsidRDefault="00CD020F" w:rsidP="00CD020F">
      <w:pPr>
        <w:widowControl w:val="0"/>
        <w:spacing w:after="240"/>
        <w:rPr>
          <w:u w:val="single"/>
          <w:lang w:val="en-GB"/>
        </w:rPr>
      </w:pPr>
      <w:r w:rsidRPr="008A4331">
        <w:rPr>
          <w:u w:val="single"/>
          <w:lang w:val="en-GB"/>
        </w:rPr>
        <w:t>Progress report</w:t>
      </w:r>
    </w:p>
    <w:p w14:paraId="5CDD38B9" w14:textId="77777777" w:rsidR="00CD020F" w:rsidRPr="00390227" w:rsidRDefault="00CD020F" w:rsidP="00CD020F">
      <w:pPr>
        <w:pStyle w:val="Heading1"/>
        <w:widowControl w:val="0"/>
      </w:pPr>
      <w:r w:rsidRPr="00390227">
        <w:t xml:space="preserve">Phase VI of the </w:t>
      </w:r>
      <w:r>
        <w:t>IS</w:t>
      </w:r>
      <w:r w:rsidRPr="00390227">
        <w:t xml:space="preserve"> project for Somalia has been implemented according to the plan and has fully achieved </w:t>
      </w:r>
      <w:r>
        <w:t>six</w:t>
      </w:r>
      <w:r w:rsidRPr="00390227">
        <w:t xml:space="preserve"> out of </w:t>
      </w:r>
      <w:r>
        <w:t>seven</w:t>
      </w:r>
      <w:r w:rsidRPr="00390227">
        <w:t xml:space="preserve"> performance objectives. During the reporting period, the NOU implemented the required activities including enforcement of the ODS regulations through the implementation of a licensing and quota system. The NOU further embarked on an awareness raising programme, trained Customs officers, clearing agents, Border Control Police, and refrigeration technicians. Additionally, </w:t>
      </w:r>
      <w:r>
        <w:t>the ODS</w:t>
      </w:r>
      <w:r w:rsidRPr="00390227">
        <w:t xml:space="preserve"> regulations were under review to include HFCs.</w:t>
      </w:r>
    </w:p>
    <w:p w14:paraId="2DD60100" w14:textId="77777777" w:rsidR="00CD020F" w:rsidRPr="008A4331" w:rsidRDefault="00CD020F" w:rsidP="00CD020F">
      <w:pPr>
        <w:keepNext/>
        <w:widowControl w:val="0"/>
        <w:spacing w:after="240"/>
      </w:pPr>
      <w:r w:rsidRPr="008A4331">
        <w:rPr>
          <w:u w:val="single"/>
          <w:lang w:val="en-GB"/>
        </w:rPr>
        <w:t>Plan of action</w:t>
      </w:r>
    </w:p>
    <w:p w14:paraId="05F13725" w14:textId="77777777" w:rsidR="00CD020F" w:rsidRPr="009A3BDB" w:rsidRDefault="00CD020F" w:rsidP="00CD020F">
      <w:pPr>
        <w:pStyle w:val="Heading1"/>
        <w:widowControl w:val="0"/>
        <w:rPr>
          <w:u w:val="single"/>
          <w:lang w:val="en-GB"/>
        </w:rPr>
      </w:pPr>
      <w:r w:rsidRPr="009A3BDB">
        <w:t xml:space="preserve">The NOU is the responsible authority for coordination of the implementation of the IS, HPMP and HFC </w:t>
      </w:r>
      <w:r>
        <w:t>p</w:t>
      </w:r>
      <w:r w:rsidRPr="009A3BDB">
        <w:t>hase</w:t>
      </w:r>
      <w:r>
        <w:t>-</w:t>
      </w:r>
      <w:r w:rsidRPr="009A3BDB">
        <w:t xml:space="preserve">down. The country will endeavor to implement its </w:t>
      </w:r>
      <w:r>
        <w:t>a</w:t>
      </w:r>
      <w:r w:rsidRPr="009A3BDB">
        <w:t xml:space="preserve">ction </w:t>
      </w:r>
      <w:r>
        <w:t>p</w:t>
      </w:r>
      <w:r w:rsidRPr="009A3BDB">
        <w:t xml:space="preserve">lan to ensure sustained compliance with </w:t>
      </w:r>
      <w:r>
        <w:t xml:space="preserve">the </w:t>
      </w:r>
      <w:r w:rsidRPr="009A3BDB">
        <w:t xml:space="preserve">Montreal Protocol. </w:t>
      </w:r>
      <w:r>
        <w:t xml:space="preserve">The </w:t>
      </w:r>
      <w:r w:rsidRPr="009A3BDB">
        <w:t>NOU will ensure collaboration with stakeholders (customs, local technical institutions) and implementing agencies to control ODS consumption in the country</w:t>
      </w:r>
      <w:r>
        <w:t xml:space="preserve">; </w:t>
      </w:r>
      <w:r w:rsidRPr="009A3BDB">
        <w:t>continue with the training programme for the technicians in the refrigeration sector</w:t>
      </w:r>
      <w:r>
        <w:t xml:space="preserve">; organize the </w:t>
      </w:r>
      <w:r w:rsidRPr="009A3BDB">
        <w:t>training of newly</w:t>
      </w:r>
      <w:r>
        <w:noBreakHyphen/>
      </w:r>
      <w:r w:rsidRPr="009A3BDB">
        <w:t xml:space="preserve">recruited and remaining </w:t>
      </w:r>
      <w:r>
        <w:t>C</w:t>
      </w:r>
      <w:r w:rsidRPr="009A3BDB">
        <w:t>ustoms officers to support the implementation and enforcement of ODS regulations</w:t>
      </w:r>
      <w:r>
        <w:t>,</w:t>
      </w:r>
      <w:r w:rsidRPr="009A3BDB">
        <w:t xml:space="preserve"> including control measures of HCFCs. The NOU will </w:t>
      </w:r>
      <w:r>
        <w:t xml:space="preserve">also </w:t>
      </w:r>
      <w:r w:rsidRPr="009A3BDB">
        <w:t xml:space="preserve">continue with the awareness-raising programme through mass media, NGOs, </w:t>
      </w:r>
      <w:r>
        <w:t xml:space="preserve">and </w:t>
      </w:r>
      <w:r w:rsidRPr="009A3BDB">
        <w:t>workshops</w:t>
      </w:r>
      <w:r>
        <w:t>;</w:t>
      </w:r>
      <w:r w:rsidRPr="009A3BDB">
        <w:t xml:space="preserve"> </w:t>
      </w:r>
      <w:r>
        <w:t xml:space="preserve">continue the </w:t>
      </w:r>
      <w:r w:rsidRPr="009A3BDB">
        <w:t>training of RAC technicians</w:t>
      </w:r>
      <w:r>
        <w:t xml:space="preserve"> and</w:t>
      </w:r>
      <w:r w:rsidRPr="009A3BDB">
        <w:t xml:space="preserve"> customs officers</w:t>
      </w:r>
      <w:r>
        <w:t>;</w:t>
      </w:r>
      <w:r w:rsidRPr="009A3BDB">
        <w:t xml:space="preserve"> and implement </w:t>
      </w:r>
      <w:r>
        <w:t>the</w:t>
      </w:r>
      <w:r w:rsidRPr="009A3BDB">
        <w:t xml:space="preserve"> licensing and quota system for HCFCs to meet and sustain the 67.5</w:t>
      </w:r>
      <w:r>
        <w:t xml:space="preserve"> per cent</w:t>
      </w:r>
      <w:r w:rsidRPr="009A3BDB">
        <w:t xml:space="preserve"> reduction in 2025</w:t>
      </w:r>
      <w:r>
        <w:t>.</w:t>
      </w:r>
    </w:p>
    <w:p w14:paraId="11DD2743" w14:textId="77777777" w:rsidR="00CD020F" w:rsidRPr="00256F84" w:rsidRDefault="00CD020F" w:rsidP="00CD020F">
      <w:pPr>
        <w:pStyle w:val="Heading1"/>
        <w:keepNext/>
        <w:numPr>
          <w:ilvl w:val="0"/>
          <w:numId w:val="0"/>
        </w:numPr>
        <w:rPr>
          <w:u w:val="single"/>
          <w:lang w:val="en-GB"/>
        </w:rPr>
      </w:pPr>
      <w:r w:rsidRPr="00256F84">
        <w:rPr>
          <w:u w:val="single"/>
          <w:lang w:val="en-GB"/>
        </w:rPr>
        <w:t>Sustainability and risk assessment</w:t>
      </w:r>
    </w:p>
    <w:p w14:paraId="6C37FE3E" w14:textId="77777777" w:rsidR="00CD020F" w:rsidRDefault="00CD020F" w:rsidP="00CD020F">
      <w:pPr>
        <w:pStyle w:val="Heading1"/>
        <w:keepNext/>
      </w:pPr>
      <w:r w:rsidRPr="00800018">
        <w:t xml:space="preserve">Two employees of the Government of Somalia are tasked with the responsibility of monitoring the project and report on any issues that may affect the continued operation of the project. This is over </w:t>
      </w:r>
      <w:r w:rsidRPr="00800018">
        <w:lastRenderedPageBreak/>
        <w:t xml:space="preserve">and above the role of the National Ozone Steering Committee. The </w:t>
      </w:r>
      <w:r>
        <w:t>p</w:t>
      </w:r>
      <w:r w:rsidRPr="00800018">
        <w:t>roject is subjected to periodic internal and external audits to ensure adequate risk avoidance and management.</w:t>
      </w:r>
    </w:p>
    <w:p w14:paraId="49EB11FC" w14:textId="26037BC5" w:rsidR="00E71415" w:rsidRDefault="00CD020F" w:rsidP="00CD020F">
      <w:pPr>
        <w:jc w:val="left"/>
        <w:rPr>
          <w:b/>
          <w:bCs/>
        </w:rPr>
      </w:pPr>
      <w:r w:rsidRPr="00E24703">
        <w:rPr>
          <w:b/>
        </w:rPr>
        <w:t>Timor-Leste</w:t>
      </w:r>
      <w:r w:rsidRPr="00E24703">
        <w:rPr>
          <w:b/>
          <w:bCs/>
        </w:rPr>
        <w:t>: Renewal of institutional strengthening</w:t>
      </w:r>
      <w:r w:rsidRPr="00FC6413">
        <w:rPr>
          <w:b/>
          <w:bCs/>
        </w:rPr>
        <w:t xml:space="preserve"> </w:t>
      </w:r>
    </w:p>
    <w:tbl>
      <w:tblPr>
        <w:tblStyle w:val="TableGrid15"/>
        <w:tblW w:w="5273" w:type="pct"/>
        <w:jc w:val="center"/>
        <w:tblLook w:val="01E0" w:firstRow="1" w:lastRow="1" w:firstColumn="1" w:lastColumn="1" w:noHBand="0" w:noVBand="0"/>
      </w:tblPr>
      <w:tblGrid>
        <w:gridCol w:w="6789"/>
        <w:gridCol w:w="1850"/>
        <w:gridCol w:w="1460"/>
      </w:tblGrid>
      <w:tr w:rsidR="00DD12DD" w:rsidRPr="00390227" w14:paraId="229C5B66" w14:textId="77777777" w:rsidTr="00DD12DD">
        <w:trPr>
          <w:trHeight w:val="233"/>
          <w:tblHeader/>
          <w:jc w:val="center"/>
        </w:trPr>
        <w:tc>
          <w:tcPr>
            <w:tcW w:w="4277" w:type="pct"/>
            <w:gridSpan w:val="2"/>
            <w:tcBorders>
              <w:top w:val="single" w:sz="4" w:space="0" w:color="auto"/>
              <w:left w:val="single" w:sz="4" w:space="0" w:color="auto"/>
              <w:bottom w:val="single" w:sz="4" w:space="0" w:color="auto"/>
              <w:right w:val="single" w:sz="4" w:space="0" w:color="auto"/>
            </w:tcBorders>
          </w:tcPr>
          <w:p w14:paraId="2A8D5E54" w14:textId="3187F3AF" w:rsidR="00DD12DD" w:rsidRPr="00390227" w:rsidRDefault="00DD12DD" w:rsidP="00A32D56">
            <w:pPr>
              <w:widowControl w:val="0"/>
              <w:rPr>
                <w:sz w:val="20"/>
                <w:szCs w:val="20"/>
              </w:rPr>
            </w:pPr>
            <w:r w:rsidRPr="00390227">
              <w:rPr>
                <w:b/>
                <w:sz w:val="20"/>
                <w:szCs w:val="20"/>
              </w:rPr>
              <w:t>Summary of the project and country profile</w:t>
            </w:r>
          </w:p>
        </w:tc>
        <w:tc>
          <w:tcPr>
            <w:tcW w:w="723" w:type="pct"/>
            <w:tcBorders>
              <w:top w:val="single" w:sz="4" w:space="0" w:color="auto"/>
              <w:left w:val="single" w:sz="4" w:space="0" w:color="auto"/>
              <w:bottom w:val="single" w:sz="4" w:space="0" w:color="auto"/>
              <w:right w:val="single" w:sz="4" w:space="0" w:color="auto"/>
            </w:tcBorders>
          </w:tcPr>
          <w:p w14:paraId="0C689157" w14:textId="77777777" w:rsidR="00DD12DD" w:rsidRPr="00390227" w:rsidRDefault="00DD12DD" w:rsidP="00A32D56">
            <w:pPr>
              <w:widowControl w:val="0"/>
              <w:jc w:val="right"/>
              <w:rPr>
                <w:sz w:val="20"/>
                <w:szCs w:val="20"/>
              </w:rPr>
            </w:pPr>
          </w:p>
        </w:tc>
      </w:tr>
      <w:tr w:rsidR="008C6A22" w:rsidRPr="00390227" w14:paraId="0E3B8E4E" w14:textId="77777777" w:rsidTr="00DD12DD">
        <w:trPr>
          <w:trHeight w:val="233"/>
          <w:tblHeader/>
          <w:jc w:val="center"/>
        </w:trPr>
        <w:tc>
          <w:tcPr>
            <w:tcW w:w="4277" w:type="pct"/>
            <w:gridSpan w:val="2"/>
            <w:tcBorders>
              <w:top w:val="nil"/>
              <w:left w:val="single" w:sz="4" w:space="0" w:color="auto"/>
              <w:bottom w:val="single" w:sz="4" w:space="0" w:color="auto"/>
              <w:right w:val="single" w:sz="4" w:space="0" w:color="auto"/>
            </w:tcBorders>
          </w:tcPr>
          <w:p w14:paraId="55ADC012" w14:textId="27384E79" w:rsidR="008C6A22" w:rsidRPr="00390227" w:rsidRDefault="00DD12DD" w:rsidP="00A32D56">
            <w:pPr>
              <w:widowControl w:val="0"/>
              <w:rPr>
                <w:sz w:val="20"/>
                <w:szCs w:val="20"/>
              </w:rPr>
            </w:pPr>
            <w:r w:rsidRPr="00390227">
              <w:rPr>
                <w:sz w:val="20"/>
                <w:szCs w:val="20"/>
              </w:rPr>
              <w:t>Implementing agency:</w:t>
            </w:r>
          </w:p>
        </w:tc>
        <w:tc>
          <w:tcPr>
            <w:tcW w:w="723" w:type="pct"/>
            <w:tcBorders>
              <w:top w:val="nil"/>
              <w:left w:val="single" w:sz="4" w:space="0" w:color="auto"/>
              <w:bottom w:val="single" w:sz="4" w:space="0" w:color="auto"/>
              <w:right w:val="single" w:sz="4" w:space="0" w:color="auto"/>
            </w:tcBorders>
          </w:tcPr>
          <w:p w14:paraId="05AE63E9" w14:textId="5F01E2A6" w:rsidR="008C6A22" w:rsidRPr="00390227" w:rsidRDefault="00DD12DD" w:rsidP="00A32D56">
            <w:pPr>
              <w:widowControl w:val="0"/>
              <w:jc w:val="right"/>
              <w:rPr>
                <w:sz w:val="20"/>
                <w:szCs w:val="20"/>
              </w:rPr>
            </w:pPr>
            <w:r>
              <w:rPr>
                <w:sz w:val="20"/>
                <w:szCs w:val="20"/>
              </w:rPr>
              <w:t>UNEP</w:t>
            </w:r>
          </w:p>
        </w:tc>
      </w:tr>
      <w:tr w:rsidR="008C6A22" w:rsidRPr="00390227" w14:paraId="48843A9C" w14:textId="77777777" w:rsidTr="00DD12DD">
        <w:trPr>
          <w:trHeight w:val="233"/>
          <w:jc w:val="center"/>
        </w:trPr>
        <w:tc>
          <w:tcPr>
            <w:tcW w:w="4277" w:type="pct"/>
            <w:gridSpan w:val="2"/>
            <w:tcBorders>
              <w:top w:val="single" w:sz="4" w:space="0" w:color="auto"/>
              <w:left w:val="single" w:sz="4" w:space="0" w:color="auto"/>
              <w:bottom w:val="nil"/>
              <w:right w:val="single" w:sz="4" w:space="0" w:color="auto"/>
            </w:tcBorders>
          </w:tcPr>
          <w:p w14:paraId="4FC9A767" w14:textId="77777777" w:rsidR="008C6A22" w:rsidRPr="00390227" w:rsidRDefault="008C6A22" w:rsidP="00A32D56">
            <w:pPr>
              <w:widowControl w:val="0"/>
              <w:rPr>
                <w:sz w:val="20"/>
                <w:szCs w:val="20"/>
              </w:rPr>
            </w:pPr>
            <w:r w:rsidRPr="00390227">
              <w:rPr>
                <w:sz w:val="20"/>
                <w:szCs w:val="20"/>
              </w:rPr>
              <w:t>Amounts previously approved for institutional strengthening (US $):</w:t>
            </w:r>
          </w:p>
        </w:tc>
        <w:tc>
          <w:tcPr>
            <w:tcW w:w="723" w:type="pct"/>
            <w:tcBorders>
              <w:top w:val="single" w:sz="4" w:space="0" w:color="auto"/>
              <w:left w:val="single" w:sz="4" w:space="0" w:color="auto"/>
              <w:bottom w:val="nil"/>
              <w:right w:val="single" w:sz="4" w:space="0" w:color="auto"/>
            </w:tcBorders>
          </w:tcPr>
          <w:p w14:paraId="0628063E" w14:textId="77777777" w:rsidR="008C6A22" w:rsidRPr="00390227" w:rsidRDefault="008C6A22" w:rsidP="00A32D56">
            <w:pPr>
              <w:widowControl w:val="0"/>
              <w:jc w:val="right"/>
              <w:rPr>
                <w:sz w:val="20"/>
                <w:szCs w:val="20"/>
              </w:rPr>
            </w:pPr>
          </w:p>
        </w:tc>
      </w:tr>
      <w:tr w:rsidR="008C6A22" w:rsidRPr="00390227" w14:paraId="0E7447A8" w14:textId="77777777" w:rsidTr="00DD12DD">
        <w:trPr>
          <w:trHeight w:val="233"/>
          <w:jc w:val="center"/>
        </w:trPr>
        <w:tc>
          <w:tcPr>
            <w:tcW w:w="3361" w:type="pct"/>
            <w:tcBorders>
              <w:top w:val="nil"/>
              <w:left w:val="single" w:sz="4" w:space="0" w:color="auto"/>
              <w:bottom w:val="nil"/>
              <w:right w:val="nil"/>
            </w:tcBorders>
            <w:shd w:val="clear" w:color="auto" w:fill="FFFFFF"/>
            <w:vAlign w:val="bottom"/>
          </w:tcPr>
          <w:p w14:paraId="13C95475" w14:textId="77777777" w:rsidR="008C6A22" w:rsidRPr="00390227" w:rsidRDefault="008C6A22" w:rsidP="00A32D56">
            <w:pPr>
              <w:widowControl w:val="0"/>
              <w:ind w:left="5125" w:right="-198"/>
              <w:jc w:val="left"/>
              <w:rPr>
                <w:sz w:val="20"/>
                <w:szCs w:val="20"/>
              </w:rPr>
            </w:pPr>
            <w:r w:rsidRPr="00390227">
              <w:rPr>
                <w:sz w:val="20"/>
                <w:szCs w:val="20"/>
              </w:rPr>
              <w:t>Phase I:</w:t>
            </w:r>
          </w:p>
        </w:tc>
        <w:tc>
          <w:tcPr>
            <w:tcW w:w="916" w:type="pct"/>
            <w:tcBorders>
              <w:top w:val="nil"/>
              <w:left w:val="nil"/>
              <w:bottom w:val="nil"/>
              <w:right w:val="single" w:sz="4" w:space="0" w:color="auto"/>
            </w:tcBorders>
            <w:shd w:val="clear" w:color="auto" w:fill="FFFFFF"/>
            <w:vAlign w:val="bottom"/>
          </w:tcPr>
          <w:p w14:paraId="2DB9C18E" w14:textId="77777777" w:rsidR="008C6A22" w:rsidRPr="00390227" w:rsidRDefault="008C6A22" w:rsidP="00A32D56">
            <w:pPr>
              <w:widowControl w:val="0"/>
              <w:jc w:val="right"/>
              <w:rPr>
                <w:sz w:val="20"/>
                <w:szCs w:val="20"/>
              </w:rPr>
            </w:pPr>
            <w:r w:rsidRPr="00390227">
              <w:rPr>
                <w:sz w:val="20"/>
                <w:szCs w:val="20"/>
              </w:rPr>
              <w:t>Nov-08</w:t>
            </w:r>
          </w:p>
        </w:tc>
        <w:tc>
          <w:tcPr>
            <w:tcW w:w="723" w:type="pct"/>
            <w:tcBorders>
              <w:top w:val="nil"/>
              <w:left w:val="single" w:sz="4" w:space="0" w:color="auto"/>
              <w:bottom w:val="nil"/>
              <w:right w:val="single" w:sz="4" w:space="0" w:color="auto"/>
            </w:tcBorders>
            <w:shd w:val="clear" w:color="auto" w:fill="FFFFFF"/>
            <w:vAlign w:val="bottom"/>
          </w:tcPr>
          <w:p w14:paraId="4A432F24" w14:textId="77777777" w:rsidR="008C6A22" w:rsidRPr="00390227" w:rsidRDefault="008C6A22" w:rsidP="00A32D56">
            <w:pPr>
              <w:widowControl w:val="0"/>
              <w:jc w:val="right"/>
              <w:rPr>
                <w:sz w:val="20"/>
                <w:szCs w:val="20"/>
              </w:rPr>
            </w:pPr>
            <w:r w:rsidRPr="00390227">
              <w:rPr>
                <w:sz w:val="20"/>
                <w:szCs w:val="20"/>
              </w:rPr>
              <w:t>40,000</w:t>
            </w:r>
          </w:p>
        </w:tc>
      </w:tr>
      <w:tr w:rsidR="008C6A22" w:rsidRPr="00390227" w14:paraId="690D7B00" w14:textId="77777777" w:rsidTr="00DD12DD">
        <w:trPr>
          <w:trHeight w:val="233"/>
          <w:jc w:val="center"/>
        </w:trPr>
        <w:tc>
          <w:tcPr>
            <w:tcW w:w="3361" w:type="pct"/>
            <w:tcBorders>
              <w:top w:val="nil"/>
              <w:left w:val="single" w:sz="4" w:space="0" w:color="auto"/>
              <w:bottom w:val="nil"/>
              <w:right w:val="nil"/>
            </w:tcBorders>
            <w:shd w:val="clear" w:color="auto" w:fill="FFFFFF"/>
            <w:vAlign w:val="bottom"/>
          </w:tcPr>
          <w:p w14:paraId="1DEDA7C3" w14:textId="77777777" w:rsidR="008C6A22" w:rsidRPr="00390227" w:rsidRDefault="008C6A22" w:rsidP="00A32D56">
            <w:pPr>
              <w:widowControl w:val="0"/>
              <w:ind w:left="5125" w:right="-198"/>
              <w:jc w:val="left"/>
              <w:rPr>
                <w:sz w:val="20"/>
                <w:szCs w:val="20"/>
              </w:rPr>
            </w:pPr>
            <w:r w:rsidRPr="00390227">
              <w:rPr>
                <w:sz w:val="20"/>
                <w:szCs w:val="20"/>
              </w:rPr>
              <w:t>Phase II:</w:t>
            </w:r>
          </w:p>
        </w:tc>
        <w:tc>
          <w:tcPr>
            <w:tcW w:w="916" w:type="pct"/>
            <w:tcBorders>
              <w:top w:val="nil"/>
              <w:left w:val="nil"/>
              <w:bottom w:val="nil"/>
              <w:right w:val="single" w:sz="4" w:space="0" w:color="auto"/>
            </w:tcBorders>
            <w:shd w:val="clear" w:color="auto" w:fill="FFFFFF"/>
            <w:vAlign w:val="bottom"/>
          </w:tcPr>
          <w:p w14:paraId="4149B25D" w14:textId="77777777" w:rsidR="008C6A22" w:rsidRPr="00390227" w:rsidRDefault="008C6A22" w:rsidP="00A32D56">
            <w:pPr>
              <w:widowControl w:val="0"/>
              <w:ind w:left="-199" w:hanging="270"/>
              <w:jc w:val="right"/>
              <w:rPr>
                <w:sz w:val="20"/>
                <w:szCs w:val="20"/>
              </w:rPr>
            </w:pPr>
            <w:r w:rsidRPr="00390227">
              <w:rPr>
                <w:sz w:val="20"/>
                <w:szCs w:val="20"/>
              </w:rPr>
              <w:t>Jul-10 &amp; Jul-11</w:t>
            </w:r>
          </w:p>
        </w:tc>
        <w:tc>
          <w:tcPr>
            <w:tcW w:w="723" w:type="pct"/>
            <w:tcBorders>
              <w:top w:val="nil"/>
              <w:left w:val="single" w:sz="4" w:space="0" w:color="auto"/>
              <w:bottom w:val="nil"/>
              <w:right w:val="single" w:sz="4" w:space="0" w:color="auto"/>
            </w:tcBorders>
            <w:shd w:val="clear" w:color="auto" w:fill="FFFFFF"/>
            <w:vAlign w:val="bottom"/>
          </w:tcPr>
          <w:p w14:paraId="434C8169" w14:textId="77777777" w:rsidR="008C6A22" w:rsidRPr="00390227" w:rsidRDefault="008C6A22" w:rsidP="00A32D56">
            <w:pPr>
              <w:widowControl w:val="0"/>
              <w:jc w:val="right"/>
              <w:rPr>
                <w:sz w:val="20"/>
                <w:szCs w:val="20"/>
              </w:rPr>
            </w:pPr>
            <w:r w:rsidRPr="00390227">
              <w:rPr>
                <w:sz w:val="20"/>
                <w:szCs w:val="20"/>
              </w:rPr>
              <w:t>60,000</w:t>
            </w:r>
          </w:p>
        </w:tc>
      </w:tr>
      <w:tr w:rsidR="008C6A22" w:rsidRPr="00390227" w14:paraId="104C96EB" w14:textId="77777777" w:rsidTr="00DD12DD">
        <w:trPr>
          <w:trHeight w:val="233"/>
          <w:jc w:val="center"/>
        </w:trPr>
        <w:tc>
          <w:tcPr>
            <w:tcW w:w="3361" w:type="pct"/>
            <w:tcBorders>
              <w:top w:val="nil"/>
              <w:left w:val="single" w:sz="4" w:space="0" w:color="auto"/>
              <w:bottom w:val="nil"/>
              <w:right w:val="nil"/>
            </w:tcBorders>
            <w:shd w:val="clear" w:color="auto" w:fill="FFFFFF"/>
            <w:vAlign w:val="bottom"/>
          </w:tcPr>
          <w:p w14:paraId="45349161" w14:textId="77777777" w:rsidR="008C6A22" w:rsidRPr="00390227" w:rsidRDefault="008C6A22" w:rsidP="00A32D56">
            <w:pPr>
              <w:widowControl w:val="0"/>
              <w:ind w:left="5125" w:right="-198"/>
              <w:jc w:val="left"/>
              <w:rPr>
                <w:sz w:val="20"/>
                <w:szCs w:val="20"/>
              </w:rPr>
            </w:pPr>
            <w:r w:rsidRPr="00390227">
              <w:rPr>
                <w:sz w:val="20"/>
                <w:szCs w:val="20"/>
              </w:rPr>
              <w:t>Phase III:</w:t>
            </w:r>
          </w:p>
        </w:tc>
        <w:tc>
          <w:tcPr>
            <w:tcW w:w="916" w:type="pct"/>
            <w:tcBorders>
              <w:top w:val="nil"/>
              <w:left w:val="nil"/>
              <w:bottom w:val="nil"/>
              <w:right w:val="single" w:sz="4" w:space="0" w:color="auto"/>
            </w:tcBorders>
            <w:shd w:val="clear" w:color="auto" w:fill="FFFFFF"/>
            <w:vAlign w:val="bottom"/>
          </w:tcPr>
          <w:p w14:paraId="0CBA230A" w14:textId="77777777" w:rsidR="008C6A22" w:rsidRPr="00390227" w:rsidRDefault="008C6A22" w:rsidP="00A32D56">
            <w:pPr>
              <w:widowControl w:val="0"/>
              <w:tabs>
                <w:tab w:val="left" w:pos="6840"/>
              </w:tabs>
              <w:ind w:left="-108"/>
              <w:jc w:val="right"/>
              <w:rPr>
                <w:sz w:val="20"/>
                <w:szCs w:val="20"/>
              </w:rPr>
            </w:pPr>
            <w:r w:rsidRPr="00390227">
              <w:rPr>
                <w:sz w:val="20"/>
                <w:szCs w:val="20"/>
              </w:rPr>
              <w:t>Apr-13</w:t>
            </w:r>
          </w:p>
        </w:tc>
        <w:tc>
          <w:tcPr>
            <w:tcW w:w="723" w:type="pct"/>
            <w:tcBorders>
              <w:top w:val="nil"/>
              <w:left w:val="single" w:sz="4" w:space="0" w:color="auto"/>
              <w:bottom w:val="nil"/>
              <w:right w:val="single" w:sz="4" w:space="0" w:color="auto"/>
            </w:tcBorders>
            <w:shd w:val="clear" w:color="auto" w:fill="FFFFFF"/>
          </w:tcPr>
          <w:p w14:paraId="5BDEE037" w14:textId="77777777" w:rsidR="008C6A22" w:rsidRPr="00390227" w:rsidRDefault="008C6A22" w:rsidP="00A32D56">
            <w:pPr>
              <w:widowControl w:val="0"/>
              <w:jc w:val="right"/>
              <w:rPr>
                <w:sz w:val="20"/>
                <w:szCs w:val="20"/>
              </w:rPr>
            </w:pPr>
            <w:r w:rsidRPr="00390227">
              <w:rPr>
                <w:sz w:val="20"/>
                <w:szCs w:val="20"/>
              </w:rPr>
              <w:t>60,000</w:t>
            </w:r>
          </w:p>
        </w:tc>
      </w:tr>
      <w:tr w:rsidR="008C6A22" w:rsidRPr="00390227" w14:paraId="04F4C148" w14:textId="77777777" w:rsidTr="00DD12DD">
        <w:trPr>
          <w:trHeight w:val="233"/>
          <w:jc w:val="center"/>
        </w:trPr>
        <w:tc>
          <w:tcPr>
            <w:tcW w:w="3361" w:type="pct"/>
            <w:tcBorders>
              <w:top w:val="nil"/>
              <w:left w:val="single" w:sz="4" w:space="0" w:color="auto"/>
              <w:bottom w:val="nil"/>
              <w:right w:val="nil"/>
            </w:tcBorders>
            <w:shd w:val="clear" w:color="auto" w:fill="FFFFFF"/>
            <w:vAlign w:val="bottom"/>
          </w:tcPr>
          <w:p w14:paraId="65466F4A" w14:textId="77777777" w:rsidR="008C6A22" w:rsidRPr="00390227" w:rsidRDefault="008C6A22" w:rsidP="00A32D56">
            <w:pPr>
              <w:widowControl w:val="0"/>
              <w:ind w:left="5125" w:right="-198"/>
              <w:jc w:val="left"/>
              <w:rPr>
                <w:sz w:val="20"/>
                <w:szCs w:val="20"/>
              </w:rPr>
            </w:pPr>
            <w:r w:rsidRPr="00390227">
              <w:rPr>
                <w:sz w:val="20"/>
                <w:szCs w:val="20"/>
              </w:rPr>
              <w:t>Phase IV:</w:t>
            </w:r>
          </w:p>
        </w:tc>
        <w:tc>
          <w:tcPr>
            <w:tcW w:w="916" w:type="pct"/>
            <w:tcBorders>
              <w:top w:val="nil"/>
              <w:left w:val="nil"/>
              <w:bottom w:val="nil"/>
              <w:right w:val="single" w:sz="4" w:space="0" w:color="auto"/>
            </w:tcBorders>
            <w:shd w:val="clear" w:color="auto" w:fill="FFFFFF"/>
            <w:vAlign w:val="bottom"/>
          </w:tcPr>
          <w:p w14:paraId="5A285361" w14:textId="77777777" w:rsidR="008C6A22" w:rsidRPr="00390227" w:rsidRDefault="008C6A22" w:rsidP="00A32D56">
            <w:pPr>
              <w:widowControl w:val="0"/>
              <w:tabs>
                <w:tab w:val="left" w:pos="6840"/>
              </w:tabs>
              <w:ind w:left="-108"/>
              <w:jc w:val="right"/>
              <w:rPr>
                <w:sz w:val="20"/>
                <w:szCs w:val="20"/>
              </w:rPr>
            </w:pPr>
            <w:r w:rsidRPr="00390227">
              <w:rPr>
                <w:sz w:val="20"/>
                <w:szCs w:val="20"/>
              </w:rPr>
              <w:t>May-16</w:t>
            </w:r>
          </w:p>
        </w:tc>
        <w:tc>
          <w:tcPr>
            <w:tcW w:w="723" w:type="pct"/>
            <w:tcBorders>
              <w:top w:val="nil"/>
              <w:left w:val="single" w:sz="4" w:space="0" w:color="auto"/>
              <w:bottom w:val="nil"/>
              <w:right w:val="single" w:sz="4" w:space="0" w:color="auto"/>
            </w:tcBorders>
            <w:shd w:val="clear" w:color="auto" w:fill="FFFFFF"/>
          </w:tcPr>
          <w:p w14:paraId="5813A6D9" w14:textId="77777777" w:rsidR="008C6A22" w:rsidRPr="00390227" w:rsidRDefault="008C6A22" w:rsidP="00A32D56">
            <w:pPr>
              <w:widowControl w:val="0"/>
              <w:jc w:val="right"/>
              <w:rPr>
                <w:sz w:val="20"/>
                <w:szCs w:val="20"/>
              </w:rPr>
            </w:pPr>
            <w:r w:rsidRPr="00390227">
              <w:rPr>
                <w:sz w:val="20"/>
                <w:szCs w:val="20"/>
              </w:rPr>
              <w:t>85,000</w:t>
            </w:r>
          </w:p>
        </w:tc>
      </w:tr>
      <w:tr w:rsidR="008C6A22" w:rsidRPr="00390227" w14:paraId="47D5D598" w14:textId="77777777" w:rsidTr="00DD12DD">
        <w:trPr>
          <w:trHeight w:val="233"/>
          <w:jc w:val="center"/>
        </w:trPr>
        <w:tc>
          <w:tcPr>
            <w:tcW w:w="3361" w:type="pct"/>
            <w:tcBorders>
              <w:top w:val="nil"/>
              <w:left w:val="single" w:sz="4" w:space="0" w:color="auto"/>
              <w:bottom w:val="nil"/>
              <w:right w:val="nil"/>
            </w:tcBorders>
            <w:shd w:val="clear" w:color="auto" w:fill="FFFFFF"/>
            <w:vAlign w:val="bottom"/>
          </w:tcPr>
          <w:p w14:paraId="3CA79098" w14:textId="77777777" w:rsidR="008C6A22" w:rsidRPr="00390227" w:rsidRDefault="008C6A22" w:rsidP="00A32D56">
            <w:pPr>
              <w:widowControl w:val="0"/>
              <w:ind w:left="5125" w:right="-198"/>
              <w:jc w:val="left"/>
              <w:rPr>
                <w:sz w:val="20"/>
                <w:szCs w:val="20"/>
              </w:rPr>
            </w:pPr>
            <w:r w:rsidRPr="00390227">
              <w:rPr>
                <w:sz w:val="20"/>
                <w:szCs w:val="20"/>
              </w:rPr>
              <w:t>Phase V:</w:t>
            </w:r>
          </w:p>
        </w:tc>
        <w:tc>
          <w:tcPr>
            <w:tcW w:w="916" w:type="pct"/>
            <w:tcBorders>
              <w:top w:val="nil"/>
              <w:left w:val="nil"/>
              <w:bottom w:val="nil"/>
              <w:right w:val="single" w:sz="4" w:space="0" w:color="auto"/>
            </w:tcBorders>
            <w:shd w:val="clear" w:color="auto" w:fill="FFFFFF"/>
            <w:vAlign w:val="bottom"/>
          </w:tcPr>
          <w:p w14:paraId="0362DBDB" w14:textId="77777777" w:rsidR="008C6A22" w:rsidRPr="00390227" w:rsidRDefault="008C6A22" w:rsidP="00A32D56">
            <w:pPr>
              <w:widowControl w:val="0"/>
              <w:tabs>
                <w:tab w:val="left" w:pos="6840"/>
              </w:tabs>
              <w:ind w:left="-108"/>
              <w:jc w:val="right"/>
              <w:rPr>
                <w:sz w:val="20"/>
                <w:szCs w:val="20"/>
              </w:rPr>
            </w:pPr>
            <w:r w:rsidRPr="00390227">
              <w:rPr>
                <w:sz w:val="20"/>
                <w:szCs w:val="20"/>
              </w:rPr>
              <w:t>Dec-19</w:t>
            </w:r>
          </w:p>
        </w:tc>
        <w:tc>
          <w:tcPr>
            <w:tcW w:w="723" w:type="pct"/>
            <w:tcBorders>
              <w:top w:val="nil"/>
              <w:left w:val="single" w:sz="4" w:space="0" w:color="auto"/>
              <w:bottom w:val="nil"/>
              <w:right w:val="single" w:sz="4" w:space="0" w:color="auto"/>
            </w:tcBorders>
            <w:shd w:val="clear" w:color="auto" w:fill="FFFFFF"/>
          </w:tcPr>
          <w:p w14:paraId="029922B9" w14:textId="77777777" w:rsidR="008C6A22" w:rsidRPr="00390227" w:rsidRDefault="008C6A22" w:rsidP="00A32D56">
            <w:pPr>
              <w:widowControl w:val="0"/>
              <w:jc w:val="right"/>
              <w:rPr>
                <w:sz w:val="20"/>
                <w:szCs w:val="20"/>
              </w:rPr>
            </w:pPr>
            <w:r w:rsidRPr="00390227">
              <w:rPr>
                <w:sz w:val="20"/>
                <w:szCs w:val="20"/>
              </w:rPr>
              <w:t>85,000</w:t>
            </w:r>
          </w:p>
        </w:tc>
      </w:tr>
      <w:tr w:rsidR="008C6A22" w:rsidRPr="00390227" w14:paraId="5B0D1BBD" w14:textId="77777777" w:rsidTr="00DD12DD">
        <w:trPr>
          <w:trHeight w:val="233"/>
          <w:jc w:val="center"/>
        </w:trPr>
        <w:tc>
          <w:tcPr>
            <w:tcW w:w="3361" w:type="pct"/>
            <w:tcBorders>
              <w:top w:val="nil"/>
              <w:left w:val="single" w:sz="4" w:space="0" w:color="auto"/>
              <w:bottom w:val="nil"/>
              <w:right w:val="nil"/>
            </w:tcBorders>
            <w:shd w:val="clear" w:color="auto" w:fill="FFFFFF"/>
            <w:vAlign w:val="bottom"/>
          </w:tcPr>
          <w:p w14:paraId="5B1CC461" w14:textId="0D2FE344" w:rsidR="008C6A22" w:rsidRPr="00390227" w:rsidRDefault="008C6A22" w:rsidP="00A32D56">
            <w:pPr>
              <w:widowControl w:val="0"/>
              <w:ind w:left="5125" w:right="-198"/>
              <w:jc w:val="left"/>
              <w:rPr>
                <w:sz w:val="20"/>
                <w:szCs w:val="20"/>
              </w:rPr>
            </w:pPr>
            <w:r>
              <w:rPr>
                <w:sz w:val="20"/>
                <w:szCs w:val="20"/>
              </w:rPr>
              <w:t>Phase VI:</w:t>
            </w:r>
          </w:p>
        </w:tc>
        <w:tc>
          <w:tcPr>
            <w:tcW w:w="916" w:type="pct"/>
            <w:tcBorders>
              <w:top w:val="nil"/>
              <w:left w:val="nil"/>
              <w:bottom w:val="nil"/>
              <w:right w:val="single" w:sz="4" w:space="0" w:color="auto"/>
            </w:tcBorders>
            <w:shd w:val="clear" w:color="auto" w:fill="FFFFFF"/>
            <w:vAlign w:val="bottom"/>
          </w:tcPr>
          <w:p w14:paraId="79A6A769" w14:textId="38917F21" w:rsidR="008C6A22" w:rsidRPr="00390227" w:rsidRDefault="008C6A22" w:rsidP="00A32D56">
            <w:pPr>
              <w:widowControl w:val="0"/>
              <w:tabs>
                <w:tab w:val="left" w:pos="6840"/>
              </w:tabs>
              <w:ind w:left="-108"/>
              <w:jc w:val="right"/>
              <w:rPr>
                <w:sz w:val="20"/>
                <w:szCs w:val="20"/>
              </w:rPr>
            </w:pPr>
            <w:r>
              <w:rPr>
                <w:sz w:val="20"/>
                <w:szCs w:val="20"/>
              </w:rPr>
              <w:t>Nov-21</w:t>
            </w:r>
          </w:p>
        </w:tc>
        <w:tc>
          <w:tcPr>
            <w:tcW w:w="723" w:type="pct"/>
            <w:tcBorders>
              <w:top w:val="nil"/>
              <w:left w:val="single" w:sz="4" w:space="0" w:color="auto"/>
              <w:bottom w:val="nil"/>
              <w:right w:val="single" w:sz="4" w:space="0" w:color="auto"/>
            </w:tcBorders>
            <w:shd w:val="clear" w:color="auto" w:fill="FFFFFF"/>
          </w:tcPr>
          <w:p w14:paraId="09714FC0" w14:textId="0DAB72F5" w:rsidR="008C6A22" w:rsidRPr="00390227" w:rsidRDefault="00DD12DD" w:rsidP="00A32D56">
            <w:pPr>
              <w:widowControl w:val="0"/>
              <w:jc w:val="right"/>
              <w:rPr>
                <w:sz w:val="20"/>
                <w:szCs w:val="20"/>
              </w:rPr>
            </w:pPr>
            <w:r>
              <w:rPr>
                <w:sz w:val="20"/>
                <w:szCs w:val="20"/>
              </w:rPr>
              <w:t>85</w:t>
            </w:r>
            <w:r w:rsidR="008C6A22">
              <w:rPr>
                <w:sz w:val="20"/>
                <w:szCs w:val="20"/>
              </w:rPr>
              <w:t>,000</w:t>
            </w:r>
          </w:p>
        </w:tc>
      </w:tr>
      <w:tr w:rsidR="008C6A22" w:rsidRPr="00390227" w14:paraId="24E7AADF" w14:textId="77777777" w:rsidTr="00DD12DD">
        <w:trPr>
          <w:trHeight w:val="233"/>
          <w:jc w:val="center"/>
        </w:trPr>
        <w:tc>
          <w:tcPr>
            <w:tcW w:w="3361" w:type="pct"/>
            <w:tcBorders>
              <w:top w:val="nil"/>
              <w:left w:val="single" w:sz="4" w:space="0" w:color="auto"/>
              <w:bottom w:val="single" w:sz="4" w:space="0" w:color="auto"/>
              <w:right w:val="nil"/>
            </w:tcBorders>
            <w:shd w:val="clear" w:color="auto" w:fill="FFFFFF"/>
            <w:vAlign w:val="bottom"/>
          </w:tcPr>
          <w:p w14:paraId="20EE1B32" w14:textId="77777777" w:rsidR="008C6A22" w:rsidRPr="00390227" w:rsidRDefault="008C6A22" w:rsidP="00A32D56">
            <w:pPr>
              <w:widowControl w:val="0"/>
              <w:ind w:left="5125" w:right="-198"/>
              <w:jc w:val="left"/>
              <w:rPr>
                <w:sz w:val="20"/>
                <w:szCs w:val="20"/>
              </w:rPr>
            </w:pPr>
          </w:p>
        </w:tc>
        <w:tc>
          <w:tcPr>
            <w:tcW w:w="916" w:type="pct"/>
            <w:tcBorders>
              <w:top w:val="nil"/>
              <w:left w:val="nil"/>
              <w:bottom w:val="single" w:sz="4" w:space="0" w:color="auto"/>
              <w:right w:val="single" w:sz="4" w:space="0" w:color="auto"/>
            </w:tcBorders>
            <w:shd w:val="clear" w:color="auto" w:fill="FFFFFF"/>
            <w:vAlign w:val="bottom"/>
          </w:tcPr>
          <w:p w14:paraId="69961877" w14:textId="6CE1E188" w:rsidR="008C6A22" w:rsidRPr="00390227" w:rsidRDefault="00DD12DD" w:rsidP="00A32D56">
            <w:pPr>
              <w:widowControl w:val="0"/>
              <w:tabs>
                <w:tab w:val="left" w:pos="6840"/>
              </w:tabs>
              <w:ind w:left="-108"/>
              <w:jc w:val="right"/>
              <w:rPr>
                <w:sz w:val="20"/>
                <w:szCs w:val="20"/>
              </w:rPr>
            </w:pPr>
            <w:r>
              <w:rPr>
                <w:sz w:val="20"/>
                <w:szCs w:val="20"/>
              </w:rPr>
              <w:t xml:space="preserve">Total: </w:t>
            </w:r>
          </w:p>
        </w:tc>
        <w:tc>
          <w:tcPr>
            <w:tcW w:w="723" w:type="pct"/>
            <w:tcBorders>
              <w:top w:val="nil"/>
              <w:left w:val="single" w:sz="4" w:space="0" w:color="auto"/>
              <w:bottom w:val="single" w:sz="4" w:space="0" w:color="auto"/>
              <w:right w:val="single" w:sz="4" w:space="0" w:color="auto"/>
            </w:tcBorders>
            <w:shd w:val="clear" w:color="auto" w:fill="FFFFFF"/>
          </w:tcPr>
          <w:p w14:paraId="3E357C20" w14:textId="08150686" w:rsidR="008C6A22" w:rsidRPr="00390227" w:rsidRDefault="00DD12DD" w:rsidP="00A32D56">
            <w:pPr>
              <w:widowControl w:val="0"/>
              <w:jc w:val="right"/>
              <w:rPr>
                <w:sz w:val="20"/>
                <w:szCs w:val="20"/>
              </w:rPr>
            </w:pPr>
            <w:r>
              <w:rPr>
                <w:sz w:val="20"/>
                <w:szCs w:val="20"/>
              </w:rPr>
              <w:t>415,000</w:t>
            </w:r>
          </w:p>
        </w:tc>
      </w:tr>
      <w:tr w:rsidR="00DD12DD" w:rsidRPr="00390227" w14:paraId="14391002" w14:textId="77777777" w:rsidTr="00DD12DD">
        <w:trPr>
          <w:trHeight w:val="233"/>
          <w:jc w:val="center"/>
        </w:trPr>
        <w:tc>
          <w:tcPr>
            <w:tcW w:w="4277" w:type="pct"/>
            <w:gridSpan w:val="2"/>
            <w:tcBorders>
              <w:top w:val="single" w:sz="4" w:space="0" w:color="auto"/>
              <w:left w:val="single" w:sz="4" w:space="0" w:color="auto"/>
              <w:bottom w:val="single" w:sz="4" w:space="0" w:color="auto"/>
              <w:right w:val="single" w:sz="4" w:space="0" w:color="auto"/>
            </w:tcBorders>
            <w:shd w:val="clear" w:color="auto" w:fill="FFFFFF"/>
          </w:tcPr>
          <w:p w14:paraId="6927F711" w14:textId="0B33BB92" w:rsidR="00DD12DD" w:rsidRDefault="00DD12DD" w:rsidP="00DD12DD">
            <w:pPr>
              <w:widowControl w:val="0"/>
              <w:tabs>
                <w:tab w:val="left" w:pos="6840"/>
              </w:tabs>
              <w:ind w:left="-108"/>
              <w:jc w:val="left"/>
              <w:rPr>
                <w:sz w:val="20"/>
                <w:szCs w:val="20"/>
              </w:rPr>
            </w:pPr>
            <w:r w:rsidRPr="00390227">
              <w:rPr>
                <w:sz w:val="20"/>
                <w:szCs w:val="20"/>
              </w:rPr>
              <w:t>Amount requested for renewal (phase VII) (US $):</w:t>
            </w:r>
          </w:p>
        </w:tc>
        <w:tc>
          <w:tcPr>
            <w:tcW w:w="723" w:type="pct"/>
            <w:tcBorders>
              <w:top w:val="single" w:sz="4" w:space="0" w:color="auto"/>
              <w:left w:val="single" w:sz="4" w:space="0" w:color="auto"/>
              <w:bottom w:val="single" w:sz="4" w:space="0" w:color="auto"/>
              <w:right w:val="single" w:sz="4" w:space="0" w:color="auto"/>
            </w:tcBorders>
            <w:shd w:val="clear" w:color="auto" w:fill="FFFFFF"/>
          </w:tcPr>
          <w:p w14:paraId="3D3E25B3" w14:textId="5AAF99FE" w:rsidR="00DD12DD" w:rsidRDefault="00DD12DD" w:rsidP="00DD12DD">
            <w:pPr>
              <w:widowControl w:val="0"/>
              <w:jc w:val="right"/>
              <w:rPr>
                <w:sz w:val="20"/>
                <w:szCs w:val="20"/>
              </w:rPr>
            </w:pPr>
            <w:r w:rsidRPr="00390227">
              <w:rPr>
                <w:sz w:val="20"/>
                <w:szCs w:val="20"/>
              </w:rPr>
              <w:t>180,000</w:t>
            </w:r>
          </w:p>
        </w:tc>
      </w:tr>
      <w:tr w:rsidR="00DD12DD" w:rsidRPr="00390227" w14:paraId="46AA0728" w14:textId="77777777" w:rsidTr="00DD12DD">
        <w:trPr>
          <w:trHeight w:val="233"/>
          <w:jc w:val="center"/>
        </w:trPr>
        <w:tc>
          <w:tcPr>
            <w:tcW w:w="4277" w:type="pct"/>
            <w:gridSpan w:val="2"/>
            <w:tcBorders>
              <w:top w:val="single" w:sz="4" w:space="0" w:color="auto"/>
              <w:left w:val="single" w:sz="4" w:space="0" w:color="auto"/>
              <w:bottom w:val="single" w:sz="4" w:space="0" w:color="auto"/>
              <w:right w:val="single" w:sz="4" w:space="0" w:color="auto"/>
            </w:tcBorders>
            <w:shd w:val="clear" w:color="auto" w:fill="FFFFFF"/>
          </w:tcPr>
          <w:p w14:paraId="7DD55441" w14:textId="1DB389D4" w:rsidR="00DD12DD" w:rsidRDefault="00DD12DD" w:rsidP="00DD12DD">
            <w:pPr>
              <w:widowControl w:val="0"/>
              <w:tabs>
                <w:tab w:val="left" w:pos="6840"/>
              </w:tabs>
              <w:ind w:left="-108"/>
              <w:jc w:val="left"/>
              <w:rPr>
                <w:sz w:val="20"/>
                <w:szCs w:val="20"/>
              </w:rPr>
            </w:pPr>
            <w:r w:rsidRPr="00390227">
              <w:rPr>
                <w:sz w:val="20"/>
                <w:szCs w:val="20"/>
              </w:rPr>
              <w:t xml:space="preserve">Amount recommended for approval for phase VII (US $): </w:t>
            </w:r>
          </w:p>
        </w:tc>
        <w:tc>
          <w:tcPr>
            <w:tcW w:w="723" w:type="pct"/>
            <w:tcBorders>
              <w:top w:val="single" w:sz="4" w:space="0" w:color="auto"/>
              <w:left w:val="single" w:sz="4" w:space="0" w:color="auto"/>
              <w:bottom w:val="single" w:sz="4" w:space="0" w:color="auto"/>
              <w:right w:val="single" w:sz="4" w:space="0" w:color="auto"/>
            </w:tcBorders>
            <w:shd w:val="clear" w:color="auto" w:fill="FFFFFF"/>
          </w:tcPr>
          <w:p w14:paraId="7C0E2B8F" w14:textId="0BBB5AB8" w:rsidR="00DD12DD" w:rsidRDefault="00DD12DD" w:rsidP="00DD12DD">
            <w:pPr>
              <w:widowControl w:val="0"/>
              <w:jc w:val="right"/>
              <w:rPr>
                <w:sz w:val="20"/>
                <w:szCs w:val="20"/>
              </w:rPr>
            </w:pPr>
            <w:r w:rsidRPr="00390227">
              <w:rPr>
                <w:sz w:val="20"/>
                <w:szCs w:val="20"/>
              </w:rPr>
              <w:t>180,000</w:t>
            </w:r>
          </w:p>
        </w:tc>
      </w:tr>
      <w:tr w:rsidR="00DD12DD" w:rsidRPr="00390227" w14:paraId="7CDEAD55" w14:textId="77777777" w:rsidTr="00DD12DD">
        <w:trPr>
          <w:trHeight w:val="233"/>
          <w:jc w:val="center"/>
        </w:trPr>
        <w:tc>
          <w:tcPr>
            <w:tcW w:w="4277" w:type="pct"/>
            <w:gridSpan w:val="2"/>
            <w:tcBorders>
              <w:top w:val="single" w:sz="4" w:space="0" w:color="auto"/>
              <w:left w:val="single" w:sz="4" w:space="0" w:color="auto"/>
              <w:bottom w:val="single" w:sz="4" w:space="0" w:color="auto"/>
              <w:right w:val="single" w:sz="4" w:space="0" w:color="auto"/>
            </w:tcBorders>
            <w:shd w:val="clear" w:color="auto" w:fill="FFFFFF"/>
          </w:tcPr>
          <w:p w14:paraId="5E784456" w14:textId="2D93EA02" w:rsidR="00DD12DD" w:rsidRDefault="00DD12DD" w:rsidP="00DD12DD">
            <w:pPr>
              <w:widowControl w:val="0"/>
              <w:tabs>
                <w:tab w:val="left" w:pos="6840"/>
              </w:tabs>
              <w:ind w:left="-108"/>
              <w:jc w:val="left"/>
              <w:rPr>
                <w:sz w:val="20"/>
                <w:szCs w:val="20"/>
              </w:rPr>
            </w:pPr>
            <w:r w:rsidRPr="00390227">
              <w:rPr>
                <w:sz w:val="20"/>
                <w:szCs w:val="20"/>
              </w:rPr>
              <w:t>Agency support costs (US $):</w:t>
            </w:r>
          </w:p>
        </w:tc>
        <w:tc>
          <w:tcPr>
            <w:tcW w:w="723" w:type="pct"/>
            <w:tcBorders>
              <w:top w:val="single" w:sz="4" w:space="0" w:color="auto"/>
              <w:left w:val="single" w:sz="4" w:space="0" w:color="auto"/>
              <w:bottom w:val="single" w:sz="4" w:space="0" w:color="auto"/>
              <w:right w:val="single" w:sz="4" w:space="0" w:color="auto"/>
            </w:tcBorders>
            <w:shd w:val="clear" w:color="auto" w:fill="FFFFFF"/>
          </w:tcPr>
          <w:p w14:paraId="46E290ED" w14:textId="1E852C2A" w:rsidR="00DD12DD" w:rsidRDefault="00DD12DD" w:rsidP="00DD12DD">
            <w:pPr>
              <w:widowControl w:val="0"/>
              <w:jc w:val="right"/>
              <w:rPr>
                <w:sz w:val="20"/>
                <w:szCs w:val="20"/>
              </w:rPr>
            </w:pPr>
            <w:r w:rsidRPr="00390227">
              <w:rPr>
                <w:sz w:val="20"/>
                <w:szCs w:val="20"/>
              </w:rPr>
              <w:t>0</w:t>
            </w:r>
          </w:p>
        </w:tc>
      </w:tr>
      <w:tr w:rsidR="00DD12DD" w:rsidRPr="00390227" w14:paraId="51531F35" w14:textId="77777777" w:rsidTr="00DD12DD">
        <w:trPr>
          <w:trHeight w:val="233"/>
          <w:jc w:val="center"/>
        </w:trPr>
        <w:tc>
          <w:tcPr>
            <w:tcW w:w="4277" w:type="pct"/>
            <w:gridSpan w:val="2"/>
            <w:tcBorders>
              <w:top w:val="single" w:sz="4" w:space="0" w:color="auto"/>
              <w:left w:val="single" w:sz="4" w:space="0" w:color="auto"/>
              <w:bottom w:val="single" w:sz="4" w:space="0" w:color="auto"/>
              <w:right w:val="single" w:sz="4" w:space="0" w:color="auto"/>
            </w:tcBorders>
            <w:shd w:val="clear" w:color="auto" w:fill="FFFFFF"/>
          </w:tcPr>
          <w:p w14:paraId="47B06974" w14:textId="75FC0E23" w:rsidR="00DD12DD" w:rsidRDefault="00DD12DD" w:rsidP="00DD12DD">
            <w:pPr>
              <w:widowControl w:val="0"/>
              <w:tabs>
                <w:tab w:val="left" w:pos="6840"/>
              </w:tabs>
              <w:ind w:left="-108"/>
              <w:jc w:val="left"/>
              <w:rPr>
                <w:sz w:val="20"/>
                <w:szCs w:val="20"/>
              </w:rPr>
            </w:pPr>
            <w:r w:rsidRPr="00390227">
              <w:rPr>
                <w:sz w:val="20"/>
                <w:szCs w:val="20"/>
              </w:rPr>
              <w:t>Total cost of institutional strengthening phase VII to the Multilateral Fund (US $):</w:t>
            </w:r>
          </w:p>
        </w:tc>
        <w:tc>
          <w:tcPr>
            <w:tcW w:w="723" w:type="pct"/>
            <w:tcBorders>
              <w:top w:val="single" w:sz="4" w:space="0" w:color="auto"/>
              <w:left w:val="single" w:sz="4" w:space="0" w:color="auto"/>
              <w:bottom w:val="single" w:sz="4" w:space="0" w:color="auto"/>
              <w:right w:val="single" w:sz="4" w:space="0" w:color="auto"/>
            </w:tcBorders>
            <w:shd w:val="clear" w:color="auto" w:fill="FFFFFF"/>
          </w:tcPr>
          <w:p w14:paraId="55CA6A0C" w14:textId="61B74E79" w:rsidR="00DD12DD" w:rsidRDefault="00DD12DD" w:rsidP="00DD12DD">
            <w:pPr>
              <w:widowControl w:val="0"/>
              <w:jc w:val="right"/>
              <w:rPr>
                <w:sz w:val="20"/>
                <w:szCs w:val="20"/>
              </w:rPr>
            </w:pPr>
            <w:r w:rsidRPr="00390227">
              <w:rPr>
                <w:sz w:val="20"/>
                <w:szCs w:val="20"/>
              </w:rPr>
              <w:t>180,000</w:t>
            </w:r>
          </w:p>
        </w:tc>
      </w:tr>
      <w:tr w:rsidR="00DD12DD" w:rsidRPr="00390227" w14:paraId="51EE50D7" w14:textId="77777777" w:rsidTr="00DD12DD">
        <w:trPr>
          <w:trHeight w:val="233"/>
          <w:jc w:val="center"/>
        </w:trPr>
        <w:tc>
          <w:tcPr>
            <w:tcW w:w="4277" w:type="pct"/>
            <w:gridSpan w:val="2"/>
            <w:tcBorders>
              <w:top w:val="single" w:sz="4" w:space="0" w:color="auto"/>
              <w:left w:val="single" w:sz="4" w:space="0" w:color="auto"/>
              <w:bottom w:val="single" w:sz="4" w:space="0" w:color="auto"/>
              <w:right w:val="single" w:sz="4" w:space="0" w:color="auto"/>
            </w:tcBorders>
            <w:shd w:val="clear" w:color="auto" w:fill="FFFFFF"/>
          </w:tcPr>
          <w:p w14:paraId="5A4DA66B" w14:textId="504A583D" w:rsidR="00DD12DD" w:rsidRDefault="00DD12DD" w:rsidP="00DD12DD">
            <w:pPr>
              <w:widowControl w:val="0"/>
              <w:tabs>
                <w:tab w:val="left" w:pos="6840"/>
              </w:tabs>
              <w:ind w:left="-108"/>
              <w:jc w:val="left"/>
              <w:rPr>
                <w:sz w:val="20"/>
                <w:szCs w:val="20"/>
              </w:rPr>
            </w:pPr>
            <w:r w:rsidRPr="00390227">
              <w:rPr>
                <w:sz w:val="20"/>
                <w:szCs w:val="20"/>
              </w:rPr>
              <w:t>Date of approval of country programme:</w:t>
            </w:r>
          </w:p>
        </w:tc>
        <w:tc>
          <w:tcPr>
            <w:tcW w:w="723" w:type="pct"/>
            <w:tcBorders>
              <w:top w:val="single" w:sz="4" w:space="0" w:color="auto"/>
              <w:left w:val="single" w:sz="4" w:space="0" w:color="auto"/>
              <w:bottom w:val="single" w:sz="4" w:space="0" w:color="auto"/>
              <w:right w:val="single" w:sz="4" w:space="0" w:color="auto"/>
            </w:tcBorders>
            <w:shd w:val="clear" w:color="auto" w:fill="FFFFFF"/>
          </w:tcPr>
          <w:p w14:paraId="6FF62B76" w14:textId="4F2805A9" w:rsidR="00DD12DD" w:rsidRDefault="00DD12DD" w:rsidP="00DD12DD">
            <w:pPr>
              <w:widowControl w:val="0"/>
              <w:jc w:val="right"/>
              <w:rPr>
                <w:sz w:val="20"/>
                <w:szCs w:val="20"/>
              </w:rPr>
            </w:pPr>
            <w:r w:rsidRPr="00390227">
              <w:rPr>
                <w:sz w:val="20"/>
                <w:szCs w:val="20"/>
              </w:rPr>
              <w:t>2009</w:t>
            </w:r>
          </w:p>
        </w:tc>
      </w:tr>
      <w:tr w:rsidR="00DD12DD" w:rsidRPr="00390227" w14:paraId="68A394D5" w14:textId="77777777" w:rsidTr="00DD12DD">
        <w:trPr>
          <w:trHeight w:val="233"/>
          <w:jc w:val="center"/>
        </w:trPr>
        <w:tc>
          <w:tcPr>
            <w:tcW w:w="4277" w:type="pct"/>
            <w:gridSpan w:val="2"/>
            <w:tcBorders>
              <w:top w:val="single" w:sz="4" w:space="0" w:color="auto"/>
              <w:left w:val="single" w:sz="4" w:space="0" w:color="auto"/>
              <w:bottom w:val="single" w:sz="4" w:space="0" w:color="auto"/>
              <w:right w:val="single" w:sz="4" w:space="0" w:color="auto"/>
            </w:tcBorders>
            <w:shd w:val="clear" w:color="auto" w:fill="FFFFFF"/>
          </w:tcPr>
          <w:p w14:paraId="23584F09" w14:textId="4D6DF4A4" w:rsidR="00DD12DD" w:rsidRDefault="00DD12DD" w:rsidP="00DD12DD">
            <w:pPr>
              <w:widowControl w:val="0"/>
              <w:tabs>
                <w:tab w:val="left" w:pos="6840"/>
              </w:tabs>
              <w:ind w:left="-108"/>
              <w:jc w:val="left"/>
              <w:rPr>
                <w:sz w:val="20"/>
                <w:szCs w:val="20"/>
              </w:rPr>
            </w:pPr>
            <w:r w:rsidRPr="00390227">
              <w:rPr>
                <w:sz w:val="20"/>
                <w:szCs w:val="20"/>
              </w:rPr>
              <w:t>Date of approval of HCFC phase-out management plan:</w:t>
            </w:r>
          </w:p>
        </w:tc>
        <w:tc>
          <w:tcPr>
            <w:tcW w:w="723" w:type="pct"/>
            <w:tcBorders>
              <w:top w:val="single" w:sz="4" w:space="0" w:color="auto"/>
              <w:left w:val="single" w:sz="4" w:space="0" w:color="auto"/>
              <w:bottom w:val="single" w:sz="4" w:space="0" w:color="auto"/>
              <w:right w:val="single" w:sz="4" w:space="0" w:color="auto"/>
            </w:tcBorders>
            <w:shd w:val="clear" w:color="auto" w:fill="FFFFFF"/>
          </w:tcPr>
          <w:p w14:paraId="0DDCBF4D" w14:textId="0E4F2607" w:rsidR="00DD12DD" w:rsidRDefault="00DD12DD" w:rsidP="00DD12DD">
            <w:pPr>
              <w:widowControl w:val="0"/>
              <w:jc w:val="right"/>
              <w:rPr>
                <w:sz w:val="20"/>
                <w:szCs w:val="20"/>
              </w:rPr>
            </w:pPr>
            <w:r w:rsidRPr="00390227">
              <w:rPr>
                <w:sz w:val="20"/>
                <w:szCs w:val="20"/>
              </w:rPr>
              <w:t>2011</w:t>
            </w:r>
          </w:p>
        </w:tc>
      </w:tr>
      <w:tr w:rsidR="00DD12DD" w:rsidRPr="00390227" w14:paraId="3748D5BA" w14:textId="77777777" w:rsidTr="00DD12DD">
        <w:trPr>
          <w:trHeight w:val="233"/>
          <w:jc w:val="center"/>
        </w:trPr>
        <w:tc>
          <w:tcPr>
            <w:tcW w:w="4277" w:type="pct"/>
            <w:gridSpan w:val="2"/>
            <w:tcBorders>
              <w:top w:val="single" w:sz="4" w:space="0" w:color="auto"/>
              <w:left w:val="single" w:sz="4" w:space="0" w:color="auto"/>
              <w:bottom w:val="single" w:sz="4" w:space="0" w:color="auto"/>
              <w:right w:val="single" w:sz="4" w:space="0" w:color="auto"/>
            </w:tcBorders>
            <w:shd w:val="clear" w:color="auto" w:fill="FFFFFF"/>
          </w:tcPr>
          <w:p w14:paraId="19352A5A" w14:textId="12C061AE" w:rsidR="00DD12DD" w:rsidRPr="00390227" w:rsidRDefault="00DD12DD" w:rsidP="00DD12DD">
            <w:pPr>
              <w:widowControl w:val="0"/>
              <w:tabs>
                <w:tab w:val="left" w:pos="6840"/>
              </w:tabs>
              <w:ind w:left="-108"/>
              <w:jc w:val="left"/>
              <w:rPr>
                <w:sz w:val="20"/>
                <w:szCs w:val="20"/>
              </w:rPr>
            </w:pPr>
            <w:r w:rsidRPr="009670C7">
              <w:rPr>
                <w:color w:val="000000" w:themeColor="text1"/>
                <w:sz w:val="19"/>
                <w:szCs w:val="19"/>
              </w:rPr>
              <w:t>Baseline consumption of controlled substances (ODP tonnes for ODS/CO</w:t>
            </w:r>
            <w:r w:rsidRPr="009670C7">
              <w:rPr>
                <w:color w:val="000000" w:themeColor="text1"/>
                <w:sz w:val="19"/>
                <w:szCs w:val="19"/>
                <w:vertAlign w:val="subscript"/>
              </w:rPr>
              <w:t>2</w:t>
            </w:r>
            <w:r w:rsidRPr="009670C7">
              <w:rPr>
                <w:color w:val="000000" w:themeColor="text1"/>
                <w:sz w:val="19"/>
                <w:szCs w:val="19"/>
              </w:rPr>
              <w:t>-eq tonnes for HFCs):</w:t>
            </w:r>
          </w:p>
        </w:tc>
        <w:tc>
          <w:tcPr>
            <w:tcW w:w="723" w:type="pct"/>
            <w:tcBorders>
              <w:top w:val="single" w:sz="4" w:space="0" w:color="auto"/>
              <w:left w:val="single" w:sz="4" w:space="0" w:color="auto"/>
              <w:bottom w:val="single" w:sz="4" w:space="0" w:color="auto"/>
              <w:right w:val="single" w:sz="4" w:space="0" w:color="auto"/>
            </w:tcBorders>
            <w:shd w:val="clear" w:color="auto" w:fill="FFFFFF"/>
            <w:vAlign w:val="bottom"/>
          </w:tcPr>
          <w:p w14:paraId="27A670F9" w14:textId="77777777" w:rsidR="00DD12DD" w:rsidRPr="00390227" w:rsidRDefault="00DD12DD" w:rsidP="00DD12DD">
            <w:pPr>
              <w:widowControl w:val="0"/>
              <w:jc w:val="right"/>
              <w:rPr>
                <w:sz w:val="20"/>
                <w:szCs w:val="20"/>
              </w:rPr>
            </w:pPr>
          </w:p>
        </w:tc>
      </w:tr>
      <w:tr w:rsidR="00DD12DD" w:rsidRPr="00390227" w14:paraId="7B779220" w14:textId="77777777" w:rsidTr="00DD12DD">
        <w:trPr>
          <w:trHeight w:val="233"/>
          <w:jc w:val="center"/>
        </w:trPr>
        <w:tc>
          <w:tcPr>
            <w:tcW w:w="4277" w:type="pct"/>
            <w:gridSpan w:val="2"/>
            <w:tcBorders>
              <w:top w:val="single" w:sz="4" w:space="0" w:color="auto"/>
              <w:left w:val="single" w:sz="4" w:space="0" w:color="auto"/>
              <w:bottom w:val="single" w:sz="4" w:space="0" w:color="auto"/>
              <w:right w:val="single" w:sz="4" w:space="0" w:color="auto"/>
            </w:tcBorders>
            <w:shd w:val="clear" w:color="auto" w:fill="FFFFFF"/>
          </w:tcPr>
          <w:p w14:paraId="163853A5" w14:textId="304661AB" w:rsidR="00DD12DD" w:rsidRPr="00390227" w:rsidRDefault="00DD12DD" w:rsidP="00DD12DD">
            <w:pPr>
              <w:widowControl w:val="0"/>
              <w:tabs>
                <w:tab w:val="left" w:pos="6840"/>
              </w:tabs>
              <w:ind w:left="-108"/>
              <w:jc w:val="left"/>
              <w:rPr>
                <w:sz w:val="20"/>
                <w:szCs w:val="20"/>
              </w:rPr>
            </w:pPr>
            <w:r w:rsidRPr="00390227">
              <w:rPr>
                <w:sz w:val="20"/>
                <w:szCs w:val="20"/>
              </w:rPr>
              <w:t>(a)</w:t>
            </w:r>
            <w:r>
              <w:rPr>
                <w:sz w:val="20"/>
                <w:szCs w:val="20"/>
              </w:rPr>
              <w:t xml:space="preserve"> </w:t>
            </w:r>
            <w:r w:rsidRPr="00390227">
              <w:rPr>
                <w:sz w:val="20"/>
                <w:szCs w:val="20"/>
              </w:rPr>
              <w:t>Annex B, Group III (methyl chloroform) (average 1998-2000)</w:t>
            </w:r>
          </w:p>
        </w:tc>
        <w:tc>
          <w:tcPr>
            <w:tcW w:w="723" w:type="pct"/>
            <w:tcBorders>
              <w:top w:val="single" w:sz="4" w:space="0" w:color="auto"/>
              <w:left w:val="single" w:sz="4" w:space="0" w:color="auto"/>
              <w:bottom w:val="single" w:sz="4" w:space="0" w:color="auto"/>
              <w:right w:val="single" w:sz="4" w:space="0" w:color="auto"/>
            </w:tcBorders>
            <w:shd w:val="clear" w:color="auto" w:fill="FFFFFF"/>
            <w:vAlign w:val="bottom"/>
          </w:tcPr>
          <w:p w14:paraId="09ED9B9D" w14:textId="5AFF34F3" w:rsidR="00DD12DD" w:rsidRPr="00390227" w:rsidRDefault="00DD12DD" w:rsidP="00DD12DD">
            <w:pPr>
              <w:widowControl w:val="0"/>
              <w:jc w:val="right"/>
              <w:rPr>
                <w:sz w:val="20"/>
                <w:szCs w:val="20"/>
              </w:rPr>
            </w:pPr>
            <w:r w:rsidRPr="00390227">
              <w:rPr>
                <w:sz w:val="20"/>
                <w:szCs w:val="20"/>
              </w:rPr>
              <w:t>0.1</w:t>
            </w:r>
          </w:p>
        </w:tc>
      </w:tr>
      <w:tr w:rsidR="00DD12DD" w:rsidRPr="00390227" w14:paraId="2E00632C" w14:textId="77777777" w:rsidTr="00DD12DD">
        <w:trPr>
          <w:trHeight w:val="233"/>
          <w:jc w:val="center"/>
        </w:trPr>
        <w:tc>
          <w:tcPr>
            <w:tcW w:w="4277" w:type="pct"/>
            <w:gridSpan w:val="2"/>
            <w:tcBorders>
              <w:top w:val="single" w:sz="4" w:space="0" w:color="auto"/>
              <w:left w:val="single" w:sz="4" w:space="0" w:color="auto"/>
              <w:bottom w:val="single" w:sz="4" w:space="0" w:color="auto"/>
              <w:right w:val="single" w:sz="4" w:space="0" w:color="auto"/>
            </w:tcBorders>
            <w:shd w:val="clear" w:color="auto" w:fill="FFFFFF"/>
          </w:tcPr>
          <w:p w14:paraId="70001AF1" w14:textId="171DB4DD" w:rsidR="00DD12DD" w:rsidRPr="00390227" w:rsidRDefault="00DD12DD" w:rsidP="00DD12DD">
            <w:pPr>
              <w:widowControl w:val="0"/>
              <w:tabs>
                <w:tab w:val="left" w:pos="6840"/>
              </w:tabs>
              <w:ind w:left="-108"/>
              <w:jc w:val="left"/>
              <w:rPr>
                <w:sz w:val="20"/>
                <w:szCs w:val="20"/>
              </w:rPr>
            </w:pPr>
            <w:r w:rsidRPr="00390227">
              <w:rPr>
                <w:sz w:val="20"/>
                <w:szCs w:val="20"/>
              </w:rPr>
              <w:t>(b)</w:t>
            </w:r>
            <w:r>
              <w:rPr>
                <w:sz w:val="20"/>
                <w:szCs w:val="20"/>
              </w:rPr>
              <w:t xml:space="preserve"> </w:t>
            </w:r>
            <w:r w:rsidRPr="00390227">
              <w:rPr>
                <w:sz w:val="20"/>
                <w:szCs w:val="20"/>
              </w:rPr>
              <w:t>Annex C, Group I (HCFCs) (average 2009-2010)</w:t>
            </w:r>
          </w:p>
        </w:tc>
        <w:tc>
          <w:tcPr>
            <w:tcW w:w="723" w:type="pct"/>
            <w:tcBorders>
              <w:top w:val="single" w:sz="4" w:space="0" w:color="auto"/>
              <w:left w:val="single" w:sz="4" w:space="0" w:color="auto"/>
              <w:bottom w:val="single" w:sz="4" w:space="0" w:color="auto"/>
              <w:right w:val="single" w:sz="4" w:space="0" w:color="auto"/>
            </w:tcBorders>
            <w:shd w:val="clear" w:color="auto" w:fill="FFFFFF"/>
            <w:vAlign w:val="bottom"/>
          </w:tcPr>
          <w:p w14:paraId="4F168530" w14:textId="77A42C99" w:rsidR="00DD12DD" w:rsidRPr="00390227" w:rsidRDefault="00DD12DD" w:rsidP="00DD12DD">
            <w:pPr>
              <w:widowControl w:val="0"/>
              <w:jc w:val="right"/>
              <w:rPr>
                <w:sz w:val="20"/>
                <w:szCs w:val="20"/>
              </w:rPr>
            </w:pPr>
            <w:r w:rsidRPr="00390227">
              <w:rPr>
                <w:sz w:val="20"/>
                <w:szCs w:val="20"/>
              </w:rPr>
              <w:t>0.5</w:t>
            </w:r>
          </w:p>
        </w:tc>
      </w:tr>
      <w:tr w:rsidR="00DD12DD" w:rsidRPr="00390227" w14:paraId="14EC4309" w14:textId="77777777" w:rsidTr="00DD12DD">
        <w:trPr>
          <w:trHeight w:val="233"/>
          <w:jc w:val="center"/>
        </w:trPr>
        <w:tc>
          <w:tcPr>
            <w:tcW w:w="4277" w:type="pct"/>
            <w:gridSpan w:val="2"/>
            <w:tcBorders>
              <w:top w:val="single" w:sz="4" w:space="0" w:color="auto"/>
              <w:left w:val="single" w:sz="4" w:space="0" w:color="auto"/>
              <w:bottom w:val="single" w:sz="4" w:space="0" w:color="auto"/>
              <w:right w:val="single" w:sz="4" w:space="0" w:color="auto"/>
            </w:tcBorders>
            <w:shd w:val="clear" w:color="auto" w:fill="FFFFFF"/>
          </w:tcPr>
          <w:p w14:paraId="1305ECAC" w14:textId="69B050A8" w:rsidR="00DD12DD" w:rsidRPr="00390227" w:rsidRDefault="00DD12DD" w:rsidP="00DD12DD">
            <w:pPr>
              <w:widowControl w:val="0"/>
              <w:tabs>
                <w:tab w:val="left" w:pos="6840"/>
              </w:tabs>
              <w:ind w:left="-108"/>
              <w:jc w:val="left"/>
              <w:rPr>
                <w:sz w:val="20"/>
                <w:szCs w:val="20"/>
              </w:rPr>
            </w:pPr>
            <w:r w:rsidRPr="00390227">
              <w:rPr>
                <w:sz w:val="20"/>
                <w:szCs w:val="20"/>
              </w:rPr>
              <w:t>(c)</w:t>
            </w:r>
            <w:r>
              <w:rPr>
                <w:sz w:val="20"/>
                <w:szCs w:val="20"/>
              </w:rPr>
              <w:t xml:space="preserve"> </w:t>
            </w:r>
            <w:r w:rsidRPr="00390227">
              <w:rPr>
                <w:sz w:val="20"/>
                <w:szCs w:val="20"/>
              </w:rPr>
              <w:t>Annex E (methyl bromide) (average 1995-1998)</w:t>
            </w:r>
          </w:p>
        </w:tc>
        <w:tc>
          <w:tcPr>
            <w:tcW w:w="723" w:type="pct"/>
            <w:tcBorders>
              <w:top w:val="single" w:sz="4" w:space="0" w:color="auto"/>
              <w:left w:val="single" w:sz="4" w:space="0" w:color="auto"/>
              <w:bottom w:val="single" w:sz="4" w:space="0" w:color="auto"/>
              <w:right w:val="single" w:sz="4" w:space="0" w:color="auto"/>
            </w:tcBorders>
            <w:shd w:val="clear" w:color="auto" w:fill="FFFFFF"/>
            <w:vAlign w:val="bottom"/>
          </w:tcPr>
          <w:p w14:paraId="65555009" w14:textId="41B4F934" w:rsidR="00DD12DD" w:rsidRPr="00390227" w:rsidRDefault="00DD12DD" w:rsidP="00DD12DD">
            <w:pPr>
              <w:widowControl w:val="0"/>
              <w:jc w:val="right"/>
              <w:rPr>
                <w:sz w:val="20"/>
                <w:szCs w:val="20"/>
              </w:rPr>
            </w:pPr>
            <w:r w:rsidRPr="00390227">
              <w:rPr>
                <w:sz w:val="20"/>
                <w:szCs w:val="20"/>
              </w:rPr>
              <w:t>0.2</w:t>
            </w:r>
          </w:p>
        </w:tc>
      </w:tr>
      <w:tr w:rsidR="00DD12DD" w:rsidRPr="00390227" w14:paraId="5CFCA8A3" w14:textId="77777777" w:rsidTr="00DD12DD">
        <w:trPr>
          <w:trHeight w:val="233"/>
          <w:jc w:val="center"/>
        </w:trPr>
        <w:tc>
          <w:tcPr>
            <w:tcW w:w="4277" w:type="pct"/>
            <w:gridSpan w:val="2"/>
            <w:tcBorders>
              <w:top w:val="single" w:sz="4" w:space="0" w:color="auto"/>
              <w:left w:val="single" w:sz="4" w:space="0" w:color="auto"/>
              <w:bottom w:val="single" w:sz="4" w:space="0" w:color="auto"/>
              <w:right w:val="single" w:sz="4" w:space="0" w:color="auto"/>
            </w:tcBorders>
            <w:shd w:val="clear" w:color="auto" w:fill="FFFFFF"/>
          </w:tcPr>
          <w:p w14:paraId="5D92B683" w14:textId="37EA3D81" w:rsidR="00DD12DD" w:rsidRPr="00390227" w:rsidRDefault="00DD12DD" w:rsidP="00DD12DD">
            <w:pPr>
              <w:widowControl w:val="0"/>
              <w:tabs>
                <w:tab w:val="left" w:pos="6840"/>
              </w:tabs>
              <w:ind w:left="-108"/>
              <w:jc w:val="left"/>
              <w:rPr>
                <w:sz w:val="20"/>
                <w:szCs w:val="20"/>
              </w:rPr>
            </w:pPr>
            <w:r w:rsidRPr="00390227">
              <w:rPr>
                <w:sz w:val="20"/>
                <w:szCs w:val="20"/>
              </w:rPr>
              <w:t>(d)</w:t>
            </w:r>
            <w:r>
              <w:rPr>
                <w:sz w:val="20"/>
                <w:szCs w:val="20"/>
              </w:rPr>
              <w:t xml:space="preserve"> </w:t>
            </w:r>
            <w:r w:rsidRPr="00390227">
              <w:rPr>
                <w:sz w:val="20"/>
                <w:szCs w:val="20"/>
              </w:rPr>
              <w:t>Annex F (HFCs) (average 2020-2022 plus 65% of HCFC baseline)</w:t>
            </w:r>
          </w:p>
        </w:tc>
        <w:tc>
          <w:tcPr>
            <w:tcW w:w="723" w:type="pct"/>
            <w:tcBorders>
              <w:top w:val="single" w:sz="4" w:space="0" w:color="auto"/>
              <w:left w:val="single" w:sz="4" w:space="0" w:color="auto"/>
              <w:bottom w:val="single" w:sz="4" w:space="0" w:color="auto"/>
              <w:right w:val="single" w:sz="4" w:space="0" w:color="auto"/>
            </w:tcBorders>
            <w:shd w:val="clear" w:color="auto" w:fill="FFFFFF"/>
            <w:vAlign w:val="bottom"/>
          </w:tcPr>
          <w:p w14:paraId="6070A87D" w14:textId="79A846BA" w:rsidR="00DD12DD" w:rsidRPr="00390227" w:rsidRDefault="00DD12DD" w:rsidP="00DD12DD">
            <w:pPr>
              <w:widowControl w:val="0"/>
              <w:jc w:val="right"/>
              <w:rPr>
                <w:sz w:val="20"/>
                <w:szCs w:val="20"/>
              </w:rPr>
            </w:pPr>
            <w:r w:rsidRPr="00390227">
              <w:rPr>
                <w:sz w:val="20"/>
                <w:szCs w:val="20"/>
              </w:rPr>
              <w:t>Not available</w:t>
            </w:r>
          </w:p>
        </w:tc>
      </w:tr>
      <w:tr w:rsidR="00DD12DD" w:rsidRPr="00390227" w14:paraId="5335DC8E" w14:textId="77777777" w:rsidTr="00265C53">
        <w:trPr>
          <w:trHeight w:val="233"/>
          <w:jc w:val="center"/>
        </w:trPr>
        <w:tc>
          <w:tcPr>
            <w:tcW w:w="4277" w:type="pct"/>
            <w:gridSpan w:val="2"/>
            <w:tcBorders>
              <w:top w:val="single" w:sz="4" w:space="0" w:color="auto"/>
              <w:left w:val="single" w:sz="4" w:space="0" w:color="auto"/>
              <w:bottom w:val="single" w:sz="4" w:space="0" w:color="auto"/>
              <w:right w:val="single" w:sz="4" w:space="0" w:color="auto"/>
            </w:tcBorders>
            <w:shd w:val="clear" w:color="auto" w:fill="FFFFFF"/>
          </w:tcPr>
          <w:p w14:paraId="73E77202" w14:textId="1AFF99F6" w:rsidR="00DD12DD" w:rsidRPr="00390227" w:rsidRDefault="00DD12DD" w:rsidP="00DD12DD">
            <w:pPr>
              <w:widowControl w:val="0"/>
              <w:tabs>
                <w:tab w:val="left" w:pos="6840"/>
              </w:tabs>
              <w:ind w:left="-108"/>
              <w:jc w:val="left"/>
              <w:rPr>
                <w:sz w:val="20"/>
                <w:szCs w:val="20"/>
              </w:rPr>
            </w:pPr>
            <w:r w:rsidRPr="00390227">
              <w:rPr>
                <w:sz w:val="20"/>
                <w:szCs w:val="20"/>
              </w:rPr>
              <w:t>Year of reported country programme implementation data:</w:t>
            </w:r>
          </w:p>
        </w:tc>
        <w:tc>
          <w:tcPr>
            <w:tcW w:w="723" w:type="pct"/>
            <w:tcBorders>
              <w:top w:val="single" w:sz="4" w:space="0" w:color="auto"/>
              <w:left w:val="single" w:sz="4" w:space="0" w:color="auto"/>
              <w:bottom w:val="single" w:sz="4" w:space="0" w:color="auto"/>
              <w:right w:val="single" w:sz="4" w:space="0" w:color="auto"/>
            </w:tcBorders>
            <w:shd w:val="clear" w:color="auto" w:fill="FFFFFF"/>
          </w:tcPr>
          <w:p w14:paraId="110DA313" w14:textId="5AC227A4" w:rsidR="00DD12DD" w:rsidRPr="00390227" w:rsidRDefault="00DD12DD" w:rsidP="00DD12DD">
            <w:pPr>
              <w:widowControl w:val="0"/>
              <w:jc w:val="right"/>
              <w:rPr>
                <w:sz w:val="20"/>
                <w:szCs w:val="20"/>
              </w:rPr>
            </w:pPr>
            <w:r w:rsidRPr="00390227">
              <w:rPr>
                <w:sz w:val="20"/>
                <w:szCs w:val="20"/>
              </w:rPr>
              <w:t>2022</w:t>
            </w:r>
          </w:p>
        </w:tc>
      </w:tr>
      <w:tr w:rsidR="00DD12DD" w:rsidRPr="00390227" w14:paraId="0BCF11FD" w14:textId="77777777" w:rsidTr="00DD12DD">
        <w:trPr>
          <w:trHeight w:val="233"/>
          <w:jc w:val="center"/>
        </w:trPr>
        <w:tc>
          <w:tcPr>
            <w:tcW w:w="4277" w:type="pct"/>
            <w:gridSpan w:val="2"/>
            <w:tcBorders>
              <w:top w:val="single" w:sz="4" w:space="0" w:color="auto"/>
              <w:left w:val="single" w:sz="4" w:space="0" w:color="auto"/>
              <w:bottom w:val="single" w:sz="4" w:space="0" w:color="auto"/>
              <w:right w:val="single" w:sz="4" w:space="0" w:color="auto"/>
            </w:tcBorders>
            <w:shd w:val="clear" w:color="auto" w:fill="FFFFFF"/>
          </w:tcPr>
          <w:p w14:paraId="6AAF38A9" w14:textId="65779E09" w:rsidR="00DD12DD" w:rsidRPr="00390227" w:rsidRDefault="00DD12DD" w:rsidP="00DD12DD">
            <w:pPr>
              <w:widowControl w:val="0"/>
              <w:tabs>
                <w:tab w:val="left" w:pos="6840"/>
              </w:tabs>
              <w:ind w:left="-108"/>
              <w:jc w:val="left"/>
              <w:rPr>
                <w:sz w:val="20"/>
                <w:szCs w:val="20"/>
              </w:rPr>
            </w:pPr>
            <w:r w:rsidRPr="00390227">
              <w:rPr>
                <w:color w:val="000000" w:themeColor="text1"/>
                <w:sz w:val="20"/>
                <w:szCs w:val="20"/>
              </w:rPr>
              <w:t xml:space="preserve">Amount approved for projects (as </w:t>
            </w:r>
            <w:proofErr w:type="gramStart"/>
            <w:r w:rsidRPr="00390227">
              <w:rPr>
                <w:color w:val="000000" w:themeColor="text1"/>
                <w:sz w:val="20"/>
                <w:szCs w:val="20"/>
              </w:rPr>
              <w:t>at</w:t>
            </w:r>
            <w:proofErr w:type="gramEnd"/>
            <w:r w:rsidRPr="00390227">
              <w:rPr>
                <w:color w:val="000000" w:themeColor="text1"/>
                <w:sz w:val="20"/>
                <w:szCs w:val="20"/>
              </w:rPr>
              <w:t xml:space="preserve"> June 2023) (US $):</w:t>
            </w:r>
          </w:p>
        </w:tc>
        <w:tc>
          <w:tcPr>
            <w:tcW w:w="723" w:type="pct"/>
            <w:tcBorders>
              <w:top w:val="single" w:sz="4" w:space="0" w:color="auto"/>
              <w:left w:val="single" w:sz="4" w:space="0" w:color="auto"/>
              <w:bottom w:val="single" w:sz="4" w:space="0" w:color="auto"/>
              <w:right w:val="single" w:sz="4" w:space="0" w:color="auto"/>
            </w:tcBorders>
            <w:shd w:val="clear" w:color="auto" w:fill="FFFFFF"/>
            <w:vAlign w:val="bottom"/>
          </w:tcPr>
          <w:p w14:paraId="5F1D8DA0" w14:textId="38F6A8D8" w:rsidR="00DD12DD" w:rsidRPr="00390227" w:rsidRDefault="00DD12DD" w:rsidP="00DD12DD">
            <w:pPr>
              <w:widowControl w:val="0"/>
              <w:jc w:val="right"/>
              <w:rPr>
                <w:sz w:val="20"/>
                <w:szCs w:val="20"/>
              </w:rPr>
            </w:pPr>
            <w:r w:rsidRPr="00390227">
              <w:rPr>
                <w:sz w:val="20"/>
                <w:szCs w:val="20"/>
              </w:rPr>
              <w:t>1,118,799</w:t>
            </w:r>
          </w:p>
        </w:tc>
      </w:tr>
      <w:tr w:rsidR="00DD12DD" w:rsidRPr="00390227" w14:paraId="29B4AA53" w14:textId="77777777" w:rsidTr="00265C53">
        <w:trPr>
          <w:trHeight w:val="233"/>
          <w:jc w:val="center"/>
        </w:trPr>
        <w:tc>
          <w:tcPr>
            <w:tcW w:w="4277" w:type="pct"/>
            <w:gridSpan w:val="2"/>
            <w:tcBorders>
              <w:top w:val="single" w:sz="4" w:space="0" w:color="auto"/>
              <w:left w:val="single" w:sz="4" w:space="0" w:color="auto"/>
              <w:bottom w:val="single" w:sz="4" w:space="0" w:color="auto"/>
              <w:right w:val="single" w:sz="4" w:space="0" w:color="auto"/>
            </w:tcBorders>
            <w:shd w:val="clear" w:color="auto" w:fill="FFFFFF"/>
          </w:tcPr>
          <w:p w14:paraId="75A6A071" w14:textId="69B83DAF" w:rsidR="00DD12DD" w:rsidRPr="00390227" w:rsidRDefault="00DD12DD" w:rsidP="00DD12DD">
            <w:pPr>
              <w:widowControl w:val="0"/>
              <w:tabs>
                <w:tab w:val="left" w:pos="6840"/>
              </w:tabs>
              <w:ind w:left="-108"/>
              <w:jc w:val="left"/>
              <w:rPr>
                <w:sz w:val="20"/>
                <w:szCs w:val="20"/>
              </w:rPr>
            </w:pPr>
            <w:r w:rsidRPr="00390227">
              <w:rPr>
                <w:color w:val="000000" w:themeColor="text1"/>
                <w:sz w:val="20"/>
                <w:szCs w:val="20"/>
              </w:rPr>
              <w:t xml:space="preserve">Amount disbursed (as </w:t>
            </w:r>
            <w:proofErr w:type="gramStart"/>
            <w:r w:rsidRPr="00390227">
              <w:rPr>
                <w:color w:val="000000" w:themeColor="text1"/>
                <w:sz w:val="20"/>
                <w:szCs w:val="20"/>
              </w:rPr>
              <w:t>at</w:t>
            </w:r>
            <w:proofErr w:type="gramEnd"/>
            <w:r w:rsidRPr="00390227">
              <w:rPr>
                <w:color w:val="000000" w:themeColor="text1"/>
                <w:sz w:val="20"/>
                <w:szCs w:val="20"/>
              </w:rPr>
              <w:t xml:space="preserve"> December 2022) (US $):</w:t>
            </w:r>
          </w:p>
        </w:tc>
        <w:tc>
          <w:tcPr>
            <w:tcW w:w="723" w:type="pct"/>
            <w:tcBorders>
              <w:top w:val="single" w:sz="4" w:space="0" w:color="auto"/>
              <w:left w:val="single" w:sz="4" w:space="0" w:color="auto"/>
              <w:bottom w:val="single" w:sz="4" w:space="0" w:color="auto"/>
              <w:right w:val="single" w:sz="4" w:space="0" w:color="auto"/>
            </w:tcBorders>
            <w:shd w:val="clear" w:color="auto" w:fill="FFFFFF"/>
          </w:tcPr>
          <w:p w14:paraId="14660AAF" w14:textId="5C234CE5" w:rsidR="00DD12DD" w:rsidRPr="00390227" w:rsidRDefault="00DD12DD" w:rsidP="00DD12DD">
            <w:pPr>
              <w:widowControl w:val="0"/>
              <w:jc w:val="right"/>
              <w:rPr>
                <w:sz w:val="20"/>
                <w:szCs w:val="20"/>
              </w:rPr>
            </w:pPr>
            <w:r w:rsidRPr="00390227">
              <w:rPr>
                <w:sz w:val="20"/>
                <w:szCs w:val="20"/>
              </w:rPr>
              <w:t>874,081</w:t>
            </w:r>
          </w:p>
        </w:tc>
      </w:tr>
      <w:tr w:rsidR="00DD12DD" w:rsidRPr="00390227" w14:paraId="59657148" w14:textId="77777777" w:rsidTr="00DD12DD">
        <w:trPr>
          <w:trHeight w:val="233"/>
          <w:jc w:val="center"/>
        </w:trPr>
        <w:tc>
          <w:tcPr>
            <w:tcW w:w="4277" w:type="pct"/>
            <w:gridSpan w:val="2"/>
            <w:tcBorders>
              <w:top w:val="single" w:sz="4" w:space="0" w:color="auto"/>
              <w:left w:val="single" w:sz="4" w:space="0" w:color="auto"/>
              <w:bottom w:val="single" w:sz="4" w:space="0" w:color="auto"/>
              <w:right w:val="single" w:sz="4" w:space="0" w:color="auto"/>
            </w:tcBorders>
            <w:shd w:val="clear" w:color="auto" w:fill="FFFFFF"/>
          </w:tcPr>
          <w:p w14:paraId="1FA8A050" w14:textId="5149E3BA" w:rsidR="00DD12DD" w:rsidRPr="00390227" w:rsidRDefault="00DD12DD" w:rsidP="00DD12DD">
            <w:pPr>
              <w:widowControl w:val="0"/>
              <w:tabs>
                <w:tab w:val="left" w:pos="6840"/>
              </w:tabs>
              <w:ind w:left="-108"/>
              <w:jc w:val="left"/>
              <w:rPr>
                <w:sz w:val="20"/>
                <w:szCs w:val="20"/>
              </w:rPr>
            </w:pPr>
            <w:r w:rsidRPr="00390227">
              <w:rPr>
                <w:color w:val="000000" w:themeColor="text1"/>
                <w:sz w:val="20"/>
                <w:szCs w:val="20"/>
              </w:rPr>
              <w:t xml:space="preserve">ODS to be phased out (as </w:t>
            </w:r>
            <w:proofErr w:type="gramStart"/>
            <w:r w:rsidRPr="00390227">
              <w:rPr>
                <w:color w:val="000000" w:themeColor="text1"/>
                <w:sz w:val="20"/>
                <w:szCs w:val="20"/>
              </w:rPr>
              <w:t>at</w:t>
            </w:r>
            <w:proofErr w:type="gramEnd"/>
            <w:r w:rsidRPr="00390227">
              <w:rPr>
                <w:color w:val="000000" w:themeColor="text1"/>
                <w:sz w:val="20"/>
                <w:szCs w:val="20"/>
              </w:rPr>
              <w:t xml:space="preserve"> June 2023) (ODP tonnes):</w:t>
            </w:r>
          </w:p>
        </w:tc>
        <w:tc>
          <w:tcPr>
            <w:tcW w:w="723" w:type="pct"/>
            <w:tcBorders>
              <w:top w:val="single" w:sz="4" w:space="0" w:color="auto"/>
              <w:left w:val="single" w:sz="4" w:space="0" w:color="auto"/>
              <w:bottom w:val="single" w:sz="4" w:space="0" w:color="auto"/>
              <w:right w:val="single" w:sz="4" w:space="0" w:color="auto"/>
            </w:tcBorders>
            <w:shd w:val="clear" w:color="auto" w:fill="FFFFFF"/>
            <w:vAlign w:val="bottom"/>
          </w:tcPr>
          <w:p w14:paraId="231AE239" w14:textId="1AB23E0D" w:rsidR="00DD12DD" w:rsidRPr="00390227" w:rsidRDefault="00DD12DD" w:rsidP="00DD12DD">
            <w:pPr>
              <w:widowControl w:val="0"/>
              <w:jc w:val="right"/>
              <w:rPr>
                <w:sz w:val="20"/>
                <w:szCs w:val="20"/>
              </w:rPr>
            </w:pPr>
            <w:r w:rsidRPr="00390227">
              <w:rPr>
                <w:sz w:val="20"/>
                <w:szCs w:val="20"/>
              </w:rPr>
              <w:t>0.2</w:t>
            </w:r>
          </w:p>
        </w:tc>
      </w:tr>
      <w:tr w:rsidR="00DD12DD" w:rsidRPr="00390227" w14:paraId="03578F09" w14:textId="77777777" w:rsidTr="00265C53">
        <w:trPr>
          <w:trHeight w:val="233"/>
          <w:jc w:val="center"/>
        </w:trPr>
        <w:tc>
          <w:tcPr>
            <w:tcW w:w="4277" w:type="pct"/>
            <w:gridSpan w:val="2"/>
            <w:tcBorders>
              <w:top w:val="single" w:sz="4" w:space="0" w:color="auto"/>
              <w:left w:val="single" w:sz="4" w:space="0" w:color="auto"/>
              <w:bottom w:val="single" w:sz="4" w:space="0" w:color="auto"/>
              <w:right w:val="single" w:sz="4" w:space="0" w:color="auto"/>
            </w:tcBorders>
            <w:shd w:val="clear" w:color="auto" w:fill="FFFFFF"/>
          </w:tcPr>
          <w:p w14:paraId="3331180F" w14:textId="43032647" w:rsidR="00DD12DD" w:rsidRPr="00390227" w:rsidRDefault="00DD12DD" w:rsidP="00DD12DD">
            <w:pPr>
              <w:widowControl w:val="0"/>
              <w:tabs>
                <w:tab w:val="left" w:pos="6840"/>
              </w:tabs>
              <w:ind w:left="-108"/>
              <w:jc w:val="left"/>
              <w:rPr>
                <w:sz w:val="20"/>
                <w:szCs w:val="20"/>
              </w:rPr>
            </w:pPr>
            <w:r w:rsidRPr="00390227">
              <w:rPr>
                <w:color w:val="000000" w:themeColor="text1"/>
                <w:sz w:val="20"/>
                <w:szCs w:val="20"/>
              </w:rPr>
              <w:t xml:space="preserve">ODS phased out (as </w:t>
            </w:r>
            <w:proofErr w:type="gramStart"/>
            <w:r w:rsidRPr="00390227">
              <w:rPr>
                <w:color w:val="000000" w:themeColor="text1"/>
                <w:sz w:val="20"/>
                <w:szCs w:val="20"/>
              </w:rPr>
              <w:t>at</w:t>
            </w:r>
            <w:proofErr w:type="gramEnd"/>
            <w:r w:rsidRPr="00390227">
              <w:rPr>
                <w:color w:val="000000" w:themeColor="text1"/>
                <w:sz w:val="20"/>
                <w:szCs w:val="20"/>
              </w:rPr>
              <w:t xml:space="preserve"> December 2022) (ODP tonnes):</w:t>
            </w:r>
          </w:p>
        </w:tc>
        <w:tc>
          <w:tcPr>
            <w:tcW w:w="723" w:type="pct"/>
            <w:tcBorders>
              <w:top w:val="single" w:sz="4" w:space="0" w:color="auto"/>
              <w:left w:val="single" w:sz="4" w:space="0" w:color="auto"/>
              <w:bottom w:val="single" w:sz="4" w:space="0" w:color="auto"/>
              <w:right w:val="single" w:sz="4" w:space="0" w:color="auto"/>
            </w:tcBorders>
            <w:shd w:val="clear" w:color="auto" w:fill="FFFFFF"/>
          </w:tcPr>
          <w:p w14:paraId="7D74C286" w14:textId="6AE05C6A" w:rsidR="00DD12DD" w:rsidRPr="00390227" w:rsidRDefault="00DD12DD" w:rsidP="00DD12DD">
            <w:pPr>
              <w:widowControl w:val="0"/>
              <w:jc w:val="right"/>
              <w:rPr>
                <w:sz w:val="20"/>
                <w:szCs w:val="20"/>
              </w:rPr>
            </w:pPr>
            <w:r w:rsidRPr="00390227">
              <w:rPr>
                <w:sz w:val="20"/>
                <w:szCs w:val="20"/>
              </w:rPr>
              <w:t>0</w:t>
            </w:r>
          </w:p>
        </w:tc>
      </w:tr>
    </w:tbl>
    <w:p w14:paraId="64907761" w14:textId="77777777" w:rsidR="008C6A22" w:rsidRDefault="008C6A22" w:rsidP="00CD020F">
      <w:pPr>
        <w:jc w:val="left"/>
        <w:rPr>
          <w:b/>
          <w:bCs/>
        </w:rPr>
      </w:pPr>
    </w:p>
    <w:p w14:paraId="509B361F" w14:textId="77777777" w:rsidR="00CD020F" w:rsidRDefault="00CD020F" w:rsidP="00CD020F">
      <w:pPr>
        <w:pStyle w:val="Heading1"/>
        <w:widowControl w:val="0"/>
        <w:tabs>
          <w:tab w:val="clear" w:pos="0"/>
        </w:tabs>
      </w:pPr>
      <w:r w:rsidRPr="00FC6413">
        <w:t>Summary of activities and funds approved by the Executive Committee:</w:t>
      </w:r>
    </w:p>
    <w:tbl>
      <w:tblPr>
        <w:tblStyle w:val="TableGrid"/>
        <w:tblW w:w="9860" w:type="dxa"/>
        <w:tblLook w:val="04A0" w:firstRow="1" w:lastRow="0" w:firstColumn="1" w:lastColumn="0" w:noHBand="0" w:noVBand="1"/>
      </w:tblPr>
      <w:tblGrid>
        <w:gridCol w:w="8452"/>
        <w:gridCol w:w="1408"/>
      </w:tblGrid>
      <w:tr w:rsidR="00E71415" w14:paraId="3E4FB455" w14:textId="77777777" w:rsidTr="00DD12DD">
        <w:trPr>
          <w:trHeight w:val="662"/>
        </w:trPr>
        <w:tc>
          <w:tcPr>
            <w:tcW w:w="8452" w:type="dxa"/>
          </w:tcPr>
          <w:p w14:paraId="02322C30" w14:textId="77777777" w:rsidR="00E71415" w:rsidRPr="00390227" w:rsidRDefault="00E71415" w:rsidP="00A32D56">
            <w:pPr>
              <w:widowControl w:val="0"/>
              <w:jc w:val="left"/>
              <w:rPr>
                <w:b/>
                <w:color w:val="000000" w:themeColor="text1"/>
                <w:sz w:val="20"/>
                <w:szCs w:val="20"/>
                <w:lang w:val="en-GB"/>
              </w:rPr>
            </w:pPr>
            <w:r w:rsidRPr="00390227">
              <w:rPr>
                <w:b/>
                <w:color w:val="000000" w:themeColor="text1"/>
                <w:sz w:val="20"/>
                <w:szCs w:val="20"/>
                <w:lang w:val="en-GB"/>
              </w:rPr>
              <w:t>Summary of activities</w:t>
            </w:r>
          </w:p>
          <w:p w14:paraId="59D5D573" w14:textId="77777777" w:rsidR="00E71415" w:rsidRDefault="00E71415" w:rsidP="00A32D56"/>
        </w:tc>
        <w:tc>
          <w:tcPr>
            <w:tcW w:w="1408" w:type="dxa"/>
          </w:tcPr>
          <w:p w14:paraId="7B6A7677" w14:textId="77777777" w:rsidR="00E71415" w:rsidRDefault="00E71415" w:rsidP="00A32D56">
            <w:pPr>
              <w:jc w:val="center"/>
            </w:pPr>
            <w:r w:rsidRPr="00390227">
              <w:rPr>
                <w:b/>
                <w:color w:val="000000" w:themeColor="text1"/>
                <w:sz w:val="20"/>
                <w:szCs w:val="20"/>
                <w:lang w:val="en-GB"/>
              </w:rPr>
              <w:t>Funds approved (US $)</w:t>
            </w:r>
          </w:p>
        </w:tc>
      </w:tr>
      <w:tr w:rsidR="00E71415" w14:paraId="0041A119" w14:textId="77777777" w:rsidTr="00DD12DD">
        <w:trPr>
          <w:trHeight w:val="216"/>
        </w:trPr>
        <w:tc>
          <w:tcPr>
            <w:tcW w:w="8452" w:type="dxa"/>
          </w:tcPr>
          <w:p w14:paraId="12C5F986" w14:textId="42D39F52" w:rsidR="00E71415" w:rsidRDefault="00E71415" w:rsidP="00E71415">
            <w:r w:rsidRPr="00390227">
              <w:rPr>
                <w:sz w:val="20"/>
                <w:szCs w:val="20"/>
                <w:lang w:val="en-GB"/>
              </w:rPr>
              <w:t>(a)</w:t>
            </w:r>
            <w:r w:rsidRPr="00390227">
              <w:rPr>
                <w:sz w:val="20"/>
                <w:szCs w:val="20"/>
                <w:lang w:val="en-GB"/>
              </w:rPr>
              <w:tab/>
              <w:t>Investment projects:</w:t>
            </w:r>
          </w:p>
        </w:tc>
        <w:tc>
          <w:tcPr>
            <w:tcW w:w="1408" w:type="dxa"/>
          </w:tcPr>
          <w:p w14:paraId="50023896" w14:textId="019F3BB6" w:rsidR="00E71415" w:rsidRDefault="00E71415" w:rsidP="00F94FA7">
            <w:pPr>
              <w:jc w:val="right"/>
            </w:pPr>
            <w:r w:rsidRPr="00390227">
              <w:rPr>
                <w:color w:val="000000" w:themeColor="text1"/>
                <w:sz w:val="20"/>
                <w:szCs w:val="20"/>
                <w:lang w:val="en-GB"/>
              </w:rPr>
              <w:t>199,270</w:t>
            </w:r>
          </w:p>
        </w:tc>
      </w:tr>
      <w:tr w:rsidR="00E71415" w14:paraId="3D70114F" w14:textId="77777777" w:rsidTr="00DD12DD">
        <w:trPr>
          <w:trHeight w:val="216"/>
        </w:trPr>
        <w:tc>
          <w:tcPr>
            <w:tcW w:w="8452" w:type="dxa"/>
          </w:tcPr>
          <w:p w14:paraId="70CDDDF2" w14:textId="4072C98F" w:rsidR="00E71415" w:rsidRDefault="00E71415" w:rsidP="00E71415">
            <w:r w:rsidRPr="00390227">
              <w:rPr>
                <w:sz w:val="20"/>
                <w:szCs w:val="20"/>
                <w:lang w:val="en-GB"/>
              </w:rPr>
              <w:t>(b)</w:t>
            </w:r>
            <w:r w:rsidRPr="00390227">
              <w:rPr>
                <w:sz w:val="20"/>
                <w:szCs w:val="20"/>
                <w:lang w:val="en-GB"/>
              </w:rPr>
              <w:tab/>
              <w:t>Institutional strengthening:</w:t>
            </w:r>
          </w:p>
        </w:tc>
        <w:tc>
          <w:tcPr>
            <w:tcW w:w="1408" w:type="dxa"/>
          </w:tcPr>
          <w:p w14:paraId="24C89104" w14:textId="59B6D532" w:rsidR="00E71415" w:rsidRDefault="00E71415" w:rsidP="00F94FA7">
            <w:pPr>
              <w:jc w:val="right"/>
            </w:pPr>
            <w:r w:rsidRPr="00390227">
              <w:rPr>
                <w:color w:val="000000" w:themeColor="text1"/>
                <w:sz w:val="20"/>
                <w:szCs w:val="20"/>
                <w:lang w:val="en-GB"/>
              </w:rPr>
              <w:t>415,000</w:t>
            </w:r>
          </w:p>
        </w:tc>
      </w:tr>
      <w:tr w:rsidR="00E71415" w14:paraId="30CACC83" w14:textId="77777777" w:rsidTr="00DD12DD">
        <w:trPr>
          <w:trHeight w:val="216"/>
        </w:trPr>
        <w:tc>
          <w:tcPr>
            <w:tcW w:w="8452" w:type="dxa"/>
          </w:tcPr>
          <w:p w14:paraId="0F54C8C9" w14:textId="4F4ED604" w:rsidR="00E71415" w:rsidRDefault="00E71415" w:rsidP="00E71415">
            <w:r w:rsidRPr="00390227">
              <w:rPr>
                <w:sz w:val="20"/>
                <w:szCs w:val="20"/>
                <w:lang w:val="en-GB"/>
              </w:rPr>
              <w:t>(c)</w:t>
            </w:r>
            <w:r w:rsidRPr="00390227">
              <w:rPr>
                <w:sz w:val="20"/>
                <w:szCs w:val="20"/>
                <w:lang w:val="en-GB"/>
              </w:rPr>
              <w:tab/>
              <w:t xml:space="preserve">Project preparation, technical assistance, </w:t>
            </w:r>
            <w:proofErr w:type="gramStart"/>
            <w:r w:rsidRPr="00390227">
              <w:rPr>
                <w:sz w:val="20"/>
                <w:szCs w:val="20"/>
                <w:lang w:val="en-GB"/>
              </w:rPr>
              <w:t>training</w:t>
            </w:r>
            <w:proofErr w:type="gramEnd"/>
            <w:r w:rsidRPr="00390227">
              <w:rPr>
                <w:sz w:val="20"/>
                <w:szCs w:val="20"/>
                <w:lang w:val="en-GB"/>
              </w:rPr>
              <w:t xml:space="preserve"> and other non-investment projects:</w:t>
            </w:r>
          </w:p>
        </w:tc>
        <w:tc>
          <w:tcPr>
            <w:tcW w:w="1408" w:type="dxa"/>
          </w:tcPr>
          <w:p w14:paraId="42A78CA1" w14:textId="102D64B7" w:rsidR="00E71415" w:rsidRDefault="00E71415" w:rsidP="00F94FA7">
            <w:pPr>
              <w:jc w:val="right"/>
            </w:pPr>
            <w:r w:rsidRPr="00390227">
              <w:rPr>
                <w:color w:val="000000" w:themeColor="text1"/>
                <w:sz w:val="20"/>
                <w:szCs w:val="20"/>
                <w:lang w:val="en-GB"/>
              </w:rPr>
              <w:t>504,529</w:t>
            </w:r>
          </w:p>
        </w:tc>
      </w:tr>
      <w:tr w:rsidR="00E71415" w14:paraId="28C400D4" w14:textId="77777777" w:rsidTr="00DD12DD">
        <w:trPr>
          <w:trHeight w:val="216"/>
        </w:trPr>
        <w:tc>
          <w:tcPr>
            <w:tcW w:w="8452" w:type="dxa"/>
          </w:tcPr>
          <w:p w14:paraId="6F149720" w14:textId="41857C47" w:rsidR="00E71415" w:rsidRDefault="00E71415" w:rsidP="00E71415">
            <w:pPr>
              <w:jc w:val="right"/>
            </w:pPr>
            <w:r w:rsidRPr="00390227">
              <w:rPr>
                <w:sz w:val="20"/>
                <w:szCs w:val="20"/>
                <w:lang w:val="en-GB"/>
              </w:rPr>
              <w:tab/>
              <w:t>Total:</w:t>
            </w:r>
          </w:p>
        </w:tc>
        <w:tc>
          <w:tcPr>
            <w:tcW w:w="1408" w:type="dxa"/>
          </w:tcPr>
          <w:p w14:paraId="03F6A927" w14:textId="70DDE5CC" w:rsidR="00E71415" w:rsidRDefault="00E71415" w:rsidP="00F94FA7">
            <w:pPr>
              <w:jc w:val="right"/>
            </w:pPr>
            <w:r w:rsidRPr="00390227">
              <w:rPr>
                <w:sz w:val="20"/>
                <w:szCs w:val="20"/>
                <w:lang w:val="en-GB"/>
              </w:rPr>
              <w:t>1,118,799</w:t>
            </w:r>
          </w:p>
        </w:tc>
      </w:tr>
      <w:tr w:rsidR="00E71415" w14:paraId="126482A0" w14:textId="77777777" w:rsidTr="00DD12DD">
        <w:trPr>
          <w:trHeight w:val="201"/>
        </w:trPr>
        <w:tc>
          <w:tcPr>
            <w:tcW w:w="8452" w:type="dxa"/>
          </w:tcPr>
          <w:p w14:paraId="02609FAF" w14:textId="3C196EDD" w:rsidR="00E71415" w:rsidRDefault="00E71415" w:rsidP="00E71415">
            <w:r w:rsidRPr="00390227">
              <w:rPr>
                <w:sz w:val="20"/>
                <w:szCs w:val="20"/>
                <w:lang w:val="en-GB"/>
              </w:rPr>
              <w:t>(d)</w:t>
            </w:r>
            <w:r w:rsidRPr="00390227">
              <w:rPr>
                <w:sz w:val="20"/>
                <w:szCs w:val="20"/>
                <w:lang w:val="en-GB"/>
              </w:rPr>
              <w:tab/>
              <w:t>HFC activities funded from additional voluntary contributions</w:t>
            </w:r>
          </w:p>
        </w:tc>
        <w:tc>
          <w:tcPr>
            <w:tcW w:w="1408" w:type="dxa"/>
          </w:tcPr>
          <w:p w14:paraId="4FDAA7CF" w14:textId="53F907DC" w:rsidR="00E71415" w:rsidRDefault="00E71415" w:rsidP="00F94FA7">
            <w:pPr>
              <w:jc w:val="right"/>
            </w:pPr>
            <w:r w:rsidRPr="00390227">
              <w:rPr>
                <w:color w:val="000000" w:themeColor="text1"/>
                <w:sz w:val="20"/>
                <w:szCs w:val="20"/>
                <w:lang w:val="en-GB"/>
              </w:rPr>
              <w:t>0</w:t>
            </w:r>
          </w:p>
        </w:tc>
      </w:tr>
    </w:tbl>
    <w:p w14:paraId="618A3A44" w14:textId="77777777" w:rsidR="00E71415" w:rsidRDefault="00E71415" w:rsidP="00E71415"/>
    <w:p w14:paraId="11E2EC4A" w14:textId="77777777" w:rsidR="00CD020F" w:rsidRPr="00F45471" w:rsidRDefault="00CD020F" w:rsidP="00CD020F">
      <w:pPr>
        <w:widowControl w:val="0"/>
        <w:spacing w:after="240"/>
        <w:rPr>
          <w:u w:val="single"/>
          <w:lang w:val="en-GB"/>
        </w:rPr>
      </w:pPr>
      <w:r w:rsidRPr="00F45471">
        <w:rPr>
          <w:u w:val="single"/>
          <w:lang w:val="en-GB"/>
        </w:rPr>
        <w:t>Progress report</w:t>
      </w:r>
    </w:p>
    <w:p w14:paraId="7A655C36" w14:textId="77777777" w:rsidR="00751A1C" w:rsidRDefault="00CD020F" w:rsidP="00CD020F">
      <w:pPr>
        <w:pStyle w:val="Heading1"/>
        <w:widowControl w:val="0"/>
        <w:rPr>
          <w:rStyle w:val="normaltextrun"/>
          <w:color w:val="000000"/>
          <w:shd w:val="clear" w:color="auto" w:fill="FFFFFF"/>
          <w:lang w:val="en-GB"/>
        </w:rPr>
      </w:pPr>
      <w:r w:rsidRPr="00390227">
        <w:rPr>
          <w:rStyle w:val="normaltextrun"/>
          <w:color w:val="000000"/>
          <w:shd w:val="clear" w:color="auto" w:fill="FFFFFF"/>
          <w:lang w:val="en-GB"/>
        </w:rPr>
        <w:t xml:space="preserve">Phase VI of the </w:t>
      </w:r>
      <w:r>
        <w:rPr>
          <w:rStyle w:val="normaltextrun"/>
          <w:color w:val="000000"/>
          <w:shd w:val="clear" w:color="auto" w:fill="FFFFFF"/>
          <w:lang w:val="en-GB"/>
        </w:rPr>
        <w:t xml:space="preserve">IS project for </w:t>
      </w:r>
      <w:r w:rsidRPr="00390227">
        <w:rPr>
          <w:rStyle w:val="normaltextrun"/>
          <w:color w:val="000000"/>
          <w:shd w:val="clear" w:color="auto" w:fill="FFFFFF"/>
          <w:lang w:val="en-GB"/>
        </w:rPr>
        <w:t>Timor</w:t>
      </w:r>
      <w:r>
        <w:rPr>
          <w:rStyle w:val="normaltextrun"/>
          <w:color w:val="000000"/>
          <w:shd w:val="clear" w:color="auto" w:fill="FFFFFF"/>
          <w:lang w:val="en-GB"/>
        </w:rPr>
        <w:noBreakHyphen/>
      </w:r>
      <w:r w:rsidRPr="00390227">
        <w:rPr>
          <w:rStyle w:val="normaltextrun"/>
          <w:color w:val="000000"/>
          <w:shd w:val="clear" w:color="auto" w:fill="FFFFFF"/>
          <w:lang w:val="en-GB"/>
        </w:rPr>
        <w:t xml:space="preserve">Leste demonstrated the high level of national organization that the Government has achieved through the </w:t>
      </w:r>
      <w:r>
        <w:rPr>
          <w:rStyle w:val="normaltextrun"/>
          <w:color w:val="000000"/>
          <w:shd w:val="clear" w:color="auto" w:fill="FFFFFF"/>
          <w:lang w:val="en-GB"/>
        </w:rPr>
        <w:t>NOU</w:t>
      </w:r>
      <w:r w:rsidRPr="00390227">
        <w:rPr>
          <w:rStyle w:val="normaltextrun"/>
          <w:color w:val="000000"/>
          <w:shd w:val="clear" w:color="auto" w:fill="FFFFFF"/>
          <w:lang w:val="en-GB"/>
        </w:rPr>
        <w:t xml:space="preserve">. The NOU continued to enforce the licensing and quota system in accordance with the Decree-Law No. No. 36/2012 and strengthened collaboration with the Directorate General for Customs to enforce the regulation, </w:t>
      </w:r>
      <w:proofErr w:type="gramStart"/>
      <w:r w:rsidRPr="00390227">
        <w:rPr>
          <w:rStyle w:val="normaltextrun"/>
          <w:color w:val="000000"/>
          <w:shd w:val="clear" w:color="auto" w:fill="FFFFFF"/>
          <w:lang w:val="en-GB"/>
        </w:rPr>
        <w:t xml:space="preserve">in particular </w:t>
      </w:r>
      <w:r>
        <w:rPr>
          <w:rStyle w:val="normaltextrun"/>
          <w:color w:val="000000"/>
          <w:shd w:val="clear" w:color="auto" w:fill="FFFFFF"/>
          <w:lang w:val="en-GB"/>
        </w:rPr>
        <w:t>the</w:t>
      </w:r>
      <w:proofErr w:type="gramEnd"/>
      <w:r>
        <w:rPr>
          <w:rStyle w:val="normaltextrun"/>
          <w:color w:val="000000"/>
          <w:shd w:val="clear" w:color="auto" w:fill="FFFFFF"/>
          <w:lang w:val="en-GB"/>
        </w:rPr>
        <w:t xml:space="preserve"> </w:t>
      </w:r>
      <w:r w:rsidRPr="00390227">
        <w:rPr>
          <w:rStyle w:val="normaltextrun"/>
          <w:color w:val="000000"/>
          <w:shd w:val="clear" w:color="auto" w:fill="FFFFFF"/>
          <w:lang w:val="en-GB"/>
        </w:rPr>
        <w:t>National Single Window System and inspection of all imported refrigerants during import clearance, strengthening the use of accurate HS</w:t>
      </w:r>
      <w:r>
        <w:rPr>
          <w:rStyle w:val="normaltextrun"/>
          <w:color w:val="000000"/>
          <w:shd w:val="clear" w:color="auto" w:fill="FFFFFF"/>
          <w:lang w:val="en-GB"/>
        </w:rPr>
        <w:t> </w:t>
      </w:r>
      <w:r w:rsidRPr="00390227">
        <w:rPr>
          <w:rStyle w:val="normaltextrun"/>
          <w:color w:val="000000"/>
          <w:shd w:val="clear" w:color="auto" w:fill="FFFFFF"/>
          <w:lang w:val="en-GB"/>
        </w:rPr>
        <w:t>code and developing the risk profiling for ODS and ODS</w:t>
      </w:r>
      <w:r>
        <w:rPr>
          <w:rStyle w:val="normaltextrun"/>
          <w:color w:val="000000"/>
          <w:shd w:val="clear" w:color="auto" w:fill="FFFFFF"/>
          <w:lang w:val="en-GB"/>
        </w:rPr>
        <w:noBreakHyphen/>
      </w:r>
      <w:r w:rsidRPr="00390227">
        <w:rPr>
          <w:rStyle w:val="normaltextrun"/>
          <w:color w:val="000000"/>
          <w:shd w:val="clear" w:color="auto" w:fill="FFFFFF"/>
          <w:lang w:val="en-GB"/>
        </w:rPr>
        <w:t xml:space="preserve">based equipment control. The country fulfilled its data reporting obligations to the Ozone and Fund Secretariats in a timely manner and has sustained compliance </w:t>
      </w:r>
      <w:r>
        <w:rPr>
          <w:rStyle w:val="normaltextrun"/>
          <w:color w:val="000000"/>
          <w:shd w:val="clear" w:color="auto" w:fill="FFFFFF"/>
          <w:lang w:val="en-GB"/>
        </w:rPr>
        <w:t>with</w:t>
      </w:r>
      <w:r w:rsidRPr="00390227">
        <w:rPr>
          <w:rStyle w:val="normaltextrun"/>
          <w:color w:val="000000"/>
          <w:shd w:val="clear" w:color="auto" w:fill="FFFFFF"/>
          <w:lang w:val="en-GB"/>
        </w:rPr>
        <w:t xml:space="preserve"> the HCFC reduction targets. Compliance was sustained through a holistic approach comprising of legislative measures, HCFC licensing and quota system, monitoring of ODS import, capacity building, involvement of the National Ozone Committee and the </w:t>
      </w:r>
      <w:r>
        <w:rPr>
          <w:rStyle w:val="normaltextrun"/>
          <w:color w:val="000000"/>
          <w:shd w:val="clear" w:color="auto" w:fill="FFFFFF"/>
          <w:lang w:val="en-GB"/>
        </w:rPr>
        <w:t>RAC</w:t>
      </w:r>
      <w:r w:rsidRPr="00390227">
        <w:rPr>
          <w:rStyle w:val="normaltextrun"/>
          <w:color w:val="000000"/>
          <w:shd w:val="clear" w:color="auto" w:fill="FFFFFF"/>
          <w:lang w:val="en-GB"/>
        </w:rPr>
        <w:t xml:space="preserve"> sector, as well as public sector awareness raising activities. The NOU continued to take the lead role in the ratification of </w:t>
      </w:r>
      <w:r w:rsidRPr="00390227">
        <w:rPr>
          <w:rStyle w:val="normaltextrun"/>
          <w:color w:val="000000"/>
          <w:shd w:val="clear" w:color="auto" w:fill="FFFFFF"/>
          <w:lang w:val="en-GB"/>
        </w:rPr>
        <w:lastRenderedPageBreak/>
        <w:t>the Kigali Amendment which is still in process. Timor</w:t>
      </w:r>
      <w:r>
        <w:rPr>
          <w:rStyle w:val="normaltextrun"/>
          <w:color w:val="000000"/>
          <w:shd w:val="clear" w:color="auto" w:fill="FFFFFF"/>
          <w:lang w:val="en-GB"/>
        </w:rPr>
        <w:noBreakHyphen/>
      </w:r>
      <w:r w:rsidRPr="00390227">
        <w:rPr>
          <w:rStyle w:val="normaltextrun"/>
          <w:color w:val="000000"/>
          <w:shd w:val="clear" w:color="auto" w:fill="FFFFFF"/>
          <w:lang w:val="en-GB"/>
        </w:rPr>
        <w:t xml:space="preserve">Leste fully achieved </w:t>
      </w:r>
      <w:r>
        <w:rPr>
          <w:rStyle w:val="normaltextrun"/>
          <w:color w:val="000000"/>
          <w:shd w:val="clear" w:color="auto" w:fill="FFFFFF"/>
          <w:lang w:val="en-GB"/>
        </w:rPr>
        <w:t>four</w:t>
      </w:r>
      <w:r w:rsidRPr="00390227">
        <w:rPr>
          <w:rStyle w:val="normaltextrun"/>
          <w:color w:val="000000"/>
          <w:shd w:val="clear" w:color="auto" w:fill="FFFFFF"/>
          <w:lang w:val="en-GB"/>
        </w:rPr>
        <w:t xml:space="preserve"> of the IS performance objectives and partially met </w:t>
      </w:r>
      <w:r>
        <w:rPr>
          <w:rStyle w:val="normaltextrun"/>
          <w:color w:val="000000"/>
          <w:shd w:val="clear" w:color="auto" w:fill="FFFFFF"/>
          <w:lang w:val="en-GB"/>
        </w:rPr>
        <w:t>three</w:t>
      </w:r>
      <w:r w:rsidRPr="00390227">
        <w:rPr>
          <w:rStyle w:val="normaltextrun"/>
          <w:color w:val="000000"/>
          <w:shd w:val="clear" w:color="auto" w:fill="FFFFFF"/>
          <w:lang w:val="en-GB"/>
        </w:rPr>
        <w:t>.</w:t>
      </w:r>
    </w:p>
    <w:p w14:paraId="22E8A02C" w14:textId="6F430D62" w:rsidR="00CD020F" w:rsidRPr="00F45471" w:rsidRDefault="00CD020F" w:rsidP="00CD020F">
      <w:pPr>
        <w:widowControl w:val="0"/>
        <w:spacing w:after="240"/>
      </w:pPr>
      <w:r w:rsidRPr="00F45471">
        <w:rPr>
          <w:u w:val="single"/>
          <w:lang w:val="en-GB"/>
        </w:rPr>
        <w:t>Plan of action</w:t>
      </w:r>
    </w:p>
    <w:p w14:paraId="27534EEF" w14:textId="77777777" w:rsidR="00751A1C" w:rsidRDefault="00CD020F" w:rsidP="00CD020F">
      <w:pPr>
        <w:pStyle w:val="Heading1"/>
        <w:widowControl w:val="0"/>
        <w:rPr>
          <w:rStyle w:val="eop"/>
          <w:color w:val="000000"/>
          <w:shd w:val="clear" w:color="auto" w:fill="FFFFFF"/>
        </w:rPr>
      </w:pPr>
      <w:r>
        <w:rPr>
          <w:rStyle w:val="normaltextrun"/>
          <w:color w:val="000000"/>
          <w:shd w:val="clear" w:color="auto" w:fill="FFFFFF"/>
          <w:lang w:val="en-GB"/>
        </w:rPr>
        <w:t>T</w:t>
      </w:r>
      <w:r w:rsidRPr="00B671F8">
        <w:rPr>
          <w:rStyle w:val="normaltextrun"/>
          <w:color w:val="000000"/>
          <w:shd w:val="clear" w:color="auto" w:fill="FFFFFF"/>
          <w:lang w:val="en-GB"/>
        </w:rPr>
        <w:t xml:space="preserve">he plan of action for </w:t>
      </w:r>
      <w:r>
        <w:rPr>
          <w:rStyle w:val="normaltextrun"/>
          <w:color w:val="000000"/>
          <w:shd w:val="clear" w:color="auto" w:fill="FFFFFF"/>
          <w:lang w:val="en-GB"/>
        </w:rPr>
        <w:t>p</w:t>
      </w:r>
      <w:r w:rsidRPr="00B671F8">
        <w:rPr>
          <w:rStyle w:val="normaltextrun"/>
          <w:color w:val="000000"/>
          <w:shd w:val="clear" w:color="auto" w:fill="FFFFFF"/>
          <w:lang w:val="en-GB"/>
        </w:rPr>
        <w:t>hase VII include</w:t>
      </w:r>
      <w:r>
        <w:rPr>
          <w:rStyle w:val="normaltextrun"/>
          <w:color w:val="000000"/>
          <w:shd w:val="clear" w:color="auto" w:fill="FFFFFF"/>
          <w:lang w:val="en-GB"/>
        </w:rPr>
        <w:t>s</w:t>
      </w:r>
      <w:r w:rsidRPr="00B671F8">
        <w:rPr>
          <w:rStyle w:val="normaltextrun"/>
          <w:color w:val="000000"/>
          <w:shd w:val="clear" w:color="auto" w:fill="FFFFFF"/>
          <w:lang w:val="en-GB"/>
        </w:rPr>
        <w:t>: implement</w:t>
      </w:r>
      <w:r>
        <w:rPr>
          <w:rStyle w:val="normaltextrun"/>
          <w:color w:val="000000"/>
          <w:shd w:val="clear" w:color="auto" w:fill="FFFFFF"/>
          <w:lang w:val="en-GB"/>
        </w:rPr>
        <w:t>ation of</w:t>
      </w:r>
      <w:r w:rsidRPr="00B671F8">
        <w:rPr>
          <w:rStyle w:val="normaltextrun"/>
          <w:color w:val="000000"/>
          <w:shd w:val="clear" w:color="auto" w:fill="FFFFFF"/>
          <w:lang w:val="en-GB"/>
        </w:rPr>
        <w:t xml:space="preserve"> the licensing system for HCFC</w:t>
      </w:r>
      <w:r>
        <w:rPr>
          <w:rStyle w:val="normaltextrun"/>
          <w:color w:val="000000"/>
          <w:shd w:val="clear" w:color="auto" w:fill="FFFFFF"/>
          <w:lang w:val="en-GB"/>
        </w:rPr>
        <w:t>s</w:t>
      </w:r>
      <w:r w:rsidRPr="00B671F8">
        <w:rPr>
          <w:rStyle w:val="normaltextrun"/>
          <w:color w:val="000000"/>
          <w:shd w:val="clear" w:color="auto" w:fill="FFFFFF"/>
          <w:lang w:val="en-GB"/>
        </w:rPr>
        <w:t xml:space="preserve"> and HFC</w:t>
      </w:r>
      <w:r>
        <w:rPr>
          <w:rStyle w:val="normaltextrun"/>
          <w:color w:val="000000"/>
          <w:shd w:val="clear" w:color="auto" w:fill="FFFFFF"/>
          <w:lang w:val="en-GB"/>
        </w:rPr>
        <w:t xml:space="preserve">s; </w:t>
      </w:r>
      <w:r w:rsidRPr="00B671F8">
        <w:rPr>
          <w:rStyle w:val="normaltextrun"/>
          <w:color w:val="000000"/>
          <w:shd w:val="clear" w:color="auto" w:fill="FFFFFF"/>
          <w:lang w:val="en-GB"/>
        </w:rPr>
        <w:t>implementation of activities as obligated under the Kigali Amendment</w:t>
      </w:r>
      <w:r>
        <w:rPr>
          <w:rStyle w:val="normaltextrun"/>
          <w:color w:val="000000"/>
          <w:shd w:val="clear" w:color="auto" w:fill="FFFFFF"/>
          <w:lang w:val="en-GB"/>
        </w:rPr>
        <w:t xml:space="preserve">; </w:t>
      </w:r>
      <w:r w:rsidRPr="00B671F8">
        <w:rPr>
          <w:rStyle w:val="normaltextrun"/>
          <w:color w:val="000000"/>
          <w:shd w:val="clear" w:color="auto" w:fill="FFFFFF"/>
          <w:lang w:val="en-GB"/>
        </w:rPr>
        <w:t>timely submission of Article</w:t>
      </w:r>
      <w:r>
        <w:rPr>
          <w:rStyle w:val="normaltextrun"/>
          <w:color w:val="000000"/>
          <w:shd w:val="clear" w:color="auto" w:fill="FFFFFF"/>
          <w:lang w:val="en-GB"/>
        </w:rPr>
        <w:t> </w:t>
      </w:r>
      <w:r w:rsidRPr="00B671F8">
        <w:rPr>
          <w:rStyle w:val="normaltextrun"/>
          <w:color w:val="000000"/>
          <w:shd w:val="clear" w:color="auto" w:fill="FFFFFF"/>
          <w:lang w:val="en-GB"/>
        </w:rPr>
        <w:t xml:space="preserve">7 and </w:t>
      </w:r>
      <w:r>
        <w:rPr>
          <w:rStyle w:val="normaltextrun"/>
          <w:color w:val="000000"/>
          <w:shd w:val="clear" w:color="auto" w:fill="FFFFFF"/>
          <w:lang w:val="en-GB"/>
        </w:rPr>
        <w:t>c</w:t>
      </w:r>
      <w:r w:rsidRPr="00B671F8">
        <w:rPr>
          <w:rStyle w:val="normaltextrun"/>
          <w:color w:val="000000"/>
          <w:shd w:val="clear" w:color="auto" w:fill="FFFFFF"/>
          <w:lang w:val="en-GB"/>
        </w:rPr>
        <w:t xml:space="preserve">ountry </w:t>
      </w:r>
      <w:r>
        <w:rPr>
          <w:rStyle w:val="normaltextrun"/>
          <w:color w:val="000000"/>
          <w:shd w:val="clear" w:color="auto" w:fill="FFFFFF"/>
          <w:lang w:val="en-GB"/>
        </w:rPr>
        <w:t>p</w:t>
      </w:r>
      <w:r w:rsidRPr="00B671F8">
        <w:rPr>
          <w:rStyle w:val="normaltextrun"/>
          <w:color w:val="000000"/>
          <w:shd w:val="clear" w:color="auto" w:fill="FFFFFF"/>
          <w:lang w:val="en-GB"/>
        </w:rPr>
        <w:t xml:space="preserve">rogramme </w:t>
      </w:r>
      <w:r>
        <w:rPr>
          <w:rStyle w:val="normaltextrun"/>
          <w:color w:val="000000"/>
          <w:shd w:val="clear" w:color="auto" w:fill="FFFFFF"/>
          <w:lang w:val="en-GB"/>
        </w:rPr>
        <w:t xml:space="preserve">data; </w:t>
      </w:r>
      <w:r w:rsidRPr="00B671F8">
        <w:rPr>
          <w:rStyle w:val="normaltextrun"/>
          <w:color w:val="000000"/>
          <w:shd w:val="clear" w:color="auto" w:fill="FFFFFF"/>
          <w:lang w:val="en-GB"/>
        </w:rPr>
        <w:t xml:space="preserve">active engagement of National Ozone Committee and </w:t>
      </w:r>
      <w:r>
        <w:rPr>
          <w:rStyle w:val="normaltextrun"/>
          <w:color w:val="000000"/>
          <w:shd w:val="clear" w:color="auto" w:fill="FFFFFF"/>
          <w:lang w:val="en-GB"/>
        </w:rPr>
        <w:t xml:space="preserve">the </w:t>
      </w:r>
      <w:r w:rsidRPr="00B671F8">
        <w:rPr>
          <w:rStyle w:val="normaltextrun"/>
          <w:color w:val="000000"/>
          <w:shd w:val="clear" w:color="auto" w:fill="FFFFFF"/>
          <w:lang w:val="en-GB"/>
        </w:rPr>
        <w:t>RAC</w:t>
      </w:r>
      <w:r>
        <w:rPr>
          <w:rStyle w:val="normaltextrun"/>
          <w:color w:val="000000"/>
          <w:shd w:val="clear" w:color="auto" w:fill="FFFFFF"/>
          <w:lang w:val="en-GB"/>
        </w:rPr>
        <w:t> a</w:t>
      </w:r>
      <w:r w:rsidRPr="00B671F8">
        <w:rPr>
          <w:rStyle w:val="normaltextrun"/>
          <w:color w:val="000000"/>
          <w:shd w:val="clear" w:color="auto" w:fill="FFFFFF"/>
          <w:lang w:val="en-GB"/>
        </w:rPr>
        <w:t>ssociation in the implementation of Montreal Protocol</w:t>
      </w:r>
      <w:r>
        <w:rPr>
          <w:rStyle w:val="normaltextrun"/>
          <w:color w:val="000000"/>
          <w:shd w:val="clear" w:color="auto" w:fill="FFFFFF"/>
          <w:lang w:val="en-GB"/>
        </w:rPr>
        <w:t xml:space="preserve">; </w:t>
      </w:r>
      <w:r w:rsidRPr="00B671F8">
        <w:rPr>
          <w:rStyle w:val="normaltextrun"/>
          <w:color w:val="000000"/>
          <w:shd w:val="clear" w:color="auto" w:fill="FFFFFF"/>
          <w:lang w:val="en-GB"/>
        </w:rPr>
        <w:t xml:space="preserve">coordination with stakeholders for the implementation of </w:t>
      </w:r>
      <w:r>
        <w:rPr>
          <w:rStyle w:val="normaltextrun"/>
          <w:color w:val="000000"/>
          <w:shd w:val="clear" w:color="auto" w:fill="FFFFFF"/>
          <w:lang w:val="en-GB"/>
        </w:rPr>
        <w:t xml:space="preserve">the </w:t>
      </w:r>
      <w:r w:rsidRPr="00B671F8">
        <w:rPr>
          <w:rStyle w:val="normaltextrun"/>
          <w:color w:val="000000"/>
          <w:shd w:val="clear" w:color="auto" w:fill="FFFFFF"/>
          <w:lang w:val="en-GB"/>
        </w:rPr>
        <w:t>HPMP</w:t>
      </w:r>
      <w:r>
        <w:rPr>
          <w:rStyle w:val="normaltextrun"/>
          <w:color w:val="000000"/>
          <w:shd w:val="clear" w:color="auto" w:fill="FFFFFF"/>
          <w:lang w:val="en-GB"/>
        </w:rPr>
        <w:t>;</w:t>
      </w:r>
      <w:r w:rsidRPr="00B671F8">
        <w:rPr>
          <w:rStyle w:val="normaltextrun"/>
          <w:color w:val="000000"/>
          <w:shd w:val="clear" w:color="auto" w:fill="FFFFFF"/>
          <w:lang w:val="en-GB"/>
        </w:rPr>
        <w:t xml:space="preserve"> organisation of the World Ozone Day </w:t>
      </w:r>
      <w:r>
        <w:rPr>
          <w:rStyle w:val="normaltextrun"/>
          <w:color w:val="000000"/>
          <w:shd w:val="clear" w:color="auto" w:fill="FFFFFF"/>
          <w:lang w:val="en-GB"/>
        </w:rPr>
        <w:t xml:space="preserve">celebrations </w:t>
      </w:r>
      <w:r w:rsidRPr="00B671F8">
        <w:rPr>
          <w:rStyle w:val="normaltextrun"/>
          <w:color w:val="000000"/>
          <w:shd w:val="clear" w:color="auto" w:fill="FFFFFF"/>
          <w:lang w:val="en-GB"/>
        </w:rPr>
        <w:t>and development of awareness materials</w:t>
      </w:r>
      <w:r>
        <w:rPr>
          <w:rStyle w:val="normaltextrun"/>
          <w:color w:val="000000"/>
          <w:shd w:val="clear" w:color="auto" w:fill="FFFFFF"/>
          <w:lang w:val="en-GB"/>
        </w:rPr>
        <w:t>;</w:t>
      </w:r>
      <w:r w:rsidRPr="00B671F8">
        <w:rPr>
          <w:rStyle w:val="normaltextrun"/>
          <w:color w:val="000000"/>
          <w:shd w:val="clear" w:color="auto" w:fill="FFFFFF"/>
          <w:lang w:val="en-GB"/>
        </w:rPr>
        <w:t xml:space="preserve"> and participation in regional and international meetings. </w:t>
      </w:r>
      <w:r>
        <w:rPr>
          <w:rStyle w:val="normaltextrun"/>
          <w:color w:val="000000"/>
          <w:shd w:val="clear" w:color="auto" w:fill="FFFFFF"/>
          <w:lang w:val="en-GB"/>
        </w:rPr>
        <w:t>G</w:t>
      </w:r>
      <w:r w:rsidRPr="00B671F8">
        <w:rPr>
          <w:rStyle w:val="normaltextrun"/>
          <w:color w:val="000000"/>
          <w:shd w:val="clear" w:color="auto" w:fill="FFFFFF"/>
          <w:lang w:val="en-GB"/>
        </w:rPr>
        <w:t xml:space="preserve">ender mainstreaming will be integrated into </w:t>
      </w:r>
      <w:r>
        <w:rPr>
          <w:rStyle w:val="normaltextrun"/>
          <w:color w:val="000000"/>
          <w:shd w:val="clear" w:color="auto" w:fill="FFFFFF"/>
          <w:lang w:val="en-GB"/>
        </w:rPr>
        <w:t xml:space="preserve">the </w:t>
      </w:r>
      <w:r w:rsidRPr="00B671F8">
        <w:rPr>
          <w:rStyle w:val="normaltextrun"/>
          <w:color w:val="000000"/>
          <w:shd w:val="clear" w:color="auto" w:fill="FFFFFF"/>
          <w:lang w:val="en-GB"/>
        </w:rPr>
        <w:t xml:space="preserve">implementation of the </w:t>
      </w:r>
      <w:r>
        <w:rPr>
          <w:rStyle w:val="normaltextrun"/>
          <w:color w:val="000000"/>
          <w:shd w:val="clear" w:color="auto" w:fill="FFFFFF"/>
          <w:lang w:val="en-GB"/>
        </w:rPr>
        <w:t>project</w:t>
      </w:r>
      <w:r w:rsidRPr="00B671F8">
        <w:rPr>
          <w:rStyle w:val="normaltextrun"/>
          <w:color w:val="000000"/>
          <w:shd w:val="clear" w:color="auto" w:fill="FFFFFF"/>
          <w:lang w:val="en-GB"/>
        </w:rPr>
        <w:t>.</w:t>
      </w:r>
    </w:p>
    <w:p w14:paraId="58585963" w14:textId="1D8F8E50" w:rsidR="00CD020F" w:rsidRPr="00256F84" w:rsidRDefault="00CD020F" w:rsidP="00CD020F">
      <w:pPr>
        <w:widowControl w:val="0"/>
        <w:spacing w:after="240"/>
        <w:rPr>
          <w:u w:val="single"/>
          <w:lang w:val="en-GB"/>
        </w:rPr>
      </w:pPr>
      <w:r w:rsidRPr="00256F84">
        <w:rPr>
          <w:u w:val="single"/>
          <w:lang w:val="en-GB"/>
        </w:rPr>
        <w:t>Sustainability and risk assessment</w:t>
      </w:r>
    </w:p>
    <w:p w14:paraId="430F24FB" w14:textId="77777777" w:rsidR="00751A1C" w:rsidRDefault="00CD020F" w:rsidP="00CD020F">
      <w:pPr>
        <w:pStyle w:val="Heading1"/>
        <w:rPr>
          <w:rStyle w:val="eop"/>
          <w:color w:val="000000"/>
          <w:shd w:val="clear" w:color="auto" w:fill="FFFFFF"/>
        </w:rPr>
      </w:pPr>
      <w:r>
        <w:rPr>
          <w:rStyle w:val="normaltextrun"/>
          <w:color w:val="000000"/>
          <w:shd w:val="clear" w:color="auto" w:fill="FFFFFF"/>
          <w:lang w:val="en-GB"/>
        </w:rPr>
        <w:t xml:space="preserve">The </w:t>
      </w:r>
      <w:r w:rsidRPr="00B671F8">
        <w:rPr>
          <w:rStyle w:val="normaltextrun"/>
          <w:color w:val="000000"/>
          <w:shd w:val="clear" w:color="auto" w:fill="FFFFFF"/>
          <w:lang w:val="en-GB"/>
        </w:rPr>
        <w:t xml:space="preserve">IS </w:t>
      </w:r>
      <w:r>
        <w:rPr>
          <w:rStyle w:val="normaltextrun"/>
          <w:color w:val="000000"/>
          <w:shd w:val="clear" w:color="auto" w:fill="FFFFFF"/>
          <w:lang w:val="en-GB"/>
        </w:rPr>
        <w:t>p</w:t>
      </w:r>
      <w:r w:rsidRPr="00B671F8">
        <w:rPr>
          <w:rStyle w:val="normaltextrun"/>
          <w:color w:val="000000"/>
          <w:shd w:val="clear" w:color="auto" w:fill="FFFFFF"/>
          <w:lang w:val="en-GB"/>
        </w:rPr>
        <w:t>roject can be successfully implemented in Timor</w:t>
      </w:r>
      <w:r>
        <w:rPr>
          <w:rStyle w:val="normaltextrun"/>
          <w:color w:val="000000"/>
          <w:shd w:val="clear" w:color="auto" w:fill="FFFFFF"/>
          <w:lang w:val="en-GB"/>
        </w:rPr>
        <w:t>-</w:t>
      </w:r>
      <w:r w:rsidRPr="00B671F8">
        <w:rPr>
          <w:rStyle w:val="normaltextrun"/>
          <w:color w:val="000000"/>
          <w:shd w:val="clear" w:color="auto" w:fill="FFFFFF"/>
          <w:lang w:val="en-GB"/>
        </w:rPr>
        <w:t xml:space="preserve">Leste under conditions of stable funding. Stakeholders, relevant associations, and ministries and agencies actively participate in the development of recommendations and amendments to laws and regulations, as well as public awareness and promotional activities. The NOU is continuously guided by the National Ozone Committee which </w:t>
      </w:r>
      <w:r>
        <w:rPr>
          <w:rStyle w:val="normaltextrun"/>
          <w:color w:val="000000"/>
          <w:shd w:val="clear" w:color="auto" w:fill="FFFFFF"/>
          <w:lang w:val="en-GB"/>
        </w:rPr>
        <w:t>is comprised</w:t>
      </w:r>
      <w:r w:rsidRPr="00B671F8">
        <w:rPr>
          <w:rStyle w:val="normaltextrun"/>
          <w:color w:val="000000"/>
          <w:shd w:val="clear" w:color="auto" w:fill="FFFFFF"/>
          <w:lang w:val="en-GB"/>
        </w:rPr>
        <w:t xml:space="preserve"> of key inline Ministries, </w:t>
      </w:r>
      <w:r>
        <w:rPr>
          <w:rStyle w:val="normaltextrun"/>
          <w:color w:val="000000"/>
          <w:shd w:val="clear" w:color="auto" w:fill="FFFFFF"/>
          <w:lang w:val="en-GB"/>
        </w:rPr>
        <w:t xml:space="preserve">the </w:t>
      </w:r>
      <w:r w:rsidRPr="00B671F8">
        <w:rPr>
          <w:rStyle w:val="normaltextrun"/>
          <w:color w:val="000000"/>
          <w:shd w:val="clear" w:color="auto" w:fill="FFFFFF"/>
          <w:lang w:val="en-GB"/>
        </w:rPr>
        <w:t xml:space="preserve">RAC </w:t>
      </w:r>
      <w:proofErr w:type="gramStart"/>
      <w:r w:rsidRPr="00B671F8">
        <w:rPr>
          <w:rStyle w:val="normaltextrun"/>
          <w:color w:val="000000"/>
          <w:shd w:val="clear" w:color="auto" w:fill="FFFFFF"/>
          <w:lang w:val="en-GB"/>
        </w:rPr>
        <w:t>sector</w:t>
      </w:r>
      <w:proofErr w:type="gramEnd"/>
      <w:r w:rsidRPr="00B671F8">
        <w:rPr>
          <w:rStyle w:val="normaltextrun"/>
          <w:color w:val="000000"/>
          <w:shd w:val="clear" w:color="auto" w:fill="FFFFFF"/>
          <w:lang w:val="en-GB"/>
        </w:rPr>
        <w:t xml:space="preserve"> and other relevant agencies. Since Timor</w:t>
      </w:r>
      <w:r>
        <w:rPr>
          <w:rStyle w:val="normaltextrun"/>
          <w:color w:val="000000"/>
          <w:shd w:val="clear" w:color="auto" w:fill="FFFFFF"/>
          <w:lang w:val="en-GB"/>
        </w:rPr>
        <w:noBreakHyphen/>
      </w:r>
      <w:r w:rsidRPr="00B671F8">
        <w:rPr>
          <w:rStyle w:val="normaltextrun"/>
          <w:color w:val="000000"/>
          <w:shd w:val="clear" w:color="auto" w:fill="FFFFFF"/>
          <w:lang w:val="en-GB"/>
        </w:rPr>
        <w:t>Leste has yet to ratify the Kigali Amendment, there is a risk of the country becoming non-complian</w:t>
      </w:r>
      <w:r>
        <w:rPr>
          <w:rStyle w:val="normaltextrun"/>
          <w:color w:val="000000"/>
          <w:shd w:val="clear" w:color="auto" w:fill="FFFFFF"/>
          <w:lang w:val="en-GB"/>
        </w:rPr>
        <w:t>t</w:t>
      </w:r>
      <w:r w:rsidRPr="00B671F8">
        <w:rPr>
          <w:rStyle w:val="normaltextrun"/>
          <w:color w:val="000000"/>
          <w:shd w:val="clear" w:color="auto" w:fill="FFFFFF"/>
          <w:lang w:val="en-GB"/>
        </w:rPr>
        <w:t xml:space="preserve">. Therefore, the NOU will need to work in close collaboration with key stakeholders to ensure timely preparation, </w:t>
      </w:r>
      <w:proofErr w:type="gramStart"/>
      <w:r w:rsidRPr="00B671F8">
        <w:rPr>
          <w:rStyle w:val="normaltextrun"/>
          <w:color w:val="000000"/>
          <w:shd w:val="clear" w:color="auto" w:fill="FFFFFF"/>
          <w:lang w:val="en-GB"/>
        </w:rPr>
        <w:t>finalization</w:t>
      </w:r>
      <w:proofErr w:type="gramEnd"/>
      <w:r w:rsidRPr="00B671F8">
        <w:rPr>
          <w:rStyle w:val="normaltextrun"/>
          <w:color w:val="000000"/>
          <w:shd w:val="clear" w:color="auto" w:fill="FFFFFF"/>
          <w:lang w:val="en-GB"/>
        </w:rPr>
        <w:t xml:space="preserve"> and ratification of the Kigali Amendment.</w:t>
      </w:r>
    </w:p>
    <w:p w14:paraId="0FFEF0B9" w14:textId="4207DF52" w:rsidR="00CD020F" w:rsidRPr="00103539" w:rsidRDefault="00CD020F" w:rsidP="00CD020F">
      <w:pPr>
        <w:widowControl w:val="0"/>
        <w:outlineLvl w:val="0"/>
        <w:rPr>
          <w:color w:val="000000" w:themeColor="text1"/>
        </w:rPr>
      </w:pPr>
      <w:r w:rsidRPr="00D50379">
        <w:rPr>
          <w:b/>
          <w:bCs/>
          <w:color w:val="000000" w:themeColor="text1"/>
        </w:rPr>
        <w:t>Togo: Renewal of institutional strengthening</w:t>
      </w:r>
      <w:r w:rsidRPr="00103539">
        <w:rPr>
          <w:b/>
          <w:bCs/>
          <w:color w:val="000000" w:themeColor="text1"/>
        </w:rPr>
        <w:t xml:space="preserve"> </w:t>
      </w:r>
    </w:p>
    <w:tbl>
      <w:tblPr>
        <w:tblStyle w:val="TableGrid"/>
        <w:tblW w:w="5000" w:type="pct"/>
        <w:tblLayout w:type="fixed"/>
        <w:tblLook w:val="01E0" w:firstRow="1" w:lastRow="1" w:firstColumn="1" w:lastColumn="1" w:noHBand="0" w:noVBand="0"/>
      </w:tblPr>
      <w:tblGrid>
        <w:gridCol w:w="6328"/>
        <w:gridCol w:w="1507"/>
        <w:gridCol w:w="1741"/>
      </w:tblGrid>
      <w:tr w:rsidR="00CD020F" w:rsidRPr="00BD14C0" w14:paraId="35B1D456" w14:textId="77777777" w:rsidTr="00F94FA7">
        <w:trPr>
          <w:trHeight w:val="278"/>
          <w:tblHeader/>
        </w:trPr>
        <w:tc>
          <w:tcPr>
            <w:tcW w:w="4091" w:type="pct"/>
            <w:gridSpan w:val="2"/>
            <w:tcBorders>
              <w:bottom w:val="single" w:sz="4" w:space="0" w:color="auto"/>
            </w:tcBorders>
          </w:tcPr>
          <w:p w14:paraId="4265B1E3" w14:textId="77777777" w:rsidR="00CD020F" w:rsidRPr="00390227" w:rsidRDefault="00CD020F" w:rsidP="00294E92">
            <w:pPr>
              <w:widowControl w:val="0"/>
              <w:rPr>
                <w:b/>
                <w:color w:val="000000" w:themeColor="text1"/>
                <w:sz w:val="20"/>
                <w:szCs w:val="20"/>
              </w:rPr>
            </w:pPr>
            <w:r w:rsidRPr="00390227">
              <w:rPr>
                <w:b/>
                <w:color w:val="000000" w:themeColor="text1"/>
                <w:sz w:val="20"/>
                <w:szCs w:val="20"/>
              </w:rPr>
              <w:t>Summary of the project and country profile</w:t>
            </w:r>
          </w:p>
        </w:tc>
        <w:tc>
          <w:tcPr>
            <w:tcW w:w="909" w:type="pct"/>
          </w:tcPr>
          <w:p w14:paraId="526632A5" w14:textId="77777777" w:rsidR="00CD020F" w:rsidRPr="00390227" w:rsidRDefault="00CD020F" w:rsidP="00294E92">
            <w:pPr>
              <w:widowControl w:val="0"/>
              <w:jc w:val="right"/>
              <w:rPr>
                <w:b/>
                <w:color w:val="000000" w:themeColor="text1"/>
                <w:sz w:val="20"/>
                <w:szCs w:val="20"/>
              </w:rPr>
            </w:pPr>
          </w:p>
        </w:tc>
      </w:tr>
      <w:tr w:rsidR="00CD020F" w:rsidRPr="00BD14C0" w14:paraId="6B7C7D8A" w14:textId="77777777" w:rsidTr="00F94FA7">
        <w:trPr>
          <w:trHeight w:val="233"/>
          <w:tblHeader/>
        </w:trPr>
        <w:tc>
          <w:tcPr>
            <w:tcW w:w="4091" w:type="pct"/>
            <w:gridSpan w:val="2"/>
            <w:tcBorders>
              <w:bottom w:val="single" w:sz="4" w:space="0" w:color="auto"/>
            </w:tcBorders>
          </w:tcPr>
          <w:p w14:paraId="022BAC68" w14:textId="77777777" w:rsidR="00CD020F" w:rsidRPr="00390227" w:rsidRDefault="00CD020F" w:rsidP="00294E92">
            <w:pPr>
              <w:widowControl w:val="0"/>
              <w:rPr>
                <w:color w:val="000000" w:themeColor="text1"/>
                <w:sz w:val="20"/>
                <w:szCs w:val="20"/>
              </w:rPr>
            </w:pPr>
            <w:r w:rsidRPr="00390227">
              <w:rPr>
                <w:color w:val="000000" w:themeColor="text1"/>
                <w:sz w:val="20"/>
                <w:szCs w:val="20"/>
              </w:rPr>
              <w:t>Implementing agency:</w:t>
            </w:r>
          </w:p>
        </w:tc>
        <w:tc>
          <w:tcPr>
            <w:tcW w:w="909" w:type="pct"/>
            <w:tcBorders>
              <w:bottom w:val="single" w:sz="4" w:space="0" w:color="auto"/>
            </w:tcBorders>
          </w:tcPr>
          <w:p w14:paraId="6081B7FE" w14:textId="77777777" w:rsidR="00CD020F" w:rsidRPr="00390227" w:rsidRDefault="00CD020F" w:rsidP="00294E92">
            <w:pPr>
              <w:widowControl w:val="0"/>
              <w:jc w:val="center"/>
              <w:rPr>
                <w:color w:val="000000" w:themeColor="text1"/>
                <w:sz w:val="20"/>
                <w:szCs w:val="20"/>
              </w:rPr>
            </w:pPr>
            <w:r w:rsidRPr="00390227">
              <w:rPr>
                <w:color w:val="000000" w:themeColor="text1"/>
                <w:sz w:val="20"/>
                <w:szCs w:val="20"/>
              </w:rPr>
              <w:t>UNEP</w:t>
            </w:r>
          </w:p>
        </w:tc>
      </w:tr>
      <w:tr w:rsidR="00CD020F" w:rsidRPr="00BD14C0" w14:paraId="4322DB93" w14:textId="77777777" w:rsidTr="00294E92">
        <w:trPr>
          <w:trHeight w:val="233"/>
        </w:trPr>
        <w:tc>
          <w:tcPr>
            <w:tcW w:w="4091" w:type="pct"/>
            <w:gridSpan w:val="2"/>
            <w:tcBorders>
              <w:top w:val="single" w:sz="4" w:space="0" w:color="auto"/>
              <w:left w:val="single" w:sz="4" w:space="0" w:color="auto"/>
              <w:bottom w:val="nil"/>
              <w:right w:val="single" w:sz="4" w:space="0" w:color="auto"/>
            </w:tcBorders>
          </w:tcPr>
          <w:p w14:paraId="21E9080D" w14:textId="77777777" w:rsidR="00CD020F" w:rsidRPr="00390227" w:rsidRDefault="00CD020F" w:rsidP="00294E92">
            <w:pPr>
              <w:widowControl w:val="0"/>
              <w:rPr>
                <w:color w:val="000000" w:themeColor="text1"/>
                <w:sz w:val="20"/>
                <w:szCs w:val="20"/>
              </w:rPr>
            </w:pPr>
            <w:r w:rsidRPr="00390227">
              <w:rPr>
                <w:color w:val="000000" w:themeColor="text1"/>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3E6AA60" w14:textId="77777777" w:rsidR="00CD020F" w:rsidRPr="00390227" w:rsidRDefault="00CD020F" w:rsidP="00294E92">
            <w:pPr>
              <w:widowControl w:val="0"/>
              <w:jc w:val="right"/>
              <w:rPr>
                <w:color w:val="000000" w:themeColor="text1"/>
                <w:sz w:val="20"/>
                <w:szCs w:val="20"/>
              </w:rPr>
            </w:pPr>
          </w:p>
        </w:tc>
      </w:tr>
      <w:tr w:rsidR="00CD020F" w:rsidRPr="00BD14C0" w14:paraId="3A17531E" w14:textId="77777777" w:rsidTr="00294E92">
        <w:trPr>
          <w:trHeight w:val="233"/>
        </w:trPr>
        <w:tc>
          <w:tcPr>
            <w:tcW w:w="3304" w:type="pct"/>
            <w:tcBorders>
              <w:top w:val="nil"/>
              <w:left w:val="single" w:sz="4" w:space="0" w:color="auto"/>
              <w:bottom w:val="nil"/>
              <w:right w:val="nil"/>
            </w:tcBorders>
            <w:shd w:val="clear" w:color="auto" w:fill="FFFFFF" w:themeFill="background1"/>
            <w:vAlign w:val="bottom"/>
          </w:tcPr>
          <w:p w14:paraId="2B4E60CF" w14:textId="77777777" w:rsidR="00CD020F" w:rsidRPr="00390227" w:rsidRDefault="00CD020F" w:rsidP="00294E92">
            <w:pPr>
              <w:widowControl w:val="0"/>
              <w:ind w:left="4988" w:right="-198"/>
              <w:jc w:val="left"/>
              <w:rPr>
                <w:color w:val="000000" w:themeColor="text1"/>
                <w:sz w:val="20"/>
                <w:szCs w:val="20"/>
              </w:rPr>
            </w:pPr>
            <w:r w:rsidRPr="00390227">
              <w:rPr>
                <w:color w:val="000000" w:themeColor="text1"/>
                <w:sz w:val="20"/>
                <w:szCs w:val="20"/>
              </w:rPr>
              <w:t>Phase I:</w:t>
            </w:r>
          </w:p>
        </w:tc>
        <w:tc>
          <w:tcPr>
            <w:tcW w:w="787" w:type="pct"/>
            <w:tcBorders>
              <w:top w:val="nil"/>
              <w:left w:val="nil"/>
              <w:bottom w:val="nil"/>
              <w:right w:val="single" w:sz="4" w:space="0" w:color="auto"/>
            </w:tcBorders>
            <w:shd w:val="clear" w:color="auto" w:fill="FFFFFF" w:themeFill="background1"/>
            <w:vAlign w:val="bottom"/>
          </w:tcPr>
          <w:p w14:paraId="78E4A6D5"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76E13E13"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70,000</w:t>
            </w:r>
          </w:p>
        </w:tc>
      </w:tr>
      <w:tr w:rsidR="00CD020F" w:rsidRPr="00BD14C0" w14:paraId="4C5285E7" w14:textId="77777777" w:rsidTr="00294E92">
        <w:trPr>
          <w:trHeight w:val="233"/>
        </w:trPr>
        <w:tc>
          <w:tcPr>
            <w:tcW w:w="3304" w:type="pct"/>
            <w:tcBorders>
              <w:top w:val="nil"/>
              <w:left w:val="single" w:sz="4" w:space="0" w:color="auto"/>
              <w:bottom w:val="nil"/>
              <w:right w:val="nil"/>
            </w:tcBorders>
            <w:shd w:val="clear" w:color="auto" w:fill="FFFFFF" w:themeFill="background1"/>
            <w:vAlign w:val="bottom"/>
          </w:tcPr>
          <w:p w14:paraId="2BDC7540" w14:textId="77777777" w:rsidR="00CD020F" w:rsidRPr="00390227" w:rsidRDefault="00CD020F" w:rsidP="00294E92">
            <w:pPr>
              <w:widowControl w:val="0"/>
              <w:ind w:left="4988" w:right="-198"/>
              <w:jc w:val="left"/>
              <w:rPr>
                <w:color w:val="000000" w:themeColor="text1"/>
                <w:sz w:val="20"/>
                <w:szCs w:val="20"/>
              </w:rPr>
            </w:pPr>
            <w:r w:rsidRPr="00390227">
              <w:rPr>
                <w:color w:val="000000" w:themeColor="text1"/>
                <w:sz w:val="20"/>
                <w:szCs w:val="20"/>
              </w:rPr>
              <w:t>Phase II:</w:t>
            </w:r>
          </w:p>
        </w:tc>
        <w:tc>
          <w:tcPr>
            <w:tcW w:w="787" w:type="pct"/>
            <w:tcBorders>
              <w:top w:val="nil"/>
              <w:left w:val="nil"/>
              <w:bottom w:val="nil"/>
              <w:right w:val="single" w:sz="4" w:space="0" w:color="auto"/>
            </w:tcBorders>
            <w:shd w:val="clear" w:color="auto" w:fill="FFFFFF" w:themeFill="background1"/>
            <w:vAlign w:val="bottom"/>
          </w:tcPr>
          <w:p w14:paraId="438AD970"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40C47893"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60,667</w:t>
            </w:r>
          </w:p>
        </w:tc>
      </w:tr>
      <w:tr w:rsidR="00CD020F" w:rsidRPr="00BD14C0" w14:paraId="155F69AE" w14:textId="77777777" w:rsidTr="00294E92">
        <w:trPr>
          <w:trHeight w:val="233"/>
        </w:trPr>
        <w:tc>
          <w:tcPr>
            <w:tcW w:w="3304" w:type="pct"/>
            <w:tcBorders>
              <w:top w:val="nil"/>
              <w:left w:val="single" w:sz="4" w:space="0" w:color="auto"/>
              <w:bottom w:val="nil"/>
              <w:right w:val="nil"/>
            </w:tcBorders>
            <w:shd w:val="clear" w:color="auto" w:fill="FFFFFF" w:themeFill="background1"/>
            <w:vAlign w:val="bottom"/>
          </w:tcPr>
          <w:p w14:paraId="14E7DB58" w14:textId="77777777" w:rsidR="00CD020F" w:rsidRPr="00390227" w:rsidRDefault="00CD020F" w:rsidP="00294E92">
            <w:pPr>
              <w:widowControl w:val="0"/>
              <w:ind w:left="4988" w:right="-198"/>
              <w:jc w:val="left"/>
              <w:rPr>
                <w:color w:val="000000" w:themeColor="text1"/>
                <w:sz w:val="20"/>
                <w:szCs w:val="20"/>
              </w:rPr>
            </w:pPr>
            <w:r w:rsidRPr="00390227">
              <w:rPr>
                <w:color w:val="000000" w:themeColor="text1"/>
                <w:sz w:val="20"/>
                <w:szCs w:val="20"/>
              </w:rPr>
              <w:t>Phase III:</w:t>
            </w:r>
          </w:p>
        </w:tc>
        <w:tc>
          <w:tcPr>
            <w:tcW w:w="787" w:type="pct"/>
            <w:tcBorders>
              <w:top w:val="nil"/>
              <w:left w:val="nil"/>
              <w:bottom w:val="nil"/>
              <w:right w:val="single" w:sz="4" w:space="0" w:color="auto"/>
            </w:tcBorders>
            <w:shd w:val="clear" w:color="auto" w:fill="FFFFFF" w:themeFill="background1"/>
            <w:vAlign w:val="bottom"/>
          </w:tcPr>
          <w:p w14:paraId="1DD66C14"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45FCFC14"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60,667</w:t>
            </w:r>
          </w:p>
        </w:tc>
      </w:tr>
      <w:tr w:rsidR="00CD020F" w:rsidRPr="00BD14C0" w14:paraId="42170840" w14:textId="77777777" w:rsidTr="00294E92">
        <w:trPr>
          <w:trHeight w:val="233"/>
        </w:trPr>
        <w:tc>
          <w:tcPr>
            <w:tcW w:w="3304" w:type="pct"/>
            <w:tcBorders>
              <w:top w:val="nil"/>
              <w:left w:val="single" w:sz="4" w:space="0" w:color="auto"/>
              <w:bottom w:val="nil"/>
              <w:right w:val="nil"/>
            </w:tcBorders>
            <w:shd w:val="clear" w:color="auto" w:fill="FFFFFF" w:themeFill="background1"/>
            <w:vAlign w:val="bottom"/>
          </w:tcPr>
          <w:p w14:paraId="0865E698" w14:textId="77777777" w:rsidR="00CD020F" w:rsidRPr="00390227" w:rsidRDefault="00CD020F" w:rsidP="00294E92">
            <w:pPr>
              <w:widowControl w:val="0"/>
              <w:ind w:left="4988" w:right="-198"/>
              <w:jc w:val="left"/>
              <w:rPr>
                <w:color w:val="000000" w:themeColor="text1"/>
                <w:sz w:val="20"/>
                <w:szCs w:val="20"/>
              </w:rPr>
            </w:pPr>
            <w:r w:rsidRPr="00390227">
              <w:rPr>
                <w:color w:val="000000" w:themeColor="text1"/>
                <w:sz w:val="20"/>
                <w:szCs w:val="20"/>
              </w:rPr>
              <w:t>Phase IV:</w:t>
            </w:r>
          </w:p>
        </w:tc>
        <w:tc>
          <w:tcPr>
            <w:tcW w:w="787" w:type="pct"/>
            <w:tcBorders>
              <w:top w:val="nil"/>
              <w:left w:val="nil"/>
              <w:bottom w:val="nil"/>
              <w:right w:val="single" w:sz="4" w:space="0" w:color="auto"/>
            </w:tcBorders>
            <w:shd w:val="clear" w:color="auto" w:fill="FFFFFF" w:themeFill="background1"/>
            <w:vAlign w:val="bottom"/>
          </w:tcPr>
          <w:p w14:paraId="484C1967"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2A77697F"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60,666</w:t>
            </w:r>
          </w:p>
        </w:tc>
      </w:tr>
      <w:tr w:rsidR="00CD020F" w:rsidRPr="00BD14C0" w14:paraId="15DDE413" w14:textId="77777777" w:rsidTr="00294E92">
        <w:trPr>
          <w:trHeight w:val="233"/>
        </w:trPr>
        <w:tc>
          <w:tcPr>
            <w:tcW w:w="3304" w:type="pct"/>
            <w:tcBorders>
              <w:top w:val="nil"/>
              <w:left w:val="single" w:sz="4" w:space="0" w:color="auto"/>
              <w:bottom w:val="nil"/>
              <w:right w:val="nil"/>
            </w:tcBorders>
            <w:shd w:val="clear" w:color="auto" w:fill="FFFFFF" w:themeFill="background1"/>
            <w:vAlign w:val="bottom"/>
          </w:tcPr>
          <w:p w14:paraId="08A4544C" w14:textId="77777777" w:rsidR="00CD020F" w:rsidRPr="00390227" w:rsidRDefault="00CD020F" w:rsidP="00294E92">
            <w:pPr>
              <w:widowControl w:val="0"/>
              <w:ind w:left="4988" w:right="-198"/>
              <w:jc w:val="left"/>
              <w:rPr>
                <w:color w:val="000000" w:themeColor="text1"/>
                <w:sz w:val="20"/>
                <w:szCs w:val="20"/>
              </w:rPr>
            </w:pPr>
            <w:r w:rsidRPr="00390227">
              <w:rPr>
                <w:color w:val="000000" w:themeColor="text1"/>
                <w:sz w:val="20"/>
                <w:szCs w:val="20"/>
              </w:rPr>
              <w:t>Phase V</w:t>
            </w:r>
          </w:p>
        </w:tc>
        <w:tc>
          <w:tcPr>
            <w:tcW w:w="787" w:type="pct"/>
            <w:tcBorders>
              <w:top w:val="nil"/>
              <w:left w:val="nil"/>
              <w:bottom w:val="nil"/>
              <w:right w:val="single" w:sz="4" w:space="0" w:color="auto"/>
            </w:tcBorders>
            <w:shd w:val="clear" w:color="auto" w:fill="FFFFFF" w:themeFill="background1"/>
            <w:vAlign w:val="bottom"/>
          </w:tcPr>
          <w:p w14:paraId="2342A14E"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4E3301EE"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60,666</w:t>
            </w:r>
          </w:p>
        </w:tc>
      </w:tr>
      <w:tr w:rsidR="00CD020F" w:rsidRPr="00BD14C0" w14:paraId="3D8419F5" w14:textId="77777777" w:rsidTr="00294E92">
        <w:trPr>
          <w:trHeight w:val="233"/>
        </w:trPr>
        <w:tc>
          <w:tcPr>
            <w:tcW w:w="3304" w:type="pct"/>
            <w:tcBorders>
              <w:top w:val="nil"/>
              <w:left w:val="single" w:sz="4" w:space="0" w:color="auto"/>
              <w:bottom w:val="nil"/>
              <w:right w:val="nil"/>
            </w:tcBorders>
            <w:shd w:val="clear" w:color="auto" w:fill="FFFFFF" w:themeFill="background1"/>
            <w:vAlign w:val="bottom"/>
          </w:tcPr>
          <w:p w14:paraId="7C8373DB" w14:textId="77777777" w:rsidR="00CD020F" w:rsidRPr="00390227" w:rsidRDefault="00CD020F" w:rsidP="00294E92">
            <w:pPr>
              <w:widowControl w:val="0"/>
              <w:ind w:left="4988" w:right="-198"/>
              <w:jc w:val="left"/>
              <w:rPr>
                <w:color w:val="000000" w:themeColor="text1"/>
                <w:sz w:val="20"/>
                <w:szCs w:val="20"/>
              </w:rPr>
            </w:pPr>
            <w:r w:rsidRPr="00390227">
              <w:rPr>
                <w:color w:val="000000" w:themeColor="text1"/>
                <w:sz w:val="20"/>
                <w:szCs w:val="20"/>
              </w:rPr>
              <w:t>Phase VI</w:t>
            </w:r>
          </w:p>
        </w:tc>
        <w:tc>
          <w:tcPr>
            <w:tcW w:w="787" w:type="pct"/>
            <w:tcBorders>
              <w:top w:val="nil"/>
              <w:left w:val="nil"/>
              <w:bottom w:val="nil"/>
              <w:right w:val="single" w:sz="4" w:space="0" w:color="auto"/>
            </w:tcBorders>
            <w:shd w:val="clear" w:color="auto" w:fill="FFFFFF" w:themeFill="background1"/>
          </w:tcPr>
          <w:p w14:paraId="5A009949"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640561C1"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60,666</w:t>
            </w:r>
          </w:p>
        </w:tc>
      </w:tr>
      <w:tr w:rsidR="00CD020F" w:rsidRPr="00BD14C0" w14:paraId="21AD2A2F" w14:textId="77777777" w:rsidTr="00294E92">
        <w:trPr>
          <w:trHeight w:val="233"/>
        </w:trPr>
        <w:tc>
          <w:tcPr>
            <w:tcW w:w="3304" w:type="pct"/>
            <w:tcBorders>
              <w:top w:val="nil"/>
              <w:left w:val="single" w:sz="4" w:space="0" w:color="auto"/>
              <w:bottom w:val="nil"/>
              <w:right w:val="nil"/>
            </w:tcBorders>
            <w:shd w:val="clear" w:color="auto" w:fill="FFFFFF" w:themeFill="background1"/>
            <w:vAlign w:val="bottom"/>
          </w:tcPr>
          <w:p w14:paraId="0FE4949D" w14:textId="77777777" w:rsidR="00CD020F" w:rsidRPr="00390227" w:rsidRDefault="00CD020F" w:rsidP="00294E92">
            <w:pPr>
              <w:widowControl w:val="0"/>
              <w:ind w:left="4988" w:right="-198"/>
              <w:jc w:val="left"/>
              <w:rPr>
                <w:color w:val="000000" w:themeColor="text1"/>
                <w:sz w:val="20"/>
                <w:szCs w:val="20"/>
              </w:rPr>
            </w:pPr>
            <w:r w:rsidRPr="00390227">
              <w:rPr>
                <w:color w:val="000000" w:themeColor="text1"/>
                <w:sz w:val="20"/>
                <w:szCs w:val="20"/>
              </w:rPr>
              <w:t>Phase VII:</w:t>
            </w:r>
          </w:p>
        </w:tc>
        <w:tc>
          <w:tcPr>
            <w:tcW w:w="787" w:type="pct"/>
            <w:tcBorders>
              <w:top w:val="nil"/>
              <w:left w:val="nil"/>
              <w:bottom w:val="nil"/>
              <w:right w:val="single" w:sz="4" w:space="0" w:color="auto"/>
            </w:tcBorders>
            <w:shd w:val="clear" w:color="auto" w:fill="FFFFFF" w:themeFill="background1"/>
          </w:tcPr>
          <w:p w14:paraId="4F25FEE3"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Dec-12</w:t>
            </w:r>
          </w:p>
        </w:tc>
        <w:tc>
          <w:tcPr>
            <w:tcW w:w="909" w:type="pct"/>
            <w:tcBorders>
              <w:top w:val="nil"/>
              <w:left w:val="single" w:sz="4" w:space="0" w:color="auto"/>
              <w:bottom w:val="nil"/>
              <w:right w:val="single" w:sz="4" w:space="0" w:color="auto"/>
            </w:tcBorders>
            <w:shd w:val="clear" w:color="auto" w:fill="FFFFFF" w:themeFill="background1"/>
          </w:tcPr>
          <w:p w14:paraId="7FB0189D" w14:textId="77777777" w:rsidR="00CD020F" w:rsidRPr="00390227" w:rsidRDefault="00CD020F" w:rsidP="00294E92">
            <w:pPr>
              <w:widowControl w:val="0"/>
              <w:jc w:val="right"/>
              <w:rPr>
                <w:color w:val="000000" w:themeColor="text1"/>
                <w:sz w:val="20"/>
                <w:szCs w:val="20"/>
              </w:rPr>
            </w:pPr>
            <w:r w:rsidRPr="00390227">
              <w:rPr>
                <w:sz w:val="20"/>
                <w:szCs w:val="20"/>
              </w:rPr>
              <w:t>60,448</w:t>
            </w:r>
          </w:p>
        </w:tc>
      </w:tr>
      <w:tr w:rsidR="00CD020F" w:rsidRPr="00BD14C0" w14:paraId="5162B438" w14:textId="77777777" w:rsidTr="00294E92">
        <w:trPr>
          <w:trHeight w:val="233"/>
        </w:trPr>
        <w:tc>
          <w:tcPr>
            <w:tcW w:w="3304" w:type="pct"/>
            <w:tcBorders>
              <w:top w:val="nil"/>
              <w:left w:val="single" w:sz="4" w:space="0" w:color="auto"/>
              <w:bottom w:val="nil"/>
              <w:right w:val="nil"/>
            </w:tcBorders>
            <w:shd w:val="clear" w:color="auto" w:fill="FFFFFF" w:themeFill="background1"/>
            <w:vAlign w:val="bottom"/>
          </w:tcPr>
          <w:p w14:paraId="0B381D53" w14:textId="77777777" w:rsidR="00CD020F" w:rsidRPr="00390227" w:rsidRDefault="00CD020F" w:rsidP="00294E92">
            <w:pPr>
              <w:widowControl w:val="0"/>
              <w:ind w:left="4988" w:right="-198"/>
              <w:jc w:val="left"/>
              <w:rPr>
                <w:color w:val="000000" w:themeColor="text1"/>
                <w:sz w:val="20"/>
                <w:szCs w:val="20"/>
              </w:rPr>
            </w:pPr>
            <w:r w:rsidRPr="00390227">
              <w:rPr>
                <w:color w:val="000000" w:themeColor="text1"/>
                <w:sz w:val="20"/>
                <w:szCs w:val="20"/>
              </w:rPr>
              <w:t>Phase VIII:</w:t>
            </w:r>
          </w:p>
        </w:tc>
        <w:tc>
          <w:tcPr>
            <w:tcW w:w="787" w:type="pct"/>
            <w:tcBorders>
              <w:top w:val="nil"/>
              <w:left w:val="nil"/>
              <w:bottom w:val="nil"/>
              <w:right w:val="single" w:sz="4" w:space="0" w:color="auto"/>
            </w:tcBorders>
            <w:shd w:val="clear" w:color="auto" w:fill="FFFFFF" w:themeFill="background1"/>
          </w:tcPr>
          <w:p w14:paraId="02C9C13D"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Nov-14</w:t>
            </w:r>
          </w:p>
        </w:tc>
        <w:tc>
          <w:tcPr>
            <w:tcW w:w="909" w:type="pct"/>
            <w:tcBorders>
              <w:top w:val="nil"/>
              <w:left w:val="single" w:sz="4" w:space="0" w:color="auto"/>
              <w:bottom w:val="nil"/>
              <w:right w:val="single" w:sz="4" w:space="0" w:color="auto"/>
            </w:tcBorders>
            <w:shd w:val="clear" w:color="auto" w:fill="FFFFFF" w:themeFill="background1"/>
          </w:tcPr>
          <w:p w14:paraId="1106EA99" w14:textId="77777777" w:rsidR="00CD020F" w:rsidRPr="00390227" w:rsidRDefault="00CD020F" w:rsidP="00294E92">
            <w:pPr>
              <w:widowControl w:val="0"/>
              <w:jc w:val="right"/>
              <w:rPr>
                <w:color w:val="000000" w:themeColor="text1"/>
                <w:sz w:val="20"/>
                <w:szCs w:val="20"/>
              </w:rPr>
            </w:pPr>
            <w:r w:rsidRPr="00390227">
              <w:rPr>
                <w:sz w:val="20"/>
                <w:szCs w:val="20"/>
              </w:rPr>
              <w:t>60,632</w:t>
            </w:r>
          </w:p>
        </w:tc>
      </w:tr>
      <w:tr w:rsidR="00CD020F" w:rsidRPr="00BD14C0" w14:paraId="753B4CB1" w14:textId="77777777" w:rsidTr="00294E92">
        <w:trPr>
          <w:trHeight w:val="233"/>
        </w:trPr>
        <w:tc>
          <w:tcPr>
            <w:tcW w:w="3304" w:type="pct"/>
            <w:tcBorders>
              <w:top w:val="nil"/>
              <w:left w:val="single" w:sz="4" w:space="0" w:color="auto"/>
              <w:bottom w:val="nil"/>
              <w:right w:val="nil"/>
            </w:tcBorders>
            <w:shd w:val="clear" w:color="auto" w:fill="FFFFFF" w:themeFill="background1"/>
            <w:vAlign w:val="bottom"/>
          </w:tcPr>
          <w:p w14:paraId="52A8A182" w14:textId="77777777" w:rsidR="00CD020F" w:rsidRPr="00390227" w:rsidRDefault="00CD020F" w:rsidP="00294E92">
            <w:pPr>
              <w:widowControl w:val="0"/>
              <w:ind w:left="4988" w:right="-198"/>
              <w:jc w:val="left"/>
              <w:rPr>
                <w:color w:val="000000" w:themeColor="text1"/>
                <w:sz w:val="20"/>
                <w:szCs w:val="20"/>
              </w:rPr>
            </w:pPr>
            <w:r w:rsidRPr="00390227">
              <w:rPr>
                <w:color w:val="000000" w:themeColor="text1"/>
                <w:sz w:val="20"/>
                <w:szCs w:val="20"/>
              </w:rPr>
              <w:t>Phase IX:</w:t>
            </w:r>
          </w:p>
        </w:tc>
        <w:tc>
          <w:tcPr>
            <w:tcW w:w="787" w:type="pct"/>
            <w:tcBorders>
              <w:top w:val="nil"/>
              <w:left w:val="nil"/>
              <w:bottom w:val="nil"/>
              <w:right w:val="single" w:sz="4" w:space="0" w:color="auto"/>
            </w:tcBorders>
            <w:shd w:val="clear" w:color="auto" w:fill="FFFFFF" w:themeFill="background1"/>
          </w:tcPr>
          <w:p w14:paraId="2A48D7E9"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Dec-16</w:t>
            </w:r>
          </w:p>
        </w:tc>
        <w:tc>
          <w:tcPr>
            <w:tcW w:w="909" w:type="pct"/>
            <w:tcBorders>
              <w:top w:val="nil"/>
              <w:left w:val="single" w:sz="4" w:space="0" w:color="auto"/>
              <w:bottom w:val="nil"/>
              <w:right w:val="single" w:sz="4" w:space="0" w:color="auto"/>
            </w:tcBorders>
            <w:shd w:val="clear" w:color="auto" w:fill="FFFFFF" w:themeFill="background1"/>
          </w:tcPr>
          <w:p w14:paraId="478FDDC3" w14:textId="77777777" w:rsidR="00CD020F" w:rsidRPr="00390227" w:rsidRDefault="00CD020F" w:rsidP="00294E92">
            <w:pPr>
              <w:widowControl w:val="0"/>
              <w:jc w:val="right"/>
              <w:rPr>
                <w:color w:val="000000" w:themeColor="text1"/>
                <w:sz w:val="20"/>
                <w:szCs w:val="20"/>
              </w:rPr>
            </w:pPr>
            <w:r w:rsidRPr="00390227">
              <w:rPr>
                <w:sz w:val="20"/>
                <w:szCs w:val="20"/>
              </w:rPr>
              <w:t>85,000</w:t>
            </w:r>
          </w:p>
        </w:tc>
      </w:tr>
      <w:tr w:rsidR="00CD020F" w:rsidRPr="00BD14C0" w14:paraId="03549B9C" w14:textId="77777777" w:rsidTr="00294E92">
        <w:trPr>
          <w:trHeight w:val="233"/>
        </w:trPr>
        <w:tc>
          <w:tcPr>
            <w:tcW w:w="3304" w:type="pct"/>
            <w:tcBorders>
              <w:top w:val="nil"/>
              <w:left w:val="single" w:sz="4" w:space="0" w:color="auto"/>
              <w:bottom w:val="nil"/>
              <w:right w:val="nil"/>
            </w:tcBorders>
            <w:shd w:val="clear" w:color="auto" w:fill="FFFFFF" w:themeFill="background1"/>
            <w:vAlign w:val="bottom"/>
          </w:tcPr>
          <w:p w14:paraId="7EFA0DBF" w14:textId="77777777" w:rsidR="00CD020F" w:rsidRPr="00390227" w:rsidRDefault="00CD020F" w:rsidP="00294E92">
            <w:pPr>
              <w:widowControl w:val="0"/>
              <w:ind w:left="4988" w:right="-198"/>
              <w:jc w:val="left"/>
              <w:rPr>
                <w:color w:val="000000" w:themeColor="text1"/>
                <w:sz w:val="20"/>
                <w:szCs w:val="20"/>
              </w:rPr>
            </w:pPr>
            <w:r w:rsidRPr="00390227">
              <w:rPr>
                <w:color w:val="000000" w:themeColor="text1"/>
                <w:sz w:val="20"/>
                <w:szCs w:val="20"/>
              </w:rPr>
              <w:t>Phase X:</w:t>
            </w:r>
          </w:p>
        </w:tc>
        <w:tc>
          <w:tcPr>
            <w:tcW w:w="787" w:type="pct"/>
            <w:tcBorders>
              <w:top w:val="nil"/>
              <w:left w:val="nil"/>
              <w:bottom w:val="nil"/>
              <w:right w:val="single" w:sz="4" w:space="0" w:color="auto"/>
            </w:tcBorders>
            <w:shd w:val="clear" w:color="auto" w:fill="FFFFFF" w:themeFill="background1"/>
          </w:tcPr>
          <w:p w14:paraId="59EE4482"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24C70D43" w14:textId="77777777" w:rsidR="00CD020F" w:rsidRPr="00390227" w:rsidRDefault="00CD020F" w:rsidP="00294E92">
            <w:pPr>
              <w:widowControl w:val="0"/>
              <w:jc w:val="right"/>
              <w:rPr>
                <w:sz w:val="20"/>
                <w:szCs w:val="20"/>
              </w:rPr>
            </w:pPr>
            <w:r w:rsidRPr="00390227">
              <w:rPr>
                <w:sz w:val="20"/>
                <w:szCs w:val="20"/>
              </w:rPr>
              <w:t>85,000</w:t>
            </w:r>
          </w:p>
        </w:tc>
      </w:tr>
      <w:tr w:rsidR="00CD020F" w:rsidRPr="00BD14C0" w14:paraId="68A6F0CC" w14:textId="77777777" w:rsidTr="00294E92">
        <w:trPr>
          <w:trHeight w:val="233"/>
        </w:trPr>
        <w:tc>
          <w:tcPr>
            <w:tcW w:w="3304" w:type="pct"/>
            <w:tcBorders>
              <w:top w:val="nil"/>
              <w:left w:val="single" w:sz="4" w:space="0" w:color="auto"/>
              <w:bottom w:val="nil"/>
              <w:right w:val="nil"/>
            </w:tcBorders>
            <w:shd w:val="clear" w:color="auto" w:fill="FFFFFF" w:themeFill="background1"/>
            <w:vAlign w:val="bottom"/>
          </w:tcPr>
          <w:p w14:paraId="5FE26219" w14:textId="77777777" w:rsidR="00CD020F" w:rsidRPr="00390227" w:rsidRDefault="00CD020F" w:rsidP="00294E92">
            <w:pPr>
              <w:widowControl w:val="0"/>
              <w:ind w:left="4988" w:right="-198"/>
              <w:jc w:val="left"/>
              <w:rPr>
                <w:color w:val="000000" w:themeColor="text1"/>
                <w:sz w:val="20"/>
                <w:szCs w:val="20"/>
              </w:rPr>
            </w:pPr>
            <w:r w:rsidRPr="00390227">
              <w:rPr>
                <w:color w:val="000000" w:themeColor="text1"/>
                <w:sz w:val="20"/>
                <w:szCs w:val="20"/>
              </w:rPr>
              <w:t>Phase XI:</w:t>
            </w:r>
          </w:p>
        </w:tc>
        <w:tc>
          <w:tcPr>
            <w:tcW w:w="787" w:type="pct"/>
            <w:tcBorders>
              <w:top w:val="nil"/>
              <w:left w:val="nil"/>
              <w:bottom w:val="nil"/>
              <w:right w:val="single" w:sz="4" w:space="0" w:color="auto"/>
            </w:tcBorders>
            <w:shd w:val="clear" w:color="auto" w:fill="FFFFFF" w:themeFill="background1"/>
          </w:tcPr>
          <w:p w14:paraId="0ADA3C4B"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Jul-21</w:t>
            </w:r>
          </w:p>
        </w:tc>
        <w:tc>
          <w:tcPr>
            <w:tcW w:w="909" w:type="pct"/>
            <w:tcBorders>
              <w:top w:val="nil"/>
              <w:left w:val="single" w:sz="4" w:space="0" w:color="auto"/>
              <w:bottom w:val="nil"/>
              <w:right w:val="single" w:sz="4" w:space="0" w:color="auto"/>
            </w:tcBorders>
            <w:shd w:val="clear" w:color="auto" w:fill="FFFFFF" w:themeFill="background1"/>
          </w:tcPr>
          <w:p w14:paraId="7147C03E" w14:textId="77777777" w:rsidR="00CD020F" w:rsidRPr="00390227" w:rsidRDefault="00CD020F" w:rsidP="00294E92">
            <w:pPr>
              <w:widowControl w:val="0"/>
              <w:jc w:val="right"/>
              <w:rPr>
                <w:sz w:val="20"/>
                <w:szCs w:val="20"/>
              </w:rPr>
            </w:pPr>
            <w:r w:rsidRPr="00390227">
              <w:rPr>
                <w:sz w:val="20"/>
                <w:szCs w:val="20"/>
              </w:rPr>
              <w:t>85,000</w:t>
            </w:r>
          </w:p>
        </w:tc>
      </w:tr>
      <w:tr w:rsidR="00CD020F" w:rsidRPr="00BD14C0" w14:paraId="6A41C4F7" w14:textId="77777777" w:rsidTr="00294E92">
        <w:trPr>
          <w:trHeight w:val="233"/>
        </w:trPr>
        <w:tc>
          <w:tcPr>
            <w:tcW w:w="4091" w:type="pct"/>
            <w:gridSpan w:val="2"/>
            <w:tcBorders>
              <w:top w:val="nil"/>
              <w:left w:val="single" w:sz="4" w:space="0" w:color="auto"/>
              <w:bottom w:val="nil"/>
              <w:right w:val="single" w:sz="4" w:space="0" w:color="auto"/>
            </w:tcBorders>
            <w:shd w:val="clear" w:color="auto" w:fill="auto"/>
          </w:tcPr>
          <w:p w14:paraId="6770C010" w14:textId="77777777" w:rsidR="00CD020F" w:rsidRPr="00390227" w:rsidRDefault="00CD020F" w:rsidP="00294E92">
            <w:pPr>
              <w:widowControl w:val="0"/>
              <w:tabs>
                <w:tab w:val="right" w:pos="7398"/>
              </w:tabs>
              <w:ind w:left="6480" w:right="-108"/>
              <w:jc w:val="left"/>
              <w:rPr>
                <w:color w:val="000000" w:themeColor="text1"/>
                <w:sz w:val="20"/>
                <w:szCs w:val="20"/>
              </w:rPr>
            </w:pPr>
            <w:r w:rsidRPr="00390227">
              <w:rPr>
                <w:color w:val="000000" w:themeColor="text1"/>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6B850C9D" w14:textId="77777777" w:rsidR="00CD020F" w:rsidRPr="00390227" w:rsidRDefault="00CD020F" w:rsidP="00294E92">
            <w:pPr>
              <w:widowControl w:val="0"/>
              <w:jc w:val="right"/>
              <w:rPr>
                <w:color w:val="000000" w:themeColor="text1"/>
                <w:sz w:val="20"/>
                <w:szCs w:val="20"/>
                <w:highlight w:val="yellow"/>
              </w:rPr>
            </w:pPr>
            <w:r w:rsidRPr="00390227">
              <w:rPr>
                <w:color w:val="000000" w:themeColor="text1"/>
                <w:sz w:val="20"/>
                <w:szCs w:val="20"/>
              </w:rPr>
              <w:t>749,412</w:t>
            </w:r>
          </w:p>
        </w:tc>
      </w:tr>
      <w:tr w:rsidR="00CD020F" w:rsidRPr="00BD14C0" w14:paraId="441D2BEA" w14:textId="77777777" w:rsidTr="00294E92">
        <w:trPr>
          <w:trHeight w:val="233"/>
        </w:trPr>
        <w:tc>
          <w:tcPr>
            <w:tcW w:w="4091" w:type="pct"/>
            <w:gridSpan w:val="2"/>
            <w:shd w:val="clear" w:color="auto" w:fill="FFFFFF" w:themeFill="background1"/>
          </w:tcPr>
          <w:p w14:paraId="782E2127" w14:textId="77777777" w:rsidR="00CD020F" w:rsidRPr="00390227" w:rsidRDefault="00CD020F" w:rsidP="00294E92">
            <w:pPr>
              <w:widowControl w:val="0"/>
              <w:jc w:val="left"/>
              <w:rPr>
                <w:color w:val="000000" w:themeColor="text1"/>
                <w:sz w:val="20"/>
                <w:szCs w:val="20"/>
              </w:rPr>
            </w:pPr>
            <w:r w:rsidRPr="00390227">
              <w:rPr>
                <w:color w:val="000000" w:themeColor="text1"/>
                <w:sz w:val="20"/>
                <w:szCs w:val="20"/>
              </w:rPr>
              <w:t>Amount requested for renewal (phase XII) (US $):</w:t>
            </w:r>
          </w:p>
        </w:tc>
        <w:tc>
          <w:tcPr>
            <w:tcW w:w="909" w:type="pct"/>
            <w:shd w:val="clear" w:color="auto" w:fill="auto"/>
          </w:tcPr>
          <w:p w14:paraId="1CBAC4D0"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180,000</w:t>
            </w:r>
          </w:p>
        </w:tc>
      </w:tr>
      <w:tr w:rsidR="00CD020F" w:rsidRPr="00BD14C0" w14:paraId="51D46E1D" w14:textId="77777777" w:rsidTr="00294E92">
        <w:trPr>
          <w:trHeight w:val="233"/>
        </w:trPr>
        <w:tc>
          <w:tcPr>
            <w:tcW w:w="4091" w:type="pct"/>
            <w:gridSpan w:val="2"/>
          </w:tcPr>
          <w:p w14:paraId="2E2A8D5F" w14:textId="77777777" w:rsidR="00CD020F" w:rsidRPr="00390227" w:rsidRDefault="00CD020F" w:rsidP="00294E92">
            <w:pPr>
              <w:widowControl w:val="0"/>
              <w:jc w:val="left"/>
              <w:rPr>
                <w:color w:val="000000" w:themeColor="text1"/>
                <w:sz w:val="20"/>
                <w:szCs w:val="20"/>
              </w:rPr>
            </w:pPr>
            <w:r w:rsidRPr="00390227">
              <w:rPr>
                <w:color w:val="000000" w:themeColor="text1"/>
                <w:sz w:val="20"/>
                <w:szCs w:val="20"/>
              </w:rPr>
              <w:t xml:space="preserve">Amount recommended for approval for phase XII (US $): </w:t>
            </w:r>
          </w:p>
        </w:tc>
        <w:tc>
          <w:tcPr>
            <w:tcW w:w="909" w:type="pct"/>
            <w:shd w:val="clear" w:color="auto" w:fill="auto"/>
          </w:tcPr>
          <w:p w14:paraId="317E356D"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180,000</w:t>
            </w:r>
          </w:p>
        </w:tc>
      </w:tr>
      <w:tr w:rsidR="00CD020F" w:rsidRPr="00BD14C0" w14:paraId="6D3D3780" w14:textId="77777777" w:rsidTr="00294E92">
        <w:trPr>
          <w:trHeight w:val="233"/>
        </w:trPr>
        <w:tc>
          <w:tcPr>
            <w:tcW w:w="4091" w:type="pct"/>
            <w:gridSpan w:val="2"/>
          </w:tcPr>
          <w:p w14:paraId="5D912E5E" w14:textId="77777777" w:rsidR="00CD020F" w:rsidRPr="00390227" w:rsidRDefault="00CD020F" w:rsidP="00294E92">
            <w:pPr>
              <w:widowControl w:val="0"/>
              <w:jc w:val="left"/>
              <w:rPr>
                <w:color w:val="000000" w:themeColor="text1"/>
                <w:sz w:val="20"/>
                <w:szCs w:val="20"/>
              </w:rPr>
            </w:pPr>
            <w:r w:rsidRPr="00390227">
              <w:rPr>
                <w:color w:val="000000" w:themeColor="text1"/>
                <w:sz w:val="20"/>
                <w:szCs w:val="20"/>
              </w:rPr>
              <w:t>Agency support costs (US $):</w:t>
            </w:r>
          </w:p>
        </w:tc>
        <w:tc>
          <w:tcPr>
            <w:tcW w:w="909" w:type="pct"/>
            <w:shd w:val="clear" w:color="auto" w:fill="auto"/>
          </w:tcPr>
          <w:p w14:paraId="25ACB234"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0</w:t>
            </w:r>
          </w:p>
        </w:tc>
      </w:tr>
      <w:tr w:rsidR="00CD020F" w:rsidRPr="00BD14C0" w14:paraId="0799BE66" w14:textId="77777777" w:rsidTr="00294E92">
        <w:trPr>
          <w:trHeight w:val="233"/>
        </w:trPr>
        <w:tc>
          <w:tcPr>
            <w:tcW w:w="4091" w:type="pct"/>
            <w:gridSpan w:val="2"/>
          </w:tcPr>
          <w:p w14:paraId="608715B2" w14:textId="77777777" w:rsidR="00CD020F" w:rsidRPr="00390227" w:rsidRDefault="00CD020F" w:rsidP="00294E92">
            <w:pPr>
              <w:widowControl w:val="0"/>
              <w:jc w:val="left"/>
              <w:rPr>
                <w:color w:val="000000" w:themeColor="text1"/>
                <w:sz w:val="20"/>
                <w:szCs w:val="20"/>
              </w:rPr>
            </w:pPr>
            <w:r w:rsidRPr="00390227">
              <w:rPr>
                <w:color w:val="000000" w:themeColor="text1"/>
                <w:sz w:val="20"/>
                <w:szCs w:val="20"/>
              </w:rPr>
              <w:t>Total cost of institutional strengthening phase XII to the Multilateral Fund (US $):</w:t>
            </w:r>
          </w:p>
        </w:tc>
        <w:tc>
          <w:tcPr>
            <w:tcW w:w="909" w:type="pct"/>
            <w:shd w:val="clear" w:color="auto" w:fill="auto"/>
          </w:tcPr>
          <w:p w14:paraId="39583298"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180,000</w:t>
            </w:r>
          </w:p>
        </w:tc>
      </w:tr>
      <w:tr w:rsidR="00CD020F" w:rsidRPr="00BD14C0" w14:paraId="06CDF8A1" w14:textId="77777777" w:rsidTr="00294E92">
        <w:trPr>
          <w:trHeight w:val="233"/>
        </w:trPr>
        <w:tc>
          <w:tcPr>
            <w:tcW w:w="4091" w:type="pct"/>
            <w:gridSpan w:val="2"/>
          </w:tcPr>
          <w:p w14:paraId="302A05FA" w14:textId="77777777" w:rsidR="00CD020F" w:rsidRPr="00390227" w:rsidRDefault="00CD020F" w:rsidP="00294E92">
            <w:pPr>
              <w:widowControl w:val="0"/>
              <w:jc w:val="left"/>
              <w:rPr>
                <w:color w:val="000000" w:themeColor="text1"/>
                <w:sz w:val="20"/>
                <w:szCs w:val="20"/>
              </w:rPr>
            </w:pPr>
            <w:r w:rsidRPr="00390227">
              <w:rPr>
                <w:color w:val="000000" w:themeColor="text1"/>
                <w:sz w:val="20"/>
                <w:szCs w:val="20"/>
              </w:rPr>
              <w:t>Date of approval of country programme:</w:t>
            </w:r>
          </w:p>
        </w:tc>
        <w:tc>
          <w:tcPr>
            <w:tcW w:w="909" w:type="pct"/>
            <w:shd w:val="clear" w:color="auto" w:fill="FFFFFF" w:themeFill="background1"/>
          </w:tcPr>
          <w:p w14:paraId="57342721"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1995</w:t>
            </w:r>
          </w:p>
        </w:tc>
      </w:tr>
      <w:tr w:rsidR="00CD020F" w:rsidRPr="00BD14C0" w14:paraId="10EC329C" w14:textId="77777777" w:rsidTr="00294E92">
        <w:trPr>
          <w:trHeight w:val="233"/>
        </w:trPr>
        <w:tc>
          <w:tcPr>
            <w:tcW w:w="4091" w:type="pct"/>
            <w:gridSpan w:val="2"/>
            <w:tcBorders>
              <w:bottom w:val="single" w:sz="4" w:space="0" w:color="auto"/>
            </w:tcBorders>
          </w:tcPr>
          <w:p w14:paraId="26C7F196" w14:textId="77777777" w:rsidR="00CD020F" w:rsidRPr="00390227" w:rsidRDefault="00CD020F" w:rsidP="00294E92">
            <w:pPr>
              <w:widowControl w:val="0"/>
              <w:jc w:val="left"/>
              <w:rPr>
                <w:color w:val="000000" w:themeColor="text1"/>
                <w:sz w:val="20"/>
                <w:szCs w:val="20"/>
              </w:rPr>
            </w:pPr>
            <w:r w:rsidRPr="00390227">
              <w:rPr>
                <w:color w:val="000000" w:themeColor="text1"/>
                <w:sz w:val="20"/>
                <w:szCs w:val="20"/>
              </w:rPr>
              <w:t>Date of approval of HCFC phase-out management plan:</w:t>
            </w:r>
          </w:p>
        </w:tc>
        <w:tc>
          <w:tcPr>
            <w:tcW w:w="909" w:type="pct"/>
            <w:tcBorders>
              <w:bottom w:val="single" w:sz="4" w:space="0" w:color="auto"/>
            </w:tcBorders>
            <w:shd w:val="clear" w:color="auto" w:fill="FFFFFF" w:themeFill="background1"/>
          </w:tcPr>
          <w:p w14:paraId="5F8BCAB4"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2010</w:t>
            </w:r>
          </w:p>
        </w:tc>
      </w:tr>
      <w:tr w:rsidR="00CD020F" w:rsidRPr="00BD14C0" w14:paraId="649266A7" w14:textId="77777777" w:rsidTr="00294E92">
        <w:trPr>
          <w:trHeight w:val="233"/>
        </w:trPr>
        <w:tc>
          <w:tcPr>
            <w:tcW w:w="4091" w:type="pct"/>
            <w:gridSpan w:val="2"/>
            <w:tcBorders>
              <w:top w:val="single" w:sz="4" w:space="0" w:color="auto"/>
              <w:left w:val="single" w:sz="4" w:space="0" w:color="auto"/>
              <w:bottom w:val="nil"/>
              <w:right w:val="single" w:sz="4" w:space="0" w:color="auto"/>
            </w:tcBorders>
          </w:tcPr>
          <w:p w14:paraId="505E4EA2" w14:textId="77777777" w:rsidR="00CD020F" w:rsidRPr="009670C7" w:rsidRDefault="00CD020F" w:rsidP="00294E92">
            <w:pPr>
              <w:widowControl w:val="0"/>
              <w:spacing w:before="20"/>
              <w:jc w:val="left"/>
              <w:rPr>
                <w:color w:val="000000" w:themeColor="text1"/>
                <w:sz w:val="19"/>
                <w:szCs w:val="19"/>
              </w:rPr>
            </w:pPr>
            <w:r w:rsidRPr="009670C7">
              <w:rPr>
                <w:color w:val="000000" w:themeColor="text1"/>
                <w:sz w:val="19"/>
                <w:szCs w:val="19"/>
              </w:rPr>
              <w:t>Baseline consumption of controlled substances (ODP tonnes for ODS/CO</w:t>
            </w:r>
            <w:r w:rsidRPr="009670C7">
              <w:rPr>
                <w:color w:val="000000" w:themeColor="text1"/>
                <w:sz w:val="19"/>
                <w:szCs w:val="19"/>
                <w:vertAlign w:val="subscript"/>
              </w:rPr>
              <w:t>2</w:t>
            </w:r>
            <w:r w:rsidRPr="009670C7">
              <w:rPr>
                <w:color w:val="000000" w:themeColor="text1"/>
                <w:sz w:val="19"/>
                <w:szCs w:val="19"/>
              </w:rPr>
              <w:t>-eq tonnes for HFCs):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4CFB6D06" w14:textId="77777777" w:rsidR="00CD020F" w:rsidRPr="00390227" w:rsidRDefault="00CD020F" w:rsidP="00294E92">
            <w:pPr>
              <w:widowControl w:val="0"/>
              <w:jc w:val="right"/>
              <w:rPr>
                <w:color w:val="000000" w:themeColor="text1"/>
                <w:sz w:val="20"/>
                <w:szCs w:val="20"/>
              </w:rPr>
            </w:pPr>
          </w:p>
        </w:tc>
      </w:tr>
      <w:tr w:rsidR="00CD020F" w:rsidRPr="00BD14C0" w14:paraId="15F4E59B" w14:textId="77777777" w:rsidTr="00294E92">
        <w:trPr>
          <w:trHeight w:val="233"/>
        </w:trPr>
        <w:tc>
          <w:tcPr>
            <w:tcW w:w="4091" w:type="pct"/>
            <w:gridSpan w:val="2"/>
            <w:tcBorders>
              <w:top w:val="nil"/>
              <w:left w:val="single" w:sz="4" w:space="0" w:color="auto"/>
              <w:bottom w:val="nil"/>
              <w:right w:val="single" w:sz="4" w:space="0" w:color="auto"/>
            </w:tcBorders>
          </w:tcPr>
          <w:p w14:paraId="5F790EF3" w14:textId="77777777" w:rsidR="00CD020F" w:rsidRPr="00390227" w:rsidRDefault="00CD020F" w:rsidP="00294E92">
            <w:pPr>
              <w:widowControl w:val="0"/>
              <w:ind w:left="360" w:hanging="360"/>
              <w:jc w:val="left"/>
              <w:rPr>
                <w:color w:val="000000" w:themeColor="text1"/>
                <w:sz w:val="20"/>
                <w:szCs w:val="20"/>
              </w:rPr>
            </w:pPr>
            <w:r w:rsidRPr="00390227">
              <w:rPr>
                <w:color w:val="000000" w:themeColor="text1"/>
                <w:sz w:val="20"/>
                <w:szCs w:val="20"/>
              </w:rPr>
              <w:t>(a)</w:t>
            </w:r>
            <w:r w:rsidRPr="00390227">
              <w:rPr>
                <w:color w:val="000000" w:themeColor="text1"/>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423F6AE7"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0.0</w:t>
            </w:r>
          </w:p>
        </w:tc>
      </w:tr>
      <w:tr w:rsidR="00CD020F" w:rsidRPr="00BD14C0" w14:paraId="22CB65D9" w14:textId="77777777" w:rsidTr="00D513B6">
        <w:trPr>
          <w:trHeight w:val="233"/>
        </w:trPr>
        <w:tc>
          <w:tcPr>
            <w:tcW w:w="4091" w:type="pct"/>
            <w:gridSpan w:val="2"/>
            <w:tcBorders>
              <w:top w:val="nil"/>
              <w:left w:val="single" w:sz="4" w:space="0" w:color="auto"/>
              <w:bottom w:val="nil"/>
              <w:right w:val="single" w:sz="4" w:space="0" w:color="auto"/>
            </w:tcBorders>
          </w:tcPr>
          <w:p w14:paraId="6F191BEF" w14:textId="77777777" w:rsidR="00CD020F" w:rsidRPr="00390227" w:rsidRDefault="00CD020F" w:rsidP="00294E92">
            <w:pPr>
              <w:widowControl w:val="0"/>
              <w:spacing w:after="20"/>
              <w:ind w:left="360" w:hanging="360"/>
              <w:jc w:val="left"/>
              <w:rPr>
                <w:color w:val="000000" w:themeColor="text1"/>
                <w:sz w:val="20"/>
                <w:szCs w:val="20"/>
              </w:rPr>
            </w:pPr>
            <w:r w:rsidRPr="00390227">
              <w:rPr>
                <w:color w:val="000000" w:themeColor="text1"/>
                <w:sz w:val="20"/>
                <w:szCs w:val="20"/>
              </w:rPr>
              <w:t>(b)</w:t>
            </w:r>
            <w:r w:rsidRPr="00390227">
              <w:rPr>
                <w:color w:val="000000" w:themeColor="text1"/>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31519B9B"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20.0</w:t>
            </w:r>
          </w:p>
        </w:tc>
      </w:tr>
      <w:tr w:rsidR="00CD020F" w:rsidRPr="00BD14C0" w14:paraId="60A922B7" w14:textId="77777777" w:rsidTr="00D513B6">
        <w:trPr>
          <w:trHeight w:val="233"/>
        </w:trPr>
        <w:tc>
          <w:tcPr>
            <w:tcW w:w="4091" w:type="pct"/>
            <w:gridSpan w:val="2"/>
            <w:tcBorders>
              <w:top w:val="nil"/>
              <w:bottom w:val="single" w:sz="4" w:space="0" w:color="auto"/>
            </w:tcBorders>
          </w:tcPr>
          <w:p w14:paraId="700EF5D1" w14:textId="77777777" w:rsidR="00CD020F" w:rsidRPr="00390227" w:rsidRDefault="00CD020F" w:rsidP="00294E92">
            <w:pPr>
              <w:widowControl w:val="0"/>
              <w:spacing w:after="20"/>
              <w:ind w:left="360" w:hanging="360"/>
              <w:jc w:val="left"/>
              <w:rPr>
                <w:color w:val="000000" w:themeColor="text1"/>
                <w:sz w:val="20"/>
                <w:szCs w:val="20"/>
              </w:rPr>
            </w:pPr>
            <w:r w:rsidRPr="00390227">
              <w:rPr>
                <w:color w:val="000000" w:themeColor="text1"/>
                <w:sz w:val="20"/>
                <w:szCs w:val="20"/>
              </w:rPr>
              <w:t>(c)</w:t>
            </w:r>
            <w:r w:rsidRPr="00390227">
              <w:rPr>
                <w:color w:val="000000" w:themeColor="text1"/>
                <w:sz w:val="20"/>
                <w:szCs w:val="20"/>
              </w:rPr>
              <w:tab/>
              <w:t>Annex E (methyl bromide) (average 1995-1998)</w:t>
            </w:r>
          </w:p>
        </w:tc>
        <w:tc>
          <w:tcPr>
            <w:tcW w:w="909" w:type="pct"/>
            <w:tcBorders>
              <w:top w:val="nil"/>
              <w:bottom w:val="single" w:sz="4" w:space="0" w:color="auto"/>
            </w:tcBorders>
            <w:shd w:val="clear" w:color="auto" w:fill="FFFFFF" w:themeFill="background1"/>
            <w:vAlign w:val="bottom"/>
          </w:tcPr>
          <w:p w14:paraId="08F957C7"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0.0</w:t>
            </w:r>
          </w:p>
        </w:tc>
      </w:tr>
      <w:tr w:rsidR="00CD020F" w:rsidRPr="00BD14C0" w14:paraId="6F33ECB8" w14:textId="77777777" w:rsidTr="00D513B6">
        <w:trPr>
          <w:trHeight w:val="233"/>
        </w:trPr>
        <w:tc>
          <w:tcPr>
            <w:tcW w:w="4091" w:type="pct"/>
            <w:gridSpan w:val="2"/>
            <w:tcBorders>
              <w:top w:val="single" w:sz="4" w:space="0" w:color="auto"/>
              <w:bottom w:val="single" w:sz="4" w:space="0" w:color="auto"/>
            </w:tcBorders>
          </w:tcPr>
          <w:p w14:paraId="53A5B3E0" w14:textId="77777777" w:rsidR="00CD020F" w:rsidRPr="00390227" w:rsidRDefault="00CD020F" w:rsidP="00294E92">
            <w:pPr>
              <w:widowControl w:val="0"/>
              <w:spacing w:after="20"/>
              <w:ind w:left="360" w:hanging="360"/>
              <w:jc w:val="left"/>
              <w:rPr>
                <w:color w:val="000000" w:themeColor="text1"/>
                <w:sz w:val="20"/>
                <w:szCs w:val="20"/>
              </w:rPr>
            </w:pPr>
            <w:r w:rsidRPr="00390227">
              <w:rPr>
                <w:sz w:val="20"/>
                <w:szCs w:val="20"/>
              </w:rPr>
              <w:t>(d)</w:t>
            </w:r>
            <w:r w:rsidRPr="00390227">
              <w:rPr>
                <w:sz w:val="20"/>
                <w:szCs w:val="20"/>
              </w:rPr>
              <w:tab/>
              <w:t>Annex F (HFCs) (average 2020-2022 plus 65% of HCFC baseline)</w:t>
            </w:r>
          </w:p>
        </w:tc>
        <w:tc>
          <w:tcPr>
            <w:tcW w:w="909" w:type="pct"/>
            <w:tcBorders>
              <w:top w:val="single" w:sz="4" w:space="0" w:color="auto"/>
              <w:bottom w:val="single" w:sz="4" w:space="0" w:color="auto"/>
            </w:tcBorders>
            <w:shd w:val="clear" w:color="auto" w:fill="FFFFFF" w:themeFill="background1"/>
            <w:vAlign w:val="bottom"/>
          </w:tcPr>
          <w:p w14:paraId="16F279B6" w14:textId="77777777" w:rsidR="00CD020F" w:rsidRPr="00390227" w:rsidRDefault="00CD020F" w:rsidP="00294E92">
            <w:pPr>
              <w:widowControl w:val="0"/>
              <w:jc w:val="right"/>
              <w:rPr>
                <w:color w:val="000000" w:themeColor="text1"/>
                <w:sz w:val="20"/>
                <w:szCs w:val="20"/>
                <w:highlight w:val="yellow"/>
              </w:rPr>
            </w:pPr>
            <w:r w:rsidRPr="00390227">
              <w:rPr>
                <w:color w:val="000000" w:themeColor="text1"/>
                <w:sz w:val="20"/>
                <w:szCs w:val="20"/>
              </w:rPr>
              <w:t>1,124,896</w:t>
            </w:r>
          </w:p>
        </w:tc>
      </w:tr>
      <w:tr w:rsidR="00CD020F" w:rsidRPr="00BD14C0" w14:paraId="096EAF60" w14:textId="77777777" w:rsidTr="00294E92">
        <w:trPr>
          <w:trHeight w:val="233"/>
        </w:trPr>
        <w:tc>
          <w:tcPr>
            <w:tcW w:w="4091" w:type="pct"/>
            <w:gridSpan w:val="2"/>
            <w:tcBorders>
              <w:top w:val="single" w:sz="4" w:space="0" w:color="auto"/>
              <w:left w:val="single" w:sz="4" w:space="0" w:color="auto"/>
              <w:bottom w:val="nil"/>
              <w:right w:val="single" w:sz="4" w:space="0" w:color="auto"/>
            </w:tcBorders>
          </w:tcPr>
          <w:p w14:paraId="360D3220" w14:textId="77777777" w:rsidR="00CD020F" w:rsidRPr="00390227" w:rsidRDefault="00CD020F" w:rsidP="00294E92">
            <w:pPr>
              <w:widowControl w:val="0"/>
              <w:spacing w:before="20"/>
              <w:jc w:val="left"/>
              <w:rPr>
                <w:color w:val="000000" w:themeColor="text1"/>
                <w:sz w:val="20"/>
                <w:szCs w:val="20"/>
              </w:rPr>
            </w:pPr>
            <w:r w:rsidRPr="00390227">
              <w:rPr>
                <w:color w:val="000000" w:themeColor="text1"/>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348C307" w14:textId="77777777" w:rsidR="00CD020F" w:rsidRPr="00390227" w:rsidRDefault="00CD020F" w:rsidP="00294E92">
            <w:pPr>
              <w:widowControl w:val="0"/>
              <w:spacing w:before="20"/>
              <w:jc w:val="right"/>
              <w:rPr>
                <w:color w:val="000000" w:themeColor="text1"/>
                <w:sz w:val="20"/>
                <w:szCs w:val="20"/>
              </w:rPr>
            </w:pPr>
          </w:p>
        </w:tc>
      </w:tr>
      <w:tr w:rsidR="00CD020F" w:rsidRPr="00BD14C0" w14:paraId="5052E8BF" w14:textId="77777777" w:rsidTr="00F94FA7">
        <w:trPr>
          <w:trHeight w:val="233"/>
        </w:trPr>
        <w:tc>
          <w:tcPr>
            <w:tcW w:w="4091" w:type="pct"/>
            <w:gridSpan w:val="2"/>
            <w:tcBorders>
              <w:top w:val="nil"/>
              <w:left w:val="single" w:sz="4" w:space="0" w:color="auto"/>
              <w:bottom w:val="nil"/>
              <w:right w:val="single" w:sz="4" w:space="0" w:color="auto"/>
            </w:tcBorders>
          </w:tcPr>
          <w:p w14:paraId="764AA274" w14:textId="77777777" w:rsidR="00CD020F" w:rsidRPr="00390227" w:rsidRDefault="00CD020F" w:rsidP="00294E92">
            <w:pPr>
              <w:widowControl w:val="0"/>
              <w:ind w:left="360" w:hanging="360"/>
              <w:jc w:val="left"/>
              <w:rPr>
                <w:color w:val="000000" w:themeColor="text1"/>
                <w:sz w:val="20"/>
                <w:szCs w:val="20"/>
              </w:rPr>
            </w:pPr>
            <w:r w:rsidRPr="00390227">
              <w:rPr>
                <w:color w:val="000000" w:themeColor="text1"/>
                <w:sz w:val="20"/>
                <w:szCs w:val="20"/>
              </w:rPr>
              <w:t>(a)</w:t>
            </w:r>
            <w:r w:rsidRPr="00390227">
              <w:rPr>
                <w:color w:val="000000" w:themeColor="text1"/>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28473F44"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0.0</w:t>
            </w:r>
          </w:p>
        </w:tc>
      </w:tr>
      <w:tr w:rsidR="00CD020F" w:rsidRPr="00BD14C0" w14:paraId="2BDD6A57" w14:textId="77777777" w:rsidTr="00F94FA7">
        <w:trPr>
          <w:trHeight w:val="233"/>
        </w:trPr>
        <w:tc>
          <w:tcPr>
            <w:tcW w:w="4091" w:type="pct"/>
            <w:gridSpan w:val="2"/>
            <w:tcBorders>
              <w:top w:val="nil"/>
              <w:left w:val="single" w:sz="4" w:space="0" w:color="auto"/>
              <w:bottom w:val="single" w:sz="4" w:space="0" w:color="auto"/>
              <w:right w:val="single" w:sz="4" w:space="0" w:color="auto"/>
            </w:tcBorders>
          </w:tcPr>
          <w:p w14:paraId="17B7C773" w14:textId="77777777" w:rsidR="00CD020F" w:rsidRPr="00390227" w:rsidRDefault="00CD020F" w:rsidP="00294E92">
            <w:pPr>
              <w:widowControl w:val="0"/>
              <w:ind w:left="360" w:hanging="360"/>
              <w:jc w:val="left"/>
              <w:rPr>
                <w:color w:val="000000" w:themeColor="text1"/>
                <w:sz w:val="20"/>
                <w:szCs w:val="20"/>
              </w:rPr>
            </w:pPr>
            <w:r w:rsidRPr="00390227">
              <w:rPr>
                <w:color w:val="000000" w:themeColor="text1"/>
                <w:sz w:val="20"/>
                <w:szCs w:val="20"/>
              </w:rPr>
              <w:t>(b)</w:t>
            </w:r>
            <w:r w:rsidRPr="00390227">
              <w:rPr>
                <w:color w:val="000000" w:themeColor="text1"/>
                <w:sz w:val="20"/>
                <w:szCs w:val="20"/>
              </w:rPr>
              <w:tab/>
              <w:t>Annex C, Group I (HCFCs)</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06B3503"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6.71</w:t>
            </w:r>
          </w:p>
        </w:tc>
      </w:tr>
      <w:tr w:rsidR="00CD020F" w:rsidRPr="00BD14C0" w14:paraId="4EAD5D0C" w14:textId="77777777" w:rsidTr="00F94FA7">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68455290" w14:textId="77777777" w:rsidR="00CD020F" w:rsidRPr="00390227" w:rsidRDefault="00CD020F" w:rsidP="00294E92">
            <w:pPr>
              <w:widowControl w:val="0"/>
              <w:ind w:left="360" w:hanging="360"/>
              <w:jc w:val="left"/>
              <w:rPr>
                <w:color w:val="000000" w:themeColor="text1"/>
                <w:sz w:val="20"/>
                <w:szCs w:val="20"/>
              </w:rPr>
            </w:pPr>
            <w:r w:rsidRPr="00390227">
              <w:rPr>
                <w:color w:val="000000" w:themeColor="text1"/>
                <w:sz w:val="20"/>
                <w:szCs w:val="20"/>
              </w:rPr>
              <w:lastRenderedPageBreak/>
              <w:t>(c)</w:t>
            </w:r>
            <w:r w:rsidRPr="00390227">
              <w:rPr>
                <w:color w:val="000000" w:themeColor="text1"/>
                <w:sz w:val="20"/>
                <w:szCs w:val="20"/>
              </w:rPr>
              <w:tab/>
              <w:t>Annex E (methyl bromide)</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67D442D"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0.0</w:t>
            </w:r>
          </w:p>
        </w:tc>
      </w:tr>
      <w:tr w:rsidR="00CD020F" w:rsidRPr="00BD14C0" w14:paraId="34B7B650" w14:textId="77777777" w:rsidTr="00F94FA7">
        <w:trPr>
          <w:trHeight w:val="233"/>
        </w:trPr>
        <w:tc>
          <w:tcPr>
            <w:tcW w:w="4091" w:type="pct"/>
            <w:gridSpan w:val="2"/>
            <w:tcBorders>
              <w:top w:val="single" w:sz="4" w:space="0" w:color="auto"/>
              <w:left w:val="single" w:sz="4" w:space="0" w:color="auto"/>
              <w:bottom w:val="nil"/>
              <w:right w:val="single" w:sz="4" w:space="0" w:color="auto"/>
            </w:tcBorders>
          </w:tcPr>
          <w:p w14:paraId="6BD76202" w14:textId="77777777" w:rsidR="00CD020F" w:rsidRPr="00390227" w:rsidRDefault="00CD020F" w:rsidP="00294E92">
            <w:pPr>
              <w:widowControl w:val="0"/>
              <w:tabs>
                <w:tab w:val="right" w:pos="7430"/>
              </w:tabs>
              <w:ind w:left="6480" w:right="-108"/>
              <w:jc w:val="left"/>
              <w:rPr>
                <w:color w:val="000000" w:themeColor="text1"/>
                <w:sz w:val="20"/>
                <w:szCs w:val="20"/>
              </w:rPr>
            </w:pPr>
            <w:r w:rsidRPr="00390227">
              <w:rPr>
                <w:color w:val="000000" w:themeColor="text1"/>
                <w:sz w:val="20"/>
                <w:szCs w:val="20"/>
              </w:rPr>
              <w:tab/>
              <w:t>Total:</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40D7DFF6"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6.71</w:t>
            </w:r>
          </w:p>
        </w:tc>
      </w:tr>
      <w:tr w:rsidR="00CD020F" w:rsidRPr="00BD14C0" w14:paraId="316BFC18" w14:textId="77777777" w:rsidTr="00294E92">
        <w:trPr>
          <w:trHeight w:val="233"/>
        </w:trPr>
        <w:tc>
          <w:tcPr>
            <w:tcW w:w="4091" w:type="pct"/>
            <w:gridSpan w:val="2"/>
            <w:tcBorders>
              <w:top w:val="nil"/>
              <w:left w:val="single" w:sz="4" w:space="0" w:color="auto"/>
              <w:bottom w:val="single" w:sz="4" w:space="0" w:color="auto"/>
              <w:right w:val="single" w:sz="4" w:space="0" w:color="auto"/>
            </w:tcBorders>
          </w:tcPr>
          <w:p w14:paraId="06D9DBA8" w14:textId="77777777" w:rsidR="00CD020F" w:rsidRPr="00390227" w:rsidRDefault="00CD020F" w:rsidP="00294E92">
            <w:pPr>
              <w:widowControl w:val="0"/>
              <w:spacing w:after="20"/>
              <w:ind w:left="360" w:hanging="360"/>
              <w:jc w:val="left"/>
              <w:rPr>
                <w:sz w:val="20"/>
                <w:szCs w:val="20"/>
              </w:rPr>
            </w:pPr>
            <w:r w:rsidRPr="00516EF0">
              <w:rPr>
                <w:sz w:val="20"/>
                <w:szCs w:val="20"/>
              </w:rPr>
              <w:t>Latest reported Annex F (HFCs) consumption (2022) (CO</w:t>
            </w:r>
            <w:r w:rsidRPr="00142303">
              <w:rPr>
                <w:sz w:val="20"/>
                <w:szCs w:val="20"/>
                <w:vertAlign w:val="subscript"/>
              </w:rPr>
              <w:t>2</w:t>
            </w:r>
            <w:r w:rsidRPr="00516EF0">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ECC5F2C"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852,133</w:t>
            </w:r>
          </w:p>
        </w:tc>
      </w:tr>
      <w:tr w:rsidR="00CD020F" w:rsidRPr="00BD14C0" w14:paraId="12613F65" w14:textId="77777777" w:rsidTr="00294E92">
        <w:trPr>
          <w:trHeight w:val="233"/>
        </w:trPr>
        <w:tc>
          <w:tcPr>
            <w:tcW w:w="4091" w:type="pct"/>
            <w:gridSpan w:val="2"/>
            <w:tcBorders>
              <w:top w:val="nil"/>
              <w:left w:val="single" w:sz="4" w:space="0" w:color="auto"/>
              <w:bottom w:val="single" w:sz="4" w:space="0" w:color="auto"/>
              <w:right w:val="single" w:sz="4" w:space="0" w:color="auto"/>
            </w:tcBorders>
          </w:tcPr>
          <w:p w14:paraId="16B2E7C8" w14:textId="77777777" w:rsidR="00CD020F" w:rsidRPr="00390227" w:rsidRDefault="00CD020F" w:rsidP="00294E92">
            <w:pPr>
              <w:widowControl w:val="0"/>
              <w:jc w:val="left"/>
              <w:rPr>
                <w:color w:val="000000" w:themeColor="text1"/>
                <w:sz w:val="20"/>
                <w:szCs w:val="20"/>
              </w:rPr>
            </w:pPr>
            <w:r w:rsidRPr="00390227">
              <w:rPr>
                <w:color w:val="000000" w:themeColor="text1"/>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872ACEF"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2022</w:t>
            </w:r>
          </w:p>
        </w:tc>
      </w:tr>
      <w:tr w:rsidR="00CD020F" w:rsidRPr="00BD14C0" w14:paraId="2EC52FD6" w14:textId="77777777" w:rsidTr="00294E92">
        <w:trPr>
          <w:trHeight w:val="233"/>
        </w:trPr>
        <w:tc>
          <w:tcPr>
            <w:tcW w:w="4091" w:type="pct"/>
            <w:gridSpan w:val="2"/>
            <w:tcBorders>
              <w:top w:val="single" w:sz="4" w:space="0" w:color="auto"/>
            </w:tcBorders>
          </w:tcPr>
          <w:p w14:paraId="37C9AEC1" w14:textId="77777777" w:rsidR="00CD020F" w:rsidRPr="00390227" w:rsidRDefault="00CD020F" w:rsidP="00294E92">
            <w:pPr>
              <w:widowControl w:val="0"/>
              <w:jc w:val="left"/>
              <w:rPr>
                <w:color w:val="000000" w:themeColor="text1"/>
                <w:sz w:val="20"/>
                <w:szCs w:val="20"/>
              </w:rPr>
            </w:pPr>
            <w:r w:rsidRPr="00390227">
              <w:rPr>
                <w:sz w:val="20"/>
                <w:szCs w:val="20"/>
              </w:rPr>
              <w:t xml:space="preserve">Amount approved for projects (as </w:t>
            </w:r>
            <w:proofErr w:type="gramStart"/>
            <w:r w:rsidRPr="00390227">
              <w:rPr>
                <w:sz w:val="20"/>
                <w:szCs w:val="20"/>
              </w:rPr>
              <w:t>at</w:t>
            </w:r>
            <w:proofErr w:type="gramEnd"/>
            <w:r w:rsidRPr="00390227">
              <w:rPr>
                <w:sz w:val="20"/>
                <w:szCs w:val="20"/>
              </w:rPr>
              <w:t xml:space="preserve"> June 2023) (US $):</w:t>
            </w:r>
          </w:p>
        </w:tc>
        <w:tc>
          <w:tcPr>
            <w:tcW w:w="909" w:type="pct"/>
            <w:tcBorders>
              <w:top w:val="single" w:sz="4" w:space="0" w:color="auto"/>
            </w:tcBorders>
            <w:shd w:val="clear" w:color="auto" w:fill="auto"/>
            <w:vAlign w:val="bottom"/>
          </w:tcPr>
          <w:p w14:paraId="4F41EA45"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3,029,487</w:t>
            </w:r>
          </w:p>
        </w:tc>
      </w:tr>
      <w:tr w:rsidR="00CD020F" w:rsidRPr="00BD14C0" w14:paraId="1DCBA1D2" w14:textId="77777777" w:rsidTr="00294E92">
        <w:trPr>
          <w:trHeight w:val="233"/>
        </w:trPr>
        <w:tc>
          <w:tcPr>
            <w:tcW w:w="4091" w:type="pct"/>
            <w:gridSpan w:val="2"/>
          </w:tcPr>
          <w:p w14:paraId="5DC8E541" w14:textId="77777777" w:rsidR="00CD020F" w:rsidRPr="00390227" w:rsidRDefault="00CD020F" w:rsidP="00294E92">
            <w:pPr>
              <w:widowControl w:val="0"/>
              <w:jc w:val="left"/>
              <w:rPr>
                <w:color w:val="000000" w:themeColor="text1"/>
                <w:sz w:val="20"/>
                <w:szCs w:val="20"/>
              </w:rPr>
            </w:pPr>
            <w:r w:rsidRPr="00390227">
              <w:rPr>
                <w:sz w:val="20"/>
                <w:szCs w:val="20"/>
              </w:rPr>
              <w:t xml:space="preserve">Amount disbursed (as </w:t>
            </w:r>
            <w:proofErr w:type="gramStart"/>
            <w:r w:rsidRPr="00390227">
              <w:rPr>
                <w:sz w:val="20"/>
                <w:szCs w:val="20"/>
              </w:rPr>
              <w:t>at</w:t>
            </w:r>
            <w:proofErr w:type="gramEnd"/>
            <w:r w:rsidRPr="00390227">
              <w:rPr>
                <w:sz w:val="20"/>
                <w:szCs w:val="20"/>
              </w:rPr>
              <w:t xml:space="preserve"> December 2022) (US $):</w:t>
            </w:r>
          </w:p>
        </w:tc>
        <w:tc>
          <w:tcPr>
            <w:tcW w:w="909" w:type="pct"/>
            <w:shd w:val="clear" w:color="auto" w:fill="auto"/>
          </w:tcPr>
          <w:p w14:paraId="7F0FD782"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2,488,621</w:t>
            </w:r>
          </w:p>
        </w:tc>
      </w:tr>
      <w:tr w:rsidR="00CD020F" w:rsidRPr="00BD14C0" w14:paraId="00ED2477" w14:textId="77777777" w:rsidTr="00294E92">
        <w:trPr>
          <w:trHeight w:val="233"/>
        </w:trPr>
        <w:tc>
          <w:tcPr>
            <w:tcW w:w="4091" w:type="pct"/>
            <w:gridSpan w:val="2"/>
          </w:tcPr>
          <w:p w14:paraId="280BB80D" w14:textId="77777777" w:rsidR="00CD020F" w:rsidRPr="00390227" w:rsidRDefault="00CD020F" w:rsidP="00294E92">
            <w:pPr>
              <w:widowControl w:val="0"/>
              <w:jc w:val="left"/>
              <w:rPr>
                <w:color w:val="000000" w:themeColor="text1"/>
                <w:sz w:val="20"/>
                <w:szCs w:val="20"/>
              </w:rPr>
            </w:pPr>
            <w:r w:rsidRPr="00390227">
              <w:rPr>
                <w:sz w:val="20"/>
                <w:szCs w:val="20"/>
              </w:rPr>
              <w:t xml:space="preserve">ODS to be phased out (as </w:t>
            </w:r>
            <w:proofErr w:type="gramStart"/>
            <w:r w:rsidRPr="00390227">
              <w:rPr>
                <w:sz w:val="20"/>
                <w:szCs w:val="20"/>
              </w:rPr>
              <w:t>at</w:t>
            </w:r>
            <w:proofErr w:type="gramEnd"/>
            <w:r w:rsidRPr="00390227">
              <w:rPr>
                <w:sz w:val="20"/>
                <w:szCs w:val="20"/>
              </w:rPr>
              <w:t xml:space="preserve"> June 2023) (ODP tonnes):</w:t>
            </w:r>
          </w:p>
        </w:tc>
        <w:tc>
          <w:tcPr>
            <w:tcW w:w="909" w:type="pct"/>
            <w:shd w:val="clear" w:color="auto" w:fill="auto"/>
            <w:vAlign w:val="bottom"/>
          </w:tcPr>
          <w:p w14:paraId="64A09E7E"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53.2</w:t>
            </w:r>
          </w:p>
        </w:tc>
      </w:tr>
      <w:tr w:rsidR="00CD020F" w:rsidRPr="00BD14C0" w14:paraId="2ACC7EE0" w14:textId="77777777" w:rsidTr="00294E92">
        <w:trPr>
          <w:trHeight w:val="233"/>
        </w:trPr>
        <w:tc>
          <w:tcPr>
            <w:tcW w:w="4091" w:type="pct"/>
            <w:gridSpan w:val="2"/>
          </w:tcPr>
          <w:p w14:paraId="249C90CB" w14:textId="77777777" w:rsidR="00CD020F" w:rsidRPr="00390227" w:rsidRDefault="00CD020F" w:rsidP="00294E92">
            <w:pPr>
              <w:widowControl w:val="0"/>
              <w:jc w:val="left"/>
              <w:rPr>
                <w:color w:val="000000" w:themeColor="text1"/>
                <w:sz w:val="20"/>
                <w:szCs w:val="20"/>
              </w:rPr>
            </w:pPr>
            <w:r w:rsidRPr="00390227">
              <w:rPr>
                <w:sz w:val="20"/>
                <w:szCs w:val="20"/>
              </w:rPr>
              <w:t xml:space="preserve">ODS phased out (as </w:t>
            </w:r>
            <w:proofErr w:type="gramStart"/>
            <w:r w:rsidRPr="00390227">
              <w:rPr>
                <w:sz w:val="20"/>
                <w:szCs w:val="20"/>
              </w:rPr>
              <w:t>at</w:t>
            </w:r>
            <w:proofErr w:type="gramEnd"/>
            <w:r w:rsidRPr="00390227">
              <w:rPr>
                <w:sz w:val="20"/>
                <w:szCs w:val="20"/>
              </w:rPr>
              <w:t xml:space="preserve"> December 2022) (ODP tonnes):</w:t>
            </w:r>
          </w:p>
        </w:tc>
        <w:tc>
          <w:tcPr>
            <w:tcW w:w="909" w:type="pct"/>
            <w:shd w:val="clear" w:color="auto" w:fill="auto"/>
          </w:tcPr>
          <w:p w14:paraId="256B91FE" w14:textId="77777777" w:rsidR="00CD020F" w:rsidRPr="00390227" w:rsidRDefault="00CD020F" w:rsidP="00294E92">
            <w:pPr>
              <w:widowControl w:val="0"/>
              <w:jc w:val="right"/>
              <w:rPr>
                <w:color w:val="000000" w:themeColor="text1"/>
                <w:sz w:val="20"/>
                <w:szCs w:val="20"/>
              </w:rPr>
            </w:pPr>
            <w:r w:rsidRPr="00390227">
              <w:rPr>
                <w:color w:val="000000" w:themeColor="text1"/>
                <w:sz w:val="20"/>
                <w:szCs w:val="20"/>
              </w:rPr>
              <w:t>44.5</w:t>
            </w:r>
          </w:p>
        </w:tc>
      </w:tr>
    </w:tbl>
    <w:p w14:paraId="022C1F0C" w14:textId="77777777" w:rsidR="00CD020F" w:rsidRDefault="00CD020F" w:rsidP="00CD020F">
      <w:pPr>
        <w:widowControl w:val="0"/>
      </w:pPr>
    </w:p>
    <w:p w14:paraId="71AFCC03" w14:textId="77777777" w:rsidR="00CD020F" w:rsidRDefault="00CD020F" w:rsidP="00CD020F">
      <w:pPr>
        <w:pStyle w:val="Heading1"/>
      </w:pPr>
      <w:r w:rsidRPr="00FC6413">
        <w:t>Summary of activities and funds approved by the Executive Committee:</w:t>
      </w:r>
    </w:p>
    <w:tbl>
      <w:tblPr>
        <w:tblStyle w:val="TableGrid"/>
        <w:tblW w:w="0" w:type="auto"/>
        <w:tblLook w:val="04A0" w:firstRow="1" w:lastRow="0" w:firstColumn="1" w:lastColumn="0" w:noHBand="0" w:noVBand="1"/>
      </w:tblPr>
      <w:tblGrid>
        <w:gridCol w:w="8208"/>
        <w:gridCol w:w="1368"/>
      </w:tblGrid>
      <w:tr w:rsidR="002350E0" w14:paraId="1127163E" w14:textId="77777777" w:rsidTr="00E71415">
        <w:tc>
          <w:tcPr>
            <w:tcW w:w="8208" w:type="dxa"/>
          </w:tcPr>
          <w:p w14:paraId="1EC5DE5C" w14:textId="77777777" w:rsidR="002350E0" w:rsidRPr="00390227" w:rsidRDefault="002350E0" w:rsidP="002350E0">
            <w:pPr>
              <w:widowControl w:val="0"/>
              <w:jc w:val="left"/>
              <w:rPr>
                <w:b/>
                <w:color w:val="000000" w:themeColor="text1"/>
                <w:sz w:val="20"/>
                <w:szCs w:val="20"/>
                <w:lang w:val="en-GB"/>
              </w:rPr>
            </w:pPr>
            <w:r w:rsidRPr="00390227">
              <w:rPr>
                <w:b/>
                <w:color w:val="000000" w:themeColor="text1"/>
                <w:sz w:val="20"/>
                <w:szCs w:val="20"/>
                <w:lang w:val="en-GB"/>
              </w:rPr>
              <w:t>Summary of activities</w:t>
            </w:r>
          </w:p>
          <w:p w14:paraId="5820E8B8" w14:textId="77777777" w:rsidR="002350E0" w:rsidRDefault="002350E0" w:rsidP="002350E0"/>
        </w:tc>
        <w:tc>
          <w:tcPr>
            <w:tcW w:w="1368" w:type="dxa"/>
          </w:tcPr>
          <w:p w14:paraId="018CC9D1" w14:textId="27F03196" w:rsidR="002350E0" w:rsidRDefault="002350E0" w:rsidP="00E71415">
            <w:pPr>
              <w:jc w:val="center"/>
            </w:pPr>
            <w:r w:rsidRPr="00390227">
              <w:rPr>
                <w:b/>
                <w:color w:val="000000" w:themeColor="text1"/>
                <w:sz w:val="20"/>
                <w:szCs w:val="20"/>
                <w:lang w:val="en-GB"/>
              </w:rPr>
              <w:t>Funds approved (US $)</w:t>
            </w:r>
          </w:p>
        </w:tc>
      </w:tr>
      <w:tr w:rsidR="002350E0" w14:paraId="1DC8A3CD" w14:textId="77777777" w:rsidTr="00E71415">
        <w:tc>
          <w:tcPr>
            <w:tcW w:w="8208" w:type="dxa"/>
          </w:tcPr>
          <w:p w14:paraId="238D0EA9" w14:textId="5FDB82CD" w:rsidR="002350E0" w:rsidRDefault="002350E0" w:rsidP="002350E0">
            <w:r w:rsidRPr="00390227">
              <w:rPr>
                <w:color w:val="000000" w:themeColor="text1"/>
                <w:sz w:val="20"/>
                <w:szCs w:val="20"/>
                <w:lang w:val="en-GB"/>
              </w:rPr>
              <w:t>(a)</w:t>
            </w:r>
            <w:r w:rsidRPr="00390227">
              <w:rPr>
                <w:color w:val="000000" w:themeColor="text1"/>
                <w:sz w:val="20"/>
                <w:szCs w:val="20"/>
                <w:lang w:val="en-GB"/>
              </w:rPr>
              <w:tab/>
              <w:t>Investment projects:</w:t>
            </w:r>
          </w:p>
        </w:tc>
        <w:tc>
          <w:tcPr>
            <w:tcW w:w="1368" w:type="dxa"/>
          </w:tcPr>
          <w:p w14:paraId="757828F8" w14:textId="0335E9D6" w:rsidR="002350E0" w:rsidRDefault="002350E0" w:rsidP="00F94FA7">
            <w:pPr>
              <w:jc w:val="right"/>
            </w:pPr>
            <w:r w:rsidRPr="00390227">
              <w:rPr>
                <w:color w:val="000000" w:themeColor="text1"/>
                <w:sz w:val="20"/>
                <w:szCs w:val="20"/>
                <w:lang w:val="en-GB"/>
              </w:rPr>
              <w:t>706,028</w:t>
            </w:r>
          </w:p>
        </w:tc>
      </w:tr>
      <w:tr w:rsidR="002350E0" w14:paraId="33FCACCC" w14:textId="77777777" w:rsidTr="00E71415">
        <w:tc>
          <w:tcPr>
            <w:tcW w:w="8208" w:type="dxa"/>
          </w:tcPr>
          <w:p w14:paraId="3540A858" w14:textId="465877C8" w:rsidR="002350E0" w:rsidRDefault="002350E0" w:rsidP="002350E0">
            <w:r w:rsidRPr="00390227">
              <w:rPr>
                <w:color w:val="000000" w:themeColor="text1"/>
                <w:sz w:val="20"/>
                <w:szCs w:val="20"/>
                <w:lang w:val="en-GB"/>
              </w:rPr>
              <w:t>(b)</w:t>
            </w:r>
            <w:r w:rsidRPr="00390227">
              <w:rPr>
                <w:color w:val="000000" w:themeColor="text1"/>
                <w:sz w:val="20"/>
                <w:szCs w:val="20"/>
                <w:lang w:val="en-GB"/>
              </w:rPr>
              <w:tab/>
              <w:t>Institutional strengthening:</w:t>
            </w:r>
          </w:p>
        </w:tc>
        <w:tc>
          <w:tcPr>
            <w:tcW w:w="1368" w:type="dxa"/>
          </w:tcPr>
          <w:p w14:paraId="0C870CA4" w14:textId="4AF8009C" w:rsidR="002350E0" w:rsidRDefault="002350E0" w:rsidP="00F94FA7">
            <w:pPr>
              <w:jc w:val="right"/>
            </w:pPr>
            <w:r w:rsidRPr="00390227">
              <w:rPr>
                <w:color w:val="000000" w:themeColor="text1"/>
                <w:sz w:val="20"/>
                <w:szCs w:val="20"/>
                <w:lang w:val="en-GB"/>
              </w:rPr>
              <w:t>749,412</w:t>
            </w:r>
          </w:p>
        </w:tc>
      </w:tr>
      <w:tr w:rsidR="002350E0" w14:paraId="72CA154E" w14:textId="77777777" w:rsidTr="00E71415">
        <w:tc>
          <w:tcPr>
            <w:tcW w:w="8208" w:type="dxa"/>
          </w:tcPr>
          <w:p w14:paraId="7F7DD0F1" w14:textId="273C400F" w:rsidR="002350E0" w:rsidRDefault="002350E0" w:rsidP="002350E0">
            <w:r w:rsidRPr="00390227">
              <w:rPr>
                <w:color w:val="000000" w:themeColor="text1"/>
                <w:sz w:val="20"/>
                <w:szCs w:val="20"/>
                <w:lang w:val="en-GB"/>
              </w:rPr>
              <w:t>(c)</w:t>
            </w:r>
            <w:r w:rsidRPr="00390227">
              <w:rPr>
                <w:color w:val="000000" w:themeColor="text1"/>
                <w:sz w:val="20"/>
                <w:szCs w:val="20"/>
                <w:lang w:val="en-GB"/>
              </w:rPr>
              <w:tab/>
              <w:t xml:space="preserve">Project preparation, technical assistance, </w:t>
            </w:r>
            <w:proofErr w:type="gramStart"/>
            <w:r w:rsidRPr="00390227">
              <w:rPr>
                <w:color w:val="000000" w:themeColor="text1"/>
                <w:sz w:val="20"/>
                <w:szCs w:val="20"/>
                <w:lang w:val="en-GB"/>
              </w:rPr>
              <w:t>training</w:t>
            </w:r>
            <w:proofErr w:type="gramEnd"/>
            <w:r w:rsidRPr="00390227">
              <w:rPr>
                <w:color w:val="000000" w:themeColor="text1"/>
                <w:sz w:val="20"/>
                <w:szCs w:val="20"/>
                <w:lang w:val="en-GB"/>
              </w:rPr>
              <w:t xml:space="preserve"> and other non-investment projects:</w:t>
            </w:r>
          </w:p>
        </w:tc>
        <w:tc>
          <w:tcPr>
            <w:tcW w:w="1368" w:type="dxa"/>
          </w:tcPr>
          <w:p w14:paraId="18C5AEA8" w14:textId="4D723BB1" w:rsidR="002350E0" w:rsidRDefault="002350E0" w:rsidP="00F94FA7">
            <w:pPr>
              <w:jc w:val="right"/>
            </w:pPr>
            <w:r w:rsidRPr="00390227">
              <w:rPr>
                <w:color w:val="000000" w:themeColor="text1"/>
                <w:sz w:val="20"/>
                <w:szCs w:val="20"/>
                <w:lang w:val="en-GB"/>
              </w:rPr>
              <w:t>1,574,047</w:t>
            </w:r>
          </w:p>
        </w:tc>
      </w:tr>
      <w:tr w:rsidR="002350E0" w14:paraId="661BF8A2" w14:textId="77777777" w:rsidTr="00E71415">
        <w:tc>
          <w:tcPr>
            <w:tcW w:w="8208" w:type="dxa"/>
          </w:tcPr>
          <w:p w14:paraId="4DA04CF8" w14:textId="3268D0A4" w:rsidR="002350E0" w:rsidRDefault="002350E0" w:rsidP="00E71415">
            <w:pPr>
              <w:jc w:val="right"/>
            </w:pPr>
            <w:r w:rsidRPr="00390227">
              <w:rPr>
                <w:color w:val="000000" w:themeColor="text1"/>
                <w:sz w:val="20"/>
                <w:szCs w:val="20"/>
                <w:lang w:val="en-GB"/>
              </w:rPr>
              <w:tab/>
              <w:t>Total</w:t>
            </w:r>
          </w:p>
        </w:tc>
        <w:tc>
          <w:tcPr>
            <w:tcW w:w="1368" w:type="dxa"/>
          </w:tcPr>
          <w:p w14:paraId="19B594D9" w14:textId="7A18E729" w:rsidR="002350E0" w:rsidRDefault="002350E0" w:rsidP="00F94FA7">
            <w:pPr>
              <w:jc w:val="right"/>
            </w:pPr>
            <w:r w:rsidRPr="00390227">
              <w:rPr>
                <w:color w:val="000000" w:themeColor="text1"/>
                <w:sz w:val="20"/>
                <w:szCs w:val="20"/>
                <w:lang w:val="en-GB"/>
              </w:rPr>
              <w:t>3,029,487</w:t>
            </w:r>
          </w:p>
        </w:tc>
      </w:tr>
      <w:tr w:rsidR="002350E0" w14:paraId="39588735" w14:textId="77777777" w:rsidTr="00E71415">
        <w:tc>
          <w:tcPr>
            <w:tcW w:w="8208" w:type="dxa"/>
          </w:tcPr>
          <w:p w14:paraId="5A1E5AB5" w14:textId="286909F4" w:rsidR="002350E0" w:rsidRDefault="002350E0" w:rsidP="002350E0">
            <w:r w:rsidRPr="00390227">
              <w:rPr>
                <w:color w:val="000000" w:themeColor="text1"/>
                <w:sz w:val="20"/>
                <w:szCs w:val="20"/>
                <w:lang w:val="en-GB"/>
              </w:rPr>
              <w:t>(d)</w:t>
            </w:r>
            <w:r w:rsidRPr="00390227">
              <w:rPr>
                <w:color w:val="000000" w:themeColor="text1"/>
                <w:sz w:val="20"/>
                <w:szCs w:val="20"/>
                <w:lang w:val="en-GB"/>
              </w:rPr>
              <w:tab/>
              <w:t>HFC activities funded from additional voluntary contributions</w:t>
            </w:r>
          </w:p>
        </w:tc>
        <w:tc>
          <w:tcPr>
            <w:tcW w:w="1368" w:type="dxa"/>
          </w:tcPr>
          <w:p w14:paraId="598AB542" w14:textId="60AFAB6F" w:rsidR="002350E0" w:rsidRDefault="002350E0" w:rsidP="00F94FA7">
            <w:pPr>
              <w:jc w:val="right"/>
            </w:pPr>
            <w:r w:rsidRPr="00390227">
              <w:rPr>
                <w:color w:val="000000" w:themeColor="text1"/>
                <w:sz w:val="20"/>
                <w:szCs w:val="20"/>
                <w:lang w:val="en-GB"/>
              </w:rPr>
              <w:t>150,000</w:t>
            </w:r>
          </w:p>
        </w:tc>
      </w:tr>
    </w:tbl>
    <w:p w14:paraId="641EFAFC" w14:textId="77777777" w:rsidR="002350E0" w:rsidRDefault="002350E0" w:rsidP="002350E0"/>
    <w:p w14:paraId="1426BC17" w14:textId="77777777" w:rsidR="00CD020F" w:rsidRPr="00485FC4" w:rsidRDefault="00CD020F" w:rsidP="00CD020F">
      <w:pPr>
        <w:widowControl w:val="0"/>
        <w:spacing w:after="240" w:line="360" w:lineRule="auto"/>
        <w:outlineLvl w:val="0"/>
        <w:rPr>
          <w:u w:val="single"/>
          <w:lang w:val="en-GB"/>
        </w:rPr>
      </w:pPr>
      <w:r w:rsidRPr="00485FC4">
        <w:rPr>
          <w:u w:val="single"/>
          <w:lang w:val="en-GB"/>
        </w:rPr>
        <w:t>Progress report</w:t>
      </w:r>
    </w:p>
    <w:p w14:paraId="2950A4B1" w14:textId="77777777" w:rsidR="00751A1C" w:rsidRDefault="00CD020F" w:rsidP="00CD020F">
      <w:pPr>
        <w:pStyle w:val="Heading1"/>
        <w:widowControl w:val="0"/>
        <w:rPr>
          <w:rStyle w:val="eop"/>
          <w:color w:val="000000"/>
          <w:shd w:val="clear" w:color="auto" w:fill="FFFFFF"/>
        </w:rPr>
      </w:pPr>
      <w:r w:rsidRPr="00B671F8">
        <w:rPr>
          <w:rStyle w:val="normaltextrun"/>
          <w:color w:val="000000"/>
          <w:shd w:val="clear" w:color="auto" w:fill="FFFFFF"/>
        </w:rPr>
        <w:t xml:space="preserve">Togo's NOU excelled in implementing phase XI of the IS project, </w:t>
      </w:r>
      <w:r>
        <w:rPr>
          <w:rStyle w:val="normaltextrun"/>
          <w:color w:val="000000"/>
          <w:shd w:val="clear" w:color="auto" w:fill="FFFFFF"/>
        </w:rPr>
        <w:t xml:space="preserve">fully </w:t>
      </w:r>
      <w:r w:rsidRPr="00B671F8">
        <w:rPr>
          <w:rStyle w:val="normaltextrun"/>
          <w:color w:val="000000"/>
          <w:shd w:val="clear" w:color="auto" w:fill="FFFFFF"/>
        </w:rPr>
        <w:t xml:space="preserve">achieving </w:t>
      </w:r>
      <w:r>
        <w:rPr>
          <w:rStyle w:val="normaltextrun"/>
          <w:color w:val="000000"/>
          <w:shd w:val="clear" w:color="auto" w:fill="FFFFFF"/>
        </w:rPr>
        <w:t>all seven</w:t>
      </w:r>
      <w:r w:rsidRPr="00B671F8">
        <w:rPr>
          <w:rStyle w:val="normaltextrun"/>
          <w:color w:val="000000"/>
          <w:shd w:val="clear" w:color="auto" w:fill="FFFFFF"/>
        </w:rPr>
        <w:t xml:space="preserve"> of </w:t>
      </w:r>
      <w:r>
        <w:rPr>
          <w:rStyle w:val="normaltextrun"/>
          <w:color w:val="000000"/>
          <w:shd w:val="clear" w:color="auto" w:fill="FFFFFF"/>
        </w:rPr>
        <w:t>the</w:t>
      </w:r>
      <w:r w:rsidRPr="00B671F8">
        <w:rPr>
          <w:rStyle w:val="normaltextrun"/>
          <w:color w:val="000000"/>
          <w:shd w:val="clear" w:color="auto" w:fill="FFFFFF"/>
        </w:rPr>
        <w:t xml:space="preserve"> performance </w:t>
      </w:r>
      <w:r>
        <w:rPr>
          <w:rStyle w:val="normaltextrun"/>
          <w:color w:val="000000"/>
          <w:shd w:val="clear" w:color="auto" w:fill="FFFFFF"/>
        </w:rPr>
        <w:t>objectives</w:t>
      </w:r>
      <w:r w:rsidRPr="00B671F8">
        <w:rPr>
          <w:rStyle w:val="normaltextrun"/>
          <w:color w:val="000000"/>
          <w:shd w:val="clear" w:color="auto" w:fill="FFFFFF"/>
        </w:rPr>
        <w:t>. The</w:t>
      </w:r>
      <w:r>
        <w:rPr>
          <w:rStyle w:val="normaltextrun"/>
          <w:color w:val="000000"/>
          <w:shd w:val="clear" w:color="auto" w:fill="FFFFFF"/>
        </w:rPr>
        <w:t xml:space="preserve"> NOU </w:t>
      </w:r>
      <w:r w:rsidRPr="00B671F8">
        <w:rPr>
          <w:rStyle w:val="normaltextrun"/>
          <w:color w:val="000000"/>
          <w:shd w:val="clear" w:color="auto" w:fill="FFFFFF"/>
        </w:rPr>
        <w:t>collected ODS and HFC import data and submitted country programme and Article 7 data</w:t>
      </w:r>
      <w:r>
        <w:rPr>
          <w:rStyle w:val="normaltextrun"/>
          <w:color w:val="000000"/>
          <w:shd w:val="clear" w:color="auto" w:fill="FFFFFF"/>
        </w:rPr>
        <w:t xml:space="preserve"> to the Fund and Ozone Secretariats, respectively; held a</w:t>
      </w:r>
      <w:r w:rsidRPr="00B671F8">
        <w:rPr>
          <w:rStyle w:val="normaltextrun"/>
          <w:color w:val="000000"/>
          <w:shd w:val="clear" w:color="auto" w:fill="FFFFFF"/>
        </w:rPr>
        <w:t>nnual meetings with stakeholders, including the National Ozone Committee, for effective coordination</w:t>
      </w:r>
      <w:r>
        <w:rPr>
          <w:rStyle w:val="normaltextrun"/>
          <w:color w:val="000000"/>
          <w:shd w:val="clear" w:color="auto" w:fill="FFFFFF"/>
        </w:rPr>
        <w:t xml:space="preserve">; and </w:t>
      </w:r>
      <w:r w:rsidRPr="00B671F8">
        <w:rPr>
          <w:rStyle w:val="normaltextrun"/>
          <w:color w:val="000000"/>
          <w:shd w:val="clear" w:color="auto" w:fill="FFFFFF"/>
        </w:rPr>
        <w:t>oversaw training for 673 RAC technicians and 372 customs officers under the HPMP. Ongoing activities include</w:t>
      </w:r>
      <w:r>
        <w:rPr>
          <w:rStyle w:val="normaltextrun"/>
          <w:color w:val="000000"/>
          <w:shd w:val="clear" w:color="auto" w:fill="FFFFFF"/>
        </w:rPr>
        <w:t>d</w:t>
      </w:r>
      <w:r w:rsidRPr="00B671F8">
        <w:rPr>
          <w:rStyle w:val="normaltextrun"/>
          <w:color w:val="000000"/>
          <w:shd w:val="clear" w:color="auto" w:fill="FFFFFF"/>
        </w:rPr>
        <w:t xml:space="preserve"> raising awareness about HCFC alternatives, relevant </w:t>
      </w:r>
      <w:proofErr w:type="gramStart"/>
      <w:r w:rsidRPr="00B671F8">
        <w:rPr>
          <w:rStyle w:val="normaltextrun"/>
          <w:color w:val="000000"/>
          <w:shd w:val="clear" w:color="auto" w:fill="FFFFFF"/>
        </w:rPr>
        <w:t>laws</w:t>
      </w:r>
      <w:proofErr w:type="gramEnd"/>
      <w:r w:rsidRPr="00B671F8">
        <w:rPr>
          <w:rStyle w:val="normaltextrun"/>
          <w:color w:val="000000"/>
          <w:shd w:val="clear" w:color="auto" w:fill="FFFFFF"/>
        </w:rPr>
        <w:t xml:space="preserve"> and regulations. Togo actively observed </w:t>
      </w:r>
      <w:r>
        <w:rPr>
          <w:rStyle w:val="normaltextrun"/>
          <w:color w:val="000000"/>
          <w:shd w:val="clear" w:color="auto" w:fill="FFFFFF"/>
        </w:rPr>
        <w:t>World</w:t>
      </w:r>
      <w:r w:rsidRPr="00B671F8">
        <w:rPr>
          <w:rStyle w:val="normaltextrun"/>
          <w:color w:val="000000"/>
          <w:shd w:val="clear" w:color="auto" w:fill="FFFFFF"/>
        </w:rPr>
        <w:t xml:space="preserve"> Ozone Day and engaged in </w:t>
      </w:r>
      <w:r>
        <w:rPr>
          <w:rStyle w:val="normaltextrun"/>
          <w:color w:val="000000"/>
          <w:shd w:val="clear" w:color="auto" w:fill="FFFFFF"/>
        </w:rPr>
        <w:t xml:space="preserve">Montreal </w:t>
      </w:r>
      <w:r w:rsidRPr="00B671F8">
        <w:rPr>
          <w:rStyle w:val="normaltextrun"/>
          <w:color w:val="000000"/>
          <w:shd w:val="clear" w:color="auto" w:fill="FFFFFF"/>
        </w:rPr>
        <w:t>Protocol-related meetings.</w:t>
      </w:r>
    </w:p>
    <w:p w14:paraId="0827A2BD" w14:textId="370A8302" w:rsidR="00CD020F" w:rsidRPr="00485FC4" w:rsidRDefault="00CD020F" w:rsidP="00CD020F">
      <w:pPr>
        <w:widowControl w:val="0"/>
        <w:spacing w:after="240"/>
      </w:pPr>
      <w:r w:rsidRPr="00485FC4">
        <w:rPr>
          <w:u w:val="single"/>
          <w:lang w:val="en-GB"/>
        </w:rPr>
        <w:t>Plan of action</w:t>
      </w:r>
    </w:p>
    <w:p w14:paraId="739AECDF" w14:textId="77777777" w:rsidR="00CD020F" w:rsidRPr="00027E8B" w:rsidRDefault="00CD020F" w:rsidP="00CD020F">
      <w:pPr>
        <w:pStyle w:val="Heading1"/>
      </w:pPr>
      <w:r>
        <w:t>In Phase XII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programme; sustaining monitoring and evaluation efforts; conducting annual stakeholder workshops to promote low-GWP HCFC alternatives; timely data collection and reporting to the Ozone and Fund Secretariats; and preparation and submission of the overarching strategy for the KIP.</w:t>
      </w:r>
    </w:p>
    <w:p w14:paraId="197E1A67" w14:textId="77777777" w:rsidR="00CD020F" w:rsidRPr="00256F84" w:rsidRDefault="00CD020F" w:rsidP="00CD020F">
      <w:pPr>
        <w:widowControl w:val="0"/>
        <w:spacing w:after="240"/>
        <w:rPr>
          <w:u w:val="single"/>
          <w:lang w:val="en-GB"/>
        </w:rPr>
      </w:pPr>
      <w:r w:rsidRPr="00256F84">
        <w:rPr>
          <w:u w:val="single"/>
          <w:lang w:val="en-GB"/>
        </w:rPr>
        <w:t>Sustainability and risk assessment</w:t>
      </w:r>
    </w:p>
    <w:p w14:paraId="230B1D06" w14:textId="77777777" w:rsidR="00751A1C" w:rsidRDefault="00CD020F" w:rsidP="00CD020F">
      <w:pPr>
        <w:pStyle w:val="Heading1"/>
        <w:rPr>
          <w:rStyle w:val="normaltextrun"/>
          <w:color w:val="000000"/>
          <w:shd w:val="clear" w:color="auto" w:fill="FFFFFF"/>
        </w:rPr>
      </w:pPr>
      <w:r>
        <w:rPr>
          <w:rStyle w:val="normaltextrun"/>
          <w:color w:val="000000"/>
          <w:shd w:val="clear" w:color="auto" w:fill="FFFFFF"/>
        </w:rPr>
        <w:t xml:space="preserve">The </w:t>
      </w:r>
      <w:r w:rsidRPr="007A76C3">
        <w:rPr>
          <w:rStyle w:val="normaltextrun"/>
          <w:color w:val="000000"/>
          <w:shd w:val="clear" w:color="auto" w:fill="FFFFFF"/>
        </w:rPr>
        <w:t xml:space="preserve">IS </w:t>
      </w:r>
      <w:r>
        <w:rPr>
          <w:rStyle w:val="normaltextrun"/>
          <w:color w:val="000000"/>
          <w:shd w:val="clear" w:color="auto" w:fill="FFFFFF"/>
        </w:rPr>
        <w:t>pr</w:t>
      </w:r>
      <w:r w:rsidRPr="007A76C3">
        <w:rPr>
          <w:rStyle w:val="normaltextrun"/>
          <w:color w:val="000000"/>
          <w:shd w:val="clear" w:color="auto" w:fill="FFFFFF"/>
        </w:rPr>
        <w:t xml:space="preserve">oject can be successfully implemented in Togo under conditions of stable funding. Stakeholders, relevant associations, </w:t>
      </w:r>
      <w:proofErr w:type="gramStart"/>
      <w:r w:rsidRPr="007A76C3">
        <w:rPr>
          <w:rStyle w:val="normaltextrun"/>
          <w:color w:val="000000"/>
          <w:shd w:val="clear" w:color="auto" w:fill="FFFFFF"/>
        </w:rPr>
        <w:t>ministries</w:t>
      </w:r>
      <w:proofErr w:type="gramEnd"/>
      <w:r w:rsidRPr="007A76C3">
        <w:rPr>
          <w:rStyle w:val="normaltextrun"/>
          <w:color w:val="000000"/>
          <w:shd w:val="clear" w:color="auto" w:fill="FFFFFF"/>
        </w:rPr>
        <w:t xml:space="preserve"> and agencies actively participate in the development of recommendations and amendments to laws and regulations, as well as public awareness and promotional activities. The NOU is continuously guided by the National Ozone Steering Committee which </w:t>
      </w:r>
      <w:r>
        <w:rPr>
          <w:rStyle w:val="normaltextrun"/>
          <w:color w:val="000000"/>
          <w:shd w:val="clear" w:color="auto" w:fill="FFFFFF"/>
        </w:rPr>
        <w:t xml:space="preserve">is comprised </w:t>
      </w:r>
      <w:r w:rsidRPr="007A76C3">
        <w:rPr>
          <w:rStyle w:val="normaltextrun"/>
          <w:color w:val="000000"/>
          <w:shd w:val="clear" w:color="auto" w:fill="FFFFFF"/>
        </w:rPr>
        <w:t>of key line Ministries, RAC sector and other relevant agencies.</w:t>
      </w:r>
    </w:p>
    <w:p w14:paraId="28D536C1" w14:textId="15CAE049" w:rsidR="00CD020F" w:rsidRPr="00750D2E" w:rsidRDefault="00CD020F" w:rsidP="00F94FA7">
      <w:pPr>
        <w:keepNext/>
        <w:keepLines/>
        <w:widowControl w:val="0"/>
        <w:rPr>
          <w:b/>
          <w:bCs/>
        </w:rPr>
      </w:pPr>
      <w:r w:rsidRPr="00E24703">
        <w:rPr>
          <w:b/>
        </w:rPr>
        <w:lastRenderedPageBreak/>
        <w:t>Yemen</w:t>
      </w:r>
      <w:r w:rsidRPr="00E24703">
        <w:rPr>
          <w:b/>
          <w:bCs/>
        </w:rPr>
        <w:t>: Renewal of institutional strengthening</w:t>
      </w:r>
    </w:p>
    <w:tbl>
      <w:tblPr>
        <w:tblStyle w:val="TableGrid"/>
        <w:tblW w:w="4942" w:type="pct"/>
        <w:jc w:val="center"/>
        <w:tblLayout w:type="fixed"/>
        <w:tblLook w:val="01E0" w:firstRow="1" w:lastRow="1" w:firstColumn="1" w:lastColumn="1" w:noHBand="0" w:noVBand="0"/>
      </w:tblPr>
      <w:tblGrid>
        <w:gridCol w:w="5802"/>
        <w:gridCol w:w="1751"/>
        <w:gridCol w:w="1912"/>
      </w:tblGrid>
      <w:tr w:rsidR="00CD020F" w:rsidRPr="00A64D52" w14:paraId="5E05F5EB" w14:textId="77777777" w:rsidTr="00F94FA7">
        <w:trPr>
          <w:trHeight w:val="278"/>
          <w:tblHeader/>
          <w:jc w:val="center"/>
        </w:trPr>
        <w:tc>
          <w:tcPr>
            <w:tcW w:w="3990" w:type="pct"/>
            <w:gridSpan w:val="2"/>
            <w:tcBorders>
              <w:bottom w:val="single" w:sz="4" w:space="0" w:color="auto"/>
            </w:tcBorders>
          </w:tcPr>
          <w:p w14:paraId="16A26501" w14:textId="77777777" w:rsidR="00CD020F" w:rsidRPr="00A64D52" w:rsidRDefault="00CD020F" w:rsidP="00F94FA7">
            <w:pPr>
              <w:keepNext/>
              <w:keepLines/>
              <w:widowControl w:val="0"/>
              <w:rPr>
                <w:b/>
                <w:sz w:val="20"/>
                <w:szCs w:val="20"/>
              </w:rPr>
            </w:pPr>
            <w:r w:rsidRPr="00A64D52">
              <w:rPr>
                <w:b/>
                <w:sz w:val="20"/>
                <w:szCs w:val="20"/>
              </w:rPr>
              <w:t>Summary of the project and country profile</w:t>
            </w:r>
          </w:p>
        </w:tc>
        <w:tc>
          <w:tcPr>
            <w:tcW w:w="1010" w:type="pct"/>
          </w:tcPr>
          <w:p w14:paraId="6F099780" w14:textId="77777777" w:rsidR="00CD020F" w:rsidRPr="00A64D52" w:rsidRDefault="00CD020F" w:rsidP="00F94FA7">
            <w:pPr>
              <w:keepNext/>
              <w:keepLines/>
              <w:widowControl w:val="0"/>
              <w:jc w:val="right"/>
              <w:rPr>
                <w:b/>
                <w:sz w:val="20"/>
                <w:szCs w:val="20"/>
              </w:rPr>
            </w:pPr>
          </w:p>
        </w:tc>
      </w:tr>
      <w:tr w:rsidR="00CD020F" w:rsidRPr="00A64D52" w14:paraId="5ACFC07A" w14:textId="77777777" w:rsidTr="00F94FA7">
        <w:trPr>
          <w:trHeight w:val="233"/>
          <w:jc w:val="center"/>
        </w:trPr>
        <w:tc>
          <w:tcPr>
            <w:tcW w:w="3990" w:type="pct"/>
            <w:gridSpan w:val="2"/>
            <w:tcBorders>
              <w:bottom w:val="single" w:sz="4" w:space="0" w:color="auto"/>
            </w:tcBorders>
          </w:tcPr>
          <w:p w14:paraId="25B83248" w14:textId="77777777" w:rsidR="00CD020F" w:rsidRPr="00A64D52" w:rsidRDefault="00CD020F" w:rsidP="00F94FA7">
            <w:pPr>
              <w:keepNext/>
              <w:keepLines/>
              <w:widowControl w:val="0"/>
              <w:rPr>
                <w:sz w:val="20"/>
                <w:szCs w:val="20"/>
              </w:rPr>
            </w:pPr>
            <w:r w:rsidRPr="00A64D52">
              <w:rPr>
                <w:sz w:val="20"/>
                <w:szCs w:val="20"/>
              </w:rPr>
              <w:t>Implementing agency:</w:t>
            </w:r>
          </w:p>
        </w:tc>
        <w:tc>
          <w:tcPr>
            <w:tcW w:w="1010" w:type="pct"/>
            <w:tcBorders>
              <w:bottom w:val="single" w:sz="4" w:space="0" w:color="auto"/>
            </w:tcBorders>
          </w:tcPr>
          <w:p w14:paraId="266DBBF0" w14:textId="77777777" w:rsidR="00CD020F" w:rsidRPr="00A64D52" w:rsidRDefault="00CD020F" w:rsidP="00F94FA7">
            <w:pPr>
              <w:keepNext/>
              <w:keepLines/>
              <w:widowControl w:val="0"/>
              <w:jc w:val="center"/>
              <w:rPr>
                <w:sz w:val="20"/>
                <w:szCs w:val="20"/>
              </w:rPr>
            </w:pPr>
            <w:r w:rsidRPr="00A64D52">
              <w:rPr>
                <w:sz w:val="20"/>
                <w:szCs w:val="20"/>
              </w:rPr>
              <w:t>UNEP</w:t>
            </w:r>
          </w:p>
        </w:tc>
      </w:tr>
      <w:tr w:rsidR="00CD020F" w:rsidRPr="00A64D52" w14:paraId="17D05508" w14:textId="77777777" w:rsidTr="00F94FA7">
        <w:trPr>
          <w:trHeight w:val="233"/>
          <w:jc w:val="center"/>
        </w:trPr>
        <w:tc>
          <w:tcPr>
            <w:tcW w:w="3990" w:type="pct"/>
            <w:gridSpan w:val="2"/>
            <w:tcBorders>
              <w:top w:val="single" w:sz="4" w:space="0" w:color="auto"/>
              <w:left w:val="single" w:sz="4" w:space="0" w:color="auto"/>
              <w:bottom w:val="nil"/>
              <w:right w:val="single" w:sz="4" w:space="0" w:color="auto"/>
            </w:tcBorders>
          </w:tcPr>
          <w:p w14:paraId="6F17DD70" w14:textId="77777777" w:rsidR="00CD020F" w:rsidRPr="00A64D52" w:rsidRDefault="00CD020F" w:rsidP="00F94FA7">
            <w:pPr>
              <w:keepNext/>
              <w:keepLines/>
              <w:widowControl w:val="0"/>
              <w:rPr>
                <w:sz w:val="20"/>
                <w:szCs w:val="20"/>
              </w:rPr>
            </w:pPr>
            <w:r w:rsidRPr="00A64D52">
              <w:rPr>
                <w:sz w:val="20"/>
                <w:szCs w:val="20"/>
              </w:rPr>
              <w:t>Amounts previously approved for institutional strengthening (US $):</w:t>
            </w:r>
          </w:p>
        </w:tc>
        <w:tc>
          <w:tcPr>
            <w:tcW w:w="1010" w:type="pct"/>
            <w:tcBorders>
              <w:top w:val="single" w:sz="4" w:space="0" w:color="auto"/>
              <w:left w:val="single" w:sz="4" w:space="0" w:color="auto"/>
              <w:bottom w:val="nil"/>
              <w:right w:val="single" w:sz="4" w:space="0" w:color="auto"/>
            </w:tcBorders>
          </w:tcPr>
          <w:p w14:paraId="0196F8B8" w14:textId="77777777" w:rsidR="00CD020F" w:rsidRPr="00A64D52" w:rsidRDefault="00CD020F" w:rsidP="00F94FA7">
            <w:pPr>
              <w:keepNext/>
              <w:keepLines/>
              <w:widowControl w:val="0"/>
              <w:jc w:val="right"/>
              <w:rPr>
                <w:sz w:val="20"/>
                <w:szCs w:val="20"/>
              </w:rPr>
            </w:pPr>
          </w:p>
        </w:tc>
      </w:tr>
      <w:tr w:rsidR="00CD020F" w:rsidRPr="00A64D52" w14:paraId="73F47A24" w14:textId="77777777" w:rsidTr="00F94FA7">
        <w:trPr>
          <w:trHeight w:val="233"/>
          <w:jc w:val="center"/>
        </w:trPr>
        <w:tc>
          <w:tcPr>
            <w:tcW w:w="3065" w:type="pct"/>
            <w:tcBorders>
              <w:top w:val="nil"/>
              <w:left w:val="single" w:sz="4" w:space="0" w:color="auto"/>
              <w:bottom w:val="single" w:sz="4" w:space="0" w:color="auto"/>
              <w:right w:val="nil"/>
            </w:tcBorders>
            <w:shd w:val="clear" w:color="auto" w:fill="FFFFFF" w:themeFill="background1"/>
            <w:vAlign w:val="bottom"/>
          </w:tcPr>
          <w:p w14:paraId="2E5AD180" w14:textId="77777777" w:rsidR="00CD020F" w:rsidRPr="00A64D52" w:rsidRDefault="00CD020F" w:rsidP="00F94FA7">
            <w:pPr>
              <w:keepNext/>
              <w:keepLines/>
              <w:widowControl w:val="0"/>
              <w:ind w:left="4480" w:right="-198"/>
              <w:jc w:val="left"/>
              <w:rPr>
                <w:sz w:val="20"/>
                <w:szCs w:val="20"/>
              </w:rPr>
            </w:pPr>
            <w:r w:rsidRPr="00A64D52">
              <w:rPr>
                <w:sz w:val="20"/>
                <w:szCs w:val="20"/>
              </w:rPr>
              <w:t>Phase I:</w:t>
            </w:r>
          </w:p>
        </w:tc>
        <w:tc>
          <w:tcPr>
            <w:tcW w:w="925" w:type="pct"/>
            <w:tcBorders>
              <w:top w:val="nil"/>
              <w:left w:val="nil"/>
              <w:bottom w:val="single" w:sz="4" w:space="0" w:color="auto"/>
              <w:right w:val="single" w:sz="4" w:space="0" w:color="auto"/>
            </w:tcBorders>
            <w:shd w:val="clear" w:color="auto" w:fill="FFFFFF" w:themeFill="background1"/>
            <w:vAlign w:val="bottom"/>
          </w:tcPr>
          <w:p w14:paraId="6D23E650" w14:textId="77777777" w:rsidR="00CD020F" w:rsidRPr="00A64D52" w:rsidRDefault="00CD020F" w:rsidP="00F94FA7">
            <w:pPr>
              <w:keepNext/>
              <w:keepLines/>
              <w:widowControl w:val="0"/>
              <w:jc w:val="right"/>
              <w:rPr>
                <w:sz w:val="20"/>
                <w:szCs w:val="20"/>
              </w:rPr>
            </w:pPr>
            <w:r w:rsidRPr="00A64D52">
              <w:rPr>
                <w:sz w:val="20"/>
                <w:szCs w:val="20"/>
              </w:rPr>
              <w:t>Jul-98</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15478636" w14:textId="77777777" w:rsidR="00CD020F" w:rsidRPr="00A64D52" w:rsidRDefault="00CD020F" w:rsidP="00F94FA7">
            <w:pPr>
              <w:keepNext/>
              <w:keepLines/>
              <w:widowControl w:val="0"/>
              <w:jc w:val="right"/>
              <w:rPr>
                <w:sz w:val="20"/>
                <w:szCs w:val="20"/>
              </w:rPr>
            </w:pPr>
            <w:r w:rsidRPr="00A64D52">
              <w:rPr>
                <w:sz w:val="20"/>
                <w:szCs w:val="20"/>
              </w:rPr>
              <w:t>120,000</w:t>
            </w:r>
          </w:p>
        </w:tc>
      </w:tr>
      <w:tr w:rsidR="00CD020F" w:rsidRPr="00A64D52" w14:paraId="736F9A74" w14:textId="77777777" w:rsidTr="00F94FA7">
        <w:trPr>
          <w:trHeight w:val="233"/>
          <w:jc w:val="center"/>
        </w:trPr>
        <w:tc>
          <w:tcPr>
            <w:tcW w:w="3065" w:type="pct"/>
            <w:tcBorders>
              <w:top w:val="single" w:sz="4" w:space="0" w:color="auto"/>
              <w:left w:val="single" w:sz="4" w:space="0" w:color="auto"/>
              <w:bottom w:val="nil"/>
              <w:right w:val="nil"/>
            </w:tcBorders>
            <w:shd w:val="clear" w:color="auto" w:fill="FFFFFF" w:themeFill="background1"/>
            <w:vAlign w:val="bottom"/>
          </w:tcPr>
          <w:p w14:paraId="04FE9D95" w14:textId="77777777" w:rsidR="00CD020F" w:rsidRPr="00A64D52" w:rsidRDefault="00CD020F" w:rsidP="00F94FA7">
            <w:pPr>
              <w:keepNext/>
              <w:keepLines/>
              <w:widowControl w:val="0"/>
              <w:ind w:left="4480" w:right="-198"/>
              <w:jc w:val="left"/>
              <w:rPr>
                <w:sz w:val="20"/>
                <w:szCs w:val="20"/>
              </w:rPr>
            </w:pPr>
            <w:r w:rsidRPr="00A64D52">
              <w:rPr>
                <w:sz w:val="20"/>
                <w:szCs w:val="20"/>
              </w:rPr>
              <w:t>Phase II:</w:t>
            </w:r>
          </w:p>
        </w:tc>
        <w:tc>
          <w:tcPr>
            <w:tcW w:w="925" w:type="pct"/>
            <w:tcBorders>
              <w:top w:val="single" w:sz="4" w:space="0" w:color="auto"/>
              <w:left w:val="nil"/>
              <w:bottom w:val="nil"/>
              <w:right w:val="single" w:sz="4" w:space="0" w:color="auto"/>
            </w:tcBorders>
            <w:shd w:val="clear" w:color="auto" w:fill="FFFFFF" w:themeFill="background1"/>
            <w:vAlign w:val="bottom"/>
          </w:tcPr>
          <w:p w14:paraId="36F02330" w14:textId="77777777" w:rsidR="00CD020F" w:rsidRPr="00A64D52" w:rsidRDefault="00CD020F" w:rsidP="00F94FA7">
            <w:pPr>
              <w:keepNext/>
              <w:keepLines/>
              <w:widowControl w:val="0"/>
              <w:jc w:val="right"/>
              <w:rPr>
                <w:sz w:val="20"/>
                <w:szCs w:val="20"/>
              </w:rPr>
            </w:pPr>
            <w:r w:rsidRPr="00A64D52">
              <w:rPr>
                <w:sz w:val="20"/>
                <w:szCs w:val="20"/>
              </w:rPr>
              <w:t>Dec-01</w:t>
            </w:r>
          </w:p>
        </w:tc>
        <w:tc>
          <w:tcPr>
            <w:tcW w:w="1010" w:type="pct"/>
            <w:tcBorders>
              <w:top w:val="single" w:sz="4" w:space="0" w:color="auto"/>
              <w:left w:val="single" w:sz="4" w:space="0" w:color="auto"/>
              <w:bottom w:val="nil"/>
              <w:right w:val="single" w:sz="4" w:space="0" w:color="auto"/>
            </w:tcBorders>
            <w:shd w:val="clear" w:color="auto" w:fill="FFFFFF" w:themeFill="background1"/>
            <w:vAlign w:val="bottom"/>
          </w:tcPr>
          <w:p w14:paraId="3582BBE9" w14:textId="77777777" w:rsidR="00CD020F" w:rsidRPr="00A64D52" w:rsidRDefault="00CD020F" w:rsidP="00F94FA7">
            <w:pPr>
              <w:keepNext/>
              <w:keepLines/>
              <w:widowControl w:val="0"/>
              <w:jc w:val="right"/>
              <w:rPr>
                <w:sz w:val="20"/>
                <w:szCs w:val="20"/>
              </w:rPr>
            </w:pPr>
            <w:r w:rsidRPr="00A64D52">
              <w:rPr>
                <w:sz w:val="20"/>
                <w:szCs w:val="20"/>
              </w:rPr>
              <w:t>118,000</w:t>
            </w:r>
          </w:p>
        </w:tc>
      </w:tr>
      <w:tr w:rsidR="00CD020F" w:rsidRPr="00A64D52" w14:paraId="7763BDAF" w14:textId="77777777" w:rsidTr="00F94FA7">
        <w:trPr>
          <w:trHeight w:val="233"/>
          <w:jc w:val="center"/>
        </w:trPr>
        <w:tc>
          <w:tcPr>
            <w:tcW w:w="3065" w:type="pct"/>
            <w:tcBorders>
              <w:top w:val="nil"/>
              <w:left w:val="single" w:sz="4" w:space="0" w:color="auto"/>
              <w:bottom w:val="nil"/>
              <w:right w:val="nil"/>
            </w:tcBorders>
            <w:shd w:val="clear" w:color="auto" w:fill="FFFFFF" w:themeFill="background1"/>
            <w:vAlign w:val="bottom"/>
          </w:tcPr>
          <w:p w14:paraId="1B8558EB" w14:textId="77777777" w:rsidR="00CD020F" w:rsidRPr="00A64D52" w:rsidRDefault="00CD020F" w:rsidP="00294E92">
            <w:pPr>
              <w:widowControl w:val="0"/>
              <w:ind w:left="4480" w:right="-198"/>
              <w:jc w:val="left"/>
              <w:rPr>
                <w:sz w:val="20"/>
                <w:szCs w:val="20"/>
              </w:rPr>
            </w:pPr>
            <w:r w:rsidRPr="00A64D52">
              <w:rPr>
                <w:sz w:val="20"/>
                <w:szCs w:val="20"/>
              </w:rPr>
              <w:t>Phase III:</w:t>
            </w:r>
          </w:p>
        </w:tc>
        <w:tc>
          <w:tcPr>
            <w:tcW w:w="925" w:type="pct"/>
            <w:tcBorders>
              <w:top w:val="nil"/>
              <w:left w:val="nil"/>
              <w:bottom w:val="nil"/>
              <w:right w:val="single" w:sz="4" w:space="0" w:color="auto"/>
            </w:tcBorders>
            <w:shd w:val="clear" w:color="auto" w:fill="FFFFFF" w:themeFill="background1"/>
            <w:vAlign w:val="bottom"/>
          </w:tcPr>
          <w:p w14:paraId="65B0DDC0" w14:textId="77777777" w:rsidR="00CD020F" w:rsidRPr="00A64D52" w:rsidRDefault="00CD020F" w:rsidP="00294E92">
            <w:pPr>
              <w:widowControl w:val="0"/>
              <w:jc w:val="right"/>
              <w:rPr>
                <w:sz w:val="20"/>
                <w:szCs w:val="20"/>
              </w:rPr>
            </w:pPr>
            <w:r w:rsidRPr="00A64D52">
              <w:rPr>
                <w:sz w:val="20"/>
                <w:szCs w:val="20"/>
              </w:rPr>
              <w:t>Dec-03</w:t>
            </w:r>
          </w:p>
        </w:tc>
        <w:tc>
          <w:tcPr>
            <w:tcW w:w="1010" w:type="pct"/>
            <w:tcBorders>
              <w:top w:val="nil"/>
              <w:left w:val="single" w:sz="4" w:space="0" w:color="auto"/>
              <w:bottom w:val="nil"/>
              <w:right w:val="single" w:sz="4" w:space="0" w:color="auto"/>
            </w:tcBorders>
            <w:shd w:val="clear" w:color="auto" w:fill="FFFFFF" w:themeFill="background1"/>
            <w:vAlign w:val="bottom"/>
          </w:tcPr>
          <w:p w14:paraId="4D37F94C" w14:textId="77777777" w:rsidR="00CD020F" w:rsidRPr="00A64D52" w:rsidRDefault="00CD020F" w:rsidP="00294E92">
            <w:pPr>
              <w:widowControl w:val="0"/>
              <w:jc w:val="right"/>
              <w:rPr>
                <w:sz w:val="20"/>
                <w:szCs w:val="20"/>
              </w:rPr>
            </w:pPr>
            <w:r w:rsidRPr="00A64D52">
              <w:rPr>
                <w:sz w:val="20"/>
                <w:szCs w:val="20"/>
              </w:rPr>
              <w:t>103,609</w:t>
            </w:r>
          </w:p>
        </w:tc>
      </w:tr>
      <w:tr w:rsidR="00CD020F" w:rsidRPr="00A64D52" w14:paraId="67A374EF" w14:textId="77777777" w:rsidTr="00F94FA7">
        <w:trPr>
          <w:trHeight w:val="233"/>
          <w:jc w:val="center"/>
        </w:trPr>
        <w:tc>
          <w:tcPr>
            <w:tcW w:w="3065" w:type="pct"/>
            <w:tcBorders>
              <w:top w:val="nil"/>
              <w:left w:val="single" w:sz="4" w:space="0" w:color="auto"/>
              <w:bottom w:val="nil"/>
              <w:right w:val="nil"/>
            </w:tcBorders>
            <w:shd w:val="clear" w:color="auto" w:fill="FFFFFF" w:themeFill="background1"/>
            <w:vAlign w:val="bottom"/>
          </w:tcPr>
          <w:p w14:paraId="4870E40D" w14:textId="77777777" w:rsidR="00CD020F" w:rsidRPr="00A64D52" w:rsidRDefault="00CD020F" w:rsidP="00294E92">
            <w:pPr>
              <w:widowControl w:val="0"/>
              <w:ind w:left="4480" w:right="-198"/>
              <w:jc w:val="left"/>
              <w:rPr>
                <w:sz w:val="20"/>
                <w:szCs w:val="20"/>
              </w:rPr>
            </w:pPr>
            <w:r w:rsidRPr="00A64D52">
              <w:rPr>
                <w:sz w:val="20"/>
                <w:szCs w:val="20"/>
              </w:rPr>
              <w:t>Phase IV:</w:t>
            </w:r>
          </w:p>
        </w:tc>
        <w:tc>
          <w:tcPr>
            <w:tcW w:w="925" w:type="pct"/>
            <w:tcBorders>
              <w:top w:val="nil"/>
              <w:left w:val="nil"/>
              <w:bottom w:val="nil"/>
              <w:right w:val="single" w:sz="4" w:space="0" w:color="auto"/>
            </w:tcBorders>
            <w:shd w:val="clear" w:color="auto" w:fill="FFFFFF" w:themeFill="background1"/>
            <w:vAlign w:val="bottom"/>
          </w:tcPr>
          <w:p w14:paraId="2DE99BC5" w14:textId="77777777" w:rsidR="00CD020F" w:rsidRPr="00A64D52" w:rsidRDefault="00CD020F" w:rsidP="00294E92">
            <w:pPr>
              <w:widowControl w:val="0"/>
              <w:jc w:val="right"/>
              <w:rPr>
                <w:sz w:val="20"/>
                <w:szCs w:val="20"/>
              </w:rPr>
            </w:pPr>
            <w:r w:rsidRPr="00A64D52">
              <w:rPr>
                <w:sz w:val="20"/>
                <w:szCs w:val="20"/>
              </w:rPr>
              <w:t>Nov-05 &amp; Apr-06</w:t>
            </w:r>
          </w:p>
        </w:tc>
        <w:tc>
          <w:tcPr>
            <w:tcW w:w="1010" w:type="pct"/>
            <w:tcBorders>
              <w:top w:val="nil"/>
              <w:left w:val="single" w:sz="4" w:space="0" w:color="auto"/>
              <w:bottom w:val="nil"/>
              <w:right w:val="single" w:sz="4" w:space="0" w:color="auto"/>
            </w:tcBorders>
            <w:shd w:val="clear" w:color="auto" w:fill="FFFFFF" w:themeFill="background1"/>
            <w:vAlign w:val="bottom"/>
          </w:tcPr>
          <w:p w14:paraId="76098E42" w14:textId="77777777" w:rsidR="00CD020F" w:rsidRPr="00A64D52" w:rsidRDefault="00CD020F" w:rsidP="00294E92">
            <w:pPr>
              <w:widowControl w:val="0"/>
              <w:jc w:val="right"/>
              <w:rPr>
                <w:sz w:val="20"/>
                <w:szCs w:val="20"/>
              </w:rPr>
            </w:pPr>
            <w:r w:rsidRPr="00A64D52">
              <w:rPr>
                <w:sz w:val="20"/>
                <w:szCs w:val="20"/>
              </w:rPr>
              <w:t>170,000</w:t>
            </w:r>
          </w:p>
        </w:tc>
      </w:tr>
      <w:tr w:rsidR="00CD020F" w:rsidRPr="00A64D52" w14:paraId="6304FCA0" w14:textId="77777777" w:rsidTr="00F94FA7">
        <w:trPr>
          <w:trHeight w:val="233"/>
          <w:jc w:val="center"/>
        </w:trPr>
        <w:tc>
          <w:tcPr>
            <w:tcW w:w="3065" w:type="pct"/>
            <w:tcBorders>
              <w:top w:val="nil"/>
              <w:left w:val="single" w:sz="4" w:space="0" w:color="auto"/>
              <w:bottom w:val="nil"/>
              <w:right w:val="nil"/>
            </w:tcBorders>
            <w:shd w:val="clear" w:color="auto" w:fill="FFFFFF" w:themeFill="background1"/>
            <w:vAlign w:val="bottom"/>
          </w:tcPr>
          <w:p w14:paraId="04C9D184" w14:textId="77777777" w:rsidR="00CD020F" w:rsidRPr="00A64D52" w:rsidRDefault="00CD020F" w:rsidP="00294E92">
            <w:pPr>
              <w:widowControl w:val="0"/>
              <w:ind w:left="4480" w:right="-198"/>
              <w:jc w:val="left"/>
              <w:rPr>
                <w:sz w:val="20"/>
                <w:szCs w:val="20"/>
              </w:rPr>
            </w:pPr>
            <w:r w:rsidRPr="00A64D52">
              <w:rPr>
                <w:sz w:val="20"/>
                <w:szCs w:val="20"/>
              </w:rPr>
              <w:t>Phase V</w:t>
            </w:r>
          </w:p>
        </w:tc>
        <w:tc>
          <w:tcPr>
            <w:tcW w:w="925" w:type="pct"/>
            <w:tcBorders>
              <w:top w:val="nil"/>
              <w:left w:val="nil"/>
              <w:bottom w:val="nil"/>
              <w:right w:val="single" w:sz="4" w:space="0" w:color="auto"/>
            </w:tcBorders>
            <w:shd w:val="clear" w:color="auto" w:fill="FFFFFF" w:themeFill="background1"/>
            <w:vAlign w:val="bottom"/>
          </w:tcPr>
          <w:p w14:paraId="4D775C84" w14:textId="77777777" w:rsidR="00CD020F" w:rsidRPr="00A64D52" w:rsidRDefault="00CD020F" w:rsidP="00294E92">
            <w:pPr>
              <w:widowControl w:val="0"/>
              <w:jc w:val="right"/>
              <w:rPr>
                <w:sz w:val="20"/>
                <w:szCs w:val="20"/>
              </w:rPr>
            </w:pPr>
            <w:r w:rsidRPr="00A64D52">
              <w:rPr>
                <w:sz w:val="20"/>
                <w:szCs w:val="20"/>
              </w:rPr>
              <w:t>Nov-07</w:t>
            </w:r>
          </w:p>
        </w:tc>
        <w:tc>
          <w:tcPr>
            <w:tcW w:w="1010" w:type="pct"/>
            <w:tcBorders>
              <w:top w:val="nil"/>
              <w:left w:val="single" w:sz="4" w:space="0" w:color="auto"/>
              <w:bottom w:val="nil"/>
              <w:right w:val="single" w:sz="4" w:space="0" w:color="auto"/>
            </w:tcBorders>
            <w:shd w:val="clear" w:color="auto" w:fill="FFFFFF" w:themeFill="background1"/>
          </w:tcPr>
          <w:p w14:paraId="77250A31" w14:textId="77777777" w:rsidR="00CD020F" w:rsidRPr="00A64D52" w:rsidRDefault="00CD020F" w:rsidP="00294E92">
            <w:pPr>
              <w:widowControl w:val="0"/>
              <w:jc w:val="right"/>
              <w:rPr>
                <w:sz w:val="20"/>
                <w:szCs w:val="20"/>
              </w:rPr>
            </w:pPr>
            <w:r w:rsidRPr="00A64D52">
              <w:rPr>
                <w:sz w:val="20"/>
                <w:szCs w:val="20"/>
              </w:rPr>
              <w:t>169,608</w:t>
            </w:r>
          </w:p>
        </w:tc>
      </w:tr>
      <w:tr w:rsidR="00CD020F" w:rsidRPr="00A64D52" w14:paraId="3F30E2D6" w14:textId="77777777" w:rsidTr="00F94FA7">
        <w:trPr>
          <w:trHeight w:val="233"/>
          <w:jc w:val="center"/>
        </w:trPr>
        <w:tc>
          <w:tcPr>
            <w:tcW w:w="3065" w:type="pct"/>
            <w:tcBorders>
              <w:top w:val="nil"/>
              <w:left w:val="single" w:sz="4" w:space="0" w:color="auto"/>
              <w:bottom w:val="nil"/>
              <w:right w:val="nil"/>
            </w:tcBorders>
            <w:shd w:val="clear" w:color="auto" w:fill="FFFFFF" w:themeFill="background1"/>
            <w:vAlign w:val="bottom"/>
          </w:tcPr>
          <w:p w14:paraId="515C65A8" w14:textId="77777777" w:rsidR="00CD020F" w:rsidRPr="00A64D52" w:rsidRDefault="00CD020F" w:rsidP="00294E92">
            <w:pPr>
              <w:widowControl w:val="0"/>
              <w:ind w:left="4480" w:right="-198"/>
              <w:jc w:val="left"/>
              <w:rPr>
                <w:sz w:val="20"/>
                <w:szCs w:val="20"/>
              </w:rPr>
            </w:pPr>
            <w:r w:rsidRPr="00A64D52">
              <w:rPr>
                <w:sz w:val="20"/>
                <w:szCs w:val="20"/>
              </w:rPr>
              <w:t>Phase VI</w:t>
            </w:r>
          </w:p>
        </w:tc>
        <w:tc>
          <w:tcPr>
            <w:tcW w:w="925" w:type="pct"/>
            <w:tcBorders>
              <w:top w:val="nil"/>
              <w:left w:val="nil"/>
              <w:bottom w:val="nil"/>
              <w:right w:val="single" w:sz="4" w:space="0" w:color="auto"/>
            </w:tcBorders>
            <w:shd w:val="clear" w:color="auto" w:fill="FFFFFF" w:themeFill="background1"/>
          </w:tcPr>
          <w:p w14:paraId="60B4CE92" w14:textId="77777777" w:rsidR="00CD020F" w:rsidRPr="00A64D52" w:rsidRDefault="00CD020F" w:rsidP="00294E92">
            <w:pPr>
              <w:widowControl w:val="0"/>
              <w:jc w:val="right"/>
              <w:rPr>
                <w:sz w:val="20"/>
                <w:szCs w:val="20"/>
              </w:rPr>
            </w:pPr>
            <w:r w:rsidRPr="00A64D52">
              <w:rPr>
                <w:sz w:val="20"/>
                <w:szCs w:val="20"/>
              </w:rPr>
              <w:t>Nov-09</w:t>
            </w:r>
          </w:p>
        </w:tc>
        <w:tc>
          <w:tcPr>
            <w:tcW w:w="1010" w:type="pct"/>
            <w:tcBorders>
              <w:top w:val="nil"/>
              <w:left w:val="single" w:sz="4" w:space="0" w:color="auto"/>
              <w:bottom w:val="nil"/>
              <w:right w:val="single" w:sz="4" w:space="0" w:color="auto"/>
            </w:tcBorders>
            <w:shd w:val="clear" w:color="auto" w:fill="FFFFFF" w:themeFill="background1"/>
          </w:tcPr>
          <w:p w14:paraId="1365B080" w14:textId="77777777" w:rsidR="00CD020F" w:rsidRPr="00A64D52" w:rsidRDefault="00CD020F" w:rsidP="00294E92">
            <w:pPr>
              <w:widowControl w:val="0"/>
              <w:jc w:val="right"/>
              <w:rPr>
                <w:sz w:val="20"/>
                <w:szCs w:val="20"/>
              </w:rPr>
            </w:pPr>
            <w:r w:rsidRPr="00A64D52">
              <w:rPr>
                <w:sz w:val="20"/>
                <w:szCs w:val="20"/>
              </w:rPr>
              <w:t>169,999</w:t>
            </w:r>
          </w:p>
        </w:tc>
      </w:tr>
      <w:tr w:rsidR="00CD020F" w:rsidRPr="00A64D52" w14:paraId="5B489BE6" w14:textId="77777777" w:rsidTr="00F94FA7">
        <w:trPr>
          <w:trHeight w:val="233"/>
          <w:jc w:val="center"/>
        </w:trPr>
        <w:tc>
          <w:tcPr>
            <w:tcW w:w="3065" w:type="pct"/>
            <w:tcBorders>
              <w:top w:val="nil"/>
              <w:left w:val="single" w:sz="4" w:space="0" w:color="auto"/>
              <w:bottom w:val="nil"/>
              <w:right w:val="nil"/>
            </w:tcBorders>
            <w:shd w:val="clear" w:color="auto" w:fill="FFFFFF" w:themeFill="background1"/>
            <w:vAlign w:val="bottom"/>
          </w:tcPr>
          <w:p w14:paraId="517AF865" w14:textId="77777777" w:rsidR="00CD020F" w:rsidRPr="00A64D52" w:rsidRDefault="00CD020F" w:rsidP="00294E92">
            <w:pPr>
              <w:widowControl w:val="0"/>
              <w:ind w:left="4480" w:right="-198"/>
              <w:jc w:val="left"/>
              <w:rPr>
                <w:sz w:val="20"/>
                <w:szCs w:val="20"/>
              </w:rPr>
            </w:pPr>
            <w:r w:rsidRPr="00A64D52">
              <w:rPr>
                <w:sz w:val="20"/>
                <w:szCs w:val="20"/>
              </w:rPr>
              <w:t>Phase VII:</w:t>
            </w:r>
          </w:p>
        </w:tc>
        <w:tc>
          <w:tcPr>
            <w:tcW w:w="925" w:type="pct"/>
            <w:tcBorders>
              <w:top w:val="nil"/>
              <w:left w:val="nil"/>
              <w:bottom w:val="nil"/>
              <w:right w:val="single" w:sz="4" w:space="0" w:color="auto"/>
            </w:tcBorders>
            <w:shd w:val="clear" w:color="auto" w:fill="FFFFFF" w:themeFill="background1"/>
          </w:tcPr>
          <w:p w14:paraId="75980D8F" w14:textId="77777777" w:rsidR="00CD020F" w:rsidRPr="00A64D52" w:rsidRDefault="00CD020F" w:rsidP="00294E92">
            <w:pPr>
              <w:widowControl w:val="0"/>
              <w:jc w:val="right"/>
              <w:rPr>
                <w:sz w:val="20"/>
                <w:szCs w:val="20"/>
              </w:rPr>
            </w:pPr>
            <w:r w:rsidRPr="00A64D52">
              <w:rPr>
                <w:sz w:val="20"/>
                <w:szCs w:val="20"/>
              </w:rPr>
              <w:t>Dec-12</w:t>
            </w:r>
          </w:p>
        </w:tc>
        <w:tc>
          <w:tcPr>
            <w:tcW w:w="1010" w:type="pct"/>
            <w:tcBorders>
              <w:top w:val="nil"/>
              <w:left w:val="single" w:sz="4" w:space="0" w:color="auto"/>
              <w:bottom w:val="nil"/>
              <w:right w:val="single" w:sz="4" w:space="0" w:color="auto"/>
            </w:tcBorders>
            <w:shd w:val="clear" w:color="auto" w:fill="FFFFFF" w:themeFill="background1"/>
          </w:tcPr>
          <w:p w14:paraId="654D231A" w14:textId="77777777" w:rsidR="00CD020F" w:rsidRPr="00A64D52" w:rsidRDefault="00CD020F" w:rsidP="00294E92">
            <w:pPr>
              <w:widowControl w:val="0"/>
              <w:jc w:val="right"/>
              <w:rPr>
                <w:sz w:val="20"/>
                <w:szCs w:val="20"/>
              </w:rPr>
            </w:pPr>
            <w:r w:rsidRPr="00A64D52">
              <w:rPr>
                <w:sz w:val="20"/>
                <w:szCs w:val="20"/>
              </w:rPr>
              <w:t>110,251</w:t>
            </w:r>
          </w:p>
        </w:tc>
      </w:tr>
      <w:tr w:rsidR="00CD020F" w:rsidRPr="00A64D52" w14:paraId="131A92AF" w14:textId="77777777" w:rsidTr="00F94FA7">
        <w:trPr>
          <w:trHeight w:val="233"/>
          <w:jc w:val="center"/>
        </w:trPr>
        <w:tc>
          <w:tcPr>
            <w:tcW w:w="3065" w:type="pct"/>
            <w:tcBorders>
              <w:top w:val="nil"/>
              <w:left w:val="single" w:sz="4" w:space="0" w:color="auto"/>
              <w:bottom w:val="nil"/>
              <w:right w:val="nil"/>
            </w:tcBorders>
            <w:shd w:val="clear" w:color="auto" w:fill="FFFFFF" w:themeFill="background1"/>
            <w:vAlign w:val="bottom"/>
          </w:tcPr>
          <w:p w14:paraId="0B919F46" w14:textId="77777777" w:rsidR="00CD020F" w:rsidRPr="00A64D52" w:rsidRDefault="00CD020F" w:rsidP="00294E92">
            <w:pPr>
              <w:widowControl w:val="0"/>
              <w:ind w:left="4480" w:right="-198"/>
              <w:jc w:val="left"/>
              <w:rPr>
                <w:sz w:val="20"/>
                <w:szCs w:val="20"/>
              </w:rPr>
            </w:pPr>
            <w:r w:rsidRPr="00A64D52">
              <w:rPr>
                <w:sz w:val="20"/>
                <w:szCs w:val="20"/>
              </w:rPr>
              <w:t>Phase VIII:</w:t>
            </w:r>
          </w:p>
        </w:tc>
        <w:tc>
          <w:tcPr>
            <w:tcW w:w="925" w:type="pct"/>
            <w:tcBorders>
              <w:top w:val="nil"/>
              <w:left w:val="nil"/>
              <w:bottom w:val="nil"/>
              <w:right w:val="single" w:sz="4" w:space="0" w:color="auto"/>
            </w:tcBorders>
            <w:shd w:val="clear" w:color="auto" w:fill="FFFFFF" w:themeFill="background1"/>
          </w:tcPr>
          <w:p w14:paraId="6C97F64D" w14:textId="77777777" w:rsidR="00CD020F" w:rsidRPr="00A64D52" w:rsidRDefault="00CD020F" w:rsidP="00294E92">
            <w:pPr>
              <w:widowControl w:val="0"/>
              <w:jc w:val="right"/>
              <w:rPr>
                <w:sz w:val="20"/>
                <w:szCs w:val="20"/>
              </w:rPr>
            </w:pPr>
            <w:r w:rsidRPr="00A64D52">
              <w:rPr>
                <w:sz w:val="20"/>
                <w:szCs w:val="20"/>
              </w:rPr>
              <w:t>Nov-14</w:t>
            </w:r>
          </w:p>
        </w:tc>
        <w:tc>
          <w:tcPr>
            <w:tcW w:w="1010" w:type="pct"/>
            <w:tcBorders>
              <w:top w:val="nil"/>
              <w:left w:val="single" w:sz="4" w:space="0" w:color="auto"/>
              <w:bottom w:val="nil"/>
              <w:right w:val="single" w:sz="4" w:space="0" w:color="auto"/>
            </w:tcBorders>
            <w:shd w:val="clear" w:color="auto" w:fill="FFFFFF" w:themeFill="background1"/>
          </w:tcPr>
          <w:p w14:paraId="1CD0D8D1" w14:textId="77777777" w:rsidR="00CD020F" w:rsidRPr="00A64D52" w:rsidRDefault="00CD020F" w:rsidP="00294E92">
            <w:pPr>
              <w:widowControl w:val="0"/>
              <w:jc w:val="right"/>
              <w:rPr>
                <w:sz w:val="20"/>
                <w:szCs w:val="20"/>
              </w:rPr>
            </w:pPr>
            <w:r w:rsidRPr="00A64D52">
              <w:rPr>
                <w:sz w:val="20"/>
                <w:szCs w:val="20"/>
              </w:rPr>
              <w:t>169,999</w:t>
            </w:r>
          </w:p>
        </w:tc>
      </w:tr>
      <w:tr w:rsidR="00CD020F" w:rsidRPr="00A64D52" w14:paraId="40382046" w14:textId="77777777" w:rsidTr="00F94FA7">
        <w:trPr>
          <w:trHeight w:val="233"/>
          <w:jc w:val="center"/>
        </w:trPr>
        <w:tc>
          <w:tcPr>
            <w:tcW w:w="3990" w:type="pct"/>
            <w:gridSpan w:val="2"/>
            <w:tcBorders>
              <w:top w:val="nil"/>
              <w:left w:val="single" w:sz="4" w:space="0" w:color="auto"/>
              <w:bottom w:val="nil"/>
              <w:right w:val="single" w:sz="4" w:space="0" w:color="auto"/>
            </w:tcBorders>
            <w:shd w:val="clear" w:color="auto" w:fill="auto"/>
          </w:tcPr>
          <w:p w14:paraId="7D7A055C" w14:textId="77777777" w:rsidR="00CD020F" w:rsidRPr="00A64D52" w:rsidRDefault="00CD020F" w:rsidP="00294E92">
            <w:pPr>
              <w:widowControl w:val="0"/>
              <w:tabs>
                <w:tab w:val="left" w:pos="6550"/>
                <w:tab w:val="right" w:pos="7560"/>
              </w:tabs>
              <w:ind w:left="6480" w:right="-108"/>
              <w:jc w:val="left"/>
              <w:rPr>
                <w:sz w:val="20"/>
                <w:szCs w:val="20"/>
              </w:rPr>
            </w:pPr>
            <w:r w:rsidRPr="00A64D52">
              <w:rPr>
                <w:sz w:val="20"/>
                <w:szCs w:val="20"/>
              </w:rPr>
              <w:tab/>
              <w:t>Total:</w:t>
            </w:r>
          </w:p>
        </w:tc>
        <w:tc>
          <w:tcPr>
            <w:tcW w:w="1010" w:type="pct"/>
            <w:tcBorders>
              <w:top w:val="nil"/>
              <w:left w:val="single" w:sz="4" w:space="0" w:color="auto"/>
              <w:bottom w:val="single" w:sz="4" w:space="0" w:color="auto"/>
              <w:right w:val="single" w:sz="4" w:space="0" w:color="auto"/>
            </w:tcBorders>
            <w:shd w:val="clear" w:color="auto" w:fill="auto"/>
          </w:tcPr>
          <w:p w14:paraId="4D2C86B1" w14:textId="77777777" w:rsidR="00CD020F" w:rsidRPr="00A64D52" w:rsidRDefault="00CD020F" w:rsidP="00294E92">
            <w:pPr>
              <w:widowControl w:val="0"/>
              <w:jc w:val="right"/>
              <w:rPr>
                <w:sz w:val="20"/>
                <w:szCs w:val="20"/>
              </w:rPr>
            </w:pPr>
            <w:r w:rsidRPr="00A64D52">
              <w:rPr>
                <w:sz w:val="20"/>
                <w:szCs w:val="20"/>
              </w:rPr>
              <w:t>1,131,466</w:t>
            </w:r>
          </w:p>
        </w:tc>
      </w:tr>
      <w:tr w:rsidR="00CD020F" w:rsidRPr="00A64D52" w14:paraId="5821735F" w14:textId="77777777" w:rsidTr="00F94FA7">
        <w:trPr>
          <w:trHeight w:val="233"/>
          <w:jc w:val="center"/>
        </w:trPr>
        <w:tc>
          <w:tcPr>
            <w:tcW w:w="3990" w:type="pct"/>
            <w:gridSpan w:val="2"/>
            <w:shd w:val="clear" w:color="auto" w:fill="FFFFFF" w:themeFill="background1"/>
          </w:tcPr>
          <w:p w14:paraId="443AED74" w14:textId="77777777" w:rsidR="00CD020F" w:rsidRPr="00A64D52" w:rsidRDefault="00CD020F" w:rsidP="00294E92">
            <w:pPr>
              <w:widowControl w:val="0"/>
              <w:jc w:val="left"/>
              <w:rPr>
                <w:sz w:val="20"/>
                <w:szCs w:val="20"/>
              </w:rPr>
            </w:pPr>
            <w:r w:rsidRPr="00A64D52">
              <w:rPr>
                <w:sz w:val="20"/>
                <w:szCs w:val="20"/>
              </w:rPr>
              <w:t>Amount requested for renewal (phase IX) (US $):</w:t>
            </w:r>
          </w:p>
        </w:tc>
        <w:tc>
          <w:tcPr>
            <w:tcW w:w="1010" w:type="pct"/>
            <w:shd w:val="clear" w:color="auto" w:fill="auto"/>
          </w:tcPr>
          <w:p w14:paraId="23B454AF" w14:textId="77777777" w:rsidR="00CD020F" w:rsidRPr="00A64D52" w:rsidRDefault="00CD020F" w:rsidP="00294E92">
            <w:pPr>
              <w:widowControl w:val="0"/>
              <w:jc w:val="right"/>
              <w:rPr>
                <w:sz w:val="20"/>
                <w:szCs w:val="20"/>
              </w:rPr>
            </w:pPr>
            <w:r w:rsidRPr="00A64D52">
              <w:rPr>
                <w:sz w:val="20"/>
                <w:szCs w:val="20"/>
              </w:rPr>
              <w:t>450,429</w:t>
            </w:r>
          </w:p>
        </w:tc>
      </w:tr>
      <w:tr w:rsidR="00CD020F" w:rsidRPr="00A64D52" w14:paraId="5F1B4F23" w14:textId="77777777" w:rsidTr="00F94FA7">
        <w:trPr>
          <w:trHeight w:val="233"/>
          <w:jc w:val="center"/>
        </w:trPr>
        <w:tc>
          <w:tcPr>
            <w:tcW w:w="3990" w:type="pct"/>
            <w:gridSpan w:val="2"/>
          </w:tcPr>
          <w:p w14:paraId="1653ED63" w14:textId="77777777" w:rsidR="00CD020F" w:rsidRPr="00A64D52" w:rsidRDefault="00CD020F" w:rsidP="00294E92">
            <w:pPr>
              <w:widowControl w:val="0"/>
              <w:jc w:val="left"/>
              <w:rPr>
                <w:sz w:val="20"/>
                <w:szCs w:val="20"/>
              </w:rPr>
            </w:pPr>
            <w:r w:rsidRPr="00A64D52">
              <w:rPr>
                <w:sz w:val="20"/>
                <w:szCs w:val="20"/>
              </w:rPr>
              <w:t xml:space="preserve">Amount recommended for approval for phase IX (US $): </w:t>
            </w:r>
          </w:p>
        </w:tc>
        <w:tc>
          <w:tcPr>
            <w:tcW w:w="1010" w:type="pct"/>
            <w:shd w:val="clear" w:color="auto" w:fill="auto"/>
          </w:tcPr>
          <w:p w14:paraId="2CC6BBB1" w14:textId="77777777" w:rsidR="00CD020F" w:rsidRPr="00A64D52" w:rsidRDefault="00CD020F" w:rsidP="00294E92">
            <w:pPr>
              <w:widowControl w:val="0"/>
              <w:jc w:val="right"/>
              <w:rPr>
                <w:sz w:val="20"/>
                <w:szCs w:val="20"/>
              </w:rPr>
            </w:pPr>
            <w:r w:rsidRPr="00A64D52">
              <w:rPr>
                <w:sz w:val="20"/>
                <w:szCs w:val="20"/>
              </w:rPr>
              <w:t>450,429</w:t>
            </w:r>
          </w:p>
        </w:tc>
      </w:tr>
      <w:tr w:rsidR="00CD020F" w:rsidRPr="00A64D52" w14:paraId="7235E74D" w14:textId="77777777" w:rsidTr="00F94FA7">
        <w:trPr>
          <w:trHeight w:val="233"/>
          <w:jc w:val="center"/>
        </w:trPr>
        <w:tc>
          <w:tcPr>
            <w:tcW w:w="3990" w:type="pct"/>
            <w:gridSpan w:val="2"/>
          </w:tcPr>
          <w:p w14:paraId="35B7E9C0" w14:textId="77777777" w:rsidR="00CD020F" w:rsidRPr="00A64D52" w:rsidRDefault="00CD020F" w:rsidP="00294E92">
            <w:pPr>
              <w:widowControl w:val="0"/>
              <w:jc w:val="left"/>
              <w:rPr>
                <w:sz w:val="20"/>
                <w:szCs w:val="20"/>
              </w:rPr>
            </w:pPr>
            <w:r w:rsidRPr="00A64D52">
              <w:rPr>
                <w:sz w:val="20"/>
                <w:szCs w:val="20"/>
              </w:rPr>
              <w:t>Agency support costs (US $):</w:t>
            </w:r>
          </w:p>
        </w:tc>
        <w:tc>
          <w:tcPr>
            <w:tcW w:w="1010" w:type="pct"/>
            <w:shd w:val="clear" w:color="auto" w:fill="auto"/>
          </w:tcPr>
          <w:p w14:paraId="6B8F4423" w14:textId="77777777" w:rsidR="00CD020F" w:rsidRPr="00A64D52" w:rsidRDefault="00CD020F" w:rsidP="00294E92">
            <w:pPr>
              <w:widowControl w:val="0"/>
              <w:jc w:val="right"/>
              <w:rPr>
                <w:sz w:val="20"/>
                <w:szCs w:val="20"/>
              </w:rPr>
            </w:pPr>
            <w:r w:rsidRPr="00A64D52">
              <w:rPr>
                <w:sz w:val="20"/>
                <w:szCs w:val="20"/>
              </w:rPr>
              <w:t>0</w:t>
            </w:r>
          </w:p>
        </w:tc>
      </w:tr>
      <w:tr w:rsidR="00CD020F" w:rsidRPr="00A64D52" w14:paraId="7381E2A1" w14:textId="77777777" w:rsidTr="00F94FA7">
        <w:trPr>
          <w:trHeight w:val="233"/>
          <w:jc w:val="center"/>
        </w:trPr>
        <w:tc>
          <w:tcPr>
            <w:tcW w:w="3990" w:type="pct"/>
            <w:gridSpan w:val="2"/>
          </w:tcPr>
          <w:p w14:paraId="18F76717" w14:textId="77777777" w:rsidR="00CD020F" w:rsidRPr="00A64D52" w:rsidRDefault="00CD020F" w:rsidP="00294E92">
            <w:pPr>
              <w:widowControl w:val="0"/>
              <w:jc w:val="left"/>
              <w:rPr>
                <w:sz w:val="20"/>
                <w:szCs w:val="20"/>
              </w:rPr>
            </w:pPr>
            <w:r w:rsidRPr="00A64D52">
              <w:rPr>
                <w:sz w:val="20"/>
                <w:szCs w:val="20"/>
              </w:rPr>
              <w:t>Total cost of institutional strengthening phase IX to the Multilateral Fund (US $):</w:t>
            </w:r>
          </w:p>
        </w:tc>
        <w:tc>
          <w:tcPr>
            <w:tcW w:w="1010" w:type="pct"/>
            <w:shd w:val="clear" w:color="auto" w:fill="auto"/>
          </w:tcPr>
          <w:p w14:paraId="663AA968" w14:textId="77777777" w:rsidR="00CD020F" w:rsidRPr="00A64D52" w:rsidRDefault="00CD020F" w:rsidP="00294E92">
            <w:pPr>
              <w:widowControl w:val="0"/>
              <w:jc w:val="right"/>
              <w:rPr>
                <w:sz w:val="20"/>
                <w:szCs w:val="20"/>
              </w:rPr>
            </w:pPr>
            <w:r w:rsidRPr="00A64D52">
              <w:rPr>
                <w:sz w:val="20"/>
                <w:szCs w:val="20"/>
              </w:rPr>
              <w:t>450,429</w:t>
            </w:r>
          </w:p>
        </w:tc>
      </w:tr>
      <w:tr w:rsidR="00CD020F" w:rsidRPr="00A64D52" w14:paraId="21A1107F" w14:textId="77777777" w:rsidTr="00F94FA7">
        <w:trPr>
          <w:trHeight w:val="233"/>
          <w:jc w:val="center"/>
        </w:trPr>
        <w:tc>
          <w:tcPr>
            <w:tcW w:w="3990" w:type="pct"/>
            <w:gridSpan w:val="2"/>
          </w:tcPr>
          <w:p w14:paraId="58E03140" w14:textId="77777777" w:rsidR="00CD020F" w:rsidRPr="00A64D52" w:rsidRDefault="00CD020F" w:rsidP="00294E92">
            <w:pPr>
              <w:widowControl w:val="0"/>
              <w:jc w:val="left"/>
              <w:rPr>
                <w:sz w:val="20"/>
                <w:szCs w:val="20"/>
              </w:rPr>
            </w:pPr>
            <w:r w:rsidRPr="00A64D52">
              <w:rPr>
                <w:sz w:val="20"/>
                <w:szCs w:val="20"/>
              </w:rPr>
              <w:t>Date of approval of country programme:</w:t>
            </w:r>
          </w:p>
        </w:tc>
        <w:tc>
          <w:tcPr>
            <w:tcW w:w="1010" w:type="pct"/>
            <w:shd w:val="clear" w:color="auto" w:fill="FFFFFF" w:themeFill="background1"/>
          </w:tcPr>
          <w:p w14:paraId="2BCE3A58" w14:textId="77777777" w:rsidR="00CD020F" w:rsidRPr="00A64D52" w:rsidRDefault="00CD020F" w:rsidP="00294E92">
            <w:pPr>
              <w:widowControl w:val="0"/>
              <w:jc w:val="right"/>
              <w:rPr>
                <w:sz w:val="20"/>
                <w:szCs w:val="20"/>
              </w:rPr>
            </w:pPr>
            <w:r w:rsidRPr="00A64D52">
              <w:rPr>
                <w:sz w:val="20"/>
                <w:szCs w:val="20"/>
              </w:rPr>
              <w:t>1998</w:t>
            </w:r>
          </w:p>
        </w:tc>
      </w:tr>
      <w:tr w:rsidR="00CD020F" w:rsidRPr="00A64D52" w14:paraId="09A63007" w14:textId="77777777" w:rsidTr="00F94FA7">
        <w:trPr>
          <w:trHeight w:val="233"/>
          <w:jc w:val="center"/>
        </w:trPr>
        <w:tc>
          <w:tcPr>
            <w:tcW w:w="3990" w:type="pct"/>
            <w:gridSpan w:val="2"/>
            <w:tcBorders>
              <w:bottom w:val="single" w:sz="4" w:space="0" w:color="auto"/>
            </w:tcBorders>
          </w:tcPr>
          <w:p w14:paraId="3B029966" w14:textId="77777777" w:rsidR="00CD020F" w:rsidRPr="00A64D52" w:rsidRDefault="00CD020F" w:rsidP="00294E92">
            <w:pPr>
              <w:widowControl w:val="0"/>
              <w:jc w:val="left"/>
              <w:rPr>
                <w:sz w:val="20"/>
                <w:szCs w:val="20"/>
              </w:rPr>
            </w:pPr>
            <w:r w:rsidRPr="00A64D52">
              <w:rPr>
                <w:sz w:val="20"/>
                <w:szCs w:val="20"/>
              </w:rPr>
              <w:t>Date of approval of HCFC phase-out management plan:</w:t>
            </w:r>
          </w:p>
        </w:tc>
        <w:tc>
          <w:tcPr>
            <w:tcW w:w="1010" w:type="pct"/>
            <w:tcBorders>
              <w:bottom w:val="single" w:sz="4" w:space="0" w:color="auto"/>
            </w:tcBorders>
            <w:shd w:val="clear" w:color="auto" w:fill="FFFFFF" w:themeFill="background1"/>
          </w:tcPr>
          <w:p w14:paraId="6DC3BFE9" w14:textId="77777777" w:rsidR="00CD020F" w:rsidRPr="00A64D52" w:rsidRDefault="00CD020F" w:rsidP="00294E92">
            <w:pPr>
              <w:widowControl w:val="0"/>
              <w:jc w:val="right"/>
              <w:rPr>
                <w:sz w:val="20"/>
                <w:szCs w:val="20"/>
              </w:rPr>
            </w:pPr>
            <w:r w:rsidRPr="00A64D52">
              <w:rPr>
                <w:sz w:val="20"/>
                <w:szCs w:val="20"/>
              </w:rPr>
              <w:t>2012</w:t>
            </w:r>
          </w:p>
        </w:tc>
      </w:tr>
      <w:tr w:rsidR="00CD020F" w:rsidRPr="00A64D52" w14:paraId="16BB0208" w14:textId="77777777" w:rsidTr="00F94FA7">
        <w:trPr>
          <w:trHeight w:val="233"/>
          <w:jc w:val="center"/>
        </w:trPr>
        <w:tc>
          <w:tcPr>
            <w:tcW w:w="3990" w:type="pct"/>
            <w:gridSpan w:val="2"/>
            <w:tcBorders>
              <w:top w:val="single" w:sz="4" w:space="0" w:color="auto"/>
              <w:left w:val="single" w:sz="4" w:space="0" w:color="auto"/>
              <w:bottom w:val="nil"/>
              <w:right w:val="single" w:sz="4" w:space="0" w:color="auto"/>
            </w:tcBorders>
          </w:tcPr>
          <w:p w14:paraId="478D430D" w14:textId="77777777" w:rsidR="00CD020F" w:rsidRPr="009670C7" w:rsidRDefault="00CD020F" w:rsidP="00294E92">
            <w:pPr>
              <w:widowControl w:val="0"/>
              <w:spacing w:before="20"/>
              <w:jc w:val="left"/>
              <w:rPr>
                <w:sz w:val="18"/>
                <w:szCs w:val="18"/>
              </w:rPr>
            </w:pPr>
            <w:r w:rsidRPr="009670C7">
              <w:rPr>
                <w:color w:val="000000" w:themeColor="text1"/>
                <w:sz w:val="18"/>
                <w:szCs w:val="18"/>
              </w:rPr>
              <w:t>Baseline consumption of controlled substances (ODP tonnes for ODS/CO</w:t>
            </w:r>
            <w:r w:rsidRPr="009670C7">
              <w:rPr>
                <w:color w:val="000000" w:themeColor="text1"/>
                <w:sz w:val="18"/>
                <w:szCs w:val="18"/>
                <w:vertAlign w:val="subscript"/>
              </w:rPr>
              <w:t>2</w:t>
            </w:r>
            <w:r w:rsidRPr="009670C7">
              <w:rPr>
                <w:color w:val="000000" w:themeColor="text1"/>
                <w:sz w:val="18"/>
                <w:szCs w:val="18"/>
              </w:rPr>
              <w:t>-eq tonnes for HFCs):</w:t>
            </w:r>
          </w:p>
        </w:tc>
        <w:tc>
          <w:tcPr>
            <w:tcW w:w="1010" w:type="pct"/>
            <w:tcBorders>
              <w:top w:val="single" w:sz="4" w:space="0" w:color="auto"/>
              <w:left w:val="single" w:sz="4" w:space="0" w:color="auto"/>
              <w:bottom w:val="nil"/>
              <w:right w:val="single" w:sz="4" w:space="0" w:color="auto"/>
            </w:tcBorders>
            <w:shd w:val="clear" w:color="auto" w:fill="FFFFFF" w:themeFill="background1"/>
            <w:vAlign w:val="bottom"/>
          </w:tcPr>
          <w:p w14:paraId="115220A5" w14:textId="77777777" w:rsidR="00CD020F" w:rsidRPr="00A64D52" w:rsidRDefault="00CD020F" w:rsidP="00294E92">
            <w:pPr>
              <w:widowControl w:val="0"/>
              <w:jc w:val="right"/>
              <w:rPr>
                <w:sz w:val="20"/>
                <w:szCs w:val="20"/>
                <w:highlight w:val="yellow"/>
              </w:rPr>
            </w:pPr>
          </w:p>
        </w:tc>
      </w:tr>
      <w:tr w:rsidR="00CD020F" w:rsidRPr="00A64D52" w14:paraId="083177E0" w14:textId="77777777" w:rsidTr="00F94FA7">
        <w:trPr>
          <w:trHeight w:val="233"/>
          <w:jc w:val="center"/>
        </w:trPr>
        <w:tc>
          <w:tcPr>
            <w:tcW w:w="3990" w:type="pct"/>
            <w:gridSpan w:val="2"/>
            <w:tcBorders>
              <w:top w:val="nil"/>
              <w:left w:val="single" w:sz="4" w:space="0" w:color="auto"/>
              <w:bottom w:val="nil"/>
              <w:right w:val="single" w:sz="4" w:space="0" w:color="auto"/>
            </w:tcBorders>
          </w:tcPr>
          <w:p w14:paraId="1F49A734" w14:textId="77777777" w:rsidR="00CD020F" w:rsidRPr="00A64D52" w:rsidRDefault="00CD020F" w:rsidP="00294E92">
            <w:pPr>
              <w:widowControl w:val="0"/>
              <w:ind w:left="360" w:hanging="360"/>
              <w:jc w:val="left"/>
              <w:rPr>
                <w:sz w:val="20"/>
                <w:szCs w:val="20"/>
              </w:rPr>
            </w:pPr>
            <w:r w:rsidRPr="00A64D52">
              <w:rPr>
                <w:sz w:val="20"/>
                <w:szCs w:val="20"/>
              </w:rPr>
              <w:t>(a)</w:t>
            </w:r>
            <w:r w:rsidRPr="00A64D52">
              <w:rPr>
                <w:sz w:val="20"/>
                <w:szCs w:val="20"/>
              </w:rPr>
              <w:tab/>
              <w:t>Annex A, Group I (CFCs) (average 1995-1997)</w:t>
            </w:r>
          </w:p>
        </w:tc>
        <w:tc>
          <w:tcPr>
            <w:tcW w:w="1010" w:type="pct"/>
            <w:tcBorders>
              <w:top w:val="nil"/>
              <w:left w:val="single" w:sz="4" w:space="0" w:color="auto"/>
              <w:bottom w:val="nil"/>
              <w:right w:val="single" w:sz="4" w:space="0" w:color="auto"/>
            </w:tcBorders>
            <w:shd w:val="clear" w:color="auto" w:fill="FFFFFF" w:themeFill="background1"/>
            <w:vAlign w:val="bottom"/>
          </w:tcPr>
          <w:p w14:paraId="67A03581" w14:textId="77777777" w:rsidR="00CD020F" w:rsidRPr="00A64D52" w:rsidRDefault="00CD020F" w:rsidP="00294E92">
            <w:pPr>
              <w:widowControl w:val="0"/>
              <w:jc w:val="right"/>
              <w:rPr>
                <w:sz w:val="20"/>
                <w:szCs w:val="20"/>
              </w:rPr>
            </w:pPr>
            <w:r w:rsidRPr="00A64D52">
              <w:rPr>
                <w:sz w:val="20"/>
                <w:szCs w:val="20"/>
              </w:rPr>
              <w:t>1,796.1</w:t>
            </w:r>
          </w:p>
        </w:tc>
      </w:tr>
      <w:tr w:rsidR="00CD020F" w:rsidRPr="00A64D52" w14:paraId="0743305F" w14:textId="77777777" w:rsidTr="00F94FA7">
        <w:trPr>
          <w:trHeight w:val="233"/>
          <w:jc w:val="center"/>
        </w:trPr>
        <w:tc>
          <w:tcPr>
            <w:tcW w:w="3990" w:type="pct"/>
            <w:gridSpan w:val="2"/>
            <w:tcBorders>
              <w:top w:val="nil"/>
              <w:left w:val="single" w:sz="4" w:space="0" w:color="auto"/>
              <w:bottom w:val="nil"/>
              <w:right w:val="single" w:sz="4" w:space="0" w:color="auto"/>
            </w:tcBorders>
          </w:tcPr>
          <w:p w14:paraId="6CD06FF7" w14:textId="77777777" w:rsidR="00CD020F" w:rsidRPr="00A64D52" w:rsidRDefault="00CD020F" w:rsidP="00294E92">
            <w:pPr>
              <w:widowControl w:val="0"/>
              <w:ind w:left="360" w:hanging="360"/>
              <w:jc w:val="left"/>
              <w:rPr>
                <w:sz w:val="20"/>
                <w:szCs w:val="20"/>
              </w:rPr>
            </w:pPr>
            <w:r w:rsidRPr="00A64D52">
              <w:rPr>
                <w:sz w:val="20"/>
                <w:szCs w:val="20"/>
              </w:rPr>
              <w:t>(b)</w:t>
            </w:r>
            <w:r w:rsidRPr="00A64D52">
              <w:rPr>
                <w:sz w:val="20"/>
                <w:szCs w:val="20"/>
              </w:rPr>
              <w:tab/>
              <w:t>Annex A, Group II (halons) (average 1995-1997)</w:t>
            </w:r>
          </w:p>
        </w:tc>
        <w:tc>
          <w:tcPr>
            <w:tcW w:w="1010" w:type="pct"/>
            <w:tcBorders>
              <w:top w:val="nil"/>
              <w:left w:val="single" w:sz="4" w:space="0" w:color="auto"/>
              <w:bottom w:val="nil"/>
              <w:right w:val="single" w:sz="4" w:space="0" w:color="auto"/>
            </w:tcBorders>
            <w:shd w:val="clear" w:color="auto" w:fill="FFFFFF" w:themeFill="background1"/>
            <w:vAlign w:val="bottom"/>
          </w:tcPr>
          <w:p w14:paraId="13643B4A" w14:textId="77777777" w:rsidR="00CD020F" w:rsidRPr="00A64D52" w:rsidRDefault="00CD020F" w:rsidP="00294E92">
            <w:pPr>
              <w:widowControl w:val="0"/>
              <w:jc w:val="right"/>
              <w:rPr>
                <w:sz w:val="20"/>
                <w:szCs w:val="20"/>
              </w:rPr>
            </w:pPr>
            <w:r w:rsidRPr="00A64D52">
              <w:rPr>
                <w:sz w:val="20"/>
                <w:szCs w:val="20"/>
              </w:rPr>
              <w:t>140.0</w:t>
            </w:r>
          </w:p>
        </w:tc>
      </w:tr>
      <w:tr w:rsidR="00CD020F" w:rsidRPr="00A64D52" w14:paraId="0A5BA212" w14:textId="77777777" w:rsidTr="00F94FA7">
        <w:trPr>
          <w:trHeight w:val="233"/>
          <w:jc w:val="center"/>
        </w:trPr>
        <w:tc>
          <w:tcPr>
            <w:tcW w:w="3990" w:type="pct"/>
            <w:gridSpan w:val="2"/>
            <w:tcBorders>
              <w:top w:val="nil"/>
              <w:left w:val="single" w:sz="4" w:space="0" w:color="auto"/>
              <w:bottom w:val="nil"/>
              <w:right w:val="single" w:sz="4" w:space="0" w:color="auto"/>
            </w:tcBorders>
          </w:tcPr>
          <w:p w14:paraId="37A35F9D" w14:textId="77777777" w:rsidR="00CD020F" w:rsidRPr="00A64D52" w:rsidRDefault="00CD020F" w:rsidP="00294E92">
            <w:pPr>
              <w:widowControl w:val="0"/>
              <w:ind w:left="360" w:hanging="360"/>
              <w:jc w:val="left"/>
              <w:rPr>
                <w:sz w:val="20"/>
                <w:szCs w:val="20"/>
              </w:rPr>
            </w:pPr>
            <w:r w:rsidRPr="00A64D52">
              <w:rPr>
                <w:sz w:val="20"/>
                <w:szCs w:val="20"/>
              </w:rPr>
              <w:t>(c)</w:t>
            </w:r>
            <w:r w:rsidRPr="00A64D52">
              <w:rPr>
                <w:sz w:val="20"/>
                <w:szCs w:val="20"/>
              </w:rPr>
              <w:tab/>
              <w:t>Annex B, Group II (carbon tetrachloride)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1197DF3B" w14:textId="77777777" w:rsidR="00CD020F" w:rsidRPr="00A64D52" w:rsidRDefault="00CD020F" w:rsidP="00294E92">
            <w:pPr>
              <w:widowControl w:val="0"/>
              <w:jc w:val="right"/>
              <w:rPr>
                <w:sz w:val="20"/>
                <w:szCs w:val="20"/>
              </w:rPr>
            </w:pPr>
            <w:r w:rsidRPr="00A64D52">
              <w:rPr>
                <w:sz w:val="20"/>
                <w:szCs w:val="20"/>
              </w:rPr>
              <w:t>0.0</w:t>
            </w:r>
          </w:p>
        </w:tc>
      </w:tr>
      <w:tr w:rsidR="00CD020F" w:rsidRPr="00A64D52" w14:paraId="6B104FD8" w14:textId="77777777" w:rsidTr="00F94FA7">
        <w:trPr>
          <w:trHeight w:val="233"/>
          <w:jc w:val="center"/>
        </w:trPr>
        <w:tc>
          <w:tcPr>
            <w:tcW w:w="3990" w:type="pct"/>
            <w:gridSpan w:val="2"/>
            <w:tcBorders>
              <w:top w:val="nil"/>
              <w:left w:val="single" w:sz="4" w:space="0" w:color="auto"/>
              <w:bottom w:val="nil"/>
              <w:right w:val="single" w:sz="4" w:space="0" w:color="auto"/>
            </w:tcBorders>
          </w:tcPr>
          <w:p w14:paraId="78653286" w14:textId="77777777" w:rsidR="00CD020F" w:rsidRPr="00A64D52" w:rsidRDefault="00CD020F" w:rsidP="00294E92">
            <w:pPr>
              <w:widowControl w:val="0"/>
              <w:ind w:left="360" w:hanging="360"/>
              <w:jc w:val="left"/>
              <w:rPr>
                <w:sz w:val="20"/>
                <w:szCs w:val="20"/>
              </w:rPr>
            </w:pPr>
            <w:r w:rsidRPr="00A64D52">
              <w:rPr>
                <w:sz w:val="20"/>
                <w:szCs w:val="20"/>
              </w:rPr>
              <w:t>(d)</w:t>
            </w:r>
            <w:r w:rsidRPr="00A64D52">
              <w:rPr>
                <w:sz w:val="20"/>
                <w:szCs w:val="20"/>
              </w:rPr>
              <w:tab/>
              <w:t>Annex B, Group III (methyl chloroform)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5D504267" w14:textId="77777777" w:rsidR="00CD020F" w:rsidRPr="00A64D52" w:rsidRDefault="00CD020F" w:rsidP="00294E92">
            <w:pPr>
              <w:widowControl w:val="0"/>
              <w:jc w:val="right"/>
              <w:rPr>
                <w:sz w:val="20"/>
                <w:szCs w:val="20"/>
              </w:rPr>
            </w:pPr>
            <w:r w:rsidRPr="00A64D52">
              <w:rPr>
                <w:sz w:val="20"/>
                <w:szCs w:val="20"/>
              </w:rPr>
              <w:t>0.9</w:t>
            </w:r>
          </w:p>
        </w:tc>
      </w:tr>
      <w:tr w:rsidR="00CD020F" w:rsidRPr="00A64D52" w14:paraId="538A7DC5" w14:textId="77777777" w:rsidTr="00F94FA7">
        <w:trPr>
          <w:trHeight w:val="233"/>
          <w:jc w:val="center"/>
        </w:trPr>
        <w:tc>
          <w:tcPr>
            <w:tcW w:w="3990" w:type="pct"/>
            <w:gridSpan w:val="2"/>
            <w:tcBorders>
              <w:top w:val="nil"/>
              <w:left w:val="single" w:sz="4" w:space="0" w:color="auto"/>
              <w:bottom w:val="nil"/>
              <w:right w:val="single" w:sz="4" w:space="0" w:color="auto"/>
            </w:tcBorders>
          </w:tcPr>
          <w:p w14:paraId="6BD3F6EB" w14:textId="77777777" w:rsidR="00CD020F" w:rsidRPr="00A64D52" w:rsidRDefault="00CD020F" w:rsidP="00294E92">
            <w:pPr>
              <w:widowControl w:val="0"/>
              <w:spacing w:after="20"/>
              <w:ind w:left="360" w:hanging="360"/>
              <w:jc w:val="left"/>
              <w:rPr>
                <w:sz w:val="20"/>
                <w:szCs w:val="20"/>
              </w:rPr>
            </w:pPr>
            <w:r w:rsidRPr="00A64D52">
              <w:rPr>
                <w:sz w:val="20"/>
                <w:szCs w:val="20"/>
              </w:rPr>
              <w:t>(e)</w:t>
            </w:r>
            <w:r w:rsidRPr="00A64D52">
              <w:rPr>
                <w:sz w:val="20"/>
                <w:szCs w:val="20"/>
              </w:rPr>
              <w:tab/>
              <w:t>Annex C, Group I (HCFCs) (average 2009-2010)</w:t>
            </w:r>
          </w:p>
        </w:tc>
        <w:tc>
          <w:tcPr>
            <w:tcW w:w="1010" w:type="pct"/>
            <w:tcBorders>
              <w:top w:val="nil"/>
              <w:left w:val="single" w:sz="4" w:space="0" w:color="auto"/>
              <w:bottom w:val="nil"/>
              <w:right w:val="single" w:sz="4" w:space="0" w:color="auto"/>
            </w:tcBorders>
            <w:shd w:val="clear" w:color="auto" w:fill="FFFFFF" w:themeFill="background1"/>
            <w:vAlign w:val="bottom"/>
          </w:tcPr>
          <w:p w14:paraId="3DB4937A" w14:textId="77777777" w:rsidR="00CD020F" w:rsidRPr="00A64D52" w:rsidRDefault="00CD020F" w:rsidP="00294E92">
            <w:pPr>
              <w:widowControl w:val="0"/>
              <w:jc w:val="right"/>
              <w:rPr>
                <w:sz w:val="20"/>
                <w:szCs w:val="20"/>
              </w:rPr>
            </w:pPr>
            <w:r w:rsidRPr="00A64D52">
              <w:rPr>
                <w:sz w:val="20"/>
                <w:szCs w:val="20"/>
              </w:rPr>
              <w:t>158.2</w:t>
            </w:r>
          </w:p>
        </w:tc>
      </w:tr>
      <w:tr w:rsidR="00CD020F" w:rsidRPr="00A64D52" w14:paraId="36855295" w14:textId="77777777" w:rsidTr="00F94FA7">
        <w:trPr>
          <w:trHeight w:val="233"/>
          <w:jc w:val="center"/>
        </w:trPr>
        <w:tc>
          <w:tcPr>
            <w:tcW w:w="3990" w:type="pct"/>
            <w:gridSpan w:val="2"/>
            <w:tcBorders>
              <w:top w:val="nil"/>
              <w:bottom w:val="nil"/>
            </w:tcBorders>
          </w:tcPr>
          <w:p w14:paraId="0307CF3A" w14:textId="77777777" w:rsidR="00CD020F" w:rsidRPr="00A64D52" w:rsidRDefault="00CD020F" w:rsidP="00294E92">
            <w:pPr>
              <w:widowControl w:val="0"/>
              <w:spacing w:after="20"/>
              <w:ind w:left="360" w:hanging="360"/>
              <w:jc w:val="left"/>
              <w:rPr>
                <w:sz w:val="20"/>
                <w:szCs w:val="20"/>
              </w:rPr>
            </w:pPr>
            <w:r w:rsidRPr="00A64D52">
              <w:rPr>
                <w:sz w:val="20"/>
                <w:szCs w:val="20"/>
              </w:rPr>
              <w:t>(f)</w:t>
            </w:r>
            <w:r w:rsidRPr="00A64D52">
              <w:rPr>
                <w:sz w:val="20"/>
                <w:szCs w:val="20"/>
              </w:rPr>
              <w:tab/>
              <w:t>Annex E (methyl bromide) (average 1995-1998)</w:t>
            </w:r>
          </w:p>
        </w:tc>
        <w:tc>
          <w:tcPr>
            <w:tcW w:w="1010" w:type="pct"/>
            <w:tcBorders>
              <w:top w:val="nil"/>
              <w:bottom w:val="nil"/>
            </w:tcBorders>
            <w:shd w:val="clear" w:color="auto" w:fill="FFFFFF" w:themeFill="background1"/>
            <w:vAlign w:val="bottom"/>
          </w:tcPr>
          <w:p w14:paraId="5DA5A3AF" w14:textId="77777777" w:rsidR="00CD020F" w:rsidRPr="00A64D52" w:rsidRDefault="00CD020F" w:rsidP="00294E92">
            <w:pPr>
              <w:widowControl w:val="0"/>
              <w:jc w:val="right"/>
              <w:rPr>
                <w:sz w:val="20"/>
                <w:szCs w:val="20"/>
              </w:rPr>
            </w:pPr>
            <w:r w:rsidRPr="00A64D52">
              <w:rPr>
                <w:sz w:val="20"/>
                <w:szCs w:val="20"/>
              </w:rPr>
              <w:t>54.5</w:t>
            </w:r>
          </w:p>
        </w:tc>
      </w:tr>
      <w:tr w:rsidR="00CD020F" w:rsidRPr="00A64D52" w14:paraId="7C37A234" w14:textId="77777777" w:rsidTr="00F94FA7">
        <w:trPr>
          <w:trHeight w:val="233"/>
          <w:jc w:val="center"/>
        </w:trPr>
        <w:tc>
          <w:tcPr>
            <w:tcW w:w="3990" w:type="pct"/>
            <w:gridSpan w:val="2"/>
            <w:tcBorders>
              <w:top w:val="nil"/>
              <w:bottom w:val="single" w:sz="4" w:space="0" w:color="auto"/>
            </w:tcBorders>
          </w:tcPr>
          <w:p w14:paraId="33BDFF16" w14:textId="77777777" w:rsidR="00CD020F" w:rsidRPr="00A64D52" w:rsidRDefault="00CD020F" w:rsidP="00294E92">
            <w:pPr>
              <w:widowControl w:val="0"/>
              <w:spacing w:after="20"/>
              <w:ind w:left="360" w:hanging="360"/>
              <w:jc w:val="left"/>
              <w:rPr>
                <w:sz w:val="20"/>
                <w:szCs w:val="20"/>
              </w:rPr>
            </w:pPr>
            <w:r w:rsidRPr="00A64D52">
              <w:rPr>
                <w:color w:val="000000" w:themeColor="text1"/>
                <w:sz w:val="20"/>
                <w:szCs w:val="20"/>
              </w:rPr>
              <w:t>(g)</w:t>
            </w:r>
            <w:r w:rsidRPr="00A64D52">
              <w:rPr>
                <w:color w:val="000000" w:themeColor="text1"/>
                <w:sz w:val="20"/>
                <w:szCs w:val="20"/>
              </w:rPr>
              <w:tab/>
              <w:t>Annex F (HFCs) (average 2020-2022 plus 65% of HCFC baseline)</w:t>
            </w:r>
          </w:p>
        </w:tc>
        <w:tc>
          <w:tcPr>
            <w:tcW w:w="1010" w:type="pct"/>
            <w:tcBorders>
              <w:top w:val="nil"/>
              <w:bottom w:val="single" w:sz="4" w:space="0" w:color="auto"/>
            </w:tcBorders>
            <w:shd w:val="clear" w:color="auto" w:fill="FFFFFF" w:themeFill="background1"/>
            <w:vAlign w:val="bottom"/>
          </w:tcPr>
          <w:p w14:paraId="1AEFCA7B" w14:textId="77777777" w:rsidR="00CD020F" w:rsidRPr="00A64D52" w:rsidRDefault="00CD020F" w:rsidP="00294E92">
            <w:pPr>
              <w:widowControl w:val="0"/>
              <w:jc w:val="right"/>
              <w:rPr>
                <w:sz w:val="20"/>
                <w:szCs w:val="20"/>
              </w:rPr>
            </w:pPr>
            <w:r w:rsidRPr="00A64D52">
              <w:rPr>
                <w:sz w:val="20"/>
                <w:szCs w:val="20"/>
              </w:rPr>
              <w:t>Not available</w:t>
            </w:r>
          </w:p>
        </w:tc>
      </w:tr>
      <w:tr w:rsidR="00CD020F" w:rsidRPr="00A64D52" w14:paraId="26DA59A8" w14:textId="77777777" w:rsidTr="00F94FA7">
        <w:trPr>
          <w:trHeight w:val="233"/>
          <w:jc w:val="center"/>
        </w:trPr>
        <w:tc>
          <w:tcPr>
            <w:tcW w:w="3990" w:type="pct"/>
            <w:gridSpan w:val="2"/>
            <w:tcBorders>
              <w:top w:val="single" w:sz="4" w:space="0" w:color="auto"/>
              <w:left w:val="single" w:sz="4" w:space="0" w:color="auto"/>
              <w:bottom w:val="nil"/>
              <w:right w:val="single" w:sz="4" w:space="0" w:color="auto"/>
            </w:tcBorders>
          </w:tcPr>
          <w:p w14:paraId="7D5696B4" w14:textId="77777777" w:rsidR="00CD020F" w:rsidRPr="00A64D52" w:rsidRDefault="00CD020F" w:rsidP="00294E92">
            <w:pPr>
              <w:widowControl w:val="0"/>
              <w:spacing w:before="20"/>
              <w:jc w:val="left"/>
              <w:rPr>
                <w:sz w:val="20"/>
                <w:szCs w:val="20"/>
              </w:rPr>
            </w:pPr>
            <w:r w:rsidRPr="00A64D52">
              <w:rPr>
                <w:sz w:val="20"/>
                <w:szCs w:val="20"/>
              </w:rPr>
              <w:t>Latest reported ODS consumption (2022) (ODP tonnes) as per Article 7:</w:t>
            </w:r>
          </w:p>
        </w:tc>
        <w:tc>
          <w:tcPr>
            <w:tcW w:w="1010" w:type="pct"/>
            <w:tcBorders>
              <w:top w:val="single" w:sz="4" w:space="0" w:color="auto"/>
              <w:left w:val="single" w:sz="4" w:space="0" w:color="auto"/>
              <w:bottom w:val="nil"/>
              <w:right w:val="single" w:sz="4" w:space="0" w:color="auto"/>
            </w:tcBorders>
            <w:shd w:val="clear" w:color="auto" w:fill="FFFFFF" w:themeFill="background1"/>
          </w:tcPr>
          <w:p w14:paraId="7DE0744B" w14:textId="77777777" w:rsidR="00CD020F" w:rsidRPr="00A64D52" w:rsidRDefault="00CD020F" w:rsidP="00294E92">
            <w:pPr>
              <w:widowControl w:val="0"/>
              <w:spacing w:before="20"/>
              <w:jc w:val="right"/>
              <w:rPr>
                <w:sz w:val="20"/>
                <w:szCs w:val="20"/>
              </w:rPr>
            </w:pPr>
          </w:p>
        </w:tc>
      </w:tr>
      <w:tr w:rsidR="00CD020F" w:rsidRPr="00A64D52" w14:paraId="01A1CFA7" w14:textId="77777777" w:rsidTr="00F94FA7">
        <w:trPr>
          <w:trHeight w:val="233"/>
          <w:jc w:val="center"/>
        </w:trPr>
        <w:tc>
          <w:tcPr>
            <w:tcW w:w="3990" w:type="pct"/>
            <w:gridSpan w:val="2"/>
            <w:tcBorders>
              <w:top w:val="nil"/>
              <w:left w:val="single" w:sz="4" w:space="0" w:color="auto"/>
              <w:bottom w:val="nil"/>
              <w:right w:val="single" w:sz="4" w:space="0" w:color="auto"/>
            </w:tcBorders>
          </w:tcPr>
          <w:p w14:paraId="21AE57FA" w14:textId="77777777" w:rsidR="00CD020F" w:rsidRPr="00A64D52" w:rsidRDefault="00CD020F" w:rsidP="00294E92">
            <w:pPr>
              <w:widowControl w:val="0"/>
              <w:ind w:left="360" w:hanging="360"/>
              <w:jc w:val="left"/>
              <w:rPr>
                <w:sz w:val="20"/>
                <w:szCs w:val="20"/>
              </w:rPr>
            </w:pPr>
            <w:r w:rsidRPr="00A64D52">
              <w:rPr>
                <w:sz w:val="20"/>
                <w:szCs w:val="20"/>
              </w:rPr>
              <w:t>(a)</w:t>
            </w:r>
            <w:r w:rsidRPr="00A64D52">
              <w:rPr>
                <w:sz w:val="20"/>
                <w:szCs w:val="20"/>
              </w:rPr>
              <w:tab/>
              <w:t>Annex A, Group I (CFCs)</w:t>
            </w:r>
          </w:p>
        </w:tc>
        <w:tc>
          <w:tcPr>
            <w:tcW w:w="1010" w:type="pct"/>
            <w:tcBorders>
              <w:top w:val="nil"/>
              <w:left w:val="single" w:sz="4" w:space="0" w:color="auto"/>
              <w:bottom w:val="nil"/>
              <w:right w:val="single" w:sz="4" w:space="0" w:color="auto"/>
            </w:tcBorders>
            <w:shd w:val="clear" w:color="auto" w:fill="FFFFFF" w:themeFill="background1"/>
            <w:vAlign w:val="bottom"/>
          </w:tcPr>
          <w:p w14:paraId="3871D269" w14:textId="77777777" w:rsidR="00CD020F" w:rsidRPr="00A64D52" w:rsidRDefault="00CD020F" w:rsidP="00294E92">
            <w:pPr>
              <w:widowControl w:val="0"/>
              <w:jc w:val="right"/>
              <w:rPr>
                <w:sz w:val="20"/>
                <w:szCs w:val="20"/>
              </w:rPr>
            </w:pPr>
            <w:r w:rsidRPr="00A64D52">
              <w:rPr>
                <w:sz w:val="20"/>
                <w:szCs w:val="20"/>
              </w:rPr>
              <w:t>0.00</w:t>
            </w:r>
          </w:p>
        </w:tc>
      </w:tr>
      <w:tr w:rsidR="00CD020F" w:rsidRPr="00A64D52" w14:paraId="730B3AC8" w14:textId="77777777" w:rsidTr="00F94FA7">
        <w:trPr>
          <w:trHeight w:val="233"/>
          <w:jc w:val="center"/>
        </w:trPr>
        <w:tc>
          <w:tcPr>
            <w:tcW w:w="3990" w:type="pct"/>
            <w:gridSpan w:val="2"/>
            <w:tcBorders>
              <w:top w:val="nil"/>
              <w:left w:val="single" w:sz="4" w:space="0" w:color="auto"/>
              <w:bottom w:val="nil"/>
              <w:right w:val="single" w:sz="4" w:space="0" w:color="auto"/>
            </w:tcBorders>
          </w:tcPr>
          <w:p w14:paraId="37A7F46A" w14:textId="77777777" w:rsidR="00CD020F" w:rsidRPr="00A64D52" w:rsidRDefault="00CD020F" w:rsidP="00294E92">
            <w:pPr>
              <w:widowControl w:val="0"/>
              <w:ind w:left="360" w:hanging="360"/>
              <w:jc w:val="left"/>
              <w:rPr>
                <w:sz w:val="20"/>
                <w:szCs w:val="20"/>
              </w:rPr>
            </w:pPr>
            <w:r w:rsidRPr="00A64D52">
              <w:rPr>
                <w:sz w:val="20"/>
                <w:szCs w:val="20"/>
              </w:rPr>
              <w:t>(b)</w:t>
            </w:r>
            <w:r w:rsidRPr="00A64D52">
              <w:rPr>
                <w:sz w:val="20"/>
                <w:szCs w:val="20"/>
              </w:rPr>
              <w:tab/>
              <w:t>Annex A, Group II (halons)</w:t>
            </w:r>
          </w:p>
        </w:tc>
        <w:tc>
          <w:tcPr>
            <w:tcW w:w="1010" w:type="pct"/>
            <w:tcBorders>
              <w:top w:val="nil"/>
              <w:left w:val="single" w:sz="4" w:space="0" w:color="auto"/>
              <w:bottom w:val="nil"/>
              <w:right w:val="single" w:sz="4" w:space="0" w:color="auto"/>
            </w:tcBorders>
            <w:shd w:val="clear" w:color="auto" w:fill="FFFFFF" w:themeFill="background1"/>
            <w:vAlign w:val="bottom"/>
          </w:tcPr>
          <w:p w14:paraId="41584992" w14:textId="77777777" w:rsidR="00CD020F" w:rsidRPr="00A64D52" w:rsidRDefault="00CD020F" w:rsidP="00294E92">
            <w:pPr>
              <w:widowControl w:val="0"/>
              <w:jc w:val="right"/>
              <w:rPr>
                <w:sz w:val="20"/>
                <w:szCs w:val="20"/>
              </w:rPr>
            </w:pPr>
            <w:r w:rsidRPr="00A64D52">
              <w:rPr>
                <w:sz w:val="20"/>
                <w:szCs w:val="20"/>
              </w:rPr>
              <w:t>0.00</w:t>
            </w:r>
          </w:p>
        </w:tc>
      </w:tr>
      <w:tr w:rsidR="00CD020F" w:rsidRPr="00A64D52" w14:paraId="3180B4F3" w14:textId="77777777" w:rsidTr="00F94FA7">
        <w:trPr>
          <w:trHeight w:val="233"/>
          <w:jc w:val="center"/>
        </w:trPr>
        <w:tc>
          <w:tcPr>
            <w:tcW w:w="3990" w:type="pct"/>
            <w:gridSpan w:val="2"/>
            <w:tcBorders>
              <w:top w:val="nil"/>
              <w:left w:val="single" w:sz="4" w:space="0" w:color="auto"/>
              <w:bottom w:val="nil"/>
              <w:right w:val="single" w:sz="4" w:space="0" w:color="auto"/>
            </w:tcBorders>
          </w:tcPr>
          <w:p w14:paraId="10DAF535" w14:textId="77777777" w:rsidR="00CD020F" w:rsidRPr="00A64D52" w:rsidRDefault="00CD020F" w:rsidP="00294E92">
            <w:pPr>
              <w:widowControl w:val="0"/>
              <w:ind w:left="360" w:hanging="360"/>
              <w:jc w:val="left"/>
              <w:rPr>
                <w:sz w:val="20"/>
                <w:szCs w:val="20"/>
              </w:rPr>
            </w:pPr>
            <w:r w:rsidRPr="00A64D52">
              <w:rPr>
                <w:sz w:val="20"/>
                <w:szCs w:val="20"/>
              </w:rPr>
              <w:t>(c)</w:t>
            </w:r>
            <w:r w:rsidRPr="00A64D52">
              <w:rPr>
                <w:sz w:val="20"/>
                <w:szCs w:val="20"/>
              </w:rPr>
              <w:tab/>
              <w:t>Annex B, Group II (carbon tetrachloride)</w:t>
            </w:r>
          </w:p>
        </w:tc>
        <w:tc>
          <w:tcPr>
            <w:tcW w:w="1010" w:type="pct"/>
            <w:tcBorders>
              <w:top w:val="nil"/>
              <w:left w:val="single" w:sz="4" w:space="0" w:color="auto"/>
              <w:bottom w:val="nil"/>
              <w:right w:val="single" w:sz="4" w:space="0" w:color="auto"/>
            </w:tcBorders>
            <w:shd w:val="clear" w:color="auto" w:fill="FFFFFF" w:themeFill="background1"/>
            <w:vAlign w:val="bottom"/>
          </w:tcPr>
          <w:p w14:paraId="3AFDB11F" w14:textId="77777777" w:rsidR="00CD020F" w:rsidRPr="00A64D52" w:rsidRDefault="00CD020F" w:rsidP="00294E92">
            <w:pPr>
              <w:widowControl w:val="0"/>
              <w:jc w:val="right"/>
              <w:rPr>
                <w:sz w:val="20"/>
                <w:szCs w:val="20"/>
              </w:rPr>
            </w:pPr>
            <w:r w:rsidRPr="00A64D52">
              <w:rPr>
                <w:sz w:val="20"/>
                <w:szCs w:val="20"/>
              </w:rPr>
              <w:t>0.00</w:t>
            </w:r>
          </w:p>
        </w:tc>
      </w:tr>
      <w:tr w:rsidR="00CD020F" w:rsidRPr="00A64D52" w14:paraId="6376B974" w14:textId="77777777" w:rsidTr="00F94FA7">
        <w:trPr>
          <w:trHeight w:val="233"/>
          <w:jc w:val="center"/>
        </w:trPr>
        <w:tc>
          <w:tcPr>
            <w:tcW w:w="3990" w:type="pct"/>
            <w:gridSpan w:val="2"/>
            <w:tcBorders>
              <w:top w:val="nil"/>
              <w:left w:val="single" w:sz="4" w:space="0" w:color="auto"/>
              <w:bottom w:val="nil"/>
              <w:right w:val="single" w:sz="4" w:space="0" w:color="auto"/>
            </w:tcBorders>
          </w:tcPr>
          <w:p w14:paraId="31AA9B14" w14:textId="77777777" w:rsidR="00CD020F" w:rsidRPr="00A64D52" w:rsidRDefault="00CD020F" w:rsidP="00294E92">
            <w:pPr>
              <w:widowControl w:val="0"/>
              <w:ind w:left="360" w:hanging="360"/>
              <w:jc w:val="left"/>
              <w:rPr>
                <w:sz w:val="20"/>
                <w:szCs w:val="20"/>
              </w:rPr>
            </w:pPr>
            <w:r w:rsidRPr="00A64D52">
              <w:rPr>
                <w:sz w:val="20"/>
                <w:szCs w:val="20"/>
              </w:rPr>
              <w:t>(d)</w:t>
            </w:r>
            <w:r w:rsidRPr="00A64D52">
              <w:rPr>
                <w:sz w:val="20"/>
                <w:szCs w:val="20"/>
              </w:rPr>
              <w:tab/>
              <w:t>Annex B, Group III (methyl chloroform)</w:t>
            </w:r>
          </w:p>
        </w:tc>
        <w:tc>
          <w:tcPr>
            <w:tcW w:w="1010" w:type="pct"/>
            <w:tcBorders>
              <w:top w:val="nil"/>
              <w:left w:val="single" w:sz="4" w:space="0" w:color="auto"/>
              <w:bottom w:val="nil"/>
              <w:right w:val="single" w:sz="4" w:space="0" w:color="auto"/>
            </w:tcBorders>
            <w:shd w:val="clear" w:color="auto" w:fill="FFFFFF" w:themeFill="background1"/>
            <w:vAlign w:val="bottom"/>
          </w:tcPr>
          <w:p w14:paraId="790C2F12" w14:textId="77777777" w:rsidR="00CD020F" w:rsidRPr="00A64D52" w:rsidRDefault="00CD020F" w:rsidP="00294E92">
            <w:pPr>
              <w:widowControl w:val="0"/>
              <w:jc w:val="right"/>
              <w:rPr>
                <w:sz w:val="20"/>
                <w:szCs w:val="20"/>
              </w:rPr>
            </w:pPr>
            <w:r w:rsidRPr="00A64D52">
              <w:rPr>
                <w:sz w:val="20"/>
                <w:szCs w:val="20"/>
              </w:rPr>
              <w:t>0.00</w:t>
            </w:r>
          </w:p>
        </w:tc>
      </w:tr>
      <w:tr w:rsidR="00CD020F" w:rsidRPr="00A64D52" w14:paraId="46F890F3" w14:textId="77777777" w:rsidTr="00F94FA7">
        <w:trPr>
          <w:trHeight w:val="233"/>
          <w:jc w:val="center"/>
        </w:trPr>
        <w:tc>
          <w:tcPr>
            <w:tcW w:w="3990" w:type="pct"/>
            <w:gridSpan w:val="2"/>
            <w:tcBorders>
              <w:top w:val="nil"/>
              <w:left w:val="single" w:sz="4" w:space="0" w:color="auto"/>
              <w:bottom w:val="nil"/>
              <w:right w:val="single" w:sz="4" w:space="0" w:color="auto"/>
            </w:tcBorders>
          </w:tcPr>
          <w:p w14:paraId="5CB570FA" w14:textId="77777777" w:rsidR="00CD020F" w:rsidRPr="00A64D52" w:rsidRDefault="00CD020F" w:rsidP="00294E92">
            <w:pPr>
              <w:widowControl w:val="0"/>
              <w:ind w:left="360" w:hanging="360"/>
              <w:jc w:val="left"/>
              <w:rPr>
                <w:sz w:val="20"/>
                <w:szCs w:val="20"/>
              </w:rPr>
            </w:pPr>
            <w:r w:rsidRPr="00A64D52">
              <w:rPr>
                <w:sz w:val="20"/>
                <w:szCs w:val="20"/>
              </w:rPr>
              <w:t>(e)</w:t>
            </w:r>
            <w:r w:rsidRPr="00A64D52">
              <w:rPr>
                <w:sz w:val="20"/>
                <w:szCs w:val="20"/>
              </w:rPr>
              <w:tab/>
              <w:t>Annex C, Group I (HCFCs)</w:t>
            </w:r>
          </w:p>
        </w:tc>
        <w:tc>
          <w:tcPr>
            <w:tcW w:w="1010" w:type="pct"/>
            <w:tcBorders>
              <w:top w:val="nil"/>
              <w:left w:val="single" w:sz="4" w:space="0" w:color="auto"/>
              <w:bottom w:val="nil"/>
              <w:right w:val="single" w:sz="4" w:space="0" w:color="auto"/>
            </w:tcBorders>
            <w:shd w:val="clear" w:color="auto" w:fill="FFFFFF" w:themeFill="background1"/>
            <w:vAlign w:val="bottom"/>
          </w:tcPr>
          <w:p w14:paraId="37BC1EDB" w14:textId="77777777" w:rsidR="00CD020F" w:rsidRPr="00A64D52" w:rsidRDefault="00CD020F" w:rsidP="00294E92">
            <w:pPr>
              <w:widowControl w:val="0"/>
              <w:jc w:val="right"/>
              <w:rPr>
                <w:sz w:val="20"/>
                <w:szCs w:val="20"/>
              </w:rPr>
            </w:pPr>
            <w:r w:rsidRPr="00A64D52">
              <w:rPr>
                <w:sz w:val="20"/>
                <w:szCs w:val="20"/>
              </w:rPr>
              <w:t>93.07</w:t>
            </w:r>
          </w:p>
        </w:tc>
      </w:tr>
      <w:tr w:rsidR="00CD020F" w:rsidRPr="00A64D52" w14:paraId="75E7E15F" w14:textId="77777777" w:rsidTr="00F94FA7">
        <w:trPr>
          <w:trHeight w:val="233"/>
          <w:jc w:val="center"/>
        </w:trPr>
        <w:tc>
          <w:tcPr>
            <w:tcW w:w="3990" w:type="pct"/>
            <w:gridSpan w:val="2"/>
            <w:tcBorders>
              <w:top w:val="nil"/>
              <w:left w:val="single" w:sz="4" w:space="0" w:color="auto"/>
              <w:bottom w:val="nil"/>
              <w:right w:val="single" w:sz="4" w:space="0" w:color="auto"/>
            </w:tcBorders>
          </w:tcPr>
          <w:p w14:paraId="48DD8881" w14:textId="77777777" w:rsidR="00CD020F" w:rsidRPr="00A64D52" w:rsidRDefault="00CD020F" w:rsidP="00294E92">
            <w:pPr>
              <w:widowControl w:val="0"/>
              <w:ind w:left="360" w:hanging="360"/>
              <w:jc w:val="left"/>
              <w:rPr>
                <w:sz w:val="20"/>
                <w:szCs w:val="20"/>
              </w:rPr>
            </w:pPr>
            <w:r w:rsidRPr="00A64D52">
              <w:rPr>
                <w:sz w:val="20"/>
                <w:szCs w:val="20"/>
              </w:rPr>
              <w:t>(f)</w:t>
            </w:r>
            <w:r w:rsidRPr="00A64D52">
              <w:rPr>
                <w:sz w:val="20"/>
                <w:szCs w:val="20"/>
              </w:rPr>
              <w:tab/>
              <w:t>Annex E (methyl bromide)</w:t>
            </w:r>
          </w:p>
        </w:tc>
        <w:tc>
          <w:tcPr>
            <w:tcW w:w="1010" w:type="pct"/>
            <w:tcBorders>
              <w:top w:val="nil"/>
              <w:left w:val="single" w:sz="4" w:space="0" w:color="auto"/>
              <w:bottom w:val="nil"/>
              <w:right w:val="single" w:sz="4" w:space="0" w:color="auto"/>
            </w:tcBorders>
            <w:shd w:val="clear" w:color="auto" w:fill="FFFFFF" w:themeFill="background1"/>
            <w:vAlign w:val="bottom"/>
          </w:tcPr>
          <w:p w14:paraId="75CA889D" w14:textId="77777777" w:rsidR="00CD020F" w:rsidRPr="00A64D52" w:rsidRDefault="00CD020F" w:rsidP="00294E92">
            <w:pPr>
              <w:widowControl w:val="0"/>
              <w:jc w:val="right"/>
              <w:rPr>
                <w:sz w:val="20"/>
                <w:szCs w:val="20"/>
              </w:rPr>
            </w:pPr>
            <w:r w:rsidRPr="00A64D52">
              <w:rPr>
                <w:sz w:val="20"/>
                <w:szCs w:val="20"/>
              </w:rPr>
              <w:t>0.00</w:t>
            </w:r>
          </w:p>
        </w:tc>
      </w:tr>
      <w:tr w:rsidR="00CD020F" w:rsidRPr="00A64D52" w14:paraId="5C4D4DEE" w14:textId="77777777" w:rsidTr="00F94FA7">
        <w:trPr>
          <w:trHeight w:val="233"/>
          <w:jc w:val="center"/>
        </w:trPr>
        <w:tc>
          <w:tcPr>
            <w:tcW w:w="3990" w:type="pct"/>
            <w:gridSpan w:val="2"/>
            <w:tcBorders>
              <w:top w:val="nil"/>
              <w:left w:val="single" w:sz="4" w:space="0" w:color="auto"/>
              <w:bottom w:val="nil"/>
              <w:right w:val="single" w:sz="4" w:space="0" w:color="auto"/>
            </w:tcBorders>
          </w:tcPr>
          <w:p w14:paraId="5BBE00E8" w14:textId="77777777" w:rsidR="00CD020F" w:rsidRPr="00A64D52" w:rsidRDefault="00CD020F" w:rsidP="00294E92">
            <w:pPr>
              <w:widowControl w:val="0"/>
              <w:tabs>
                <w:tab w:val="left" w:pos="6752"/>
                <w:tab w:val="right" w:pos="7560"/>
              </w:tabs>
              <w:ind w:left="6480" w:right="-108"/>
              <w:jc w:val="left"/>
              <w:rPr>
                <w:sz w:val="20"/>
                <w:szCs w:val="20"/>
              </w:rPr>
            </w:pPr>
            <w:r w:rsidRPr="00A64D52">
              <w:rPr>
                <w:sz w:val="20"/>
                <w:szCs w:val="20"/>
              </w:rPr>
              <w:tab/>
              <w:t>Total:</w:t>
            </w:r>
          </w:p>
        </w:tc>
        <w:tc>
          <w:tcPr>
            <w:tcW w:w="1010" w:type="pct"/>
            <w:tcBorders>
              <w:top w:val="nil"/>
              <w:left w:val="single" w:sz="4" w:space="0" w:color="auto"/>
              <w:bottom w:val="nil"/>
              <w:right w:val="single" w:sz="4" w:space="0" w:color="auto"/>
            </w:tcBorders>
            <w:shd w:val="clear" w:color="auto" w:fill="FFFFFF" w:themeFill="background1"/>
            <w:vAlign w:val="bottom"/>
          </w:tcPr>
          <w:p w14:paraId="2335A6D0" w14:textId="77777777" w:rsidR="00CD020F" w:rsidRPr="00A64D52" w:rsidRDefault="00CD020F" w:rsidP="00294E92">
            <w:pPr>
              <w:widowControl w:val="0"/>
              <w:jc w:val="right"/>
              <w:rPr>
                <w:sz w:val="20"/>
                <w:szCs w:val="20"/>
              </w:rPr>
            </w:pPr>
            <w:r w:rsidRPr="00A64D52">
              <w:rPr>
                <w:sz w:val="20"/>
                <w:szCs w:val="20"/>
              </w:rPr>
              <w:t>93.07</w:t>
            </w:r>
          </w:p>
        </w:tc>
      </w:tr>
      <w:tr w:rsidR="00CD020F" w:rsidRPr="00A64D52" w14:paraId="2DFA75D0" w14:textId="77777777" w:rsidTr="00F94FA7">
        <w:trPr>
          <w:trHeight w:val="233"/>
          <w:jc w:val="center"/>
        </w:trPr>
        <w:tc>
          <w:tcPr>
            <w:tcW w:w="3990" w:type="pct"/>
            <w:gridSpan w:val="2"/>
            <w:tcBorders>
              <w:top w:val="nil"/>
              <w:left w:val="single" w:sz="4" w:space="0" w:color="auto"/>
              <w:bottom w:val="single" w:sz="4" w:space="0" w:color="auto"/>
              <w:right w:val="single" w:sz="4" w:space="0" w:color="auto"/>
            </w:tcBorders>
          </w:tcPr>
          <w:p w14:paraId="1CB39188" w14:textId="77777777" w:rsidR="00CD020F" w:rsidRPr="00A64D52" w:rsidRDefault="00CD020F" w:rsidP="00294E92">
            <w:pPr>
              <w:widowControl w:val="0"/>
              <w:ind w:left="360" w:hanging="360"/>
              <w:jc w:val="left"/>
              <w:rPr>
                <w:sz w:val="20"/>
                <w:szCs w:val="20"/>
              </w:rPr>
            </w:pPr>
            <w:r w:rsidRPr="00A64D52">
              <w:rPr>
                <w:sz w:val="20"/>
                <w:szCs w:val="20"/>
              </w:rPr>
              <w:t>Latest reported Annex F (HFCs) consumption (2022) (CO</w:t>
            </w:r>
            <w:r w:rsidRPr="00142303">
              <w:rPr>
                <w:sz w:val="20"/>
                <w:szCs w:val="20"/>
                <w:vertAlign w:val="subscript"/>
              </w:rPr>
              <w:t>2</w:t>
            </w:r>
            <w:r w:rsidRPr="00A64D52">
              <w:rPr>
                <w:sz w:val="20"/>
                <w:szCs w:val="20"/>
              </w:rPr>
              <w:t>-eq tonnes) as per Article 7</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2FE2E1BA" w14:textId="77777777" w:rsidR="00CD020F" w:rsidRPr="00A64D52" w:rsidRDefault="00CD020F" w:rsidP="00294E92">
            <w:pPr>
              <w:widowControl w:val="0"/>
              <w:jc w:val="right"/>
              <w:rPr>
                <w:sz w:val="20"/>
                <w:szCs w:val="20"/>
              </w:rPr>
            </w:pPr>
            <w:r w:rsidRPr="00A64D52">
              <w:rPr>
                <w:sz w:val="20"/>
                <w:szCs w:val="20"/>
              </w:rPr>
              <w:t>Not available</w:t>
            </w:r>
          </w:p>
        </w:tc>
      </w:tr>
      <w:tr w:rsidR="00CD020F" w:rsidRPr="00A64D52" w14:paraId="52BC121A" w14:textId="77777777" w:rsidTr="00F94FA7">
        <w:trPr>
          <w:trHeight w:val="233"/>
          <w:jc w:val="center"/>
        </w:trPr>
        <w:tc>
          <w:tcPr>
            <w:tcW w:w="3990" w:type="pct"/>
            <w:gridSpan w:val="2"/>
            <w:tcBorders>
              <w:top w:val="nil"/>
              <w:left w:val="single" w:sz="4" w:space="0" w:color="auto"/>
              <w:bottom w:val="single" w:sz="4" w:space="0" w:color="auto"/>
              <w:right w:val="single" w:sz="4" w:space="0" w:color="auto"/>
            </w:tcBorders>
          </w:tcPr>
          <w:p w14:paraId="7C866CD9" w14:textId="77777777" w:rsidR="00CD020F" w:rsidRPr="00A64D52" w:rsidRDefault="00CD020F" w:rsidP="00294E92">
            <w:pPr>
              <w:widowControl w:val="0"/>
              <w:jc w:val="left"/>
              <w:rPr>
                <w:sz w:val="20"/>
                <w:szCs w:val="20"/>
              </w:rPr>
            </w:pPr>
            <w:r w:rsidRPr="00A64D52">
              <w:rPr>
                <w:sz w:val="20"/>
                <w:szCs w:val="20"/>
              </w:rPr>
              <w:t>Year of reported country programme implementation data:</w:t>
            </w:r>
          </w:p>
        </w:tc>
        <w:tc>
          <w:tcPr>
            <w:tcW w:w="1010" w:type="pct"/>
            <w:tcBorders>
              <w:top w:val="nil"/>
              <w:left w:val="single" w:sz="4" w:space="0" w:color="auto"/>
              <w:bottom w:val="single" w:sz="4" w:space="0" w:color="auto"/>
              <w:right w:val="single" w:sz="4" w:space="0" w:color="auto"/>
            </w:tcBorders>
            <w:shd w:val="clear" w:color="auto" w:fill="FFFFFF" w:themeFill="background1"/>
          </w:tcPr>
          <w:p w14:paraId="4C0ABB31" w14:textId="77777777" w:rsidR="00CD020F" w:rsidRPr="00A64D52" w:rsidRDefault="00CD020F" w:rsidP="00294E92">
            <w:pPr>
              <w:widowControl w:val="0"/>
              <w:jc w:val="right"/>
              <w:rPr>
                <w:sz w:val="20"/>
                <w:szCs w:val="20"/>
                <w:highlight w:val="yellow"/>
              </w:rPr>
            </w:pPr>
            <w:r w:rsidRPr="00A64D52">
              <w:rPr>
                <w:sz w:val="20"/>
                <w:szCs w:val="20"/>
              </w:rPr>
              <w:t>2022</w:t>
            </w:r>
          </w:p>
        </w:tc>
      </w:tr>
      <w:tr w:rsidR="00CD020F" w:rsidRPr="00A64D52" w14:paraId="04B13778" w14:textId="77777777" w:rsidTr="00F94FA7">
        <w:trPr>
          <w:trHeight w:val="233"/>
          <w:jc w:val="center"/>
        </w:trPr>
        <w:tc>
          <w:tcPr>
            <w:tcW w:w="3990" w:type="pct"/>
            <w:gridSpan w:val="2"/>
            <w:tcBorders>
              <w:top w:val="single" w:sz="4" w:space="0" w:color="auto"/>
            </w:tcBorders>
          </w:tcPr>
          <w:p w14:paraId="140F5E58" w14:textId="77777777" w:rsidR="00CD020F" w:rsidRPr="00A64D52" w:rsidRDefault="00CD020F" w:rsidP="00294E92">
            <w:pPr>
              <w:widowControl w:val="0"/>
              <w:jc w:val="left"/>
              <w:rPr>
                <w:sz w:val="20"/>
                <w:szCs w:val="20"/>
              </w:rPr>
            </w:pPr>
            <w:r w:rsidRPr="00A64D52">
              <w:rPr>
                <w:sz w:val="20"/>
                <w:szCs w:val="20"/>
              </w:rPr>
              <w:t xml:space="preserve">Amount approved for projects (as </w:t>
            </w:r>
            <w:proofErr w:type="gramStart"/>
            <w:r w:rsidRPr="00A64D52">
              <w:rPr>
                <w:sz w:val="20"/>
                <w:szCs w:val="20"/>
              </w:rPr>
              <w:t>at</w:t>
            </w:r>
            <w:proofErr w:type="gramEnd"/>
            <w:r w:rsidRPr="00A64D52">
              <w:rPr>
                <w:sz w:val="20"/>
                <w:szCs w:val="20"/>
              </w:rPr>
              <w:t xml:space="preserve"> June 2023) (US $):</w:t>
            </w:r>
          </w:p>
        </w:tc>
        <w:tc>
          <w:tcPr>
            <w:tcW w:w="1010" w:type="pct"/>
            <w:tcBorders>
              <w:top w:val="single" w:sz="4" w:space="0" w:color="auto"/>
            </w:tcBorders>
            <w:shd w:val="clear" w:color="auto" w:fill="auto"/>
            <w:vAlign w:val="bottom"/>
          </w:tcPr>
          <w:p w14:paraId="2CA302DA" w14:textId="77777777" w:rsidR="00CD020F" w:rsidRPr="00A64D52" w:rsidRDefault="00CD020F" w:rsidP="00294E92">
            <w:pPr>
              <w:widowControl w:val="0"/>
              <w:jc w:val="right"/>
              <w:rPr>
                <w:sz w:val="20"/>
                <w:szCs w:val="20"/>
                <w:highlight w:val="yellow"/>
              </w:rPr>
            </w:pPr>
            <w:r w:rsidRPr="00A64D52">
              <w:rPr>
                <w:sz w:val="20"/>
                <w:szCs w:val="20"/>
              </w:rPr>
              <w:t>6,694,665</w:t>
            </w:r>
          </w:p>
        </w:tc>
      </w:tr>
      <w:tr w:rsidR="00CD020F" w:rsidRPr="00A64D52" w14:paraId="7A31DA4B" w14:textId="77777777" w:rsidTr="00F94FA7">
        <w:trPr>
          <w:trHeight w:val="170"/>
          <w:jc w:val="center"/>
        </w:trPr>
        <w:tc>
          <w:tcPr>
            <w:tcW w:w="3990" w:type="pct"/>
            <w:gridSpan w:val="2"/>
          </w:tcPr>
          <w:p w14:paraId="1DA9BB01" w14:textId="77777777" w:rsidR="00CD020F" w:rsidRPr="00A64D52" w:rsidRDefault="00CD020F" w:rsidP="00294E92">
            <w:pPr>
              <w:widowControl w:val="0"/>
              <w:jc w:val="left"/>
              <w:rPr>
                <w:sz w:val="20"/>
                <w:szCs w:val="20"/>
              </w:rPr>
            </w:pPr>
            <w:r w:rsidRPr="00A64D52">
              <w:rPr>
                <w:sz w:val="20"/>
                <w:szCs w:val="20"/>
              </w:rPr>
              <w:t xml:space="preserve">Amount disbursed (as </w:t>
            </w:r>
            <w:proofErr w:type="gramStart"/>
            <w:r w:rsidRPr="00A64D52">
              <w:rPr>
                <w:sz w:val="20"/>
                <w:szCs w:val="20"/>
              </w:rPr>
              <w:t>at</w:t>
            </w:r>
            <w:proofErr w:type="gramEnd"/>
            <w:r w:rsidRPr="00A64D52">
              <w:rPr>
                <w:sz w:val="20"/>
                <w:szCs w:val="20"/>
              </w:rPr>
              <w:t xml:space="preserve"> December 2022) (US $):</w:t>
            </w:r>
          </w:p>
        </w:tc>
        <w:tc>
          <w:tcPr>
            <w:tcW w:w="1010" w:type="pct"/>
            <w:shd w:val="clear" w:color="auto" w:fill="auto"/>
            <w:vAlign w:val="center"/>
          </w:tcPr>
          <w:p w14:paraId="1377E8FC" w14:textId="77777777" w:rsidR="00CD020F" w:rsidRPr="00A64D52" w:rsidRDefault="00CD020F" w:rsidP="00294E92">
            <w:pPr>
              <w:widowControl w:val="0"/>
              <w:jc w:val="right"/>
              <w:rPr>
                <w:sz w:val="20"/>
                <w:szCs w:val="20"/>
                <w:highlight w:val="yellow"/>
              </w:rPr>
            </w:pPr>
            <w:r w:rsidRPr="00A64D52">
              <w:rPr>
                <w:sz w:val="20"/>
                <w:szCs w:val="20"/>
              </w:rPr>
              <w:t>6,524,666</w:t>
            </w:r>
          </w:p>
        </w:tc>
      </w:tr>
      <w:tr w:rsidR="00CD020F" w:rsidRPr="00A64D52" w14:paraId="00DC7045" w14:textId="77777777" w:rsidTr="00F94FA7">
        <w:trPr>
          <w:trHeight w:val="233"/>
          <w:jc w:val="center"/>
        </w:trPr>
        <w:tc>
          <w:tcPr>
            <w:tcW w:w="3990" w:type="pct"/>
            <w:gridSpan w:val="2"/>
          </w:tcPr>
          <w:p w14:paraId="65906BC6" w14:textId="77777777" w:rsidR="00CD020F" w:rsidRPr="00A64D52" w:rsidRDefault="00CD020F" w:rsidP="00294E92">
            <w:pPr>
              <w:widowControl w:val="0"/>
              <w:jc w:val="left"/>
              <w:rPr>
                <w:sz w:val="20"/>
                <w:szCs w:val="20"/>
              </w:rPr>
            </w:pPr>
            <w:r w:rsidRPr="00A64D52">
              <w:rPr>
                <w:sz w:val="20"/>
                <w:szCs w:val="20"/>
              </w:rPr>
              <w:t xml:space="preserve">ODS to be phased out (as </w:t>
            </w:r>
            <w:proofErr w:type="gramStart"/>
            <w:r w:rsidRPr="00A64D52">
              <w:rPr>
                <w:sz w:val="20"/>
                <w:szCs w:val="20"/>
              </w:rPr>
              <w:t>at</w:t>
            </w:r>
            <w:proofErr w:type="gramEnd"/>
            <w:r w:rsidRPr="00A64D52">
              <w:rPr>
                <w:sz w:val="20"/>
                <w:szCs w:val="20"/>
              </w:rPr>
              <w:t xml:space="preserve"> June 2023) (ODP tonnes):</w:t>
            </w:r>
          </w:p>
        </w:tc>
        <w:tc>
          <w:tcPr>
            <w:tcW w:w="1010" w:type="pct"/>
            <w:shd w:val="clear" w:color="auto" w:fill="auto"/>
            <w:vAlign w:val="bottom"/>
          </w:tcPr>
          <w:p w14:paraId="708386EF" w14:textId="77777777" w:rsidR="00CD020F" w:rsidRPr="00A64D52" w:rsidRDefault="00CD020F" w:rsidP="00294E92">
            <w:pPr>
              <w:widowControl w:val="0"/>
              <w:jc w:val="right"/>
              <w:rPr>
                <w:sz w:val="20"/>
                <w:szCs w:val="20"/>
              </w:rPr>
            </w:pPr>
            <w:r w:rsidRPr="00A64D52">
              <w:rPr>
                <w:sz w:val="20"/>
                <w:szCs w:val="20"/>
              </w:rPr>
              <w:t>1,105.6</w:t>
            </w:r>
          </w:p>
        </w:tc>
      </w:tr>
      <w:tr w:rsidR="00CD020F" w:rsidRPr="00A64D52" w14:paraId="77515612" w14:textId="77777777" w:rsidTr="00F94FA7">
        <w:trPr>
          <w:trHeight w:val="233"/>
          <w:jc w:val="center"/>
        </w:trPr>
        <w:tc>
          <w:tcPr>
            <w:tcW w:w="3990" w:type="pct"/>
            <w:gridSpan w:val="2"/>
          </w:tcPr>
          <w:p w14:paraId="23CBBAD8" w14:textId="77777777" w:rsidR="00CD020F" w:rsidRPr="00A64D52" w:rsidRDefault="00CD020F" w:rsidP="00294E92">
            <w:pPr>
              <w:widowControl w:val="0"/>
              <w:jc w:val="left"/>
              <w:rPr>
                <w:sz w:val="20"/>
                <w:szCs w:val="20"/>
              </w:rPr>
            </w:pPr>
            <w:r w:rsidRPr="00A64D52">
              <w:rPr>
                <w:sz w:val="20"/>
                <w:szCs w:val="20"/>
              </w:rPr>
              <w:t xml:space="preserve">ODS phased out (as </w:t>
            </w:r>
            <w:proofErr w:type="gramStart"/>
            <w:r w:rsidRPr="00A64D52">
              <w:rPr>
                <w:sz w:val="20"/>
                <w:szCs w:val="20"/>
              </w:rPr>
              <w:t>at</w:t>
            </w:r>
            <w:proofErr w:type="gramEnd"/>
            <w:r w:rsidRPr="00A64D52">
              <w:rPr>
                <w:sz w:val="20"/>
                <w:szCs w:val="20"/>
              </w:rPr>
              <w:t xml:space="preserve"> December 2022) (ODP tonnes):</w:t>
            </w:r>
          </w:p>
        </w:tc>
        <w:tc>
          <w:tcPr>
            <w:tcW w:w="1010" w:type="pct"/>
            <w:shd w:val="clear" w:color="auto" w:fill="auto"/>
          </w:tcPr>
          <w:p w14:paraId="59CBB7A7" w14:textId="77777777" w:rsidR="00CD020F" w:rsidRPr="00A64D52" w:rsidRDefault="00CD020F" w:rsidP="00294E92">
            <w:pPr>
              <w:widowControl w:val="0"/>
              <w:jc w:val="right"/>
              <w:rPr>
                <w:sz w:val="20"/>
                <w:szCs w:val="20"/>
              </w:rPr>
            </w:pPr>
            <w:r w:rsidRPr="00A64D52">
              <w:rPr>
                <w:sz w:val="20"/>
                <w:szCs w:val="20"/>
              </w:rPr>
              <w:t>493.9</w:t>
            </w:r>
          </w:p>
        </w:tc>
      </w:tr>
    </w:tbl>
    <w:p w14:paraId="065FF551" w14:textId="77777777" w:rsidR="00CD020F" w:rsidRPr="00466B81" w:rsidRDefault="00CD020F" w:rsidP="00CD020F">
      <w:pPr>
        <w:widowControl w:val="0"/>
        <w:rPr>
          <w:highlight w:val="yellow"/>
        </w:rPr>
      </w:pPr>
    </w:p>
    <w:p w14:paraId="2A52D2CF" w14:textId="77777777" w:rsidR="00CD020F" w:rsidRDefault="00CD020F" w:rsidP="00CD020F">
      <w:pPr>
        <w:pStyle w:val="Heading1"/>
        <w:widowControl w:val="0"/>
      </w:pPr>
      <w:r w:rsidRPr="0009287F">
        <w:t>Summary of activities and funds approved by the Executive Committee:</w:t>
      </w:r>
    </w:p>
    <w:tbl>
      <w:tblPr>
        <w:tblStyle w:val="TableGrid"/>
        <w:tblW w:w="4962" w:type="pct"/>
        <w:tblLayout w:type="fixed"/>
        <w:tblLook w:val="01E0" w:firstRow="1" w:lastRow="1" w:firstColumn="1" w:lastColumn="1" w:noHBand="0" w:noVBand="0"/>
      </w:tblPr>
      <w:tblGrid>
        <w:gridCol w:w="7585"/>
        <w:gridCol w:w="1918"/>
      </w:tblGrid>
      <w:tr w:rsidR="00CD020F" w:rsidRPr="00E168AD" w14:paraId="587B4E32" w14:textId="77777777" w:rsidTr="00294E92">
        <w:tc>
          <w:tcPr>
            <w:tcW w:w="3991" w:type="pct"/>
            <w:tcBorders>
              <w:bottom w:val="single" w:sz="4" w:space="0" w:color="auto"/>
            </w:tcBorders>
          </w:tcPr>
          <w:p w14:paraId="466E1362" w14:textId="77777777" w:rsidR="00CD020F" w:rsidRPr="00E168AD" w:rsidRDefault="00CD020F" w:rsidP="00294E92">
            <w:pPr>
              <w:widowControl w:val="0"/>
              <w:jc w:val="left"/>
              <w:rPr>
                <w:b/>
                <w:sz w:val="20"/>
              </w:rPr>
            </w:pPr>
            <w:r w:rsidRPr="00E168AD">
              <w:rPr>
                <w:b/>
                <w:sz w:val="20"/>
              </w:rPr>
              <w:t>Summary of activities</w:t>
            </w:r>
          </w:p>
          <w:p w14:paraId="07EA7BAF" w14:textId="77777777" w:rsidR="00CD020F" w:rsidRPr="00E168AD" w:rsidRDefault="00CD020F" w:rsidP="00294E92">
            <w:pPr>
              <w:widowControl w:val="0"/>
              <w:jc w:val="left"/>
              <w:rPr>
                <w:b/>
                <w:sz w:val="20"/>
              </w:rPr>
            </w:pPr>
          </w:p>
        </w:tc>
        <w:tc>
          <w:tcPr>
            <w:tcW w:w="1009" w:type="pct"/>
            <w:tcBorders>
              <w:bottom w:val="single" w:sz="4" w:space="0" w:color="auto"/>
            </w:tcBorders>
          </w:tcPr>
          <w:p w14:paraId="49979D53" w14:textId="77777777" w:rsidR="00CD020F" w:rsidRPr="00E168AD" w:rsidRDefault="00CD020F" w:rsidP="00294E92">
            <w:pPr>
              <w:widowControl w:val="0"/>
              <w:jc w:val="center"/>
              <w:rPr>
                <w:b/>
                <w:sz w:val="20"/>
              </w:rPr>
            </w:pPr>
            <w:r w:rsidRPr="00E168AD">
              <w:rPr>
                <w:b/>
                <w:sz w:val="20"/>
              </w:rPr>
              <w:t>Funds approved (US $)</w:t>
            </w:r>
          </w:p>
        </w:tc>
      </w:tr>
      <w:tr w:rsidR="00CD020F" w:rsidRPr="00E168AD" w14:paraId="65B23D95" w14:textId="77777777" w:rsidTr="00294E92">
        <w:tc>
          <w:tcPr>
            <w:tcW w:w="3991" w:type="pct"/>
            <w:tcBorders>
              <w:top w:val="single" w:sz="4" w:space="0" w:color="auto"/>
              <w:left w:val="single" w:sz="4" w:space="0" w:color="auto"/>
              <w:bottom w:val="single" w:sz="4" w:space="0" w:color="auto"/>
              <w:right w:val="single" w:sz="4" w:space="0" w:color="auto"/>
            </w:tcBorders>
          </w:tcPr>
          <w:p w14:paraId="0D73B43A" w14:textId="77777777" w:rsidR="00CD020F" w:rsidRPr="00E168AD" w:rsidRDefault="00CD020F" w:rsidP="00294E92">
            <w:pPr>
              <w:widowControl w:val="0"/>
              <w:ind w:left="360" w:hanging="360"/>
              <w:jc w:val="left"/>
              <w:rPr>
                <w:sz w:val="20"/>
              </w:rPr>
            </w:pPr>
            <w:r w:rsidRPr="00E168AD">
              <w:rPr>
                <w:sz w:val="20"/>
              </w:rPr>
              <w:t>(a)</w:t>
            </w:r>
            <w:r>
              <w:rPr>
                <w:sz w:val="20"/>
              </w:rPr>
              <w:tab/>
            </w:r>
            <w:r w:rsidRPr="00E168AD">
              <w:rPr>
                <w:sz w:val="20"/>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2AD5C34D" w14:textId="77777777" w:rsidR="00CD020F" w:rsidRPr="00BC59C8" w:rsidRDefault="00CD020F" w:rsidP="00294E92">
            <w:pPr>
              <w:widowControl w:val="0"/>
              <w:jc w:val="right"/>
              <w:rPr>
                <w:sz w:val="20"/>
              </w:rPr>
            </w:pPr>
            <w:r w:rsidRPr="00002133">
              <w:rPr>
                <w:sz w:val="20"/>
              </w:rPr>
              <w:t>2,612,856</w:t>
            </w:r>
          </w:p>
        </w:tc>
      </w:tr>
      <w:tr w:rsidR="00CD020F" w:rsidRPr="00E168AD" w14:paraId="4412792B" w14:textId="77777777" w:rsidTr="00294E92">
        <w:tc>
          <w:tcPr>
            <w:tcW w:w="3991" w:type="pct"/>
            <w:tcBorders>
              <w:top w:val="single" w:sz="4" w:space="0" w:color="auto"/>
              <w:left w:val="single" w:sz="4" w:space="0" w:color="auto"/>
              <w:bottom w:val="single" w:sz="4" w:space="0" w:color="auto"/>
              <w:right w:val="single" w:sz="4" w:space="0" w:color="auto"/>
            </w:tcBorders>
          </w:tcPr>
          <w:p w14:paraId="01F16A74" w14:textId="77777777" w:rsidR="00CD020F" w:rsidRPr="00E168AD" w:rsidRDefault="00CD020F" w:rsidP="00294E92">
            <w:pPr>
              <w:widowControl w:val="0"/>
              <w:ind w:left="360" w:hanging="360"/>
              <w:jc w:val="left"/>
              <w:rPr>
                <w:sz w:val="20"/>
              </w:rPr>
            </w:pPr>
            <w:r w:rsidRPr="00E168AD">
              <w:rPr>
                <w:sz w:val="20"/>
              </w:rPr>
              <w:t>(b)</w:t>
            </w:r>
            <w:r>
              <w:rPr>
                <w:sz w:val="20"/>
              </w:rPr>
              <w:tab/>
            </w:r>
            <w:r w:rsidRPr="00E168AD">
              <w:rPr>
                <w:sz w:val="20"/>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258D9825" w14:textId="77777777" w:rsidR="00CD020F" w:rsidRPr="00BC59C8" w:rsidRDefault="00CD020F" w:rsidP="00294E92">
            <w:pPr>
              <w:widowControl w:val="0"/>
              <w:jc w:val="right"/>
              <w:rPr>
                <w:sz w:val="20"/>
              </w:rPr>
            </w:pPr>
            <w:r w:rsidRPr="00E17D97">
              <w:rPr>
                <w:sz w:val="20"/>
              </w:rPr>
              <w:t>1,131,466</w:t>
            </w:r>
          </w:p>
        </w:tc>
      </w:tr>
      <w:tr w:rsidR="00CD020F" w:rsidRPr="00E168AD" w14:paraId="408488B5" w14:textId="77777777" w:rsidTr="00294E92">
        <w:tc>
          <w:tcPr>
            <w:tcW w:w="3991" w:type="pct"/>
            <w:tcBorders>
              <w:top w:val="single" w:sz="4" w:space="0" w:color="auto"/>
              <w:left w:val="single" w:sz="4" w:space="0" w:color="auto"/>
              <w:bottom w:val="single" w:sz="4" w:space="0" w:color="auto"/>
              <w:right w:val="single" w:sz="4" w:space="0" w:color="auto"/>
            </w:tcBorders>
          </w:tcPr>
          <w:p w14:paraId="13BF3A2B" w14:textId="77777777" w:rsidR="00CD020F" w:rsidRPr="00E168AD" w:rsidRDefault="00CD020F" w:rsidP="00294E92">
            <w:pPr>
              <w:widowControl w:val="0"/>
              <w:ind w:left="360" w:hanging="360"/>
              <w:jc w:val="left"/>
              <w:rPr>
                <w:sz w:val="20"/>
              </w:rPr>
            </w:pPr>
            <w:r w:rsidRPr="00E168AD">
              <w:rPr>
                <w:sz w:val="20"/>
              </w:rPr>
              <w:t>(c)</w:t>
            </w:r>
            <w:r>
              <w:rPr>
                <w:sz w:val="20"/>
              </w:rPr>
              <w:tab/>
            </w:r>
            <w:r w:rsidRPr="00E168AD">
              <w:rPr>
                <w:sz w:val="20"/>
              </w:rPr>
              <w:t xml:space="preserve">Project preparation, technical assistance, </w:t>
            </w:r>
            <w:proofErr w:type="gramStart"/>
            <w:r w:rsidRPr="00E168AD">
              <w:rPr>
                <w:sz w:val="20"/>
              </w:rPr>
              <w:t>training</w:t>
            </w:r>
            <w:proofErr w:type="gramEnd"/>
            <w:r w:rsidRPr="00E168AD">
              <w:rPr>
                <w:sz w:val="20"/>
              </w:rPr>
              <w:t xml:space="preserve">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2A274B67" w14:textId="77777777" w:rsidR="00CD020F" w:rsidRPr="00BC59C8" w:rsidRDefault="00CD020F" w:rsidP="00294E92">
            <w:pPr>
              <w:widowControl w:val="0"/>
              <w:jc w:val="right"/>
              <w:rPr>
                <w:sz w:val="20"/>
              </w:rPr>
            </w:pPr>
            <w:r w:rsidRPr="00E17D97">
              <w:rPr>
                <w:sz w:val="20"/>
              </w:rPr>
              <w:t>2,950,343</w:t>
            </w:r>
          </w:p>
        </w:tc>
      </w:tr>
      <w:tr w:rsidR="00CD020F" w:rsidRPr="00E168AD" w14:paraId="1D67561C" w14:textId="77777777" w:rsidTr="00294E92">
        <w:tc>
          <w:tcPr>
            <w:tcW w:w="3991" w:type="pct"/>
            <w:tcBorders>
              <w:top w:val="single" w:sz="4" w:space="0" w:color="auto"/>
              <w:left w:val="single" w:sz="4" w:space="0" w:color="auto"/>
              <w:bottom w:val="single" w:sz="4" w:space="0" w:color="auto"/>
              <w:right w:val="single" w:sz="4" w:space="0" w:color="auto"/>
            </w:tcBorders>
          </w:tcPr>
          <w:p w14:paraId="377D5CE0" w14:textId="77777777" w:rsidR="00CD020F" w:rsidRPr="00E168AD" w:rsidRDefault="00CD020F" w:rsidP="00294E92">
            <w:pPr>
              <w:widowControl w:val="0"/>
              <w:tabs>
                <w:tab w:val="left" w:pos="6551"/>
              </w:tabs>
              <w:ind w:left="6548" w:right="-209"/>
              <w:rPr>
                <w:sz w:val="20"/>
              </w:rPr>
            </w:pPr>
            <w:r w:rsidRPr="00E168AD">
              <w:rPr>
                <w:sz w:val="20"/>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5F60BE09" w14:textId="77777777" w:rsidR="00CD020F" w:rsidRPr="00BC59C8" w:rsidRDefault="00CD020F" w:rsidP="00294E92">
            <w:pPr>
              <w:widowControl w:val="0"/>
              <w:jc w:val="right"/>
              <w:rPr>
                <w:sz w:val="20"/>
              </w:rPr>
            </w:pPr>
            <w:r w:rsidRPr="000D03AA">
              <w:rPr>
                <w:sz w:val="20"/>
              </w:rPr>
              <w:t>6,694,665</w:t>
            </w:r>
          </w:p>
        </w:tc>
      </w:tr>
      <w:tr w:rsidR="00CD020F" w:rsidRPr="00466B81" w14:paraId="6C40779E" w14:textId="77777777" w:rsidTr="00294E92">
        <w:tc>
          <w:tcPr>
            <w:tcW w:w="3991" w:type="pct"/>
            <w:tcBorders>
              <w:top w:val="single" w:sz="4" w:space="0" w:color="auto"/>
              <w:left w:val="single" w:sz="4" w:space="0" w:color="auto"/>
              <w:bottom w:val="single" w:sz="4" w:space="0" w:color="auto"/>
              <w:right w:val="single" w:sz="4" w:space="0" w:color="auto"/>
            </w:tcBorders>
          </w:tcPr>
          <w:p w14:paraId="205F26CC" w14:textId="77777777" w:rsidR="00CD020F" w:rsidRPr="00E168AD" w:rsidRDefault="00CD020F" w:rsidP="00294E92">
            <w:pPr>
              <w:widowControl w:val="0"/>
              <w:ind w:left="360" w:hanging="360"/>
              <w:jc w:val="left"/>
              <w:rPr>
                <w:sz w:val="20"/>
              </w:rPr>
            </w:pPr>
            <w:r w:rsidRPr="00E168AD">
              <w:rPr>
                <w:sz w:val="20"/>
              </w:rPr>
              <w:t>(d)</w:t>
            </w:r>
            <w:r>
              <w:rPr>
                <w:sz w:val="20"/>
              </w:rPr>
              <w:tab/>
            </w:r>
            <w:r w:rsidRPr="00E168AD">
              <w:rPr>
                <w:sz w:val="20"/>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7D60238B" w14:textId="77777777" w:rsidR="00CD020F" w:rsidRPr="004A4F10" w:rsidRDefault="00CD020F" w:rsidP="00294E92">
            <w:pPr>
              <w:widowControl w:val="0"/>
              <w:jc w:val="right"/>
              <w:rPr>
                <w:sz w:val="20"/>
                <w:highlight w:val="yellow"/>
              </w:rPr>
            </w:pPr>
            <w:r w:rsidRPr="00407C97">
              <w:rPr>
                <w:sz w:val="20"/>
              </w:rPr>
              <w:t>0</w:t>
            </w:r>
          </w:p>
        </w:tc>
      </w:tr>
    </w:tbl>
    <w:p w14:paraId="0039C670" w14:textId="77777777" w:rsidR="00CD020F" w:rsidRDefault="00CD020F" w:rsidP="00CD020F">
      <w:pPr>
        <w:widowControl w:val="0"/>
      </w:pPr>
    </w:p>
    <w:p w14:paraId="437E68AA" w14:textId="77777777" w:rsidR="00CD020F" w:rsidRPr="00407C97" w:rsidRDefault="00CD020F" w:rsidP="00CD020F">
      <w:pPr>
        <w:keepNext/>
        <w:spacing w:after="240"/>
        <w:jc w:val="left"/>
        <w:rPr>
          <w:u w:val="single"/>
          <w:lang w:val="en-GB"/>
        </w:rPr>
      </w:pPr>
      <w:r w:rsidRPr="00407C97">
        <w:rPr>
          <w:u w:val="single"/>
          <w:lang w:val="en-GB"/>
        </w:rPr>
        <w:lastRenderedPageBreak/>
        <w:t>Progress report</w:t>
      </w:r>
    </w:p>
    <w:p w14:paraId="518D1A92" w14:textId="6AF85864" w:rsidR="00751A1C" w:rsidRDefault="00CD020F" w:rsidP="00CD020F">
      <w:pPr>
        <w:pStyle w:val="Heading1"/>
      </w:pPr>
      <w:r>
        <w:t xml:space="preserve">Although phase VIII of the IS project for Yemen was approved at the end of 2014 to be implemented in 2015-2016, the country was unable to implement it due to civil war and the cessation of NOU activities until 2020. In 2021, the new Government was established and arrangements for reinstating the NOU functions started. Despite the warfare complications on the ground, Yemen in collaboration with UNEP as implementing agency, successfully implemented phase VIII of the IS project during 2022 and 2023. Adopting an </w:t>
      </w:r>
      <w:r w:rsidR="00F94FA7">
        <w:t>on-site focal point</w:t>
      </w:r>
      <w:r>
        <w:t xml:space="preserve"> enabled the NOU to overcome security and movement difficulties on the ground, and monitor and control imports, uses and illegal trade of ODSs and facilitate the Article 7 and country programme data reporting, which were mostly done in a timely manner for 2020-2021.</w:t>
      </w:r>
    </w:p>
    <w:p w14:paraId="124CB26D" w14:textId="7C65341C" w:rsidR="00CD020F" w:rsidRPr="00407C97" w:rsidRDefault="00CD020F" w:rsidP="00CD020F">
      <w:pPr>
        <w:widowControl w:val="0"/>
        <w:spacing w:after="240"/>
      </w:pPr>
      <w:r w:rsidRPr="00407C97">
        <w:rPr>
          <w:u w:val="single"/>
          <w:lang w:val="en-GB"/>
        </w:rPr>
        <w:t>Plan of action</w:t>
      </w:r>
    </w:p>
    <w:p w14:paraId="382A07FF" w14:textId="77777777" w:rsidR="00751A1C" w:rsidRDefault="00CD020F" w:rsidP="00CD020F">
      <w:pPr>
        <w:pStyle w:val="Heading1"/>
        <w:widowControl w:val="0"/>
        <w:rPr>
          <w:rStyle w:val="eop"/>
          <w:color w:val="000000"/>
          <w:shd w:val="clear" w:color="auto" w:fill="FFFFFF"/>
        </w:rPr>
      </w:pPr>
      <w:r w:rsidRPr="00B671F8">
        <w:rPr>
          <w:rStyle w:val="normaltextrun"/>
          <w:color w:val="000000"/>
          <w:shd w:val="clear" w:color="auto" w:fill="FFFFFF"/>
          <w:lang w:val="en-GB"/>
        </w:rPr>
        <w:t>Despite political tensions, the NOU</w:t>
      </w:r>
      <w:r>
        <w:rPr>
          <w:rStyle w:val="normaltextrun"/>
          <w:color w:val="000000"/>
          <w:shd w:val="clear" w:color="auto" w:fill="FFFFFF"/>
          <w:lang w:val="en-GB"/>
        </w:rPr>
        <w:t>,</w:t>
      </w:r>
      <w:r w:rsidRPr="00B671F8">
        <w:rPr>
          <w:rStyle w:val="normaltextrun"/>
          <w:color w:val="000000"/>
          <w:shd w:val="clear" w:color="auto" w:fill="FFFFFF"/>
          <w:lang w:val="en-GB"/>
        </w:rPr>
        <w:t xml:space="preserve"> as per its roles</w:t>
      </w:r>
      <w:r>
        <w:rPr>
          <w:rStyle w:val="normaltextrun"/>
          <w:color w:val="000000"/>
          <w:shd w:val="clear" w:color="auto" w:fill="FFFFFF"/>
          <w:lang w:val="en-GB"/>
        </w:rPr>
        <w:t>,</w:t>
      </w:r>
      <w:r w:rsidRPr="00B671F8">
        <w:rPr>
          <w:rStyle w:val="normaltextrun"/>
          <w:color w:val="000000"/>
          <w:shd w:val="clear" w:color="auto" w:fill="FFFFFF"/>
          <w:lang w:val="en-GB"/>
        </w:rPr>
        <w:t xml:space="preserve"> will design a coordination framework during phase IX to continue and expand its collaborations with </w:t>
      </w:r>
      <w:r>
        <w:rPr>
          <w:rStyle w:val="normaltextrun"/>
          <w:color w:val="000000"/>
          <w:shd w:val="clear" w:color="auto" w:fill="FFFFFF"/>
          <w:lang w:val="en-GB"/>
        </w:rPr>
        <w:t xml:space="preserve">relevant </w:t>
      </w:r>
      <w:r w:rsidRPr="00B671F8">
        <w:rPr>
          <w:rStyle w:val="normaltextrun"/>
          <w:color w:val="000000"/>
          <w:shd w:val="clear" w:color="auto" w:fill="FFFFFF"/>
          <w:lang w:val="en-GB"/>
        </w:rPr>
        <w:t>stakeholders</w:t>
      </w:r>
      <w:r>
        <w:rPr>
          <w:rStyle w:val="normaltextrun"/>
          <w:color w:val="000000"/>
          <w:shd w:val="clear" w:color="auto" w:fill="FFFFFF"/>
          <w:lang w:val="en-GB"/>
        </w:rPr>
        <w:t xml:space="preserve"> in</w:t>
      </w:r>
      <w:r w:rsidRPr="00B671F8">
        <w:rPr>
          <w:rStyle w:val="normaltextrun"/>
          <w:color w:val="000000"/>
          <w:shd w:val="clear" w:color="auto" w:fill="FFFFFF"/>
          <w:lang w:val="en-GB"/>
        </w:rPr>
        <w:t xml:space="preserve"> </w:t>
      </w:r>
      <w:r>
        <w:rPr>
          <w:rStyle w:val="normaltextrun"/>
          <w:color w:val="000000"/>
          <w:shd w:val="clear" w:color="auto" w:fill="FFFFFF"/>
          <w:lang w:val="en-GB"/>
        </w:rPr>
        <w:t>G</w:t>
      </w:r>
      <w:r w:rsidRPr="00B671F8">
        <w:rPr>
          <w:rStyle w:val="normaltextrun"/>
          <w:color w:val="000000"/>
          <w:shd w:val="clear" w:color="auto" w:fill="FFFFFF"/>
          <w:lang w:val="en-GB"/>
        </w:rPr>
        <w:t xml:space="preserve">overnment </w:t>
      </w:r>
      <w:r>
        <w:rPr>
          <w:rStyle w:val="normaltextrun"/>
          <w:color w:val="000000"/>
          <w:shd w:val="clear" w:color="auto" w:fill="FFFFFF"/>
          <w:lang w:val="en-GB"/>
        </w:rPr>
        <w:t xml:space="preserve">and </w:t>
      </w:r>
      <w:r w:rsidRPr="00B671F8">
        <w:rPr>
          <w:rStyle w:val="normaltextrun"/>
          <w:color w:val="000000"/>
          <w:shd w:val="clear" w:color="auto" w:fill="FFFFFF"/>
          <w:lang w:val="en-GB"/>
        </w:rPr>
        <w:t>private sectors. The NOU will intensify and facilitate discussions on the Kigali Amendment</w:t>
      </w:r>
      <w:r>
        <w:rPr>
          <w:rStyle w:val="normaltextrun"/>
          <w:color w:val="000000"/>
          <w:shd w:val="clear" w:color="auto" w:fill="FFFFFF"/>
          <w:lang w:val="en-GB"/>
        </w:rPr>
        <w:t xml:space="preserve"> </w:t>
      </w:r>
      <w:r w:rsidRPr="00B671F8">
        <w:rPr>
          <w:rStyle w:val="normaltextrun"/>
          <w:color w:val="000000"/>
          <w:shd w:val="clear" w:color="auto" w:fill="FFFFFF"/>
          <w:lang w:val="en-GB"/>
        </w:rPr>
        <w:t xml:space="preserve">among relevant ministries, government agencies and institutions and relevant HFC sectors, to press toward ratification of </w:t>
      </w:r>
      <w:r>
        <w:rPr>
          <w:rStyle w:val="normaltextrun"/>
          <w:color w:val="000000"/>
          <w:shd w:val="clear" w:color="auto" w:fill="FFFFFF"/>
          <w:lang w:val="en-GB"/>
        </w:rPr>
        <w:t xml:space="preserve">the </w:t>
      </w:r>
      <w:r w:rsidRPr="00B671F8">
        <w:rPr>
          <w:rStyle w:val="normaltextrun"/>
          <w:color w:val="000000"/>
          <w:shd w:val="clear" w:color="auto" w:fill="FFFFFF"/>
          <w:lang w:val="en-GB"/>
        </w:rPr>
        <w:t>Kigali Amendment</w:t>
      </w:r>
      <w:r>
        <w:rPr>
          <w:rStyle w:val="normaltextrun"/>
          <w:color w:val="000000"/>
          <w:shd w:val="clear" w:color="auto" w:fill="FFFFFF"/>
          <w:lang w:val="en-GB"/>
        </w:rPr>
        <w:t>,</w:t>
      </w:r>
      <w:r w:rsidRPr="00B671F8">
        <w:rPr>
          <w:rStyle w:val="normaltextrun"/>
          <w:color w:val="000000"/>
          <w:shd w:val="clear" w:color="auto" w:fill="FFFFFF"/>
          <w:lang w:val="en-GB"/>
        </w:rPr>
        <w:t xml:space="preserve"> as well as to set up procedures for HFC monitor</w:t>
      </w:r>
      <w:r>
        <w:rPr>
          <w:rStyle w:val="normaltextrun"/>
          <w:color w:val="000000"/>
          <w:shd w:val="clear" w:color="auto" w:fill="FFFFFF"/>
          <w:lang w:val="en-GB"/>
        </w:rPr>
        <w:t>ing</w:t>
      </w:r>
      <w:r w:rsidRPr="00B671F8">
        <w:rPr>
          <w:rStyle w:val="normaltextrun"/>
          <w:color w:val="000000"/>
          <w:shd w:val="clear" w:color="auto" w:fill="FFFFFF"/>
          <w:lang w:val="en-GB"/>
        </w:rPr>
        <w:t xml:space="preserve"> and control and reporting voluntarily</w:t>
      </w:r>
      <w:r w:rsidRPr="00B671F8">
        <w:rPr>
          <w:rStyle w:val="normaltextrun"/>
          <w:color w:val="FF0000"/>
          <w:shd w:val="clear" w:color="auto" w:fill="FFFFFF"/>
          <w:lang w:val="en-GB"/>
        </w:rPr>
        <w:t xml:space="preserve">. </w:t>
      </w:r>
      <w:r w:rsidRPr="00AF208D">
        <w:rPr>
          <w:rStyle w:val="normaltextrun"/>
          <w:shd w:val="clear" w:color="auto" w:fill="FFFFFF"/>
          <w:lang w:val="en-GB"/>
        </w:rPr>
        <w:t xml:space="preserve">The NOU </w:t>
      </w:r>
      <w:r w:rsidRPr="00B671F8">
        <w:rPr>
          <w:rStyle w:val="normaltextrun"/>
          <w:color w:val="000000"/>
          <w:shd w:val="clear" w:color="auto" w:fill="FFFFFF"/>
          <w:lang w:val="en-GB"/>
        </w:rPr>
        <w:t xml:space="preserve">will continue producing </w:t>
      </w:r>
      <w:r w:rsidRPr="00DC6DB2">
        <w:rPr>
          <w:rStyle w:val="normaltextrun"/>
          <w:color w:val="000000"/>
          <w:shd w:val="clear" w:color="auto" w:fill="FFFFFF"/>
          <w:lang w:val="en-GB"/>
        </w:rPr>
        <w:t xml:space="preserve">awareness materials </w:t>
      </w:r>
      <w:r>
        <w:rPr>
          <w:rStyle w:val="normaltextrun"/>
          <w:color w:val="000000"/>
          <w:shd w:val="clear" w:color="auto" w:fill="FFFFFF"/>
          <w:lang w:val="en-GB"/>
        </w:rPr>
        <w:t xml:space="preserve">and programmes for the </w:t>
      </w:r>
      <w:r w:rsidRPr="00B671F8">
        <w:rPr>
          <w:rStyle w:val="normaltextrun"/>
          <w:color w:val="000000"/>
          <w:shd w:val="clear" w:color="auto" w:fill="FFFFFF"/>
          <w:lang w:val="en-GB"/>
        </w:rPr>
        <w:t>public and industry and preparing M</w:t>
      </w:r>
      <w:r>
        <w:rPr>
          <w:rStyle w:val="normaltextrun"/>
          <w:color w:val="000000"/>
          <w:shd w:val="clear" w:color="auto" w:fill="FFFFFF"/>
          <w:lang w:val="en-GB"/>
        </w:rPr>
        <w:t>ontreal Protocol</w:t>
      </w:r>
      <w:r w:rsidRPr="00B671F8">
        <w:rPr>
          <w:rStyle w:val="normaltextrun"/>
          <w:color w:val="000000"/>
          <w:shd w:val="clear" w:color="auto" w:fill="FFFFFF"/>
          <w:lang w:val="en-GB"/>
        </w:rPr>
        <w:t xml:space="preserve"> reports.</w:t>
      </w:r>
    </w:p>
    <w:p w14:paraId="11BE789E" w14:textId="2D412B62" w:rsidR="00CD020F" w:rsidRPr="00256F84" w:rsidRDefault="00CD020F" w:rsidP="00CD020F">
      <w:pPr>
        <w:widowControl w:val="0"/>
        <w:spacing w:after="240"/>
        <w:rPr>
          <w:u w:val="single"/>
          <w:lang w:val="en-GB"/>
        </w:rPr>
      </w:pPr>
      <w:r w:rsidRPr="00256F84">
        <w:rPr>
          <w:u w:val="single"/>
          <w:lang w:val="en-GB"/>
        </w:rPr>
        <w:t>Sustainability and risk assessment</w:t>
      </w:r>
    </w:p>
    <w:p w14:paraId="6AFF9FF0" w14:textId="7358F326" w:rsidR="00751A1C" w:rsidRDefault="00CD020F" w:rsidP="00F94FA7">
      <w:pPr>
        <w:pStyle w:val="Heading1"/>
        <w:numPr>
          <w:ilvl w:val="0"/>
          <w:numId w:val="17"/>
        </w:numPr>
        <w:ind w:left="0" w:firstLine="0"/>
        <w:rPr>
          <w:rStyle w:val="normaltextrun"/>
          <w:color w:val="000000"/>
          <w:shd w:val="clear" w:color="auto" w:fill="FFFFFF"/>
          <w:lang w:val="en-GB"/>
        </w:rPr>
      </w:pPr>
      <w:r>
        <w:rPr>
          <w:rStyle w:val="normaltextrun"/>
          <w:color w:val="000000"/>
          <w:shd w:val="clear" w:color="auto" w:fill="FFFFFF"/>
          <w:lang w:val="en-GB"/>
        </w:rPr>
        <w:t xml:space="preserve">The </w:t>
      </w:r>
      <w:r w:rsidRPr="00B671F8">
        <w:rPr>
          <w:rStyle w:val="normaltextrun"/>
          <w:color w:val="000000"/>
          <w:shd w:val="clear" w:color="auto" w:fill="FFFFFF"/>
          <w:lang w:val="en-GB"/>
        </w:rPr>
        <w:t>NOU will enhance support to the focal points in the regions by building their capacities to overcome the risk of non-compliance toward the 2025 M</w:t>
      </w:r>
      <w:r>
        <w:rPr>
          <w:rStyle w:val="normaltextrun"/>
          <w:color w:val="000000"/>
          <w:shd w:val="clear" w:color="auto" w:fill="FFFFFF"/>
          <w:lang w:val="en-GB"/>
        </w:rPr>
        <w:t xml:space="preserve">ontreal </w:t>
      </w:r>
      <w:r w:rsidRPr="00B671F8">
        <w:rPr>
          <w:rStyle w:val="normaltextrun"/>
          <w:color w:val="000000"/>
          <w:shd w:val="clear" w:color="auto" w:fill="FFFFFF"/>
          <w:lang w:val="en-GB"/>
        </w:rPr>
        <w:t>P</w:t>
      </w:r>
      <w:r>
        <w:rPr>
          <w:rStyle w:val="normaltextrun"/>
          <w:color w:val="000000"/>
          <w:shd w:val="clear" w:color="auto" w:fill="FFFFFF"/>
          <w:lang w:val="en-GB"/>
        </w:rPr>
        <w:t>rotocol</w:t>
      </w:r>
      <w:r w:rsidRPr="00B671F8">
        <w:rPr>
          <w:rStyle w:val="normaltextrun"/>
          <w:color w:val="000000"/>
          <w:shd w:val="clear" w:color="auto" w:fill="FFFFFF"/>
          <w:lang w:val="en-GB"/>
        </w:rPr>
        <w:t xml:space="preserve"> </w:t>
      </w:r>
      <w:r>
        <w:rPr>
          <w:rStyle w:val="normaltextrun"/>
          <w:color w:val="000000"/>
          <w:shd w:val="clear" w:color="auto" w:fill="FFFFFF"/>
          <w:lang w:val="en-GB"/>
        </w:rPr>
        <w:t xml:space="preserve">target for </w:t>
      </w:r>
      <w:r w:rsidRPr="00B671F8">
        <w:rPr>
          <w:rStyle w:val="normaltextrun"/>
          <w:color w:val="000000"/>
          <w:shd w:val="clear" w:color="auto" w:fill="FFFFFF"/>
          <w:lang w:val="en-GB"/>
        </w:rPr>
        <w:t xml:space="preserve">reductions in HCFC imports, on one hand. On the other hand, </w:t>
      </w:r>
      <w:r>
        <w:rPr>
          <w:rStyle w:val="normaltextrun"/>
          <w:color w:val="000000"/>
          <w:shd w:val="clear" w:color="auto" w:fill="FFFFFF"/>
          <w:lang w:val="en-GB"/>
        </w:rPr>
        <w:t xml:space="preserve">the </w:t>
      </w:r>
      <w:r w:rsidRPr="00B671F8">
        <w:rPr>
          <w:rStyle w:val="normaltextrun"/>
          <w:color w:val="000000"/>
          <w:shd w:val="clear" w:color="auto" w:fill="FFFFFF"/>
          <w:lang w:val="en-GB"/>
        </w:rPr>
        <w:t xml:space="preserve">NOU will speed up the actions toward setting up and enforcing provisions </w:t>
      </w:r>
      <w:r>
        <w:rPr>
          <w:rStyle w:val="normaltextrun"/>
          <w:color w:val="000000"/>
          <w:shd w:val="clear" w:color="auto" w:fill="FFFFFF"/>
          <w:lang w:val="en-GB"/>
        </w:rPr>
        <w:t xml:space="preserve">of a </w:t>
      </w:r>
      <w:r w:rsidRPr="00B671F8">
        <w:rPr>
          <w:rStyle w:val="normaltextrun"/>
          <w:color w:val="000000"/>
          <w:shd w:val="clear" w:color="auto" w:fill="FFFFFF"/>
          <w:lang w:val="en-GB"/>
        </w:rPr>
        <w:t xml:space="preserve">ban on </w:t>
      </w:r>
      <w:r>
        <w:rPr>
          <w:rStyle w:val="normaltextrun"/>
          <w:color w:val="000000"/>
          <w:shd w:val="clear" w:color="auto" w:fill="FFFFFF"/>
          <w:lang w:val="en-GB"/>
        </w:rPr>
        <w:t xml:space="preserve">the </w:t>
      </w:r>
      <w:r w:rsidRPr="00B671F8">
        <w:rPr>
          <w:rStyle w:val="normaltextrun"/>
          <w:color w:val="000000"/>
          <w:shd w:val="clear" w:color="auto" w:fill="FFFFFF"/>
          <w:lang w:val="en-GB"/>
        </w:rPr>
        <w:t>import of HCFC-</w:t>
      </w:r>
      <w:r>
        <w:rPr>
          <w:rStyle w:val="normaltextrun"/>
          <w:color w:val="000000"/>
          <w:shd w:val="clear" w:color="auto" w:fill="FFFFFF"/>
          <w:lang w:val="en-GB"/>
        </w:rPr>
        <w:t>based</w:t>
      </w:r>
      <w:r w:rsidRPr="00B671F8">
        <w:rPr>
          <w:rStyle w:val="normaltextrun"/>
          <w:color w:val="000000"/>
          <w:shd w:val="clear" w:color="auto" w:fill="FFFFFF"/>
          <w:lang w:val="en-GB"/>
        </w:rPr>
        <w:t xml:space="preserve"> equipment.</w:t>
      </w:r>
    </w:p>
    <w:p w14:paraId="582DBBD5" w14:textId="3F81A0B9" w:rsidR="00E85409" w:rsidRPr="006C1946" w:rsidRDefault="00E85409" w:rsidP="004E7F9C">
      <w:pPr>
        <w:rPr>
          <w:lang w:val="es-ES_tradnl"/>
        </w:rPr>
      </w:pPr>
    </w:p>
    <w:p w14:paraId="70878FF5" w14:textId="77777777" w:rsidR="00705EFC" w:rsidRPr="006C1946" w:rsidRDefault="00705EFC" w:rsidP="004E7F9C">
      <w:pPr>
        <w:rPr>
          <w:lang w:val="es-ES_tradnl"/>
        </w:rPr>
        <w:sectPr w:rsidR="00705EFC" w:rsidRPr="006C1946" w:rsidSect="00E45DD7">
          <w:headerReference w:type="even" r:id="rId20"/>
          <w:headerReference w:type="default"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docGrid w:linePitch="299"/>
        </w:sectPr>
      </w:pPr>
    </w:p>
    <w:p w14:paraId="68584EAC" w14:textId="63C2EBAC" w:rsidR="00AC113B" w:rsidRPr="006C1946" w:rsidRDefault="00CE5615" w:rsidP="00AC113B">
      <w:pPr>
        <w:widowControl w:val="0"/>
        <w:spacing w:after="120"/>
        <w:jc w:val="center"/>
        <w:outlineLvl w:val="0"/>
        <w:rPr>
          <w:b/>
          <w:caps/>
          <w:color w:val="000000" w:themeColor="text1"/>
          <w:lang w:val="es-ES_tradnl"/>
        </w:rPr>
      </w:pPr>
      <w:r w:rsidRPr="006C1946">
        <w:rPr>
          <w:b/>
          <w:color w:val="000000" w:themeColor="text1"/>
          <w:lang w:val="es-ES_tradnl"/>
        </w:rPr>
        <w:lastRenderedPageBreak/>
        <w:t>Anexo</w:t>
      </w:r>
      <w:r w:rsidR="004C607E" w:rsidRPr="006C1946">
        <w:rPr>
          <w:b/>
          <w:caps/>
          <w:color w:val="000000" w:themeColor="text1"/>
          <w:lang w:val="es-ES_tradnl"/>
        </w:rPr>
        <w:t xml:space="preserve"> </w:t>
      </w:r>
      <w:r w:rsidR="00AC113B" w:rsidRPr="006C1946">
        <w:rPr>
          <w:b/>
          <w:caps/>
          <w:color w:val="000000" w:themeColor="text1"/>
          <w:lang w:val="es-ES_tradnl"/>
        </w:rPr>
        <w:t>II</w:t>
      </w:r>
    </w:p>
    <w:p w14:paraId="055F393C" w14:textId="65C987AD" w:rsidR="00AC113B" w:rsidRPr="006C1946" w:rsidRDefault="0023533D" w:rsidP="00AC113B">
      <w:pPr>
        <w:widowControl w:val="0"/>
        <w:jc w:val="center"/>
        <w:outlineLvl w:val="0"/>
        <w:rPr>
          <w:b/>
          <w:caps/>
          <w:color w:val="000000" w:themeColor="text1"/>
          <w:lang w:val="es-ES_tradnl"/>
        </w:rPr>
      </w:pPr>
      <w:r w:rsidRPr="0023533D">
        <w:rPr>
          <w:b/>
          <w:caps/>
          <w:color w:val="000000" w:themeColor="text1"/>
          <w:lang w:val="es-ES_tradnl"/>
        </w:rPr>
        <w:t xml:space="preserve">CONSIDERACIONES PRELIMINARES DEL COMITÉ EJECUTIVO EN CUANTO A LA RENOVACIÓN DE LOS PROYECTOS DE FORTALECIMIENTO INSTITUCIONAL PRESENTADOS </w:t>
      </w:r>
      <w:r w:rsidR="000A6C16">
        <w:rPr>
          <w:b/>
          <w:caps/>
          <w:color w:val="000000" w:themeColor="text1"/>
          <w:lang w:val="es-ES_tradnl"/>
        </w:rPr>
        <w:t>a</w:t>
      </w:r>
      <w:r w:rsidRPr="0023533D">
        <w:rPr>
          <w:b/>
          <w:caps/>
          <w:color w:val="000000" w:themeColor="text1"/>
          <w:lang w:val="es-ES_tradnl"/>
        </w:rPr>
        <w:t xml:space="preserve"> LA 93ª REUNIÓN</w:t>
      </w:r>
    </w:p>
    <w:p w14:paraId="31235378" w14:textId="77777777" w:rsidR="00AC113B" w:rsidRPr="006C1946" w:rsidRDefault="00AC113B" w:rsidP="00AC113B">
      <w:pPr>
        <w:rPr>
          <w:color w:val="000000" w:themeColor="text1"/>
          <w:lang w:val="es-ES_tradnl"/>
        </w:rPr>
      </w:pPr>
    </w:p>
    <w:p w14:paraId="3345DD90" w14:textId="3482EFBB" w:rsidR="00AC113B" w:rsidRPr="006C1946" w:rsidRDefault="00AC113B" w:rsidP="002D32AF">
      <w:pPr>
        <w:spacing w:after="200"/>
        <w:outlineLvl w:val="0"/>
        <w:rPr>
          <w:b/>
          <w:bCs/>
          <w:color w:val="000000" w:themeColor="text1"/>
          <w:lang w:val="es-ES_tradnl"/>
        </w:rPr>
      </w:pPr>
      <w:r w:rsidRPr="006C1946">
        <w:rPr>
          <w:b/>
          <w:bCs/>
          <w:color w:val="000000" w:themeColor="text1"/>
          <w:lang w:val="es-ES_tradnl"/>
        </w:rPr>
        <w:t>Antigua</w:t>
      </w:r>
      <w:r w:rsidR="004C607E" w:rsidRPr="006C1946">
        <w:rPr>
          <w:b/>
          <w:bCs/>
          <w:color w:val="000000" w:themeColor="text1"/>
          <w:lang w:val="es-ES_tradnl"/>
        </w:rPr>
        <w:t xml:space="preserve"> </w:t>
      </w:r>
      <w:r w:rsidR="00F5462A" w:rsidRPr="006C1946">
        <w:rPr>
          <w:b/>
          <w:bCs/>
          <w:color w:val="000000" w:themeColor="text1"/>
          <w:lang w:val="es-ES_tradnl"/>
        </w:rPr>
        <w:t>y</w:t>
      </w:r>
      <w:r w:rsidR="004C607E" w:rsidRPr="006C1946">
        <w:rPr>
          <w:b/>
          <w:bCs/>
          <w:color w:val="000000" w:themeColor="text1"/>
          <w:lang w:val="es-ES_tradnl"/>
        </w:rPr>
        <w:t xml:space="preserve"> </w:t>
      </w:r>
      <w:r w:rsidRPr="006C1946">
        <w:rPr>
          <w:b/>
          <w:bCs/>
          <w:color w:val="000000" w:themeColor="text1"/>
          <w:lang w:val="es-ES_tradnl"/>
        </w:rPr>
        <w:t>Barbuda</w:t>
      </w:r>
    </w:p>
    <w:p w14:paraId="1A51B548" w14:textId="70B9E31B" w:rsidR="00AC113B" w:rsidRPr="006C1946" w:rsidRDefault="0065189B" w:rsidP="003E7253">
      <w:pPr>
        <w:pStyle w:val="Heading1"/>
        <w:numPr>
          <w:ilvl w:val="0"/>
          <w:numId w:val="13"/>
        </w:numPr>
        <w:tabs>
          <w:tab w:val="clear" w:pos="0"/>
        </w:tabs>
        <w:rPr>
          <w:color w:val="000000" w:themeColor="text1"/>
          <w:lang w:val="es-ES_tradnl"/>
        </w:rPr>
      </w:pPr>
      <w:r>
        <w:rPr>
          <w:color w:val="000000" w:themeColor="text1"/>
          <w:lang w:val="es-ES_tradnl"/>
        </w:rPr>
        <w:t xml:space="preserve">Tras tomar conocimiento del informe adjunto a la </w:t>
      </w:r>
      <w:r w:rsidR="009E0626">
        <w:rPr>
          <w:color w:val="000000" w:themeColor="text1"/>
          <w:lang w:val="es-ES_tradnl"/>
        </w:rPr>
        <w:t>solicitud de renovación del proyecto</w:t>
      </w:r>
      <w:r w:rsidR="004C607E" w:rsidRPr="006C1946">
        <w:rPr>
          <w:color w:val="000000" w:themeColor="text1"/>
          <w:lang w:val="es-ES_tradnl"/>
        </w:rPr>
        <w:t xml:space="preserve"> </w:t>
      </w:r>
      <w:r w:rsidR="00375F70">
        <w:rPr>
          <w:color w:val="000000" w:themeColor="text1"/>
          <w:lang w:val="es-ES_tradnl"/>
        </w:rPr>
        <w:t>de fortalecimiento institucional para</w:t>
      </w:r>
      <w:r w:rsidR="004C607E" w:rsidRPr="006C1946">
        <w:rPr>
          <w:color w:val="000000" w:themeColor="text1"/>
          <w:lang w:val="es-ES_tradnl"/>
        </w:rPr>
        <w:t xml:space="preserve"> </w:t>
      </w:r>
      <w:r w:rsidR="00AC113B" w:rsidRPr="006C1946">
        <w:rPr>
          <w:color w:val="000000" w:themeColor="text1"/>
          <w:lang w:val="es-ES_tradnl"/>
        </w:rPr>
        <w:t>Antigua</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AC113B" w:rsidRPr="006C1946">
        <w:rPr>
          <w:color w:val="000000" w:themeColor="text1"/>
          <w:lang w:val="es-ES_tradnl"/>
        </w:rPr>
        <w:t>Barbuda</w:t>
      </w:r>
      <w:r w:rsidR="004C607E" w:rsidRPr="006C1946">
        <w:rPr>
          <w:color w:val="000000" w:themeColor="text1"/>
          <w:lang w:val="es-ES_tradnl"/>
        </w:rPr>
        <w:t xml:space="preserve"> </w:t>
      </w:r>
      <w:r w:rsidR="00AC113B" w:rsidRPr="006C1946">
        <w:rPr>
          <w:color w:val="000000" w:themeColor="text1"/>
          <w:lang w:val="es-ES_tradnl"/>
        </w:rPr>
        <w:t>(</w:t>
      </w:r>
      <w:r w:rsidR="0046210D" w:rsidRPr="006C1946">
        <w:rPr>
          <w:color w:val="000000" w:themeColor="text1"/>
          <w:lang w:val="es-ES_tradnl"/>
        </w:rPr>
        <w:t>fase</w:t>
      </w:r>
      <w:r w:rsidR="004C607E" w:rsidRPr="006C1946">
        <w:rPr>
          <w:color w:val="000000" w:themeColor="text1"/>
          <w:lang w:val="es-ES_tradnl"/>
        </w:rPr>
        <w:t xml:space="preserve"> </w:t>
      </w:r>
      <w:r w:rsidR="00AC113B" w:rsidRPr="006C1946">
        <w:rPr>
          <w:color w:val="000000" w:themeColor="text1"/>
          <w:lang w:val="es-ES_tradnl"/>
        </w:rPr>
        <w:t>V</w:t>
      </w:r>
      <w:r w:rsidR="00492973">
        <w:rPr>
          <w:color w:val="000000" w:themeColor="text1"/>
          <w:lang w:val="es-ES_tradnl"/>
        </w:rPr>
        <w:t>), el Comité Ejecutivo observa</w:t>
      </w:r>
      <w:r w:rsidR="00402266">
        <w:rPr>
          <w:color w:val="000000" w:themeColor="text1"/>
          <w:lang w:val="es-ES_tradnl"/>
        </w:rPr>
        <w:t xml:space="preserve"> con satisfacción que</w:t>
      </w:r>
      <w:r w:rsidR="004C607E" w:rsidRPr="006C1946">
        <w:rPr>
          <w:color w:val="000000" w:themeColor="text1"/>
          <w:lang w:val="es-ES_tradnl"/>
        </w:rPr>
        <w:t xml:space="preserve"> </w:t>
      </w:r>
      <w:r w:rsidR="00F5462A" w:rsidRPr="006C1946">
        <w:rPr>
          <w:color w:val="000000" w:themeColor="text1"/>
          <w:lang w:val="es-ES_tradnl"/>
        </w:rPr>
        <w:t>el</w:t>
      </w:r>
      <w:r w:rsidR="004C607E" w:rsidRPr="006C1946">
        <w:rPr>
          <w:color w:val="000000" w:themeColor="text1"/>
          <w:lang w:val="es-ES_tradnl"/>
        </w:rPr>
        <w:t xml:space="preserve"> </w:t>
      </w:r>
      <w:r w:rsidR="00F5462A" w:rsidRPr="006C1946">
        <w:rPr>
          <w:color w:val="000000" w:themeColor="text1"/>
          <w:lang w:val="es-ES_tradnl"/>
        </w:rPr>
        <w:t>Gobierno</w:t>
      </w:r>
      <w:r w:rsidR="004C607E" w:rsidRPr="006C1946">
        <w:rPr>
          <w:color w:val="000000" w:themeColor="text1"/>
          <w:lang w:val="es-ES_tradnl"/>
        </w:rPr>
        <w:t xml:space="preserve"> </w:t>
      </w:r>
      <w:r w:rsidR="00783FD2">
        <w:rPr>
          <w:color w:val="000000" w:themeColor="text1"/>
          <w:lang w:val="es-ES_tradnl"/>
        </w:rPr>
        <w:t xml:space="preserve">ha transmitido </w:t>
      </w:r>
      <w:r w:rsidR="00BF5352">
        <w:rPr>
          <w:color w:val="000000" w:themeColor="text1"/>
          <w:lang w:val="es-ES_tradnl"/>
        </w:rPr>
        <w:t xml:space="preserve">a las Secretarías del Fondo y del Ozono, respectivamente, los datos del programa país y del </w:t>
      </w:r>
      <w:r w:rsidR="005B1D9F">
        <w:rPr>
          <w:color w:val="000000" w:themeColor="text1"/>
          <w:lang w:val="es-ES_tradnl"/>
        </w:rPr>
        <w:t>artículo 7</w:t>
      </w:r>
      <w:r w:rsidR="00BF5352">
        <w:rPr>
          <w:color w:val="000000" w:themeColor="text1"/>
          <w:lang w:val="es-ES_tradnl"/>
        </w:rPr>
        <w:t xml:space="preserve"> que indican</w:t>
      </w:r>
      <w:r w:rsidR="00B74744">
        <w:rPr>
          <w:color w:val="000000" w:themeColor="text1"/>
          <w:lang w:val="es-ES_tradnl"/>
        </w:rPr>
        <w:t xml:space="preserve">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r w:rsidR="004C607E" w:rsidRPr="006C1946">
        <w:rPr>
          <w:color w:val="000000" w:themeColor="text1"/>
          <w:lang w:val="es-ES_tradnl"/>
        </w:rPr>
        <w:t xml:space="preserve"> </w:t>
      </w:r>
      <w:r w:rsidR="00B74744">
        <w:rPr>
          <w:color w:val="000000" w:themeColor="text1"/>
          <w:lang w:val="es-ES_tradnl"/>
        </w:rPr>
        <w:t>El Comité constata además que el Gobierno</w:t>
      </w:r>
      <w:r w:rsidR="004C607E" w:rsidRPr="006C1946">
        <w:rPr>
          <w:color w:val="000000" w:themeColor="text1"/>
          <w:lang w:val="es-ES_tradnl"/>
        </w:rPr>
        <w:t xml:space="preserve"> </w:t>
      </w:r>
      <w:r w:rsidR="00D23BDB">
        <w:rPr>
          <w:color w:val="000000" w:themeColor="text1"/>
          <w:lang w:val="es-ES_tradnl"/>
        </w:rPr>
        <w:t>sigue</w:t>
      </w:r>
      <w:r w:rsidR="00822B13">
        <w:rPr>
          <w:color w:val="000000" w:themeColor="text1"/>
          <w:lang w:val="es-ES_tradnl"/>
        </w:rPr>
        <w:t xml:space="preserve"> de cerca la implementación </w:t>
      </w:r>
      <w:r w:rsidR="00CB0D76" w:rsidRPr="006C1946">
        <w:rPr>
          <w:color w:val="000000" w:themeColor="text1"/>
          <w:lang w:val="es-ES_tradnl"/>
        </w:rPr>
        <w:t>del</w:t>
      </w:r>
      <w:r w:rsidR="004C607E" w:rsidRPr="006C1946">
        <w:rPr>
          <w:color w:val="000000" w:themeColor="text1"/>
          <w:lang w:val="es-ES_tradnl"/>
        </w:rPr>
        <w:t xml:space="preserve"> </w:t>
      </w:r>
      <w:r w:rsidR="0038759F" w:rsidRPr="006C1946">
        <w:rPr>
          <w:color w:val="000000" w:themeColor="text1"/>
          <w:lang w:val="es-ES_tradnl"/>
        </w:rPr>
        <w:t>sistema</w:t>
      </w:r>
      <w:r w:rsidR="004C607E" w:rsidRPr="006C1946">
        <w:rPr>
          <w:color w:val="000000" w:themeColor="text1"/>
          <w:lang w:val="es-ES_tradnl"/>
        </w:rPr>
        <w:t xml:space="preserve"> </w:t>
      </w:r>
      <w:r w:rsidR="0038759F" w:rsidRPr="006C1946">
        <w:rPr>
          <w:color w:val="000000" w:themeColor="text1"/>
          <w:lang w:val="es-ES_tradnl"/>
        </w:rPr>
        <w:t>de</w:t>
      </w:r>
      <w:r w:rsidR="004C607E" w:rsidRPr="006C1946">
        <w:rPr>
          <w:color w:val="000000" w:themeColor="text1"/>
          <w:lang w:val="es-ES_tradnl"/>
        </w:rPr>
        <w:t xml:space="preserve"> </w:t>
      </w:r>
      <w:r w:rsidR="0038759F" w:rsidRPr="006C1946">
        <w:rPr>
          <w:color w:val="000000" w:themeColor="text1"/>
          <w:lang w:val="es-ES_tradnl"/>
        </w:rPr>
        <w:t>licencias</w:t>
      </w:r>
      <w:r w:rsidR="004C607E" w:rsidRPr="006C1946">
        <w:rPr>
          <w:color w:val="000000" w:themeColor="text1"/>
          <w:lang w:val="es-ES_tradnl"/>
        </w:rPr>
        <w:t xml:space="preserve"> </w:t>
      </w:r>
      <w:r w:rsidR="0038759F" w:rsidRPr="006C1946">
        <w:rPr>
          <w:color w:val="000000" w:themeColor="text1"/>
          <w:lang w:val="es-ES_tradnl"/>
        </w:rPr>
        <w:t>y</w:t>
      </w:r>
      <w:r w:rsidR="004C607E" w:rsidRPr="006C1946">
        <w:rPr>
          <w:color w:val="000000" w:themeColor="text1"/>
          <w:lang w:val="es-ES_tradnl"/>
        </w:rPr>
        <w:t xml:space="preserve"> </w:t>
      </w:r>
      <w:r w:rsidR="0038759F" w:rsidRPr="006C1946">
        <w:rPr>
          <w:color w:val="000000" w:themeColor="text1"/>
          <w:lang w:val="es-ES_tradnl"/>
        </w:rPr>
        <w:t>cuotas</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DE61F8">
        <w:rPr>
          <w:color w:val="000000" w:themeColor="text1"/>
          <w:lang w:val="es-ES_tradnl"/>
        </w:rPr>
        <w:t xml:space="preserve">que vigila </w:t>
      </w:r>
      <w:r w:rsidR="00FB78AC">
        <w:rPr>
          <w:color w:val="000000" w:themeColor="text1"/>
          <w:lang w:val="es-ES_tradnl"/>
        </w:rPr>
        <w:t xml:space="preserve">sus fronteras </w:t>
      </w:r>
      <w:r w:rsidR="00076BD6">
        <w:rPr>
          <w:color w:val="000000" w:themeColor="text1"/>
          <w:lang w:val="es-ES_tradnl"/>
        </w:rPr>
        <w:t xml:space="preserve">en prevención del </w:t>
      </w:r>
      <w:r w:rsidR="001D77DE">
        <w:rPr>
          <w:color w:val="000000" w:themeColor="text1"/>
          <w:lang w:val="es-ES_tradnl"/>
        </w:rPr>
        <w:t>comercio</w:t>
      </w:r>
      <w:r w:rsidR="004C607E" w:rsidRPr="006C1946">
        <w:rPr>
          <w:color w:val="000000" w:themeColor="text1"/>
          <w:lang w:val="es-ES_tradnl"/>
        </w:rPr>
        <w:t xml:space="preserve"> </w:t>
      </w:r>
      <w:r w:rsidR="00CB0D76" w:rsidRPr="006C1946">
        <w:rPr>
          <w:color w:val="000000" w:themeColor="text1"/>
          <w:lang w:val="es-ES_tradnl"/>
        </w:rPr>
        <w:t>ilegal</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C4423" w:rsidRPr="006C1946">
        <w:rPr>
          <w:color w:val="000000" w:themeColor="text1"/>
          <w:lang w:val="es-ES_tradnl"/>
        </w:rPr>
        <w:t>Comité</w:t>
      </w:r>
      <w:r w:rsidR="004C607E" w:rsidRPr="006C1946">
        <w:rPr>
          <w:color w:val="000000" w:themeColor="text1"/>
          <w:lang w:val="es-ES_tradnl"/>
        </w:rPr>
        <w:t xml:space="preserve"> </w:t>
      </w:r>
      <w:r w:rsidR="00B86173">
        <w:rPr>
          <w:color w:val="000000" w:themeColor="text1"/>
          <w:lang w:val="es-ES_tradnl"/>
        </w:rPr>
        <w:t xml:space="preserve">valora </w:t>
      </w:r>
      <w:r w:rsidR="00FC4423" w:rsidRPr="006C1946">
        <w:rPr>
          <w:color w:val="000000" w:themeColor="text1"/>
          <w:lang w:val="es-ES_tradnl"/>
        </w:rPr>
        <w:t>el</w:t>
      </w:r>
      <w:r w:rsidR="004C607E" w:rsidRPr="006C1946">
        <w:rPr>
          <w:color w:val="000000" w:themeColor="text1"/>
          <w:lang w:val="es-ES_tradnl"/>
        </w:rPr>
        <w:t xml:space="preserve"> </w:t>
      </w:r>
      <w:r w:rsidR="00255FFE">
        <w:rPr>
          <w:color w:val="000000" w:themeColor="text1"/>
          <w:lang w:val="es-ES_tradnl"/>
        </w:rPr>
        <w:t xml:space="preserve">establecimiento de </w:t>
      </w:r>
      <w:r w:rsidR="003A3F20" w:rsidRPr="006C1946">
        <w:rPr>
          <w:color w:val="000000" w:themeColor="text1"/>
          <w:lang w:val="es-ES_tradnl"/>
        </w:rPr>
        <w:t>un</w:t>
      </w:r>
      <w:r w:rsidR="004C607E" w:rsidRPr="006C1946">
        <w:rPr>
          <w:color w:val="000000" w:themeColor="text1"/>
          <w:lang w:val="es-ES_tradnl"/>
        </w:rPr>
        <w:t xml:space="preserve"> </w:t>
      </w:r>
      <w:r w:rsidR="009F121B">
        <w:rPr>
          <w:color w:val="000000" w:themeColor="text1"/>
          <w:lang w:val="es-ES_tradnl"/>
        </w:rPr>
        <w:t>Comité Consultivo Independiente</w:t>
      </w:r>
      <w:r w:rsidR="004C607E" w:rsidRPr="006C1946">
        <w:rPr>
          <w:color w:val="000000" w:themeColor="text1"/>
          <w:lang w:val="es-ES_tradnl"/>
        </w:rPr>
        <w:t xml:space="preserve"> </w:t>
      </w:r>
      <w:r w:rsidR="008E0C4F">
        <w:rPr>
          <w:color w:val="000000" w:themeColor="text1"/>
          <w:lang w:val="es-ES_tradnl"/>
        </w:rPr>
        <w:t xml:space="preserve">que </w:t>
      </w:r>
      <w:r w:rsidR="000926B3">
        <w:rPr>
          <w:color w:val="000000" w:themeColor="text1"/>
          <w:lang w:val="es-ES_tradnl"/>
        </w:rPr>
        <w:t xml:space="preserve">a futuro podrá </w:t>
      </w:r>
      <w:r w:rsidR="00600C14">
        <w:rPr>
          <w:color w:val="000000" w:themeColor="text1"/>
          <w:lang w:val="es-ES_tradnl"/>
        </w:rPr>
        <w:t xml:space="preserve">cumplir un importante papel </w:t>
      </w:r>
      <w:r w:rsidR="00CE5615" w:rsidRPr="006C1946">
        <w:rPr>
          <w:color w:val="000000" w:themeColor="text1"/>
          <w:lang w:val="es-ES_tradnl"/>
        </w:rPr>
        <w:t>en</w:t>
      </w:r>
      <w:r w:rsidR="004C607E" w:rsidRPr="006C1946">
        <w:rPr>
          <w:color w:val="000000" w:themeColor="text1"/>
          <w:lang w:val="es-ES_tradnl"/>
        </w:rPr>
        <w:t xml:space="preserve"> </w:t>
      </w:r>
      <w:r w:rsidR="003A4B35">
        <w:rPr>
          <w:color w:val="000000" w:themeColor="text1"/>
          <w:lang w:val="es-ES_tradnl"/>
        </w:rPr>
        <w:t>cuanto a gui</w:t>
      </w:r>
      <w:r w:rsidR="001D459D">
        <w:rPr>
          <w:color w:val="000000" w:themeColor="text1"/>
          <w:lang w:val="es-ES_tradnl"/>
        </w:rPr>
        <w:t>a</w:t>
      </w:r>
      <w:r w:rsidR="003A4B35">
        <w:rPr>
          <w:color w:val="000000" w:themeColor="text1"/>
          <w:lang w:val="es-ES_tradnl"/>
        </w:rPr>
        <w:t xml:space="preserve">r </w:t>
      </w:r>
      <w:r w:rsidR="00F5462A" w:rsidRPr="006C1946">
        <w:rPr>
          <w:color w:val="000000" w:themeColor="text1"/>
          <w:lang w:val="es-ES_tradnl"/>
        </w:rPr>
        <w:t>y</w:t>
      </w:r>
      <w:r w:rsidR="004C607E" w:rsidRPr="006C1946">
        <w:rPr>
          <w:color w:val="000000" w:themeColor="text1"/>
          <w:lang w:val="es-ES_tradnl"/>
        </w:rPr>
        <w:t xml:space="preserve"> </w:t>
      </w:r>
      <w:r w:rsidR="001D459D">
        <w:rPr>
          <w:color w:val="000000" w:themeColor="text1"/>
          <w:lang w:val="es-ES_tradnl"/>
        </w:rPr>
        <w:t xml:space="preserve">respaldar a </w:t>
      </w:r>
      <w:r w:rsidR="00DF535A">
        <w:rPr>
          <w:color w:val="000000" w:themeColor="text1"/>
          <w:lang w:val="es-ES_tradnl"/>
        </w:rPr>
        <w:t>la oficina</w:t>
      </w:r>
      <w:r w:rsidR="004C607E" w:rsidRPr="006C1946">
        <w:rPr>
          <w:color w:val="000000" w:themeColor="text1"/>
          <w:lang w:val="es-ES_tradnl"/>
        </w:rPr>
        <w:t xml:space="preserve"> </w:t>
      </w:r>
      <w:r w:rsidR="00CB0D76" w:rsidRPr="006C1946">
        <w:rPr>
          <w:color w:val="000000" w:themeColor="text1"/>
          <w:lang w:val="es-ES_tradnl"/>
        </w:rPr>
        <w:t>nacional</w:t>
      </w:r>
      <w:r w:rsidR="004C607E" w:rsidRPr="006C1946">
        <w:rPr>
          <w:color w:val="000000" w:themeColor="text1"/>
          <w:lang w:val="es-ES_tradnl"/>
        </w:rPr>
        <w:t xml:space="preserve"> </w:t>
      </w:r>
      <w:r w:rsidR="00CB0D76" w:rsidRPr="006C1946">
        <w:rPr>
          <w:color w:val="000000" w:themeColor="text1"/>
          <w:lang w:val="es-ES_tradnl"/>
        </w:rPr>
        <w:t>del</w:t>
      </w:r>
      <w:r w:rsidR="004C607E" w:rsidRPr="006C1946">
        <w:rPr>
          <w:color w:val="000000" w:themeColor="text1"/>
          <w:lang w:val="es-ES_tradnl"/>
        </w:rPr>
        <w:t xml:space="preserve"> </w:t>
      </w:r>
      <w:r w:rsidR="00CB0D76" w:rsidRPr="006C1946">
        <w:rPr>
          <w:color w:val="000000" w:themeColor="text1"/>
          <w:lang w:val="es-ES_tradnl"/>
        </w:rPr>
        <w:t>ozono</w:t>
      </w:r>
      <w:r w:rsidR="003A3F20" w:rsidRPr="006C1946">
        <w:rPr>
          <w:color w:val="000000" w:themeColor="text1"/>
          <w:lang w:val="es-ES_tradnl"/>
        </w:rPr>
        <w:t xml:space="preserve"> </w:t>
      </w:r>
      <w:r w:rsidR="00AF0D28">
        <w:rPr>
          <w:color w:val="000000" w:themeColor="text1"/>
          <w:lang w:val="es-ES_tradnl"/>
        </w:rPr>
        <w:t>en</w:t>
      </w:r>
      <w:r w:rsidR="003A3F20" w:rsidRPr="006C1946">
        <w:rPr>
          <w:color w:val="000000" w:themeColor="text1"/>
          <w:lang w:val="es-ES_tradnl"/>
        </w:rPr>
        <w:t xml:space="preserve"> </w:t>
      </w:r>
      <w:r w:rsidR="00CC518A">
        <w:rPr>
          <w:color w:val="000000" w:themeColor="text1"/>
          <w:lang w:val="es-ES_tradnl"/>
        </w:rPr>
        <w:t>su labor</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183D31">
        <w:rPr>
          <w:color w:val="000000" w:themeColor="text1"/>
          <w:lang w:val="es-ES_tradnl"/>
        </w:rPr>
        <w:t>Comité manifiesta su confianza en que el Gobierno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AC113B" w:rsidRPr="006C1946">
        <w:rPr>
          <w:color w:val="000000" w:themeColor="text1"/>
          <w:lang w:val="es-ES_tradnl"/>
        </w:rPr>
        <w:t>Antigua</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AC113B" w:rsidRPr="006C1946">
        <w:rPr>
          <w:color w:val="000000" w:themeColor="text1"/>
          <w:lang w:val="es-ES_tradnl"/>
        </w:rPr>
        <w:t>Barbuda</w:t>
      </w:r>
      <w:r w:rsidR="004C607E" w:rsidRPr="006C1946">
        <w:rPr>
          <w:color w:val="000000" w:themeColor="text1"/>
          <w:lang w:val="es-ES_tradnl"/>
        </w:rPr>
        <w:t xml:space="preserve"> </w:t>
      </w:r>
      <w:r w:rsidR="007E63BE">
        <w:rPr>
          <w:color w:val="000000" w:themeColor="text1"/>
          <w:lang w:val="es-ES_tradnl"/>
        </w:rPr>
        <w:t xml:space="preserve">seguirá </w:t>
      </w:r>
      <w:r w:rsidR="00D040D0">
        <w:rPr>
          <w:color w:val="000000" w:themeColor="text1"/>
          <w:lang w:val="es-ES_tradnl"/>
        </w:rPr>
        <w:t>implementando con eficacia</w:t>
      </w:r>
      <w:r w:rsidR="007E63BE">
        <w:rPr>
          <w:color w:val="000000" w:themeColor="text1"/>
          <w:lang w:val="es-ES_tradnl"/>
        </w:rPr>
        <w:t xml:space="preserve"> el proyecto</w:t>
      </w:r>
      <w:r w:rsidR="004C607E" w:rsidRPr="006C1946">
        <w:rPr>
          <w:color w:val="000000" w:themeColor="text1"/>
          <w:lang w:val="es-ES_tradnl"/>
        </w:rPr>
        <w:t xml:space="preserve"> </w:t>
      </w:r>
      <w:r w:rsidR="0046210D" w:rsidRPr="006C1946">
        <w:rPr>
          <w:color w:val="000000" w:themeColor="text1"/>
          <w:lang w:val="es-ES_tradnl"/>
        </w:rPr>
        <w:t>de</w:t>
      </w:r>
      <w:r w:rsidR="004C607E" w:rsidRPr="006C1946">
        <w:rPr>
          <w:color w:val="000000" w:themeColor="text1"/>
          <w:lang w:val="es-ES_tradnl"/>
        </w:rPr>
        <w:t xml:space="preserve"> </w:t>
      </w:r>
      <w:r w:rsidR="0046210D" w:rsidRPr="006C1946">
        <w:rPr>
          <w:color w:val="000000" w:themeColor="text1"/>
          <w:lang w:val="es-ES_tradnl"/>
        </w:rPr>
        <w:t>fortalecimiento</w:t>
      </w:r>
      <w:r w:rsidR="004C607E" w:rsidRPr="006C1946">
        <w:rPr>
          <w:color w:val="000000" w:themeColor="text1"/>
          <w:lang w:val="es-ES_tradnl"/>
        </w:rPr>
        <w:t xml:space="preserve"> </w:t>
      </w:r>
      <w:r w:rsidR="0046210D" w:rsidRPr="006C1946">
        <w:rPr>
          <w:color w:val="000000" w:themeColor="text1"/>
          <w:lang w:val="es-ES_tradnl"/>
        </w:rPr>
        <w:t>institucional</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DF7B23">
        <w:rPr>
          <w:color w:val="000000" w:themeColor="text1"/>
          <w:lang w:val="es-ES_tradnl"/>
        </w:rPr>
        <w:t>consolidan</w:t>
      </w:r>
      <w:r w:rsidR="009D6877">
        <w:rPr>
          <w:color w:val="000000" w:themeColor="text1"/>
          <w:lang w:val="es-ES_tradnl"/>
        </w:rPr>
        <w:t xml:space="preserve">do los logros </w:t>
      </w:r>
      <w:r w:rsidR="00D67907">
        <w:rPr>
          <w:color w:val="000000" w:themeColor="text1"/>
          <w:lang w:val="es-ES_tradnl"/>
        </w:rPr>
        <w:t>alcanzados</w:t>
      </w:r>
      <w:r w:rsidR="00221418">
        <w:rPr>
          <w:color w:val="000000" w:themeColor="text1"/>
          <w:lang w:val="es-ES_tradnl"/>
        </w:rPr>
        <w:t xml:space="preserve"> en materia de </w:t>
      </w:r>
      <w:r w:rsidR="00CB0D76" w:rsidRPr="006C1946">
        <w:rPr>
          <w:color w:val="000000" w:themeColor="text1"/>
          <w:lang w:val="es-ES_tradnl"/>
        </w:rPr>
        <w:t>eliminación</w:t>
      </w:r>
      <w:r w:rsidR="004C607E" w:rsidRPr="006C1946">
        <w:rPr>
          <w:color w:val="000000" w:themeColor="text1"/>
          <w:lang w:val="es-ES_tradnl"/>
        </w:rPr>
        <w:t xml:space="preserve"> </w:t>
      </w:r>
      <w:r w:rsidR="00CB0D76" w:rsidRPr="006C1946">
        <w:rPr>
          <w:color w:val="000000" w:themeColor="text1"/>
          <w:lang w:val="es-ES_tradnl"/>
        </w:rPr>
        <w:t>de</w:t>
      </w:r>
      <w:r w:rsidR="004C607E" w:rsidRPr="006C1946">
        <w:rPr>
          <w:color w:val="000000" w:themeColor="text1"/>
          <w:lang w:val="es-ES_tradnl"/>
        </w:rPr>
        <w:t xml:space="preserve"> </w:t>
      </w:r>
      <w:r w:rsidR="00CB0D76" w:rsidRPr="006C1946">
        <w:rPr>
          <w:color w:val="000000" w:themeColor="text1"/>
          <w:lang w:val="es-ES_tradnl"/>
        </w:rPr>
        <w:t>HCFC</w:t>
      </w:r>
      <w:r w:rsidR="00AC113B" w:rsidRPr="006C1946">
        <w:rPr>
          <w:color w:val="000000" w:themeColor="text1"/>
          <w:lang w:val="es-ES_tradnl"/>
        </w:rPr>
        <w:t>.</w:t>
      </w:r>
    </w:p>
    <w:p w14:paraId="4BA44813" w14:textId="77777777" w:rsidR="00AC113B" w:rsidRPr="006C1946" w:rsidRDefault="00AC113B" w:rsidP="002D32AF">
      <w:pPr>
        <w:spacing w:after="200"/>
        <w:outlineLvl w:val="0"/>
        <w:rPr>
          <w:b/>
          <w:bCs/>
          <w:color w:val="000000" w:themeColor="text1"/>
          <w:lang w:val="es-ES_tradnl"/>
        </w:rPr>
      </w:pPr>
      <w:r w:rsidRPr="006C1946">
        <w:rPr>
          <w:b/>
          <w:bCs/>
          <w:color w:val="000000" w:themeColor="text1"/>
          <w:lang w:val="es-ES_tradnl"/>
        </w:rPr>
        <w:t>Benin</w:t>
      </w:r>
    </w:p>
    <w:p w14:paraId="786DCE3A" w14:textId="254F0A02" w:rsidR="00AC113B" w:rsidRPr="006C1946" w:rsidRDefault="0065189B" w:rsidP="00E401C2">
      <w:pPr>
        <w:pStyle w:val="Heading1"/>
        <w:numPr>
          <w:ilvl w:val="0"/>
          <w:numId w:val="11"/>
        </w:numPr>
        <w:rPr>
          <w:color w:val="000000" w:themeColor="text1"/>
          <w:lang w:val="es-ES_tradnl"/>
        </w:rPr>
      </w:pPr>
      <w:r>
        <w:rPr>
          <w:color w:val="000000" w:themeColor="text1"/>
          <w:lang w:val="es-ES_tradnl"/>
        </w:rPr>
        <w:t xml:space="preserve">Tras tomar conocimiento del informe adjunto a la </w:t>
      </w:r>
      <w:r w:rsidR="009E0626">
        <w:rPr>
          <w:color w:val="000000" w:themeColor="text1"/>
          <w:lang w:val="es-ES_tradnl"/>
        </w:rPr>
        <w:t>solicitud de renovación del proyecto</w:t>
      </w:r>
      <w:r w:rsidR="004C607E" w:rsidRPr="006C1946">
        <w:rPr>
          <w:color w:val="000000" w:themeColor="text1"/>
          <w:lang w:val="es-ES_tradnl"/>
        </w:rPr>
        <w:t xml:space="preserve"> </w:t>
      </w:r>
      <w:r w:rsidR="00375F70">
        <w:rPr>
          <w:color w:val="000000" w:themeColor="text1"/>
          <w:lang w:val="es-ES_tradnl"/>
        </w:rPr>
        <w:t>de fortalecimiento institucional para</w:t>
      </w:r>
      <w:r w:rsidR="004C607E" w:rsidRPr="006C1946">
        <w:rPr>
          <w:color w:val="000000" w:themeColor="text1"/>
          <w:lang w:val="es-ES_tradnl"/>
        </w:rPr>
        <w:t xml:space="preserve"> </w:t>
      </w:r>
      <w:r w:rsidR="00556193">
        <w:rPr>
          <w:color w:val="000000" w:themeColor="text1"/>
          <w:lang w:val="es-ES_tradnl"/>
        </w:rPr>
        <w:t xml:space="preserve">Benín, </w:t>
      </w:r>
      <w:r w:rsidR="00556193" w:rsidRPr="00556193">
        <w:rPr>
          <w:color w:val="000000" w:themeColor="text1"/>
          <w:lang w:val="es-ES_tradnl"/>
        </w:rPr>
        <w:t xml:space="preserve">el Comité Ejecutivo </w:t>
      </w:r>
      <w:r w:rsidR="00556193">
        <w:rPr>
          <w:color w:val="000000" w:themeColor="text1"/>
          <w:lang w:val="es-ES_tradnl"/>
        </w:rPr>
        <w:t>felicitó</w:t>
      </w:r>
      <w:r w:rsidR="00176D72">
        <w:rPr>
          <w:color w:val="000000" w:themeColor="text1"/>
          <w:lang w:val="es-ES_tradnl"/>
        </w:rPr>
        <w:t xml:space="preserve"> al país</w:t>
      </w:r>
      <w:r w:rsidR="004C607E" w:rsidRPr="006C1946">
        <w:rPr>
          <w:color w:val="000000" w:themeColor="text1"/>
          <w:lang w:val="es-ES_tradnl"/>
        </w:rPr>
        <w:t xml:space="preserve"> </w:t>
      </w:r>
      <w:r w:rsidR="00176D72">
        <w:rPr>
          <w:color w:val="000000" w:themeColor="text1"/>
          <w:lang w:val="es-ES_tradnl"/>
        </w:rPr>
        <w:t xml:space="preserve">por </w:t>
      </w:r>
      <w:r w:rsidR="00A77AF0">
        <w:rPr>
          <w:color w:val="000000" w:themeColor="text1"/>
          <w:lang w:val="es-ES_tradnl"/>
        </w:rPr>
        <w:t>haber presentado</w:t>
      </w:r>
      <w:r w:rsidR="004C607E" w:rsidRPr="006C1946">
        <w:rPr>
          <w:color w:val="000000" w:themeColor="text1"/>
          <w:lang w:val="es-ES_tradnl"/>
        </w:rPr>
        <w:t xml:space="preserve"> </w:t>
      </w:r>
      <w:r w:rsidR="002E1531">
        <w:rPr>
          <w:color w:val="000000" w:themeColor="text1"/>
          <w:lang w:val="es-ES_tradnl"/>
        </w:rPr>
        <w:t xml:space="preserve">a </w:t>
      </w:r>
      <w:r w:rsidR="00551165">
        <w:rPr>
          <w:color w:val="000000" w:themeColor="text1"/>
          <w:lang w:val="es-ES_tradnl"/>
        </w:rPr>
        <w:t>las Secretarías del Ozono</w:t>
      </w:r>
      <w:r w:rsidR="009006D0">
        <w:rPr>
          <w:color w:val="000000" w:themeColor="text1"/>
          <w:lang w:val="es-ES_tradnl"/>
        </w:rPr>
        <w:t xml:space="preserve"> y del </w:t>
      </w:r>
      <w:r w:rsidR="009006D0" w:rsidRPr="009006D0">
        <w:rPr>
          <w:color w:val="000000" w:themeColor="text1"/>
          <w:lang w:val="es-ES_tradnl"/>
        </w:rPr>
        <w:t>Fondo</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respectivamente</w:t>
      </w:r>
      <w:r w:rsidR="00B8299F" w:rsidRPr="006C1946">
        <w:rPr>
          <w:color w:val="000000" w:themeColor="text1"/>
          <w:lang w:val="es-ES_tradnl"/>
        </w:rPr>
        <w:t>,</w:t>
      </w:r>
      <w:r w:rsidR="004C607E" w:rsidRPr="006C1946">
        <w:rPr>
          <w:color w:val="000000" w:themeColor="text1"/>
          <w:lang w:val="es-ES_tradnl"/>
        </w:rPr>
        <w:t xml:space="preserve"> </w:t>
      </w:r>
      <w:r w:rsidR="002E1531" w:rsidRPr="002E1531">
        <w:rPr>
          <w:color w:val="000000" w:themeColor="text1"/>
          <w:lang w:val="es-ES_tradnl"/>
        </w:rPr>
        <w:t xml:space="preserve">los datos del </w:t>
      </w:r>
      <w:r w:rsidR="001D4D81">
        <w:rPr>
          <w:color w:val="000000" w:themeColor="text1"/>
          <w:lang w:val="es-ES_tradnl"/>
        </w:rPr>
        <w:t>artículo 7 y del programa</w:t>
      </w:r>
      <w:r w:rsidR="002E1531" w:rsidRPr="002E1531">
        <w:rPr>
          <w:color w:val="000000" w:themeColor="text1"/>
          <w:lang w:val="es-ES_tradnl"/>
        </w:rPr>
        <w:t xml:space="preserve"> país para los años 2021 y 2022</w:t>
      </w:r>
      <w:r w:rsidR="002E1531">
        <w:rPr>
          <w:color w:val="000000" w:themeColor="text1"/>
          <w:lang w:val="es-ES_tradnl"/>
        </w:rPr>
        <w:t xml:space="preserve"> que indican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C4423" w:rsidRPr="006C1946">
        <w:rPr>
          <w:color w:val="000000" w:themeColor="text1"/>
          <w:lang w:val="es-ES_tradnl"/>
        </w:rPr>
        <w:t>Comité</w:t>
      </w:r>
      <w:r w:rsidR="004C607E" w:rsidRPr="006C1946">
        <w:rPr>
          <w:color w:val="000000" w:themeColor="text1"/>
          <w:lang w:val="es-ES_tradnl"/>
        </w:rPr>
        <w:t xml:space="preserve"> </w:t>
      </w:r>
      <w:r w:rsidR="003A2F8D">
        <w:rPr>
          <w:color w:val="000000" w:themeColor="text1"/>
          <w:lang w:val="es-ES_tradnl"/>
        </w:rPr>
        <w:t>reconoció además</w:t>
      </w:r>
      <w:r w:rsidR="004C607E" w:rsidRPr="006C1946">
        <w:rPr>
          <w:color w:val="000000" w:themeColor="text1"/>
          <w:lang w:val="es-ES_tradnl"/>
        </w:rPr>
        <w:t xml:space="preserve"> </w:t>
      </w:r>
      <w:r w:rsidR="003A2F8D">
        <w:rPr>
          <w:color w:val="000000" w:themeColor="text1"/>
          <w:lang w:val="es-ES_tradnl"/>
        </w:rPr>
        <w:t>los importantes avances</w:t>
      </w:r>
      <w:r w:rsidR="004C607E" w:rsidRPr="006C1946">
        <w:rPr>
          <w:color w:val="000000" w:themeColor="text1"/>
          <w:lang w:val="es-ES_tradnl"/>
        </w:rPr>
        <w:t xml:space="preserve"> </w:t>
      </w:r>
      <w:r w:rsidR="00D57EAF">
        <w:rPr>
          <w:color w:val="000000" w:themeColor="text1"/>
          <w:lang w:val="es-ES_tradnl"/>
        </w:rPr>
        <w:t xml:space="preserve">logrados </w:t>
      </w:r>
      <w:r w:rsidR="0003388B">
        <w:rPr>
          <w:color w:val="000000" w:themeColor="text1"/>
          <w:lang w:val="es-ES_tradnl"/>
        </w:rPr>
        <w:t xml:space="preserve">por Benín </w:t>
      </w:r>
      <w:r w:rsidR="00CE5615" w:rsidRPr="006C1946">
        <w:rPr>
          <w:color w:val="000000" w:themeColor="text1"/>
          <w:lang w:val="es-ES_tradnl"/>
        </w:rPr>
        <w:t>en</w:t>
      </w:r>
      <w:r w:rsidR="004C607E" w:rsidRPr="006C1946">
        <w:rPr>
          <w:color w:val="000000" w:themeColor="text1"/>
          <w:lang w:val="es-ES_tradnl"/>
        </w:rPr>
        <w:t xml:space="preserve"> </w:t>
      </w:r>
      <w:r w:rsidR="0003388B">
        <w:rPr>
          <w:color w:val="000000" w:themeColor="text1"/>
          <w:lang w:val="es-ES_tradnl"/>
        </w:rPr>
        <w:t xml:space="preserve">cuanto a </w:t>
      </w:r>
      <w:r w:rsidR="00B548CA" w:rsidRPr="006C1946">
        <w:rPr>
          <w:color w:val="000000" w:themeColor="text1"/>
          <w:lang w:val="es-ES_tradnl"/>
        </w:rPr>
        <w:t>eliminar el consumo</w:t>
      </w:r>
      <w:r w:rsidR="004C607E" w:rsidRPr="006C1946">
        <w:rPr>
          <w:color w:val="000000" w:themeColor="text1"/>
          <w:lang w:val="es-ES_tradnl"/>
        </w:rPr>
        <w:t xml:space="preserve"> </w:t>
      </w:r>
      <w:r w:rsidR="00191B27" w:rsidRPr="006C1946">
        <w:rPr>
          <w:color w:val="000000" w:themeColor="text1"/>
          <w:lang w:val="es-ES_tradnl"/>
        </w:rPr>
        <w:t>de</w:t>
      </w:r>
      <w:r w:rsidR="004C607E" w:rsidRPr="006C1946">
        <w:rPr>
          <w:color w:val="000000" w:themeColor="text1"/>
          <w:lang w:val="es-ES_tradnl"/>
        </w:rPr>
        <w:t xml:space="preserve"> </w:t>
      </w:r>
      <w:r w:rsidR="00191B27" w:rsidRPr="006C1946">
        <w:rPr>
          <w:color w:val="000000" w:themeColor="text1"/>
          <w:lang w:val="es-ES_tradnl"/>
        </w:rPr>
        <w:t>SAO</w:t>
      </w:r>
      <w:r w:rsidR="001F4D4F">
        <w:rPr>
          <w:color w:val="000000" w:themeColor="text1"/>
          <w:lang w:val="es-ES_tradnl"/>
        </w:rPr>
        <w:t xml:space="preserve">, </w:t>
      </w:r>
      <w:r w:rsidR="00D653E1">
        <w:rPr>
          <w:color w:val="000000" w:themeColor="text1"/>
          <w:lang w:val="es-ES_tradnl"/>
        </w:rPr>
        <w:t xml:space="preserve">controlar su importación a través del sistema de licencias y cuotas y </w:t>
      </w:r>
      <w:r w:rsidR="0014677C">
        <w:rPr>
          <w:color w:val="000000" w:themeColor="text1"/>
          <w:lang w:val="es-ES_tradnl"/>
        </w:rPr>
        <w:t>capacitar a funcionarios aduaneros y técnicos</w:t>
      </w:r>
      <w:r w:rsidR="001D2C4E">
        <w:rPr>
          <w:color w:val="000000" w:themeColor="text1"/>
          <w:lang w:val="es-ES_tradnl"/>
        </w:rPr>
        <w:t xml:space="preserve"> en refrigeración</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472317">
        <w:rPr>
          <w:color w:val="000000" w:themeColor="text1"/>
          <w:lang w:val="es-ES_tradnl"/>
        </w:rPr>
        <w:t>Comité observa con satisfacción</w:t>
      </w:r>
      <w:r w:rsidR="004C607E" w:rsidRPr="006C1946">
        <w:rPr>
          <w:color w:val="000000" w:themeColor="text1"/>
          <w:lang w:val="es-ES_tradnl"/>
        </w:rPr>
        <w:t xml:space="preserve"> </w:t>
      </w:r>
      <w:r w:rsidR="00472317">
        <w:rPr>
          <w:color w:val="000000" w:themeColor="text1"/>
          <w:lang w:val="es-ES_tradnl"/>
        </w:rPr>
        <w:t xml:space="preserve">los </w:t>
      </w:r>
      <w:r w:rsidR="00844210">
        <w:rPr>
          <w:color w:val="000000" w:themeColor="text1"/>
          <w:lang w:val="es-ES_tradnl"/>
        </w:rPr>
        <w:t xml:space="preserve">esfuerzos desplegados </w:t>
      </w:r>
      <w:r w:rsidR="005D0068">
        <w:rPr>
          <w:color w:val="000000" w:themeColor="text1"/>
          <w:lang w:val="es-ES_tradnl"/>
        </w:rPr>
        <w:t xml:space="preserve">para </w:t>
      </w:r>
      <w:r w:rsidR="00472317">
        <w:rPr>
          <w:color w:val="000000" w:themeColor="text1"/>
          <w:lang w:val="es-ES_tradnl"/>
        </w:rPr>
        <w:t>reducir el consumo de HCFC y HFC</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373F8C">
        <w:rPr>
          <w:color w:val="000000" w:themeColor="text1"/>
          <w:lang w:val="es-ES_tradnl"/>
        </w:rPr>
        <w:t>confía en que</w:t>
      </w:r>
      <w:r w:rsidR="007D339F">
        <w:rPr>
          <w:color w:val="000000" w:themeColor="text1"/>
          <w:lang w:val="es-ES_tradnl"/>
        </w:rPr>
        <w:t xml:space="preserve"> el país siga </w:t>
      </w:r>
      <w:r w:rsidR="00D040D0">
        <w:rPr>
          <w:color w:val="000000" w:themeColor="text1"/>
          <w:lang w:val="es-ES_tradnl"/>
        </w:rPr>
        <w:t>implementando con eficacia</w:t>
      </w:r>
      <w:r w:rsidR="00091A63">
        <w:rPr>
          <w:color w:val="000000" w:themeColor="text1"/>
          <w:lang w:val="es-ES_tradnl"/>
        </w:rPr>
        <w:t xml:space="preserve"> el PGEH y el proyecto</w:t>
      </w:r>
      <w:r w:rsidR="004C607E" w:rsidRPr="006C1946">
        <w:rPr>
          <w:color w:val="000000" w:themeColor="text1"/>
          <w:lang w:val="es-ES_tradnl"/>
        </w:rPr>
        <w:t xml:space="preserve"> </w:t>
      </w:r>
      <w:r w:rsidR="0046210D" w:rsidRPr="006C1946">
        <w:rPr>
          <w:color w:val="000000" w:themeColor="text1"/>
          <w:lang w:val="es-ES_tradnl"/>
        </w:rPr>
        <w:t>de</w:t>
      </w:r>
      <w:r w:rsidR="004C607E" w:rsidRPr="006C1946">
        <w:rPr>
          <w:color w:val="000000" w:themeColor="text1"/>
          <w:lang w:val="es-ES_tradnl"/>
        </w:rPr>
        <w:t xml:space="preserve"> </w:t>
      </w:r>
      <w:r w:rsidR="0046210D" w:rsidRPr="006C1946">
        <w:rPr>
          <w:color w:val="000000" w:themeColor="text1"/>
          <w:lang w:val="es-ES_tradnl"/>
        </w:rPr>
        <w:t>fortalecimiento</w:t>
      </w:r>
      <w:r w:rsidR="004C607E" w:rsidRPr="006C1946">
        <w:rPr>
          <w:color w:val="000000" w:themeColor="text1"/>
          <w:lang w:val="es-ES_tradnl"/>
        </w:rPr>
        <w:t xml:space="preserve"> </w:t>
      </w:r>
      <w:r w:rsidR="0046210D" w:rsidRPr="006C1946">
        <w:rPr>
          <w:color w:val="000000" w:themeColor="text1"/>
          <w:lang w:val="es-ES_tradnl"/>
        </w:rPr>
        <w:t>institucional</w:t>
      </w:r>
      <w:r w:rsidR="00F30853">
        <w:rPr>
          <w:color w:val="000000" w:themeColor="text1"/>
          <w:lang w:val="es-ES_tradnl"/>
        </w:rPr>
        <w:t xml:space="preserve"> a fin de alcanzar </w:t>
      </w:r>
      <w:r w:rsidR="00874D42" w:rsidRPr="00874D42">
        <w:rPr>
          <w:color w:val="000000" w:themeColor="text1"/>
          <w:lang w:val="es-ES_tradnl"/>
        </w:rPr>
        <w:t>a</w:t>
      </w:r>
      <w:r w:rsidR="00012FC0">
        <w:rPr>
          <w:color w:val="000000" w:themeColor="text1"/>
          <w:lang w:val="es-ES_tradnl"/>
        </w:rPr>
        <w:t>l</w:t>
      </w:r>
      <w:r w:rsidR="00874D42" w:rsidRPr="00874D42">
        <w:rPr>
          <w:color w:val="000000" w:themeColor="text1"/>
          <w:lang w:val="es-ES_tradnl"/>
        </w:rPr>
        <w:t xml:space="preserve"> 1º de enero de 2025 </w:t>
      </w:r>
      <w:r w:rsidR="00F30853">
        <w:rPr>
          <w:color w:val="000000" w:themeColor="text1"/>
          <w:lang w:val="es-ES_tradnl"/>
        </w:rPr>
        <w:t>la reducción del 67,5</w:t>
      </w:r>
      <w:r w:rsidR="00D53A76">
        <w:rPr>
          <w:color w:val="000000" w:themeColor="text1"/>
          <w:lang w:val="es-ES_tradnl"/>
        </w:rPr>
        <w:t xml:space="preserve"> por ciento en el</w:t>
      </w:r>
      <w:r w:rsidR="004C607E" w:rsidRPr="006C1946">
        <w:rPr>
          <w:color w:val="000000" w:themeColor="text1"/>
          <w:lang w:val="es-ES_tradnl"/>
        </w:rPr>
        <w:t xml:space="preserve"> </w:t>
      </w:r>
      <w:r w:rsidR="00B548CA" w:rsidRPr="006C1946">
        <w:rPr>
          <w:color w:val="000000" w:themeColor="text1"/>
          <w:lang w:val="es-ES_tradnl"/>
        </w:rPr>
        <w:t>consumo de HCFC</w:t>
      </w:r>
      <w:r w:rsidR="004C607E" w:rsidRPr="006C1946">
        <w:rPr>
          <w:color w:val="000000" w:themeColor="text1"/>
          <w:lang w:val="es-ES_tradnl"/>
        </w:rPr>
        <w:t xml:space="preserve"> </w:t>
      </w:r>
      <w:r w:rsidR="00874D42">
        <w:rPr>
          <w:color w:val="000000" w:themeColor="text1"/>
          <w:lang w:val="es-ES_tradnl"/>
        </w:rPr>
        <w:t>prevista</w:t>
      </w:r>
      <w:r w:rsidR="009B746A">
        <w:rPr>
          <w:color w:val="000000" w:themeColor="text1"/>
          <w:lang w:val="es-ES_tradnl"/>
        </w:rPr>
        <w:t xml:space="preserve">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p>
    <w:p w14:paraId="278D724B" w14:textId="38731652" w:rsidR="00AC113B" w:rsidRPr="006C1946" w:rsidRDefault="002F0A05" w:rsidP="002D32AF">
      <w:pPr>
        <w:spacing w:after="200"/>
        <w:outlineLvl w:val="0"/>
        <w:rPr>
          <w:b/>
          <w:bCs/>
          <w:color w:val="000000" w:themeColor="text1"/>
          <w:lang w:val="es-ES_tradnl"/>
        </w:rPr>
      </w:pPr>
      <w:r>
        <w:rPr>
          <w:b/>
          <w:bCs/>
          <w:color w:val="000000" w:themeColor="text1"/>
          <w:lang w:val="es-ES_tradnl"/>
        </w:rPr>
        <w:t>Estado Plurinacional de Bolivia</w:t>
      </w:r>
    </w:p>
    <w:p w14:paraId="78667E62" w14:textId="7935AB70" w:rsidR="00AC113B" w:rsidRPr="006C1946" w:rsidRDefault="0065189B" w:rsidP="00E401C2">
      <w:pPr>
        <w:pStyle w:val="Heading1"/>
        <w:numPr>
          <w:ilvl w:val="0"/>
          <w:numId w:val="11"/>
        </w:numPr>
        <w:rPr>
          <w:color w:val="000000" w:themeColor="text1"/>
          <w:lang w:val="es-ES_tradnl"/>
        </w:rPr>
      </w:pPr>
      <w:r>
        <w:rPr>
          <w:color w:val="000000" w:themeColor="text1"/>
          <w:lang w:val="es-ES_tradnl"/>
        </w:rPr>
        <w:t xml:space="preserve">Tras tomar conocimiento del informe adjunto a la </w:t>
      </w:r>
      <w:r w:rsidR="009E0626">
        <w:rPr>
          <w:color w:val="000000" w:themeColor="text1"/>
          <w:lang w:val="es-ES_tradnl"/>
        </w:rPr>
        <w:t>solicitud de renovación del proyecto</w:t>
      </w:r>
      <w:r w:rsidR="004C607E" w:rsidRPr="006C1946">
        <w:rPr>
          <w:color w:val="000000" w:themeColor="text1"/>
          <w:lang w:val="es-ES_tradnl"/>
        </w:rPr>
        <w:t xml:space="preserve"> </w:t>
      </w:r>
      <w:r w:rsidR="00375F70">
        <w:rPr>
          <w:color w:val="000000" w:themeColor="text1"/>
          <w:lang w:val="es-ES_tradnl"/>
        </w:rPr>
        <w:t>de fortalecimiento institucional para</w:t>
      </w:r>
      <w:r w:rsidR="004C607E" w:rsidRPr="006C1946">
        <w:rPr>
          <w:color w:val="000000" w:themeColor="text1"/>
          <w:lang w:val="es-ES_tradnl"/>
        </w:rPr>
        <w:t xml:space="preserve"> </w:t>
      </w:r>
      <w:r w:rsidR="00AF5496">
        <w:rPr>
          <w:color w:val="000000" w:themeColor="text1"/>
          <w:lang w:val="es-ES_tradnl"/>
        </w:rPr>
        <w:t xml:space="preserve">el </w:t>
      </w:r>
      <w:r w:rsidR="00B64328">
        <w:rPr>
          <w:color w:val="000000" w:themeColor="text1"/>
          <w:lang w:val="es-ES_tradnl"/>
        </w:rPr>
        <w:t>Estado Plurinacional</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AC113B" w:rsidRPr="006C1946">
        <w:rPr>
          <w:color w:val="000000" w:themeColor="text1"/>
          <w:lang w:val="es-ES_tradnl"/>
        </w:rPr>
        <w:t>Bolivia</w:t>
      </w:r>
      <w:r w:rsidR="004C607E" w:rsidRPr="006C1946">
        <w:rPr>
          <w:color w:val="000000" w:themeColor="text1"/>
          <w:lang w:val="es-ES_tradnl"/>
        </w:rPr>
        <w:t xml:space="preserve"> </w:t>
      </w:r>
      <w:r w:rsidR="00AC113B" w:rsidRPr="006C1946">
        <w:rPr>
          <w:color w:val="000000" w:themeColor="text1"/>
          <w:lang w:val="es-ES_tradnl"/>
        </w:rPr>
        <w:t>(</w:t>
      </w:r>
      <w:r w:rsidR="0046210D" w:rsidRPr="006C1946">
        <w:rPr>
          <w:color w:val="000000" w:themeColor="text1"/>
          <w:lang w:val="es-ES_tradnl"/>
        </w:rPr>
        <w:t>fase</w:t>
      </w:r>
      <w:r w:rsidR="004C607E" w:rsidRPr="006C1946">
        <w:rPr>
          <w:color w:val="000000" w:themeColor="text1"/>
          <w:lang w:val="es-ES_tradnl"/>
        </w:rPr>
        <w:t xml:space="preserve"> </w:t>
      </w:r>
      <w:r w:rsidR="00AC113B" w:rsidRPr="006C1946">
        <w:rPr>
          <w:color w:val="000000" w:themeColor="text1"/>
          <w:lang w:val="es-ES_tradnl"/>
        </w:rPr>
        <w:t>XII</w:t>
      </w:r>
      <w:r w:rsidR="00492973">
        <w:rPr>
          <w:color w:val="000000" w:themeColor="text1"/>
          <w:lang w:val="es-ES_tradnl"/>
        </w:rPr>
        <w:t>), el Comité Ejecutivo observa</w:t>
      </w:r>
      <w:r w:rsidR="00402266">
        <w:rPr>
          <w:color w:val="000000" w:themeColor="text1"/>
          <w:lang w:val="es-ES_tradnl"/>
        </w:rPr>
        <w:t xml:space="preserve"> con satisfacción que</w:t>
      </w:r>
      <w:r w:rsidR="004C607E" w:rsidRPr="006C1946">
        <w:rPr>
          <w:color w:val="000000" w:themeColor="text1"/>
          <w:lang w:val="es-ES_tradnl"/>
        </w:rPr>
        <w:t xml:space="preserve"> </w:t>
      </w:r>
      <w:r w:rsidR="00F5462A" w:rsidRPr="006C1946">
        <w:rPr>
          <w:color w:val="000000" w:themeColor="text1"/>
          <w:lang w:val="es-ES_tradnl"/>
        </w:rPr>
        <w:t>el</w:t>
      </w:r>
      <w:r w:rsidR="004C607E" w:rsidRPr="006C1946">
        <w:rPr>
          <w:color w:val="000000" w:themeColor="text1"/>
          <w:lang w:val="es-ES_tradnl"/>
        </w:rPr>
        <w:t xml:space="preserve"> </w:t>
      </w:r>
      <w:r w:rsidR="00F5462A" w:rsidRPr="006C1946">
        <w:rPr>
          <w:color w:val="000000" w:themeColor="text1"/>
          <w:lang w:val="es-ES_tradnl"/>
        </w:rPr>
        <w:t>Gobierno</w:t>
      </w:r>
      <w:r w:rsidR="004C607E" w:rsidRPr="006C1946">
        <w:rPr>
          <w:color w:val="000000" w:themeColor="text1"/>
          <w:lang w:val="es-ES_tradnl"/>
        </w:rPr>
        <w:t xml:space="preserve"> </w:t>
      </w:r>
      <w:r w:rsidR="00A578F9">
        <w:rPr>
          <w:color w:val="000000" w:themeColor="text1"/>
          <w:lang w:val="es-ES_tradnl"/>
        </w:rPr>
        <w:t>ha transmitido a las Secretarías</w:t>
      </w:r>
      <w:r w:rsidR="00EA6F8E">
        <w:rPr>
          <w:color w:val="000000" w:themeColor="text1"/>
          <w:lang w:val="es-ES_tradnl"/>
        </w:rPr>
        <w:t xml:space="preserve"> del Fondo y del Ozono, respectivamente, los datos del programa país y del </w:t>
      </w:r>
      <w:r w:rsidR="005B1D9F">
        <w:rPr>
          <w:color w:val="000000" w:themeColor="text1"/>
          <w:lang w:val="es-ES_tradnl"/>
        </w:rPr>
        <w:t>artículo 7</w:t>
      </w:r>
      <w:r w:rsidR="000E44FF">
        <w:rPr>
          <w:color w:val="000000" w:themeColor="text1"/>
          <w:lang w:val="es-ES_tradnl"/>
        </w:rPr>
        <w:t xml:space="preserve"> que</w:t>
      </w:r>
      <w:r w:rsidR="00EA6F8E">
        <w:rPr>
          <w:color w:val="000000" w:themeColor="text1"/>
          <w:lang w:val="es-ES_tradnl"/>
        </w:rPr>
        <w:t xml:space="preserve"> indican</w:t>
      </w:r>
      <w:r w:rsidR="00B74744">
        <w:rPr>
          <w:color w:val="000000" w:themeColor="text1"/>
          <w:lang w:val="es-ES_tradnl"/>
        </w:rPr>
        <w:t xml:space="preserve">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C4423" w:rsidRPr="006C1946">
        <w:rPr>
          <w:color w:val="000000" w:themeColor="text1"/>
          <w:lang w:val="es-ES_tradnl"/>
        </w:rPr>
        <w:t>Comité</w:t>
      </w:r>
      <w:r w:rsidR="004C607E" w:rsidRPr="006C1946">
        <w:rPr>
          <w:color w:val="000000" w:themeColor="text1"/>
          <w:lang w:val="es-ES_tradnl"/>
        </w:rPr>
        <w:t xml:space="preserve"> </w:t>
      </w:r>
      <w:r w:rsidR="00AD1F52">
        <w:rPr>
          <w:color w:val="000000" w:themeColor="text1"/>
          <w:lang w:val="es-ES_tradnl"/>
        </w:rPr>
        <w:t>tomó</w:t>
      </w:r>
      <w:r w:rsidR="00B548CA" w:rsidRPr="006C1946">
        <w:rPr>
          <w:color w:val="000000" w:themeColor="text1"/>
          <w:lang w:val="es-ES_tradnl"/>
        </w:rPr>
        <w:t xml:space="preserve"> nota </w:t>
      </w:r>
      <w:r w:rsidR="00F04972">
        <w:rPr>
          <w:color w:val="000000" w:themeColor="text1"/>
          <w:lang w:val="es-ES_tradnl"/>
        </w:rPr>
        <w:t xml:space="preserve">además de las medidas dispuestas por el país para </w:t>
      </w:r>
      <w:r w:rsidR="00F23D26">
        <w:rPr>
          <w:color w:val="000000" w:themeColor="text1"/>
          <w:lang w:val="es-ES_tradnl"/>
        </w:rPr>
        <w:t xml:space="preserve">eliminar el consumo de SAO, controlar la importación de HCFC a través del sistema de licencias y cuotas y </w:t>
      </w:r>
      <w:r w:rsidR="0014677C">
        <w:rPr>
          <w:color w:val="000000" w:themeColor="text1"/>
          <w:lang w:val="es-ES_tradnl"/>
        </w:rPr>
        <w:t>capacitar a funcionarios aduaneros y técnicos</w:t>
      </w:r>
      <w:r w:rsidR="001D2C4E">
        <w:rPr>
          <w:color w:val="000000" w:themeColor="text1"/>
          <w:lang w:val="es-ES_tradnl"/>
        </w:rPr>
        <w:t xml:space="preserve"> en refrigeración</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C4423" w:rsidRPr="006C1946">
        <w:rPr>
          <w:color w:val="000000" w:themeColor="text1"/>
          <w:lang w:val="es-ES_tradnl"/>
        </w:rPr>
        <w:t>Comité</w:t>
      </w:r>
      <w:r w:rsidR="004C607E" w:rsidRPr="006C1946">
        <w:rPr>
          <w:color w:val="000000" w:themeColor="text1"/>
          <w:lang w:val="es-ES_tradnl"/>
        </w:rPr>
        <w:t xml:space="preserve"> </w:t>
      </w:r>
      <w:r w:rsidR="00DF535A">
        <w:rPr>
          <w:color w:val="000000" w:themeColor="text1"/>
          <w:lang w:val="es-ES_tradnl"/>
        </w:rPr>
        <w:t>también</w:t>
      </w:r>
      <w:r w:rsidR="004C607E" w:rsidRPr="006C1946">
        <w:rPr>
          <w:color w:val="000000" w:themeColor="text1"/>
          <w:lang w:val="es-ES_tradnl"/>
        </w:rPr>
        <w:t xml:space="preserve"> </w:t>
      </w:r>
      <w:r w:rsidR="00FC4423" w:rsidRPr="006C1946">
        <w:rPr>
          <w:color w:val="000000" w:themeColor="text1"/>
          <w:lang w:val="es-ES_tradnl"/>
        </w:rPr>
        <w:t>tomó</w:t>
      </w:r>
      <w:r w:rsidR="004C607E" w:rsidRPr="006C1946">
        <w:rPr>
          <w:color w:val="000000" w:themeColor="text1"/>
          <w:lang w:val="es-ES_tradnl"/>
        </w:rPr>
        <w:t xml:space="preserve"> </w:t>
      </w:r>
      <w:r w:rsidR="00FC4423" w:rsidRPr="006C1946">
        <w:rPr>
          <w:color w:val="000000" w:themeColor="text1"/>
          <w:lang w:val="es-ES_tradnl"/>
        </w:rPr>
        <w:t>nota</w:t>
      </w:r>
      <w:r w:rsidR="004C607E" w:rsidRPr="006C1946">
        <w:rPr>
          <w:color w:val="000000" w:themeColor="text1"/>
          <w:lang w:val="es-ES_tradnl"/>
        </w:rPr>
        <w:t xml:space="preserve"> </w:t>
      </w:r>
      <w:r w:rsidR="00FC4423" w:rsidRPr="006C1946">
        <w:rPr>
          <w:color w:val="000000" w:themeColor="text1"/>
          <w:lang w:val="es-ES_tradnl"/>
        </w:rPr>
        <w:t>con</w:t>
      </w:r>
      <w:r w:rsidR="004C607E" w:rsidRPr="006C1946">
        <w:rPr>
          <w:color w:val="000000" w:themeColor="text1"/>
          <w:lang w:val="es-ES_tradnl"/>
        </w:rPr>
        <w:t xml:space="preserve"> </w:t>
      </w:r>
      <w:r w:rsidR="00F43FB2">
        <w:rPr>
          <w:color w:val="000000" w:themeColor="text1"/>
          <w:lang w:val="es-ES_tradnl"/>
        </w:rPr>
        <w:t>satisfacción de las actividades</w:t>
      </w:r>
      <w:r w:rsidR="004C607E" w:rsidRPr="006C1946">
        <w:rPr>
          <w:color w:val="000000" w:themeColor="text1"/>
          <w:lang w:val="es-ES_tradnl"/>
        </w:rPr>
        <w:t xml:space="preserve"> </w:t>
      </w:r>
      <w:r w:rsidR="00C2337F">
        <w:rPr>
          <w:color w:val="000000" w:themeColor="text1"/>
          <w:lang w:val="es-ES_tradnl"/>
        </w:rPr>
        <w:t>iniciadas a fin de facilitar la aplicación</w:t>
      </w:r>
      <w:r w:rsidR="004C607E" w:rsidRPr="006C1946">
        <w:rPr>
          <w:color w:val="000000" w:themeColor="text1"/>
          <w:lang w:val="es-ES_tradnl"/>
        </w:rPr>
        <w:t xml:space="preserve"> </w:t>
      </w:r>
      <w:r w:rsidR="00677F7C" w:rsidRPr="006C1946">
        <w:rPr>
          <w:color w:val="000000" w:themeColor="text1"/>
          <w:lang w:val="es-ES_tradnl"/>
        </w:rPr>
        <w:t>de</w:t>
      </w:r>
      <w:r w:rsidR="004C607E" w:rsidRPr="006C1946">
        <w:rPr>
          <w:color w:val="000000" w:themeColor="text1"/>
          <w:lang w:val="es-ES_tradnl"/>
        </w:rPr>
        <w:t xml:space="preserve"> </w:t>
      </w:r>
      <w:r w:rsidR="00677F7C" w:rsidRPr="006C1946">
        <w:rPr>
          <w:color w:val="000000" w:themeColor="text1"/>
          <w:lang w:val="es-ES_tradnl"/>
        </w:rPr>
        <w:t>la</w:t>
      </w:r>
      <w:r w:rsidR="004C607E" w:rsidRPr="006C1946">
        <w:rPr>
          <w:color w:val="000000" w:themeColor="text1"/>
          <w:lang w:val="es-ES_tradnl"/>
        </w:rPr>
        <w:t xml:space="preserve"> Enmienda de Kigali</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8D0FF5">
        <w:rPr>
          <w:color w:val="000000" w:themeColor="text1"/>
          <w:lang w:val="es-ES_tradnl"/>
        </w:rPr>
        <w:t>Comité reconoció</w:t>
      </w:r>
      <w:r w:rsidR="004C607E" w:rsidRPr="006C1946">
        <w:rPr>
          <w:color w:val="000000" w:themeColor="text1"/>
          <w:lang w:val="es-ES_tradnl"/>
        </w:rPr>
        <w:t xml:space="preserve"> </w:t>
      </w:r>
      <w:r w:rsidR="008D0FF5">
        <w:rPr>
          <w:color w:val="000000" w:themeColor="text1"/>
          <w:lang w:val="es-ES_tradnl"/>
        </w:rPr>
        <w:t>el esfuerzo</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951E4A">
        <w:rPr>
          <w:color w:val="000000" w:themeColor="text1"/>
          <w:lang w:val="es-ES_tradnl"/>
        </w:rPr>
        <w:t xml:space="preserve">los desafíos que </w:t>
      </w:r>
      <w:r w:rsidR="00BF0C6F">
        <w:rPr>
          <w:color w:val="000000" w:themeColor="text1"/>
          <w:lang w:val="es-ES_tradnl"/>
        </w:rPr>
        <w:t>enfrenta el Gobierno</w:t>
      </w:r>
      <w:r w:rsidR="00B423AD">
        <w:rPr>
          <w:color w:val="000000" w:themeColor="text1"/>
          <w:lang w:val="es-ES_tradnl"/>
        </w:rPr>
        <w:t xml:space="preserve"> </w:t>
      </w:r>
      <w:r w:rsidR="00BF0C6F">
        <w:rPr>
          <w:color w:val="000000" w:themeColor="text1"/>
          <w:lang w:val="es-ES_tradnl"/>
        </w:rPr>
        <w:t xml:space="preserve">y </w:t>
      </w:r>
      <w:r w:rsidR="00B423AD">
        <w:rPr>
          <w:color w:val="000000" w:themeColor="text1"/>
          <w:lang w:val="es-ES_tradnl"/>
        </w:rPr>
        <w:t>manifiesta</w:t>
      </w:r>
      <w:r w:rsidR="00213856">
        <w:rPr>
          <w:color w:val="000000" w:themeColor="text1"/>
          <w:lang w:val="es-ES_tradnl"/>
        </w:rPr>
        <w:t xml:space="preserve"> su confianza en que durante el próximo </w:t>
      </w:r>
      <w:r w:rsidR="000D4CF0">
        <w:rPr>
          <w:color w:val="000000" w:themeColor="text1"/>
          <w:lang w:val="es-ES_tradnl"/>
        </w:rPr>
        <w:t>trienio pueda seguir implementando</w:t>
      </w:r>
      <w:r w:rsidR="004C607E" w:rsidRPr="006C1946">
        <w:rPr>
          <w:color w:val="000000" w:themeColor="text1"/>
          <w:lang w:val="es-ES_tradnl"/>
        </w:rPr>
        <w:t xml:space="preserve"> </w:t>
      </w:r>
      <w:r w:rsidR="0046210D" w:rsidRPr="006C1946">
        <w:rPr>
          <w:color w:val="000000" w:themeColor="text1"/>
          <w:lang w:val="es-ES_tradnl"/>
        </w:rPr>
        <w:t>la</w:t>
      </w:r>
      <w:r w:rsidR="004C607E" w:rsidRPr="006C1946">
        <w:rPr>
          <w:color w:val="000000" w:themeColor="text1"/>
          <w:lang w:val="es-ES_tradnl"/>
        </w:rPr>
        <w:t xml:space="preserve"> </w:t>
      </w:r>
      <w:r w:rsidR="0046210D" w:rsidRPr="006C1946">
        <w:rPr>
          <w:color w:val="000000" w:themeColor="text1"/>
          <w:lang w:val="es-ES_tradnl"/>
        </w:rPr>
        <w:t>etapa</w:t>
      </w:r>
      <w:r w:rsidR="004C607E" w:rsidRPr="006C1946">
        <w:rPr>
          <w:color w:val="000000" w:themeColor="text1"/>
          <w:lang w:val="es-ES_tradnl"/>
        </w:rPr>
        <w:t xml:space="preserve"> </w:t>
      </w:r>
      <w:r w:rsidR="0046210D" w:rsidRPr="006C1946">
        <w:rPr>
          <w:color w:val="000000" w:themeColor="text1"/>
          <w:lang w:val="es-ES_tradnl"/>
        </w:rPr>
        <w:t>I</w:t>
      </w:r>
      <w:r w:rsidR="002A17BD" w:rsidRPr="006C1946">
        <w:rPr>
          <w:color w:val="000000" w:themeColor="text1"/>
          <w:lang w:val="es-ES_tradnl"/>
        </w:rPr>
        <w:t>I</w:t>
      </w:r>
      <w:r w:rsidR="004C607E" w:rsidRPr="006C1946">
        <w:rPr>
          <w:color w:val="000000" w:themeColor="text1"/>
          <w:lang w:val="es-ES_tradnl"/>
        </w:rPr>
        <w:t xml:space="preserve"> </w:t>
      </w:r>
      <w:r w:rsidR="0037446D" w:rsidRPr="006C1946">
        <w:rPr>
          <w:color w:val="000000" w:themeColor="text1"/>
          <w:lang w:val="es-ES_tradnl"/>
        </w:rPr>
        <w:t>del</w:t>
      </w:r>
      <w:r w:rsidR="004C607E" w:rsidRPr="006C1946">
        <w:rPr>
          <w:color w:val="000000" w:themeColor="text1"/>
          <w:lang w:val="es-ES_tradnl"/>
        </w:rPr>
        <w:t xml:space="preserve"> </w:t>
      </w:r>
      <w:r w:rsidR="00962881">
        <w:rPr>
          <w:color w:val="000000" w:themeColor="text1"/>
          <w:lang w:val="es-ES_tradnl"/>
        </w:rPr>
        <w:t>PGEH</w:t>
      </w:r>
      <w:r w:rsidR="004C607E" w:rsidRPr="006C1946">
        <w:rPr>
          <w:color w:val="000000" w:themeColor="text1"/>
          <w:lang w:val="es-ES_tradnl"/>
        </w:rPr>
        <w:t xml:space="preserve"> </w:t>
      </w:r>
      <w:r w:rsidR="00202B54">
        <w:rPr>
          <w:color w:val="000000" w:themeColor="text1"/>
          <w:lang w:val="es-ES_tradnl"/>
        </w:rPr>
        <w:t xml:space="preserve">y </w:t>
      </w:r>
      <w:r w:rsidR="00962881">
        <w:rPr>
          <w:color w:val="000000" w:themeColor="text1"/>
          <w:lang w:val="es-ES_tradnl"/>
        </w:rPr>
        <w:t>el proyecto</w:t>
      </w:r>
      <w:r w:rsidR="004C607E" w:rsidRPr="006C1946">
        <w:rPr>
          <w:color w:val="000000" w:themeColor="text1"/>
          <w:lang w:val="es-ES_tradnl"/>
        </w:rPr>
        <w:t xml:space="preserve"> </w:t>
      </w:r>
      <w:r w:rsidR="0046210D" w:rsidRPr="006C1946">
        <w:rPr>
          <w:color w:val="000000" w:themeColor="text1"/>
          <w:lang w:val="es-ES_tradnl"/>
        </w:rPr>
        <w:t>de</w:t>
      </w:r>
      <w:r w:rsidR="004C607E" w:rsidRPr="006C1946">
        <w:rPr>
          <w:color w:val="000000" w:themeColor="text1"/>
          <w:lang w:val="es-ES_tradnl"/>
        </w:rPr>
        <w:t xml:space="preserve"> </w:t>
      </w:r>
      <w:r w:rsidR="0046210D" w:rsidRPr="006C1946">
        <w:rPr>
          <w:color w:val="000000" w:themeColor="text1"/>
          <w:lang w:val="es-ES_tradnl"/>
        </w:rPr>
        <w:t>fortalecimiento</w:t>
      </w:r>
      <w:r w:rsidR="004C607E" w:rsidRPr="006C1946">
        <w:rPr>
          <w:color w:val="000000" w:themeColor="text1"/>
          <w:lang w:val="es-ES_tradnl"/>
        </w:rPr>
        <w:t xml:space="preserve"> </w:t>
      </w:r>
      <w:r w:rsidR="0046210D" w:rsidRPr="006C1946">
        <w:rPr>
          <w:color w:val="000000" w:themeColor="text1"/>
          <w:lang w:val="es-ES_tradnl"/>
        </w:rPr>
        <w:t>institucional</w:t>
      </w:r>
      <w:r w:rsidR="00B64328">
        <w:rPr>
          <w:color w:val="000000" w:themeColor="text1"/>
          <w:lang w:val="es-ES_tradnl"/>
        </w:rPr>
        <w:t xml:space="preserve"> y </w:t>
      </w:r>
      <w:r w:rsidR="00BE6A86">
        <w:rPr>
          <w:color w:val="000000" w:themeColor="text1"/>
          <w:lang w:val="es-ES_tradnl"/>
        </w:rPr>
        <w:t xml:space="preserve">logre avanzar </w:t>
      </w:r>
      <w:r w:rsidR="00996590">
        <w:rPr>
          <w:color w:val="000000" w:themeColor="text1"/>
          <w:lang w:val="es-ES_tradnl"/>
        </w:rPr>
        <w:t>en</w:t>
      </w:r>
      <w:r w:rsidR="004C607E" w:rsidRPr="006C1946">
        <w:rPr>
          <w:color w:val="000000" w:themeColor="text1"/>
          <w:lang w:val="es-ES_tradnl"/>
        </w:rPr>
        <w:t xml:space="preserve"> </w:t>
      </w:r>
      <w:r w:rsidR="001C68C8">
        <w:rPr>
          <w:color w:val="000000" w:themeColor="text1"/>
          <w:lang w:val="es-ES_tradnl"/>
        </w:rPr>
        <w:t xml:space="preserve">la </w:t>
      </w:r>
      <w:r w:rsidR="00CF2330">
        <w:rPr>
          <w:color w:val="000000" w:themeColor="text1"/>
          <w:lang w:val="es-ES_tradnl"/>
        </w:rPr>
        <w:t>preparación del plan de aplicación de la Enmienda de Kigali</w:t>
      </w:r>
      <w:r w:rsidR="004C607E" w:rsidRPr="006C1946">
        <w:rPr>
          <w:color w:val="000000" w:themeColor="text1"/>
          <w:lang w:val="es-ES_tradnl"/>
        </w:rPr>
        <w:t xml:space="preserve"> </w:t>
      </w:r>
      <w:r w:rsidR="007F1E66">
        <w:rPr>
          <w:color w:val="000000" w:themeColor="text1"/>
          <w:lang w:val="es-ES_tradnl"/>
        </w:rPr>
        <w:t xml:space="preserve">a fin </w:t>
      </w:r>
      <w:r w:rsidR="00CC1A10">
        <w:rPr>
          <w:color w:val="000000" w:themeColor="text1"/>
          <w:lang w:val="es-ES_tradnl"/>
        </w:rPr>
        <w:t xml:space="preserve">de </w:t>
      </w:r>
      <w:r w:rsidR="002762DE">
        <w:rPr>
          <w:color w:val="000000" w:themeColor="text1"/>
          <w:lang w:val="es-ES_tradnl"/>
        </w:rPr>
        <w:t xml:space="preserve">lograr </w:t>
      </w:r>
      <w:r w:rsidR="00D66578">
        <w:rPr>
          <w:color w:val="000000" w:themeColor="text1"/>
          <w:lang w:val="es-ES_tradnl"/>
        </w:rPr>
        <w:t>la</w:t>
      </w:r>
      <w:r w:rsidR="002762DE">
        <w:rPr>
          <w:color w:val="000000" w:themeColor="text1"/>
          <w:lang w:val="es-ES_tradnl"/>
        </w:rPr>
        <w:t xml:space="preserve"> reducción del 65 por ciento en el consumo</w:t>
      </w:r>
      <w:r w:rsidR="00B548CA" w:rsidRPr="006C1946">
        <w:rPr>
          <w:color w:val="000000" w:themeColor="text1"/>
          <w:lang w:val="es-ES_tradnl"/>
        </w:rPr>
        <w:t xml:space="preserve"> de HCFC</w:t>
      </w:r>
      <w:r w:rsidR="004C607E" w:rsidRPr="006C1946">
        <w:rPr>
          <w:color w:val="000000" w:themeColor="text1"/>
          <w:lang w:val="es-ES_tradnl"/>
        </w:rPr>
        <w:t xml:space="preserve"> </w:t>
      </w:r>
      <w:r w:rsidR="006C1946">
        <w:rPr>
          <w:color w:val="000000" w:themeColor="text1"/>
          <w:lang w:val="es-ES_tradnl"/>
        </w:rPr>
        <w:t>al 1º de enero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AC113B" w:rsidRPr="006C1946">
        <w:rPr>
          <w:color w:val="000000" w:themeColor="text1"/>
          <w:lang w:val="es-ES_tradnl"/>
        </w:rPr>
        <w:t>2025</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792687">
        <w:rPr>
          <w:color w:val="000000" w:themeColor="text1"/>
          <w:lang w:val="es-ES_tradnl"/>
        </w:rPr>
        <w:t>sentar las bases</w:t>
      </w:r>
      <w:r w:rsidR="004C607E" w:rsidRPr="006C1946">
        <w:rPr>
          <w:color w:val="000000" w:themeColor="text1"/>
          <w:lang w:val="es-ES_tradnl"/>
        </w:rPr>
        <w:t xml:space="preserve"> </w:t>
      </w:r>
      <w:r w:rsidR="002C3C5B">
        <w:rPr>
          <w:color w:val="000000" w:themeColor="text1"/>
          <w:lang w:val="es-ES_tradnl"/>
        </w:rPr>
        <w:t xml:space="preserve">para avanzar </w:t>
      </w:r>
      <w:r w:rsidR="00CD6841">
        <w:rPr>
          <w:color w:val="000000" w:themeColor="text1"/>
          <w:lang w:val="es-ES_tradnl"/>
        </w:rPr>
        <w:t>haci</w:t>
      </w:r>
      <w:r w:rsidR="002C3C5B">
        <w:rPr>
          <w:color w:val="000000" w:themeColor="text1"/>
          <w:lang w:val="es-ES_tradnl"/>
        </w:rPr>
        <w:t>a la reducción de los HFC prevista en la Enmienda</w:t>
      </w:r>
      <w:r w:rsidR="004C607E" w:rsidRPr="006C1946">
        <w:rPr>
          <w:color w:val="000000" w:themeColor="text1"/>
          <w:lang w:val="es-ES_tradnl"/>
        </w:rPr>
        <w:t xml:space="preserve"> de Kigali</w:t>
      </w:r>
      <w:r w:rsidR="00AC113B" w:rsidRPr="006C1946">
        <w:rPr>
          <w:color w:val="000000" w:themeColor="text1"/>
          <w:lang w:val="es-ES_tradnl"/>
        </w:rPr>
        <w:t>.</w:t>
      </w:r>
    </w:p>
    <w:p w14:paraId="0F0B7F53" w14:textId="3961CB1A" w:rsidR="00AC113B" w:rsidRPr="006C1946" w:rsidRDefault="00AC113B" w:rsidP="002D32AF">
      <w:pPr>
        <w:spacing w:after="200"/>
        <w:outlineLvl w:val="0"/>
        <w:rPr>
          <w:b/>
          <w:bCs/>
          <w:color w:val="000000" w:themeColor="text1"/>
          <w:lang w:val="es-ES_tradnl"/>
        </w:rPr>
      </w:pPr>
      <w:r w:rsidRPr="00587EC3">
        <w:rPr>
          <w:b/>
          <w:bCs/>
          <w:color w:val="000000" w:themeColor="text1"/>
          <w:lang w:val="es-ES_tradnl"/>
        </w:rPr>
        <w:t>Burkina</w:t>
      </w:r>
      <w:r w:rsidR="004C607E" w:rsidRPr="00587EC3">
        <w:rPr>
          <w:b/>
          <w:bCs/>
          <w:color w:val="000000" w:themeColor="text1"/>
          <w:lang w:val="es-ES_tradnl"/>
        </w:rPr>
        <w:t xml:space="preserve"> </w:t>
      </w:r>
      <w:r w:rsidRPr="00587EC3">
        <w:rPr>
          <w:b/>
          <w:bCs/>
          <w:color w:val="000000" w:themeColor="text1"/>
          <w:lang w:val="es-ES_tradnl"/>
        </w:rPr>
        <w:t>Faso</w:t>
      </w:r>
    </w:p>
    <w:p w14:paraId="4720413C" w14:textId="3EA2F821" w:rsidR="00AC113B" w:rsidRPr="006C1946" w:rsidRDefault="0065189B" w:rsidP="00E401C2">
      <w:pPr>
        <w:pStyle w:val="Heading1"/>
        <w:numPr>
          <w:ilvl w:val="0"/>
          <w:numId w:val="11"/>
        </w:numPr>
        <w:rPr>
          <w:lang w:val="es-ES_tradnl"/>
        </w:rPr>
      </w:pPr>
      <w:r>
        <w:rPr>
          <w:color w:val="000000" w:themeColor="text1"/>
          <w:lang w:val="es-ES_tradnl"/>
        </w:rPr>
        <w:t xml:space="preserve">Tras tomar conocimiento del informe adjunto a la </w:t>
      </w:r>
      <w:r w:rsidR="009E0626">
        <w:rPr>
          <w:color w:val="000000" w:themeColor="text1"/>
          <w:lang w:val="es-ES_tradnl"/>
        </w:rPr>
        <w:t>solicitud de renovación del proyecto</w:t>
      </w:r>
      <w:r w:rsidR="004C607E" w:rsidRPr="006C1946">
        <w:rPr>
          <w:color w:val="000000" w:themeColor="text1"/>
          <w:lang w:val="es-ES_tradnl"/>
        </w:rPr>
        <w:t xml:space="preserve"> </w:t>
      </w:r>
      <w:r w:rsidR="00375F70">
        <w:rPr>
          <w:color w:val="000000" w:themeColor="text1"/>
          <w:lang w:val="es-ES_tradnl"/>
        </w:rPr>
        <w:t>de fortalecimiento institucional para</w:t>
      </w:r>
      <w:r w:rsidR="004C607E" w:rsidRPr="006C1946">
        <w:rPr>
          <w:color w:val="000000" w:themeColor="text1"/>
          <w:lang w:val="es-ES_tradnl"/>
        </w:rPr>
        <w:t xml:space="preserve"> </w:t>
      </w:r>
      <w:r w:rsidR="00AC113B" w:rsidRPr="006C1946">
        <w:rPr>
          <w:color w:val="000000" w:themeColor="text1"/>
          <w:lang w:val="es-ES_tradnl"/>
        </w:rPr>
        <w:t>Burkina</w:t>
      </w:r>
      <w:r w:rsidR="004C607E" w:rsidRPr="006C1946">
        <w:rPr>
          <w:color w:val="000000" w:themeColor="text1"/>
          <w:lang w:val="es-ES_tradnl"/>
        </w:rPr>
        <w:t xml:space="preserve"> </w:t>
      </w:r>
      <w:r w:rsidR="00AC113B" w:rsidRPr="006C1946">
        <w:rPr>
          <w:color w:val="000000" w:themeColor="text1"/>
          <w:lang w:val="es-ES_tradnl"/>
        </w:rPr>
        <w:t>Faso</w:t>
      </w:r>
      <w:r w:rsidR="004C607E" w:rsidRPr="006C1946">
        <w:rPr>
          <w:color w:val="000000" w:themeColor="text1"/>
          <w:lang w:val="es-ES_tradnl"/>
        </w:rPr>
        <w:t xml:space="preserve"> </w:t>
      </w:r>
      <w:r w:rsidR="00AC113B" w:rsidRPr="006C1946">
        <w:rPr>
          <w:color w:val="000000" w:themeColor="text1"/>
          <w:lang w:val="es-ES_tradnl"/>
        </w:rPr>
        <w:t>(</w:t>
      </w:r>
      <w:r w:rsidR="0046210D" w:rsidRPr="006C1946">
        <w:rPr>
          <w:color w:val="000000" w:themeColor="text1"/>
          <w:lang w:val="es-ES_tradnl"/>
        </w:rPr>
        <w:t>fase</w:t>
      </w:r>
      <w:r w:rsidR="004C607E" w:rsidRPr="006C1946">
        <w:rPr>
          <w:color w:val="000000" w:themeColor="text1"/>
          <w:lang w:val="es-ES_tradnl"/>
        </w:rPr>
        <w:t xml:space="preserve"> </w:t>
      </w:r>
      <w:r w:rsidR="00AC113B" w:rsidRPr="006C1946">
        <w:rPr>
          <w:color w:val="000000" w:themeColor="text1"/>
          <w:lang w:val="es-ES_tradnl"/>
        </w:rPr>
        <w:t>XV</w:t>
      </w:r>
      <w:r w:rsidR="00492973">
        <w:rPr>
          <w:color w:val="000000" w:themeColor="text1"/>
          <w:lang w:val="es-ES_tradnl"/>
        </w:rPr>
        <w:t>), el Comité Ejecutivo observa</w:t>
      </w:r>
      <w:r w:rsidR="00402266">
        <w:rPr>
          <w:color w:val="000000" w:themeColor="text1"/>
          <w:lang w:val="es-ES_tradnl"/>
        </w:rPr>
        <w:t xml:space="preserve"> con satisfacción que</w:t>
      </w:r>
      <w:bookmarkStart w:id="7" w:name="_Hlk150872320"/>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C4423" w:rsidRPr="006C1946">
        <w:rPr>
          <w:color w:val="000000" w:themeColor="text1"/>
          <w:lang w:val="es-ES_tradnl"/>
        </w:rPr>
        <w:t>Gobierno</w:t>
      </w:r>
      <w:r w:rsidR="004C607E" w:rsidRPr="006C1946">
        <w:rPr>
          <w:color w:val="000000" w:themeColor="text1"/>
          <w:lang w:val="es-ES_tradnl"/>
        </w:rPr>
        <w:t xml:space="preserve"> </w:t>
      </w:r>
      <w:bookmarkEnd w:id="7"/>
      <w:r w:rsidR="00A578F9">
        <w:rPr>
          <w:color w:val="000000" w:themeColor="text1"/>
          <w:lang w:val="es-ES_tradnl"/>
        </w:rPr>
        <w:t>ha transmitido a las Secretarías</w:t>
      </w:r>
      <w:r w:rsidR="00EA6F8E">
        <w:rPr>
          <w:color w:val="000000" w:themeColor="text1"/>
          <w:lang w:val="es-ES_tradnl"/>
        </w:rPr>
        <w:t xml:space="preserve"> del Fondo y del Ozono, respectivamente, los datos del programa país y del </w:t>
      </w:r>
      <w:r w:rsidR="005B1D9F">
        <w:rPr>
          <w:color w:val="000000" w:themeColor="text1"/>
          <w:lang w:val="es-ES_tradnl"/>
        </w:rPr>
        <w:t>artículo 7</w:t>
      </w:r>
      <w:r w:rsidR="000E44FF">
        <w:rPr>
          <w:color w:val="000000" w:themeColor="text1"/>
          <w:lang w:val="es-ES_tradnl"/>
        </w:rPr>
        <w:t xml:space="preserve"> que</w:t>
      </w:r>
      <w:r w:rsidR="00EA6F8E">
        <w:rPr>
          <w:color w:val="000000" w:themeColor="text1"/>
          <w:lang w:val="es-ES_tradnl"/>
        </w:rPr>
        <w:t xml:space="preserve"> indican</w:t>
      </w:r>
      <w:r w:rsidR="00B74744">
        <w:rPr>
          <w:color w:val="000000" w:themeColor="text1"/>
          <w:lang w:val="es-ES_tradnl"/>
        </w:rPr>
        <w:t xml:space="preserve">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lastRenderedPageBreak/>
        <w:t>El</w:t>
      </w:r>
      <w:r w:rsidR="004C607E" w:rsidRPr="006C1946">
        <w:rPr>
          <w:color w:val="000000" w:themeColor="text1"/>
          <w:lang w:val="es-ES_tradnl"/>
        </w:rPr>
        <w:t xml:space="preserve"> </w:t>
      </w:r>
      <w:r w:rsidR="00FC4423" w:rsidRPr="006C1946">
        <w:rPr>
          <w:color w:val="000000" w:themeColor="text1"/>
          <w:lang w:val="es-ES_tradnl"/>
        </w:rPr>
        <w:t>Comité</w:t>
      </w:r>
      <w:r w:rsidR="004C607E" w:rsidRPr="006C1946">
        <w:rPr>
          <w:color w:val="000000" w:themeColor="text1"/>
          <w:lang w:val="es-ES_tradnl"/>
        </w:rPr>
        <w:t xml:space="preserve"> </w:t>
      </w:r>
      <w:r w:rsidR="003A2F8D">
        <w:rPr>
          <w:color w:val="000000" w:themeColor="text1"/>
          <w:lang w:val="es-ES_tradnl"/>
        </w:rPr>
        <w:t>reconoció los importantes avances</w:t>
      </w:r>
      <w:r w:rsidR="004C607E" w:rsidRPr="006C1946">
        <w:rPr>
          <w:color w:val="000000" w:themeColor="text1"/>
          <w:lang w:val="es-ES_tradnl"/>
        </w:rPr>
        <w:t xml:space="preserve"> </w:t>
      </w:r>
      <w:r w:rsidR="008E4CF2">
        <w:rPr>
          <w:color w:val="000000" w:themeColor="text1"/>
          <w:lang w:val="es-ES_tradnl"/>
        </w:rPr>
        <w:t xml:space="preserve">logrados por </w:t>
      </w:r>
      <w:r w:rsidR="008E4CF2" w:rsidRPr="008E4CF2">
        <w:rPr>
          <w:color w:val="000000" w:themeColor="text1"/>
          <w:lang w:val="es-ES_tradnl"/>
        </w:rPr>
        <w:t xml:space="preserve">Burkina Faso </w:t>
      </w:r>
      <w:r w:rsidR="00CE5615" w:rsidRPr="006C1946">
        <w:rPr>
          <w:color w:val="000000" w:themeColor="text1"/>
          <w:lang w:val="es-ES_tradnl"/>
        </w:rPr>
        <w:t>en</w:t>
      </w:r>
      <w:r w:rsidR="004C607E" w:rsidRPr="006C1946">
        <w:rPr>
          <w:color w:val="000000" w:themeColor="text1"/>
          <w:lang w:val="es-ES_tradnl"/>
        </w:rPr>
        <w:t xml:space="preserve"> </w:t>
      </w:r>
      <w:r w:rsidR="00867FF0">
        <w:rPr>
          <w:color w:val="000000" w:themeColor="text1"/>
          <w:lang w:val="es-ES_tradnl"/>
        </w:rPr>
        <w:t xml:space="preserve">cuanto a </w:t>
      </w:r>
      <w:r w:rsidR="00B548CA" w:rsidRPr="006C1946">
        <w:rPr>
          <w:color w:val="000000" w:themeColor="text1"/>
          <w:lang w:val="es-ES_tradnl"/>
        </w:rPr>
        <w:t>eliminar el consumo</w:t>
      </w:r>
      <w:r w:rsidR="004C607E" w:rsidRPr="006C1946">
        <w:rPr>
          <w:color w:val="000000" w:themeColor="text1"/>
          <w:lang w:val="es-ES_tradnl"/>
        </w:rPr>
        <w:t xml:space="preserve"> </w:t>
      </w:r>
      <w:r w:rsidR="00191B27" w:rsidRPr="006C1946">
        <w:rPr>
          <w:color w:val="000000" w:themeColor="text1"/>
          <w:lang w:val="es-ES_tradnl"/>
        </w:rPr>
        <w:t>de</w:t>
      </w:r>
      <w:r w:rsidR="004C607E" w:rsidRPr="006C1946">
        <w:rPr>
          <w:color w:val="000000" w:themeColor="text1"/>
          <w:lang w:val="es-ES_tradnl"/>
        </w:rPr>
        <w:t xml:space="preserve"> </w:t>
      </w:r>
      <w:r w:rsidR="00191B27" w:rsidRPr="006C1946">
        <w:rPr>
          <w:color w:val="000000" w:themeColor="text1"/>
          <w:lang w:val="es-ES_tradnl"/>
        </w:rPr>
        <w:t>SAO</w:t>
      </w:r>
      <w:r w:rsidR="001F4D4F">
        <w:rPr>
          <w:color w:val="000000" w:themeColor="text1"/>
          <w:lang w:val="es-ES_tradnl"/>
        </w:rPr>
        <w:t xml:space="preserve">, </w:t>
      </w:r>
      <w:r w:rsidR="00CF0058">
        <w:rPr>
          <w:color w:val="000000" w:themeColor="text1"/>
          <w:lang w:val="es-ES_tradnl"/>
        </w:rPr>
        <w:t xml:space="preserve">controlar su importación a través del sistema de licencias y cuotas y </w:t>
      </w:r>
      <w:r w:rsidR="0014677C">
        <w:rPr>
          <w:color w:val="000000" w:themeColor="text1"/>
          <w:lang w:val="es-ES_tradnl"/>
        </w:rPr>
        <w:t>capacitar a funcionarios aduaneros y técnicos</w:t>
      </w:r>
      <w:r w:rsidR="001D2C4E">
        <w:rPr>
          <w:color w:val="000000" w:themeColor="text1"/>
          <w:lang w:val="es-ES_tradnl"/>
        </w:rPr>
        <w:t xml:space="preserve"> en refrigeración</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472317">
        <w:rPr>
          <w:color w:val="000000" w:themeColor="text1"/>
          <w:lang w:val="es-ES_tradnl"/>
        </w:rPr>
        <w:t>Comité observa con satisfacción</w:t>
      </w:r>
      <w:r w:rsidR="004C607E" w:rsidRPr="006C1946">
        <w:rPr>
          <w:color w:val="000000" w:themeColor="text1"/>
          <w:lang w:val="es-ES_tradnl"/>
        </w:rPr>
        <w:t xml:space="preserve"> </w:t>
      </w:r>
      <w:r w:rsidR="00E41675">
        <w:rPr>
          <w:color w:val="000000" w:themeColor="text1"/>
          <w:lang w:val="es-ES_tradnl"/>
        </w:rPr>
        <w:t xml:space="preserve">los </w:t>
      </w:r>
      <w:r w:rsidR="00472317">
        <w:rPr>
          <w:color w:val="000000" w:themeColor="text1"/>
          <w:lang w:val="es-ES_tradnl"/>
        </w:rPr>
        <w:t xml:space="preserve">esfuerzos </w:t>
      </w:r>
      <w:r w:rsidR="00E41675">
        <w:rPr>
          <w:color w:val="000000" w:themeColor="text1"/>
          <w:lang w:val="es-ES_tradnl"/>
        </w:rPr>
        <w:t xml:space="preserve">realizados en cuanto a </w:t>
      </w:r>
      <w:r w:rsidR="00472317">
        <w:rPr>
          <w:color w:val="000000" w:themeColor="text1"/>
          <w:lang w:val="es-ES_tradnl"/>
        </w:rPr>
        <w:t>reducir el consumo de HCFC y HFC</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373F8C">
        <w:rPr>
          <w:color w:val="000000" w:themeColor="text1"/>
          <w:lang w:val="es-ES_tradnl"/>
        </w:rPr>
        <w:t>confía en que</w:t>
      </w:r>
      <w:r w:rsidR="009C1A45">
        <w:rPr>
          <w:color w:val="000000" w:themeColor="text1"/>
          <w:lang w:val="es-ES_tradnl"/>
        </w:rPr>
        <w:t xml:space="preserve"> </w:t>
      </w:r>
      <w:r w:rsidR="008D16DE" w:rsidRPr="008D16DE">
        <w:rPr>
          <w:color w:val="000000" w:themeColor="text1"/>
          <w:lang w:val="es-ES_tradnl"/>
        </w:rPr>
        <w:t>Burkina Faso</w:t>
      </w:r>
      <w:r w:rsidR="007D339F">
        <w:rPr>
          <w:color w:val="000000" w:themeColor="text1"/>
          <w:lang w:val="es-ES_tradnl"/>
        </w:rPr>
        <w:t xml:space="preserve"> </w:t>
      </w:r>
      <w:r w:rsidR="003D01EF">
        <w:rPr>
          <w:color w:val="000000" w:themeColor="text1"/>
          <w:lang w:val="es-ES_tradnl"/>
        </w:rPr>
        <w:t xml:space="preserve">seguirá </w:t>
      </w:r>
      <w:r w:rsidR="00D040D0">
        <w:rPr>
          <w:color w:val="000000" w:themeColor="text1"/>
          <w:lang w:val="es-ES_tradnl"/>
        </w:rPr>
        <w:t>implementando con eficacia</w:t>
      </w:r>
      <w:r w:rsidR="00091A63">
        <w:rPr>
          <w:color w:val="000000" w:themeColor="text1"/>
          <w:lang w:val="es-ES_tradnl"/>
        </w:rPr>
        <w:t xml:space="preserve"> el PGEH y el proyecto</w:t>
      </w:r>
      <w:r w:rsidR="004C607E" w:rsidRPr="006C1946">
        <w:rPr>
          <w:color w:val="000000" w:themeColor="text1"/>
          <w:lang w:val="es-ES_tradnl"/>
        </w:rPr>
        <w:t xml:space="preserve"> </w:t>
      </w:r>
      <w:r w:rsidR="0046210D" w:rsidRPr="006C1946">
        <w:rPr>
          <w:color w:val="000000" w:themeColor="text1"/>
          <w:lang w:val="es-ES_tradnl"/>
        </w:rPr>
        <w:t>de</w:t>
      </w:r>
      <w:r w:rsidR="004C607E" w:rsidRPr="006C1946">
        <w:rPr>
          <w:color w:val="000000" w:themeColor="text1"/>
          <w:lang w:val="es-ES_tradnl"/>
        </w:rPr>
        <w:t xml:space="preserve"> </w:t>
      </w:r>
      <w:r w:rsidR="0046210D" w:rsidRPr="006C1946">
        <w:rPr>
          <w:color w:val="000000" w:themeColor="text1"/>
          <w:lang w:val="es-ES_tradnl"/>
        </w:rPr>
        <w:t>fortalecimiento</w:t>
      </w:r>
      <w:r w:rsidR="004C607E" w:rsidRPr="006C1946">
        <w:rPr>
          <w:color w:val="000000" w:themeColor="text1"/>
          <w:lang w:val="es-ES_tradnl"/>
        </w:rPr>
        <w:t xml:space="preserve"> </w:t>
      </w:r>
      <w:r w:rsidR="0046210D" w:rsidRPr="006C1946">
        <w:rPr>
          <w:color w:val="000000" w:themeColor="text1"/>
          <w:lang w:val="es-ES_tradnl"/>
        </w:rPr>
        <w:t>institucional</w:t>
      </w:r>
      <w:r w:rsidR="004C607E" w:rsidRPr="006C1946">
        <w:rPr>
          <w:color w:val="000000" w:themeColor="text1"/>
          <w:lang w:val="es-ES_tradnl"/>
        </w:rPr>
        <w:t xml:space="preserve"> </w:t>
      </w:r>
      <w:r w:rsidR="001C4665">
        <w:rPr>
          <w:color w:val="000000" w:themeColor="text1"/>
          <w:lang w:val="es-ES_tradnl"/>
        </w:rPr>
        <w:t>a fin de reducir el consumo de HCFC en un 67,5 por ciento</w:t>
      </w:r>
      <w:r w:rsidR="004C607E" w:rsidRPr="006C1946">
        <w:rPr>
          <w:color w:val="000000" w:themeColor="text1"/>
          <w:lang w:val="es-ES_tradnl"/>
        </w:rPr>
        <w:t xml:space="preserve"> </w:t>
      </w:r>
      <w:r w:rsidR="006C1946">
        <w:rPr>
          <w:color w:val="000000" w:themeColor="text1"/>
          <w:lang w:val="es-ES_tradnl"/>
        </w:rPr>
        <w:t>al 1º de enero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AC113B" w:rsidRPr="006C1946">
        <w:rPr>
          <w:color w:val="000000" w:themeColor="text1"/>
          <w:lang w:val="es-ES_tradnl"/>
        </w:rPr>
        <w:t>2025.</w:t>
      </w:r>
    </w:p>
    <w:p w14:paraId="19988341" w14:textId="77777777" w:rsidR="00751A1C" w:rsidRDefault="003A3F20" w:rsidP="002D32AF">
      <w:pPr>
        <w:spacing w:after="200"/>
        <w:outlineLvl w:val="0"/>
        <w:rPr>
          <w:b/>
          <w:bCs/>
          <w:color w:val="000000" w:themeColor="text1"/>
          <w:lang w:val="es-ES_tradnl"/>
        </w:rPr>
      </w:pPr>
      <w:r w:rsidRPr="006C1946">
        <w:rPr>
          <w:b/>
          <w:bCs/>
          <w:color w:val="000000" w:themeColor="text1"/>
          <w:lang w:val="es-ES_tradnl"/>
        </w:rPr>
        <w:t>Islas Cook</w:t>
      </w:r>
    </w:p>
    <w:p w14:paraId="55A21628" w14:textId="1714AEFE" w:rsidR="00AC113B" w:rsidRPr="006C1946" w:rsidRDefault="0065189B" w:rsidP="00E401C2">
      <w:pPr>
        <w:pStyle w:val="Heading1"/>
        <w:numPr>
          <w:ilvl w:val="0"/>
          <w:numId w:val="11"/>
        </w:numPr>
        <w:rPr>
          <w:color w:val="000000" w:themeColor="text1"/>
          <w:lang w:val="es-ES_tradnl"/>
        </w:rPr>
      </w:pPr>
      <w:r>
        <w:rPr>
          <w:color w:val="000000" w:themeColor="text1"/>
          <w:lang w:val="es-ES_tradnl"/>
        </w:rPr>
        <w:t xml:space="preserve">Tras tomar conocimiento del informe adjunto a la </w:t>
      </w:r>
      <w:r w:rsidR="009E0626">
        <w:rPr>
          <w:color w:val="000000" w:themeColor="text1"/>
          <w:lang w:val="es-ES_tradnl"/>
        </w:rPr>
        <w:t>solicitud de renovación del proyecto</w:t>
      </w:r>
      <w:r w:rsidR="004C607E" w:rsidRPr="006C1946">
        <w:rPr>
          <w:color w:val="000000" w:themeColor="text1"/>
          <w:lang w:val="es-ES_tradnl"/>
        </w:rPr>
        <w:t xml:space="preserve"> </w:t>
      </w:r>
      <w:r w:rsidR="00375F70">
        <w:rPr>
          <w:color w:val="000000" w:themeColor="text1"/>
          <w:lang w:val="es-ES_tradnl"/>
        </w:rPr>
        <w:t>de fortalecimiento institucional para</w:t>
      </w:r>
      <w:r w:rsidR="004C607E" w:rsidRPr="006C1946">
        <w:rPr>
          <w:color w:val="000000" w:themeColor="text1"/>
          <w:lang w:val="es-ES_tradnl"/>
        </w:rPr>
        <w:t xml:space="preserve"> </w:t>
      </w:r>
      <w:r w:rsidR="003A3F20" w:rsidRPr="006C1946">
        <w:rPr>
          <w:color w:val="000000" w:themeColor="text1"/>
          <w:lang w:val="es-ES_tradnl"/>
        </w:rPr>
        <w:t>Islas Cook</w:t>
      </w:r>
      <w:r w:rsidR="004C607E" w:rsidRPr="006C1946">
        <w:rPr>
          <w:color w:val="000000" w:themeColor="text1"/>
          <w:lang w:val="es-ES_tradnl"/>
        </w:rPr>
        <w:t xml:space="preserve"> </w:t>
      </w:r>
      <w:r w:rsidR="00AC113B" w:rsidRPr="006C1946">
        <w:rPr>
          <w:color w:val="000000" w:themeColor="text1"/>
          <w:lang w:val="es-ES_tradnl"/>
        </w:rPr>
        <w:t>(</w:t>
      </w:r>
      <w:r w:rsidR="0046210D" w:rsidRPr="006C1946">
        <w:rPr>
          <w:color w:val="000000" w:themeColor="text1"/>
          <w:lang w:val="es-ES_tradnl"/>
        </w:rPr>
        <w:t>fase</w:t>
      </w:r>
      <w:r w:rsidR="004C607E" w:rsidRPr="006C1946">
        <w:rPr>
          <w:color w:val="000000" w:themeColor="text1"/>
          <w:lang w:val="es-ES_tradnl"/>
        </w:rPr>
        <w:t xml:space="preserve"> </w:t>
      </w:r>
      <w:r w:rsidR="00AC113B" w:rsidRPr="006C1946">
        <w:rPr>
          <w:color w:val="000000" w:themeColor="text1"/>
          <w:lang w:val="es-ES_tradnl"/>
        </w:rPr>
        <w:t>VII</w:t>
      </w:r>
      <w:r w:rsidR="00492973">
        <w:rPr>
          <w:color w:val="000000" w:themeColor="text1"/>
          <w:lang w:val="es-ES_tradnl"/>
        </w:rPr>
        <w:t>), el Comité Ejecutivo observa</w:t>
      </w:r>
      <w:r w:rsidR="00402266">
        <w:rPr>
          <w:color w:val="000000" w:themeColor="text1"/>
          <w:lang w:val="es-ES_tradnl"/>
        </w:rPr>
        <w:t xml:space="preserve"> con satisfacción que</w:t>
      </w:r>
      <w:r w:rsidR="004C607E" w:rsidRPr="006C1946">
        <w:rPr>
          <w:color w:val="000000" w:themeColor="text1"/>
          <w:lang w:val="es-ES_tradnl"/>
        </w:rPr>
        <w:t xml:space="preserve"> </w:t>
      </w:r>
      <w:r w:rsidR="00F5462A" w:rsidRPr="006C1946">
        <w:rPr>
          <w:color w:val="000000" w:themeColor="text1"/>
          <w:lang w:val="es-ES_tradnl"/>
        </w:rPr>
        <w:t>el</w:t>
      </w:r>
      <w:r w:rsidR="004C607E" w:rsidRPr="006C1946">
        <w:rPr>
          <w:color w:val="000000" w:themeColor="text1"/>
          <w:lang w:val="es-ES_tradnl"/>
        </w:rPr>
        <w:t xml:space="preserve"> </w:t>
      </w:r>
      <w:r w:rsidR="00F5462A" w:rsidRPr="006C1946">
        <w:rPr>
          <w:color w:val="000000" w:themeColor="text1"/>
          <w:lang w:val="es-ES_tradnl"/>
        </w:rPr>
        <w:t>Gobierno</w:t>
      </w:r>
      <w:r w:rsidR="004C607E" w:rsidRPr="006C1946">
        <w:rPr>
          <w:color w:val="000000" w:themeColor="text1"/>
          <w:lang w:val="es-ES_tradnl"/>
        </w:rPr>
        <w:t xml:space="preserve"> </w:t>
      </w:r>
      <w:r w:rsidR="00783FD2">
        <w:rPr>
          <w:color w:val="000000" w:themeColor="text1"/>
          <w:lang w:val="es-ES_tradnl"/>
        </w:rPr>
        <w:t xml:space="preserve">ha transmitido </w:t>
      </w:r>
      <w:r w:rsidR="00BF5352">
        <w:rPr>
          <w:color w:val="000000" w:themeColor="text1"/>
          <w:lang w:val="es-ES_tradnl"/>
        </w:rPr>
        <w:t xml:space="preserve">a las Secretarías del Fondo y del Ozono, respectivamente, los datos del programa país y del </w:t>
      </w:r>
      <w:r w:rsidR="005B1D9F">
        <w:rPr>
          <w:color w:val="000000" w:themeColor="text1"/>
          <w:lang w:val="es-ES_tradnl"/>
        </w:rPr>
        <w:t>artículo 7</w:t>
      </w:r>
      <w:r w:rsidR="00BF5352">
        <w:rPr>
          <w:color w:val="000000" w:themeColor="text1"/>
          <w:lang w:val="es-ES_tradnl"/>
        </w:rPr>
        <w:t xml:space="preserve"> que indican</w:t>
      </w:r>
      <w:r w:rsidR="00B74744">
        <w:rPr>
          <w:color w:val="000000" w:themeColor="text1"/>
          <w:lang w:val="es-ES_tradnl"/>
        </w:rPr>
        <w:t xml:space="preserve">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8023C5">
        <w:rPr>
          <w:color w:val="000000" w:themeColor="text1"/>
          <w:lang w:val="es-ES_tradnl"/>
        </w:rPr>
        <w:t>Comité toma nota de que el Gobierno</w:t>
      </w:r>
      <w:r w:rsidR="004C607E" w:rsidRPr="006C1946">
        <w:rPr>
          <w:color w:val="000000" w:themeColor="text1"/>
          <w:lang w:val="es-ES_tradnl"/>
        </w:rPr>
        <w:t xml:space="preserve"> </w:t>
      </w:r>
      <w:r w:rsidR="002D369F">
        <w:rPr>
          <w:color w:val="000000" w:themeColor="text1"/>
          <w:lang w:val="es-ES_tradnl"/>
        </w:rPr>
        <w:t>ha llevado a la práctica las recomendaciones</w:t>
      </w:r>
      <w:r w:rsidR="004C607E" w:rsidRPr="006C1946">
        <w:rPr>
          <w:color w:val="000000" w:themeColor="text1"/>
          <w:lang w:val="es-ES_tradnl"/>
        </w:rPr>
        <w:t xml:space="preserve"> </w:t>
      </w:r>
      <w:r w:rsidR="002D369F">
        <w:rPr>
          <w:color w:val="000000" w:themeColor="text1"/>
          <w:lang w:val="es-ES_tradnl"/>
        </w:rPr>
        <w:t xml:space="preserve">formuladas </w:t>
      </w:r>
      <w:r w:rsidR="00715FBB">
        <w:rPr>
          <w:color w:val="000000" w:themeColor="text1"/>
          <w:lang w:val="es-ES_tradnl"/>
        </w:rPr>
        <w:t>en</w:t>
      </w:r>
      <w:r w:rsidR="002D369F">
        <w:rPr>
          <w:color w:val="000000" w:themeColor="text1"/>
          <w:lang w:val="es-ES_tradnl"/>
        </w:rPr>
        <w:t xml:space="preserve"> </w:t>
      </w:r>
      <w:r w:rsidR="0046210D" w:rsidRPr="006C1946">
        <w:rPr>
          <w:color w:val="000000" w:themeColor="text1"/>
          <w:lang w:val="es-ES_tradnl"/>
        </w:rPr>
        <w:t>la</w:t>
      </w:r>
      <w:r w:rsidR="004C607E" w:rsidRPr="006C1946">
        <w:rPr>
          <w:color w:val="000000" w:themeColor="text1"/>
          <w:lang w:val="es-ES_tradnl"/>
        </w:rPr>
        <w:t xml:space="preserve"> </w:t>
      </w:r>
      <w:r w:rsidR="0046210D" w:rsidRPr="006C1946">
        <w:rPr>
          <w:color w:val="000000" w:themeColor="text1"/>
          <w:lang w:val="es-ES_tradnl"/>
        </w:rPr>
        <w:t>verificación</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consumo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HCFC</w:t>
      </w:r>
      <w:r w:rsidR="004C607E" w:rsidRPr="006C1946">
        <w:rPr>
          <w:color w:val="000000" w:themeColor="text1"/>
          <w:lang w:val="es-ES_tradnl"/>
        </w:rPr>
        <w:t xml:space="preserve"> </w:t>
      </w:r>
      <w:r w:rsidR="007417D2">
        <w:rPr>
          <w:color w:val="000000" w:themeColor="text1"/>
          <w:lang w:val="es-ES_tradnl"/>
        </w:rPr>
        <w:t xml:space="preserve">en cuanto a </w:t>
      </w:r>
      <w:r w:rsidR="00B1410F" w:rsidRPr="00B1410F">
        <w:rPr>
          <w:color w:val="000000" w:themeColor="text1"/>
          <w:lang w:val="es-ES_tradnl"/>
        </w:rPr>
        <w:t>reforzar</w:t>
      </w:r>
      <w:r w:rsidR="007417D2">
        <w:rPr>
          <w:color w:val="000000" w:themeColor="text1"/>
          <w:lang w:val="es-ES_tradnl"/>
        </w:rPr>
        <w:t xml:space="preserve"> el control del comercio de </w:t>
      </w:r>
      <w:r w:rsidR="00DB5CDA">
        <w:rPr>
          <w:color w:val="000000" w:themeColor="text1"/>
          <w:lang w:val="es-ES_tradnl"/>
        </w:rPr>
        <w:t xml:space="preserve">HFC, </w:t>
      </w:r>
      <w:r w:rsidR="002869F4">
        <w:rPr>
          <w:color w:val="000000" w:themeColor="text1"/>
          <w:lang w:val="es-ES_tradnl"/>
        </w:rPr>
        <w:t>cumplir las</w:t>
      </w:r>
      <w:r w:rsidR="00142E40">
        <w:rPr>
          <w:color w:val="000000" w:themeColor="text1"/>
          <w:lang w:val="es-ES_tradnl"/>
        </w:rPr>
        <w:t xml:space="preserve"> </w:t>
      </w:r>
      <w:r w:rsidR="00142E40" w:rsidRPr="00142E40">
        <w:rPr>
          <w:color w:val="000000" w:themeColor="text1"/>
          <w:lang w:val="es-ES_tradnl"/>
        </w:rPr>
        <w:t xml:space="preserve">obligaciones </w:t>
      </w:r>
      <w:r w:rsidR="00E86B80">
        <w:rPr>
          <w:color w:val="000000" w:themeColor="text1"/>
          <w:lang w:val="es-ES_tradnl"/>
        </w:rPr>
        <w:t xml:space="preserve">de </w:t>
      </w:r>
      <w:r w:rsidR="00CB0D76" w:rsidRPr="006C1946">
        <w:rPr>
          <w:color w:val="000000" w:themeColor="text1"/>
          <w:lang w:val="es-ES_tradnl"/>
        </w:rPr>
        <w:t>eliminación</w:t>
      </w:r>
      <w:r w:rsidR="004C607E" w:rsidRPr="006C1946">
        <w:rPr>
          <w:color w:val="000000" w:themeColor="text1"/>
          <w:lang w:val="es-ES_tradnl"/>
        </w:rPr>
        <w:t xml:space="preserve"> </w:t>
      </w:r>
      <w:r w:rsidR="009D2938" w:rsidRPr="009D2938">
        <w:rPr>
          <w:color w:val="000000" w:themeColor="text1"/>
          <w:lang w:val="es-ES_tradnl"/>
        </w:rPr>
        <w:t xml:space="preserve">de HCFC </w:t>
      </w:r>
      <w:r w:rsidR="00771BED">
        <w:rPr>
          <w:color w:val="000000" w:themeColor="text1"/>
          <w:lang w:val="es-ES_tradnl"/>
        </w:rPr>
        <w:t xml:space="preserve">previstas </w:t>
      </w:r>
      <w:r w:rsidR="00771BED" w:rsidRPr="00771BED">
        <w:rPr>
          <w:color w:val="000000" w:themeColor="text1"/>
          <w:lang w:val="es-ES_tradnl"/>
        </w:rPr>
        <w:t xml:space="preserve">en el Protocolo de Montreal </w:t>
      </w:r>
      <w:r w:rsidR="00F15BC8">
        <w:rPr>
          <w:color w:val="000000" w:themeColor="text1"/>
          <w:lang w:val="es-ES_tradnl"/>
        </w:rPr>
        <w:t>y</w:t>
      </w:r>
      <w:r w:rsidR="00181FC8">
        <w:rPr>
          <w:color w:val="000000" w:themeColor="text1"/>
          <w:lang w:val="es-ES_tradnl"/>
        </w:rPr>
        <w:t xml:space="preserve"> </w:t>
      </w:r>
      <w:r w:rsidR="005824E7">
        <w:rPr>
          <w:color w:val="000000" w:themeColor="text1"/>
          <w:lang w:val="es-ES_tradnl"/>
        </w:rPr>
        <w:t xml:space="preserve">limitar el </w:t>
      </w:r>
      <w:r w:rsidR="00F15BC8" w:rsidRPr="00F15BC8">
        <w:rPr>
          <w:color w:val="000000" w:themeColor="text1"/>
          <w:lang w:val="es-ES_tradnl"/>
        </w:rPr>
        <w:t xml:space="preserve">consumo </w:t>
      </w:r>
      <w:r w:rsidR="005824E7">
        <w:rPr>
          <w:color w:val="000000" w:themeColor="text1"/>
          <w:lang w:val="es-ES_tradnl"/>
        </w:rPr>
        <w:t xml:space="preserve">según acuerdo </w:t>
      </w:r>
      <w:r w:rsidR="00B544DE">
        <w:rPr>
          <w:color w:val="000000" w:themeColor="text1"/>
          <w:lang w:val="es-ES_tradnl"/>
        </w:rPr>
        <w:t>con el Comité</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183D31">
        <w:rPr>
          <w:color w:val="000000" w:themeColor="text1"/>
          <w:lang w:val="es-ES_tradnl"/>
        </w:rPr>
        <w:t xml:space="preserve">Comité </w:t>
      </w:r>
      <w:r w:rsidR="00373F8C">
        <w:rPr>
          <w:color w:val="000000" w:themeColor="text1"/>
          <w:lang w:val="es-ES_tradnl"/>
        </w:rPr>
        <w:t>confía en que</w:t>
      </w:r>
      <w:r w:rsidR="00A44060">
        <w:rPr>
          <w:color w:val="000000" w:themeColor="text1"/>
          <w:lang w:val="es-ES_tradnl"/>
        </w:rPr>
        <w:t xml:space="preserve"> </w:t>
      </w:r>
      <w:r w:rsidR="00183D31">
        <w:rPr>
          <w:color w:val="000000" w:themeColor="text1"/>
          <w:lang w:val="es-ES_tradnl"/>
        </w:rPr>
        <w:t>el Gobierno</w:t>
      </w:r>
      <w:r w:rsidR="004C607E" w:rsidRPr="006C1946">
        <w:rPr>
          <w:color w:val="000000" w:themeColor="text1"/>
          <w:lang w:val="es-ES_tradnl"/>
        </w:rPr>
        <w:t xml:space="preserve"> </w:t>
      </w:r>
      <w:r w:rsidR="00283FEC">
        <w:rPr>
          <w:color w:val="000000" w:themeColor="text1"/>
          <w:lang w:val="es-ES_tradnl"/>
        </w:rPr>
        <w:t>de Islas</w:t>
      </w:r>
      <w:r w:rsidR="003A3F20" w:rsidRPr="006C1946">
        <w:rPr>
          <w:color w:val="000000" w:themeColor="text1"/>
          <w:lang w:val="es-ES_tradnl"/>
        </w:rPr>
        <w:t xml:space="preserve"> Cook</w:t>
      </w:r>
      <w:r w:rsidR="004C607E" w:rsidRPr="006C1946">
        <w:rPr>
          <w:color w:val="000000" w:themeColor="text1"/>
          <w:lang w:val="es-ES_tradnl"/>
        </w:rPr>
        <w:t xml:space="preserve"> </w:t>
      </w:r>
      <w:r w:rsidR="00D53AD3">
        <w:rPr>
          <w:color w:val="000000" w:themeColor="text1"/>
          <w:lang w:val="es-ES_tradnl"/>
        </w:rPr>
        <w:t>seguirá</w:t>
      </w:r>
      <w:r w:rsidR="00196700">
        <w:rPr>
          <w:color w:val="000000" w:themeColor="text1"/>
          <w:lang w:val="es-ES_tradnl"/>
        </w:rPr>
        <w:t xml:space="preserve"> </w:t>
      </w:r>
      <w:r w:rsidR="00D040D0">
        <w:rPr>
          <w:color w:val="000000" w:themeColor="text1"/>
          <w:lang w:val="es-ES_tradnl"/>
        </w:rPr>
        <w:t>implementando con eficacia</w:t>
      </w:r>
      <w:r w:rsidR="00757032">
        <w:rPr>
          <w:color w:val="000000" w:themeColor="text1"/>
          <w:lang w:val="es-ES_tradnl"/>
        </w:rPr>
        <w:t xml:space="preserve"> el proyecto de fortalecimiento institucional</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142E9F">
        <w:rPr>
          <w:color w:val="000000" w:themeColor="text1"/>
          <w:lang w:val="es-ES_tradnl"/>
        </w:rPr>
        <w:t>consolidando</w:t>
      </w:r>
      <w:r w:rsidR="00407959">
        <w:rPr>
          <w:color w:val="000000" w:themeColor="text1"/>
          <w:lang w:val="es-ES_tradnl"/>
        </w:rPr>
        <w:t xml:space="preserve"> los logros alcanzados en cuanto a la eliminación de HCFC</w:t>
      </w:r>
      <w:r w:rsidR="004C607E" w:rsidRPr="006C1946">
        <w:rPr>
          <w:color w:val="000000" w:themeColor="text1"/>
          <w:lang w:val="es-ES_tradnl"/>
        </w:rPr>
        <w:t xml:space="preserve"> </w:t>
      </w:r>
      <w:r w:rsidR="00895A83">
        <w:rPr>
          <w:color w:val="000000" w:themeColor="text1"/>
          <w:lang w:val="es-ES_tradnl"/>
        </w:rPr>
        <w:t>par</w:t>
      </w:r>
      <w:r w:rsidR="00B4683D">
        <w:rPr>
          <w:color w:val="000000" w:themeColor="text1"/>
          <w:lang w:val="es-ES_tradnl"/>
        </w:rPr>
        <w:t xml:space="preserve">a </w:t>
      </w:r>
      <w:proofErr w:type="gramStart"/>
      <w:r w:rsidR="00B4683D">
        <w:rPr>
          <w:color w:val="000000" w:themeColor="text1"/>
          <w:lang w:val="es-ES_tradnl"/>
        </w:rPr>
        <w:t>dar inicio a</w:t>
      </w:r>
      <w:proofErr w:type="gramEnd"/>
      <w:r w:rsidR="00B4683D">
        <w:rPr>
          <w:color w:val="000000" w:themeColor="text1"/>
          <w:lang w:val="es-ES_tradnl"/>
        </w:rPr>
        <w:t xml:space="preserve"> la reducción de los HFC prevista en la Enmienda</w:t>
      </w:r>
      <w:r w:rsidR="004C607E" w:rsidRPr="006C1946">
        <w:rPr>
          <w:color w:val="000000" w:themeColor="text1"/>
          <w:lang w:val="es-ES_tradnl"/>
        </w:rPr>
        <w:t xml:space="preserve"> de Kigali</w:t>
      </w:r>
      <w:r w:rsidR="00AC113B" w:rsidRPr="006C1946">
        <w:rPr>
          <w:color w:val="000000" w:themeColor="text1"/>
          <w:lang w:val="es-ES_tradnl"/>
        </w:rPr>
        <w:t>.</w:t>
      </w:r>
    </w:p>
    <w:p w14:paraId="4638D625" w14:textId="77777777" w:rsidR="00AC113B" w:rsidRPr="006C1946" w:rsidRDefault="00AC113B" w:rsidP="002D32AF">
      <w:pPr>
        <w:spacing w:after="200"/>
        <w:outlineLvl w:val="0"/>
        <w:rPr>
          <w:b/>
          <w:bCs/>
          <w:color w:val="000000" w:themeColor="text1"/>
          <w:lang w:val="es-ES_tradnl"/>
        </w:rPr>
      </w:pPr>
      <w:r w:rsidRPr="006C1946">
        <w:rPr>
          <w:b/>
          <w:bCs/>
          <w:color w:val="000000" w:themeColor="text1"/>
          <w:lang w:val="es-ES_tradnl"/>
        </w:rPr>
        <w:t>Dominica</w:t>
      </w:r>
    </w:p>
    <w:p w14:paraId="7F4F3278" w14:textId="3534525C" w:rsidR="0037446D" w:rsidRPr="006C1946" w:rsidRDefault="0065189B" w:rsidP="00E401C2">
      <w:pPr>
        <w:pStyle w:val="Heading1"/>
        <w:numPr>
          <w:ilvl w:val="0"/>
          <w:numId w:val="11"/>
        </w:numPr>
        <w:rPr>
          <w:color w:val="000000" w:themeColor="text1"/>
          <w:lang w:val="es-ES_tradnl"/>
        </w:rPr>
      </w:pPr>
      <w:r>
        <w:rPr>
          <w:color w:val="000000" w:themeColor="text1"/>
          <w:lang w:val="es-ES_tradnl"/>
        </w:rPr>
        <w:t xml:space="preserve">Tras tomar conocimiento del informe adjunto a la </w:t>
      </w:r>
      <w:r w:rsidR="009E0626">
        <w:rPr>
          <w:color w:val="000000" w:themeColor="text1"/>
          <w:lang w:val="es-ES_tradnl"/>
        </w:rPr>
        <w:t>solicitud de renovación del proyecto</w:t>
      </w:r>
      <w:r w:rsidR="004C607E" w:rsidRPr="006C1946">
        <w:rPr>
          <w:color w:val="000000" w:themeColor="text1"/>
          <w:lang w:val="es-ES_tradnl"/>
        </w:rPr>
        <w:t xml:space="preserve"> </w:t>
      </w:r>
      <w:r w:rsidR="00375F70">
        <w:rPr>
          <w:color w:val="000000" w:themeColor="text1"/>
          <w:lang w:val="es-ES_tradnl"/>
        </w:rPr>
        <w:t>de fortalecimiento institucional para</w:t>
      </w:r>
      <w:r w:rsidR="004C607E" w:rsidRPr="006C1946">
        <w:rPr>
          <w:color w:val="000000" w:themeColor="text1"/>
          <w:lang w:val="es-ES_tradnl"/>
        </w:rPr>
        <w:t xml:space="preserve"> </w:t>
      </w:r>
      <w:r w:rsidR="00AC113B" w:rsidRPr="006C1946">
        <w:rPr>
          <w:color w:val="000000" w:themeColor="text1"/>
          <w:lang w:val="es-ES_tradnl"/>
        </w:rPr>
        <w:t>Dominica</w:t>
      </w:r>
      <w:r w:rsidR="004C607E" w:rsidRPr="006C1946">
        <w:rPr>
          <w:color w:val="000000" w:themeColor="text1"/>
          <w:lang w:val="es-ES_tradnl"/>
        </w:rPr>
        <w:t xml:space="preserve"> </w:t>
      </w:r>
      <w:r w:rsidR="00AC113B" w:rsidRPr="006C1946">
        <w:rPr>
          <w:color w:val="000000" w:themeColor="text1"/>
          <w:lang w:val="es-ES_tradnl"/>
        </w:rPr>
        <w:t>(</w:t>
      </w:r>
      <w:r w:rsidR="0046210D" w:rsidRPr="006C1946">
        <w:rPr>
          <w:color w:val="000000" w:themeColor="text1"/>
          <w:lang w:val="es-ES_tradnl"/>
        </w:rPr>
        <w:t>fase</w:t>
      </w:r>
      <w:r w:rsidR="004C607E" w:rsidRPr="006C1946">
        <w:rPr>
          <w:color w:val="000000" w:themeColor="text1"/>
          <w:lang w:val="es-ES_tradnl"/>
        </w:rPr>
        <w:t xml:space="preserve"> </w:t>
      </w:r>
      <w:r w:rsidR="00AC113B" w:rsidRPr="006C1946">
        <w:rPr>
          <w:color w:val="000000" w:themeColor="text1"/>
          <w:lang w:val="es-ES_tradnl"/>
        </w:rPr>
        <w:t>VII</w:t>
      </w:r>
      <w:r w:rsidR="007924B7">
        <w:rPr>
          <w:color w:val="000000" w:themeColor="text1"/>
          <w:lang w:val="es-ES_tradnl"/>
        </w:rPr>
        <w:t>), el Comité Ejecutivo manifestó al Gobierno su satisfacción</w:t>
      </w:r>
      <w:r w:rsidR="004C607E" w:rsidRPr="006C1946">
        <w:rPr>
          <w:color w:val="000000" w:themeColor="text1"/>
          <w:lang w:val="es-ES_tradnl"/>
        </w:rPr>
        <w:t xml:space="preserve"> </w:t>
      </w:r>
      <w:r w:rsidR="004B11AB">
        <w:rPr>
          <w:color w:val="000000" w:themeColor="text1"/>
          <w:lang w:val="es-ES_tradnl"/>
        </w:rPr>
        <w:t xml:space="preserve">por transmitir </w:t>
      </w:r>
      <w:r w:rsidR="00555652">
        <w:rPr>
          <w:color w:val="000000" w:themeColor="text1"/>
          <w:lang w:val="es-ES_tradnl"/>
        </w:rPr>
        <w:t xml:space="preserve">a las Secretarías del Fondo y del Ozono, respectivamente, los datos del programa país y del </w:t>
      </w:r>
      <w:r w:rsidR="005B1D9F">
        <w:rPr>
          <w:color w:val="000000" w:themeColor="text1"/>
          <w:lang w:val="es-ES_tradnl"/>
        </w:rPr>
        <w:t>artículo 7</w:t>
      </w:r>
      <w:r w:rsidR="00555652">
        <w:rPr>
          <w:color w:val="000000" w:themeColor="text1"/>
          <w:lang w:val="es-ES_tradnl"/>
        </w:rPr>
        <w:t xml:space="preserve"> que</w:t>
      </w:r>
      <w:r w:rsidR="00B74744">
        <w:rPr>
          <w:color w:val="000000" w:themeColor="text1"/>
          <w:lang w:val="es-ES_tradnl"/>
        </w:rPr>
        <w:t xml:space="preserve"> indican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9670C7"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8D0FF5">
        <w:rPr>
          <w:color w:val="000000" w:themeColor="text1"/>
          <w:lang w:val="es-ES_tradnl"/>
        </w:rPr>
        <w:t>Comité reconoció</w:t>
      </w:r>
      <w:r w:rsidR="004C607E" w:rsidRPr="006C1946">
        <w:rPr>
          <w:color w:val="000000" w:themeColor="text1"/>
          <w:lang w:val="es-ES_tradnl"/>
        </w:rPr>
        <w:t xml:space="preserve"> </w:t>
      </w:r>
      <w:r w:rsidR="008A62BF">
        <w:rPr>
          <w:color w:val="000000" w:themeColor="text1"/>
          <w:lang w:val="es-ES_tradnl"/>
        </w:rPr>
        <w:t xml:space="preserve">los </w:t>
      </w:r>
      <w:r w:rsidR="007600F7">
        <w:rPr>
          <w:color w:val="000000" w:themeColor="text1"/>
          <w:lang w:val="es-ES_tradnl"/>
        </w:rPr>
        <w:t xml:space="preserve">obstáculos </w:t>
      </w:r>
      <w:r w:rsidR="00F5462A" w:rsidRPr="006C1946">
        <w:rPr>
          <w:color w:val="000000" w:themeColor="text1"/>
          <w:lang w:val="es-ES_tradnl"/>
        </w:rPr>
        <w:t>y</w:t>
      </w:r>
      <w:r w:rsidR="004C607E" w:rsidRPr="006C1946">
        <w:rPr>
          <w:color w:val="000000" w:themeColor="text1"/>
          <w:lang w:val="es-ES_tradnl"/>
        </w:rPr>
        <w:t xml:space="preserve"> </w:t>
      </w:r>
      <w:r w:rsidR="00F435E7" w:rsidRPr="006C1946">
        <w:rPr>
          <w:color w:val="000000" w:themeColor="text1"/>
          <w:lang w:val="es-ES_tradnl"/>
        </w:rPr>
        <w:t>dificultades</w:t>
      </w:r>
      <w:r w:rsidR="004C607E" w:rsidRPr="006C1946">
        <w:rPr>
          <w:color w:val="000000" w:themeColor="text1"/>
          <w:lang w:val="es-ES_tradnl"/>
        </w:rPr>
        <w:t xml:space="preserve"> </w:t>
      </w:r>
      <w:r w:rsidR="008A62BF">
        <w:rPr>
          <w:color w:val="000000" w:themeColor="text1"/>
          <w:lang w:val="es-ES_tradnl"/>
        </w:rPr>
        <w:t xml:space="preserve">que </w:t>
      </w:r>
      <w:r w:rsidR="007D6C49">
        <w:rPr>
          <w:color w:val="000000" w:themeColor="text1"/>
          <w:lang w:val="es-ES_tradnl"/>
        </w:rPr>
        <w:t xml:space="preserve">ha </w:t>
      </w:r>
      <w:r w:rsidR="008A62BF">
        <w:rPr>
          <w:color w:val="000000" w:themeColor="text1"/>
          <w:lang w:val="es-ES_tradnl"/>
        </w:rPr>
        <w:t>enfrenta</w:t>
      </w:r>
      <w:r w:rsidR="007D6C49">
        <w:rPr>
          <w:color w:val="000000" w:themeColor="text1"/>
          <w:lang w:val="es-ES_tradnl"/>
        </w:rPr>
        <w:t>do</w:t>
      </w:r>
      <w:r w:rsidR="008A62BF">
        <w:rPr>
          <w:color w:val="000000" w:themeColor="text1"/>
          <w:lang w:val="es-ES_tradnl"/>
        </w:rPr>
        <w:t xml:space="preserve"> el país</w:t>
      </w:r>
      <w:r w:rsidR="004C607E" w:rsidRPr="006C1946">
        <w:rPr>
          <w:color w:val="000000" w:themeColor="text1"/>
          <w:lang w:val="es-ES_tradnl"/>
        </w:rPr>
        <w:t xml:space="preserve"> </w:t>
      </w:r>
      <w:r w:rsidR="004D5308">
        <w:rPr>
          <w:color w:val="000000" w:themeColor="text1"/>
          <w:lang w:val="es-ES_tradnl"/>
        </w:rPr>
        <w:t xml:space="preserve">tras los daños causados por </w:t>
      </w:r>
      <w:r w:rsidR="00897023">
        <w:rPr>
          <w:color w:val="000000" w:themeColor="text1"/>
          <w:lang w:val="es-ES_tradnl"/>
        </w:rPr>
        <w:t>el Huracán</w:t>
      </w:r>
      <w:r w:rsidR="004C607E" w:rsidRPr="006C1946">
        <w:rPr>
          <w:color w:val="000000" w:themeColor="text1"/>
          <w:lang w:val="es-ES_tradnl"/>
        </w:rPr>
        <w:t xml:space="preserve"> </w:t>
      </w:r>
      <w:r w:rsidR="00897023">
        <w:rPr>
          <w:color w:val="000000" w:themeColor="text1"/>
          <w:lang w:val="es-ES_tradnl"/>
        </w:rPr>
        <w:t>María</w:t>
      </w:r>
      <w:r w:rsidR="00D567B4">
        <w:rPr>
          <w:color w:val="000000" w:themeColor="text1"/>
          <w:lang w:val="es-ES_tradnl"/>
        </w:rPr>
        <w:t xml:space="preserve">, </w:t>
      </w:r>
      <w:r w:rsidR="00281260">
        <w:rPr>
          <w:color w:val="000000" w:themeColor="text1"/>
          <w:lang w:val="es-ES_tradnl"/>
        </w:rPr>
        <w:t xml:space="preserve">sumados a </w:t>
      </w:r>
      <w:r w:rsidR="00402266">
        <w:rPr>
          <w:color w:val="000000" w:themeColor="text1"/>
          <w:lang w:val="es-ES_tradnl"/>
        </w:rPr>
        <w:t>la pandemia del Covid-19</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C531F7">
        <w:rPr>
          <w:color w:val="000000" w:themeColor="text1"/>
          <w:lang w:val="es-ES_tradnl"/>
        </w:rPr>
        <w:t xml:space="preserve">a </w:t>
      </w:r>
      <w:r w:rsidR="00D567B4">
        <w:rPr>
          <w:color w:val="000000" w:themeColor="text1"/>
          <w:lang w:val="es-ES_tradnl"/>
        </w:rPr>
        <w:t>problemas administrativos al interior de</w:t>
      </w:r>
      <w:r w:rsidR="004C607E" w:rsidRPr="006C1946">
        <w:rPr>
          <w:color w:val="000000" w:themeColor="text1"/>
          <w:lang w:val="es-ES_tradnl"/>
        </w:rPr>
        <w:t xml:space="preserve"> </w:t>
      </w:r>
      <w:r w:rsidR="0037446D" w:rsidRPr="006C1946">
        <w:rPr>
          <w:color w:val="000000" w:themeColor="text1"/>
          <w:lang w:val="es-ES_tradnl"/>
        </w:rPr>
        <w:t>la</w:t>
      </w:r>
      <w:r w:rsidR="004C607E" w:rsidRPr="006C1946">
        <w:rPr>
          <w:color w:val="000000" w:themeColor="text1"/>
          <w:lang w:val="es-ES_tradnl"/>
        </w:rPr>
        <w:t xml:space="preserve"> </w:t>
      </w:r>
      <w:r w:rsidR="0037446D" w:rsidRPr="006C1946">
        <w:rPr>
          <w:color w:val="000000" w:themeColor="text1"/>
          <w:lang w:val="es-ES_tradnl"/>
        </w:rPr>
        <w:t>ONO</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D567B4">
        <w:rPr>
          <w:color w:val="000000" w:themeColor="text1"/>
          <w:lang w:val="es-ES_tradnl"/>
        </w:rPr>
        <w:t xml:space="preserve">del </w:t>
      </w:r>
      <w:r w:rsidR="00CB0D76" w:rsidRPr="006C1946">
        <w:rPr>
          <w:color w:val="000000" w:themeColor="text1"/>
          <w:lang w:val="es-ES_tradnl"/>
        </w:rPr>
        <w:t>Gobierno</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C4423" w:rsidRPr="006C1946">
        <w:rPr>
          <w:color w:val="000000" w:themeColor="text1"/>
          <w:lang w:val="es-ES_tradnl"/>
        </w:rPr>
        <w:t>Comité</w:t>
      </w:r>
      <w:r w:rsidR="004C607E" w:rsidRPr="006C1946">
        <w:rPr>
          <w:color w:val="000000" w:themeColor="text1"/>
          <w:lang w:val="es-ES_tradnl"/>
        </w:rPr>
        <w:t xml:space="preserve"> </w:t>
      </w:r>
      <w:r w:rsidR="00CE76D0">
        <w:rPr>
          <w:color w:val="000000" w:themeColor="text1"/>
          <w:lang w:val="es-ES_tradnl"/>
        </w:rPr>
        <w:t>valora la dedicación</w:t>
      </w:r>
      <w:r w:rsidR="004C607E" w:rsidRPr="006C1946">
        <w:rPr>
          <w:color w:val="000000" w:themeColor="text1"/>
          <w:lang w:val="es-ES_tradnl"/>
        </w:rPr>
        <w:t xml:space="preserve"> </w:t>
      </w:r>
      <w:r w:rsidR="00CB0D76" w:rsidRPr="006C1946">
        <w:rPr>
          <w:color w:val="000000" w:themeColor="text1"/>
          <w:lang w:val="es-ES_tradnl"/>
        </w:rPr>
        <w:t>del</w:t>
      </w:r>
      <w:r w:rsidR="004C607E" w:rsidRPr="006C1946">
        <w:rPr>
          <w:color w:val="000000" w:themeColor="text1"/>
          <w:lang w:val="es-ES_tradnl"/>
        </w:rPr>
        <w:t xml:space="preserve"> </w:t>
      </w:r>
      <w:r w:rsidR="00CE76D0">
        <w:rPr>
          <w:color w:val="000000" w:themeColor="text1"/>
          <w:lang w:val="es-ES_tradnl"/>
        </w:rPr>
        <w:t>nuevo encargado</w:t>
      </w:r>
      <w:r w:rsidR="004C607E" w:rsidRPr="006C1946">
        <w:rPr>
          <w:color w:val="000000" w:themeColor="text1"/>
          <w:lang w:val="es-ES_tradnl"/>
        </w:rPr>
        <w:t xml:space="preserve"> </w:t>
      </w:r>
      <w:r w:rsidR="006944C4" w:rsidRPr="006C1946">
        <w:rPr>
          <w:color w:val="000000" w:themeColor="text1"/>
          <w:lang w:val="es-ES_tradnl"/>
        </w:rPr>
        <w:t>de</w:t>
      </w:r>
      <w:r w:rsidR="004C607E" w:rsidRPr="006C1946">
        <w:rPr>
          <w:color w:val="000000" w:themeColor="text1"/>
          <w:lang w:val="es-ES_tradnl"/>
        </w:rPr>
        <w:t xml:space="preserve"> </w:t>
      </w:r>
      <w:r w:rsidR="006944C4" w:rsidRPr="006C1946">
        <w:rPr>
          <w:color w:val="000000" w:themeColor="text1"/>
          <w:lang w:val="es-ES_tradnl"/>
        </w:rPr>
        <w:t>la</w:t>
      </w:r>
      <w:r w:rsidR="004C607E" w:rsidRPr="006C1946">
        <w:rPr>
          <w:color w:val="000000" w:themeColor="text1"/>
          <w:lang w:val="es-ES_tradnl"/>
        </w:rPr>
        <w:t xml:space="preserve"> </w:t>
      </w:r>
      <w:r w:rsidR="006944C4" w:rsidRPr="006C1946">
        <w:rPr>
          <w:color w:val="000000" w:themeColor="text1"/>
          <w:lang w:val="es-ES_tradnl"/>
        </w:rPr>
        <w:t>oficina</w:t>
      </w:r>
      <w:r w:rsidR="004C607E" w:rsidRPr="006C1946">
        <w:rPr>
          <w:color w:val="000000" w:themeColor="text1"/>
          <w:lang w:val="es-ES_tradnl"/>
        </w:rPr>
        <w:t xml:space="preserve"> </w:t>
      </w:r>
      <w:r w:rsidR="006944C4" w:rsidRPr="006C1946">
        <w:rPr>
          <w:color w:val="000000" w:themeColor="text1"/>
          <w:lang w:val="es-ES_tradnl"/>
        </w:rPr>
        <w:t>del</w:t>
      </w:r>
      <w:r w:rsidR="004C607E" w:rsidRPr="006C1946">
        <w:rPr>
          <w:color w:val="000000" w:themeColor="text1"/>
          <w:lang w:val="es-ES_tradnl"/>
        </w:rPr>
        <w:t xml:space="preserve"> </w:t>
      </w:r>
      <w:r w:rsidR="006944C4" w:rsidRPr="006C1946">
        <w:rPr>
          <w:color w:val="000000" w:themeColor="text1"/>
          <w:lang w:val="es-ES_tradnl"/>
        </w:rPr>
        <w:t>ozono</w:t>
      </w:r>
      <w:r w:rsidR="00CE76D0">
        <w:rPr>
          <w:color w:val="000000" w:themeColor="text1"/>
          <w:lang w:val="es-ES_tradnl"/>
        </w:rPr>
        <w:t>,</w:t>
      </w:r>
      <w:r w:rsidR="004C607E" w:rsidRPr="006C1946">
        <w:rPr>
          <w:color w:val="000000" w:themeColor="text1"/>
          <w:lang w:val="es-ES_tradnl"/>
        </w:rPr>
        <w:t xml:space="preserve"> </w:t>
      </w:r>
      <w:r w:rsidR="00CE76D0">
        <w:rPr>
          <w:color w:val="000000" w:themeColor="text1"/>
          <w:lang w:val="es-ES_tradnl"/>
        </w:rPr>
        <w:t xml:space="preserve">la </w:t>
      </w:r>
      <w:r w:rsidR="00CD33E3">
        <w:rPr>
          <w:color w:val="000000" w:themeColor="text1"/>
          <w:lang w:val="es-ES_tradnl"/>
        </w:rPr>
        <w:t>reestructuración</w:t>
      </w:r>
      <w:r w:rsidR="00CE76D0">
        <w:rPr>
          <w:color w:val="000000" w:themeColor="text1"/>
          <w:lang w:val="es-ES_tradnl"/>
        </w:rPr>
        <w:t xml:space="preserve"> de la </w:t>
      </w:r>
      <w:r w:rsidR="00CB0D76" w:rsidRPr="006C1946">
        <w:rPr>
          <w:color w:val="000000" w:themeColor="text1"/>
          <w:lang w:val="es-ES_tradnl"/>
        </w:rPr>
        <w:t>oficina</w:t>
      </w:r>
      <w:r w:rsidR="004C607E" w:rsidRPr="006C1946">
        <w:rPr>
          <w:color w:val="000000" w:themeColor="text1"/>
          <w:lang w:val="es-ES_tradnl"/>
        </w:rPr>
        <w:t xml:space="preserve"> </w:t>
      </w:r>
      <w:r w:rsidR="003E5E73">
        <w:rPr>
          <w:color w:val="000000" w:themeColor="text1"/>
          <w:lang w:val="es-ES_tradnl"/>
        </w:rPr>
        <w:t xml:space="preserve">y los esfuerzos realizados para superar </w:t>
      </w:r>
      <w:r w:rsidR="004507CF">
        <w:rPr>
          <w:color w:val="000000" w:themeColor="text1"/>
          <w:lang w:val="es-ES_tradnl"/>
        </w:rPr>
        <w:t>el retraso</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3E5E73">
        <w:rPr>
          <w:color w:val="000000" w:themeColor="text1"/>
          <w:lang w:val="es-ES_tradnl"/>
        </w:rPr>
        <w:t>Comité llamó al Gobierno</w:t>
      </w:r>
      <w:r w:rsidR="004C607E" w:rsidRPr="006C1946">
        <w:rPr>
          <w:color w:val="000000" w:themeColor="text1"/>
          <w:lang w:val="es-ES_tradnl"/>
        </w:rPr>
        <w:t xml:space="preserve"> </w:t>
      </w:r>
      <w:r w:rsidR="00474074">
        <w:rPr>
          <w:color w:val="000000" w:themeColor="text1"/>
          <w:lang w:val="es-ES_tradnl"/>
        </w:rPr>
        <w:t xml:space="preserve">de </w:t>
      </w:r>
      <w:r w:rsidR="00474074" w:rsidRPr="00474074">
        <w:rPr>
          <w:color w:val="000000" w:themeColor="text1"/>
          <w:lang w:val="es-ES_tradnl"/>
        </w:rPr>
        <w:t xml:space="preserve">Dominica </w:t>
      </w:r>
      <w:r w:rsidR="00823F9B">
        <w:rPr>
          <w:color w:val="000000" w:themeColor="text1"/>
          <w:lang w:val="es-ES_tradnl"/>
        </w:rPr>
        <w:t xml:space="preserve">a </w:t>
      </w:r>
      <w:r w:rsidR="00213DDF">
        <w:rPr>
          <w:color w:val="000000" w:themeColor="text1"/>
          <w:lang w:val="es-ES_tradnl"/>
        </w:rPr>
        <w:t>consolidar las medidas</w:t>
      </w:r>
      <w:r w:rsidR="00823F9B">
        <w:rPr>
          <w:color w:val="000000" w:themeColor="text1"/>
          <w:lang w:val="es-ES_tradnl"/>
        </w:rPr>
        <w:t xml:space="preserve"> dispuestas</w:t>
      </w:r>
      <w:r w:rsidR="009A24C4">
        <w:rPr>
          <w:color w:val="000000" w:themeColor="text1"/>
          <w:lang w:val="es-ES_tradnl"/>
        </w:rPr>
        <w:t xml:space="preserve">, </w:t>
      </w:r>
      <w:r w:rsidR="00213DDF">
        <w:rPr>
          <w:color w:val="000000" w:themeColor="text1"/>
          <w:lang w:val="es-ES_tradnl"/>
        </w:rPr>
        <w:t xml:space="preserve">mantener la continuidad de los esfuerzos por </w:t>
      </w:r>
      <w:r w:rsidR="001A411A">
        <w:rPr>
          <w:color w:val="000000" w:themeColor="text1"/>
          <w:lang w:val="es-ES_tradnl"/>
        </w:rPr>
        <w:t xml:space="preserve">cumplir </w:t>
      </w:r>
      <w:r w:rsidR="00213DDF">
        <w:rPr>
          <w:color w:val="000000" w:themeColor="text1"/>
          <w:lang w:val="es-ES_tradnl"/>
        </w:rPr>
        <w:t>con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4C607E" w:rsidRPr="006C1946">
        <w:rPr>
          <w:color w:val="000000" w:themeColor="text1"/>
          <w:lang w:val="es-ES_tradnl"/>
        </w:rPr>
        <w:t xml:space="preserve"> </w:t>
      </w:r>
      <w:r w:rsidR="00093444">
        <w:rPr>
          <w:color w:val="000000" w:themeColor="text1"/>
          <w:lang w:val="es-ES_tradnl"/>
        </w:rPr>
        <w:t xml:space="preserve">y llevar a cabo </w:t>
      </w:r>
      <w:r w:rsidR="000B174E">
        <w:rPr>
          <w:color w:val="000000" w:themeColor="text1"/>
          <w:lang w:val="es-ES_tradnl"/>
        </w:rPr>
        <w:t xml:space="preserve">las actividades de la etapa I del </w:t>
      </w:r>
      <w:r w:rsidR="00877BF9">
        <w:rPr>
          <w:color w:val="000000" w:themeColor="text1"/>
          <w:lang w:val="es-ES_tradnl"/>
        </w:rPr>
        <w:t>PGEH,</w:t>
      </w:r>
      <w:r w:rsidR="000B174E">
        <w:rPr>
          <w:color w:val="000000" w:themeColor="text1"/>
          <w:lang w:val="es-ES_tradnl"/>
        </w:rPr>
        <w:t xml:space="preserve"> y próximamente las</w:t>
      </w:r>
      <w:r w:rsidR="004C607E" w:rsidRPr="006C1946">
        <w:rPr>
          <w:color w:val="000000" w:themeColor="text1"/>
          <w:lang w:val="es-ES_tradnl"/>
        </w:rPr>
        <w:t xml:space="preserve"> </w:t>
      </w:r>
      <w:r w:rsidR="0046210D" w:rsidRPr="006C1946">
        <w:rPr>
          <w:color w:val="000000" w:themeColor="text1"/>
          <w:lang w:val="es-ES_tradnl"/>
        </w:rPr>
        <w:t>de</w:t>
      </w:r>
      <w:r w:rsidR="004C607E" w:rsidRPr="006C1946">
        <w:rPr>
          <w:color w:val="000000" w:themeColor="text1"/>
          <w:lang w:val="es-ES_tradnl"/>
        </w:rPr>
        <w:t xml:space="preserve"> </w:t>
      </w:r>
      <w:r w:rsidR="0046210D" w:rsidRPr="006C1946">
        <w:rPr>
          <w:color w:val="000000" w:themeColor="text1"/>
          <w:lang w:val="es-ES_tradnl"/>
        </w:rPr>
        <w:t>fortalecimiento</w:t>
      </w:r>
      <w:r w:rsidR="004C607E" w:rsidRPr="006C1946">
        <w:rPr>
          <w:color w:val="000000" w:themeColor="text1"/>
          <w:lang w:val="es-ES_tradnl"/>
        </w:rPr>
        <w:t xml:space="preserve"> </w:t>
      </w:r>
      <w:r w:rsidR="0046210D" w:rsidRPr="006C1946">
        <w:rPr>
          <w:color w:val="000000" w:themeColor="text1"/>
          <w:lang w:val="es-ES_tradnl"/>
        </w:rPr>
        <w:t>institucional</w:t>
      </w:r>
      <w:r w:rsidR="00AC113B" w:rsidRPr="006C1946">
        <w:rPr>
          <w:color w:val="000000" w:themeColor="text1"/>
          <w:lang w:val="es-ES_tradnl"/>
        </w:rPr>
        <w:t>.</w:t>
      </w:r>
    </w:p>
    <w:p w14:paraId="6FC6C2CA" w14:textId="472161CB" w:rsidR="00AC113B" w:rsidRPr="006C1946" w:rsidRDefault="0037446D" w:rsidP="002D32AF">
      <w:pPr>
        <w:spacing w:after="200"/>
        <w:outlineLvl w:val="0"/>
        <w:rPr>
          <w:b/>
          <w:bCs/>
          <w:color w:val="000000" w:themeColor="text1"/>
          <w:lang w:val="es-ES_tradnl"/>
        </w:rPr>
      </w:pPr>
      <w:r w:rsidRPr="006C1946">
        <w:rPr>
          <w:b/>
          <w:bCs/>
          <w:color w:val="000000" w:themeColor="text1"/>
          <w:lang w:val="es-ES_tradnl"/>
        </w:rPr>
        <w:t>Gabón</w:t>
      </w:r>
    </w:p>
    <w:p w14:paraId="372BB2D9" w14:textId="7CCBF15B" w:rsidR="00AC113B" w:rsidRPr="006C1946" w:rsidRDefault="0065189B" w:rsidP="00E401C2">
      <w:pPr>
        <w:pStyle w:val="Heading1"/>
        <w:numPr>
          <w:ilvl w:val="0"/>
          <w:numId w:val="11"/>
        </w:numPr>
        <w:rPr>
          <w:lang w:val="es-ES_tradnl"/>
        </w:rPr>
      </w:pPr>
      <w:r>
        <w:rPr>
          <w:color w:val="000000" w:themeColor="text1"/>
          <w:lang w:val="es-ES_tradnl"/>
        </w:rPr>
        <w:t xml:space="preserve">Tras tomar conocimiento del informe adjunto a la </w:t>
      </w:r>
      <w:r w:rsidR="009E0626">
        <w:rPr>
          <w:color w:val="000000" w:themeColor="text1"/>
          <w:lang w:val="es-ES_tradnl"/>
        </w:rPr>
        <w:t>solicitud de renovación del proyecto</w:t>
      </w:r>
      <w:r w:rsidR="004C607E" w:rsidRPr="006C1946">
        <w:rPr>
          <w:color w:val="000000" w:themeColor="text1"/>
          <w:lang w:val="es-ES_tradnl"/>
        </w:rPr>
        <w:t xml:space="preserve"> </w:t>
      </w:r>
      <w:r w:rsidR="00375F70">
        <w:rPr>
          <w:color w:val="000000" w:themeColor="text1"/>
          <w:lang w:val="es-ES_tradnl"/>
        </w:rPr>
        <w:t>de fortalecimiento institucional para</w:t>
      </w:r>
      <w:r w:rsidR="004C607E" w:rsidRPr="006C1946">
        <w:rPr>
          <w:color w:val="000000" w:themeColor="text1"/>
          <w:lang w:val="es-ES_tradnl"/>
        </w:rPr>
        <w:t xml:space="preserve"> </w:t>
      </w:r>
      <w:r w:rsidR="0037446D" w:rsidRPr="006C1946">
        <w:rPr>
          <w:color w:val="000000" w:themeColor="text1"/>
          <w:lang w:val="es-ES_tradnl"/>
        </w:rPr>
        <w:t>Gabón</w:t>
      </w:r>
      <w:r w:rsidR="004C607E" w:rsidRPr="006C1946">
        <w:rPr>
          <w:color w:val="000000" w:themeColor="text1"/>
          <w:lang w:val="es-ES_tradnl"/>
        </w:rPr>
        <w:t xml:space="preserve"> </w:t>
      </w:r>
      <w:r w:rsidR="00AC113B" w:rsidRPr="006C1946">
        <w:rPr>
          <w:color w:val="000000" w:themeColor="text1"/>
          <w:lang w:val="es-ES_tradnl"/>
        </w:rPr>
        <w:t>(</w:t>
      </w:r>
      <w:r w:rsidR="0046210D" w:rsidRPr="006C1946">
        <w:rPr>
          <w:color w:val="000000" w:themeColor="text1"/>
          <w:lang w:val="es-ES_tradnl"/>
        </w:rPr>
        <w:t>fase</w:t>
      </w:r>
      <w:r w:rsidR="004C607E" w:rsidRPr="006C1946">
        <w:rPr>
          <w:color w:val="000000" w:themeColor="text1"/>
          <w:lang w:val="es-ES_tradnl"/>
        </w:rPr>
        <w:t xml:space="preserve"> </w:t>
      </w:r>
      <w:r w:rsidR="00AC113B" w:rsidRPr="006C1946">
        <w:rPr>
          <w:color w:val="000000" w:themeColor="text1"/>
          <w:lang w:val="es-ES_tradnl"/>
        </w:rPr>
        <w:t>XII</w:t>
      </w:r>
      <w:r w:rsidR="00492973">
        <w:rPr>
          <w:color w:val="000000" w:themeColor="text1"/>
          <w:lang w:val="es-ES_tradnl"/>
        </w:rPr>
        <w:t>), el Comité Ejecutivo observa</w:t>
      </w:r>
      <w:r w:rsidR="00402266">
        <w:rPr>
          <w:color w:val="000000" w:themeColor="text1"/>
          <w:lang w:val="es-ES_tradnl"/>
        </w:rPr>
        <w:t xml:space="preserve"> con satisfacción que</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C4423" w:rsidRPr="006C1946">
        <w:rPr>
          <w:color w:val="000000" w:themeColor="text1"/>
          <w:lang w:val="es-ES_tradnl"/>
        </w:rPr>
        <w:t>Gobierno</w:t>
      </w:r>
      <w:r w:rsidR="004C607E" w:rsidRPr="006C1946">
        <w:rPr>
          <w:color w:val="000000" w:themeColor="text1"/>
          <w:lang w:val="es-ES_tradnl"/>
        </w:rPr>
        <w:t xml:space="preserve"> </w:t>
      </w:r>
      <w:r w:rsidR="00A578F9">
        <w:rPr>
          <w:color w:val="000000" w:themeColor="text1"/>
          <w:lang w:val="es-ES_tradnl"/>
        </w:rPr>
        <w:t>ha transmitido a las Secretarías</w:t>
      </w:r>
      <w:r w:rsidR="007A60AF">
        <w:rPr>
          <w:color w:val="000000" w:themeColor="text1"/>
          <w:lang w:val="es-ES_tradnl"/>
        </w:rPr>
        <w:t xml:space="preserve"> del Fondo y del Ozono, respectivamente, los datos </w:t>
      </w:r>
      <w:r w:rsidR="00D67907">
        <w:rPr>
          <w:color w:val="000000" w:themeColor="text1"/>
          <w:lang w:val="es-ES_tradnl"/>
        </w:rPr>
        <w:t>del</w:t>
      </w:r>
      <w:r w:rsidR="007A60AF">
        <w:rPr>
          <w:color w:val="000000" w:themeColor="text1"/>
          <w:lang w:val="es-ES_tradnl"/>
        </w:rPr>
        <w:t xml:space="preserve"> </w:t>
      </w:r>
      <w:r w:rsidR="001D4D81">
        <w:rPr>
          <w:color w:val="000000" w:themeColor="text1"/>
          <w:lang w:val="es-ES_tradnl"/>
        </w:rPr>
        <w:t>programa país y del artículo 7</w:t>
      </w:r>
      <w:r w:rsidR="007A60AF">
        <w:rPr>
          <w:color w:val="000000" w:themeColor="text1"/>
          <w:lang w:val="es-ES_tradnl"/>
        </w:rPr>
        <w:t xml:space="preserve"> que indican</w:t>
      </w:r>
      <w:r w:rsidR="00B74744">
        <w:rPr>
          <w:color w:val="000000" w:themeColor="text1"/>
          <w:lang w:val="es-ES_tradnl"/>
        </w:rPr>
        <w:t xml:space="preserve">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C4423" w:rsidRPr="006C1946">
        <w:rPr>
          <w:color w:val="000000" w:themeColor="text1"/>
          <w:lang w:val="es-ES_tradnl"/>
        </w:rPr>
        <w:t>Comité</w:t>
      </w:r>
      <w:r w:rsidR="004C607E" w:rsidRPr="006C1946">
        <w:rPr>
          <w:color w:val="000000" w:themeColor="text1"/>
          <w:lang w:val="es-ES_tradnl"/>
        </w:rPr>
        <w:t xml:space="preserve"> </w:t>
      </w:r>
      <w:r w:rsidR="003A2F8D">
        <w:rPr>
          <w:color w:val="000000" w:themeColor="text1"/>
          <w:lang w:val="es-ES_tradnl"/>
        </w:rPr>
        <w:t>reconoció además</w:t>
      </w:r>
      <w:r w:rsidR="004C607E" w:rsidRPr="006C1946">
        <w:rPr>
          <w:color w:val="000000" w:themeColor="text1"/>
          <w:lang w:val="es-ES_tradnl"/>
        </w:rPr>
        <w:t xml:space="preserve"> </w:t>
      </w:r>
      <w:r w:rsidR="003A2F8D">
        <w:rPr>
          <w:color w:val="000000" w:themeColor="text1"/>
          <w:lang w:val="es-ES_tradnl"/>
        </w:rPr>
        <w:t>los importantes avances</w:t>
      </w:r>
      <w:r w:rsidR="004C607E" w:rsidRPr="006C1946">
        <w:rPr>
          <w:color w:val="000000" w:themeColor="text1"/>
          <w:lang w:val="es-ES_tradnl"/>
        </w:rPr>
        <w:t xml:space="preserve"> </w:t>
      </w:r>
      <w:r w:rsidR="001530D2">
        <w:rPr>
          <w:color w:val="000000" w:themeColor="text1"/>
          <w:lang w:val="es-ES_tradnl"/>
        </w:rPr>
        <w:t xml:space="preserve">logrados por </w:t>
      </w:r>
      <w:r w:rsidR="0080235C">
        <w:rPr>
          <w:color w:val="000000" w:themeColor="text1"/>
          <w:lang w:val="es-ES_tradnl"/>
        </w:rPr>
        <w:t>el país</w:t>
      </w:r>
      <w:r w:rsidR="001530D2">
        <w:rPr>
          <w:color w:val="000000" w:themeColor="text1"/>
          <w:lang w:val="es-ES_tradnl"/>
        </w:rPr>
        <w:t xml:space="preserve"> </w:t>
      </w:r>
      <w:r w:rsidR="00CE5615" w:rsidRPr="006C1946">
        <w:rPr>
          <w:color w:val="000000" w:themeColor="text1"/>
          <w:lang w:val="es-ES_tradnl"/>
        </w:rPr>
        <w:t>en</w:t>
      </w:r>
      <w:r w:rsidR="004C607E" w:rsidRPr="006C1946">
        <w:rPr>
          <w:color w:val="000000" w:themeColor="text1"/>
          <w:lang w:val="es-ES_tradnl"/>
        </w:rPr>
        <w:t xml:space="preserve"> </w:t>
      </w:r>
      <w:r w:rsidR="001530D2">
        <w:rPr>
          <w:color w:val="000000" w:themeColor="text1"/>
          <w:lang w:val="es-ES_tradnl"/>
        </w:rPr>
        <w:t xml:space="preserve">cuanto a </w:t>
      </w:r>
      <w:r w:rsidR="00B548CA" w:rsidRPr="006C1946">
        <w:rPr>
          <w:color w:val="000000" w:themeColor="text1"/>
          <w:lang w:val="es-ES_tradnl"/>
        </w:rPr>
        <w:t>eliminar el consumo</w:t>
      </w:r>
      <w:r w:rsidR="004C607E" w:rsidRPr="006C1946">
        <w:rPr>
          <w:color w:val="000000" w:themeColor="text1"/>
          <w:lang w:val="es-ES_tradnl"/>
        </w:rPr>
        <w:t xml:space="preserve"> </w:t>
      </w:r>
      <w:r w:rsidR="00191B27" w:rsidRPr="006C1946">
        <w:rPr>
          <w:color w:val="000000" w:themeColor="text1"/>
          <w:lang w:val="es-ES_tradnl"/>
        </w:rPr>
        <w:t>de</w:t>
      </w:r>
      <w:r w:rsidR="004C607E" w:rsidRPr="006C1946">
        <w:rPr>
          <w:color w:val="000000" w:themeColor="text1"/>
          <w:lang w:val="es-ES_tradnl"/>
        </w:rPr>
        <w:t xml:space="preserve"> </w:t>
      </w:r>
      <w:r w:rsidR="00832975">
        <w:rPr>
          <w:color w:val="000000" w:themeColor="text1"/>
          <w:lang w:val="es-ES_tradnl"/>
        </w:rPr>
        <w:t>SAO,</w:t>
      </w:r>
      <w:r w:rsidR="004C607E" w:rsidRPr="006C1946">
        <w:rPr>
          <w:color w:val="000000" w:themeColor="text1"/>
          <w:lang w:val="es-ES_tradnl"/>
        </w:rPr>
        <w:t xml:space="preserve"> </w:t>
      </w:r>
      <w:r w:rsidR="00D653E1">
        <w:rPr>
          <w:color w:val="000000" w:themeColor="text1"/>
          <w:lang w:val="es-ES_tradnl"/>
        </w:rPr>
        <w:t>controlar su importación a través del sistema de licencias y cuotas y capacitar</w:t>
      </w:r>
      <w:r w:rsidR="00DC1559">
        <w:rPr>
          <w:color w:val="000000" w:themeColor="text1"/>
          <w:lang w:val="es-ES_tradnl"/>
        </w:rPr>
        <w:t xml:space="preserve"> al personal</w:t>
      </w:r>
      <w:r w:rsidR="004C607E" w:rsidRPr="006C1946">
        <w:rPr>
          <w:color w:val="000000" w:themeColor="text1"/>
          <w:lang w:val="es-ES_tradnl"/>
        </w:rPr>
        <w:t xml:space="preserve"> </w:t>
      </w:r>
      <w:r w:rsidR="0037446D" w:rsidRPr="006C1946">
        <w:rPr>
          <w:color w:val="000000" w:themeColor="text1"/>
          <w:lang w:val="es-ES_tradnl"/>
        </w:rPr>
        <w:t>aduanero</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410D5">
        <w:rPr>
          <w:color w:val="000000" w:themeColor="text1"/>
          <w:lang w:val="es-ES_tradnl"/>
        </w:rPr>
        <w:t>Comité valora</w:t>
      </w:r>
      <w:r w:rsidR="004C607E" w:rsidRPr="006C1946">
        <w:rPr>
          <w:color w:val="000000" w:themeColor="text1"/>
          <w:lang w:val="es-ES_tradnl"/>
        </w:rPr>
        <w:t xml:space="preserve"> </w:t>
      </w:r>
      <w:r w:rsidR="00F410D5">
        <w:rPr>
          <w:color w:val="000000" w:themeColor="text1"/>
          <w:lang w:val="es-ES_tradnl"/>
        </w:rPr>
        <w:t xml:space="preserve">los </w:t>
      </w:r>
      <w:r w:rsidR="00472317">
        <w:rPr>
          <w:color w:val="000000" w:themeColor="text1"/>
          <w:lang w:val="es-ES_tradnl"/>
        </w:rPr>
        <w:t xml:space="preserve">esfuerzos </w:t>
      </w:r>
      <w:r w:rsidR="00F410D5">
        <w:rPr>
          <w:color w:val="000000" w:themeColor="text1"/>
          <w:lang w:val="es-ES_tradnl"/>
        </w:rPr>
        <w:t xml:space="preserve">realizados en cuanto a </w:t>
      </w:r>
      <w:r w:rsidR="00472317">
        <w:rPr>
          <w:color w:val="000000" w:themeColor="text1"/>
          <w:lang w:val="es-ES_tradnl"/>
        </w:rPr>
        <w:t>reducir el consumo de HCFC y HFC</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373F8C">
        <w:rPr>
          <w:color w:val="000000" w:themeColor="text1"/>
          <w:lang w:val="es-ES_tradnl"/>
        </w:rPr>
        <w:t>confía en que</w:t>
      </w:r>
      <w:r w:rsidR="007D339F">
        <w:rPr>
          <w:color w:val="000000" w:themeColor="text1"/>
          <w:lang w:val="es-ES_tradnl"/>
        </w:rPr>
        <w:t xml:space="preserve"> el país siga </w:t>
      </w:r>
      <w:r w:rsidR="00D040D0">
        <w:rPr>
          <w:color w:val="000000" w:themeColor="text1"/>
          <w:lang w:val="es-ES_tradnl"/>
        </w:rPr>
        <w:t>implementando con eficacia</w:t>
      </w:r>
      <w:r w:rsidR="00091A63">
        <w:rPr>
          <w:color w:val="000000" w:themeColor="text1"/>
          <w:lang w:val="es-ES_tradnl"/>
        </w:rPr>
        <w:t xml:space="preserve"> el PGEH y el proyecto</w:t>
      </w:r>
      <w:r w:rsidR="004C607E" w:rsidRPr="006C1946">
        <w:rPr>
          <w:color w:val="000000" w:themeColor="text1"/>
          <w:lang w:val="es-ES_tradnl"/>
        </w:rPr>
        <w:t xml:space="preserve"> </w:t>
      </w:r>
      <w:r w:rsidR="0046210D" w:rsidRPr="006C1946">
        <w:rPr>
          <w:color w:val="000000" w:themeColor="text1"/>
          <w:lang w:val="es-ES_tradnl"/>
        </w:rPr>
        <w:t>de</w:t>
      </w:r>
      <w:r w:rsidR="004C607E" w:rsidRPr="006C1946">
        <w:rPr>
          <w:color w:val="000000" w:themeColor="text1"/>
          <w:lang w:val="es-ES_tradnl"/>
        </w:rPr>
        <w:t xml:space="preserve"> </w:t>
      </w:r>
      <w:r w:rsidR="0046210D" w:rsidRPr="006C1946">
        <w:rPr>
          <w:color w:val="000000" w:themeColor="text1"/>
          <w:lang w:val="es-ES_tradnl"/>
        </w:rPr>
        <w:t>fortalecimiento</w:t>
      </w:r>
      <w:r w:rsidR="004C607E" w:rsidRPr="006C1946">
        <w:rPr>
          <w:color w:val="000000" w:themeColor="text1"/>
          <w:lang w:val="es-ES_tradnl"/>
        </w:rPr>
        <w:t xml:space="preserve"> </w:t>
      </w:r>
      <w:r w:rsidR="00377D8B">
        <w:rPr>
          <w:color w:val="000000" w:themeColor="text1"/>
          <w:lang w:val="es-ES_tradnl"/>
        </w:rPr>
        <w:t>institucional a fin de</w:t>
      </w:r>
      <w:r w:rsidR="001C4665">
        <w:rPr>
          <w:color w:val="000000" w:themeColor="text1"/>
          <w:lang w:val="es-ES_tradnl"/>
        </w:rPr>
        <w:t xml:space="preserve"> reducir el consumo de HCFC en un 67,5 por ciento</w:t>
      </w:r>
      <w:r w:rsidR="004C607E" w:rsidRPr="006C1946">
        <w:rPr>
          <w:color w:val="000000" w:themeColor="text1"/>
          <w:lang w:val="es-ES_tradnl"/>
        </w:rPr>
        <w:t xml:space="preserve"> </w:t>
      </w:r>
      <w:r w:rsidR="006C1946">
        <w:rPr>
          <w:color w:val="000000" w:themeColor="text1"/>
          <w:lang w:val="es-ES_tradnl"/>
        </w:rPr>
        <w:t xml:space="preserve">al 1º </w:t>
      </w:r>
      <w:r w:rsidR="00831B6D">
        <w:rPr>
          <w:color w:val="000000" w:themeColor="text1"/>
          <w:lang w:val="es-ES_tradnl"/>
        </w:rPr>
        <w:t>de enero de 2025 según</w:t>
      </w:r>
      <w:r w:rsidR="009B746A">
        <w:rPr>
          <w:color w:val="000000" w:themeColor="text1"/>
          <w:lang w:val="es-ES_tradnl"/>
        </w:rPr>
        <w:t xml:space="preserve">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p>
    <w:p w14:paraId="2279053A" w14:textId="77777777" w:rsidR="00AC113B" w:rsidRPr="006C1946" w:rsidRDefault="00AC113B" w:rsidP="002D32AF">
      <w:pPr>
        <w:spacing w:after="200"/>
        <w:outlineLvl w:val="0"/>
        <w:rPr>
          <w:b/>
          <w:bCs/>
          <w:color w:val="000000" w:themeColor="text1"/>
          <w:lang w:val="es-ES_tradnl"/>
        </w:rPr>
      </w:pPr>
      <w:r w:rsidRPr="006C1946">
        <w:rPr>
          <w:b/>
          <w:bCs/>
          <w:color w:val="000000" w:themeColor="text1"/>
          <w:lang w:val="es-ES_tradnl"/>
        </w:rPr>
        <w:t>Guyana</w:t>
      </w:r>
    </w:p>
    <w:p w14:paraId="49FA9287" w14:textId="23A22890" w:rsidR="0037446D" w:rsidRPr="006C1946" w:rsidRDefault="0065189B" w:rsidP="00142303">
      <w:pPr>
        <w:pStyle w:val="Heading1"/>
        <w:keepNext/>
        <w:numPr>
          <w:ilvl w:val="0"/>
          <w:numId w:val="11"/>
        </w:numPr>
        <w:rPr>
          <w:color w:val="000000" w:themeColor="text1"/>
          <w:lang w:val="es-ES_tradnl"/>
        </w:rPr>
      </w:pPr>
      <w:r>
        <w:rPr>
          <w:color w:val="000000" w:themeColor="text1"/>
          <w:lang w:val="es-ES_tradnl"/>
        </w:rPr>
        <w:t xml:space="preserve">Tras tomar conocimiento del informe adjunto a la </w:t>
      </w:r>
      <w:r w:rsidR="009E0626">
        <w:rPr>
          <w:color w:val="000000" w:themeColor="text1"/>
          <w:lang w:val="es-ES_tradnl"/>
        </w:rPr>
        <w:t>solicitud de renovación del proyecto</w:t>
      </w:r>
      <w:r w:rsidR="004C607E" w:rsidRPr="006C1946">
        <w:rPr>
          <w:color w:val="000000" w:themeColor="text1"/>
          <w:lang w:val="es-ES_tradnl"/>
        </w:rPr>
        <w:t xml:space="preserve"> </w:t>
      </w:r>
      <w:r w:rsidR="00375F70">
        <w:rPr>
          <w:color w:val="000000" w:themeColor="text1"/>
          <w:lang w:val="es-ES_tradnl"/>
        </w:rPr>
        <w:t>de fortalecimiento institucional para</w:t>
      </w:r>
      <w:r w:rsidR="004C607E" w:rsidRPr="006C1946">
        <w:rPr>
          <w:color w:val="000000" w:themeColor="text1"/>
          <w:lang w:val="es-ES_tradnl"/>
        </w:rPr>
        <w:t xml:space="preserve"> </w:t>
      </w:r>
      <w:r w:rsidR="00AC113B" w:rsidRPr="006C1946">
        <w:rPr>
          <w:color w:val="000000" w:themeColor="text1"/>
          <w:lang w:val="es-ES_tradnl"/>
        </w:rPr>
        <w:t>Guyana</w:t>
      </w:r>
      <w:r w:rsidR="004C607E" w:rsidRPr="006C1946">
        <w:rPr>
          <w:color w:val="000000" w:themeColor="text1"/>
          <w:lang w:val="es-ES_tradnl"/>
        </w:rPr>
        <w:t xml:space="preserve"> </w:t>
      </w:r>
      <w:r w:rsidR="00AC113B" w:rsidRPr="006C1946">
        <w:rPr>
          <w:color w:val="000000" w:themeColor="text1"/>
          <w:lang w:val="es-ES_tradnl"/>
        </w:rPr>
        <w:t>(</w:t>
      </w:r>
      <w:r w:rsidR="0046210D" w:rsidRPr="006C1946">
        <w:rPr>
          <w:color w:val="000000" w:themeColor="text1"/>
          <w:lang w:val="es-ES_tradnl"/>
        </w:rPr>
        <w:t>fase</w:t>
      </w:r>
      <w:r w:rsidR="004C607E" w:rsidRPr="006C1946">
        <w:rPr>
          <w:color w:val="000000" w:themeColor="text1"/>
          <w:lang w:val="es-ES_tradnl"/>
        </w:rPr>
        <w:t xml:space="preserve"> </w:t>
      </w:r>
      <w:r w:rsidR="00AC113B" w:rsidRPr="006C1946">
        <w:rPr>
          <w:color w:val="000000" w:themeColor="text1"/>
          <w:lang w:val="es-ES_tradnl"/>
        </w:rPr>
        <w:t>IX</w:t>
      </w:r>
      <w:r w:rsidR="007924B7">
        <w:rPr>
          <w:color w:val="000000" w:themeColor="text1"/>
          <w:lang w:val="es-ES_tradnl"/>
        </w:rPr>
        <w:t>), el Comité Ejecutivo manifestó al Gobierno su satisfacción</w:t>
      </w:r>
      <w:r w:rsidR="004C607E" w:rsidRPr="006C1946">
        <w:rPr>
          <w:color w:val="000000" w:themeColor="text1"/>
          <w:lang w:val="es-ES_tradnl"/>
        </w:rPr>
        <w:t xml:space="preserve"> </w:t>
      </w:r>
      <w:r w:rsidR="008879FD">
        <w:rPr>
          <w:color w:val="000000" w:themeColor="text1"/>
          <w:lang w:val="es-ES_tradnl"/>
        </w:rPr>
        <w:t xml:space="preserve">por haber </w:t>
      </w:r>
      <w:r w:rsidR="003B06DD" w:rsidRPr="003B06DD">
        <w:rPr>
          <w:color w:val="000000" w:themeColor="text1"/>
          <w:lang w:val="es-ES_tradnl"/>
        </w:rPr>
        <w:t xml:space="preserve">transmitido </w:t>
      </w:r>
      <w:r w:rsidR="008879FD">
        <w:rPr>
          <w:color w:val="000000" w:themeColor="text1"/>
          <w:lang w:val="es-ES_tradnl"/>
        </w:rPr>
        <w:t>a las Secretarías</w:t>
      </w:r>
      <w:r w:rsidR="000008AC">
        <w:rPr>
          <w:color w:val="000000" w:themeColor="text1"/>
          <w:lang w:val="es-ES_tradnl"/>
        </w:rPr>
        <w:t xml:space="preserve"> del Fondo y del Ozono, respectivamente, los datos del programa país y del </w:t>
      </w:r>
      <w:r w:rsidR="005B1D9F">
        <w:rPr>
          <w:color w:val="000000" w:themeColor="text1"/>
          <w:lang w:val="es-ES_tradnl"/>
        </w:rPr>
        <w:t>artículo 7</w:t>
      </w:r>
      <w:r w:rsidR="000008AC">
        <w:rPr>
          <w:color w:val="000000" w:themeColor="text1"/>
          <w:lang w:val="es-ES_tradnl"/>
        </w:rPr>
        <w:t xml:space="preserve"> que indican</w:t>
      </w:r>
      <w:r w:rsidR="00B74744">
        <w:rPr>
          <w:color w:val="000000" w:themeColor="text1"/>
          <w:lang w:val="es-ES_tradnl"/>
        </w:rPr>
        <w:t xml:space="preserve">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8D0FF5">
        <w:rPr>
          <w:color w:val="000000" w:themeColor="text1"/>
          <w:lang w:val="es-ES_tradnl"/>
        </w:rPr>
        <w:t>Comité reconoció</w:t>
      </w:r>
      <w:r w:rsidR="004C607E" w:rsidRPr="006C1946">
        <w:rPr>
          <w:color w:val="000000" w:themeColor="text1"/>
          <w:lang w:val="es-ES_tradnl"/>
        </w:rPr>
        <w:t xml:space="preserve"> </w:t>
      </w:r>
      <w:r w:rsidR="008A62BF">
        <w:rPr>
          <w:color w:val="000000" w:themeColor="text1"/>
          <w:lang w:val="es-ES_tradnl"/>
        </w:rPr>
        <w:t>los desafíos</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F435E7" w:rsidRPr="006C1946">
        <w:rPr>
          <w:color w:val="000000" w:themeColor="text1"/>
          <w:lang w:val="es-ES_tradnl"/>
        </w:rPr>
        <w:t>dificultades</w:t>
      </w:r>
      <w:r w:rsidR="004C607E" w:rsidRPr="006C1946">
        <w:rPr>
          <w:color w:val="000000" w:themeColor="text1"/>
          <w:lang w:val="es-ES_tradnl"/>
        </w:rPr>
        <w:t xml:space="preserve"> </w:t>
      </w:r>
      <w:r w:rsidR="008A62BF">
        <w:rPr>
          <w:color w:val="000000" w:themeColor="text1"/>
          <w:lang w:val="es-ES_tradnl"/>
        </w:rPr>
        <w:t>que enfrenta el país</w:t>
      </w:r>
      <w:r w:rsidR="004C607E" w:rsidRPr="006C1946">
        <w:rPr>
          <w:color w:val="000000" w:themeColor="text1"/>
          <w:lang w:val="es-ES_tradnl"/>
        </w:rPr>
        <w:t xml:space="preserve"> </w:t>
      </w:r>
      <w:r w:rsidR="00802293">
        <w:rPr>
          <w:color w:val="000000" w:themeColor="text1"/>
          <w:lang w:val="es-ES_tradnl"/>
        </w:rPr>
        <w:t>a causa de los persistentes efectos</w:t>
      </w:r>
      <w:r w:rsidR="004C607E" w:rsidRPr="006C1946">
        <w:rPr>
          <w:color w:val="000000" w:themeColor="text1"/>
          <w:lang w:val="es-ES_tradnl"/>
        </w:rPr>
        <w:t xml:space="preserve"> </w:t>
      </w:r>
      <w:r w:rsidR="005B24E0">
        <w:rPr>
          <w:color w:val="000000" w:themeColor="text1"/>
          <w:lang w:val="es-ES_tradnl"/>
        </w:rPr>
        <w:t xml:space="preserve">de </w:t>
      </w:r>
      <w:r w:rsidR="005B24E0">
        <w:rPr>
          <w:color w:val="000000" w:themeColor="text1"/>
          <w:lang w:val="es-ES_tradnl"/>
        </w:rPr>
        <w:lastRenderedPageBreak/>
        <w:t>la pandemia del Covid-19</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5B24E0">
        <w:rPr>
          <w:color w:val="000000" w:themeColor="text1"/>
          <w:lang w:val="es-ES_tradnl"/>
        </w:rPr>
        <w:t xml:space="preserve">de los </w:t>
      </w:r>
      <w:r w:rsidR="00D567B4">
        <w:rPr>
          <w:color w:val="000000" w:themeColor="text1"/>
          <w:lang w:val="es-ES_tradnl"/>
        </w:rPr>
        <w:t xml:space="preserve">problemas administrativos </w:t>
      </w:r>
      <w:r w:rsidR="00E23AE0">
        <w:rPr>
          <w:color w:val="000000" w:themeColor="text1"/>
          <w:lang w:val="es-ES_tradnl"/>
        </w:rPr>
        <w:t xml:space="preserve">ocurridos </w:t>
      </w:r>
      <w:r w:rsidR="00D567B4">
        <w:rPr>
          <w:color w:val="000000" w:themeColor="text1"/>
          <w:lang w:val="es-ES_tradnl"/>
        </w:rPr>
        <w:t>al interior de</w:t>
      </w:r>
      <w:r w:rsidR="004C607E" w:rsidRPr="006C1946">
        <w:rPr>
          <w:color w:val="000000" w:themeColor="text1"/>
          <w:lang w:val="es-ES_tradnl"/>
        </w:rPr>
        <w:t xml:space="preserve"> </w:t>
      </w:r>
      <w:r w:rsidR="0037446D" w:rsidRPr="006C1946">
        <w:rPr>
          <w:color w:val="000000" w:themeColor="text1"/>
          <w:lang w:val="es-ES_tradnl"/>
        </w:rPr>
        <w:t>la</w:t>
      </w:r>
      <w:r w:rsidR="004C607E" w:rsidRPr="006C1946">
        <w:rPr>
          <w:color w:val="000000" w:themeColor="text1"/>
          <w:lang w:val="es-ES_tradnl"/>
        </w:rPr>
        <w:t xml:space="preserve"> </w:t>
      </w:r>
      <w:r w:rsidR="0037446D" w:rsidRPr="006C1946">
        <w:rPr>
          <w:color w:val="000000" w:themeColor="text1"/>
          <w:lang w:val="es-ES_tradnl"/>
        </w:rPr>
        <w:t>ONO</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CC21CB">
        <w:rPr>
          <w:color w:val="000000" w:themeColor="text1"/>
          <w:lang w:val="es-ES_tradnl"/>
        </w:rPr>
        <w:t xml:space="preserve">del </w:t>
      </w:r>
      <w:r w:rsidR="00CB0D76" w:rsidRPr="006C1946">
        <w:rPr>
          <w:color w:val="000000" w:themeColor="text1"/>
          <w:lang w:val="es-ES_tradnl"/>
        </w:rPr>
        <w:t>Gobierno</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C4423" w:rsidRPr="006C1946">
        <w:rPr>
          <w:color w:val="000000" w:themeColor="text1"/>
          <w:lang w:val="es-ES_tradnl"/>
        </w:rPr>
        <w:t>Comité</w:t>
      </w:r>
      <w:r w:rsidR="004C607E" w:rsidRPr="006C1946">
        <w:rPr>
          <w:color w:val="000000" w:themeColor="text1"/>
          <w:lang w:val="es-ES_tradnl"/>
        </w:rPr>
        <w:t xml:space="preserve"> </w:t>
      </w:r>
      <w:r w:rsidR="00CE76D0">
        <w:rPr>
          <w:color w:val="000000" w:themeColor="text1"/>
          <w:lang w:val="es-ES_tradnl"/>
        </w:rPr>
        <w:t>valora la dedicación</w:t>
      </w:r>
      <w:r w:rsidR="004C607E" w:rsidRPr="006C1946">
        <w:rPr>
          <w:color w:val="000000" w:themeColor="text1"/>
          <w:lang w:val="es-ES_tradnl"/>
        </w:rPr>
        <w:t xml:space="preserve"> </w:t>
      </w:r>
      <w:r w:rsidR="00CB0D76" w:rsidRPr="006C1946">
        <w:rPr>
          <w:color w:val="000000" w:themeColor="text1"/>
          <w:lang w:val="es-ES_tradnl"/>
        </w:rPr>
        <w:t>del</w:t>
      </w:r>
      <w:r w:rsidR="004C607E" w:rsidRPr="006C1946">
        <w:rPr>
          <w:color w:val="000000" w:themeColor="text1"/>
          <w:lang w:val="es-ES_tradnl"/>
        </w:rPr>
        <w:t xml:space="preserve"> </w:t>
      </w:r>
      <w:r w:rsidR="000B7E88">
        <w:rPr>
          <w:color w:val="000000" w:themeColor="text1"/>
          <w:lang w:val="es-ES_tradnl"/>
        </w:rPr>
        <w:t>encargado</w:t>
      </w:r>
      <w:r w:rsidR="004C607E" w:rsidRPr="006C1946">
        <w:rPr>
          <w:color w:val="000000" w:themeColor="text1"/>
          <w:lang w:val="es-ES_tradnl"/>
        </w:rPr>
        <w:t xml:space="preserve"> </w:t>
      </w:r>
      <w:r w:rsidR="00F42F86">
        <w:rPr>
          <w:color w:val="000000" w:themeColor="text1"/>
          <w:lang w:val="es-ES_tradnl"/>
        </w:rPr>
        <w:t xml:space="preserve">y del asistente </w:t>
      </w:r>
      <w:r w:rsidR="006944C4" w:rsidRPr="006C1946">
        <w:rPr>
          <w:color w:val="000000" w:themeColor="text1"/>
          <w:lang w:val="es-ES_tradnl"/>
        </w:rPr>
        <w:t>de</w:t>
      </w:r>
      <w:r w:rsidR="004C607E" w:rsidRPr="006C1946">
        <w:rPr>
          <w:color w:val="000000" w:themeColor="text1"/>
          <w:lang w:val="es-ES_tradnl"/>
        </w:rPr>
        <w:t xml:space="preserve"> </w:t>
      </w:r>
      <w:r w:rsidR="006944C4" w:rsidRPr="006C1946">
        <w:rPr>
          <w:color w:val="000000" w:themeColor="text1"/>
          <w:lang w:val="es-ES_tradnl"/>
        </w:rPr>
        <w:t>la</w:t>
      </w:r>
      <w:r w:rsidR="004C607E" w:rsidRPr="006C1946">
        <w:rPr>
          <w:color w:val="000000" w:themeColor="text1"/>
          <w:lang w:val="es-ES_tradnl"/>
        </w:rPr>
        <w:t xml:space="preserve"> </w:t>
      </w:r>
      <w:r w:rsidR="006944C4" w:rsidRPr="006C1946">
        <w:rPr>
          <w:color w:val="000000" w:themeColor="text1"/>
          <w:lang w:val="es-ES_tradnl"/>
        </w:rPr>
        <w:t>oficina</w:t>
      </w:r>
      <w:r w:rsidR="004C607E" w:rsidRPr="006C1946">
        <w:rPr>
          <w:color w:val="000000" w:themeColor="text1"/>
          <w:lang w:val="es-ES_tradnl"/>
        </w:rPr>
        <w:t xml:space="preserve"> </w:t>
      </w:r>
      <w:r w:rsidR="006944C4" w:rsidRPr="006C1946">
        <w:rPr>
          <w:color w:val="000000" w:themeColor="text1"/>
          <w:lang w:val="es-ES_tradnl"/>
        </w:rPr>
        <w:t>del</w:t>
      </w:r>
      <w:r w:rsidR="004C607E" w:rsidRPr="006C1946">
        <w:rPr>
          <w:color w:val="000000" w:themeColor="text1"/>
          <w:lang w:val="es-ES_tradnl"/>
        </w:rPr>
        <w:t xml:space="preserve"> </w:t>
      </w:r>
      <w:r w:rsidR="006944C4" w:rsidRPr="006C1946">
        <w:rPr>
          <w:color w:val="000000" w:themeColor="text1"/>
          <w:lang w:val="es-ES_tradnl"/>
        </w:rPr>
        <w:t>ozono</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E54615">
        <w:rPr>
          <w:color w:val="000000" w:themeColor="text1"/>
          <w:lang w:val="es-ES_tradnl"/>
        </w:rPr>
        <w:t>de la labor realizada para lograr resultados</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3E5E73">
        <w:rPr>
          <w:color w:val="000000" w:themeColor="text1"/>
          <w:lang w:val="es-ES_tradnl"/>
        </w:rPr>
        <w:t>Comité llamó al Gobierno</w:t>
      </w:r>
      <w:r w:rsidR="004C607E" w:rsidRPr="006C1946">
        <w:rPr>
          <w:color w:val="000000" w:themeColor="text1"/>
          <w:lang w:val="es-ES_tradnl"/>
        </w:rPr>
        <w:t xml:space="preserve"> </w:t>
      </w:r>
      <w:r w:rsidR="00C4260F">
        <w:rPr>
          <w:color w:val="000000" w:themeColor="text1"/>
          <w:lang w:val="es-ES_tradnl"/>
        </w:rPr>
        <w:t>a consolidar</w:t>
      </w:r>
      <w:r w:rsidR="000168AB">
        <w:rPr>
          <w:color w:val="000000" w:themeColor="text1"/>
          <w:lang w:val="es-ES_tradnl"/>
        </w:rPr>
        <w:t xml:space="preserve"> las medidas</w:t>
      </w:r>
      <w:r w:rsidR="00823F9B">
        <w:rPr>
          <w:color w:val="000000" w:themeColor="text1"/>
          <w:lang w:val="es-ES_tradnl"/>
        </w:rPr>
        <w:t xml:space="preserve"> dispuestas</w:t>
      </w:r>
      <w:r w:rsidR="006F1B5E">
        <w:rPr>
          <w:color w:val="000000" w:themeColor="text1"/>
          <w:lang w:val="es-ES_tradnl"/>
        </w:rPr>
        <w:t>,</w:t>
      </w:r>
      <w:r w:rsidR="00213DDF">
        <w:rPr>
          <w:color w:val="000000" w:themeColor="text1"/>
          <w:lang w:val="es-ES_tradnl"/>
        </w:rPr>
        <w:t xml:space="preserve"> mantener la continuidad de los esfuerzos </w:t>
      </w:r>
      <w:r w:rsidR="006F1B5E">
        <w:rPr>
          <w:color w:val="000000" w:themeColor="text1"/>
          <w:lang w:val="es-ES_tradnl"/>
        </w:rPr>
        <w:t>por cumplir con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4C607E" w:rsidRPr="006C1946">
        <w:rPr>
          <w:color w:val="000000" w:themeColor="text1"/>
          <w:lang w:val="es-ES_tradnl"/>
        </w:rPr>
        <w:t xml:space="preserve"> </w:t>
      </w:r>
      <w:r w:rsidR="00DD3ABB">
        <w:rPr>
          <w:color w:val="000000" w:themeColor="text1"/>
          <w:lang w:val="es-ES_tradnl"/>
        </w:rPr>
        <w:t>y a</w:t>
      </w:r>
      <w:r w:rsidR="004C607E" w:rsidRPr="006C1946">
        <w:rPr>
          <w:color w:val="000000" w:themeColor="text1"/>
          <w:lang w:val="es-ES_tradnl"/>
        </w:rPr>
        <w:t xml:space="preserve"> </w:t>
      </w:r>
      <w:r w:rsidR="00213DDF">
        <w:rPr>
          <w:color w:val="000000" w:themeColor="text1"/>
          <w:lang w:val="es-ES_tradnl"/>
        </w:rPr>
        <w:t xml:space="preserve">implementar </w:t>
      </w:r>
      <w:r w:rsidR="00613131">
        <w:rPr>
          <w:color w:val="000000" w:themeColor="text1"/>
          <w:lang w:val="es-ES_tradnl"/>
        </w:rPr>
        <w:t xml:space="preserve">las actividades de la etapa II del </w:t>
      </w:r>
      <w:r w:rsidR="00092DFC">
        <w:rPr>
          <w:color w:val="000000" w:themeColor="text1"/>
          <w:lang w:val="es-ES_tradnl"/>
        </w:rPr>
        <w:t>PGEH,</w:t>
      </w:r>
      <w:r w:rsidR="00613131">
        <w:rPr>
          <w:color w:val="000000" w:themeColor="text1"/>
          <w:lang w:val="es-ES_tradnl"/>
        </w:rPr>
        <w:t xml:space="preserve"> y próximamente</w:t>
      </w:r>
      <w:r w:rsidR="004C607E" w:rsidRPr="006C1946">
        <w:rPr>
          <w:color w:val="000000" w:themeColor="text1"/>
          <w:lang w:val="es-ES_tradnl"/>
        </w:rPr>
        <w:t xml:space="preserve"> </w:t>
      </w:r>
      <w:r w:rsidR="00613131">
        <w:rPr>
          <w:color w:val="000000" w:themeColor="text1"/>
          <w:lang w:val="es-ES_tradnl"/>
        </w:rPr>
        <w:t xml:space="preserve">las </w:t>
      </w:r>
      <w:r w:rsidR="0046210D" w:rsidRPr="006C1946">
        <w:rPr>
          <w:color w:val="000000" w:themeColor="text1"/>
          <w:lang w:val="es-ES_tradnl"/>
        </w:rPr>
        <w:t>de</w:t>
      </w:r>
      <w:r w:rsidR="004C607E" w:rsidRPr="006C1946">
        <w:rPr>
          <w:color w:val="000000" w:themeColor="text1"/>
          <w:lang w:val="es-ES_tradnl"/>
        </w:rPr>
        <w:t xml:space="preserve"> </w:t>
      </w:r>
      <w:r w:rsidR="0046210D" w:rsidRPr="006C1946">
        <w:rPr>
          <w:color w:val="000000" w:themeColor="text1"/>
          <w:lang w:val="es-ES_tradnl"/>
        </w:rPr>
        <w:t>fortalecimiento</w:t>
      </w:r>
      <w:r w:rsidR="004C607E" w:rsidRPr="006C1946">
        <w:rPr>
          <w:color w:val="000000" w:themeColor="text1"/>
          <w:lang w:val="es-ES_tradnl"/>
        </w:rPr>
        <w:t xml:space="preserve"> </w:t>
      </w:r>
      <w:r w:rsidR="0046210D" w:rsidRPr="006C1946">
        <w:rPr>
          <w:color w:val="000000" w:themeColor="text1"/>
          <w:lang w:val="es-ES_tradnl"/>
        </w:rPr>
        <w:t>institucional</w:t>
      </w:r>
      <w:r w:rsidR="00AC113B" w:rsidRPr="006C1946">
        <w:rPr>
          <w:color w:val="000000" w:themeColor="text1"/>
          <w:lang w:val="es-ES_tradnl"/>
        </w:rPr>
        <w:t>.</w:t>
      </w:r>
    </w:p>
    <w:p w14:paraId="45F050F3" w14:textId="1C502726" w:rsidR="00AC113B" w:rsidRPr="006C1946" w:rsidRDefault="00AC113B" w:rsidP="002D32AF">
      <w:pPr>
        <w:spacing w:after="200"/>
        <w:outlineLvl w:val="0"/>
        <w:rPr>
          <w:b/>
          <w:bCs/>
          <w:color w:val="000000" w:themeColor="text1"/>
          <w:lang w:val="es-ES_tradnl"/>
        </w:rPr>
      </w:pPr>
      <w:r w:rsidRPr="006C1946">
        <w:rPr>
          <w:b/>
          <w:bCs/>
          <w:color w:val="000000" w:themeColor="text1"/>
          <w:lang w:val="es-ES_tradnl"/>
        </w:rPr>
        <w:t>Iraq</w:t>
      </w:r>
    </w:p>
    <w:p w14:paraId="2F5E5DA2" w14:textId="21A440C3" w:rsidR="00AC113B" w:rsidRPr="006C1946" w:rsidRDefault="00CB7666" w:rsidP="00E401C2">
      <w:pPr>
        <w:pStyle w:val="Heading1"/>
        <w:numPr>
          <w:ilvl w:val="0"/>
          <w:numId w:val="11"/>
        </w:numPr>
        <w:rPr>
          <w:color w:val="000000" w:themeColor="text1"/>
          <w:lang w:val="es-ES_tradnl"/>
        </w:rPr>
      </w:pPr>
      <w:r>
        <w:rPr>
          <w:color w:val="000000" w:themeColor="text1"/>
          <w:lang w:val="es-ES_tradnl"/>
        </w:rPr>
        <w:t xml:space="preserve">Tras tomar conocimiento del informe adjunto a la </w:t>
      </w:r>
      <w:r w:rsidR="009E0626">
        <w:rPr>
          <w:color w:val="000000" w:themeColor="text1"/>
          <w:lang w:val="es-ES_tradnl"/>
        </w:rPr>
        <w:t>solicitud de renovación del proyecto</w:t>
      </w:r>
      <w:r>
        <w:rPr>
          <w:color w:val="000000" w:themeColor="text1"/>
          <w:lang w:val="es-ES_tradnl"/>
        </w:rPr>
        <w:t xml:space="preserve"> de fortalecimiento institucional para</w:t>
      </w:r>
      <w:r w:rsidR="004C607E" w:rsidRPr="006C1946">
        <w:rPr>
          <w:color w:val="000000" w:themeColor="text1"/>
          <w:lang w:val="es-ES_tradnl"/>
        </w:rPr>
        <w:t xml:space="preserve"> </w:t>
      </w:r>
      <w:r w:rsidR="00AC113B" w:rsidRPr="006C1946">
        <w:rPr>
          <w:color w:val="000000" w:themeColor="text1"/>
          <w:lang w:val="es-ES_tradnl"/>
        </w:rPr>
        <w:t>Iraq</w:t>
      </w:r>
      <w:r w:rsidR="004C607E" w:rsidRPr="006C1946">
        <w:rPr>
          <w:color w:val="000000" w:themeColor="text1"/>
          <w:lang w:val="es-ES_tradnl"/>
        </w:rPr>
        <w:t xml:space="preserve"> </w:t>
      </w:r>
      <w:r w:rsidR="00AC113B" w:rsidRPr="006C1946">
        <w:rPr>
          <w:color w:val="000000" w:themeColor="text1"/>
          <w:lang w:val="es-ES_tradnl"/>
        </w:rPr>
        <w:t>(</w:t>
      </w:r>
      <w:r w:rsidR="0046210D" w:rsidRPr="006C1946">
        <w:rPr>
          <w:color w:val="000000" w:themeColor="text1"/>
          <w:lang w:val="es-ES_tradnl"/>
        </w:rPr>
        <w:t>fase</w:t>
      </w:r>
      <w:r w:rsidR="004C607E" w:rsidRPr="006C1946">
        <w:rPr>
          <w:color w:val="000000" w:themeColor="text1"/>
          <w:lang w:val="es-ES_tradnl"/>
        </w:rPr>
        <w:t xml:space="preserve"> </w:t>
      </w:r>
      <w:r w:rsidR="00AC113B" w:rsidRPr="006C1946">
        <w:rPr>
          <w:color w:val="000000" w:themeColor="text1"/>
          <w:lang w:val="es-ES_tradnl"/>
        </w:rPr>
        <w:t>VI</w:t>
      </w:r>
      <w:r w:rsidR="00492973">
        <w:rPr>
          <w:color w:val="000000" w:themeColor="text1"/>
          <w:lang w:val="es-ES_tradnl"/>
        </w:rPr>
        <w:t>), el Comité Ejecutivo observa</w:t>
      </w:r>
      <w:r w:rsidR="00402266">
        <w:rPr>
          <w:color w:val="000000" w:themeColor="text1"/>
          <w:lang w:val="es-ES_tradnl"/>
        </w:rPr>
        <w:t xml:space="preserve"> con satisfacción que</w:t>
      </w:r>
      <w:r w:rsidR="004C607E" w:rsidRPr="006C1946">
        <w:rPr>
          <w:color w:val="000000" w:themeColor="text1"/>
          <w:lang w:val="es-ES_tradnl"/>
        </w:rPr>
        <w:t xml:space="preserve"> </w:t>
      </w:r>
      <w:r w:rsidR="0037446D" w:rsidRPr="006C1946">
        <w:rPr>
          <w:color w:val="000000" w:themeColor="text1"/>
          <w:lang w:val="es-ES_tradnl"/>
        </w:rPr>
        <w:t>el</w:t>
      </w:r>
      <w:r w:rsidR="004C607E" w:rsidRPr="006C1946">
        <w:rPr>
          <w:color w:val="000000" w:themeColor="text1"/>
          <w:lang w:val="es-ES_tradnl"/>
        </w:rPr>
        <w:t xml:space="preserve"> </w:t>
      </w:r>
      <w:r w:rsidR="0037446D" w:rsidRPr="006C1946">
        <w:rPr>
          <w:color w:val="000000" w:themeColor="text1"/>
          <w:lang w:val="es-ES_tradnl"/>
        </w:rPr>
        <w:t>país</w:t>
      </w:r>
      <w:r w:rsidR="004C607E" w:rsidRPr="006C1946">
        <w:rPr>
          <w:color w:val="000000" w:themeColor="text1"/>
          <w:lang w:val="es-ES_tradnl"/>
        </w:rPr>
        <w:t xml:space="preserve"> </w:t>
      </w:r>
      <w:r w:rsidR="00A578F9">
        <w:rPr>
          <w:color w:val="000000" w:themeColor="text1"/>
          <w:lang w:val="es-ES_tradnl"/>
        </w:rPr>
        <w:t>ha transmitido a las Secretarías</w:t>
      </w:r>
      <w:r w:rsidR="00DB5A12">
        <w:rPr>
          <w:color w:val="000000" w:themeColor="text1"/>
          <w:lang w:val="es-ES_tradnl"/>
        </w:rPr>
        <w:t xml:space="preserve"> del Ozono</w:t>
      </w:r>
      <w:r w:rsidR="00E1162C">
        <w:rPr>
          <w:color w:val="000000" w:themeColor="text1"/>
          <w:lang w:val="es-ES_tradnl"/>
        </w:rPr>
        <w:t xml:space="preserve"> y </w:t>
      </w:r>
      <w:r w:rsidR="00E1162C" w:rsidRPr="00E1162C">
        <w:rPr>
          <w:color w:val="000000" w:themeColor="text1"/>
          <w:lang w:val="es-ES_tradnl"/>
        </w:rPr>
        <w:t>del Fondo</w:t>
      </w:r>
      <w:r w:rsidR="00DB5A12">
        <w:rPr>
          <w:color w:val="000000" w:themeColor="text1"/>
          <w:lang w:val="es-ES_tradnl"/>
        </w:rPr>
        <w:t xml:space="preserve">, respectivamente, los datos del </w:t>
      </w:r>
      <w:r w:rsidR="001D4D81">
        <w:rPr>
          <w:color w:val="000000" w:themeColor="text1"/>
          <w:lang w:val="es-ES_tradnl"/>
        </w:rPr>
        <w:t>artículo 7 y del programa</w:t>
      </w:r>
      <w:r w:rsidR="00DB5A12">
        <w:rPr>
          <w:color w:val="000000" w:themeColor="text1"/>
          <w:lang w:val="es-ES_tradnl"/>
        </w:rPr>
        <w:t xml:space="preserve"> país del año 2022 que indican</w:t>
      </w:r>
      <w:r w:rsidR="00B74744">
        <w:rPr>
          <w:color w:val="000000" w:themeColor="text1"/>
          <w:lang w:val="es-ES_tradnl"/>
        </w:rPr>
        <w:t xml:space="preserve">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600FEB">
        <w:rPr>
          <w:color w:val="000000" w:themeColor="text1"/>
          <w:lang w:val="es-ES_tradnl"/>
        </w:rPr>
        <w:t xml:space="preserve">Comité </w:t>
      </w:r>
      <w:r w:rsidR="00F34BF0">
        <w:rPr>
          <w:color w:val="000000" w:themeColor="text1"/>
          <w:lang w:val="es-ES_tradnl"/>
        </w:rPr>
        <w:t xml:space="preserve">destacó </w:t>
      </w:r>
      <w:r w:rsidR="00D904C1">
        <w:rPr>
          <w:color w:val="000000" w:themeColor="text1"/>
          <w:lang w:val="es-ES_tradnl"/>
        </w:rPr>
        <w:t xml:space="preserve">la </w:t>
      </w:r>
      <w:r w:rsidR="00923210">
        <w:rPr>
          <w:color w:val="000000" w:themeColor="text1"/>
          <w:lang w:val="es-ES_tradnl"/>
        </w:rPr>
        <w:t xml:space="preserve">importancia de </w:t>
      </w:r>
      <w:r w:rsidR="00231E99">
        <w:rPr>
          <w:color w:val="000000" w:themeColor="text1"/>
          <w:lang w:val="es-ES_tradnl"/>
        </w:rPr>
        <w:t xml:space="preserve">la </w:t>
      </w:r>
      <w:r w:rsidR="00D904C1">
        <w:rPr>
          <w:color w:val="000000" w:themeColor="text1"/>
          <w:lang w:val="es-ES_tradnl"/>
        </w:rPr>
        <w:t>coordinación</w:t>
      </w:r>
      <w:r w:rsidR="004C607E" w:rsidRPr="006C1946">
        <w:rPr>
          <w:color w:val="000000" w:themeColor="text1"/>
          <w:lang w:val="es-ES_tradnl"/>
        </w:rPr>
        <w:t xml:space="preserve"> </w:t>
      </w:r>
      <w:r w:rsidR="00F57B5D">
        <w:rPr>
          <w:color w:val="000000" w:themeColor="text1"/>
          <w:lang w:val="es-ES_tradnl"/>
        </w:rPr>
        <w:t xml:space="preserve">entre </w:t>
      </w:r>
      <w:r w:rsidR="00D904C1">
        <w:rPr>
          <w:color w:val="000000" w:themeColor="text1"/>
          <w:lang w:val="es-ES_tradnl"/>
        </w:rPr>
        <w:t xml:space="preserve">las </w:t>
      </w:r>
      <w:r w:rsidR="00257DD8" w:rsidRPr="006C1946">
        <w:rPr>
          <w:color w:val="000000" w:themeColor="text1"/>
          <w:lang w:val="es-ES_tradnl"/>
        </w:rPr>
        <w:t>partes</w:t>
      </w:r>
      <w:r w:rsidR="00DC637A">
        <w:rPr>
          <w:color w:val="000000" w:themeColor="text1"/>
          <w:lang w:val="es-ES_tradnl"/>
        </w:rPr>
        <w:t xml:space="preserve"> </w:t>
      </w:r>
      <w:r w:rsidR="00432984">
        <w:rPr>
          <w:color w:val="000000" w:themeColor="text1"/>
          <w:lang w:val="es-ES_tradnl"/>
        </w:rPr>
        <w:t>interesadas</w:t>
      </w:r>
      <w:r w:rsidR="00AC113B" w:rsidRPr="006C1946">
        <w:rPr>
          <w:color w:val="000000" w:themeColor="text1"/>
          <w:lang w:val="es-ES_tradnl"/>
        </w:rPr>
        <w:t>,</w:t>
      </w:r>
      <w:r w:rsidR="004C607E" w:rsidRPr="006C1946">
        <w:rPr>
          <w:color w:val="000000" w:themeColor="text1"/>
          <w:lang w:val="es-ES_tradnl"/>
        </w:rPr>
        <w:t xml:space="preserve"> </w:t>
      </w:r>
      <w:r w:rsidR="00DC637A">
        <w:rPr>
          <w:color w:val="000000" w:themeColor="text1"/>
          <w:lang w:val="es-ES_tradnl"/>
        </w:rPr>
        <w:t xml:space="preserve">el </w:t>
      </w:r>
      <w:r w:rsidR="00F57B5D">
        <w:rPr>
          <w:color w:val="000000" w:themeColor="text1"/>
          <w:lang w:val="es-ES_tradnl"/>
        </w:rPr>
        <w:t xml:space="preserve">gobierno y </w:t>
      </w:r>
      <w:r w:rsidR="00DC637A">
        <w:rPr>
          <w:color w:val="000000" w:themeColor="text1"/>
          <w:lang w:val="es-ES_tradnl"/>
        </w:rPr>
        <w:t xml:space="preserve">el </w:t>
      </w:r>
      <w:r w:rsidR="00F57B5D">
        <w:rPr>
          <w:color w:val="000000" w:themeColor="text1"/>
          <w:lang w:val="es-ES_tradnl"/>
        </w:rPr>
        <w:t>sector privado</w:t>
      </w:r>
      <w:r w:rsidR="004C607E" w:rsidRPr="006C1946">
        <w:rPr>
          <w:color w:val="000000" w:themeColor="text1"/>
          <w:lang w:val="es-ES_tradnl"/>
        </w:rPr>
        <w:t xml:space="preserve"> </w:t>
      </w:r>
      <w:r w:rsidR="00471613">
        <w:rPr>
          <w:color w:val="000000" w:themeColor="text1"/>
          <w:lang w:val="es-ES_tradnl"/>
        </w:rPr>
        <w:t xml:space="preserve">a fin de lograr </w:t>
      </w:r>
      <w:r w:rsidR="006208E4">
        <w:rPr>
          <w:color w:val="000000" w:themeColor="text1"/>
          <w:lang w:val="es-ES_tradnl"/>
        </w:rPr>
        <w:t xml:space="preserve">su plena participación </w:t>
      </w:r>
      <w:r w:rsidR="00D33B39">
        <w:rPr>
          <w:color w:val="000000" w:themeColor="text1"/>
          <w:lang w:val="es-ES_tradnl"/>
        </w:rPr>
        <w:t xml:space="preserve">en los </w:t>
      </w:r>
      <w:r w:rsidR="00891E35">
        <w:rPr>
          <w:color w:val="000000" w:themeColor="text1"/>
          <w:lang w:val="es-ES_tradnl"/>
        </w:rPr>
        <w:t xml:space="preserve">proyectos </w:t>
      </w:r>
      <w:r w:rsidR="008C628F">
        <w:rPr>
          <w:color w:val="000000" w:themeColor="text1"/>
          <w:lang w:val="es-ES_tradnl"/>
        </w:rPr>
        <w:t xml:space="preserve">del </w:t>
      </w:r>
      <w:r w:rsidR="00A23063">
        <w:rPr>
          <w:color w:val="000000" w:themeColor="text1"/>
          <w:lang w:val="es-ES_tradnl"/>
        </w:rPr>
        <w:t xml:space="preserve">Fondo Multilateral, </w:t>
      </w:r>
      <w:r w:rsidR="00FC24DD">
        <w:rPr>
          <w:color w:val="000000" w:themeColor="text1"/>
          <w:lang w:val="es-ES_tradnl"/>
        </w:rPr>
        <w:t xml:space="preserve">en especial </w:t>
      </w:r>
      <w:r w:rsidR="0046210D" w:rsidRPr="006C1946">
        <w:rPr>
          <w:color w:val="000000" w:themeColor="text1"/>
          <w:lang w:val="es-ES_tradnl"/>
        </w:rPr>
        <w:t>la</w:t>
      </w:r>
      <w:r w:rsidR="004C607E" w:rsidRPr="006C1946">
        <w:rPr>
          <w:color w:val="000000" w:themeColor="text1"/>
          <w:lang w:val="es-ES_tradnl"/>
        </w:rPr>
        <w:t xml:space="preserve"> </w:t>
      </w:r>
      <w:r w:rsidR="0046210D" w:rsidRPr="006C1946">
        <w:rPr>
          <w:color w:val="000000" w:themeColor="text1"/>
          <w:lang w:val="es-ES_tradnl"/>
        </w:rPr>
        <w:t>etapa</w:t>
      </w:r>
      <w:r w:rsidR="004C607E" w:rsidRPr="006C1946">
        <w:rPr>
          <w:color w:val="000000" w:themeColor="text1"/>
          <w:lang w:val="es-ES_tradnl"/>
        </w:rPr>
        <w:t xml:space="preserve"> </w:t>
      </w:r>
      <w:r w:rsidR="0046210D" w:rsidRPr="006C1946">
        <w:rPr>
          <w:color w:val="000000" w:themeColor="text1"/>
          <w:lang w:val="es-ES_tradnl"/>
        </w:rPr>
        <w:t>I</w:t>
      </w:r>
      <w:r w:rsidR="00AC113B" w:rsidRPr="006C1946">
        <w:rPr>
          <w:color w:val="000000" w:themeColor="text1"/>
          <w:lang w:val="es-ES_tradnl"/>
        </w:rPr>
        <w:t>I</w:t>
      </w:r>
      <w:r w:rsidR="004C607E" w:rsidRPr="006C1946">
        <w:rPr>
          <w:color w:val="000000" w:themeColor="text1"/>
          <w:lang w:val="es-ES_tradnl"/>
        </w:rPr>
        <w:t xml:space="preserve"> </w:t>
      </w:r>
      <w:r w:rsidR="0037446D" w:rsidRPr="006C1946">
        <w:rPr>
          <w:color w:val="000000" w:themeColor="text1"/>
          <w:lang w:val="es-ES_tradnl"/>
        </w:rPr>
        <w:t>del</w:t>
      </w:r>
      <w:r w:rsidR="004C607E" w:rsidRPr="006C1946">
        <w:rPr>
          <w:color w:val="000000" w:themeColor="text1"/>
          <w:lang w:val="es-ES_tradnl"/>
        </w:rPr>
        <w:t xml:space="preserve"> </w:t>
      </w:r>
      <w:r w:rsidR="006A2A18">
        <w:rPr>
          <w:color w:val="000000" w:themeColor="text1"/>
          <w:lang w:val="es-ES_tradnl"/>
        </w:rPr>
        <w:t>PGEH</w:t>
      </w:r>
      <w:r w:rsidR="004C607E" w:rsidRPr="006C1946">
        <w:rPr>
          <w:color w:val="000000" w:themeColor="text1"/>
          <w:lang w:val="es-ES_tradnl"/>
        </w:rPr>
        <w:t xml:space="preserve"> </w:t>
      </w:r>
      <w:r w:rsidR="005F541F">
        <w:rPr>
          <w:color w:val="000000" w:themeColor="text1"/>
          <w:lang w:val="es-ES_tradnl"/>
        </w:rPr>
        <w:t>orientada</w:t>
      </w:r>
      <w:r w:rsidR="00F62FC2">
        <w:rPr>
          <w:color w:val="000000" w:themeColor="text1"/>
          <w:lang w:val="es-ES_tradnl"/>
        </w:rPr>
        <w:t xml:space="preserve"> a lograr la meta de reducción</w:t>
      </w:r>
      <w:r w:rsidR="004C607E" w:rsidRPr="006C1946">
        <w:rPr>
          <w:color w:val="000000" w:themeColor="text1"/>
          <w:lang w:val="es-ES_tradnl"/>
        </w:rPr>
        <w:t xml:space="preserve"> </w:t>
      </w:r>
      <w:r w:rsidR="00715F33">
        <w:rPr>
          <w:color w:val="000000" w:themeColor="text1"/>
          <w:lang w:val="es-ES_tradnl"/>
        </w:rPr>
        <w:t xml:space="preserve">fijada </w:t>
      </w:r>
      <w:r w:rsidR="005F541F">
        <w:rPr>
          <w:color w:val="000000" w:themeColor="text1"/>
          <w:lang w:val="es-ES_tradnl"/>
        </w:rPr>
        <w:t xml:space="preserve">en </w:t>
      </w:r>
      <w:r w:rsidR="00F5462A" w:rsidRPr="006C1946">
        <w:rPr>
          <w:color w:val="000000" w:themeColor="text1"/>
          <w:lang w:val="es-ES_tradnl"/>
        </w:rPr>
        <w:t>el</w:t>
      </w:r>
      <w:r w:rsidR="004C607E" w:rsidRPr="006C1946">
        <w:rPr>
          <w:color w:val="000000" w:themeColor="text1"/>
          <w:lang w:val="es-ES_tradnl"/>
        </w:rPr>
        <w:t xml:space="preserve"> </w:t>
      </w:r>
      <w:r w:rsidR="00F62FC2">
        <w:rPr>
          <w:color w:val="000000" w:themeColor="text1"/>
          <w:lang w:val="es-ES_tradnl"/>
        </w:rPr>
        <w:t>Protocolo de Montreal para</w:t>
      </w:r>
      <w:r w:rsidR="00F62FC2" w:rsidRPr="002350E0">
        <w:rPr>
          <w:lang w:val="fr-FR"/>
        </w:rPr>
        <w:t xml:space="preserve"> </w:t>
      </w:r>
      <w:r w:rsidR="00F62FC2" w:rsidRPr="00F62FC2">
        <w:rPr>
          <w:color w:val="000000" w:themeColor="text1"/>
          <w:lang w:val="es-ES_tradnl"/>
        </w:rPr>
        <w:t>el año 2025</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410D5">
        <w:rPr>
          <w:color w:val="000000" w:themeColor="text1"/>
          <w:lang w:val="es-ES_tradnl"/>
        </w:rPr>
        <w:t>Comité valora</w:t>
      </w:r>
      <w:r w:rsidR="004C607E" w:rsidRPr="006C1946">
        <w:rPr>
          <w:color w:val="000000" w:themeColor="text1"/>
          <w:lang w:val="es-ES_tradnl"/>
        </w:rPr>
        <w:t xml:space="preserve"> </w:t>
      </w:r>
      <w:r w:rsidR="00F90186">
        <w:rPr>
          <w:color w:val="000000" w:themeColor="text1"/>
          <w:lang w:val="es-ES_tradnl"/>
        </w:rPr>
        <w:t>los esfuerzos desplegados por el Gobierno</w:t>
      </w:r>
      <w:r w:rsidR="004C607E" w:rsidRPr="006C1946">
        <w:rPr>
          <w:color w:val="000000" w:themeColor="text1"/>
          <w:lang w:val="es-ES_tradnl"/>
        </w:rPr>
        <w:t xml:space="preserve"> </w:t>
      </w:r>
      <w:r w:rsidR="00F90186">
        <w:rPr>
          <w:color w:val="000000" w:themeColor="text1"/>
          <w:lang w:val="es-ES_tradnl"/>
        </w:rPr>
        <w:t xml:space="preserve">en cuanto a </w:t>
      </w:r>
      <w:r w:rsidR="00AC3F58">
        <w:rPr>
          <w:color w:val="000000" w:themeColor="text1"/>
          <w:lang w:val="es-ES_tradnl"/>
        </w:rPr>
        <w:t>impulsar</w:t>
      </w:r>
      <w:r w:rsidR="004C607E" w:rsidRPr="006C1946">
        <w:rPr>
          <w:color w:val="000000" w:themeColor="text1"/>
          <w:lang w:val="es-ES_tradnl"/>
        </w:rPr>
        <w:t xml:space="preserve"> </w:t>
      </w:r>
      <w:r w:rsidR="003F1640">
        <w:rPr>
          <w:color w:val="000000" w:themeColor="text1"/>
          <w:lang w:val="es-ES_tradnl"/>
        </w:rPr>
        <w:t>la ratificación</w:t>
      </w:r>
      <w:r w:rsidR="004C607E" w:rsidRPr="006C1946">
        <w:rPr>
          <w:color w:val="000000" w:themeColor="text1"/>
          <w:lang w:val="es-ES_tradnl"/>
        </w:rPr>
        <w:t xml:space="preserve"> </w:t>
      </w:r>
      <w:r w:rsidR="00677F7C" w:rsidRPr="006C1946">
        <w:rPr>
          <w:color w:val="000000" w:themeColor="text1"/>
          <w:lang w:val="es-ES_tradnl"/>
        </w:rPr>
        <w:t>de</w:t>
      </w:r>
      <w:r w:rsidR="004C607E" w:rsidRPr="006C1946">
        <w:rPr>
          <w:color w:val="000000" w:themeColor="text1"/>
          <w:lang w:val="es-ES_tradnl"/>
        </w:rPr>
        <w:t xml:space="preserve"> </w:t>
      </w:r>
      <w:r w:rsidR="00677F7C" w:rsidRPr="006C1946">
        <w:rPr>
          <w:color w:val="000000" w:themeColor="text1"/>
          <w:lang w:val="es-ES_tradnl"/>
        </w:rPr>
        <w:t>la</w:t>
      </w:r>
      <w:r w:rsidR="004C607E" w:rsidRPr="006C1946">
        <w:rPr>
          <w:color w:val="000000" w:themeColor="text1"/>
          <w:lang w:val="es-ES_tradnl"/>
        </w:rPr>
        <w:t xml:space="preserve"> Enmienda de </w:t>
      </w:r>
      <w:r w:rsidR="008C5A76">
        <w:rPr>
          <w:color w:val="000000" w:themeColor="text1"/>
          <w:lang w:val="es-ES_tradnl"/>
        </w:rPr>
        <w:t>Kigali y</w:t>
      </w:r>
      <w:r w:rsidR="004C607E" w:rsidRPr="006C1946">
        <w:rPr>
          <w:color w:val="000000" w:themeColor="text1"/>
          <w:lang w:val="es-ES_tradnl"/>
        </w:rPr>
        <w:t xml:space="preserve"> </w:t>
      </w:r>
      <w:r w:rsidR="00280B17">
        <w:rPr>
          <w:color w:val="000000" w:themeColor="text1"/>
          <w:lang w:val="es-ES_tradnl"/>
        </w:rPr>
        <w:t>destacó que</w:t>
      </w:r>
      <w:r w:rsidR="004C607E" w:rsidRPr="006C1946">
        <w:rPr>
          <w:color w:val="000000" w:themeColor="text1"/>
          <w:lang w:val="es-ES_tradnl"/>
        </w:rPr>
        <w:t xml:space="preserve"> </w:t>
      </w:r>
      <w:r w:rsidR="00AC113B" w:rsidRPr="006C1946">
        <w:rPr>
          <w:color w:val="000000" w:themeColor="text1"/>
          <w:lang w:val="es-ES_tradnl"/>
        </w:rPr>
        <w:t>Iraq</w:t>
      </w:r>
      <w:r w:rsidR="004C607E" w:rsidRPr="006C1946">
        <w:rPr>
          <w:color w:val="000000" w:themeColor="text1"/>
          <w:lang w:val="es-ES_tradnl"/>
        </w:rPr>
        <w:t xml:space="preserve"> </w:t>
      </w:r>
      <w:r w:rsidR="00DD6339">
        <w:rPr>
          <w:color w:val="000000" w:themeColor="text1"/>
          <w:lang w:val="es-ES_tradnl"/>
        </w:rPr>
        <w:t xml:space="preserve">mantiene </w:t>
      </w:r>
      <w:r w:rsidR="009E3CA7">
        <w:rPr>
          <w:color w:val="000000" w:themeColor="text1"/>
          <w:lang w:val="es-ES_tradnl"/>
        </w:rPr>
        <w:t xml:space="preserve">en operación un </w:t>
      </w:r>
      <w:r w:rsidR="009E3CA7" w:rsidRPr="009E3CA7">
        <w:rPr>
          <w:color w:val="000000" w:themeColor="text1"/>
          <w:lang w:val="es-ES_tradnl"/>
        </w:rPr>
        <w:t xml:space="preserve">eficaz </w:t>
      </w:r>
      <w:r w:rsidR="0046210D" w:rsidRPr="006C1946">
        <w:rPr>
          <w:color w:val="000000" w:themeColor="text1"/>
          <w:lang w:val="es-ES_tradnl"/>
        </w:rPr>
        <w:t>sistema</w:t>
      </w:r>
      <w:r w:rsidR="004C607E" w:rsidRPr="006C1946">
        <w:rPr>
          <w:color w:val="000000" w:themeColor="text1"/>
          <w:lang w:val="es-ES_tradnl"/>
        </w:rPr>
        <w:t xml:space="preserve"> </w:t>
      </w:r>
      <w:r w:rsidR="0046210D" w:rsidRPr="006C1946">
        <w:rPr>
          <w:color w:val="000000" w:themeColor="text1"/>
          <w:lang w:val="es-ES_tradnl"/>
        </w:rPr>
        <w:t>de</w:t>
      </w:r>
      <w:r w:rsidR="004C607E" w:rsidRPr="006C1946">
        <w:rPr>
          <w:color w:val="000000" w:themeColor="text1"/>
          <w:lang w:val="es-ES_tradnl"/>
        </w:rPr>
        <w:t xml:space="preserve"> </w:t>
      </w:r>
      <w:r w:rsidR="00527E15">
        <w:rPr>
          <w:color w:val="000000" w:themeColor="text1"/>
          <w:lang w:val="es-ES_tradnl"/>
        </w:rPr>
        <w:t>licencias y cuotas de HCFC</w:t>
      </w:r>
      <w:r w:rsidR="004C607E" w:rsidRPr="006C1946">
        <w:rPr>
          <w:color w:val="000000" w:themeColor="text1"/>
          <w:lang w:val="es-ES_tradnl"/>
        </w:rPr>
        <w:t xml:space="preserve"> </w:t>
      </w:r>
      <w:r w:rsidR="00272D6F">
        <w:rPr>
          <w:color w:val="000000" w:themeColor="text1"/>
          <w:lang w:val="es-ES_tradnl"/>
        </w:rPr>
        <w:t xml:space="preserve">al </w:t>
      </w:r>
      <w:r w:rsidR="00DC5D21">
        <w:rPr>
          <w:color w:val="000000" w:themeColor="text1"/>
          <w:lang w:val="es-ES_tradnl"/>
        </w:rPr>
        <w:t xml:space="preserve">que </w:t>
      </w:r>
      <w:r w:rsidR="00A40151">
        <w:rPr>
          <w:color w:val="000000" w:themeColor="text1"/>
          <w:lang w:val="es-ES_tradnl"/>
        </w:rPr>
        <w:t xml:space="preserve">ha </w:t>
      </w:r>
      <w:r w:rsidR="00272D6F">
        <w:rPr>
          <w:color w:val="000000" w:themeColor="text1"/>
          <w:lang w:val="es-ES_tradnl"/>
        </w:rPr>
        <w:t xml:space="preserve">agregado </w:t>
      </w:r>
      <w:r w:rsidR="0030744A">
        <w:rPr>
          <w:color w:val="000000" w:themeColor="text1"/>
          <w:lang w:val="es-ES_tradnl"/>
        </w:rPr>
        <w:t xml:space="preserve">el control de </w:t>
      </w:r>
      <w:r w:rsidR="00AF62C3">
        <w:rPr>
          <w:color w:val="000000" w:themeColor="text1"/>
          <w:lang w:val="es-ES_tradnl"/>
        </w:rPr>
        <w:t xml:space="preserve">los </w:t>
      </w:r>
      <w:r w:rsidR="008922C0">
        <w:rPr>
          <w:color w:val="000000" w:themeColor="text1"/>
          <w:lang w:val="es-ES_tradnl"/>
        </w:rPr>
        <w:t xml:space="preserve">HFC, </w:t>
      </w:r>
      <w:r w:rsidR="00AF62C3">
        <w:rPr>
          <w:color w:val="000000" w:themeColor="text1"/>
          <w:lang w:val="es-ES_tradnl"/>
        </w:rPr>
        <w:t>según lo previsto en la Enmienda</w:t>
      </w:r>
      <w:r w:rsidR="004C607E" w:rsidRPr="006C1946">
        <w:rPr>
          <w:color w:val="000000" w:themeColor="text1"/>
          <w:lang w:val="es-ES_tradnl"/>
        </w:rPr>
        <w:t xml:space="preserve"> </w:t>
      </w:r>
      <w:r w:rsidR="00677F7C" w:rsidRPr="006C1946">
        <w:rPr>
          <w:color w:val="000000" w:themeColor="text1"/>
          <w:lang w:val="es-ES_tradnl"/>
        </w:rPr>
        <w:t>de</w:t>
      </w:r>
      <w:r w:rsidR="004C607E" w:rsidRPr="006C1946">
        <w:rPr>
          <w:color w:val="000000" w:themeColor="text1"/>
          <w:lang w:val="es-ES_tradnl"/>
        </w:rPr>
        <w:t xml:space="preserve"> </w:t>
      </w:r>
      <w:r w:rsidR="00ED65DF">
        <w:rPr>
          <w:color w:val="000000" w:themeColor="text1"/>
          <w:lang w:val="es-ES_tradnl"/>
        </w:rPr>
        <w:t xml:space="preserve">Kigali, garantizando </w:t>
      </w:r>
      <w:r w:rsidR="00B85356">
        <w:rPr>
          <w:color w:val="000000" w:themeColor="text1"/>
          <w:lang w:val="es-ES_tradnl"/>
        </w:rPr>
        <w:t xml:space="preserve">así </w:t>
      </w:r>
      <w:r w:rsidR="00ED65DF">
        <w:rPr>
          <w:color w:val="000000" w:themeColor="text1"/>
          <w:lang w:val="es-ES_tradnl"/>
        </w:rPr>
        <w:t xml:space="preserve">la sustentabilidad de la eliminación </w:t>
      </w:r>
      <w:r w:rsidR="00B45873">
        <w:rPr>
          <w:color w:val="000000" w:themeColor="text1"/>
          <w:lang w:val="es-ES_tradnl"/>
        </w:rPr>
        <w:t xml:space="preserve">a fin de </w:t>
      </w:r>
      <w:r w:rsidR="00CC6A5A">
        <w:rPr>
          <w:color w:val="000000" w:themeColor="text1"/>
          <w:lang w:val="es-ES_tradnl"/>
        </w:rPr>
        <w:t xml:space="preserve">cumplir </w:t>
      </w:r>
      <w:r w:rsidR="00AB32C8">
        <w:rPr>
          <w:color w:val="000000" w:themeColor="text1"/>
          <w:lang w:val="es-ES_tradnl"/>
        </w:rPr>
        <w:t>las</w:t>
      </w:r>
      <w:r w:rsidR="00CC6A5A">
        <w:rPr>
          <w:color w:val="000000" w:themeColor="text1"/>
          <w:lang w:val="es-ES_tradnl"/>
        </w:rPr>
        <w:t xml:space="preserve"> futuras metas</w:t>
      </w:r>
      <w:r w:rsidR="004C607E" w:rsidRPr="006C1946">
        <w:rPr>
          <w:color w:val="000000" w:themeColor="text1"/>
          <w:lang w:val="es-ES_tradnl"/>
        </w:rPr>
        <w:t xml:space="preserve"> </w:t>
      </w:r>
      <w:r w:rsidR="00191B27" w:rsidRPr="006C1946">
        <w:rPr>
          <w:color w:val="000000" w:themeColor="text1"/>
          <w:lang w:val="es-ES_tradnl"/>
        </w:rPr>
        <w:t>de</w:t>
      </w:r>
      <w:r w:rsidR="004C607E" w:rsidRPr="006C1946">
        <w:rPr>
          <w:color w:val="000000" w:themeColor="text1"/>
          <w:lang w:val="es-ES_tradnl"/>
        </w:rPr>
        <w:t xml:space="preserve"> </w:t>
      </w:r>
      <w:r w:rsidR="00191B27" w:rsidRPr="006C1946">
        <w:rPr>
          <w:color w:val="000000" w:themeColor="text1"/>
          <w:lang w:val="es-ES_tradnl"/>
        </w:rPr>
        <w:t>reducción</w:t>
      </w:r>
      <w:r w:rsidR="00AC113B" w:rsidRPr="006C1946">
        <w:rPr>
          <w:color w:val="000000" w:themeColor="text1"/>
          <w:lang w:val="es-ES_tradnl"/>
        </w:rPr>
        <w:t>.</w:t>
      </w:r>
      <w:r w:rsidR="004C607E" w:rsidRPr="006C1946">
        <w:rPr>
          <w:color w:val="000000" w:themeColor="text1"/>
          <w:lang w:val="es-ES_tradnl"/>
        </w:rPr>
        <w:t xml:space="preserve"> </w:t>
      </w:r>
      <w:r w:rsidR="00DD2D9E">
        <w:rPr>
          <w:color w:val="000000" w:themeColor="text1"/>
          <w:lang w:val="es-ES_tradnl"/>
        </w:rPr>
        <w:t xml:space="preserve">El Comité, </w:t>
      </w:r>
      <w:r w:rsidR="009928A5" w:rsidRPr="006C1946">
        <w:rPr>
          <w:color w:val="000000" w:themeColor="text1"/>
          <w:lang w:val="es-ES_tradnl"/>
        </w:rPr>
        <w:t>por</w:t>
      </w:r>
      <w:r w:rsidR="004C607E" w:rsidRPr="006C1946">
        <w:rPr>
          <w:color w:val="000000" w:themeColor="text1"/>
          <w:lang w:val="es-ES_tradnl"/>
        </w:rPr>
        <w:t xml:space="preserve"> </w:t>
      </w:r>
      <w:r w:rsidR="009928A5" w:rsidRPr="006C1946">
        <w:rPr>
          <w:color w:val="000000" w:themeColor="text1"/>
          <w:lang w:val="es-ES_tradnl"/>
        </w:rPr>
        <w:t>consiguiente</w:t>
      </w:r>
      <w:r w:rsidR="00DD2D9E">
        <w:rPr>
          <w:color w:val="000000" w:themeColor="text1"/>
          <w:lang w:val="es-ES_tradnl"/>
        </w:rPr>
        <w:t>,</w:t>
      </w:r>
      <w:r w:rsidR="004C607E" w:rsidRPr="006C1946">
        <w:rPr>
          <w:color w:val="000000" w:themeColor="text1"/>
          <w:lang w:val="es-ES_tradnl"/>
        </w:rPr>
        <w:t xml:space="preserve"> </w:t>
      </w:r>
      <w:r w:rsidR="00373F8C">
        <w:rPr>
          <w:color w:val="000000" w:themeColor="text1"/>
          <w:lang w:val="es-ES_tradnl"/>
        </w:rPr>
        <w:t>confía en que</w:t>
      </w:r>
      <w:r w:rsidR="004545AE">
        <w:rPr>
          <w:color w:val="000000" w:themeColor="text1"/>
          <w:lang w:val="es-ES_tradnl"/>
        </w:rPr>
        <w:t xml:space="preserve"> durante el próximo</w:t>
      </w:r>
      <w:r w:rsidR="00213856">
        <w:rPr>
          <w:color w:val="000000" w:themeColor="text1"/>
          <w:lang w:val="es-ES_tradnl"/>
        </w:rPr>
        <w:t xml:space="preserve"> trienio</w:t>
      </w:r>
      <w:r w:rsidR="004C607E" w:rsidRPr="006C1946">
        <w:rPr>
          <w:color w:val="000000" w:themeColor="text1"/>
          <w:lang w:val="es-ES_tradnl"/>
        </w:rPr>
        <w:t xml:space="preserve"> </w:t>
      </w:r>
      <w:r w:rsidR="00AC113B" w:rsidRPr="006C1946">
        <w:rPr>
          <w:color w:val="000000" w:themeColor="text1"/>
          <w:lang w:val="es-ES_tradnl"/>
        </w:rPr>
        <w:t>Iraq</w:t>
      </w:r>
      <w:r w:rsidR="004C607E" w:rsidRPr="006C1946">
        <w:rPr>
          <w:color w:val="000000" w:themeColor="text1"/>
          <w:lang w:val="es-ES_tradnl"/>
        </w:rPr>
        <w:t xml:space="preserve"> </w:t>
      </w:r>
      <w:r w:rsidR="00CF24DF">
        <w:rPr>
          <w:color w:val="000000" w:themeColor="text1"/>
          <w:lang w:val="es-ES_tradnl"/>
        </w:rPr>
        <w:t xml:space="preserve">continuará </w:t>
      </w:r>
      <w:r w:rsidR="00210504">
        <w:rPr>
          <w:color w:val="000000" w:themeColor="text1"/>
          <w:lang w:val="es-ES_tradnl"/>
        </w:rPr>
        <w:t xml:space="preserve">ejecutando </w:t>
      </w:r>
      <w:r w:rsidR="00CF24DF">
        <w:rPr>
          <w:color w:val="000000" w:themeColor="text1"/>
          <w:lang w:val="es-ES_tradnl"/>
        </w:rPr>
        <w:t xml:space="preserve">con éxito el </w:t>
      </w:r>
      <w:r w:rsidR="00210504">
        <w:rPr>
          <w:color w:val="000000" w:themeColor="text1"/>
          <w:lang w:val="es-ES_tradnl"/>
        </w:rPr>
        <w:t xml:space="preserve">PGEH y </w:t>
      </w:r>
      <w:r w:rsidR="00CF24DF">
        <w:rPr>
          <w:color w:val="000000" w:themeColor="text1"/>
          <w:lang w:val="es-ES_tradnl"/>
        </w:rPr>
        <w:t>el proyecto de fortalecimiento institucional</w:t>
      </w:r>
      <w:r w:rsidR="004C607E" w:rsidRPr="006C1946">
        <w:rPr>
          <w:color w:val="000000" w:themeColor="text1"/>
          <w:lang w:val="es-ES_tradnl"/>
        </w:rPr>
        <w:t xml:space="preserve"> </w:t>
      </w:r>
      <w:r w:rsidR="00F21CF0">
        <w:rPr>
          <w:color w:val="000000" w:themeColor="text1"/>
          <w:lang w:val="es-ES_tradnl"/>
        </w:rPr>
        <w:t xml:space="preserve">a fin de </w:t>
      </w:r>
      <w:r w:rsidR="00AA0E3A">
        <w:rPr>
          <w:color w:val="000000" w:themeColor="text1"/>
          <w:lang w:val="es-ES_tradnl"/>
        </w:rPr>
        <w:t xml:space="preserve">seguir reduciendo </w:t>
      </w:r>
      <w:r w:rsidR="0035626D">
        <w:rPr>
          <w:color w:val="000000" w:themeColor="text1"/>
          <w:lang w:val="es-ES_tradnl"/>
        </w:rPr>
        <w:t>el consumo</w:t>
      </w:r>
      <w:r w:rsidR="00B548CA" w:rsidRPr="006C1946">
        <w:rPr>
          <w:color w:val="000000" w:themeColor="text1"/>
          <w:lang w:val="es-ES_tradnl"/>
        </w:rPr>
        <w:t xml:space="preserve"> de </w:t>
      </w:r>
      <w:r w:rsidR="00B7072C">
        <w:rPr>
          <w:color w:val="000000" w:themeColor="text1"/>
          <w:lang w:val="es-ES_tradnl"/>
        </w:rPr>
        <w:t xml:space="preserve">HCFC </w:t>
      </w:r>
      <w:r w:rsidR="00AA0E3A">
        <w:rPr>
          <w:color w:val="000000" w:themeColor="text1"/>
          <w:lang w:val="es-ES_tradnl"/>
        </w:rPr>
        <w:t>según lo previsto</w:t>
      </w:r>
      <w:r w:rsidR="00B7072C">
        <w:rPr>
          <w:color w:val="000000" w:themeColor="text1"/>
          <w:lang w:val="es-ES_tradnl"/>
        </w:rPr>
        <w:t xml:space="preserve">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4C607E" w:rsidRPr="006C1946">
        <w:rPr>
          <w:color w:val="000000" w:themeColor="text1"/>
          <w:lang w:val="es-ES_tradnl"/>
        </w:rPr>
        <w:t xml:space="preserve"> </w:t>
      </w:r>
      <w:r w:rsidR="00FA619D">
        <w:rPr>
          <w:color w:val="000000" w:themeColor="text1"/>
          <w:lang w:val="es-ES_tradnl"/>
        </w:rPr>
        <w:t xml:space="preserve">y </w:t>
      </w:r>
      <w:r w:rsidR="00494756">
        <w:rPr>
          <w:color w:val="000000" w:themeColor="text1"/>
          <w:lang w:val="es-ES_tradnl"/>
        </w:rPr>
        <w:t xml:space="preserve">de </w:t>
      </w:r>
      <w:proofErr w:type="gramStart"/>
      <w:r w:rsidR="00FA619D">
        <w:rPr>
          <w:color w:val="000000" w:themeColor="text1"/>
          <w:lang w:val="es-ES_tradnl"/>
        </w:rPr>
        <w:t>dar</w:t>
      </w:r>
      <w:r w:rsidR="00E9524B">
        <w:rPr>
          <w:color w:val="000000" w:themeColor="text1"/>
          <w:lang w:val="es-ES_tradnl"/>
        </w:rPr>
        <w:t xml:space="preserve"> inicio a</w:t>
      </w:r>
      <w:proofErr w:type="gramEnd"/>
      <w:r w:rsidR="00E9524B">
        <w:rPr>
          <w:color w:val="000000" w:themeColor="text1"/>
          <w:lang w:val="es-ES_tradnl"/>
        </w:rPr>
        <w:t xml:space="preserve"> las actividades </w:t>
      </w:r>
      <w:r w:rsidR="00373F8C">
        <w:rPr>
          <w:color w:val="000000" w:themeColor="text1"/>
          <w:lang w:val="es-ES_tradnl"/>
        </w:rPr>
        <w:t xml:space="preserve">contempladas en </w:t>
      </w:r>
      <w:r w:rsidR="00E9524B">
        <w:rPr>
          <w:color w:val="000000" w:themeColor="text1"/>
          <w:lang w:val="es-ES_tradnl"/>
        </w:rPr>
        <w:t>la Enmienda</w:t>
      </w:r>
      <w:r w:rsidR="004C607E" w:rsidRPr="006C1946">
        <w:rPr>
          <w:color w:val="000000" w:themeColor="text1"/>
          <w:lang w:val="es-ES_tradnl"/>
        </w:rPr>
        <w:t xml:space="preserve"> de Kigali</w:t>
      </w:r>
      <w:r w:rsidR="00AC113B" w:rsidRPr="006C1946">
        <w:rPr>
          <w:color w:val="000000" w:themeColor="text1"/>
          <w:lang w:val="es-ES_tradnl"/>
        </w:rPr>
        <w:t>.</w:t>
      </w:r>
    </w:p>
    <w:p w14:paraId="523AE425" w14:textId="77777777" w:rsidR="00AC113B" w:rsidRPr="006C1946" w:rsidRDefault="00AC113B" w:rsidP="002D32AF">
      <w:pPr>
        <w:spacing w:after="200"/>
        <w:outlineLvl w:val="0"/>
        <w:rPr>
          <w:b/>
          <w:bCs/>
          <w:color w:val="000000" w:themeColor="text1"/>
          <w:lang w:val="es-ES_tradnl"/>
        </w:rPr>
      </w:pPr>
      <w:r w:rsidRPr="006C1946">
        <w:rPr>
          <w:b/>
          <w:bCs/>
          <w:color w:val="000000" w:themeColor="text1"/>
          <w:lang w:val="es-ES_tradnl"/>
        </w:rPr>
        <w:t>Madagascar</w:t>
      </w:r>
    </w:p>
    <w:p w14:paraId="384F468B" w14:textId="3AEBA3D1" w:rsidR="00AC113B" w:rsidRPr="006C1946" w:rsidRDefault="00CB7666" w:rsidP="00E401C2">
      <w:pPr>
        <w:pStyle w:val="Heading1"/>
        <w:numPr>
          <w:ilvl w:val="0"/>
          <w:numId w:val="11"/>
        </w:numPr>
        <w:rPr>
          <w:lang w:val="es-ES_tradnl"/>
        </w:rPr>
      </w:pPr>
      <w:r>
        <w:rPr>
          <w:color w:val="000000" w:themeColor="text1"/>
          <w:lang w:val="es-ES_tradnl"/>
        </w:rPr>
        <w:t xml:space="preserve">Tras tomar conocimiento del informe adjunto a la </w:t>
      </w:r>
      <w:r w:rsidR="009E0626">
        <w:rPr>
          <w:color w:val="000000" w:themeColor="text1"/>
          <w:lang w:val="es-ES_tradnl"/>
        </w:rPr>
        <w:t>solicitud de renovación del proyecto</w:t>
      </w:r>
      <w:r>
        <w:rPr>
          <w:color w:val="000000" w:themeColor="text1"/>
          <w:lang w:val="es-ES_tradnl"/>
        </w:rPr>
        <w:t xml:space="preserve"> de fortalecimiento institucional para</w:t>
      </w:r>
      <w:r w:rsidR="004C607E" w:rsidRPr="006C1946">
        <w:rPr>
          <w:color w:val="000000" w:themeColor="text1"/>
          <w:lang w:val="es-ES_tradnl"/>
        </w:rPr>
        <w:t xml:space="preserve"> </w:t>
      </w:r>
      <w:r w:rsidR="00AC113B" w:rsidRPr="006C1946">
        <w:rPr>
          <w:color w:val="000000" w:themeColor="text1"/>
          <w:lang w:val="es-ES_tradnl"/>
        </w:rPr>
        <w:t>Madagascar</w:t>
      </w:r>
      <w:r w:rsidR="004C607E" w:rsidRPr="006C1946">
        <w:rPr>
          <w:color w:val="000000" w:themeColor="text1"/>
          <w:lang w:val="es-ES_tradnl"/>
        </w:rPr>
        <w:t xml:space="preserve"> </w:t>
      </w:r>
      <w:r w:rsidR="00AC113B" w:rsidRPr="006C1946">
        <w:rPr>
          <w:color w:val="000000" w:themeColor="text1"/>
          <w:lang w:val="es-ES_tradnl"/>
        </w:rPr>
        <w:t>(</w:t>
      </w:r>
      <w:r w:rsidR="0046210D" w:rsidRPr="006C1946">
        <w:rPr>
          <w:color w:val="000000" w:themeColor="text1"/>
          <w:lang w:val="es-ES_tradnl"/>
        </w:rPr>
        <w:t>fase</w:t>
      </w:r>
      <w:r w:rsidR="004C607E" w:rsidRPr="006C1946">
        <w:rPr>
          <w:color w:val="000000" w:themeColor="text1"/>
          <w:lang w:val="es-ES_tradnl"/>
        </w:rPr>
        <w:t xml:space="preserve"> </w:t>
      </w:r>
      <w:r w:rsidR="00AC113B" w:rsidRPr="006C1946">
        <w:rPr>
          <w:color w:val="000000" w:themeColor="text1"/>
          <w:lang w:val="es-ES_tradnl"/>
        </w:rPr>
        <w:t>X</w:t>
      </w:r>
      <w:r w:rsidR="00492973">
        <w:rPr>
          <w:color w:val="000000" w:themeColor="text1"/>
          <w:lang w:val="es-ES_tradnl"/>
        </w:rPr>
        <w:t>), el Comité Ejecutivo observa</w:t>
      </w:r>
      <w:r w:rsidR="00402266">
        <w:rPr>
          <w:color w:val="000000" w:themeColor="text1"/>
          <w:lang w:val="es-ES_tradnl"/>
        </w:rPr>
        <w:t xml:space="preserve"> con satisfacción que</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C4423" w:rsidRPr="006C1946">
        <w:rPr>
          <w:color w:val="000000" w:themeColor="text1"/>
          <w:lang w:val="es-ES_tradnl"/>
        </w:rPr>
        <w:t>Gobierno</w:t>
      </w:r>
      <w:r w:rsidR="004C607E" w:rsidRPr="006C1946">
        <w:rPr>
          <w:color w:val="000000" w:themeColor="text1"/>
          <w:lang w:val="es-ES_tradnl"/>
        </w:rPr>
        <w:t xml:space="preserve"> </w:t>
      </w:r>
      <w:r w:rsidR="00A578F9">
        <w:rPr>
          <w:color w:val="000000" w:themeColor="text1"/>
          <w:lang w:val="es-ES_tradnl"/>
        </w:rPr>
        <w:t>ha transmitido a las Secretarías</w:t>
      </w:r>
      <w:r w:rsidR="00EA6F8E">
        <w:rPr>
          <w:color w:val="000000" w:themeColor="text1"/>
          <w:lang w:val="es-ES_tradnl"/>
        </w:rPr>
        <w:t xml:space="preserve"> del Fondo y del Ozono, respectivamente, los datos del programa país y del </w:t>
      </w:r>
      <w:r w:rsidR="005B1D9F">
        <w:rPr>
          <w:color w:val="000000" w:themeColor="text1"/>
          <w:lang w:val="es-ES_tradnl"/>
        </w:rPr>
        <w:t>artículo 7</w:t>
      </w:r>
      <w:r w:rsidR="000E44FF">
        <w:rPr>
          <w:color w:val="000000" w:themeColor="text1"/>
          <w:lang w:val="es-ES_tradnl"/>
        </w:rPr>
        <w:t xml:space="preserve"> que</w:t>
      </w:r>
      <w:r w:rsidR="00EA6F8E">
        <w:rPr>
          <w:color w:val="000000" w:themeColor="text1"/>
          <w:lang w:val="es-ES_tradnl"/>
        </w:rPr>
        <w:t xml:space="preserve"> indican</w:t>
      </w:r>
      <w:r w:rsidR="00B74744">
        <w:rPr>
          <w:color w:val="000000" w:themeColor="text1"/>
          <w:lang w:val="es-ES_tradnl"/>
        </w:rPr>
        <w:t xml:space="preserve">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8D0FF5">
        <w:rPr>
          <w:color w:val="000000" w:themeColor="text1"/>
          <w:lang w:val="es-ES_tradnl"/>
        </w:rPr>
        <w:t>Comité reconoció</w:t>
      </w:r>
      <w:r w:rsidR="004C607E" w:rsidRPr="006C1946">
        <w:rPr>
          <w:color w:val="000000" w:themeColor="text1"/>
          <w:lang w:val="es-ES_tradnl"/>
        </w:rPr>
        <w:t xml:space="preserve"> </w:t>
      </w:r>
      <w:r w:rsidR="003A2F8D">
        <w:rPr>
          <w:color w:val="000000" w:themeColor="text1"/>
          <w:lang w:val="es-ES_tradnl"/>
        </w:rPr>
        <w:t>los importantes avances</w:t>
      </w:r>
      <w:r w:rsidR="004C607E" w:rsidRPr="006C1946">
        <w:rPr>
          <w:color w:val="000000" w:themeColor="text1"/>
          <w:lang w:val="es-ES_tradnl"/>
        </w:rPr>
        <w:t xml:space="preserve"> </w:t>
      </w:r>
      <w:r w:rsidR="009F6FC3">
        <w:rPr>
          <w:color w:val="000000" w:themeColor="text1"/>
          <w:lang w:val="es-ES_tradnl"/>
        </w:rPr>
        <w:t xml:space="preserve">logrados por Madagascar </w:t>
      </w:r>
      <w:r w:rsidR="00CE5615" w:rsidRPr="006C1946">
        <w:rPr>
          <w:color w:val="000000" w:themeColor="text1"/>
          <w:lang w:val="es-ES_tradnl"/>
        </w:rPr>
        <w:t>en</w:t>
      </w:r>
      <w:r w:rsidR="004C607E" w:rsidRPr="006C1946">
        <w:rPr>
          <w:color w:val="000000" w:themeColor="text1"/>
          <w:lang w:val="es-ES_tradnl"/>
        </w:rPr>
        <w:t xml:space="preserve"> </w:t>
      </w:r>
      <w:r w:rsidR="009F6FC3">
        <w:rPr>
          <w:color w:val="000000" w:themeColor="text1"/>
          <w:lang w:val="es-ES_tradnl"/>
        </w:rPr>
        <w:t xml:space="preserve">cuanto a </w:t>
      </w:r>
      <w:r w:rsidR="00A11603">
        <w:rPr>
          <w:color w:val="000000" w:themeColor="text1"/>
          <w:lang w:val="es-ES_tradnl"/>
        </w:rPr>
        <w:t xml:space="preserve">eliminar el consumo de SAO, controlar su importación a través del sistema de licencias y cuotas y </w:t>
      </w:r>
      <w:r w:rsidR="0014677C">
        <w:rPr>
          <w:color w:val="000000" w:themeColor="text1"/>
          <w:lang w:val="es-ES_tradnl"/>
        </w:rPr>
        <w:t>capacitar a funcionarios aduaneros y técnicos</w:t>
      </w:r>
      <w:r w:rsidR="001D2C4E">
        <w:rPr>
          <w:color w:val="000000" w:themeColor="text1"/>
          <w:lang w:val="es-ES_tradnl"/>
        </w:rPr>
        <w:t xml:space="preserve"> en refrigeración</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410D5">
        <w:rPr>
          <w:color w:val="000000" w:themeColor="text1"/>
          <w:lang w:val="es-ES_tradnl"/>
        </w:rPr>
        <w:t>Comité valora</w:t>
      </w:r>
      <w:r w:rsidR="004C607E" w:rsidRPr="006C1946">
        <w:rPr>
          <w:color w:val="000000" w:themeColor="text1"/>
          <w:lang w:val="es-ES_tradnl"/>
        </w:rPr>
        <w:t xml:space="preserve"> </w:t>
      </w:r>
      <w:r w:rsidR="00D83E6D">
        <w:rPr>
          <w:color w:val="000000" w:themeColor="text1"/>
          <w:lang w:val="es-ES_tradnl"/>
        </w:rPr>
        <w:t xml:space="preserve">los </w:t>
      </w:r>
      <w:r w:rsidR="00472317">
        <w:rPr>
          <w:color w:val="000000" w:themeColor="text1"/>
          <w:lang w:val="es-ES_tradnl"/>
        </w:rPr>
        <w:t xml:space="preserve">esfuerzos </w:t>
      </w:r>
      <w:r w:rsidR="00D83E6D">
        <w:rPr>
          <w:color w:val="000000" w:themeColor="text1"/>
          <w:lang w:val="es-ES_tradnl"/>
        </w:rPr>
        <w:t xml:space="preserve">desplegados </w:t>
      </w:r>
      <w:r w:rsidR="00CE3A5B">
        <w:rPr>
          <w:color w:val="000000" w:themeColor="text1"/>
          <w:lang w:val="es-ES_tradnl"/>
        </w:rPr>
        <w:t xml:space="preserve">en términos de </w:t>
      </w:r>
      <w:r w:rsidR="00472317">
        <w:rPr>
          <w:color w:val="000000" w:themeColor="text1"/>
          <w:lang w:val="es-ES_tradnl"/>
        </w:rPr>
        <w:t>reducir</w:t>
      </w:r>
      <w:r w:rsidR="004C607E" w:rsidRPr="006C1946">
        <w:rPr>
          <w:color w:val="000000" w:themeColor="text1"/>
          <w:lang w:val="es-ES_tradnl"/>
        </w:rPr>
        <w:t xml:space="preserve"> </w:t>
      </w:r>
      <w:r w:rsidR="009928A5" w:rsidRPr="006C1946">
        <w:rPr>
          <w:color w:val="000000" w:themeColor="text1"/>
          <w:lang w:val="es-ES_tradnl"/>
        </w:rPr>
        <w:t>el</w:t>
      </w:r>
      <w:r w:rsidR="004C607E" w:rsidRPr="006C1946">
        <w:rPr>
          <w:color w:val="000000" w:themeColor="text1"/>
          <w:lang w:val="es-ES_tradnl"/>
        </w:rPr>
        <w:t xml:space="preserve"> </w:t>
      </w:r>
      <w:r w:rsidR="009928A5" w:rsidRPr="006C1946">
        <w:rPr>
          <w:color w:val="000000" w:themeColor="text1"/>
          <w:lang w:val="es-ES_tradnl"/>
        </w:rPr>
        <w:t>consumo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HCFC</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373F8C">
        <w:rPr>
          <w:color w:val="000000" w:themeColor="text1"/>
          <w:lang w:val="es-ES_tradnl"/>
        </w:rPr>
        <w:t>confía en que</w:t>
      </w:r>
      <w:r w:rsidR="007D339F">
        <w:rPr>
          <w:color w:val="000000" w:themeColor="text1"/>
          <w:lang w:val="es-ES_tradnl"/>
        </w:rPr>
        <w:t xml:space="preserve"> el país siga </w:t>
      </w:r>
      <w:r w:rsidR="00D040D0">
        <w:rPr>
          <w:color w:val="000000" w:themeColor="text1"/>
          <w:lang w:val="es-ES_tradnl"/>
        </w:rPr>
        <w:t>implementando con eficacia</w:t>
      </w:r>
      <w:r w:rsidR="00091A63">
        <w:rPr>
          <w:color w:val="000000" w:themeColor="text1"/>
          <w:lang w:val="es-ES_tradnl"/>
        </w:rPr>
        <w:t xml:space="preserve"> el PGEH y el proyecto</w:t>
      </w:r>
      <w:r w:rsidR="004C607E" w:rsidRPr="006C1946">
        <w:rPr>
          <w:color w:val="000000" w:themeColor="text1"/>
          <w:lang w:val="es-ES_tradnl"/>
        </w:rPr>
        <w:t xml:space="preserve"> </w:t>
      </w:r>
      <w:r w:rsidR="0046210D" w:rsidRPr="006C1946">
        <w:rPr>
          <w:color w:val="000000" w:themeColor="text1"/>
          <w:lang w:val="es-ES_tradnl"/>
        </w:rPr>
        <w:t>de</w:t>
      </w:r>
      <w:r w:rsidR="004C607E" w:rsidRPr="006C1946">
        <w:rPr>
          <w:color w:val="000000" w:themeColor="text1"/>
          <w:lang w:val="es-ES_tradnl"/>
        </w:rPr>
        <w:t xml:space="preserve"> </w:t>
      </w:r>
      <w:r w:rsidR="0046210D" w:rsidRPr="006C1946">
        <w:rPr>
          <w:color w:val="000000" w:themeColor="text1"/>
          <w:lang w:val="es-ES_tradnl"/>
        </w:rPr>
        <w:t>fortalecimiento</w:t>
      </w:r>
      <w:r w:rsidR="004C607E" w:rsidRPr="006C1946">
        <w:rPr>
          <w:color w:val="000000" w:themeColor="text1"/>
          <w:lang w:val="es-ES_tradnl"/>
        </w:rPr>
        <w:t xml:space="preserve"> </w:t>
      </w:r>
      <w:r w:rsidR="0046210D" w:rsidRPr="006C1946">
        <w:rPr>
          <w:color w:val="000000" w:themeColor="text1"/>
          <w:lang w:val="es-ES_tradnl"/>
        </w:rPr>
        <w:t>institucional</w:t>
      </w:r>
      <w:r w:rsidR="004C607E" w:rsidRPr="006C1946">
        <w:rPr>
          <w:color w:val="000000" w:themeColor="text1"/>
          <w:lang w:val="es-ES_tradnl"/>
        </w:rPr>
        <w:t xml:space="preserve"> </w:t>
      </w:r>
      <w:r w:rsidR="005D5E73">
        <w:rPr>
          <w:color w:val="000000" w:themeColor="text1"/>
          <w:lang w:val="es-ES_tradnl"/>
        </w:rPr>
        <w:t>a fin de reducir el consumo de HCFC en un 67,5 por ciento</w:t>
      </w:r>
      <w:r w:rsidR="004C607E" w:rsidRPr="006C1946">
        <w:rPr>
          <w:color w:val="000000" w:themeColor="text1"/>
          <w:lang w:val="es-ES_tradnl"/>
        </w:rPr>
        <w:t xml:space="preserve"> </w:t>
      </w:r>
      <w:r w:rsidR="006C1946">
        <w:rPr>
          <w:color w:val="000000" w:themeColor="text1"/>
          <w:lang w:val="es-ES_tradnl"/>
        </w:rPr>
        <w:t>al</w:t>
      </w:r>
      <w:r w:rsidR="00F94FA7">
        <w:rPr>
          <w:color w:val="000000" w:themeColor="text1"/>
          <w:lang w:val="es-ES_tradnl"/>
        </w:rPr>
        <w:t> </w:t>
      </w:r>
      <w:r w:rsidR="006C1946">
        <w:rPr>
          <w:color w:val="000000" w:themeColor="text1"/>
          <w:lang w:val="es-ES_tradnl"/>
        </w:rPr>
        <w:t>1º</w:t>
      </w:r>
      <w:r w:rsidR="00F94FA7">
        <w:rPr>
          <w:color w:val="000000" w:themeColor="text1"/>
          <w:lang w:val="es-ES_tradnl"/>
        </w:rPr>
        <w:t> </w:t>
      </w:r>
      <w:r w:rsidR="00831B6D">
        <w:rPr>
          <w:color w:val="000000" w:themeColor="text1"/>
          <w:lang w:val="es-ES_tradnl"/>
        </w:rPr>
        <w:t>de</w:t>
      </w:r>
      <w:r w:rsidR="00F94FA7">
        <w:rPr>
          <w:color w:val="000000" w:themeColor="text1"/>
          <w:lang w:val="es-ES_tradnl"/>
        </w:rPr>
        <w:t> </w:t>
      </w:r>
      <w:proofErr w:type="spellStart"/>
      <w:r w:rsidR="00831B6D" w:rsidRPr="00F94FA7">
        <w:rPr>
          <w:lang w:val="fr-FR"/>
        </w:rPr>
        <w:t>enero</w:t>
      </w:r>
      <w:proofErr w:type="spellEnd"/>
      <w:r w:rsidR="00F94FA7" w:rsidRPr="00F94FA7">
        <w:rPr>
          <w:lang w:val="fr-FR"/>
        </w:rPr>
        <w:t> </w:t>
      </w:r>
      <w:r w:rsidR="00831B6D" w:rsidRPr="00F94FA7">
        <w:rPr>
          <w:lang w:val="fr-FR"/>
        </w:rPr>
        <w:t>de</w:t>
      </w:r>
      <w:r w:rsidR="00F94FA7">
        <w:rPr>
          <w:color w:val="000000" w:themeColor="text1"/>
          <w:lang w:val="es-ES_tradnl"/>
        </w:rPr>
        <w:t> </w:t>
      </w:r>
      <w:r w:rsidR="00831B6D">
        <w:rPr>
          <w:color w:val="000000" w:themeColor="text1"/>
          <w:lang w:val="es-ES_tradnl"/>
        </w:rPr>
        <w:t>2025 según</w:t>
      </w:r>
      <w:r w:rsidR="009B746A">
        <w:rPr>
          <w:color w:val="000000" w:themeColor="text1"/>
          <w:lang w:val="es-ES_tradnl"/>
        </w:rPr>
        <w:t xml:space="preserve">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p>
    <w:p w14:paraId="545219F0" w14:textId="2833EAA5" w:rsidR="00AC113B" w:rsidRPr="006C1946" w:rsidRDefault="00EC7BEA" w:rsidP="002D32AF">
      <w:pPr>
        <w:spacing w:after="200"/>
        <w:outlineLvl w:val="0"/>
        <w:rPr>
          <w:b/>
          <w:bCs/>
          <w:color w:val="000000" w:themeColor="text1"/>
          <w:lang w:val="es-ES_tradnl"/>
        </w:rPr>
      </w:pPr>
      <w:r w:rsidRPr="006C1946">
        <w:rPr>
          <w:b/>
          <w:bCs/>
          <w:color w:val="000000" w:themeColor="text1"/>
          <w:lang w:val="es-ES_tradnl"/>
        </w:rPr>
        <w:t>Mauricio</w:t>
      </w:r>
    </w:p>
    <w:p w14:paraId="6CB9E50D" w14:textId="11E3B438" w:rsidR="00AC113B" w:rsidRPr="006C1946" w:rsidRDefault="0065189B" w:rsidP="00E401C2">
      <w:pPr>
        <w:pStyle w:val="Heading1"/>
        <w:numPr>
          <w:ilvl w:val="0"/>
          <w:numId w:val="11"/>
        </w:numPr>
        <w:rPr>
          <w:lang w:val="es-ES_tradnl"/>
        </w:rPr>
      </w:pPr>
      <w:r>
        <w:rPr>
          <w:color w:val="000000" w:themeColor="text1"/>
          <w:lang w:val="es-ES_tradnl"/>
        </w:rPr>
        <w:t xml:space="preserve">Tras tomar conocimiento del informe adjunto a la </w:t>
      </w:r>
      <w:r w:rsidR="009E0626">
        <w:rPr>
          <w:color w:val="000000" w:themeColor="text1"/>
          <w:lang w:val="es-ES_tradnl"/>
        </w:rPr>
        <w:t>solicitud de renovación del proyecto</w:t>
      </w:r>
      <w:r w:rsidR="004C607E" w:rsidRPr="006C1946">
        <w:rPr>
          <w:color w:val="000000" w:themeColor="text1"/>
          <w:lang w:val="es-ES_tradnl"/>
        </w:rPr>
        <w:t xml:space="preserve"> </w:t>
      </w:r>
      <w:r w:rsidR="00375F70">
        <w:rPr>
          <w:color w:val="000000" w:themeColor="text1"/>
          <w:lang w:val="es-ES_tradnl"/>
        </w:rPr>
        <w:t>de fortalecimiento institucional para</w:t>
      </w:r>
      <w:r w:rsidR="004C607E" w:rsidRPr="006C1946">
        <w:rPr>
          <w:color w:val="000000" w:themeColor="text1"/>
          <w:lang w:val="es-ES_tradnl"/>
        </w:rPr>
        <w:t xml:space="preserve"> </w:t>
      </w:r>
      <w:r w:rsidR="00EC7BEA" w:rsidRPr="006C1946">
        <w:rPr>
          <w:color w:val="000000" w:themeColor="text1"/>
          <w:lang w:val="es-ES_tradnl"/>
        </w:rPr>
        <w:t>Mauricio</w:t>
      </w:r>
      <w:r w:rsidR="004C607E" w:rsidRPr="006C1946">
        <w:rPr>
          <w:color w:val="000000" w:themeColor="text1"/>
          <w:lang w:val="es-ES_tradnl"/>
        </w:rPr>
        <w:t xml:space="preserve"> </w:t>
      </w:r>
      <w:r w:rsidR="00AC113B" w:rsidRPr="006C1946">
        <w:rPr>
          <w:color w:val="000000" w:themeColor="text1"/>
          <w:lang w:val="es-ES_tradnl"/>
        </w:rPr>
        <w:t>(</w:t>
      </w:r>
      <w:r w:rsidR="0046210D" w:rsidRPr="006C1946">
        <w:rPr>
          <w:color w:val="000000" w:themeColor="text1"/>
          <w:lang w:val="es-ES_tradnl"/>
        </w:rPr>
        <w:t>fase</w:t>
      </w:r>
      <w:r w:rsidR="004C607E" w:rsidRPr="006C1946">
        <w:rPr>
          <w:color w:val="000000" w:themeColor="text1"/>
          <w:lang w:val="es-ES_tradnl"/>
        </w:rPr>
        <w:t xml:space="preserve"> </w:t>
      </w:r>
      <w:r w:rsidR="00AC113B" w:rsidRPr="006C1946">
        <w:rPr>
          <w:color w:val="000000" w:themeColor="text1"/>
          <w:lang w:val="es-ES_tradnl"/>
        </w:rPr>
        <w:t>VIII</w:t>
      </w:r>
      <w:r w:rsidR="00492973">
        <w:rPr>
          <w:color w:val="000000" w:themeColor="text1"/>
          <w:lang w:val="es-ES_tradnl"/>
        </w:rPr>
        <w:t>), el Comité Ejecutivo observa</w:t>
      </w:r>
      <w:r w:rsidR="00402266">
        <w:rPr>
          <w:color w:val="000000" w:themeColor="text1"/>
          <w:lang w:val="es-ES_tradnl"/>
        </w:rPr>
        <w:t xml:space="preserve"> con satisfacción que</w:t>
      </w:r>
      <w:r w:rsidR="004C607E" w:rsidRPr="006C1946">
        <w:rPr>
          <w:color w:val="000000" w:themeColor="text1"/>
          <w:lang w:val="es-ES_tradnl"/>
        </w:rPr>
        <w:t xml:space="preserve"> </w:t>
      </w:r>
      <w:r w:rsidR="00F5462A" w:rsidRPr="006C1946">
        <w:rPr>
          <w:color w:val="000000" w:themeColor="text1"/>
          <w:lang w:val="es-ES_tradnl"/>
        </w:rPr>
        <w:t>el</w:t>
      </w:r>
      <w:r w:rsidR="004C607E" w:rsidRPr="006C1946">
        <w:rPr>
          <w:color w:val="000000" w:themeColor="text1"/>
          <w:lang w:val="es-ES_tradnl"/>
        </w:rPr>
        <w:t xml:space="preserve"> </w:t>
      </w:r>
      <w:r w:rsidR="00F5462A" w:rsidRPr="006C1946">
        <w:rPr>
          <w:color w:val="000000" w:themeColor="text1"/>
          <w:lang w:val="es-ES_tradnl"/>
        </w:rPr>
        <w:t>Gobierno</w:t>
      </w:r>
      <w:r w:rsidR="004C607E" w:rsidRPr="006C1946">
        <w:rPr>
          <w:color w:val="000000" w:themeColor="text1"/>
          <w:lang w:val="es-ES_tradnl"/>
        </w:rPr>
        <w:t xml:space="preserve"> </w:t>
      </w:r>
      <w:r w:rsidR="00A578F9">
        <w:rPr>
          <w:color w:val="000000" w:themeColor="text1"/>
          <w:lang w:val="es-ES_tradnl"/>
        </w:rPr>
        <w:t>ha transmitido a las Secretarías</w:t>
      </w:r>
      <w:r w:rsidR="00EA6F8E">
        <w:rPr>
          <w:color w:val="000000" w:themeColor="text1"/>
          <w:lang w:val="es-ES_tradnl"/>
        </w:rPr>
        <w:t xml:space="preserve"> del Fondo y del Ozono, respectivamente, los datos del programa país y del </w:t>
      </w:r>
      <w:r w:rsidR="005B1D9F">
        <w:rPr>
          <w:color w:val="000000" w:themeColor="text1"/>
          <w:lang w:val="es-ES_tradnl"/>
        </w:rPr>
        <w:t>artículo 7</w:t>
      </w:r>
      <w:r w:rsidR="000E44FF">
        <w:rPr>
          <w:color w:val="000000" w:themeColor="text1"/>
          <w:lang w:val="es-ES_tradnl"/>
        </w:rPr>
        <w:t xml:space="preserve"> que</w:t>
      </w:r>
      <w:r w:rsidR="00EA6F8E">
        <w:rPr>
          <w:color w:val="000000" w:themeColor="text1"/>
          <w:lang w:val="es-ES_tradnl"/>
        </w:rPr>
        <w:t xml:space="preserve"> indican</w:t>
      </w:r>
      <w:r w:rsidR="00B74744">
        <w:rPr>
          <w:color w:val="000000" w:themeColor="text1"/>
          <w:lang w:val="es-ES_tradnl"/>
        </w:rPr>
        <w:t xml:space="preserve">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C4423" w:rsidRPr="006C1946">
        <w:rPr>
          <w:color w:val="000000" w:themeColor="text1"/>
          <w:lang w:val="es-ES_tradnl"/>
        </w:rPr>
        <w:t>Comité</w:t>
      </w:r>
      <w:r w:rsidR="004C607E" w:rsidRPr="006C1946">
        <w:rPr>
          <w:color w:val="000000" w:themeColor="text1"/>
          <w:lang w:val="es-ES_tradnl"/>
        </w:rPr>
        <w:t xml:space="preserve"> </w:t>
      </w:r>
      <w:r w:rsidR="00037338">
        <w:rPr>
          <w:color w:val="000000" w:themeColor="text1"/>
          <w:lang w:val="es-ES_tradnl"/>
        </w:rPr>
        <w:t>valoró</w:t>
      </w:r>
      <w:r w:rsidR="00E90C34">
        <w:rPr>
          <w:color w:val="000000" w:themeColor="text1"/>
          <w:lang w:val="es-ES_tradnl"/>
        </w:rPr>
        <w:t xml:space="preserve"> </w:t>
      </w:r>
      <w:r w:rsidR="006974BF">
        <w:rPr>
          <w:color w:val="000000" w:themeColor="text1"/>
          <w:lang w:val="es-ES_tradnl"/>
        </w:rPr>
        <w:t xml:space="preserve">las medidas adoptadas </w:t>
      </w:r>
      <w:r w:rsidR="007037E4">
        <w:rPr>
          <w:color w:val="000000" w:themeColor="text1"/>
          <w:lang w:val="es-ES_tradnl"/>
        </w:rPr>
        <w:t>para eliminar</w:t>
      </w:r>
      <w:r w:rsidR="00B548CA" w:rsidRPr="006C1946">
        <w:rPr>
          <w:color w:val="000000" w:themeColor="text1"/>
          <w:lang w:val="es-ES_tradnl"/>
        </w:rPr>
        <w:t xml:space="preserve"> el consumo</w:t>
      </w:r>
      <w:r w:rsidR="004C607E" w:rsidRPr="006C1946">
        <w:rPr>
          <w:color w:val="000000" w:themeColor="text1"/>
          <w:lang w:val="es-ES_tradnl"/>
        </w:rPr>
        <w:t xml:space="preserve"> </w:t>
      </w:r>
      <w:r w:rsidR="00D72F93">
        <w:rPr>
          <w:color w:val="000000" w:themeColor="text1"/>
          <w:lang w:val="es-ES_tradnl"/>
        </w:rPr>
        <w:t>de HCFC y controlar la importación de HCFC a través del sistema de licencias y cuotas</w:t>
      </w:r>
      <w:r w:rsidR="00DA083B">
        <w:rPr>
          <w:color w:val="000000" w:themeColor="text1"/>
          <w:lang w:val="es-ES_tradnl"/>
        </w:rPr>
        <w:t>,</w:t>
      </w:r>
      <w:r w:rsidR="004C607E" w:rsidRPr="006C1946">
        <w:rPr>
          <w:color w:val="000000" w:themeColor="text1"/>
          <w:lang w:val="es-ES_tradnl"/>
        </w:rPr>
        <w:t xml:space="preserve"> </w:t>
      </w:r>
      <w:r w:rsidR="00551E1C">
        <w:rPr>
          <w:color w:val="000000" w:themeColor="text1"/>
          <w:lang w:val="es-ES_tradnl"/>
        </w:rPr>
        <w:t xml:space="preserve">así como </w:t>
      </w:r>
      <w:r w:rsidR="008814F7">
        <w:rPr>
          <w:color w:val="000000" w:themeColor="text1"/>
          <w:lang w:val="es-ES_tradnl"/>
        </w:rPr>
        <w:t xml:space="preserve">la estrecha colaboración </w:t>
      </w:r>
      <w:r w:rsidR="00CE5615" w:rsidRPr="006C1946">
        <w:rPr>
          <w:color w:val="000000" w:themeColor="text1"/>
          <w:lang w:val="es-ES_tradnl"/>
        </w:rPr>
        <w:t>con</w:t>
      </w:r>
      <w:r w:rsidR="004C607E" w:rsidRPr="006C1946">
        <w:rPr>
          <w:color w:val="000000" w:themeColor="text1"/>
          <w:lang w:val="es-ES_tradnl"/>
        </w:rPr>
        <w:t xml:space="preserve"> </w:t>
      </w:r>
      <w:r w:rsidR="008814F7">
        <w:rPr>
          <w:color w:val="000000" w:themeColor="text1"/>
          <w:lang w:val="es-ES_tradnl"/>
        </w:rPr>
        <w:t xml:space="preserve">el servicio de </w:t>
      </w:r>
      <w:r w:rsidR="008814F7" w:rsidRPr="006C1946">
        <w:rPr>
          <w:color w:val="000000" w:themeColor="text1"/>
          <w:lang w:val="es-ES_tradnl"/>
        </w:rPr>
        <w:t>aduanas</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2742BD">
        <w:rPr>
          <w:color w:val="000000" w:themeColor="text1"/>
          <w:lang w:val="es-ES_tradnl"/>
        </w:rPr>
        <w:t xml:space="preserve">la </w:t>
      </w:r>
      <w:r w:rsidR="00CE5615" w:rsidRPr="006C1946">
        <w:rPr>
          <w:color w:val="000000" w:themeColor="text1"/>
          <w:lang w:val="es-ES_tradnl"/>
        </w:rPr>
        <w:t>capacitación</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CB0D76" w:rsidRPr="006C1946">
        <w:rPr>
          <w:color w:val="000000" w:themeColor="text1"/>
          <w:lang w:val="es-ES_tradnl"/>
        </w:rPr>
        <w:t>técnicos</w:t>
      </w:r>
      <w:r w:rsidR="004C607E" w:rsidRPr="006C1946">
        <w:rPr>
          <w:color w:val="000000" w:themeColor="text1"/>
          <w:lang w:val="es-ES_tradnl"/>
        </w:rPr>
        <w:t xml:space="preserve"> </w:t>
      </w:r>
      <w:r w:rsidR="00CB0D76" w:rsidRPr="006C1946">
        <w:rPr>
          <w:color w:val="000000" w:themeColor="text1"/>
          <w:lang w:val="es-ES_tradnl"/>
        </w:rPr>
        <w:t>en</w:t>
      </w:r>
      <w:r w:rsidR="004C607E" w:rsidRPr="006C1946">
        <w:rPr>
          <w:color w:val="000000" w:themeColor="text1"/>
          <w:lang w:val="es-ES_tradnl"/>
        </w:rPr>
        <w:t xml:space="preserve"> </w:t>
      </w:r>
      <w:r w:rsidR="00CB0D76" w:rsidRPr="006C1946">
        <w:rPr>
          <w:color w:val="000000" w:themeColor="text1"/>
          <w:lang w:val="es-ES_tradnl"/>
        </w:rPr>
        <w:t>refrigeración</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8D0FF5">
        <w:rPr>
          <w:color w:val="000000" w:themeColor="text1"/>
          <w:lang w:val="es-ES_tradnl"/>
        </w:rPr>
        <w:t>Comité reconoció</w:t>
      </w:r>
      <w:r w:rsidR="004C607E" w:rsidRPr="006C1946">
        <w:rPr>
          <w:color w:val="000000" w:themeColor="text1"/>
          <w:lang w:val="es-ES_tradnl"/>
        </w:rPr>
        <w:t xml:space="preserve"> </w:t>
      </w:r>
      <w:r w:rsidR="00F90186">
        <w:rPr>
          <w:color w:val="000000" w:themeColor="text1"/>
          <w:lang w:val="es-ES_tradnl"/>
        </w:rPr>
        <w:t xml:space="preserve">los </w:t>
      </w:r>
      <w:r w:rsidR="00844210">
        <w:rPr>
          <w:color w:val="000000" w:themeColor="text1"/>
          <w:lang w:val="es-ES_tradnl"/>
        </w:rPr>
        <w:t xml:space="preserve">esfuerzos desplegados </w:t>
      </w:r>
      <w:r w:rsidR="004D13E6">
        <w:rPr>
          <w:color w:val="000000" w:themeColor="text1"/>
          <w:lang w:val="es-ES_tradnl"/>
        </w:rPr>
        <w:t>para</w:t>
      </w:r>
      <w:r w:rsidR="004C607E" w:rsidRPr="006C1946">
        <w:rPr>
          <w:color w:val="000000" w:themeColor="text1"/>
          <w:lang w:val="es-ES_tradnl"/>
        </w:rPr>
        <w:t xml:space="preserve"> </w:t>
      </w:r>
      <w:r w:rsidR="00844210">
        <w:rPr>
          <w:color w:val="000000" w:themeColor="text1"/>
          <w:lang w:val="es-ES_tradnl"/>
        </w:rPr>
        <w:t>establecer</w:t>
      </w:r>
      <w:r w:rsidR="004C607E" w:rsidRPr="006C1946">
        <w:rPr>
          <w:color w:val="000000" w:themeColor="text1"/>
          <w:lang w:val="es-ES_tradnl"/>
        </w:rPr>
        <w:t xml:space="preserve"> </w:t>
      </w:r>
      <w:r w:rsidR="004D13E6">
        <w:rPr>
          <w:color w:val="000000" w:themeColor="text1"/>
          <w:lang w:val="es-ES_tradnl"/>
        </w:rPr>
        <w:t xml:space="preserve">un </w:t>
      </w:r>
      <w:r w:rsidR="00844210">
        <w:rPr>
          <w:color w:val="000000" w:themeColor="text1"/>
          <w:lang w:val="es-ES_tradnl"/>
        </w:rPr>
        <w:t>sistema de licencias para HFC</w:t>
      </w:r>
      <w:r w:rsidR="0002418E" w:rsidRPr="006C1946">
        <w:rPr>
          <w:color w:val="000000" w:themeColor="text1"/>
          <w:lang w:val="es-ES_tradnl"/>
        </w:rPr>
        <w:t>,</w:t>
      </w:r>
      <w:r w:rsidR="004C607E" w:rsidRPr="006C1946">
        <w:rPr>
          <w:color w:val="000000" w:themeColor="text1"/>
          <w:lang w:val="es-ES_tradnl"/>
        </w:rPr>
        <w:t xml:space="preserve"> </w:t>
      </w:r>
      <w:r w:rsidR="009928A5" w:rsidRPr="006C1946">
        <w:rPr>
          <w:color w:val="000000" w:themeColor="text1"/>
          <w:lang w:val="es-ES_tradnl"/>
        </w:rPr>
        <w:t>por</w:t>
      </w:r>
      <w:r w:rsidR="004C607E" w:rsidRPr="006C1946">
        <w:rPr>
          <w:color w:val="000000" w:themeColor="text1"/>
          <w:lang w:val="es-ES_tradnl"/>
        </w:rPr>
        <w:t xml:space="preserve"> </w:t>
      </w:r>
      <w:r w:rsidR="004E22AF">
        <w:rPr>
          <w:color w:val="000000" w:themeColor="text1"/>
          <w:lang w:val="es-ES_tradnl"/>
        </w:rPr>
        <w:t xml:space="preserve">lo que </w:t>
      </w:r>
      <w:r w:rsidR="00373F8C">
        <w:rPr>
          <w:color w:val="000000" w:themeColor="text1"/>
          <w:lang w:val="es-ES_tradnl"/>
        </w:rPr>
        <w:t>confía en que</w:t>
      </w:r>
      <w:r w:rsidR="004E22AF">
        <w:rPr>
          <w:color w:val="000000" w:themeColor="text1"/>
          <w:lang w:val="es-ES_tradnl"/>
        </w:rPr>
        <w:t xml:space="preserve"> </w:t>
      </w:r>
      <w:r w:rsidR="00CE5615" w:rsidRPr="006C1946">
        <w:rPr>
          <w:color w:val="000000" w:themeColor="text1"/>
          <w:lang w:val="es-ES_tradnl"/>
        </w:rPr>
        <w:t>en</w:t>
      </w:r>
      <w:r w:rsidR="004C607E" w:rsidRPr="006C1946">
        <w:rPr>
          <w:color w:val="000000" w:themeColor="text1"/>
          <w:lang w:val="es-ES_tradnl"/>
        </w:rPr>
        <w:t xml:space="preserve"> </w:t>
      </w:r>
      <w:r w:rsidR="00213856">
        <w:rPr>
          <w:color w:val="000000" w:themeColor="text1"/>
          <w:lang w:val="es-ES_tradnl"/>
        </w:rPr>
        <w:t>el próximo trienio</w:t>
      </w:r>
      <w:r w:rsidR="004C607E" w:rsidRPr="006C1946">
        <w:rPr>
          <w:color w:val="000000" w:themeColor="text1"/>
          <w:lang w:val="es-ES_tradnl"/>
        </w:rPr>
        <w:t xml:space="preserve"> </w:t>
      </w:r>
      <w:r w:rsidR="00F5462A" w:rsidRPr="006C1946">
        <w:rPr>
          <w:color w:val="000000" w:themeColor="text1"/>
          <w:lang w:val="es-ES_tradnl"/>
        </w:rPr>
        <w:t>el</w:t>
      </w:r>
      <w:r w:rsidR="004C607E" w:rsidRPr="006C1946">
        <w:rPr>
          <w:color w:val="000000" w:themeColor="text1"/>
          <w:lang w:val="es-ES_tradnl"/>
        </w:rPr>
        <w:t xml:space="preserve"> </w:t>
      </w:r>
      <w:r w:rsidR="00F5462A" w:rsidRPr="006C1946">
        <w:rPr>
          <w:color w:val="000000" w:themeColor="text1"/>
          <w:lang w:val="es-ES_tradnl"/>
        </w:rPr>
        <w:t>Gobierno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EC7BEA" w:rsidRPr="006C1946">
        <w:rPr>
          <w:color w:val="000000" w:themeColor="text1"/>
          <w:lang w:val="es-ES_tradnl"/>
        </w:rPr>
        <w:t>Mauricio</w:t>
      </w:r>
      <w:r w:rsidR="004C607E" w:rsidRPr="006C1946">
        <w:rPr>
          <w:color w:val="000000" w:themeColor="text1"/>
          <w:lang w:val="es-ES_tradnl"/>
        </w:rPr>
        <w:t xml:space="preserve"> </w:t>
      </w:r>
      <w:r w:rsidR="000E05B6">
        <w:rPr>
          <w:color w:val="000000" w:themeColor="text1"/>
          <w:lang w:val="es-ES_tradnl"/>
        </w:rPr>
        <w:t xml:space="preserve">seguirá </w:t>
      </w:r>
      <w:r w:rsidR="00196700">
        <w:rPr>
          <w:color w:val="000000" w:themeColor="text1"/>
          <w:lang w:val="es-ES_tradnl"/>
        </w:rPr>
        <w:t>implementando</w:t>
      </w:r>
      <w:r w:rsidR="004C607E" w:rsidRPr="006C1946">
        <w:rPr>
          <w:color w:val="000000" w:themeColor="text1"/>
          <w:lang w:val="es-ES_tradnl"/>
        </w:rPr>
        <w:t xml:space="preserve"> </w:t>
      </w:r>
      <w:r w:rsidR="004E22AF">
        <w:rPr>
          <w:color w:val="000000" w:themeColor="text1"/>
          <w:lang w:val="es-ES_tradnl"/>
        </w:rPr>
        <w:t>las actividades de eliminación de HCFC</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962881">
        <w:rPr>
          <w:color w:val="000000" w:themeColor="text1"/>
          <w:lang w:val="es-ES_tradnl"/>
        </w:rPr>
        <w:t>el proyecto</w:t>
      </w:r>
      <w:r w:rsidR="004C607E" w:rsidRPr="006C1946">
        <w:rPr>
          <w:color w:val="000000" w:themeColor="text1"/>
          <w:lang w:val="es-ES_tradnl"/>
        </w:rPr>
        <w:t xml:space="preserve"> </w:t>
      </w:r>
      <w:r w:rsidR="0046210D" w:rsidRPr="006C1946">
        <w:rPr>
          <w:color w:val="000000" w:themeColor="text1"/>
          <w:lang w:val="es-ES_tradnl"/>
        </w:rPr>
        <w:t>de</w:t>
      </w:r>
      <w:r w:rsidR="004C607E" w:rsidRPr="006C1946">
        <w:rPr>
          <w:color w:val="000000" w:themeColor="text1"/>
          <w:lang w:val="es-ES_tradnl"/>
        </w:rPr>
        <w:t xml:space="preserve"> </w:t>
      </w:r>
      <w:r w:rsidR="0046210D" w:rsidRPr="006C1946">
        <w:rPr>
          <w:color w:val="000000" w:themeColor="text1"/>
          <w:lang w:val="es-ES_tradnl"/>
        </w:rPr>
        <w:t>fortalecimiento</w:t>
      </w:r>
      <w:r w:rsidR="004C607E" w:rsidRPr="006C1946">
        <w:rPr>
          <w:color w:val="000000" w:themeColor="text1"/>
          <w:lang w:val="es-ES_tradnl"/>
        </w:rPr>
        <w:t xml:space="preserve"> </w:t>
      </w:r>
      <w:r w:rsidR="0046210D" w:rsidRPr="006C1946">
        <w:rPr>
          <w:color w:val="000000" w:themeColor="text1"/>
          <w:lang w:val="es-ES_tradnl"/>
        </w:rPr>
        <w:t>institucional</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36502F">
        <w:rPr>
          <w:color w:val="000000" w:themeColor="text1"/>
          <w:lang w:val="es-ES_tradnl"/>
        </w:rPr>
        <w:t>presentará un plan</w:t>
      </w:r>
      <w:r w:rsidR="00CF2330">
        <w:rPr>
          <w:color w:val="000000" w:themeColor="text1"/>
          <w:lang w:val="es-ES_tradnl"/>
        </w:rPr>
        <w:t xml:space="preserve"> de aplicación de la Enmienda de Kigali</w:t>
      </w:r>
      <w:r w:rsidR="004C607E" w:rsidRPr="006C1946">
        <w:rPr>
          <w:color w:val="000000" w:themeColor="text1"/>
          <w:lang w:val="es-ES_tradnl"/>
        </w:rPr>
        <w:t xml:space="preserve"> </w:t>
      </w:r>
      <w:r w:rsidR="0036502F">
        <w:rPr>
          <w:color w:val="000000" w:themeColor="text1"/>
          <w:lang w:val="es-ES_tradnl"/>
        </w:rPr>
        <w:t xml:space="preserve">que permita </w:t>
      </w:r>
      <w:r w:rsidR="002869F4">
        <w:rPr>
          <w:color w:val="000000" w:themeColor="text1"/>
          <w:lang w:val="es-ES_tradnl"/>
        </w:rPr>
        <w:t>cumplir las</w:t>
      </w:r>
      <w:r w:rsidR="00D0524C">
        <w:rPr>
          <w:color w:val="000000" w:themeColor="text1"/>
          <w:lang w:val="es-ES_tradnl"/>
        </w:rPr>
        <w:t xml:space="preserve"> obligaciones</w:t>
      </w:r>
      <w:r w:rsidR="00FD7F00">
        <w:rPr>
          <w:color w:val="000000" w:themeColor="text1"/>
          <w:lang w:val="es-ES_tradnl"/>
        </w:rPr>
        <w:t xml:space="preserve"> contraídas en </w:t>
      </w:r>
      <w:r w:rsidR="00E32D00">
        <w:rPr>
          <w:color w:val="000000" w:themeColor="text1"/>
          <w:lang w:val="es-ES_tradnl"/>
        </w:rPr>
        <w:t xml:space="preserve">virtud del </w:t>
      </w:r>
      <w:r w:rsidR="00F5462A" w:rsidRPr="006C1946">
        <w:rPr>
          <w:color w:val="000000" w:themeColor="text1"/>
          <w:lang w:val="es-ES_tradnl"/>
        </w:rPr>
        <w:t>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D0524C">
        <w:rPr>
          <w:color w:val="000000" w:themeColor="text1"/>
          <w:lang w:val="es-ES_tradnl"/>
        </w:rPr>
        <w:t>Montreal y de la Enmienda</w:t>
      </w:r>
      <w:r w:rsidR="004C607E" w:rsidRPr="006C1946">
        <w:rPr>
          <w:color w:val="000000" w:themeColor="text1"/>
          <w:lang w:val="es-ES_tradnl"/>
        </w:rPr>
        <w:t xml:space="preserve"> </w:t>
      </w:r>
      <w:r w:rsidR="00677F7C" w:rsidRPr="006C1946">
        <w:rPr>
          <w:color w:val="000000" w:themeColor="text1"/>
          <w:lang w:val="es-ES_tradnl"/>
        </w:rPr>
        <w:t>de</w:t>
      </w:r>
      <w:r w:rsidR="004C607E" w:rsidRPr="006C1946">
        <w:rPr>
          <w:color w:val="000000" w:themeColor="text1"/>
          <w:lang w:val="es-ES_tradnl"/>
        </w:rPr>
        <w:t xml:space="preserve"> </w:t>
      </w:r>
      <w:r w:rsidR="00677F7C" w:rsidRPr="006C1946">
        <w:rPr>
          <w:color w:val="000000" w:themeColor="text1"/>
          <w:lang w:val="es-ES_tradnl"/>
        </w:rPr>
        <w:t>Kigali</w:t>
      </w:r>
      <w:r w:rsidR="00AC113B" w:rsidRPr="006C1946">
        <w:rPr>
          <w:color w:val="000000" w:themeColor="text1"/>
          <w:lang w:val="es-ES_tradnl"/>
        </w:rPr>
        <w:t>.</w:t>
      </w:r>
    </w:p>
    <w:p w14:paraId="32950DE6" w14:textId="12360657" w:rsidR="00AC113B" w:rsidRPr="006C1946" w:rsidRDefault="00183F3A" w:rsidP="002350E0">
      <w:pPr>
        <w:keepNext/>
        <w:keepLines/>
        <w:widowControl w:val="0"/>
        <w:spacing w:after="240"/>
        <w:outlineLvl w:val="0"/>
        <w:rPr>
          <w:b/>
          <w:bCs/>
          <w:color w:val="000000" w:themeColor="text1"/>
          <w:lang w:val="es-ES_tradnl"/>
        </w:rPr>
      </w:pPr>
      <w:r>
        <w:rPr>
          <w:b/>
          <w:bCs/>
          <w:color w:val="000000" w:themeColor="text1"/>
          <w:lang w:val="es-ES_tradnl"/>
        </w:rPr>
        <w:lastRenderedPageBreak/>
        <w:t>Estados Federados de Micronesia</w:t>
      </w:r>
    </w:p>
    <w:p w14:paraId="1B42F2DE" w14:textId="0784521C" w:rsidR="00AC113B" w:rsidRPr="006C1946" w:rsidRDefault="0065189B" w:rsidP="002350E0">
      <w:pPr>
        <w:pStyle w:val="Heading1"/>
        <w:keepNext/>
        <w:keepLines/>
        <w:widowControl w:val="0"/>
        <w:numPr>
          <w:ilvl w:val="0"/>
          <w:numId w:val="11"/>
        </w:numPr>
        <w:rPr>
          <w:lang w:val="es-ES_tradnl"/>
        </w:rPr>
      </w:pPr>
      <w:r>
        <w:rPr>
          <w:color w:val="000000" w:themeColor="text1"/>
          <w:lang w:val="es-ES_tradnl"/>
        </w:rPr>
        <w:t xml:space="preserve">Tras tomar conocimiento del informe adjunto a la </w:t>
      </w:r>
      <w:r w:rsidR="009E0626">
        <w:rPr>
          <w:color w:val="000000" w:themeColor="text1"/>
          <w:lang w:val="es-ES_tradnl"/>
        </w:rPr>
        <w:t>solicitud de renovación del proyecto</w:t>
      </w:r>
      <w:r w:rsidR="004C607E" w:rsidRPr="006C1946">
        <w:rPr>
          <w:color w:val="000000" w:themeColor="text1"/>
          <w:lang w:val="es-ES_tradnl"/>
        </w:rPr>
        <w:t xml:space="preserve"> </w:t>
      </w:r>
      <w:r w:rsidR="00375F70">
        <w:rPr>
          <w:color w:val="000000" w:themeColor="text1"/>
          <w:lang w:val="es-ES_tradnl"/>
        </w:rPr>
        <w:t>de fortalecimiento institucional para</w:t>
      </w:r>
      <w:r w:rsidR="004C607E" w:rsidRPr="006C1946">
        <w:rPr>
          <w:color w:val="000000" w:themeColor="text1"/>
          <w:lang w:val="es-ES_tradnl"/>
        </w:rPr>
        <w:t xml:space="preserve"> </w:t>
      </w:r>
      <w:r w:rsidR="00F1465F">
        <w:rPr>
          <w:color w:val="000000" w:themeColor="text1"/>
          <w:lang w:val="es-ES_tradnl"/>
        </w:rPr>
        <w:t xml:space="preserve">los </w:t>
      </w:r>
      <w:r w:rsidR="00984D5A">
        <w:rPr>
          <w:color w:val="000000" w:themeColor="text1"/>
          <w:lang w:val="es-ES_tradnl"/>
        </w:rPr>
        <w:t>Estados</w:t>
      </w:r>
      <w:r w:rsidR="003A3F20" w:rsidRPr="006C1946">
        <w:rPr>
          <w:color w:val="000000" w:themeColor="text1"/>
          <w:lang w:val="es-ES_tradnl"/>
        </w:rPr>
        <w:t xml:space="preserve"> Federados</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AC113B" w:rsidRPr="006C1946">
        <w:rPr>
          <w:color w:val="000000" w:themeColor="text1"/>
          <w:lang w:val="es-ES_tradnl"/>
        </w:rPr>
        <w:t>Micronesia</w:t>
      </w:r>
      <w:r w:rsidR="004C607E" w:rsidRPr="006C1946">
        <w:rPr>
          <w:color w:val="000000" w:themeColor="text1"/>
          <w:lang w:val="es-ES_tradnl"/>
        </w:rPr>
        <w:t xml:space="preserve"> </w:t>
      </w:r>
      <w:r w:rsidR="00AC113B" w:rsidRPr="006C1946">
        <w:rPr>
          <w:color w:val="000000" w:themeColor="text1"/>
          <w:lang w:val="es-ES_tradnl"/>
        </w:rPr>
        <w:t>(</w:t>
      </w:r>
      <w:r w:rsidR="0046210D" w:rsidRPr="006C1946">
        <w:rPr>
          <w:color w:val="000000" w:themeColor="text1"/>
          <w:lang w:val="es-ES_tradnl"/>
        </w:rPr>
        <w:t>fase</w:t>
      </w:r>
      <w:r w:rsidR="004C607E" w:rsidRPr="006C1946">
        <w:rPr>
          <w:color w:val="000000" w:themeColor="text1"/>
          <w:lang w:val="es-ES_tradnl"/>
        </w:rPr>
        <w:t xml:space="preserve"> </w:t>
      </w:r>
      <w:r w:rsidR="00AC113B" w:rsidRPr="006C1946">
        <w:rPr>
          <w:color w:val="000000" w:themeColor="text1"/>
          <w:lang w:val="es-ES_tradnl"/>
        </w:rPr>
        <w:t>IX</w:t>
      </w:r>
      <w:r w:rsidR="00492973">
        <w:rPr>
          <w:color w:val="000000" w:themeColor="text1"/>
          <w:lang w:val="es-ES_tradnl"/>
        </w:rPr>
        <w:t>), el Comité Ejecutivo observa</w:t>
      </w:r>
      <w:r w:rsidR="00402266">
        <w:rPr>
          <w:color w:val="000000" w:themeColor="text1"/>
          <w:lang w:val="es-ES_tradnl"/>
        </w:rPr>
        <w:t xml:space="preserve"> con satisfacción que</w:t>
      </w:r>
      <w:r w:rsidR="004C607E" w:rsidRPr="006C1946">
        <w:rPr>
          <w:color w:val="000000" w:themeColor="text1"/>
          <w:lang w:val="es-ES_tradnl"/>
        </w:rPr>
        <w:t xml:space="preserve"> </w:t>
      </w:r>
      <w:r w:rsidR="00F5462A" w:rsidRPr="006C1946">
        <w:rPr>
          <w:color w:val="000000" w:themeColor="text1"/>
          <w:lang w:val="es-ES_tradnl"/>
        </w:rPr>
        <w:t>el</w:t>
      </w:r>
      <w:r w:rsidR="004C607E" w:rsidRPr="006C1946">
        <w:rPr>
          <w:color w:val="000000" w:themeColor="text1"/>
          <w:lang w:val="es-ES_tradnl"/>
        </w:rPr>
        <w:t xml:space="preserve"> </w:t>
      </w:r>
      <w:r w:rsidR="00F5462A" w:rsidRPr="006C1946">
        <w:rPr>
          <w:color w:val="000000" w:themeColor="text1"/>
          <w:lang w:val="es-ES_tradnl"/>
        </w:rPr>
        <w:t>Gobierno</w:t>
      </w:r>
      <w:r w:rsidR="004C607E" w:rsidRPr="006C1946">
        <w:rPr>
          <w:color w:val="000000" w:themeColor="text1"/>
          <w:lang w:val="es-ES_tradnl"/>
        </w:rPr>
        <w:t xml:space="preserve"> </w:t>
      </w:r>
      <w:r w:rsidR="00A578F9">
        <w:rPr>
          <w:color w:val="000000" w:themeColor="text1"/>
          <w:lang w:val="es-ES_tradnl"/>
        </w:rPr>
        <w:t>ha transmitido a las Secretarías</w:t>
      </w:r>
      <w:r w:rsidR="00EA6F8E">
        <w:rPr>
          <w:color w:val="000000" w:themeColor="text1"/>
          <w:lang w:val="es-ES_tradnl"/>
        </w:rPr>
        <w:t xml:space="preserve"> del Fondo y del Ozono, respectivamente, los datos del programa país y del </w:t>
      </w:r>
      <w:r w:rsidR="005B1D9F">
        <w:rPr>
          <w:color w:val="000000" w:themeColor="text1"/>
          <w:lang w:val="es-ES_tradnl"/>
        </w:rPr>
        <w:t>artículo 7</w:t>
      </w:r>
      <w:r w:rsidR="000E44FF">
        <w:rPr>
          <w:color w:val="000000" w:themeColor="text1"/>
          <w:lang w:val="es-ES_tradnl"/>
        </w:rPr>
        <w:t xml:space="preserve"> que</w:t>
      </w:r>
      <w:r w:rsidR="00EA6F8E">
        <w:rPr>
          <w:color w:val="000000" w:themeColor="text1"/>
          <w:lang w:val="es-ES_tradnl"/>
        </w:rPr>
        <w:t xml:space="preserve"> indican</w:t>
      </w:r>
      <w:r w:rsidR="00B74744">
        <w:rPr>
          <w:color w:val="000000" w:themeColor="text1"/>
          <w:lang w:val="es-ES_tradnl"/>
        </w:rPr>
        <w:t xml:space="preserve">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0F5C2F">
        <w:rPr>
          <w:color w:val="000000" w:themeColor="text1"/>
          <w:lang w:val="es-ES_tradnl"/>
        </w:rPr>
        <w:t>Comité constató que</w:t>
      </w:r>
      <w:r w:rsidR="004C607E" w:rsidRPr="006C1946">
        <w:rPr>
          <w:color w:val="000000" w:themeColor="text1"/>
          <w:lang w:val="es-ES_tradnl"/>
        </w:rPr>
        <w:t xml:space="preserve"> </w:t>
      </w:r>
      <w:r w:rsidR="0046440A">
        <w:rPr>
          <w:color w:val="000000" w:themeColor="text1"/>
          <w:lang w:val="es-ES_tradnl"/>
        </w:rPr>
        <w:t xml:space="preserve">el país </w:t>
      </w:r>
      <w:r w:rsidR="00541950">
        <w:rPr>
          <w:color w:val="000000" w:themeColor="text1"/>
          <w:lang w:val="es-ES_tradnl"/>
        </w:rPr>
        <w:t xml:space="preserve">sigue </w:t>
      </w:r>
      <w:r w:rsidR="0046440A">
        <w:rPr>
          <w:color w:val="000000" w:themeColor="text1"/>
          <w:lang w:val="es-ES_tradnl"/>
        </w:rPr>
        <w:t>implementando</w:t>
      </w:r>
      <w:r w:rsidR="004A1A05">
        <w:rPr>
          <w:color w:val="000000" w:themeColor="text1"/>
          <w:lang w:val="es-ES_tradnl"/>
        </w:rPr>
        <w:t xml:space="preserve"> el sistema</w:t>
      </w:r>
      <w:r w:rsidR="004C607E" w:rsidRPr="006C1946">
        <w:rPr>
          <w:color w:val="000000" w:themeColor="text1"/>
          <w:lang w:val="es-ES_tradnl"/>
        </w:rPr>
        <w:t xml:space="preserve"> </w:t>
      </w:r>
      <w:r w:rsidR="0046210D" w:rsidRPr="006C1946">
        <w:rPr>
          <w:color w:val="000000" w:themeColor="text1"/>
          <w:lang w:val="es-ES_tradnl"/>
        </w:rPr>
        <w:t>de</w:t>
      </w:r>
      <w:r w:rsidR="004C607E" w:rsidRPr="006C1946">
        <w:rPr>
          <w:color w:val="000000" w:themeColor="text1"/>
          <w:lang w:val="es-ES_tradnl"/>
        </w:rPr>
        <w:t xml:space="preserve"> </w:t>
      </w:r>
      <w:r w:rsidR="0046210D" w:rsidRPr="006C1946">
        <w:rPr>
          <w:color w:val="000000" w:themeColor="text1"/>
          <w:lang w:val="es-ES_tradnl"/>
        </w:rPr>
        <w:t>licencias</w:t>
      </w:r>
      <w:r w:rsidR="004C607E" w:rsidRPr="006C1946">
        <w:rPr>
          <w:color w:val="000000" w:themeColor="text1"/>
          <w:lang w:val="es-ES_tradnl"/>
        </w:rPr>
        <w:t xml:space="preserve"> </w:t>
      </w:r>
      <w:r w:rsidR="0046440A">
        <w:rPr>
          <w:color w:val="000000" w:themeColor="text1"/>
          <w:lang w:val="es-ES_tradnl"/>
        </w:rPr>
        <w:t>para HCFC y el PGEH</w:t>
      </w:r>
      <w:r w:rsidR="00AC113B" w:rsidRPr="006C1946">
        <w:rPr>
          <w:color w:val="000000" w:themeColor="text1"/>
          <w:lang w:val="es-ES_tradnl"/>
        </w:rPr>
        <w:t>,</w:t>
      </w:r>
      <w:r w:rsidR="004C607E" w:rsidRPr="006C1946">
        <w:rPr>
          <w:color w:val="000000" w:themeColor="text1"/>
          <w:lang w:val="es-ES_tradnl"/>
        </w:rPr>
        <w:t xml:space="preserve"> </w:t>
      </w:r>
      <w:r w:rsidR="005F6F9C">
        <w:rPr>
          <w:color w:val="000000" w:themeColor="text1"/>
          <w:lang w:val="es-ES_tradnl"/>
        </w:rPr>
        <w:t>que realiza actividades de extensión y sensibilización y que participa</w:t>
      </w:r>
      <w:r w:rsidR="00DF33AB">
        <w:rPr>
          <w:color w:val="000000" w:themeColor="text1"/>
          <w:lang w:val="es-ES_tradnl"/>
        </w:rPr>
        <w:t xml:space="preserve"> en las reuniones</w:t>
      </w:r>
      <w:r w:rsidR="00FD7F00">
        <w:rPr>
          <w:color w:val="000000" w:themeColor="text1"/>
          <w:lang w:val="es-ES_tradnl"/>
        </w:rPr>
        <w:t xml:space="preserve"> de redes regionales</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183D31">
        <w:rPr>
          <w:color w:val="000000" w:themeColor="text1"/>
          <w:lang w:val="es-ES_tradnl"/>
        </w:rPr>
        <w:t>Comité manifiesta su confianza en que el Gobierno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152773" w:rsidRPr="006C1946">
        <w:rPr>
          <w:color w:val="000000" w:themeColor="text1"/>
          <w:lang w:val="es-ES_tradnl"/>
        </w:rPr>
        <w:t>Micronesia</w:t>
      </w:r>
      <w:r w:rsidR="004C607E" w:rsidRPr="006C1946">
        <w:rPr>
          <w:color w:val="000000" w:themeColor="text1"/>
          <w:lang w:val="es-ES_tradnl"/>
        </w:rPr>
        <w:t xml:space="preserve"> </w:t>
      </w:r>
      <w:r w:rsidR="007E63BE">
        <w:rPr>
          <w:color w:val="000000" w:themeColor="text1"/>
          <w:lang w:val="es-ES_tradnl"/>
        </w:rPr>
        <w:t xml:space="preserve">seguirá </w:t>
      </w:r>
      <w:r w:rsidR="00D040D0">
        <w:rPr>
          <w:color w:val="000000" w:themeColor="text1"/>
          <w:lang w:val="es-ES_tradnl"/>
        </w:rPr>
        <w:t>implementando con eficacia</w:t>
      </w:r>
      <w:r w:rsidR="007E63BE">
        <w:rPr>
          <w:color w:val="000000" w:themeColor="text1"/>
          <w:lang w:val="es-ES_tradnl"/>
        </w:rPr>
        <w:t xml:space="preserve"> el proyecto</w:t>
      </w:r>
      <w:r w:rsidR="004C607E" w:rsidRPr="006C1946">
        <w:rPr>
          <w:color w:val="000000" w:themeColor="text1"/>
          <w:lang w:val="es-ES_tradnl"/>
        </w:rPr>
        <w:t xml:space="preserve"> </w:t>
      </w:r>
      <w:r w:rsidR="0046210D" w:rsidRPr="006C1946">
        <w:rPr>
          <w:color w:val="000000" w:themeColor="text1"/>
          <w:lang w:val="es-ES_tradnl"/>
        </w:rPr>
        <w:t>de</w:t>
      </w:r>
      <w:r w:rsidR="004C607E" w:rsidRPr="006C1946">
        <w:rPr>
          <w:color w:val="000000" w:themeColor="text1"/>
          <w:lang w:val="es-ES_tradnl"/>
        </w:rPr>
        <w:t xml:space="preserve"> </w:t>
      </w:r>
      <w:r w:rsidR="0046210D" w:rsidRPr="006C1946">
        <w:rPr>
          <w:color w:val="000000" w:themeColor="text1"/>
          <w:lang w:val="es-ES_tradnl"/>
        </w:rPr>
        <w:t>fortalecimiento</w:t>
      </w:r>
      <w:r w:rsidR="004C607E" w:rsidRPr="006C1946">
        <w:rPr>
          <w:color w:val="000000" w:themeColor="text1"/>
          <w:lang w:val="es-ES_tradnl"/>
        </w:rPr>
        <w:t xml:space="preserve"> </w:t>
      </w:r>
      <w:r w:rsidR="0046210D" w:rsidRPr="006C1946">
        <w:rPr>
          <w:color w:val="000000" w:themeColor="text1"/>
          <w:lang w:val="es-ES_tradnl"/>
        </w:rPr>
        <w:t>institucional</w:t>
      </w:r>
      <w:r w:rsidR="004C607E" w:rsidRPr="006C1946">
        <w:rPr>
          <w:color w:val="000000" w:themeColor="text1"/>
          <w:lang w:val="es-ES_tradnl"/>
        </w:rPr>
        <w:t xml:space="preserve"> </w:t>
      </w:r>
      <w:r w:rsidR="00F55851">
        <w:rPr>
          <w:color w:val="000000" w:themeColor="text1"/>
          <w:lang w:val="es-ES_tradnl"/>
        </w:rPr>
        <w:t>a fin de mantener la</w:t>
      </w:r>
      <w:r w:rsidR="00C03180">
        <w:rPr>
          <w:color w:val="000000" w:themeColor="text1"/>
          <w:lang w:val="es-ES_tradnl"/>
        </w:rPr>
        <w:t xml:space="preserve"> continuidad</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CB0D76" w:rsidRPr="006C1946">
        <w:rPr>
          <w:color w:val="000000" w:themeColor="text1"/>
          <w:lang w:val="es-ES_tradnl"/>
        </w:rPr>
        <w:t>la</w:t>
      </w:r>
      <w:r w:rsidR="004C607E" w:rsidRPr="006C1946">
        <w:rPr>
          <w:color w:val="000000" w:themeColor="text1"/>
          <w:lang w:val="es-ES_tradnl"/>
        </w:rPr>
        <w:t xml:space="preserve"> </w:t>
      </w:r>
      <w:r w:rsidR="00CB0D76" w:rsidRPr="006C1946">
        <w:rPr>
          <w:color w:val="000000" w:themeColor="text1"/>
          <w:lang w:val="es-ES_tradnl"/>
        </w:rPr>
        <w:t>eliminación</w:t>
      </w:r>
      <w:r w:rsidR="004C607E" w:rsidRPr="006C1946">
        <w:rPr>
          <w:color w:val="000000" w:themeColor="text1"/>
          <w:lang w:val="es-ES_tradnl"/>
        </w:rPr>
        <w:t xml:space="preserve"> </w:t>
      </w:r>
      <w:r w:rsidR="00CB0D76" w:rsidRPr="006C1946">
        <w:rPr>
          <w:color w:val="000000" w:themeColor="text1"/>
          <w:lang w:val="es-ES_tradnl"/>
        </w:rPr>
        <w:t>de</w:t>
      </w:r>
      <w:r w:rsidR="004C607E" w:rsidRPr="006C1946">
        <w:rPr>
          <w:color w:val="000000" w:themeColor="text1"/>
          <w:lang w:val="es-ES_tradnl"/>
        </w:rPr>
        <w:t xml:space="preserve"> </w:t>
      </w:r>
      <w:r w:rsidR="00CB0D76" w:rsidRPr="006C1946">
        <w:rPr>
          <w:color w:val="000000" w:themeColor="text1"/>
          <w:lang w:val="es-ES_tradnl"/>
        </w:rPr>
        <w:t>HCFC</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2869F4">
        <w:rPr>
          <w:color w:val="000000" w:themeColor="text1"/>
          <w:lang w:val="es-ES_tradnl"/>
        </w:rPr>
        <w:t>cumplir las</w:t>
      </w:r>
      <w:r w:rsidR="00F55851">
        <w:rPr>
          <w:color w:val="000000" w:themeColor="text1"/>
          <w:lang w:val="es-ES_tradnl"/>
        </w:rPr>
        <w:t xml:space="preserve"> futuras medidas de control</w:t>
      </w:r>
      <w:r w:rsidR="004C607E" w:rsidRPr="006C1946">
        <w:rPr>
          <w:color w:val="000000" w:themeColor="text1"/>
          <w:lang w:val="es-ES_tradnl"/>
        </w:rPr>
        <w:t xml:space="preserve"> </w:t>
      </w:r>
      <w:r w:rsidR="0037446D" w:rsidRPr="006C1946">
        <w:rPr>
          <w:color w:val="000000" w:themeColor="text1"/>
          <w:lang w:val="es-ES_tradnl"/>
        </w:rPr>
        <w:t>del</w:t>
      </w:r>
      <w:r w:rsidR="004C607E" w:rsidRPr="006C1946">
        <w:rPr>
          <w:color w:val="000000" w:themeColor="text1"/>
          <w:lang w:val="es-ES_tradnl"/>
        </w:rPr>
        <w:t xml:space="preserve"> </w:t>
      </w:r>
      <w:r w:rsidR="00F5462A" w:rsidRPr="006C1946">
        <w:rPr>
          <w:color w:val="000000" w:themeColor="text1"/>
          <w:lang w:val="es-ES_tradnl"/>
        </w:rPr>
        <w:t>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D0524C">
        <w:rPr>
          <w:color w:val="000000" w:themeColor="text1"/>
          <w:lang w:val="es-ES_tradnl"/>
        </w:rPr>
        <w:t>Montreal y de la Enmienda</w:t>
      </w:r>
      <w:r w:rsidR="004C607E" w:rsidRPr="006C1946">
        <w:rPr>
          <w:color w:val="000000" w:themeColor="text1"/>
          <w:lang w:val="es-ES_tradnl"/>
        </w:rPr>
        <w:t xml:space="preserve"> </w:t>
      </w:r>
      <w:r w:rsidR="00677F7C" w:rsidRPr="006C1946">
        <w:rPr>
          <w:color w:val="000000" w:themeColor="text1"/>
          <w:lang w:val="es-ES_tradnl"/>
        </w:rPr>
        <w:t>de</w:t>
      </w:r>
      <w:r w:rsidR="004C607E" w:rsidRPr="006C1946">
        <w:rPr>
          <w:color w:val="000000" w:themeColor="text1"/>
          <w:lang w:val="es-ES_tradnl"/>
        </w:rPr>
        <w:t xml:space="preserve"> </w:t>
      </w:r>
      <w:r w:rsidR="00677F7C" w:rsidRPr="006C1946">
        <w:rPr>
          <w:color w:val="000000" w:themeColor="text1"/>
          <w:lang w:val="es-ES_tradnl"/>
        </w:rPr>
        <w:t>Kigali</w:t>
      </w:r>
      <w:r w:rsidR="00AC113B" w:rsidRPr="006C1946">
        <w:rPr>
          <w:color w:val="000000" w:themeColor="text1"/>
          <w:lang w:val="es-ES_tradnl"/>
        </w:rPr>
        <w:t>.</w:t>
      </w:r>
    </w:p>
    <w:p w14:paraId="726BFEF8" w14:textId="77777777" w:rsidR="00AC113B" w:rsidRPr="006C1946" w:rsidRDefault="00AC113B" w:rsidP="002D32AF">
      <w:pPr>
        <w:spacing w:after="200"/>
        <w:outlineLvl w:val="0"/>
        <w:rPr>
          <w:b/>
          <w:bCs/>
          <w:color w:val="000000" w:themeColor="text1"/>
          <w:lang w:val="es-ES_tradnl"/>
        </w:rPr>
      </w:pPr>
      <w:r w:rsidRPr="006C1946">
        <w:rPr>
          <w:b/>
          <w:bCs/>
          <w:color w:val="000000" w:themeColor="text1"/>
          <w:lang w:val="es-ES_tradnl"/>
        </w:rPr>
        <w:t>Paraguay</w:t>
      </w:r>
    </w:p>
    <w:p w14:paraId="34216582" w14:textId="6155198C" w:rsidR="00AC113B" w:rsidRPr="006C1946" w:rsidRDefault="00ED03CE" w:rsidP="00E401C2">
      <w:pPr>
        <w:pStyle w:val="Heading1"/>
        <w:numPr>
          <w:ilvl w:val="0"/>
          <w:numId w:val="11"/>
        </w:numPr>
        <w:rPr>
          <w:b/>
          <w:bCs/>
          <w:color w:val="000000" w:themeColor="text1"/>
          <w:lang w:val="es-ES_tradnl"/>
        </w:rPr>
      </w:pPr>
      <w:r>
        <w:rPr>
          <w:color w:val="000000" w:themeColor="text1"/>
          <w:lang w:val="es-ES_tradnl"/>
        </w:rPr>
        <w:t xml:space="preserve">Tras tomar conocimiento del informe adjunto a la </w:t>
      </w:r>
      <w:r w:rsidR="009E0626">
        <w:rPr>
          <w:color w:val="000000" w:themeColor="text1"/>
          <w:lang w:val="es-ES_tradnl"/>
        </w:rPr>
        <w:t>solicitud de renovación del proyecto</w:t>
      </w:r>
      <w:r>
        <w:rPr>
          <w:color w:val="000000" w:themeColor="text1"/>
          <w:lang w:val="es-ES_tradnl"/>
        </w:rPr>
        <w:t xml:space="preserve"> de fortalecimiento institucional para</w:t>
      </w:r>
      <w:r w:rsidR="004C607E" w:rsidRPr="006C1946">
        <w:rPr>
          <w:color w:val="000000" w:themeColor="text1"/>
          <w:lang w:val="es-ES_tradnl"/>
        </w:rPr>
        <w:t xml:space="preserve"> </w:t>
      </w:r>
      <w:r w:rsidR="009E5277">
        <w:rPr>
          <w:color w:val="000000" w:themeColor="text1"/>
          <w:lang w:val="es-ES_tradnl"/>
        </w:rPr>
        <w:t xml:space="preserve">el </w:t>
      </w:r>
      <w:r w:rsidR="00AC113B" w:rsidRPr="006C1946">
        <w:rPr>
          <w:color w:val="000000" w:themeColor="text1"/>
          <w:lang w:val="es-ES_tradnl"/>
        </w:rPr>
        <w:t>Paraguay</w:t>
      </w:r>
      <w:r w:rsidR="004C607E" w:rsidRPr="006C1946">
        <w:rPr>
          <w:color w:val="000000" w:themeColor="text1"/>
          <w:lang w:val="es-ES_tradnl"/>
        </w:rPr>
        <w:t xml:space="preserve"> </w:t>
      </w:r>
      <w:r w:rsidR="00AC113B" w:rsidRPr="006C1946">
        <w:rPr>
          <w:color w:val="000000" w:themeColor="text1"/>
          <w:lang w:val="es-ES_tradnl"/>
        </w:rPr>
        <w:t>(</w:t>
      </w:r>
      <w:r w:rsidR="0046210D" w:rsidRPr="006C1946">
        <w:rPr>
          <w:color w:val="000000" w:themeColor="text1"/>
          <w:lang w:val="es-ES_tradnl"/>
        </w:rPr>
        <w:t>fase</w:t>
      </w:r>
      <w:r w:rsidR="004C607E" w:rsidRPr="006C1946">
        <w:rPr>
          <w:color w:val="000000" w:themeColor="text1"/>
          <w:lang w:val="es-ES_tradnl"/>
        </w:rPr>
        <w:t xml:space="preserve"> </w:t>
      </w:r>
      <w:r w:rsidR="00AC113B" w:rsidRPr="006C1946">
        <w:rPr>
          <w:color w:val="000000" w:themeColor="text1"/>
          <w:lang w:val="es-ES_tradnl"/>
        </w:rPr>
        <w:t>XII</w:t>
      </w:r>
      <w:r w:rsidR="00492973">
        <w:rPr>
          <w:color w:val="000000" w:themeColor="text1"/>
          <w:lang w:val="es-ES_tradnl"/>
        </w:rPr>
        <w:t>), el Comité Ejecutivo observa</w:t>
      </w:r>
      <w:r w:rsidR="00402266">
        <w:rPr>
          <w:color w:val="000000" w:themeColor="text1"/>
          <w:lang w:val="es-ES_tradnl"/>
        </w:rPr>
        <w:t xml:space="preserve"> con satisfacción que</w:t>
      </w:r>
      <w:r w:rsidR="004C607E" w:rsidRPr="006C1946">
        <w:rPr>
          <w:color w:val="000000" w:themeColor="text1"/>
          <w:lang w:val="es-ES_tradnl"/>
        </w:rPr>
        <w:t xml:space="preserve"> </w:t>
      </w:r>
      <w:r w:rsidR="00F5462A" w:rsidRPr="006C1946">
        <w:rPr>
          <w:color w:val="000000" w:themeColor="text1"/>
          <w:lang w:val="es-ES_tradnl"/>
        </w:rPr>
        <w:t>el</w:t>
      </w:r>
      <w:r w:rsidR="004C607E" w:rsidRPr="006C1946">
        <w:rPr>
          <w:color w:val="000000" w:themeColor="text1"/>
          <w:lang w:val="es-ES_tradnl"/>
        </w:rPr>
        <w:t xml:space="preserve"> </w:t>
      </w:r>
      <w:r w:rsidR="00F5462A" w:rsidRPr="006C1946">
        <w:rPr>
          <w:color w:val="000000" w:themeColor="text1"/>
          <w:lang w:val="es-ES_tradnl"/>
        </w:rPr>
        <w:t>Gobierno</w:t>
      </w:r>
      <w:r w:rsidR="004C607E" w:rsidRPr="006C1946">
        <w:rPr>
          <w:color w:val="000000" w:themeColor="text1"/>
          <w:lang w:val="es-ES_tradnl"/>
        </w:rPr>
        <w:t xml:space="preserve"> </w:t>
      </w:r>
      <w:r w:rsidR="00A578F9">
        <w:rPr>
          <w:color w:val="000000" w:themeColor="text1"/>
          <w:lang w:val="es-ES_tradnl"/>
        </w:rPr>
        <w:t>ha transmitido a las Secretarías</w:t>
      </w:r>
      <w:r w:rsidR="00EA6F8E">
        <w:rPr>
          <w:color w:val="000000" w:themeColor="text1"/>
          <w:lang w:val="es-ES_tradnl"/>
        </w:rPr>
        <w:t xml:space="preserve"> del Fondo y del Ozono, respectivamente, los datos del programa país y del </w:t>
      </w:r>
      <w:r w:rsidR="005B1D9F">
        <w:rPr>
          <w:color w:val="000000" w:themeColor="text1"/>
          <w:lang w:val="es-ES_tradnl"/>
        </w:rPr>
        <w:t>artículo 7</w:t>
      </w:r>
      <w:r w:rsidR="000E44FF">
        <w:rPr>
          <w:color w:val="000000" w:themeColor="text1"/>
          <w:lang w:val="es-ES_tradnl"/>
        </w:rPr>
        <w:t xml:space="preserve"> que</w:t>
      </w:r>
      <w:r w:rsidR="00EA6F8E">
        <w:rPr>
          <w:color w:val="000000" w:themeColor="text1"/>
          <w:lang w:val="es-ES_tradnl"/>
        </w:rPr>
        <w:t xml:space="preserve"> indican</w:t>
      </w:r>
      <w:r w:rsidR="00B74744">
        <w:rPr>
          <w:color w:val="000000" w:themeColor="text1"/>
          <w:lang w:val="es-ES_tradnl"/>
        </w:rPr>
        <w:t xml:space="preserve">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C4423" w:rsidRPr="006C1946">
        <w:rPr>
          <w:color w:val="000000" w:themeColor="text1"/>
          <w:lang w:val="es-ES_tradnl"/>
        </w:rPr>
        <w:t>Comité</w:t>
      </w:r>
      <w:r w:rsidR="004C607E" w:rsidRPr="006C1946">
        <w:rPr>
          <w:color w:val="000000" w:themeColor="text1"/>
          <w:lang w:val="es-ES_tradnl"/>
        </w:rPr>
        <w:t xml:space="preserve"> </w:t>
      </w:r>
      <w:r w:rsidR="005E582C">
        <w:rPr>
          <w:color w:val="000000" w:themeColor="text1"/>
          <w:lang w:val="es-ES_tradnl"/>
        </w:rPr>
        <w:t xml:space="preserve">valora la capacitación de </w:t>
      </w:r>
      <w:r w:rsidR="000772A2">
        <w:rPr>
          <w:color w:val="000000" w:themeColor="text1"/>
          <w:lang w:val="es-ES_tradnl"/>
        </w:rPr>
        <w:t>t</w:t>
      </w:r>
      <w:r w:rsidR="00CB0D76" w:rsidRPr="006C1946">
        <w:rPr>
          <w:color w:val="000000" w:themeColor="text1"/>
          <w:lang w:val="es-ES_tradnl"/>
        </w:rPr>
        <w:t>écnicos</w:t>
      </w:r>
      <w:r w:rsidR="004C607E" w:rsidRPr="006C1946">
        <w:rPr>
          <w:color w:val="000000" w:themeColor="text1"/>
          <w:lang w:val="es-ES_tradnl"/>
        </w:rPr>
        <w:t xml:space="preserve"> </w:t>
      </w:r>
      <w:r w:rsidR="000772A2">
        <w:rPr>
          <w:color w:val="000000" w:themeColor="text1"/>
          <w:lang w:val="es-ES_tradnl"/>
        </w:rPr>
        <w:t>en buenas</w:t>
      </w:r>
      <w:r w:rsidR="004C607E" w:rsidRPr="006C1946">
        <w:rPr>
          <w:color w:val="000000" w:themeColor="text1"/>
          <w:lang w:val="es-ES_tradnl"/>
        </w:rPr>
        <w:t xml:space="preserve"> </w:t>
      </w:r>
      <w:r w:rsidR="00257DD8" w:rsidRPr="006C1946">
        <w:rPr>
          <w:color w:val="000000" w:themeColor="text1"/>
          <w:lang w:val="es-ES_tradnl"/>
        </w:rPr>
        <w:t>prácticas</w:t>
      </w:r>
      <w:r w:rsidR="004C607E" w:rsidRPr="006C1946">
        <w:rPr>
          <w:color w:val="000000" w:themeColor="text1"/>
          <w:lang w:val="es-ES_tradnl"/>
        </w:rPr>
        <w:t xml:space="preserve"> </w:t>
      </w:r>
      <w:r w:rsidR="00257DD8" w:rsidRPr="006C1946">
        <w:rPr>
          <w:color w:val="000000" w:themeColor="text1"/>
          <w:lang w:val="es-ES_tradnl"/>
        </w:rPr>
        <w:t>de</w:t>
      </w:r>
      <w:r w:rsidR="004C607E" w:rsidRPr="006C1946">
        <w:rPr>
          <w:color w:val="000000" w:themeColor="text1"/>
          <w:lang w:val="es-ES_tradnl"/>
        </w:rPr>
        <w:t xml:space="preserve"> </w:t>
      </w:r>
      <w:r w:rsidR="00257DD8" w:rsidRPr="006C1946">
        <w:rPr>
          <w:color w:val="000000" w:themeColor="text1"/>
          <w:lang w:val="es-ES_tradnl"/>
        </w:rPr>
        <w:t>refrigeración</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D64EBE">
        <w:rPr>
          <w:color w:val="000000" w:themeColor="text1"/>
          <w:lang w:val="es-ES_tradnl"/>
        </w:rPr>
        <w:t>manejo</w:t>
      </w:r>
      <w:r w:rsidR="004C607E" w:rsidRPr="006C1946">
        <w:rPr>
          <w:color w:val="000000" w:themeColor="text1"/>
          <w:lang w:val="es-ES_tradnl"/>
        </w:rPr>
        <w:t xml:space="preserve"> </w:t>
      </w:r>
      <w:r w:rsidR="00C25392">
        <w:rPr>
          <w:color w:val="000000" w:themeColor="text1"/>
          <w:lang w:val="es-ES_tradnl"/>
        </w:rPr>
        <w:t>de sustancias alternativas</w:t>
      </w:r>
      <w:r w:rsidR="00AC113B" w:rsidRPr="006C1946">
        <w:rPr>
          <w:color w:val="000000" w:themeColor="text1"/>
          <w:lang w:val="es-ES_tradnl"/>
        </w:rPr>
        <w:t>,</w:t>
      </w:r>
      <w:r w:rsidR="004C607E" w:rsidRPr="006C1946">
        <w:rPr>
          <w:color w:val="000000" w:themeColor="text1"/>
          <w:lang w:val="es-ES_tradnl"/>
        </w:rPr>
        <w:t xml:space="preserve"> </w:t>
      </w:r>
      <w:r w:rsidR="0089078D">
        <w:rPr>
          <w:color w:val="000000" w:themeColor="text1"/>
          <w:lang w:val="es-ES_tradnl"/>
        </w:rPr>
        <w:t xml:space="preserve">el apoyo </w:t>
      </w:r>
      <w:r w:rsidR="00CC5DAE">
        <w:rPr>
          <w:color w:val="000000" w:themeColor="text1"/>
          <w:lang w:val="es-ES_tradnl"/>
        </w:rPr>
        <w:t xml:space="preserve">de </w:t>
      </w:r>
      <w:r w:rsidR="00B702E6">
        <w:rPr>
          <w:color w:val="000000" w:themeColor="text1"/>
          <w:lang w:val="es-ES_tradnl"/>
        </w:rPr>
        <w:t xml:space="preserve">las </w:t>
      </w:r>
      <w:r w:rsidR="00257DD8" w:rsidRPr="006C1946">
        <w:rPr>
          <w:color w:val="000000" w:themeColor="text1"/>
          <w:lang w:val="es-ES_tradnl"/>
        </w:rPr>
        <w:t>partes</w:t>
      </w:r>
      <w:r w:rsidR="004C607E" w:rsidRPr="006C1946">
        <w:rPr>
          <w:color w:val="000000" w:themeColor="text1"/>
          <w:lang w:val="es-ES_tradnl"/>
        </w:rPr>
        <w:t xml:space="preserve"> </w:t>
      </w:r>
      <w:r w:rsidR="00475EE6">
        <w:rPr>
          <w:color w:val="000000" w:themeColor="text1"/>
          <w:lang w:val="es-ES_tradnl"/>
        </w:rPr>
        <w:t xml:space="preserve">intervinientes </w:t>
      </w:r>
      <w:r w:rsidR="00CB0C97">
        <w:rPr>
          <w:color w:val="000000" w:themeColor="text1"/>
          <w:lang w:val="es-ES_tradnl"/>
        </w:rPr>
        <w:t xml:space="preserve">concretado </w:t>
      </w:r>
      <w:r w:rsidR="00475EE6">
        <w:rPr>
          <w:color w:val="000000" w:themeColor="text1"/>
          <w:lang w:val="es-ES_tradnl"/>
        </w:rPr>
        <w:t xml:space="preserve">a </w:t>
      </w:r>
      <w:r w:rsidR="00CD6DE5">
        <w:rPr>
          <w:color w:val="000000" w:themeColor="text1"/>
          <w:lang w:val="es-ES_tradnl"/>
        </w:rPr>
        <w:t xml:space="preserve">través </w:t>
      </w:r>
      <w:r w:rsidR="00B121AA">
        <w:rPr>
          <w:color w:val="000000" w:themeColor="text1"/>
          <w:lang w:val="es-ES_tradnl"/>
        </w:rPr>
        <w:t>del comité consultivo</w:t>
      </w:r>
      <w:r w:rsidR="00AC113B" w:rsidRPr="006C1946">
        <w:rPr>
          <w:color w:val="000000" w:themeColor="text1"/>
          <w:lang w:val="es-ES_tradnl"/>
        </w:rPr>
        <w:t>,</w:t>
      </w:r>
      <w:r w:rsidR="004C607E" w:rsidRPr="006C1946">
        <w:rPr>
          <w:color w:val="000000" w:themeColor="text1"/>
          <w:lang w:val="es-ES_tradnl"/>
        </w:rPr>
        <w:t xml:space="preserve"> </w:t>
      </w:r>
      <w:r w:rsidR="00782852">
        <w:rPr>
          <w:color w:val="000000" w:themeColor="text1"/>
          <w:lang w:val="es-ES_tradnl"/>
        </w:rPr>
        <w:t xml:space="preserve">y el compromiso de </w:t>
      </w:r>
      <w:r w:rsidR="002100B4">
        <w:rPr>
          <w:color w:val="000000" w:themeColor="text1"/>
          <w:lang w:val="es-ES_tradnl"/>
        </w:rPr>
        <w:t xml:space="preserve">elaborar </w:t>
      </w:r>
      <w:r w:rsidR="00724895" w:rsidRPr="006C1946">
        <w:rPr>
          <w:color w:val="000000" w:themeColor="text1"/>
          <w:lang w:val="es-ES_tradnl"/>
        </w:rPr>
        <w:t>normas</w:t>
      </w:r>
      <w:r w:rsidR="004C607E" w:rsidRPr="006C1946">
        <w:rPr>
          <w:color w:val="000000" w:themeColor="text1"/>
          <w:lang w:val="es-ES_tradnl"/>
        </w:rPr>
        <w:t xml:space="preserve"> </w:t>
      </w:r>
      <w:r w:rsidR="00061337">
        <w:rPr>
          <w:color w:val="000000" w:themeColor="text1"/>
          <w:lang w:val="es-ES_tradnl"/>
        </w:rPr>
        <w:t xml:space="preserve">de </w:t>
      </w:r>
      <w:r w:rsidR="00D64EBE">
        <w:rPr>
          <w:color w:val="000000" w:themeColor="text1"/>
          <w:lang w:val="es-ES_tradnl"/>
        </w:rPr>
        <w:t>manejo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CB0D76" w:rsidRPr="006C1946">
        <w:rPr>
          <w:color w:val="000000" w:themeColor="text1"/>
          <w:lang w:val="es-ES_tradnl"/>
        </w:rPr>
        <w:t>refrigerantes</w:t>
      </w:r>
      <w:r w:rsidR="004C607E" w:rsidRPr="006C1946">
        <w:rPr>
          <w:color w:val="000000" w:themeColor="text1"/>
          <w:lang w:val="es-ES_tradnl"/>
        </w:rPr>
        <w:t xml:space="preserve"> </w:t>
      </w:r>
      <w:r w:rsidR="00CB0D76" w:rsidRPr="006C1946">
        <w:rPr>
          <w:color w:val="000000" w:themeColor="text1"/>
          <w:lang w:val="es-ES_tradnl"/>
        </w:rPr>
        <w:t>alternativos</w:t>
      </w:r>
      <w:r w:rsidR="00AC113B" w:rsidRPr="006C1946">
        <w:rPr>
          <w:color w:val="000000" w:themeColor="text1"/>
          <w:lang w:val="es-ES_tradnl"/>
        </w:rPr>
        <w:t>.</w:t>
      </w:r>
      <w:r w:rsidR="004C607E" w:rsidRPr="006C1946">
        <w:rPr>
          <w:color w:val="000000" w:themeColor="text1"/>
          <w:lang w:val="es-ES_tradnl"/>
        </w:rPr>
        <w:t xml:space="preserve"> </w:t>
      </w:r>
      <w:r w:rsidR="00932646">
        <w:rPr>
          <w:color w:val="000000" w:themeColor="text1"/>
          <w:lang w:val="es-ES_tradnl"/>
        </w:rPr>
        <w:t xml:space="preserve">Asimismo, el </w:t>
      </w:r>
      <w:r w:rsidR="00FC4423" w:rsidRPr="006C1946">
        <w:rPr>
          <w:color w:val="000000" w:themeColor="text1"/>
          <w:lang w:val="es-ES_tradnl"/>
        </w:rPr>
        <w:t>Comité</w:t>
      </w:r>
      <w:r w:rsidR="004C607E" w:rsidRPr="006C1946">
        <w:rPr>
          <w:color w:val="000000" w:themeColor="text1"/>
          <w:lang w:val="es-ES_tradnl"/>
        </w:rPr>
        <w:t xml:space="preserve"> </w:t>
      </w:r>
      <w:r w:rsidR="00FC4423" w:rsidRPr="006C1946">
        <w:rPr>
          <w:color w:val="000000" w:themeColor="text1"/>
          <w:lang w:val="es-ES_tradnl"/>
        </w:rPr>
        <w:t>tomó</w:t>
      </w:r>
      <w:r w:rsidR="004C607E" w:rsidRPr="006C1946">
        <w:rPr>
          <w:color w:val="000000" w:themeColor="text1"/>
          <w:lang w:val="es-ES_tradnl"/>
        </w:rPr>
        <w:t xml:space="preserve"> </w:t>
      </w:r>
      <w:r w:rsidR="00FC4423" w:rsidRPr="006C1946">
        <w:rPr>
          <w:color w:val="000000" w:themeColor="text1"/>
          <w:lang w:val="es-ES_tradnl"/>
        </w:rPr>
        <w:t>nota</w:t>
      </w:r>
      <w:r w:rsidR="004C607E" w:rsidRPr="006C1946">
        <w:rPr>
          <w:color w:val="000000" w:themeColor="text1"/>
          <w:lang w:val="es-ES_tradnl"/>
        </w:rPr>
        <w:t xml:space="preserve"> </w:t>
      </w:r>
      <w:r w:rsidR="00FC4423" w:rsidRPr="006C1946">
        <w:rPr>
          <w:color w:val="000000" w:themeColor="text1"/>
          <w:lang w:val="es-ES_tradnl"/>
        </w:rPr>
        <w:t>con</w:t>
      </w:r>
      <w:r w:rsidR="004C607E" w:rsidRPr="006C1946">
        <w:rPr>
          <w:color w:val="000000" w:themeColor="text1"/>
          <w:lang w:val="es-ES_tradnl"/>
        </w:rPr>
        <w:t xml:space="preserve"> </w:t>
      </w:r>
      <w:r w:rsidR="00F43FB2">
        <w:rPr>
          <w:color w:val="000000" w:themeColor="text1"/>
          <w:lang w:val="es-ES_tradnl"/>
        </w:rPr>
        <w:t>satisfacción de las actividades</w:t>
      </w:r>
      <w:r w:rsidR="004C607E" w:rsidRPr="006C1946">
        <w:rPr>
          <w:color w:val="000000" w:themeColor="text1"/>
          <w:lang w:val="es-ES_tradnl"/>
        </w:rPr>
        <w:t xml:space="preserve"> </w:t>
      </w:r>
      <w:r w:rsidR="00C2337F">
        <w:rPr>
          <w:color w:val="000000" w:themeColor="text1"/>
          <w:lang w:val="es-ES_tradnl"/>
        </w:rPr>
        <w:t>iniciadas a fin de facilitar la aplicación</w:t>
      </w:r>
      <w:r w:rsidR="004C607E" w:rsidRPr="006C1946">
        <w:rPr>
          <w:color w:val="000000" w:themeColor="text1"/>
          <w:lang w:val="es-ES_tradnl"/>
        </w:rPr>
        <w:t xml:space="preserve"> </w:t>
      </w:r>
      <w:r w:rsidR="00677F7C" w:rsidRPr="006C1946">
        <w:rPr>
          <w:color w:val="000000" w:themeColor="text1"/>
          <w:lang w:val="es-ES_tradnl"/>
        </w:rPr>
        <w:t>de</w:t>
      </w:r>
      <w:r w:rsidR="004C607E" w:rsidRPr="006C1946">
        <w:rPr>
          <w:color w:val="000000" w:themeColor="text1"/>
          <w:lang w:val="es-ES_tradnl"/>
        </w:rPr>
        <w:t xml:space="preserve"> </w:t>
      </w:r>
      <w:r w:rsidR="00677F7C" w:rsidRPr="006C1946">
        <w:rPr>
          <w:color w:val="000000" w:themeColor="text1"/>
          <w:lang w:val="es-ES_tradnl"/>
        </w:rPr>
        <w:t>la</w:t>
      </w:r>
      <w:r w:rsidR="004C607E" w:rsidRPr="006C1946">
        <w:rPr>
          <w:color w:val="000000" w:themeColor="text1"/>
          <w:lang w:val="es-ES_tradnl"/>
        </w:rPr>
        <w:t xml:space="preserve"> Enmienda de Kigali</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8D0FF5">
        <w:rPr>
          <w:color w:val="000000" w:themeColor="text1"/>
          <w:lang w:val="es-ES_tradnl"/>
        </w:rPr>
        <w:t>Comité reconoció</w:t>
      </w:r>
      <w:r w:rsidR="004C607E" w:rsidRPr="006C1946">
        <w:rPr>
          <w:color w:val="000000" w:themeColor="text1"/>
          <w:lang w:val="es-ES_tradnl"/>
        </w:rPr>
        <w:t xml:space="preserve"> </w:t>
      </w:r>
      <w:r w:rsidR="008D0FF5">
        <w:rPr>
          <w:color w:val="000000" w:themeColor="text1"/>
          <w:lang w:val="es-ES_tradnl"/>
        </w:rPr>
        <w:t>el esfuerzo</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951E4A">
        <w:rPr>
          <w:color w:val="000000" w:themeColor="text1"/>
          <w:lang w:val="es-ES_tradnl"/>
        </w:rPr>
        <w:t xml:space="preserve">los desafíos </w:t>
      </w:r>
      <w:r w:rsidR="00995DE6">
        <w:rPr>
          <w:color w:val="000000" w:themeColor="text1"/>
          <w:lang w:val="es-ES_tradnl"/>
        </w:rPr>
        <w:t>que enfrenta el</w:t>
      </w:r>
      <w:r w:rsidR="00951E4A">
        <w:rPr>
          <w:color w:val="000000" w:themeColor="text1"/>
          <w:lang w:val="es-ES_tradnl"/>
        </w:rPr>
        <w:t xml:space="preserve"> Gobierno</w:t>
      </w:r>
      <w:r w:rsidR="004C607E" w:rsidRPr="006C1946">
        <w:rPr>
          <w:color w:val="000000" w:themeColor="text1"/>
          <w:lang w:val="es-ES_tradnl"/>
        </w:rPr>
        <w:t xml:space="preserve"> </w:t>
      </w:r>
      <w:r w:rsidR="00F5462A" w:rsidRPr="006C1946">
        <w:rPr>
          <w:color w:val="000000" w:themeColor="text1"/>
          <w:lang w:val="es-ES_tradnl"/>
        </w:rPr>
        <w:t>de</w:t>
      </w:r>
      <w:r w:rsidR="0076411F">
        <w:rPr>
          <w:color w:val="000000" w:themeColor="text1"/>
          <w:lang w:val="es-ES_tradnl"/>
        </w:rPr>
        <w:t>l</w:t>
      </w:r>
      <w:r w:rsidR="004C607E" w:rsidRPr="006C1946">
        <w:rPr>
          <w:color w:val="000000" w:themeColor="text1"/>
          <w:lang w:val="es-ES_tradnl"/>
        </w:rPr>
        <w:t xml:space="preserve"> </w:t>
      </w:r>
      <w:r w:rsidR="00AC113B" w:rsidRPr="006C1946">
        <w:rPr>
          <w:color w:val="000000" w:themeColor="text1"/>
          <w:lang w:val="es-ES_tradnl"/>
        </w:rPr>
        <w:t>Paraguay</w:t>
      </w:r>
      <w:r w:rsidR="004C607E" w:rsidRPr="006C1946">
        <w:rPr>
          <w:color w:val="000000" w:themeColor="text1"/>
          <w:lang w:val="es-ES_tradnl"/>
        </w:rPr>
        <w:t xml:space="preserve"> </w:t>
      </w:r>
      <w:r w:rsidR="00196700">
        <w:rPr>
          <w:color w:val="000000" w:themeColor="text1"/>
          <w:lang w:val="es-ES_tradnl"/>
        </w:rPr>
        <w:t xml:space="preserve">y </w:t>
      </w:r>
      <w:r w:rsidR="00373F8C">
        <w:rPr>
          <w:color w:val="000000" w:themeColor="text1"/>
          <w:lang w:val="es-ES_tradnl"/>
        </w:rPr>
        <w:t>confía en que</w:t>
      </w:r>
      <w:r w:rsidR="00196700">
        <w:rPr>
          <w:color w:val="000000" w:themeColor="text1"/>
          <w:lang w:val="es-ES_tradnl"/>
        </w:rPr>
        <w:t xml:space="preserve"> </w:t>
      </w:r>
      <w:r w:rsidR="00E2275C">
        <w:rPr>
          <w:color w:val="000000" w:themeColor="text1"/>
          <w:lang w:val="es-ES_tradnl"/>
        </w:rPr>
        <w:t>durante</w:t>
      </w:r>
      <w:r w:rsidR="00196700">
        <w:rPr>
          <w:color w:val="000000" w:themeColor="text1"/>
          <w:lang w:val="es-ES_tradnl"/>
        </w:rPr>
        <w:t xml:space="preserve"> el</w:t>
      </w:r>
      <w:r w:rsidR="004C607E" w:rsidRPr="006C1946">
        <w:rPr>
          <w:color w:val="000000" w:themeColor="text1"/>
          <w:lang w:val="es-ES_tradnl"/>
        </w:rPr>
        <w:t xml:space="preserve"> </w:t>
      </w:r>
      <w:r w:rsidR="004545AE">
        <w:rPr>
          <w:color w:val="000000" w:themeColor="text1"/>
          <w:lang w:val="es-ES_tradnl"/>
        </w:rPr>
        <w:t>próximo</w:t>
      </w:r>
      <w:r w:rsidR="00213856">
        <w:rPr>
          <w:color w:val="000000" w:themeColor="text1"/>
          <w:lang w:val="es-ES_tradnl"/>
        </w:rPr>
        <w:t xml:space="preserve"> trienio</w:t>
      </w:r>
      <w:r w:rsidR="004C607E" w:rsidRPr="006C1946">
        <w:rPr>
          <w:color w:val="000000" w:themeColor="text1"/>
          <w:lang w:val="es-ES_tradnl"/>
        </w:rPr>
        <w:t xml:space="preserve"> </w:t>
      </w:r>
      <w:r w:rsidR="00F67DA3">
        <w:rPr>
          <w:color w:val="000000" w:themeColor="text1"/>
          <w:lang w:val="es-ES_tradnl"/>
        </w:rPr>
        <w:t xml:space="preserve">siga </w:t>
      </w:r>
      <w:r w:rsidR="00196700">
        <w:rPr>
          <w:color w:val="000000" w:themeColor="text1"/>
          <w:lang w:val="es-ES_tradnl"/>
        </w:rPr>
        <w:t>implementando</w:t>
      </w:r>
      <w:r w:rsidR="004C607E" w:rsidRPr="006C1946">
        <w:rPr>
          <w:color w:val="000000" w:themeColor="text1"/>
          <w:lang w:val="es-ES_tradnl"/>
        </w:rPr>
        <w:t xml:space="preserve"> </w:t>
      </w:r>
      <w:r w:rsidR="00A02276">
        <w:rPr>
          <w:color w:val="000000" w:themeColor="text1"/>
          <w:lang w:val="es-ES_tradnl"/>
        </w:rPr>
        <w:t xml:space="preserve">las actividades del </w:t>
      </w:r>
      <w:r w:rsidR="00207A02" w:rsidRPr="00207A02">
        <w:rPr>
          <w:color w:val="000000" w:themeColor="text1"/>
          <w:lang w:val="es-ES_tradnl"/>
        </w:rPr>
        <w:t xml:space="preserve">PGEH </w:t>
      </w:r>
      <w:r w:rsidR="00207A02">
        <w:rPr>
          <w:color w:val="000000" w:themeColor="text1"/>
          <w:lang w:val="es-ES_tradnl"/>
        </w:rPr>
        <w:t xml:space="preserve">y del </w:t>
      </w:r>
      <w:r w:rsidR="00A02276">
        <w:rPr>
          <w:color w:val="000000" w:themeColor="text1"/>
          <w:lang w:val="es-ES_tradnl"/>
        </w:rPr>
        <w:t>proyecto de fortalecimiento institucional</w:t>
      </w:r>
      <w:r w:rsidR="00B64328">
        <w:rPr>
          <w:color w:val="000000" w:themeColor="text1"/>
          <w:lang w:val="es-ES_tradnl"/>
        </w:rPr>
        <w:t xml:space="preserve"> y </w:t>
      </w:r>
      <w:r w:rsidR="00F3153E">
        <w:rPr>
          <w:color w:val="000000" w:themeColor="text1"/>
          <w:lang w:val="es-ES_tradnl"/>
        </w:rPr>
        <w:t>elab</w:t>
      </w:r>
      <w:r w:rsidR="00F67DA3">
        <w:rPr>
          <w:color w:val="000000" w:themeColor="text1"/>
          <w:lang w:val="es-ES_tradnl"/>
        </w:rPr>
        <w:t>ore</w:t>
      </w:r>
      <w:r w:rsidR="00F3153E">
        <w:rPr>
          <w:color w:val="000000" w:themeColor="text1"/>
          <w:lang w:val="es-ES_tradnl"/>
        </w:rPr>
        <w:t xml:space="preserve"> un plan</w:t>
      </w:r>
      <w:r w:rsidR="00CF2330">
        <w:rPr>
          <w:color w:val="000000" w:themeColor="text1"/>
          <w:lang w:val="es-ES_tradnl"/>
        </w:rPr>
        <w:t xml:space="preserve"> de aplicación de la Enmienda de Kigali</w:t>
      </w:r>
      <w:r w:rsidR="004C607E" w:rsidRPr="006C1946">
        <w:rPr>
          <w:color w:val="000000" w:themeColor="text1"/>
          <w:lang w:val="es-ES_tradnl"/>
        </w:rPr>
        <w:t xml:space="preserve"> </w:t>
      </w:r>
      <w:r w:rsidR="00F3153E">
        <w:rPr>
          <w:color w:val="000000" w:themeColor="text1"/>
          <w:lang w:val="es-ES_tradnl"/>
        </w:rPr>
        <w:t>que permita reducir el consumo de HCFC en un 67,5 por ciento</w:t>
      </w:r>
      <w:r w:rsidR="004C607E" w:rsidRPr="006C1946">
        <w:rPr>
          <w:color w:val="000000" w:themeColor="text1"/>
          <w:lang w:val="es-ES_tradnl"/>
        </w:rPr>
        <w:t xml:space="preserve"> </w:t>
      </w:r>
      <w:r w:rsidR="006C1946">
        <w:rPr>
          <w:color w:val="000000" w:themeColor="text1"/>
          <w:lang w:val="es-ES_tradnl"/>
        </w:rPr>
        <w:t>al 1º de enero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AC113B" w:rsidRPr="006C1946">
        <w:rPr>
          <w:color w:val="000000" w:themeColor="text1"/>
          <w:lang w:val="es-ES_tradnl"/>
        </w:rPr>
        <w:t>2025</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6B13D6">
        <w:rPr>
          <w:color w:val="000000" w:themeColor="text1"/>
          <w:lang w:val="es-ES_tradnl"/>
        </w:rPr>
        <w:t>sentar</w:t>
      </w:r>
      <w:r w:rsidR="00792687">
        <w:rPr>
          <w:color w:val="000000" w:themeColor="text1"/>
          <w:lang w:val="es-ES_tradnl"/>
        </w:rPr>
        <w:t xml:space="preserve"> las bases</w:t>
      </w:r>
      <w:r w:rsidR="004C607E" w:rsidRPr="006C1946">
        <w:rPr>
          <w:color w:val="000000" w:themeColor="text1"/>
          <w:lang w:val="es-ES_tradnl"/>
        </w:rPr>
        <w:t xml:space="preserve"> </w:t>
      </w:r>
      <w:r w:rsidR="002C3C5B">
        <w:rPr>
          <w:color w:val="000000" w:themeColor="text1"/>
          <w:lang w:val="es-ES_tradnl"/>
        </w:rPr>
        <w:t xml:space="preserve">para avanzar a la reducción de los HFC </w:t>
      </w:r>
      <w:r w:rsidR="0044005A">
        <w:rPr>
          <w:color w:val="000000" w:themeColor="text1"/>
          <w:lang w:val="es-ES_tradnl"/>
        </w:rPr>
        <w:t>según lo previsto</w:t>
      </w:r>
      <w:r w:rsidR="002C3C5B">
        <w:rPr>
          <w:color w:val="000000" w:themeColor="text1"/>
          <w:lang w:val="es-ES_tradnl"/>
        </w:rPr>
        <w:t xml:space="preserve"> en la Enmienda</w:t>
      </w:r>
      <w:r w:rsidR="004C607E" w:rsidRPr="006C1946">
        <w:rPr>
          <w:color w:val="000000" w:themeColor="text1"/>
          <w:lang w:val="es-ES_tradnl"/>
        </w:rPr>
        <w:t xml:space="preserve"> de Kigali</w:t>
      </w:r>
      <w:r w:rsidR="00AC113B" w:rsidRPr="006C1946">
        <w:rPr>
          <w:color w:val="000000" w:themeColor="text1"/>
          <w:lang w:val="es-ES_tradnl"/>
        </w:rPr>
        <w:t>.</w:t>
      </w:r>
    </w:p>
    <w:p w14:paraId="003FF7FC" w14:textId="2955AA28" w:rsidR="00AC113B" w:rsidRPr="006C1946" w:rsidRDefault="00FC4423" w:rsidP="002D32AF">
      <w:pPr>
        <w:pStyle w:val="Heading1"/>
        <w:numPr>
          <w:ilvl w:val="0"/>
          <w:numId w:val="0"/>
        </w:numPr>
        <w:spacing w:after="200"/>
        <w:rPr>
          <w:b/>
          <w:bCs/>
          <w:color w:val="000000" w:themeColor="text1"/>
          <w:lang w:val="es-ES_tradnl"/>
        </w:rPr>
      </w:pPr>
      <w:r w:rsidRPr="006C1946">
        <w:rPr>
          <w:b/>
          <w:bCs/>
          <w:color w:val="000000" w:themeColor="text1"/>
          <w:lang w:val="es-ES_tradnl"/>
        </w:rPr>
        <w:t>Santa</w:t>
      </w:r>
      <w:r w:rsidR="004C607E" w:rsidRPr="006C1946">
        <w:rPr>
          <w:b/>
          <w:bCs/>
          <w:color w:val="000000" w:themeColor="text1"/>
          <w:lang w:val="es-ES_tradnl"/>
        </w:rPr>
        <w:t xml:space="preserve"> </w:t>
      </w:r>
      <w:r w:rsidRPr="006C1946">
        <w:rPr>
          <w:b/>
          <w:bCs/>
          <w:color w:val="000000" w:themeColor="text1"/>
          <w:lang w:val="es-ES_tradnl"/>
        </w:rPr>
        <w:t>Lucía</w:t>
      </w:r>
    </w:p>
    <w:p w14:paraId="620D6620" w14:textId="047F6D07" w:rsidR="0037446D" w:rsidRPr="006C1946" w:rsidRDefault="0065189B" w:rsidP="00E401C2">
      <w:pPr>
        <w:pStyle w:val="Heading1"/>
        <w:numPr>
          <w:ilvl w:val="0"/>
          <w:numId w:val="11"/>
        </w:numPr>
        <w:rPr>
          <w:color w:val="000000" w:themeColor="text1"/>
          <w:lang w:val="es-ES_tradnl"/>
        </w:rPr>
      </w:pPr>
      <w:r>
        <w:rPr>
          <w:color w:val="000000" w:themeColor="text1"/>
          <w:lang w:val="es-ES_tradnl"/>
        </w:rPr>
        <w:t xml:space="preserve">Tras tomar conocimiento del informe adjunto a la </w:t>
      </w:r>
      <w:r w:rsidR="009E0626">
        <w:rPr>
          <w:color w:val="000000" w:themeColor="text1"/>
          <w:lang w:val="es-ES_tradnl"/>
        </w:rPr>
        <w:t>solicitud de renovación del proyecto</w:t>
      </w:r>
      <w:r w:rsidR="004C607E" w:rsidRPr="006C1946">
        <w:rPr>
          <w:color w:val="000000" w:themeColor="text1"/>
          <w:lang w:val="es-ES_tradnl"/>
        </w:rPr>
        <w:t xml:space="preserve"> </w:t>
      </w:r>
      <w:r w:rsidR="00375F70">
        <w:rPr>
          <w:color w:val="000000" w:themeColor="text1"/>
          <w:lang w:val="es-ES_tradnl"/>
        </w:rPr>
        <w:t>de fortalecimiento institucional para</w:t>
      </w:r>
      <w:r w:rsidR="004C607E" w:rsidRPr="006C1946">
        <w:rPr>
          <w:color w:val="000000" w:themeColor="text1"/>
          <w:lang w:val="es-ES_tradnl"/>
        </w:rPr>
        <w:t xml:space="preserve"> </w:t>
      </w:r>
      <w:r w:rsidR="00FC4423" w:rsidRPr="006C1946">
        <w:rPr>
          <w:color w:val="000000" w:themeColor="text1"/>
          <w:lang w:val="es-ES_tradnl"/>
        </w:rPr>
        <w:t>Santa</w:t>
      </w:r>
      <w:r w:rsidR="004C607E" w:rsidRPr="006C1946">
        <w:rPr>
          <w:color w:val="000000" w:themeColor="text1"/>
          <w:lang w:val="es-ES_tradnl"/>
        </w:rPr>
        <w:t xml:space="preserve"> </w:t>
      </w:r>
      <w:r w:rsidR="00FC4423" w:rsidRPr="006C1946">
        <w:rPr>
          <w:color w:val="000000" w:themeColor="text1"/>
          <w:lang w:val="es-ES_tradnl"/>
        </w:rPr>
        <w:t>Lucía</w:t>
      </w:r>
      <w:r w:rsidR="004C607E" w:rsidRPr="006C1946">
        <w:rPr>
          <w:color w:val="000000" w:themeColor="text1"/>
          <w:lang w:val="es-ES_tradnl"/>
        </w:rPr>
        <w:t xml:space="preserve"> </w:t>
      </w:r>
      <w:r w:rsidR="00AC113B" w:rsidRPr="006C1946">
        <w:rPr>
          <w:color w:val="000000" w:themeColor="text1"/>
          <w:lang w:val="es-ES_tradnl"/>
        </w:rPr>
        <w:t>(</w:t>
      </w:r>
      <w:r w:rsidR="0046210D" w:rsidRPr="006C1946">
        <w:rPr>
          <w:color w:val="000000" w:themeColor="text1"/>
          <w:lang w:val="es-ES_tradnl"/>
        </w:rPr>
        <w:t>fase</w:t>
      </w:r>
      <w:r w:rsidR="004C607E" w:rsidRPr="006C1946">
        <w:rPr>
          <w:color w:val="000000" w:themeColor="text1"/>
          <w:lang w:val="es-ES_tradnl"/>
        </w:rPr>
        <w:t xml:space="preserve"> </w:t>
      </w:r>
      <w:r w:rsidR="00AC113B" w:rsidRPr="006C1946">
        <w:rPr>
          <w:color w:val="000000" w:themeColor="text1"/>
          <w:lang w:val="es-ES_tradnl"/>
        </w:rPr>
        <w:t>XII</w:t>
      </w:r>
      <w:r w:rsidR="007924B7">
        <w:rPr>
          <w:color w:val="000000" w:themeColor="text1"/>
          <w:lang w:val="es-ES_tradnl"/>
        </w:rPr>
        <w:t>), el Comité Ejecutivo manifestó al Gobierno su satisfacción</w:t>
      </w:r>
      <w:r w:rsidR="004C607E" w:rsidRPr="006C1946">
        <w:rPr>
          <w:color w:val="000000" w:themeColor="text1"/>
          <w:lang w:val="es-ES_tradnl"/>
        </w:rPr>
        <w:t xml:space="preserve"> </w:t>
      </w:r>
      <w:r w:rsidR="008879FD">
        <w:rPr>
          <w:color w:val="000000" w:themeColor="text1"/>
          <w:lang w:val="es-ES_tradnl"/>
        </w:rPr>
        <w:t xml:space="preserve">por haber </w:t>
      </w:r>
      <w:r w:rsidR="00097318">
        <w:rPr>
          <w:color w:val="000000" w:themeColor="text1"/>
          <w:lang w:val="es-ES_tradnl"/>
        </w:rPr>
        <w:t>transmitido a las Secretarías</w:t>
      </w:r>
      <w:r w:rsidR="000008AC">
        <w:rPr>
          <w:color w:val="000000" w:themeColor="text1"/>
          <w:lang w:val="es-ES_tradnl"/>
        </w:rPr>
        <w:t xml:space="preserve"> del Fondo y del Ozono, respectivamente, los datos del programa país y del </w:t>
      </w:r>
      <w:r w:rsidR="005B1D9F">
        <w:rPr>
          <w:color w:val="000000" w:themeColor="text1"/>
          <w:lang w:val="es-ES_tradnl"/>
        </w:rPr>
        <w:t>artículo 7</w:t>
      </w:r>
      <w:r w:rsidR="000008AC">
        <w:rPr>
          <w:color w:val="000000" w:themeColor="text1"/>
          <w:lang w:val="es-ES_tradnl"/>
        </w:rPr>
        <w:t xml:space="preserve"> que indican</w:t>
      </w:r>
      <w:r w:rsidR="00B74744">
        <w:rPr>
          <w:color w:val="000000" w:themeColor="text1"/>
          <w:lang w:val="es-ES_tradnl"/>
        </w:rPr>
        <w:t xml:space="preserve">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872024"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8D0FF5">
        <w:rPr>
          <w:color w:val="000000" w:themeColor="text1"/>
          <w:lang w:val="es-ES_tradnl"/>
        </w:rPr>
        <w:t>Comité reconoció</w:t>
      </w:r>
      <w:r w:rsidR="004C607E" w:rsidRPr="006C1946">
        <w:rPr>
          <w:color w:val="000000" w:themeColor="text1"/>
          <w:lang w:val="es-ES_tradnl"/>
        </w:rPr>
        <w:t xml:space="preserve"> </w:t>
      </w:r>
      <w:r w:rsidR="008879FD">
        <w:rPr>
          <w:color w:val="000000" w:themeColor="text1"/>
          <w:lang w:val="es-ES_tradnl"/>
        </w:rPr>
        <w:t xml:space="preserve">los avances logrados </w:t>
      </w:r>
      <w:r w:rsidR="00CE5615" w:rsidRPr="006C1946">
        <w:rPr>
          <w:color w:val="000000" w:themeColor="text1"/>
          <w:lang w:val="es-ES_tradnl"/>
        </w:rPr>
        <w:t>en</w:t>
      </w:r>
      <w:r w:rsidR="004C607E" w:rsidRPr="006C1946">
        <w:rPr>
          <w:color w:val="000000" w:themeColor="text1"/>
          <w:lang w:val="es-ES_tradnl"/>
        </w:rPr>
        <w:t xml:space="preserve"> </w:t>
      </w:r>
      <w:r w:rsidR="00007822">
        <w:rPr>
          <w:color w:val="000000" w:themeColor="text1"/>
          <w:lang w:val="es-ES_tradnl"/>
        </w:rPr>
        <w:t xml:space="preserve">la fase anterior </w:t>
      </w:r>
      <w:r w:rsidR="006C1946">
        <w:rPr>
          <w:color w:val="000000" w:themeColor="text1"/>
          <w:lang w:val="es-ES_tradnl"/>
        </w:rPr>
        <w:t>pese</w:t>
      </w:r>
      <w:r w:rsidR="004C607E" w:rsidRPr="006C1946">
        <w:rPr>
          <w:color w:val="000000" w:themeColor="text1"/>
          <w:lang w:val="es-ES_tradnl"/>
        </w:rPr>
        <w:t xml:space="preserve"> </w:t>
      </w:r>
      <w:r w:rsidR="00336189">
        <w:rPr>
          <w:color w:val="000000" w:themeColor="text1"/>
          <w:lang w:val="es-ES_tradnl"/>
        </w:rPr>
        <w:t xml:space="preserve">a </w:t>
      </w:r>
      <w:r w:rsidR="00402266">
        <w:rPr>
          <w:color w:val="000000" w:themeColor="text1"/>
          <w:lang w:val="es-ES_tradnl"/>
        </w:rPr>
        <w:t xml:space="preserve">la pandemia </w:t>
      </w:r>
      <w:r w:rsidR="008B42F9">
        <w:rPr>
          <w:color w:val="000000" w:themeColor="text1"/>
          <w:lang w:val="es-ES_tradnl"/>
        </w:rPr>
        <w:t>y valoró</w:t>
      </w:r>
      <w:r w:rsidR="00CE76D0">
        <w:rPr>
          <w:color w:val="000000" w:themeColor="text1"/>
          <w:lang w:val="es-ES_tradnl"/>
        </w:rPr>
        <w:t xml:space="preserve"> la dedicación</w:t>
      </w:r>
      <w:r w:rsidR="004C607E" w:rsidRPr="006C1946">
        <w:rPr>
          <w:color w:val="000000" w:themeColor="text1"/>
          <w:lang w:val="es-ES_tradnl"/>
        </w:rPr>
        <w:t xml:space="preserve"> </w:t>
      </w:r>
      <w:r w:rsidR="006944C4" w:rsidRPr="006C1946">
        <w:rPr>
          <w:color w:val="000000" w:themeColor="text1"/>
          <w:lang w:val="es-ES_tradnl"/>
        </w:rPr>
        <w:t>de</w:t>
      </w:r>
      <w:r w:rsidR="004C607E" w:rsidRPr="006C1946">
        <w:rPr>
          <w:color w:val="000000" w:themeColor="text1"/>
          <w:lang w:val="es-ES_tradnl"/>
        </w:rPr>
        <w:t xml:space="preserve"> </w:t>
      </w:r>
      <w:r w:rsidR="006944C4" w:rsidRPr="006C1946">
        <w:rPr>
          <w:color w:val="000000" w:themeColor="text1"/>
          <w:lang w:val="es-ES_tradnl"/>
        </w:rPr>
        <w:t>la</w:t>
      </w:r>
      <w:r w:rsidR="004C607E" w:rsidRPr="006C1946">
        <w:rPr>
          <w:color w:val="000000" w:themeColor="text1"/>
          <w:lang w:val="es-ES_tradnl"/>
        </w:rPr>
        <w:t xml:space="preserve"> </w:t>
      </w:r>
      <w:r w:rsidR="006944C4" w:rsidRPr="006C1946">
        <w:rPr>
          <w:color w:val="000000" w:themeColor="text1"/>
          <w:lang w:val="es-ES_tradnl"/>
        </w:rPr>
        <w:t>oficina</w:t>
      </w:r>
      <w:r w:rsidR="004C607E" w:rsidRPr="006C1946">
        <w:rPr>
          <w:color w:val="000000" w:themeColor="text1"/>
          <w:lang w:val="es-ES_tradnl"/>
        </w:rPr>
        <w:t xml:space="preserve"> </w:t>
      </w:r>
      <w:r w:rsidR="006944C4" w:rsidRPr="006C1946">
        <w:rPr>
          <w:color w:val="000000" w:themeColor="text1"/>
          <w:lang w:val="es-ES_tradnl"/>
        </w:rPr>
        <w:t>del</w:t>
      </w:r>
      <w:r w:rsidR="004C607E" w:rsidRPr="006C1946">
        <w:rPr>
          <w:color w:val="000000" w:themeColor="text1"/>
          <w:lang w:val="es-ES_tradnl"/>
        </w:rPr>
        <w:t xml:space="preserve"> </w:t>
      </w:r>
      <w:r w:rsidR="006944C4" w:rsidRPr="006C1946">
        <w:rPr>
          <w:color w:val="000000" w:themeColor="text1"/>
          <w:lang w:val="es-ES_tradnl"/>
        </w:rPr>
        <w:t>ozono</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8B42F9">
        <w:rPr>
          <w:color w:val="000000" w:themeColor="text1"/>
          <w:lang w:val="es-ES_tradnl"/>
        </w:rPr>
        <w:t xml:space="preserve">de su </w:t>
      </w:r>
      <w:r w:rsidR="00097318">
        <w:rPr>
          <w:color w:val="000000" w:themeColor="text1"/>
          <w:lang w:val="es-ES_tradnl"/>
        </w:rPr>
        <w:t xml:space="preserve">encargado, así como </w:t>
      </w:r>
      <w:r w:rsidR="009B12BB">
        <w:rPr>
          <w:color w:val="000000" w:themeColor="text1"/>
          <w:lang w:val="es-ES_tradnl"/>
        </w:rPr>
        <w:t xml:space="preserve">los esfuerzos desplegados para </w:t>
      </w:r>
      <w:r w:rsidR="003D2838">
        <w:rPr>
          <w:color w:val="000000" w:themeColor="text1"/>
          <w:lang w:val="es-ES_tradnl"/>
        </w:rPr>
        <w:t>mantenerse en situación de cumplimiento</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C4423" w:rsidRPr="006C1946">
        <w:rPr>
          <w:color w:val="000000" w:themeColor="text1"/>
          <w:lang w:val="es-ES_tradnl"/>
        </w:rPr>
        <w:t>Comité</w:t>
      </w:r>
      <w:r w:rsidR="004C607E" w:rsidRPr="006C1946">
        <w:rPr>
          <w:color w:val="000000" w:themeColor="text1"/>
          <w:lang w:val="es-ES_tradnl"/>
        </w:rPr>
        <w:t xml:space="preserve"> </w:t>
      </w:r>
      <w:r w:rsidR="008A7620" w:rsidRPr="008A7620">
        <w:rPr>
          <w:color w:val="000000" w:themeColor="text1"/>
          <w:lang w:val="es-ES_tradnl"/>
        </w:rPr>
        <w:t>aprecia</w:t>
      </w:r>
      <w:r w:rsidR="002A7F4D">
        <w:rPr>
          <w:color w:val="000000" w:themeColor="text1"/>
          <w:lang w:val="es-ES_tradnl"/>
        </w:rPr>
        <w:t xml:space="preserve"> </w:t>
      </w:r>
      <w:r w:rsidR="00997EF1">
        <w:rPr>
          <w:color w:val="000000" w:themeColor="text1"/>
          <w:lang w:val="es-ES_tradnl"/>
        </w:rPr>
        <w:t xml:space="preserve">además </w:t>
      </w:r>
      <w:r w:rsidR="002538CB">
        <w:rPr>
          <w:color w:val="000000" w:themeColor="text1"/>
          <w:lang w:val="es-ES_tradnl"/>
        </w:rPr>
        <w:t xml:space="preserve">las </w:t>
      </w:r>
      <w:r w:rsidR="000F16E9" w:rsidRPr="000F16E9">
        <w:rPr>
          <w:color w:val="000000" w:themeColor="text1"/>
          <w:lang w:val="es-ES_tradnl"/>
        </w:rPr>
        <w:t>perseverantes</w:t>
      </w:r>
      <w:r w:rsidR="002538CB">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2538CB">
        <w:rPr>
          <w:color w:val="000000" w:themeColor="text1"/>
          <w:lang w:val="es-ES_tradnl"/>
        </w:rPr>
        <w:t>decisivas</w:t>
      </w:r>
      <w:r w:rsidR="004C607E" w:rsidRPr="006C1946">
        <w:rPr>
          <w:color w:val="000000" w:themeColor="text1"/>
          <w:lang w:val="es-ES_tradnl"/>
        </w:rPr>
        <w:t xml:space="preserve"> </w:t>
      </w:r>
      <w:r w:rsidR="0038759F" w:rsidRPr="006C1946">
        <w:rPr>
          <w:color w:val="000000" w:themeColor="text1"/>
          <w:lang w:val="es-ES_tradnl"/>
        </w:rPr>
        <w:t>medidas</w:t>
      </w:r>
      <w:r w:rsidR="004C607E" w:rsidRPr="006C1946">
        <w:rPr>
          <w:color w:val="000000" w:themeColor="text1"/>
          <w:lang w:val="es-ES_tradnl"/>
        </w:rPr>
        <w:t xml:space="preserve"> </w:t>
      </w:r>
      <w:r w:rsidR="002538CB">
        <w:rPr>
          <w:color w:val="000000" w:themeColor="text1"/>
          <w:lang w:val="es-ES_tradnl"/>
        </w:rPr>
        <w:t xml:space="preserve">adoptadas por el </w:t>
      </w:r>
      <w:r w:rsidR="002538CB" w:rsidRPr="002538CB">
        <w:rPr>
          <w:color w:val="000000" w:themeColor="text1"/>
          <w:lang w:val="es-ES_tradnl"/>
        </w:rPr>
        <w:t xml:space="preserve">Gobierno </w:t>
      </w:r>
      <w:r w:rsidR="00864E97">
        <w:rPr>
          <w:color w:val="000000" w:themeColor="text1"/>
          <w:lang w:val="es-ES_tradnl"/>
        </w:rPr>
        <w:t xml:space="preserve">para </w:t>
      </w:r>
      <w:r w:rsidR="00213DDF">
        <w:rPr>
          <w:color w:val="000000" w:themeColor="text1"/>
          <w:lang w:val="es-ES_tradnl"/>
        </w:rPr>
        <w:t xml:space="preserve">mantener la </w:t>
      </w:r>
      <w:r w:rsidR="00C41CE2">
        <w:rPr>
          <w:color w:val="000000" w:themeColor="text1"/>
          <w:lang w:val="es-ES_tradnl"/>
        </w:rPr>
        <w:t xml:space="preserve">continuidad </w:t>
      </w:r>
      <w:r w:rsidR="00882A27">
        <w:rPr>
          <w:color w:val="000000" w:themeColor="text1"/>
          <w:lang w:val="es-ES_tradnl"/>
        </w:rPr>
        <w:t xml:space="preserve">de las </w:t>
      </w:r>
      <w:r w:rsidR="00DE0E70">
        <w:rPr>
          <w:color w:val="000000" w:themeColor="text1"/>
          <w:lang w:val="es-ES_tradnl"/>
        </w:rPr>
        <w:t>tareas</w:t>
      </w:r>
      <w:r w:rsidR="00882A27">
        <w:rPr>
          <w:color w:val="000000" w:themeColor="text1"/>
          <w:lang w:val="es-ES_tradnl"/>
        </w:rPr>
        <w:t xml:space="preserve"> previstas en </w:t>
      </w:r>
      <w:r w:rsidR="00C41CE2">
        <w:rPr>
          <w:color w:val="000000" w:themeColor="text1"/>
          <w:lang w:val="es-ES_tradnl"/>
        </w:rPr>
        <w:t xml:space="preserve">el </w:t>
      </w:r>
      <w:r w:rsidR="00DA6F7E">
        <w:rPr>
          <w:color w:val="000000" w:themeColor="text1"/>
          <w:lang w:val="es-ES_tradnl"/>
        </w:rPr>
        <w:t xml:space="preserve">Protocolo de Montreal, </w:t>
      </w:r>
      <w:r w:rsidR="00BA2DDE" w:rsidRPr="00BA2DDE">
        <w:rPr>
          <w:color w:val="000000" w:themeColor="text1"/>
          <w:lang w:val="es-ES_tradnl"/>
        </w:rPr>
        <w:t xml:space="preserve">en </w:t>
      </w:r>
      <w:r w:rsidR="00BA2DDE">
        <w:rPr>
          <w:color w:val="000000" w:themeColor="text1"/>
          <w:lang w:val="es-ES_tradnl"/>
        </w:rPr>
        <w:t>e</w:t>
      </w:r>
      <w:r w:rsidR="00BA2DDE" w:rsidRPr="00BA2DDE">
        <w:rPr>
          <w:color w:val="000000" w:themeColor="text1"/>
          <w:lang w:val="es-ES_tradnl"/>
        </w:rPr>
        <w:t xml:space="preserve">special las </w:t>
      </w:r>
      <w:r w:rsidR="00DE0E70" w:rsidRPr="00DE0E70">
        <w:rPr>
          <w:color w:val="000000" w:themeColor="text1"/>
          <w:lang w:val="es-ES_tradnl"/>
        </w:rPr>
        <w:t xml:space="preserve">actividades </w:t>
      </w:r>
      <w:r w:rsidR="00BA2DDE" w:rsidRPr="00BA2DDE">
        <w:rPr>
          <w:color w:val="000000" w:themeColor="text1"/>
          <w:lang w:val="es-ES_tradnl"/>
        </w:rPr>
        <w:t xml:space="preserve">de la etapa II del PGEH y próximamente las de </w:t>
      </w:r>
      <w:r w:rsidR="00DA6F7E">
        <w:rPr>
          <w:color w:val="000000" w:themeColor="text1"/>
          <w:lang w:val="es-ES_tradnl"/>
        </w:rPr>
        <w:t>reducción</w:t>
      </w:r>
      <w:r w:rsidR="004C607E" w:rsidRPr="006C1946">
        <w:rPr>
          <w:color w:val="000000" w:themeColor="text1"/>
          <w:lang w:val="es-ES_tradnl"/>
        </w:rPr>
        <w:t xml:space="preserve"> </w:t>
      </w:r>
      <w:r w:rsidR="0038759F" w:rsidRPr="006C1946">
        <w:rPr>
          <w:color w:val="000000" w:themeColor="text1"/>
          <w:lang w:val="es-ES_tradnl"/>
        </w:rPr>
        <w:t>de</w:t>
      </w:r>
      <w:r w:rsidR="004C607E" w:rsidRPr="006C1946">
        <w:rPr>
          <w:color w:val="000000" w:themeColor="text1"/>
          <w:lang w:val="es-ES_tradnl"/>
        </w:rPr>
        <w:t xml:space="preserve"> </w:t>
      </w:r>
      <w:r w:rsidR="0038759F" w:rsidRPr="006C1946">
        <w:rPr>
          <w:color w:val="000000" w:themeColor="text1"/>
          <w:lang w:val="es-ES_tradnl"/>
        </w:rPr>
        <w:t>los</w:t>
      </w:r>
      <w:r w:rsidR="004C607E" w:rsidRPr="006C1946">
        <w:rPr>
          <w:color w:val="000000" w:themeColor="text1"/>
          <w:lang w:val="es-ES_tradnl"/>
        </w:rPr>
        <w:t xml:space="preserve"> </w:t>
      </w:r>
      <w:r w:rsidR="0038759F" w:rsidRPr="006C1946">
        <w:rPr>
          <w:color w:val="000000" w:themeColor="text1"/>
          <w:lang w:val="es-ES_tradnl"/>
        </w:rPr>
        <w:t>HFC</w:t>
      </w:r>
      <w:r w:rsidR="00AC113B" w:rsidRPr="006C1946">
        <w:rPr>
          <w:color w:val="000000" w:themeColor="text1"/>
          <w:lang w:val="es-ES_tradnl"/>
        </w:rPr>
        <w:t>.</w:t>
      </w:r>
    </w:p>
    <w:p w14:paraId="2C8D19C8" w14:textId="1CDF107A" w:rsidR="00AC113B" w:rsidRPr="006C1946" w:rsidRDefault="003A3F20" w:rsidP="002D32AF">
      <w:pPr>
        <w:pStyle w:val="Heading1"/>
        <w:numPr>
          <w:ilvl w:val="0"/>
          <w:numId w:val="0"/>
        </w:numPr>
        <w:spacing w:after="200"/>
        <w:rPr>
          <w:b/>
          <w:bCs/>
          <w:color w:val="000000" w:themeColor="text1"/>
          <w:lang w:val="es-ES_tradnl"/>
        </w:rPr>
      </w:pPr>
      <w:r w:rsidRPr="006C1946">
        <w:rPr>
          <w:b/>
          <w:bCs/>
          <w:color w:val="000000" w:themeColor="text1"/>
          <w:lang w:val="es-ES_tradnl"/>
        </w:rPr>
        <w:t>Islas Salomón</w:t>
      </w:r>
    </w:p>
    <w:p w14:paraId="3C22CA33" w14:textId="6DAB892F" w:rsidR="00AC113B" w:rsidRPr="006C1946" w:rsidRDefault="0065189B" w:rsidP="00AA3699">
      <w:pPr>
        <w:pStyle w:val="Heading1"/>
        <w:numPr>
          <w:ilvl w:val="0"/>
          <w:numId w:val="11"/>
        </w:numPr>
        <w:rPr>
          <w:lang w:val="es-ES_tradnl"/>
        </w:rPr>
      </w:pPr>
      <w:r>
        <w:rPr>
          <w:color w:val="000000" w:themeColor="text1"/>
          <w:lang w:val="es-ES_tradnl"/>
        </w:rPr>
        <w:t xml:space="preserve">Tras tomar conocimiento del informe adjunto a la </w:t>
      </w:r>
      <w:r w:rsidR="009E0626">
        <w:rPr>
          <w:color w:val="000000" w:themeColor="text1"/>
          <w:lang w:val="es-ES_tradnl"/>
        </w:rPr>
        <w:t>solicitud de renovación del proyecto</w:t>
      </w:r>
      <w:r w:rsidR="004C607E" w:rsidRPr="006C1946">
        <w:rPr>
          <w:color w:val="000000" w:themeColor="text1"/>
          <w:lang w:val="es-ES_tradnl"/>
        </w:rPr>
        <w:t xml:space="preserve"> </w:t>
      </w:r>
      <w:r w:rsidR="00375F70">
        <w:rPr>
          <w:color w:val="000000" w:themeColor="text1"/>
          <w:lang w:val="es-ES_tradnl"/>
        </w:rPr>
        <w:t>de fortalecimiento institucional para</w:t>
      </w:r>
      <w:r w:rsidR="004C607E" w:rsidRPr="006C1946">
        <w:rPr>
          <w:color w:val="000000" w:themeColor="text1"/>
          <w:lang w:val="es-ES_tradnl"/>
        </w:rPr>
        <w:t xml:space="preserve"> </w:t>
      </w:r>
      <w:r w:rsidR="00984D5A">
        <w:rPr>
          <w:color w:val="000000" w:themeColor="text1"/>
          <w:lang w:val="es-ES_tradnl"/>
        </w:rPr>
        <w:t>Islas</w:t>
      </w:r>
      <w:r w:rsidR="003A3F20" w:rsidRPr="006C1946">
        <w:rPr>
          <w:color w:val="000000" w:themeColor="text1"/>
          <w:lang w:val="es-ES_tradnl"/>
        </w:rPr>
        <w:t xml:space="preserve"> Salomón</w:t>
      </w:r>
      <w:r w:rsidR="004C607E" w:rsidRPr="006C1946">
        <w:rPr>
          <w:color w:val="000000" w:themeColor="text1"/>
          <w:lang w:val="es-ES_tradnl"/>
        </w:rPr>
        <w:t xml:space="preserve"> </w:t>
      </w:r>
      <w:r w:rsidR="00AC113B" w:rsidRPr="006C1946">
        <w:rPr>
          <w:color w:val="000000" w:themeColor="text1"/>
          <w:lang w:val="es-ES_tradnl"/>
        </w:rPr>
        <w:t>(</w:t>
      </w:r>
      <w:r w:rsidR="0046210D" w:rsidRPr="006C1946">
        <w:rPr>
          <w:color w:val="000000" w:themeColor="text1"/>
          <w:lang w:val="es-ES_tradnl"/>
        </w:rPr>
        <w:t>fase</w:t>
      </w:r>
      <w:r w:rsidR="004C607E" w:rsidRPr="006C1946">
        <w:rPr>
          <w:color w:val="000000" w:themeColor="text1"/>
          <w:lang w:val="es-ES_tradnl"/>
        </w:rPr>
        <w:t xml:space="preserve"> </w:t>
      </w:r>
      <w:r w:rsidR="00AC113B" w:rsidRPr="006C1946">
        <w:rPr>
          <w:color w:val="000000" w:themeColor="text1"/>
          <w:lang w:val="es-ES_tradnl"/>
        </w:rPr>
        <w:t>X</w:t>
      </w:r>
      <w:r w:rsidR="00492973">
        <w:rPr>
          <w:color w:val="000000" w:themeColor="text1"/>
          <w:lang w:val="es-ES_tradnl"/>
        </w:rPr>
        <w:t>), el Comité Ejecutivo observa</w:t>
      </w:r>
      <w:r w:rsidR="00402266">
        <w:rPr>
          <w:color w:val="000000" w:themeColor="text1"/>
          <w:lang w:val="es-ES_tradnl"/>
        </w:rPr>
        <w:t xml:space="preserve"> con satisfacción que</w:t>
      </w:r>
      <w:r w:rsidR="004C607E" w:rsidRPr="006C1946">
        <w:rPr>
          <w:color w:val="000000" w:themeColor="text1"/>
          <w:lang w:val="es-ES_tradnl"/>
        </w:rPr>
        <w:t xml:space="preserve"> </w:t>
      </w:r>
      <w:r w:rsidR="00F5462A" w:rsidRPr="006C1946">
        <w:rPr>
          <w:color w:val="000000" w:themeColor="text1"/>
          <w:lang w:val="es-ES_tradnl"/>
        </w:rPr>
        <w:t>el</w:t>
      </w:r>
      <w:r w:rsidR="004C607E" w:rsidRPr="006C1946">
        <w:rPr>
          <w:color w:val="000000" w:themeColor="text1"/>
          <w:lang w:val="es-ES_tradnl"/>
        </w:rPr>
        <w:t xml:space="preserve"> </w:t>
      </w:r>
      <w:r w:rsidR="00F5462A" w:rsidRPr="006C1946">
        <w:rPr>
          <w:color w:val="000000" w:themeColor="text1"/>
          <w:lang w:val="es-ES_tradnl"/>
        </w:rPr>
        <w:t>Gobierno</w:t>
      </w:r>
      <w:r w:rsidR="004C607E" w:rsidRPr="006C1946">
        <w:rPr>
          <w:color w:val="000000" w:themeColor="text1"/>
          <w:lang w:val="es-ES_tradnl"/>
        </w:rPr>
        <w:t xml:space="preserve"> </w:t>
      </w:r>
      <w:r w:rsidR="00A578F9">
        <w:rPr>
          <w:color w:val="000000" w:themeColor="text1"/>
          <w:lang w:val="es-ES_tradnl"/>
        </w:rPr>
        <w:t>ha transmitido a las Secretarías</w:t>
      </w:r>
      <w:r w:rsidR="00EA6F8E">
        <w:rPr>
          <w:color w:val="000000" w:themeColor="text1"/>
          <w:lang w:val="es-ES_tradnl"/>
        </w:rPr>
        <w:t xml:space="preserve"> del Fondo y del Ozono, respectivamente, los datos del programa país y del </w:t>
      </w:r>
      <w:r w:rsidR="005B1D9F">
        <w:rPr>
          <w:color w:val="000000" w:themeColor="text1"/>
          <w:lang w:val="es-ES_tradnl"/>
        </w:rPr>
        <w:t>artículo 7</w:t>
      </w:r>
      <w:r w:rsidR="000E44FF">
        <w:rPr>
          <w:color w:val="000000" w:themeColor="text1"/>
          <w:lang w:val="es-ES_tradnl"/>
        </w:rPr>
        <w:t xml:space="preserve"> que</w:t>
      </w:r>
      <w:r w:rsidR="00EA6F8E">
        <w:rPr>
          <w:color w:val="000000" w:themeColor="text1"/>
          <w:lang w:val="es-ES_tradnl"/>
        </w:rPr>
        <w:t xml:space="preserve"> indican</w:t>
      </w:r>
      <w:r w:rsidR="00B74744">
        <w:rPr>
          <w:color w:val="000000" w:themeColor="text1"/>
          <w:lang w:val="es-ES_tradnl"/>
        </w:rPr>
        <w:t xml:space="preserve">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0F5C2F">
        <w:rPr>
          <w:color w:val="000000" w:themeColor="text1"/>
          <w:lang w:val="es-ES_tradnl"/>
        </w:rPr>
        <w:t>Comité constató que</w:t>
      </w:r>
      <w:r w:rsidR="004C607E" w:rsidRPr="006C1946">
        <w:rPr>
          <w:color w:val="000000" w:themeColor="text1"/>
          <w:lang w:val="es-ES_tradnl"/>
        </w:rPr>
        <w:t xml:space="preserve"> </w:t>
      </w:r>
      <w:r w:rsidR="0046440A">
        <w:rPr>
          <w:color w:val="000000" w:themeColor="text1"/>
          <w:lang w:val="es-ES_tradnl"/>
        </w:rPr>
        <w:t xml:space="preserve">el país </w:t>
      </w:r>
      <w:r w:rsidR="00917B7B">
        <w:rPr>
          <w:color w:val="000000" w:themeColor="text1"/>
          <w:lang w:val="es-ES_tradnl"/>
        </w:rPr>
        <w:t xml:space="preserve">sigue </w:t>
      </w:r>
      <w:r w:rsidR="0046440A">
        <w:rPr>
          <w:color w:val="000000" w:themeColor="text1"/>
          <w:lang w:val="es-ES_tradnl"/>
        </w:rPr>
        <w:t>implementando</w:t>
      </w:r>
      <w:r w:rsidR="004A1A05">
        <w:rPr>
          <w:color w:val="000000" w:themeColor="text1"/>
          <w:lang w:val="es-ES_tradnl"/>
        </w:rPr>
        <w:t xml:space="preserve"> el sistema</w:t>
      </w:r>
      <w:r w:rsidR="004C607E" w:rsidRPr="006C1946">
        <w:rPr>
          <w:color w:val="000000" w:themeColor="text1"/>
          <w:lang w:val="es-ES_tradnl"/>
        </w:rPr>
        <w:t xml:space="preserve"> </w:t>
      </w:r>
      <w:r w:rsidR="0046210D" w:rsidRPr="006C1946">
        <w:rPr>
          <w:color w:val="000000" w:themeColor="text1"/>
          <w:lang w:val="es-ES_tradnl"/>
        </w:rPr>
        <w:t>de</w:t>
      </w:r>
      <w:r w:rsidR="004C607E" w:rsidRPr="006C1946">
        <w:rPr>
          <w:color w:val="000000" w:themeColor="text1"/>
          <w:lang w:val="es-ES_tradnl"/>
        </w:rPr>
        <w:t xml:space="preserve"> </w:t>
      </w:r>
      <w:r w:rsidR="0046210D" w:rsidRPr="006C1946">
        <w:rPr>
          <w:color w:val="000000" w:themeColor="text1"/>
          <w:lang w:val="es-ES_tradnl"/>
        </w:rPr>
        <w:t>licencias</w:t>
      </w:r>
      <w:r w:rsidR="004C607E" w:rsidRPr="006C1946">
        <w:rPr>
          <w:color w:val="000000" w:themeColor="text1"/>
          <w:lang w:val="es-ES_tradnl"/>
        </w:rPr>
        <w:t xml:space="preserve"> </w:t>
      </w:r>
      <w:r w:rsidR="0046440A">
        <w:rPr>
          <w:color w:val="000000" w:themeColor="text1"/>
          <w:lang w:val="es-ES_tradnl"/>
        </w:rPr>
        <w:t>para HCFC y el PGEH</w:t>
      </w:r>
      <w:r w:rsidR="00AC113B" w:rsidRPr="006C1946">
        <w:rPr>
          <w:color w:val="000000" w:themeColor="text1"/>
          <w:lang w:val="es-ES_tradnl"/>
        </w:rPr>
        <w:t>,</w:t>
      </w:r>
      <w:r w:rsidR="004C607E" w:rsidRPr="006C1946">
        <w:rPr>
          <w:color w:val="000000" w:themeColor="text1"/>
          <w:lang w:val="es-ES_tradnl"/>
        </w:rPr>
        <w:t xml:space="preserve"> </w:t>
      </w:r>
      <w:r w:rsidR="005F6F9C">
        <w:rPr>
          <w:color w:val="000000" w:themeColor="text1"/>
          <w:lang w:val="es-ES_tradnl"/>
        </w:rPr>
        <w:t>que realiza actividades de extensión y sensibilización y que participa</w:t>
      </w:r>
      <w:r w:rsidR="00DF33AB">
        <w:rPr>
          <w:color w:val="000000" w:themeColor="text1"/>
          <w:lang w:val="es-ES_tradnl"/>
        </w:rPr>
        <w:t xml:space="preserve"> en las reuniones</w:t>
      </w:r>
      <w:r w:rsidR="00FD7F00">
        <w:rPr>
          <w:color w:val="000000" w:themeColor="text1"/>
          <w:lang w:val="es-ES_tradnl"/>
        </w:rPr>
        <w:t xml:space="preserve"> de redes regionales</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183D31">
        <w:rPr>
          <w:color w:val="000000" w:themeColor="text1"/>
          <w:lang w:val="es-ES_tradnl"/>
        </w:rPr>
        <w:t>Comité manifiesta su confianza en que el Gobierno</w:t>
      </w:r>
      <w:r w:rsidR="004C607E" w:rsidRPr="006C1946">
        <w:rPr>
          <w:color w:val="000000" w:themeColor="text1"/>
          <w:lang w:val="es-ES_tradnl"/>
        </w:rPr>
        <w:t xml:space="preserve"> </w:t>
      </w:r>
      <w:r w:rsidR="00196700">
        <w:rPr>
          <w:color w:val="000000" w:themeColor="text1"/>
          <w:lang w:val="es-ES_tradnl"/>
        </w:rPr>
        <w:t xml:space="preserve">siga </w:t>
      </w:r>
      <w:r w:rsidR="00D040D0">
        <w:rPr>
          <w:color w:val="000000" w:themeColor="text1"/>
          <w:lang w:val="es-ES_tradnl"/>
        </w:rPr>
        <w:t>implementando con eficacia</w:t>
      </w:r>
      <w:r w:rsidR="00757032">
        <w:rPr>
          <w:color w:val="000000" w:themeColor="text1"/>
          <w:lang w:val="es-ES_tradnl"/>
        </w:rPr>
        <w:t xml:space="preserve"> el proyecto de fortalecimiento institucional</w:t>
      </w:r>
      <w:r w:rsidR="004C607E" w:rsidRPr="006C1946">
        <w:rPr>
          <w:color w:val="000000" w:themeColor="text1"/>
          <w:lang w:val="es-ES_tradnl"/>
        </w:rPr>
        <w:t xml:space="preserve"> </w:t>
      </w:r>
      <w:r w:rsidR="00F55851">
        <w:rPr>
          <w:color w:val="000000" w:themeColor="text1"/>
          <w:lang w:val="es-ES_tradnl"/>
        </w:rPr>
        <w:t>a fin de mantener la</w:t>
      </w:r>
      <w:r w:rsidR="00C03180">
        <w:rPr>
          <w:color w:val="000000" w:themeColor="text1"/>
          <w:lang w:val="es-ES_tradnl"/>
        </w:rPr>
        <w:t xml:space="preserve"> continuidad</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CB0D76" w:rsidRPr="006C1946">
        <w:rPr>
          <w:color w:val="000000" w:themeColor="text1"/>
          <w:lang w:val="es-ES_tradnl"/>
        </w:rPr>
        <w:t>la</w:t>
      </w:r>
      <w:r w:rsidR="004C607E" w:rsidRPr="006C1946">
        <w:rPr>
          <w:color w:val="000000" w:themeColor="text1"/>
          <w:lang w:val="es-ES_tradnl"/>
        </w:rPr>
        <w:t xml:space="preserve"> </w:t>
      </w:r>
      <w:r w:rsidR="00CB0D76" w:rsidRPr="006C1946">
        <w:rPr>
          <w:color w:val="000000" w:themeColor="text1"/>
          <w:lang w:val="es-ES_tradnl"/>
        </w:rPr>
        <w:t>eliminación</w:t>
      </w:r>
      <w:r w:rsidR="004C607E" w:rsidRPr="006C1946">
        <w:rPr>
          <w:color w:val="000000" w:themeColor="text1"/>
          <w:lang w:val="es-ES_tradnl"/>
        </w:rPr>
        <w:t xml:space="preserve"> </w:t>
      </w:r>
      <w:r w:rsidR="00CB0D76" w:rsidRPr="006C1946">
        <w:rPr>
          <w:color w:val="000000" w:themeColor="text1"/>
          <w:lang w:val="es-ES_tradnl"/>
        </w:rPr>
        <w:t>de</w:t>
      </w:r>
      <w:r w:rsidR="004C607E" w:rsidRPr="006C1946">
        <w:rPr>
          <w:color w:val="000000" w:themeColor="text1"/>
          <w:lang w:val="es-ES_tradnl"/>
        </w:rPr>
        <w:t xml:space="preserve"> </w:t>
      </w:r>
      <w:r w:rsidR="00CB0D76" w:rsidRPr="006C1946">
        <w:rPr>
          <w:color w:val="000000" w:themeColor="text1"/>
          <w:lang w:val="es-ES_tradnl"/>
        </w:rPr>
        <w:t>HCFC</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2869F4">
        <w:rPr>
          <w:color w:val="000000" w:themeColor="text1"/>
          <w:lang w:val="es-ES_tradnl"/>
        </w:rPr>
        <w:t>cumplir las</w:t>
      </w:r>
      <w:r w:rsidR="00F55851">
        <w:rPr>
          <w:color w:val="000000" w:themeColor="text1"/>
          <w:lang w:val="es-ES_tradnl"/>
        </w:rPr>
        <w:t xml:space="preserve"> futuras medidas de control</w:t>
      </w:r>
      <w:r w:rsidR="004C607E" w:rsidRPr="006C1946">
        <w:rPr>
          <w:color w:val="000000" w:themeColor="text1"/>
          <w:lang w:val="es-ES_tradnl"/>
        </w:rPr>
        <w:t xml:space="preserve"> </w:t>
      </w:r>
      <w:r w:rsidR="008C5B67">
        <w:rPr>
          <w:color w:val="000000" w:themeColor="text1"/>
          <w:lang w:val="es-ES_tradnl"/>
        </w:rPr>
        <w:t xml:space="preserve">previstas en </w:t>
      </w:r>
      <w:r w:rsidR="0037446D" w:rsidRPr="006C1946">
        <w:rPr>
          <w:color w:val="000000" w:themeColor="text1"/>
          <w:lang w:val="es-ES_tradnl"/>
        </w:rPr>
        <w:t>el</w:t>
      </w:r>
      <w:r w:rsidR="004C607E" w:rsidRPr="006C1946">
        <w:rPr>
          <w:color w:val="000000" w:themeColor="text1"/>
          <w:lang w:val="es-ES_tradnl"/>
        </w:rPr>
        <w:t xml:space="preserve"> </w:t>
      </w:r>
      <w:r w:rsidR="00F5462A" w:rsidRPr="006C1946">
        <w:rPr>
          <w:color w:val="000000" w:themeColor="text1"/>
          <w:lang w:val="es-ES_tradnl"/>
        </w:rPr>
        <w:t>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D0524C">
        <w:rPr>
          <w:color w:val="000000" w:themeColor="text1"/>
          <w:lang w:val="es-ES_tradnl"/>
        </w:rPr>
        <w:t>Montreal y la Enmienda</w:t>
      </w:r>
      <w:r w:rsidR="004C607E" w:rsidRPr="006C1946">
        <w:rPr>
          <w:color w:val="000000" w:themeColor="text1"/>
          <w:lang w:val="es-ES_tradnl"/>
        </w:rPr>
        <w:t xml:space="preserve"> </w:t>
      </w:r>
      <w:r w:rsidR="00677F7C" w:rsidRPr="006C1946">
        <w:rPr>
          <w:color w:val="000000" w:themeColor="text1"/>
          <w:lang w:val="es-ES_tradnl"/>
        </w:rPr>
        <w:t>de</w:t>
      </w:r>
      <w:r w:rsidR="004C607E" w:rsidRPr="006C1946">
        <w:rPr>
          <w:color w:val="000000" w:themeColor="text1"/>
          <w:lang w:val="es-ES_tradnl"/>
        </w:rPr>
        <w:t xml:space="preserve"> </w:t>
      </w:r>
      <w:r w:rsidR="00677F7C" w:rsidRPr="006C1946">
        <w:rPr>
          <w:color w:val="000000" w:themeColor="text1"/>
          <w:lang w:val="es-ES_tradnl"/>
        </w:rPr>
        <w:t>Kigali</w:t>
      </w:r>
      <w:r w:rsidR="00AC113B" w:rsidRPr="006C1946">
        <w:rPr>
          <w:color w:val="000000" w:themeColor="text1"/>
          <w:lang w:val="es-ES_tradnl"/>
        </w:rPr>
        <w:t>.</w:t>
      </w:r>
    </w:p>
    <w:p w14:paraId="1DB3D761" w14:textId="77777777" w:rsidR="00AC113B" w:rsidRPr="006C1946" w:rsidRDefault="00AC113B" w:rsidP="00F94FA7">
      <w:pPr>
        <w:keepNext/>
        <w:spacing w:after="120"/>
        <w:outlineLvl w:val="0"/>
        <w:rPr>
          <w:b/>
          <w:bCs/>
          <w:color w:val="000000" w:themeColor="text1"/>
          <w:lang w:val="es-ES_tradnl"/>
        </w:rPr>
      </w:pPr>
      <w:r w:rsidRPr="006C1946">
        <w:rPr>
          <w:b/>
          <w:bCs/>
          <w:color w:val="000000" w:themeColor="text1"/>
          <w:lang w:val="es-ES_tradnl"/>
        </w:rPr>
        <w:lastRenderedPageBreak/>
        <w:t>Somalia</w:t>
      </w:r>
    </w:p>
    <w:p w14:paraId="175A5758" w14:textId="5EFFADE3" w:rsidR="00AC113B" w:rsidRPr="006C1946" w:rsidRDefault="005736E8" w:rsidP="00F94FA7">
      <w:pPr>
        <w:pStyle w:val="Heading1"/>
        <w:numPr>
          <w:ilvl w:val="0"/>
          <w:numId w:val="11"/>
        </w:numPr>
        <w:spacing w:after="120"/>
        <w:rPr>
          <w:lang w:val="es-ES_tradnl"/>
        </w:rPr>
      </w:pPr>
      <w:r>
        <w:rPr>
          <w:color w:val="000000" w:themeColor="text1"/>
          <w:lang w:val="es-ES_tradnl"/>
        </w:rPr>
        <w:t>Tras tomar conocimiento del informe adjunto a la solicitud de renovación del proyecto de fortalecimiento institucional para</w:t>
      </w:r>
      <w:r w:rsidR="004C607E" w:rsidRPr="006C1946">
        <w:rPr>
          <w:color w:val="000000" w:themeColor="text1"/>
          <w:lang w:val="es-ES_tradnl"/>
        </w:rPr>
        <w:t xml:space="preserve"> </w:t>
      </w:r>
      <w:r w:rsidR="00AC113B" w:rsidRPr="006C1946">
        <w:rPr>
          <w:color w:val="000000" w:themeColor="text1"/>
          <w:lang w:val="es-ES_tradnl"/>
        </w:rPr>
        <w:t>Somalia</w:t>
      </w:r>
      <w:r w:rsidR="004C607E" w:rsidRPr="006C1946">
        <w:rPr>
          <w:color w:val="000000" w:themeColor="text1"/>
          <w:lang w:val="es-ES_tradnl"/>
        </w:rPr>
        <w:t xml:space="preserve"> </w:t>
      </w:r>
      <w:r w:rsidR="00AC113B" w:rsidRPr="006C1946">
        <w:rPr>
          <w:color w:val="000000" w:themeColor="text1"/>
          <w:lang w:val="es-ES_tradnl"/>
        </w:rPr>
        <w:t>(</w:t>
      </w:r>
      <w:r w:rsidR="0046210D" w:rsidRPr="006C1946">
        <w:rPr>
          <w:color w:val="000000" w:themeColor="text1"/>
          <w:lang w:val="es-ES_tradnl"/>
        </w:rPr>
        <w:t>fase</w:t>
      </w:r>
      <w:r w:rsidR="004C607E" w:rsidRPr="006C1946">
        <w:rPr>
          <w:color w:val="000000" w:themeColor="text1"/>
          <w:lang w:val="es-ES_tradnl"/>
        </w:rPr>
        <w:t xml:space="preserve"> </w:t>
      </w:r>
      <w:r w:rsidR="00AC113B" w:rsidRPr="006C1946">
        <w:rPr>
          <w:color w:val="000000" w:themeColor="text1"/>
          <w:lang w:val="es-ES_tradnl"/>
        </w:rPr>
        <w:t>VI</w:t>
      </w:r>
      <w:r w:rsidR="00492973">
        <w:rPr>
          <w:color w:val="000000" w:themeColor="text1"/>
          <w:lang w:val="es-ES_tradnl"/>
        </w:rPr>
        <w:t>), el Comité Ejecutivo observa</w:t>
      </w:r>
      <w:r w:rsidR="00402266">
        <w:rPr>
          <w:color w:val="000000" w:themeColor="text1"/>
          <w:lang w:val="es-ES_tradnl"/>
        </w:rPr>
        <w:t xml:space="preserve"> con satisfacción que</w:t>
      </w:r>
      <w:r w:rsidR="004C607E" w:rsidRPr="006C1946">
        <w:rPr>
          <w:color w:val="000000" w:themeColor="text1"/>
          <w:lang w:val="es-ES_tradnl"/>
        </w:rPr>
        <w:t xml:space="preserve"> </w:t>
      </w:r>
      <w:r w:rsidR="00F5462A" w:rsidRPr="006C1946">
        <w:rPr>
          <w:color w:val="000000" w:themeColor="text1"/>
          <w:lang w:val="es-ES_tradnl"/>
        </w:rPr>
        <w:t>el</w:t>
      </w:r>
      <w:r w:rsidR="004C607E" w:rsidRPr="006C1946">
        <w:rPr>
          <w:color w:val="000000" w:themeColor="text1"/>
          <w:lang w:val="es-ES_tradnl"/>
        </w:rPr>
        <w:t xml:space="preserve"> </w:t>
      </w:r>
      <w:r w:rsidR="00F5462A" w:rsidRPr="006C1946">
        <w:rPr>
          <w:color w:val="000000" w:themeColor="text1"/>
          <w:lang w:val="es-ES_tradnl"/>
        </w:rPr>
        <w:t>Gobierno</w:t>
      </w:r>
      <w:r w:rsidR="004C607E" w:rsidRPr="006C1946">
        <w:rPr>
          <w:color w:val="000000" w:themeColor="text1"/>
          <w:lang w:val="es-ES_tradnl"/>
        </w:rPr>
        <w:t xml:space="preserve"> </w:t>
      </w:r>
      <w:r w:rsidR="00A578F9">
        <w:rPr>
          <w:color w:val="000000" w:themeColor="text1"/>
          <w:lang w:val="es-ES_tradnl"/>
        </w:rPr>
        <w:t>ha transmitido a las Secretarías</w:t>
      </w:r>
      <w:r w:rsidR="005E365E">
        <w:rPr>
          <w:color w:val="000000" w:themeColor="text1"/>
          <w:lang w:val="es-ES_tradnl"/>
        </w:rPr>
        <w:t xml:space="preserve"> del Fondo y del Ozono, respectivamente, los datos del programa país y del </w:t>
      </w:r>
      <w:r w:rsidR="005B1D9F">
        <w:rPr>
          <w:color w:val="000000" w:themeColor="text1"/>
          <w:lang w:val="es-ES_tradnl"/>
        </w:rPr>
        <w:t>artículo 7</w:t>
      </w:r>
      <w:r w:rsidR="005E365E">
        <w:rPr>
          <w:color w:val="000000" w:themeColor="text1"/>
          <w:lang w:val="es-ES_tradnl"/>
        </w:rPr>
        <w:t xml:space="preserve"> que indican</w:t>
      </w:r>
      <w:r w:rsidR="00B74744">
        <w:rPr>
          <w:color w:val="000000" w:themeColor="text1"/>
          <w:lang w:val="es-ES_tradnl"/>
        </w:rPr>
        <w:t xml:space="preserve">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280B17">
        <w:rPr>
          <w:color w:val="000000" w:themeColor="text1"/>
          <w:lang w:val="es-ES_tradnl"/>
        </w:rPr>
        <w:t>Comité destacó que</w:t>
      </w:r>
      <w:r w:rsidR="004C607E" w:rsidRPr="006C1946">
        <w:rPr>
          <w:color w:val="000000" w:themeColor="text1"/>
          <w:lang w:val="es-ES_tradnl"/>
        </w:rPr>
        <w:t xml:space="preserve"> </w:t>
      </w:r>
      <w:r w:rsidR="00AC113B" w:rsidRPr="006C1946">
        <w:rPr>
          <w:color w:val="000000" w:themeColor="text1"/>
          <w:lang w:val="es-ES_tradnl"/>
        </w:rPr>
        <w:t>Somali</w:t>
      </w:r>
      <w:r w:rsidR="00CB4DB3" w:rsidRPr="006C1946">
        <w:rPr>
          <w:color w:val="000000" w:themeColor="text1"/>
          <w:lang w:val="es-ES_tradnl"/>
        </w:rPr>
        <w:t>a</w:t>
      </w:r>
      <w:r w:rsidR="004C607E" w:rsidRPr="006C1946">
        <w:rPr>
          <w:color w:val="000000" w:themeColor="text1"/>
          <w:lang w:val="es-ES_tradnl"/>
        </w:rPr>
        <w:t xml:space="preserve"> </w:t>
      </w:r>
      <w:r w:rsidR="003A3F20" w:rsidRPr="006C1946">
        <w:rPr>
          <w:color w:val="000000" w:themeColor="text1"/>
          <w:lang w:val="es-ES_tradnl"/>
        </w:rPr>
        <w:t>ha</w:t>
      </w:r>
      <w:r w:rsidR="004C607E" w:rsidRPr="006C1946">
        <w:rPr>
          <w:color w:val="000000" w:themeColor="text1"/>
          <w:lang w:val="es-ES_tradnl"/>
        </w:rPr>
        <w:t xml:space="preserve"> </w:t>
      </w:r>
      <w:r w:rsidR="00F76C56">
        <w:rPr>
          <w:color w:val="000000" w:themeColor="text1"/>
          <w:lang w:val="es-ES_tradnl"/>
        </w:rPr>
        <w:t xml:space="preserve">adoptado medidas para </w:t>
      </w:r>
      <w:r w:rsidR="00527BA8">
        <w:rPr>
          <w:color w:val="000000" w:themeColor="text1"/>
          <w:lang w:val="es-ES_tradnl"/>
        </w:rPr>
        <w:t xml:space="preserve">agregar los temas relativos </w:t>
      </w:r>
      <w:r w:rsidR="00527BA8" w:rsidRPr="00527BA8">
        <w:rPr>
          <w:color w:val="000000" w:themeColor="text1"/>
          <w:lang w:val="es-ES_tradnl"/>
        </w:rPr>
        <w:t xml:space="preserve">a la Enmienda de Kigali </w:t>
      </w:r>
      <w:r w:rsidR="006A7C50">
        <w:rPr>
          <w:color w:val="000000" w:themeColor="text1"/>
          <w:lang w:val="es-ES_tradnl"/>
        </w:rPr>
        <w:t xml:space="preserve">a </w:t>
      </w:r>
      <w:r w:rsidR="00527BA8">
        <w:rPr>
          <w:color w:val="000000" w:themeColor="text1"/>
          <w:lang w:val="es-ES_tradnl"/>
        </w:rPr>
        <w:t xml:space="preserve">la normativa </w:t>
      </w:r>
      <w:r w:rsidR="00B9760E">
        <w:rPr>
          <w:color w:val="000000" w:themeColor="text1"/>
          <w:lang w:val="es-ES_tradnl"/>
        </w:rPr>
        <w:t>de</w:t>
      </w:r>
      <w:r w:rsidR="00527BA8">
        <w:rPr>
          <w:color w:val="000000" w:themeColor="text1"/>
          <w:lang w:val="es-ES_tradnl"/>
        </w:rPr>
        <w:t xml:space="preserve"> </w:t>
      </w:r>
      <w:r w:rsidR="00B9760E">
        <w:rPr>
          <w:color w:val="000000" w:themeColor="text1"/>
          <w:lang w:val="es-ES_tradnl"/>
        </w:rPr>
        <w:t>regulación de</w:t>
      </w:r>
      <w:r w:rsidR="00527BA8">
        <w:rPr>
          <w:color w:val="000000" w:themeColor="text1"/>
          <w:lang w:val="es-ES_tradnl"/>
        </w:rPr>
        <w:t xml:space="preserve"> las SAO</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8D0FF5">
        <w:rPr>
          <w:color w:val="000000" w:themeColor="text1"/>
          <w:lang w:val="es-ES_tradnl"/>
        </w:rPr>
        <w:t>Comité reconoció</w:t>
      </w:r>
      <w:r w:rsidR="004C607E" w:rsidRPr="006C1946">
        <w:rPr>
          <w:color w:val="000000" w:themeColor="text1"/>
          <w:lang w:val="es-ES_tradnl"/>
        </w:rPr>
        <w:t xml:space="preserve"> </w:t>
      </w:r>
      <w:r w:rsidR="00F90186">
        <w:rPr>
          <w:color w:val="000000" w:themeColor="text1"/>
          <w:lang w:val="es-ES_tradnl"/>
        </w:rPr>
        <w:t>los esfuerzos desplegados por el Gobierno</w:t>
      </w:r>
      <w:r w:rsidR="004C607E" w:rsidRPr="006C1946">
        <w:rPr>
          <w:color w:val="000000" w:themeColor="text1"/>
          <w:lang w:val="es-ES_tradnl"/>
        </w:rPr>
        <w:t xml:space="preserve"> </w:t>
      </w:r>
      <w:r w:rsidR="00A44BF1">
        <w:rPr>
          <w:color w:val="000000" w:themeColor="text1"/>
          <w:lang w:val="es-ES_tradnl"/>
        </w:rPr>
        <w:t xml:space="preserve">y </w:t>
      </w:r>
      <w:r w:rsidR="00373F8C">
        <w:rPr>
          <w:color w:val="000000" w:themeColor="text1"/>
          <w:lang w:val="es-ES_tradnl"/>
        </w:rPr>
        <w:t>confía en que</w:t>
      </w:r>
      <w:r w:rsidR="004C607E" w:rsidRPr="006C1946">
        <w:rPr>
          <w:color w:val="000000" w:themeColor="text1"/>
          <w:lang w:val="es-ES_tradnl"/>
        </w:rPr>
        <w:t xml:space="preserve"> </w:t>
      </w:r>
      <w:r w:rsidR="0037446D" w:rsidRPr="006C1946">
        <w:rPr>
          <w:color w:val="000000" w:themeColor="text1"/>
          <w:lang w:val="es-ES_tradnl"/>
        </w:rPr>
        <w:t>el</w:t>
      </w:r>
      <w:r w:rsidR="004C607E" w:rsidRPr="006C1946">
        <w:rPr>
          <w:color w:val="000000" w:themeColor="text1"/>
          <w:lang w:val="es-ES_tradnl"/>
        </w:rPr>
        <w:t xml:space="preserve"> </w:t>
      </w:r>
      <w:r w:rsidR="0037446D" w:rsidRPr="006C1946">
        <w:rPr>
          <w:color w:val="000000" w:themeColor="text1"/>
          <w:lang w:val="es-ES_tradnl"/>
        </w:rPr>
        <w:t>país</w:t>
      </w:r>
      <w:r w:rsidR="004C607E" w:rsidRPr="006C1946">
        <w:rPr>
          <w:color w:val="000000" w:themeColor="text1"/>
          <w:lang w:val="es-ES_tradnl"/>
        </w:rPr>
        <w:t xml:space="preserve"> </w:t>
      </w:r>
      <w:r w:rsidR="009928A5" w:rsidRPr="006C1946">
        <w:rPr>
          <w:color w:val="000000" w:themeColor="text1"/>
          <w:lang w:val="es-ES_tradnl"/>
        </w:rPr>
        <w:t>continuará</w:t>
      </w:r>
      <w:r w:rsidR="004C607E" w:rsidRPr="006C1946">
        <w:rPr>
          <w:color w:val="000000" w:themeColor="text1"/>
          <w:lang w:val="es-ES_tradnl"/>
        </w:rPr>
        <w:t xml:space="preserve"> </w:t>
      </w:r>
      <w:r w:rsidR="005F551A">
        <w:rPr>
          <w:color w:val="000000" w:themeColor="text1"/>
          <w:lang w:val="es-ES_tradnl"/>
        </w:rPr>
        <w:t xml:space="preserve">reduciendo </w:t>
      </w:r>
      <w:r w:rsidR="00357D1C">
        <w:rPr>
          <w:color w:val="000000" w:themeColor="text1"/>
          <w:lang w:val="es-ES_tradnl"/>
        </w:rPr>
        <w:t>gradual</w:t>
      </w:r>
      <w:r w:rsidR="005F551A">
        <w:rPr>
          <w:color w:val="000000" w:themeColor="text1"/>
          <w:lang w:val="es-ES_tradnl"/>
        </w:rPr>
        <w:t xml:space="preserve">mente </w:t>
      </w:r>
      <w:r w:rsidR="0046210D" w:rsidRPr="006C1946">
        <w:rPr>
          <w:color w:val="000000" w:themeColor="text1"/>
          <w:lang w:val="es-ES_tradnl"/>
        </w:rPr>
        <w:t>el</w:t>
      </w:r>
      <w:r w:rsidR="004C607E" w:rsidRPr="006C1946">
        <w:rPr>
          <w:color w:val="000000" w:themeColor="text1"/>
          <w:lang w:val="es-ES_tradnl"/>
        </w:rPr>
        <w:t xml:space="preserve"> </w:t>
      </w:r>
      <w:r w:rsidR="0046210D" w:rsidRPr="006C1946">
        <w:rPr>
          <w:color w:val="000000" w:themeColor="text1"/>
          <w:lang w:val="es-ES_tradnl"/>
        </w:rPr>
        <w:t>consumo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HCFC</w:t>
      </w:r>
      <w:r w:rsidR="004C607E" w:rsidRPr="006C1946">
        <w:rPr>
          <w:color w:val="000000" w:themeColor="text1"/>
          <w:lang w:val="es-ES_tradnl"/>
        </w:rPr>
        <w:t xml:space="preserve"> </w:t>
      </w:r>
      <w:r w:rsidR="00A65C85">
        <w:rPr>
          <w:color w:val="000000" w:themeColor="text1"/>
          <w:lang w:val="es-ES_tradnl"/>
        </w:rPr>
        <w:t xml:space="preserve">hasta </w:t>
      </w:r>
      <w:r w:rsidR="00DC2E70">
        <w:rPr>
          <w:color w:val="000000" w:themeColor="text1"/>
          <w:lang w:val="es-ES_tradnl"/>
        </w:rPr>
        <w:t>alcanzar</w:t>
      </w:r>
      <w:r w:rsidR="00A65C85">
        <w:rPr>
          <w:color w:val="000000" w:themeColor="text1"/>
          <w:lang w:val="es-ES_tradnl"/>
        </w:rPr>
        <w:t xml:space="preserve"> el </w:t>
      </w:r>
      <w:r w:rsidR="002E5F49">
        <w:rPr>
          <w:color w:val="000000" w:themeColor="text1"/>
          <w:lang w:val="es-ES_tradnl"/>
        </w:rPr>
        <w:t>67,5</w:t>
      </w:r>
      <w:r w:rsidR="002350E0">
        <w:rPr>
          <w:color w:val="000000" w:themeColor="text1"/>
          <w:lang w:val="es-ES_tradnl"/>
        </w:rPr>
        <w:t> </w:t>
      </w:r>
      <w:r w:rsidR="00A65C85" w:rsidRPr="00A65C85">
        <w:rPr>
          <w:color w:val="000000" w:themeColor="text1"/>
          <w:lang w:val="es-ES_tradnl"/>
        </w:rPr>
        <w:t>por</w:t>
      </w:r>
      <w:r w:rsidR="002350E0">
        <w:rPr>
          <w:color w:val="000000" w:themeColor="text1"/>
          <w:lang w:val="es-ES_tradnl"/>
        </w:rPr>
        <w:t> </w:t>
      </w:r>
      <w:r w:rsidR="00A65C85" w:rsidRPr="00A65C85">
        <w:rPr>
          <w:color w:val="000000" w:themeColor="text1"/>
          <w:lang w:val="es-ES_tradnl"/>
        </w:rPr>
        <w:t xml:space="preserve">ciento </w:t>
      </w:r>
      <w:r w:rsidR="00D72CA1">
        <w:rPr>
          <w:color w:val="000000" w:themeColor="text1"/>
          <w:lang w:val="es-ES_tradnl"/>
        </w:rPr>
        <w:t>previsto</w:t>
      </w:r>
      <w:r w:rsidR="00A65C85">
        <w:rPr>
          <w:color w:val="000000" w:themeColor="text1"/>
          <w:lang w:val="es-ES_tradnl"/>
        </w:rPr>
        <w:t xml:space="preserve"> en </w:t>
      </w:r>
      <w:r w:rsidR="00A65C85" w:rsidRPr="00A65C85">
        <w:rPr>
          <w:color w:val="000000" w:themeColor="text1"/>
          <w:lang w:val="es-ES_tradnl"/>
        </w:rPr>
        <w:t xml:space="preserve">el Protocolo de Montreal </w:t>
      </w:r>
      <w:r w:rsidR="000846A0" w:rsidRPr="000846A0">
        <w:rPr>
          <w:color w:val="000000" w:themeColor="text1"/>
          <w:lang w:val="es-ES_tradnl"/>
        </w:rPr>
        <w:t xml:space="preserve">para el 1º de enero de 2025 </w:t>
      </w:r>
      <w:r w:rsidR="00F5462A" w:rsidRPr="006C1946">
        <w:rPr>
          <w:color w:val="000000" w:themeColor="text1"/>
          <w:lang w:val="es-ES_tradnl"/>
        </w:rPr>
        <w:t>y</w:t>
      </w:r>
      <w:r w:rsidR="004C607E" w:rsidRPr="006C1946">
        <w:rPr>
          <w:color w:val="000000" w:themeColor="text1"/>
          <w:lang w:val="es-ES_tradnl"/>
        </w:rPr>
        <w:t xml:space="preserve"> </w:t>
      </w:r>
      <w:r w:rsidR="003F2090">
        <w:rPr>
          <w:color w:val="000000" w:themeColor="text1"/>
          <w:lang w:val="es-ES_tradnl"/>
        </w:rPr>
        <w:t xml:space="preserve">la </w:t>
      </w:r>
      <w:r w:rsidR="008F37DD">
        <w:rPr>
          <w:color w:val="000000" w:themeColor="text1"/>
          <w:lang w:val="es-ES_tradnl"/>
        </w:rPr>
        <w:t>eliminación</w:t>
      </w:r>
      <w:r w:rsidR="004C607E" w:rsidRPr="006C1946">
        <w:rPr>
          <w:color w:val="000000" w:themeColor="text1"/>
          <w:lang w:val="es-ES_tradnl"/>
        </w:rPr>
        <w:t xml:space="preserve"> </w:t>
      </w:r>
      <w:r w:rsidR="003F2090" w:rsidRPr="003F2090">
        <w:rPr>
          <w:color w:val="000000" w:themeColor="text1"/>
          <w:lang w:val="es-ES_tradnl"/>
        </w:rPr>
        <w:t xml:space="preserve">total </w:t>
      </w:r>
      <w:r w:rsidR="00572618">
        <w:rPr>
          <w:color w:val="000000" w:themeColor="text1"/>
          <w:lang w:val="es-ES_tradnl"/>
        </w:rPr>
        <w:t xml:space="preserve">prevista </w:t>
      </w:r>
      <w:r w:rsidR="00576DB2">
        <w:rPr>
          <w:color w:val="000000" w:themeColor="text1"/>
          <w:lang w:val="es-ES_tradnl"/>
        </w:rPr>
        <w:t>para e</w:t>
      </w:r>
      <w:r w:rsidR="006C1946">
        <w:rPr>
          <w:color w:val="000000" w:themeColor="text1"/>
          <w:lang w:val="es-ES_tradnl"/>
        </w:rPr>
        <w:t>l 1º de enero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AC113B" w:rsidRPr="006C1946">
        <w:rPr>
          <w:color w:val="000000" w:themeColor="text1"/>
          <w:lang w:val="es-ES_tradnl"/>
        </w:rPr>
        <w:t>2030.</w:t>
      </w:r>
      <w:r w:rsidR="004C607E" w:rsidRPr="006C1946">
        <w:rPr>
          <w:color w:val="000000" w:themeColor="text1"/>
          <w:lang w:val="es-ES_tradnl"/>
        </w:rPr>
        <w:t xml:space="preserve"> </w:t>
      </w:r>
      <w:r w:rsidR="00D70535">
        <w:rPr>
          <w:color w:val="000000" w:themeColor="text1"/>
          <w:lang w:val="es-ES_tradnl"/>
        </w:rPr>
        <w:t>El Comité confía además</w:t>
      </w:r>
      <w:r w:rsidR="004545AE">
        <w:rPr>
          <w:color w:val="000000" w:themeColor="text1"/>
          <w:lang w:val="es-ES_tradnl"/>
        </w:rPr>
        <w:t xml:space="preserve"> en que</w:t>
      </w:r>
      <w:r w:rsidR="004C607E" w:rsidRPr="006C1946">
        <w:rPr>
          <w:color w:val="000000" w:themeColor="text1"/>
          <w:lang w:val="es-ES_tradnl"/>
        </w:rPr>
        <w:t xml:space="preserve"> </w:t>
      </w:r>
      <w:r w:rsidR="008020FC">
        <w:rPr>
          <w:color w:val="000000" w:themeColor="text1"/>
          <w:lang w:val="es-ES_tradnl"/>
        </w:rPr>
        <w:t xml:space="preserve">el país </w:t>
      </w:r>
      <w:r w:rsidR="00B27B5F">
        <w:rPr>
          <w:color w:val="000000" w:themeColor="text1"/>
          <w:lang w:val="es-ES_tradnl"/>
        </w:rPr>
        <w:t>presente</w:t>
      </w:r>
      <w:r w:rsidR="0036502F">
        <w:rPr>
          <w:color w:val="000000" w:themeColor="text1"/>
          <w:lang w:val="es-ES_tradnl"/>
        </w:rPr>
        <w:t xml:space="preserve"> un plan</w:t>
      </w:r>
      <w:r w:rsidR="00CF2330">
        <w:rPr>
          <w:color w:val="000000" w:themeColor="text1"/>
          <w:lang w:val="es-ES_tradnl"/>
        </w:rPr>
        <w:t xml:space="preserve"> de aplicación de la Enmienda de Kigali</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proofErr w:type="gramStart"/>
      <w:r w:rsidR="00B27B5F">
        <w:rPr>
          <w:color w:val="000000" w:themeColor="text1"/>
          <w:lang w:val="es-ES_tradnl"/>
        </w:rPr>
        <w:t xml:space="preserve">dé </w:t>
      </w:r>
      <w:r w:rsidR="00287948">
        <w:rPr>
          <w:color w:val="000000" w:themeColor="text1"/>
          <w:lang w:val="es-ES_tradnl"/>
        </w:rPr>
        <w:t>inicio a</w:t>
      </w:r>
      <w:proofErr w:type="gramEnd"/>
      <w:r w:rsidR="00287948">
        <w:rPr>
          <w:color w:val="000000" w:themeColor="text1"/>
          <w:lang w:val="es-ES_tradnl"/>
        </w:rPr>
        <w:t xml:space="preserve"> la</w:t>
      </w:r>
      <w:r w:rsidR="004C607E" w:rsidRPr="006C1946">
        <w:rPr>
          <w:color w:val="000000" w:themeColor="text1"/>
          <w:lang w:val="es-ES_tradnl"/>
        </w:rPr>
        <w:t xml:space="preserve"> </w:t>
      </w:r>
      <w:r w:rsidR="00191B27" w:rsidRPr="006C1946">
        <w:rPr>
          <w:color w:val="000000" w:themeColor="text1"/>
          <w:lang w:val="es-ES_tradnl"/>
        </w:rPr>
        <w:t>reducción</w:t>
      </w:r>
      <w:r w:rsidR="004C607E" w:rsidRPr="006C1946">
        <w:rPr>
          <w:color w:val="000000" w:themeColor="text1"/>
          <w:lang w:val="es-ES_tradnl"/>
        </w:rPr>
        <w:t xml:space="preserve"> </w:t>
      </w:r>
      <w:r w:rsidR="0038759F" w:rsidRPr="006C1946">
        <w:rPr>
          <w:color w:val="000000" w:themeColor="text1"/>
          <w:lang w:val="es-ES_tradnl"/>
        </w:rPr>
        <w:t>de</w:t>
      </w:r>
      <w:r w:rsidR="004C607E" w:rsidRPr="006C1946">
        <w:rPr>
          <w:color w:val="000000" w:themeColor="text1"/>
          <w:lang w:val="es-ES_tradnl"/>
        </w:rPr>
        <w:t xml:space="preserve"> </w:t>
      </w:r>
      <w:r w:rsidR="0038759F" w:rsidRPr="006C1946">
        <w:rPr>
          <w:color w:val="000000" w:themeColor="text1"/>
          <w:lang w:val="es-ES_tradnl"/>
        </w:rPr>
        <w:t>los</w:t>
      </w:r>
      <w:r w:rsidR="004C607E" w:rsidRPr="006C1946">
        <w:rPr>
          <w:color w:val="000000" w:themeColor="text1"/>
          <w:lang w:val="es-ES_tradnl"/>
        </w:rPr>
        <w:t xml:space="preserve"> </w:t>
      </w:r>
      <w:r w:rsidR="0038759F" w:rsidRPr="006C1946">
        <w:rPr>
          <w:color w:val="000000" w:themeColor="text1"/>
          <w:lang w:val="es-ES_tradnl"/>
        </w:rPr>
        <w:t>HFC</w:t>
      </w:r>
      <w:r w:rsidR="004C607E" w:rsidRPr="006C1946">
        <w:rPr>
          <w:color w:val="000000" w:themeColor="text1"/>
          <w:lang w:val="es-ES_tradnl"/>
        </w:rPr>
        <w:t xml:space="preserve"> </w:t>
      </w:r>
      <w:r w:rsidR="003159E9">
        <w:rPr>
          <w:color w:val="000000" w:themeColor="text1"/>
          <w:lang w:val="es-ES_tradnl"/>
        </w:rPr>
        <w:t>prevista e</w:t>
      </w:r>
      <w:r w:rsidR="00FC4423" w:rsidRPr="006C1946">
        <w:rPr>
          <w:color w:val="000000" w:themeColor="text1"/>
          <w:lang w:val="es-ES_tradnl"/>
        </w:rPr>
        <w:t>n</w:t>
      </w:r>
      <w:r w:rsidR="004C607E" w:rsidRPr="006C1946">
        <w:rPr>
          <w:color w:val="000000" w:themeColor="text1"/>
          <w:lang w:val="es-ES_tradnl"/>
        </w:rPr>
        <w:t xml:space="preserve"> </w:t>
      </w:r>
      <w:r w:rsidR="00677F7C" w:rsidRPr="006C1946">
        <w:rPr>
          <w:color w:val="000000" w:themeColor="text1"/>
          <w:lang w:val="es-ES_tradnl"/>
        </w:rPr>
        <w:t>la</w:t>
      </w:r>
      <w:r w:rsidR="004C607E" w:rsidRPr="006C1946">
        <w:rPr>
          <w:color w:val="000000" w:themeColor="text1"/>
          <w:lang w:val="es-ES_tradnl"/>
        </w:rPr>
        <w:t xml:space="preserve"> Enmienda de Kigali</w:t>
      </w:r>
      <w:r w:rsidR="00AC113B" w:rsidRPr="006C1946">
        <w:rPr>
          <w:color w:val="000000" w:themeColor="text1"/>
          <w:lang w:val="es-ES_tradnl"/>
        </w:rPr>
        <w:t>.</w:t>
      </w:r>
    </w:p>
    <w:p w14:paraId="7FD579CC" w14:textId="488C2EA2" w:rsidR="00AC113B" w:rsidRPr="006C1946" w:rsidRDefault="00AC113B" w:rsidP="00F94FA7">
      <w:pPr>
        <w:spacing w:after="120"/>
        <w:outlineLvl w:val="0"/>
        <w:rPr>
          <w:b/>
          <w:bCs/>
          <w:color w:val="000000" w:themeColor="text1"/>
          <w:lang w:val="es-ES_tradnl"/>
        </w:rPr>
      </w:pPr>
      <w:r w:rsidRPr="006C1946">
        <w:rPr>
          <w:b/>
          <w:bCs/>
          <w:color w:val="000000" w:themeColor="text1"/>
          <w:lang w:val="es-ES_tradnl"/>
        </w:rPr>
        <w:t>Timor</w:t>
      </w:r>
      <w:r w:rsidR="00F5462A" w:rsidRPr="006C1946">
        <w:rPr>
          <w:b/>
          <w:bCs/>
          <w:color w:val="000000" w:themeColor="text1"/>
          <w:lang w:val="es-ES_tradnl"/>
        </w:rPr>
        <w:t>-</w:t>
      </w:r>
      <w:r w:rsidRPr="006C1946">
        <w:rPr>
          <w:b/>
          <w:bCs/>
          <w:color w:val="000000" w:themeColor="text1"/>
          <w:lang w:val="es-ES_tradnl"/>
        </w:rPr>
        <w:t>Leste</w:t>
      </w:r>
    </w:p>
    <w:p w14:paraId="3BAE751B" w14:textId="0A925DA6" w:rsidR="00AC113B" w:rsidRPr="006C1946" w:rsidRDefault="0065189B" w:rsidP="00F94FA7">
      <w:pPr>
        <w:pStyle w:val="Heading1"/>
        <w:numPr>
          <w:ilvl w:val="0"/>
          <w:numId w:val="11"/>
        </w:numPr>
        <w:spacing w:after="120"/>
        <w:rPr>
          <w:color w:val="000000" w:themeColor="text1"/>
          <w:lang w:val="es-ES_tradnl"/>
        </w:rPr>
      </w:pPr>
      <w:r>
        <w:rPr>
          <w:color w:val="000000" w:themeColor="text1"/>
          <w:lang w:val="es-ES_tradnl"/>
        </w:rPr>
        <w:t xml:space="preserve">Tras tomar conocimiento del informe adjunto a la </w:t>
      </w:r>
      <w:r w:rsidR="009E0626">
        <w:rPr>
          <w:color w:val="000000" w:themeColor="text1"/>
          <w:lang w:val="es-ES_tradnl"/>
        </w:rPr>
        <w:t>solicitud de renovación del proyecto</w:t>
      </w:r>
      <w:r w:rsidR="004C607E" w:rsidRPr="006C1946">
        <w:rPr>
          <w:color w:val="000000" w:themeColor="text1"/>
          <w:lang w:val="es-ES_tradnl"/>
        </w:rPr>
        <w:t xml:space="preserve"> </w:t>
      </w:r>
      <w:r w:rsidR="00375F70">
        <w:rPr>
          <w:color w:val="000000" w:themeColor="text1"/>
          <w:lang w:val="es-ES_tradnl"/>
        </w:rPr>
        <w:t>de fortalecimiento institucional para</w:t>
      </w:r>
      <w:r w:rsidR="004C607E" w:rsidRPr="006C1946">
        <w:rPr>
          <w:color w:val="000000" w:themeColor="text1"/>
          <w:lang w:val="es-ES_tradnl"/>
        </w:rPr>
        <w:t xml:space="preserve"> </w:t>
      </w:r>
      <w:r w:rsidR="00AC113B" w:rsidRPr="006C1946">
        <w:rPr>
          <w:color w:val="000000" w:themeColor="text1"/>
          <w:lang w:val="es-ES_tradnl"/>
        </w:rPr>
        <w:t>Timor</w:t>
      </w:r>
      <w:r w:rsidR="00F5462A" w:rsidRPr="006C1946">
        <w:rPr>
          <w:color w:val="000000" w:themeColor="text1"/>
          <w:lang w:val="es-ES_tradnl"/>
        </w:rPr>
        <w:t>-</w:t>
      </w:r>
      <w:r w:rsidR="00AC113B" w:rsidRPr="006C1946">
        <w:rPr>
          <w:color w:val="000000" w:themeColor="text1"/>
          <w:lang w:val="es-ES_tradnl"/>
        </w:rPr>
        <w:t>Leste</w:t>
      </w:r>
      <w:r w:rsidR="004C607E" w:rsidRPr="006C1946">
        <w:rPr>
          <w:color w:val="000000" w:themeColor="text1"/>
          <w:lang w:val="es-ES_tradnl"/>
        </w:rPr>
        <w:t xml:space="preserve"> </w:t>
      </w:r>
      <w:r w:rsidR="00AC113B" w:rsidRPr="006C1946">
        <w:rPr>
          <w:color w:val="000000" w:themeColor="text1"/>
          <w:lang w:val="es-ES_tradnl"/>
        </w:rPr>
        <w:t>(</w:t>
      </w:r>
      <w:r w:rsidR="0046210D" w:rsidRPr="006C1946">
        <w:rPr>
          <w:color w:val="000000" w:themeColor="text1"/>
          <w:lang w:val="es-ES_tradnl"/>
        </w:rPr>
        <w:t>fase</w:t>
      </w:r>
      <w:r w:rsidR="004C607E" w:rsidRPr="006C1946">
        <w:rPr>
          <w:color w:val="000000" w:themeColor="text1"/>
          <w:lang w:val="es-ES_tradnl"/>
        </w:rPr>
        <w:t xml:space="preserve"> </w:t>
      </w:r>
      <w:r w:rsidR="00AC113B" w:rsidRPr="006C1946">
        <w:rPr>
          <w:color w:val="000000" w:themeColor="text1"/>
          <w:lang w:val="es-ES_tradnl"/>
        </w:rPr>
        <w:t>VII</w:t>
      </w:r>
      <w:r w:rsidR="00492973">
        <w:rPr>
          <w:color w:val="000000" w:themeColor="text1"/>
          <w:lang w:val="es-ES_tradnl"/>
        </w:rPr>
        <w:t>), el Comité Ejecutivo observa</w:t>
      </w:r>
      <w:r w:rsidR="00402266">
        <w:rPr>
          <w:color w:val="000000" w:themeColor="text1"/>
          <w:lang w:val="es-ES_tradnl"/>
        </w:rPr>
        <w:t xml:space="preserve"> con satisfacción que</w:t>
      </w:r>
      <w:r w:rsidR="004C607E" w:rsidRPr="006C1946">
        <w:rPr>
          <w:color w:val="000000" w:themeColor="text1"/>
          <w:lang w:val="es-ES_tradnl"/>
        </w:rPr>
        <w:t xml:space="preserve"> </w:t>
      </w:r>
      <w:r w:rsidR="00F5462A" w:rsidRPr="006C1946">
        <w:rPr>
          <w:color w:val="000000" w:themeColor="text1"/>
          <w:lang w:val="es-ES_tradnl"/>
        </w:rPr>
        <w:t>el</w:t>
      </w:r>
      <w:r w:rsidR="004C607E" w:rsidRPr="006C1946">
        <w:rPr>
          <w:color w:val="000000" w:themeColor="text1"/>
          <w:lang w:val="es-ES_tradnl"/>
        </w:rPr>
        <w:t xml:space="preserve"> </w:t>
      </w:r>
      <w:r w:rsidR="00F5462A" w:rsidRPr="006C1946">
        <w:rPr>
          <w:color w:val="000000" w:themeColor="text1"/>
          <w:lang w:val="es-ES_tradnl"/>
        </w:rPr>
        <w:t>Gobierno</w:t>
      </w:r>
      <w:r w:rsidR="004C607E" w:rsidRPr="006C1946">
        <w:rPr>
          <w:color w:val="000000" w:themeColor="text1"/>
          <w:lang w:val="es-ES_tradnl"/>
        </w:rPr>
        <w:t xml:space="preserve"> </w:t>
      </w:r>
      <w:r w:rsidR="00A578F9">
        <w:rPr>
          <w:color w:val="000000" w:themeColor="text1"/>
          <w:lang w:val="es-ES_tradnl"/>
        </w:rPr>
        <w:t>ha transmitido a las Secretarías</w:t>
      </w:r>
      <w:r w:rsidR="00EA6F8E">
        <w:rPr>
          <w:color w:val="000000" w:themeColor="text1"/>
          <w:lang w:val="es-ES_tradnl"/>
        </w:rPr>
        <w:t xml:space="preserve"> del Fondo y del Ozono, respectivamente, los datos del programa país y del </w:t>
      </w:r>
      <w:r w:rsidR="005B1D9F">
        <w:rPr>
          <w:color w:val="000000" w:themeColor="text1"/>
          <w:lang w:val="es-ES_tradnl"/>
        </w:rPr>
        <w:t>artículo 7</w:t>
      </w:r>
      <w:r w:rsidR="000E44FF">
        <w:rPr>
          <w:color w:val="000000" w:themeColor="text1"/>
          <w:lang w:val="es-ES_tradnl"/>
        </w:rPr>
        <w:t xml:space="preserve"> que</w:t>
      </w:r>
      <w:r w:rsidR="00EA6F8E">
        <w:rPr>
          <w:color w:val="000000" w:themeColor="text1"/>
          <w:lang w:val="es-ES_tradnl"/>
        </w:rPr>
        <w:t xml:space="preserve"> indican</w:t>
      </w:r>
      <w:r w:rsidR="00B74744">
        <w:rPr>
          <w:color w:val="000000" w:themeColor="text1"/>
          <w:lang w:val="es-ES_tradnl"/>
        </w:rPr>
        <w:t xml:space="preserve">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0F5C2F">
        <w:rPr>
          <w:color w:val="000000" w:themeColor="text1"/>
          <w:lang w:val="es-ES_tradnl"/>
        </w:rPr>
        <w:t>Comité constató que</w:t>
      </w:r>
      <w:r w:rsidR="004C607E" w:rsidRPr="006C1946">
        <w:rPr>
          <w:color w:val="000000" w:themeColor="text1"/>
          <w:lang w:val="es-ES_tradnl"/>
        </w:rPr>
        <w:t xml:space="preserve"> </w:t>
      </w:r>
      <w:r w:rsidR="0037446D" w:rsidRPr="006C1946">
        <w:rPr>
          <w:color w:val="000000" w:themeColor="text1"/>
          <w:lang w:val="es-ES_tradnl"/>
        </w:rPr>
        <w:t>el</w:t>
      </w:r>
      <w:r w:rsidR="004C607E" w:rsidRPr="006C1946">
        <w:rPr>
          <w:color w:val="000000" w:themeColor="text1"/>
          <w:lang w:val="es-ES_tradnl"/>
        </w:rPr>
        <w:t xml:space="preserve"> </w:t>
      </w:r>
      <w:r w:rsidR="0037446D" w:rsidRPr="006C1946">
        <w:rPr>
          <w:color w:val="000000" w:themeColor="text1"/>
          <w:lang w:val="es-ES_tradnl"/>
        </w:rPr>
        <w:t>país</w:t>
      </w:r>
      <w:r w:rsidR="004C607E" w:rsidRPr="006C1946">
        <w:rPr>
          <w:color w:val="000000" w:themeColor="text1"/>
          <w:lang w:val="es-ES_tradnl"/>
        </w:rPr>
        <w:t xml:space="preserve"> </w:t>
      </w:r>
      <w:r w:rsidR="007C7EF3">
        <w:rPr>
          <w:color w:val="000000" w:themeColor="text1"/>
          <w:lang w:val="es-ES_tradnl"/>
        </w:rPr>
        <w:t xml:space="preserve">está implementando el </w:t>
      </w:r>
      <w:r w:rsidR="00002DCE">
        <w:rPr>
          <w:color w:val="000000" w:themeColor="text1"/>
          <w:lang w:val="es-ES_tradnl"/>
        </w:rPr>
        <w:t>PGEH, que avanza</w:t>
      </w:r>
      <w:r w:rsidR="007C7EF3">
        <w:rPr>
          <w:color w:val="000000" w:themeColor="text1"/>
          <w:lang w:val="es-ES_tradnl"/>
        </w:rPr>
        <w:t xml:space="preserve"> </w:t>
      </w:r>
      <w:r w:rsidR="00F416BA">
        <w:rPr>
          <w:color w:val="000000" w:themeColor="text1"/>
          <w:lang w:val="es-ES_tradnl"/>
        </w:rPr>
        <w:t xml:space="preserve">en el proceso de </w:t>
      </w:r>
      <w:r w:rsidR="00CE5615" w:rsidRPr="006C1946">
        <w:rPr>
          <w:color w:val="000000" w:themeColor="text1"/>
          <w:lang w:val="es-ES_tradnl"/>
        </w:rPr>
        <w:t>consultas</w:t>
      </w:r>
      <w:r w:rsidR="004C607E" w:rsidRPr="006C1946">
        <w:rPr>
          <w:color w:val="000000" w:themeColor="text1"/>
          <w:lang w:val="es-ES_tradnl"/>
        </w:rPr>
        <w:t xml:space="preserve"> </w:t>
      </w:r>
      <w:r w:rsidR="00F416BA" w:rsidRPr="00F416BA">
        <w:rPr>
          <w:color w:val="000000" w:themeColor="text1"/>
          <w:lang w:val="es-ES_tradnl"/>
        </w:rPr>
        <w:t>nacional</w:t>
      </w:r>
      <w:r w:rsidR="00F416BA">
        <w:rPr>
          <w:color w:val="000000" w:themeColor="text1"/>
          <w:lang w:val="es-ES_tradnl"/>
        </w:rPr>
        <w:t>es</w:t>
      </w:r>
      <w:r w:rsidR="00F416BA" w:rsidRPr="00F416BA">
        <w:rPr>
          <w:color w:val="000000" w:themeColor="text1"/>
          <w:lang w:val="es-ES_tradnl"/>
        </w:rPr>
        <w:t xml:space="preserve"> </w:t>
      </w:r>
      <w:r w:rsidR="00F416BA">
        <w:rPr>
          <w:color w:val="000000" w:themeColor="text1"/>
          <w:lang w:val="es-ES_tradnl"/>
        </w:rPr>
        <w:t xml:space="preserve">para </w:t>
      </w:r>
      <w:r w:rsidR="003F1640">
        <w:rPr>
          <w:color w:val="000000" w:themeColor="text1"/>
          <w:lang w:val="es-ES_tradnl"/>
        </w:rPr>
        <w:t>la ratificación</w:t>
      </w:r>
      <w:r w:rsidR="004C607E" w:rsidRPr="006C1946">
        <w:rPr>
          <w:color w:val="000000" w:themeColor="text1"/>
          <w:lang w:val="es-ES_tradnl"/>
        </w:rPr>
        <w:t xml:space="preserve"> </w:t>
      </w:r>
      <w:r w:rsidR="00677F7C" w:rsidRPr="006C1946">
        <w:rPr>
          <w:color w:val="000000" w:themeColor="text1"/>
          <w:lang w:val="es-ES_tradnl"/>
        </w:rPr>
        <w:t>de</w:t>
      </w:r>
      <w:r w:rsidR="004C607E" w:rsidRPr="006C1946">
        <w:rPr>
          <w:color w:val="000000" w:themeColor="text1"/>
          <w:lang w:val="es-ES_tradnl"/>
        </w:rPr>
        <w:t xml:space="preserve"> </w:t>
      </w:r>
      <w:r w:rsidR="00677F7C" w:rsidRPr="006C1946">
        <w:rPr>
          <w:color w:val="000000" w:themeColor="text1"/>
          <w:lang w:val="es-ES_tradnl"/>
        </w:rPr>
        <w:t>la</w:t>
      </w:r>
      <w:r w:rsidR="004C607E" w:rsidRPr="006C1946">
        <w:rPr>
          <w:color w:val="000000" w:themeColor="text1"/>
          <w:lang w:val="es-ES_tradnl"/>
        </w:rPr>
        <w:t xml:space="preserve"> Enmienda de Kigali</w:t>
      </w:r>
      <w:r w:rsidR="00AC113B" w:rsidRPr="006C1946">
        <w:rPr>
          <w:color w:val="000000" w:themeColor="text1"/>
          <w:lang w:val="es-ES_tradnl"/>
        </w:rPr>
        <w:t>,</w:t>
      </w:r>
      <w:r w:rsidR="004C607E" w:rsidRPr="006C1946">
        <w:rPr>
          <w:color w:val="000000" w:themeColor="text1"/>
          <w:lang w:val="es-ES_tradnl"/>
        </w:rPr>
        <w:t xml:space="preserve"> </w:t>
      </w:r>
      <w:r w:rsidR="00AE0F66">
        <w:rPr>
          <w:color w:val="000000" w:themeColor="text1"/>
          <w:lang w:val="es-ES_tradnl"/>
        </w:rPr>
        <w:t xml:space="preserve">que realiza </w:t>
      </w:r>
      <w:r w:rsidR="0043192E">
        <w:rPr>
          <w:color w:val="000000" w:themeColor="text1"/>
          <w:lang w:val="es-ES_tradnl"/>
        </w:rPr>
        <w:t>actividades de extensión y sensibilización</w:t>
      </w:r>
      <w:r w:rsidR="00B64328">
        <w:rPr>
          <w:color w:val="000000" w:themeColor="text1"/>
          <w:lang w:val="es-ES_tradnl"/>
        </w:rPr>
        <w:t xml:space="preserve"> y </w:t>
      </w:r>
      <w:r w:rsidR="0043192E">
        <w:rPr>
          <w:color w:val="000000" w:themeColor="text1"/>
          <w:lang w:val="es-ES_tradnl"/>
        </w:rPr>
        <w:t>que participa</w:t>
      </w:r>
      <w:r w:rsidR="004C607E" w:rsidRPr="006C1946">
        <w:rPr>
          <w:color w:val="000000" w:themeColor="text1"/>
          <w:lang w:val="es-ES_tradnl"/>
        </w:rPr>
        <w:t xml:space="preserve"> </w:t>
      </w:r>
      <w:r w:rsidR="00CE5615" w:rsidRPr="006C1946">
        <w:rPr>
          <w:color w:val="000000" w:themeColor="text1"/>
          <w:lang w:val="es-ES_tradnl"/>
        </w:rPr>
        <w:t>en</w:t>
      </w:r>
      <w:r w:rsidR="004C607E" w:rsidRPr="006C1946">
        <w:rPr>
          <w:color w:val="000000" w:themeColor="text1"/>
          <w:lang w:val="es-ES_tradnl"/>
        </w:rPr>
        <w:t xml:space="preserve"> </w:t>
      </w:r>
      <w:r w:rsidR="0043192E">
        <w:rPr>
          <w:color w:val="000000" w:themeColor="text1"/>
          <w:lang w:val="es-ES_tradnl"/>
        </w:rPr>
        <w:t xml:space="preserve">las </w:t>
      </w:r>
      <w:r w:rsidR="00FD7F00">
        <w:rPr>
          <w:color w:val="000000" w:themeColor="text1"/>
          <w:lang w:val="es-ES_tradnl"/>
        </w:rPr>
        <w:t>reuniones de redes regionales</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183D31">
        <w:rPr>
          <w:color w:val="000000" w:themeColor="text1"/>
          <w:lang w:val="es-ES_tradnl"/>
        </w:rPr>
        <w:t>Comité manifiesta su confianza en que el Gobierno</w:t>
      </w:r>
      <w:r w:rsidR="004C607E" w:rsidRPr="006C1946">
        <w:rPr>
          <w:color w:val="000000" w:themeColor="text1"/>
          <w:lang w:val="es-ES_tradnl"/>
        </w:rPr>
        <w:t xml:space="preserve"> </w:t>
      </w:r>
      <w:r w:rsidR="00175372">
        <w:rPr>
          <w:color w:val="000000" w:themeColor="text1"/>
          <w:lang w:val="es-ES_tradnl"/>
        </w:rPr>
        <w:t xml:space="preserve">siga </w:t>
      </w:r>
      <w:r w:rsidR="00D040D0">
        <w:rPr>
          <w:color w:val="000000" w:themeColor="text1"/>
          <w:lang w:val="es-ES_tradnl"/>
        </w:rPr>
        <w:t>implementando con eficacia</w:t>
      </w:r>
      <w:r w:rsidR="007E63BE">
        <w:rPr>
          <w:color w:val="000000" w:themeColor="text1"/>
          <w:lang w:val="es-ES_tradnl"/>
        </w:rPr>
        <w:t xml:space="preserve"> el proyecto</w:t>
      </w:r>
      <w:r w:rsidR="004C607E" w:rsidRPr="006C1946">
        <w:rPr>
          <w:color w:val="000000" w:themeColor="text1"/>
          <w:lang w:val="es-ES_tradnl"/>
        </w:rPr>
        <w:t xml:space="preserve"> </w:t>
      </w:r>
      <w:r w:rsidR="0046210D" w:rsidRPr="006C1946">
        <w:rPr>
          <w:color w:val="000000" w:themeColor="text1"/>
          <w:lang w:val="es-ES_tradnl"/>
        </w:rPr>
        <w:t>de</w:t>
      </w:r>
      <w:r w:rsidR="004C607E" w:rsidRPr="006C1946">
        <w:rPr>
          <w:color w:val="000000" w:themeColor="text1"/>
          <w:lang w:val="es-ES_tradnl"/>
        </w:rPr>
        <w:t xml:space="preserve"> </w:t>
      </w:r>
      <w:r w:rsidR="0046210D" w:rsidRPr="006C1946">
        <w:rPr>
          <w:color w:val="000000" w:themeColor="text1"/>
          <w:lang w:val="es-ES_tradnl"/>
        </w:rPr>
        <w:t>fortalecimiento</w:t>
      </w:r>
      <w:r w:rsidR="004C607E" w:rsidRPr="006C1946">
        <w:rPr>
          <w:color w:val="000000" w:themeColor="text1"/>
          <w:lang w:val="es-ES_tradnl"/>
        </w:rPr>
        <w:t xml:space="preserve"> </w:t>
      </w:r>
      <w:r w:rsidR="0046210D" w:rsidRPr="006C1946">
        <w:rPr>
          <w:color w:val="000000" w:themeColor="text1"/>
          <w:lang w:val="es-ES_tradnl"/>
        </w:rPr>
        <w:t>institucional</w:t>
      </w:r>
      <w:r w:rsidR="000B3725">
        <w:rPr>
          <w:color w:val="000000" w:themeColor="text1"/>
          <w:lang w:val="es-ES_tradnl"/>
        </w:rPr>
        <w:t xml:space="preserve"> a fin de mantener </w:t>
      </w:r>
      <w:r w:rsidR="00F55851">
        <w:rPr>
          <w:color w:val="000000" w:themeColor="text1"/>
          <w:lang w:val="es-ES_tradnl"/>
        </w:rPr>
        <w:t>la</w:t>
      </w:r>
      <w:r w:rsidR="00C03180">
        <w:rPr>
          <w:color w:val="000000" w:themeColor="text1"/>
          <w:lang w:val="es-ES_tradnl"/>
        </w:rPr>
        <w:t xml:space="preserve"> continuidad</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CB0D76" w:rsidRPr="006C1946">
        <w:rPr>
          <w:color w:val="000000" w:themeColor="text1"/>
          <w:lang w:val="es-ES_tradnl"/>
        </w:rPr>
        <w:t>la</w:t>
      </w:r>
      <w:r w:rsidR="004C607E" w:rsidRPr="006C1946">
        <w:rPr>
          <w:color w:val="000000" w:themeColor="text1"/>
          <w:lang w:val="es-ES_tradnl"/>
        </w:rPr>
        <w:t xml:space="preserve"> </w:t>
      </w:r>
      <w:r w:rsidR="00CB0D76" w:rsidRPr="006C1946">
        <w:rPr>
          <w:color w:val="000000" w:themeColor="text1"/>
          <w:lang w:val="es-ES_tradnl"/>
        </w:rPr>
        <w:t>eliminación</w:t>
      </w:r>
      <w:r w:rsidR="004C607E" w:rsidRPr="006C1946">
        <w:rPr>
          <w:color w:val="000000" w:themeColor="text1"/>
          <w:lang w:val="es-ES_tradnl"/>
        </w:rPr>
        <w:t xml:space="preserve"> </w:t>
      </w:r>
      <w:r w:rsidR="00CB0D76" w:rsidRPr="006C1946">
        <w:rPr>
          <w:color w:val="000000" w:themeColor="text1"/>
          <w:lang w:val="es-ES_tradnl"/>
        </w:rPr>
        <w:t>de</w:t>
      </w:r>
      <w:r w:rsidR="004C607E" w:rsidRPr="006C1946">
        <w:rPr>
          <w:color w:val="000000" w:themeColor="text1"/>
          <w:lang w:val="es-ES_tradnl"/>
        </w:rPr>
        <w:t xml:space="preserve"> </w:t>
      </w:r>
      <w:r w:rsidR="00CB0D76" w:rsidRPr="006C1946">
        <w:rPr>
          <w:color w:val="000000" w:themeColor="text1"/>
          <w:lang w:val="es-ES_tradnl"/>
        </w:rPr>
        <w:t>HCFC</w:t>
      </w:r>
      <w:r w:rsidR="00AC113B" w:rsidRPr="006C1946">
        <w:rPr>
          <w:color w:val="000000" w:themeColor="text1"/>
          <w:lang w:val="es-ES_tradnl"/>
        </w:rPr>
        <w:t>,</w:t>
      </w:r>
      <w:r w:rsidR="004C607E" w:rsidRPr="006C1946">
        <w:rPr>
          <w:color w:val="000000" w:themeColor="text1"/>
          <w:lang w:val="es-ES_tradnl"/>
        </w:rPr>
        <w:t xml:space="preserve"> </w:t>
      </w:r>
      <w:r w:rsidR="000B3725">
        <w:rPr>
          <w:color w:val="000000" w:themeColor="text1"/>
          <w:lang w:val="es-ES_tradnl"/>
        </w:rPr>
        <w:t>facilitar</w:t>
      </w:r>
      <w:r w:rsidR="004C607E" w:rsidRPr="006C1946">
        <w:rPr>
          <w:color w:val="000000" w:themeColor="text1"/>
          <w:lang w:val="es-ES_tradnl"/>
        </w:rPr>
        <w:t xml:space="preserve"> </w:t>
      </w:r>
      <w:r w:rsidR="003F1640">
        <w:rPr>
          <w:color w:val="000000" w:themeColor="text1"/>
          <w:lang w:val="es-ES_tradnl"/>
        </w:rPr>
        <w:t>la ratificación</w:t>
      </w:r>
      <w:r w:rsidR="004C607E" w:rsidRPr="006C1946">
        <w:rPr>
          <w:color w:val="000000" w:themeColor="text1"/>
          <w:lang w:val="es-ES_tradnl"/>
        </w:rPr>
        <w:t xml:space="preserve"> </w:t>
      </w:r>
      <w:r w:rsidR="00677F7C" w:rsidRPr="006C1946">
        <w:rPr>
          <w:color w:val="000000" w:themeColor="text1"/>
          <w:lang w:val="es-ES_tradnl"/>
        </w:rPr>
        <w:t>de</w:t>
      </w:r>
      <w:r w:rsidR="004C607E" w:rsidRPr="006C1946">
        <w:rPr>
          <w:color w:val="000000" w:themeColor="text1"/>
          <w:lang w:val="es-ES_tradnl"/>
        </w:rPr>
        <w:t xml:space="preserve"> </w:t>
      </w:r>
      <w:r w:rsidR="00677F7C" w:rsidRPr="006C1946">
        <w:rPr>
          <w:color w:val="000000" w:themeColor="text1"/>
          <w:lang w:val="es-ES_tradnl"/>
        </w:rPr>
        <w:t>la</w:t>
      </w:r>
      <w:r w:rsidR="004C607E" w:rsidRPr="006C1946">
        <w:rPr>
          <w:color w:val="000000" w:themeColor="text1"/>
          <w:lang w:val="es-ES_tradnl"/>
        </w:rPr>
        <w:t xml:space="preserve"> Enmienda de Kigali</w:t>
      </w:r>
      <w:r w:rsidR="00B64328">
        <w:rPr>
          <w:color w:val="000000" w:themeColor="text1"/>
          <w:lang w:val="es-ES_tradnl"/>
        </w:rPr>
        <w:t xml:space="preserve"> y </w:t>
      </w:r>
      <w:r w:rsidR="000B3725">
        <w:rPr>
          <w:color w:val="000000" w:themeColor="text1"/>
          <w:lang w:val="es-ES_tradnl"/>
        </w:rPr>
        <w:t>cumplir</w:t>
      </w:r>
      <w:r w:rsidR="00224E87">
        <w:rPr>
          <w:color w:val="000000" w:themeColor="text1"/>
          <w:lang w:val="es-ES_tradnl"/>
        </w:rPr>
        <w:t xml:space="preserve"> </w:t>
      </w:r>
      <w:r w:rsidR="002869F4">
        <w:rPr>
          <w:color w:val="000000" w:themeColor="text1"/>
          <w:lang w:val="es-ES_tradnl"/>
        </w:rPr>
        <w:t>las</w:t>
      </w:r>
      <w:r w:rsidR="00F55851">
        <w:rPr>
          <w:color w:val="000000" w:themeColor="text1"/>
          <w:lang w:val="es-ES_tradnl"/>
        </w:rPr>
        <w:t xml:space="preserve"> futuras medidas de control</w:t>
      </w:r>
      <w:r w:rsidR="004C607E" w:rsidRPr="006C1946">
        <w:rPr>
          <w:color w:val="000000" w:themeColor="text1"/>
          <w:lang w:val="es-ES_tradnl"/>
        </w:rPr>
        <w:t xml:space="preserve"> </w:t>
      </w:r>
      <w:r w:rsidR="004F5953">
        <w:rPr>
          <w:color w:val="000000" w:themeColor="text1"/>
          <w:lang w:val="es-ES_tradnl"/>
        </w:rPr>
        <w:t xml:space="preserve">previstas en </w:t>
      </w:r>
      <w:r w:rsidR="0037446D" w:rsidRPr="006C1946">
        <w:rPr>
          <w:color w:val="000000" w:themeColor="text1"/>
          <w:lang w:val="es-ES_tradnl"/>
        </w:rPr>
        <w:t>el</w:t>
      </w:r>
      <w:r w:rsidR="004C607E" w:rsidRPr="006C1946">
        <w:rPr>
          <w:color w:val="000000" w:themeColor="text1"/>
          <w:lang w:val="es-ES_tradnl"/>
        </w:rPr>
        <w:t xml:space="preserve"> </w:t>
      </w:r>
      <w:r w:rsidR="00F5462A" w:rsidRPr="006C1946">
        <w:rPr>
          <w:color w:val="000000" w:themeColor="text1"/>
          <w:lang w:val="es-ES_tradnl"/>
        </w:rPr>
        <w:t>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D0524C">
        <w:rPr>
          <w:color w:val="000000" w:themeColor="text1"/>
          <w:lang w:val="es-ES_tradnl"/>
        </w:rPr>
        <w:t>Montreal y la Enmienda</w:t>
      </w:r>
      <w:r w:rsidR="004C607E" w:rsidRPr="006C1946">
        <w:rPr>
          <w:color w:val="000000" w:themeColor="text1"/>
          <w:lang w:val="es-ES_tradnl"/>
        </w:rPr>
        <w:t xml:space="preserve"> </w:t>
      </w:r>
      <w:r w:rsidR="00677F7C" w:rsidRPr="006C1946">
        <w:rPr>
          <w:color w:val="000000" w:themeColor="text1"/>
          <w:lang w:val="es-ES_tradnl"/>
        </w:rPr>
        <w:t>de</w:t>
      </w:r>
      <w:r w:rsidR="004C607E" w:rsidRPr="006C1946">
        <w:rPr>
          <w:color w:val="000000" w:themeColor="text1"/>
          <w:lang w:val="es-ES_tradnl"/>
        </w:rPr>
        <w:t xml:space="preserve"> </w:t>
      </w:r>
      <w:r w:rsidR="00677F7C" w:rsidRPr="006C1946">
        <w:rPr>
          <w:color w:val="000000" w:themeColor="text1"/>
          <w:lang w:val="es-ES_tradnl"/>
        </w:rPr>
        <w:t>Kigali</w:t>
      </w:r>
      <w:r w:rsidR="00AC113B" w:rsidRPr="006C1946">
        <w:rPr>
          <w:color w:val="000000" w:themeColor="text1"/>
          <w:lang w:val="es-ES_tradnl"/>
        </w:rPr>
        <w:t>.</w:t>
      </w:r>
    </w:p>
    <w:p w14:paraId="2ECF5929" w14:textId="77777777" w:rsidR="00AC113B" w:rsidRPr="006C1946" w:rsidRDefault="00AC113B" w:rsidP="00F94FA7">
      <w:pPr>
        <w:pStyle w:val="Heading1"/>
        <w:numPr>
          <w:ilvl w:val="0"/>
          <w:numId w:val="0"/>
        </w:numPr>
        <w:spacing w:after="120"/>
        <w:rPr>
          <w:b/>
          <w:bCs/>
          <w:color w:val="000000" w:themeColor="text1"/>
          <w:lang w:val="es-ES_tradnl"/>
        </w:rPr>
      </w:pPr>
      <w:r w:rsidRPr="006C1946">
        <w:rPr>
          <w:b/>
          <w:bCs/>
          <w:color w:val="000000" w:themeColor="text1"/>
          <w:lang w:val="es-ES_tradnl"/>
        </w:rPr>
        <w:t>Togo</w:t>
      </w:r>
    </w:p>
    <w:p w14:paraId="639C5741" w14:textId="0DC45706" w:rsidR="00AC113B" w:rsidRPr="006C1946" w:rsidRDefault="0065189B" w:rsidP="00F94FA7">
      <w:pPr>
        <w:pStyle w:val="Heading1"/>
        <w:numPr>
          <w:ilvl w:val="0"/>
          <w:numId w:val="11"/>
        </w:numPr>
        <w:spacing w:after="120"/>
        <w:rPr>
          <w:b/>
          <w:bCs/>
          <w:color w:val="000000" w:themeColor="text1"/>
          <w:lang w:val="es-ES_tradnl"/>
        </w:rPr>
      </w:pPr>
      <w:r>
        <w:rPr>
          <w:color w:val="000000" w:themeColor="text1"/>
          <w:lang w:val="es-ES_tradnl"/>
        </w:rPr>
        <w:t xml:space="preserve">Tras tomar conocimiento del informe adjunto a la </w:t>
      </w:r>
      <w:r w:rsidR="009E0626">
        <w:rPr>
          <w:color w:val="000000" w:themeColor="text1"/>
          <w:lang w:val="es-ES_tradnl"/>
        </w:rPr>
        <w:t>solicitud de renovación del proyecto</w:t>
      </w:r>
      <w:r w:rsidR="004C607E" w:rsidRPr="006C1946">
        <w:rPr>
          <w:color w:val="000000" w:themeColor="text1"/>
          <w:lang w:val="es-ES_tradnl"/>
        </w:rPr>
        <w:t xml:space="preserve"> </w:t>
      </w:r>
      <w:r w:rsidR="00375F70">
        <w:rPr>
          <w:color w:val="000000" w:themeColor="text1"/>
          <w:lang w:val="es-ES_tradnl"/>
        </w:rPr>
        <w:t>de fortalecimiento institucional para</w:t>
      </w:r>
      <w:r w:rsidR="004C607E" w:rsidRPr="006C1946">
        <w:rPr>
          <w:color w:val="000000" w:themeColor="text1"/>
          <w:lang w:val="es-ES_tradnl"/>
        </w:rPr>
        <w:t xml:space="preserve"> </w:t>
      </w:r>
      <w:r w:rsidR="00AC113B" w:rsidRPr="006C1946">
        <w:rPr>
          <w:color w:val="000000" w:themeColor="text1"/>
          <w:lang w:val="es-ES_tradnl"/>
        </w:rPr>
        <w:t>Togo</w:t>
      </w:r>
      <w:r w:rsidR="004C607E" w:rsidRPr="006C1946">
        <w:rPr>
          <w:color w:val="000000" w:themeColor="text1"/>
          <w:lang w:val="es-ES_tradnl"/>
        </w:rPr>
        <w:t xml:space="preserve"> </w:t>
      </w:r>
      <w:r w:rsidR="00AC113B" w:rsidRPr="006C1946">
        <w:rPr>
          <w:color w:val="000000" w:themeColor="text1"/>
          <w:lang w:val="es-ES_tradnl"/>
        </w:rPr>
        <w:t>(</w:t>
      </w:r>
      <w:r w:rsidR="0046210D" w:rsidRPr="006C1946">
        <w:rPr>
          <w:color w:val="000000" w:themeColor="text1"/>
          <w:lang w:val="es-ES_tradnl"/>
        </w:rPr>
        <w:t>fase</w:t>
      </w:r>
      <w:r w:rsidR="004C607E" w:rsidRPr="006C1946">
        <w:rPr>
          <w:color w:val="000000" w:themeColor="text1"/>
          <w:lang w:val="es-ES_tradnl"/>
        </w:rPr>
        <w:t xml:space="preserve"> </w:t>
      </w:r>
      <w:r w:rsidR="00AC113B" w:rsidRPr="006C1946">
        <w:rPr>
          <w:color w:val="000000" w:themeColor="text1"/>
          <w:lang w:val="es-ES_tradnl"/>
        </w:rPr>
        <w:t>XII</w:t>
      </w:r>
      <w:r w:rsidR="00492973">
        <w:rPr>
          <w:color w:val="000000" w:themeColor="text1"/>
          <w:lang w:val="es-ES_tradnl"/>
        </w:rPr>
        <w:t>), el Comité Ejecutivo observa</w:t>
      </w:r>
      <w:r w:rsidR="00402266">
        <w:rPr>
          <w:color w:val="000000" w:themeColor="text1"/>
          <w:lang w:val="es-ES_tradnl"/>
        </w:rPr>
        <w:t xml:space="preserve"> con satisfacción que</w:t>
      </w:r>
      <w:r w:rsidR="004C607E" w:rsidRPr="006C1946">
        <w:rPr>
          <w:color w:val="000000" w:themeColor="text1"/>
          <w:lang w:val="es-ES_tradnl"/>
        </w:rPr>
        <w:t xml:space="preserve"> </w:t>
      </w:r>
      <w:r w:rsidR="00F5462A" w:rsidRPr="006C1946">
        <w:rPr>
          <w:color w:val="000000" w:themeColor="text1"/>
          <w:lang w:val="es-ES_tradnl"/>
        </w:rPr>
        <w:t>el</w:t>
      </w:r>
      <w:r w:rsidR="004C607E" w:rsidRPr="006C1946">
        <w:rPr>
          <w:color w:val="000000" w:themeColor="text1"/>
          <w:lang w:val="es-ES_tradnl"/>
        </w:rPr>
        <w:t xml:space="preserve"> </w:t>
      </w:r>
      <w:r w:rsidR="00F5462A" w:rsidRPr="006C1946">
        <w:rPr>
          <w:color w:val="000000" w:themeColor="text1"/>
          <w:lang w:val="es-ES_tradnl"/>
        </w:rPr>
        <w:t>Gobierno</w:t>
      </w:r>
      <w:r w:rsidR="004C607E" w:rsidRPr="006C1946">
        <w:rPr>
          <w:color w:val="000000" w:themeColor="text1"/>
          <w:lang w:val="es-ES_tradnl"/>
        </w:rPr>
        <w:t xml:space="preserve"> </w:t>
      </w:r>
      <w:r w:rsidR="00A578F9">
        <w:rPr>
          <w:color w:val="000000" w:themeColor="text1"/>
          <w:lang w:val="es-ES_tradnl"/>
        </w:rPr>
        <w:t>ha transmitido a las Secretarías</w:t>
      </w:r>
      <w:r w:rsidR="00EA6F8E">
        <w:rPr>
          <w:color w:val="000000" w:themeColor="text1"/>
          <w:lang w:val="es-ES_tradnl"/>
        </w:rPr>
        <w:t xml:space="preserve"> del Fondo y del Ozono, respectivamente, los datos del programa país y del </w:t>
      </w:r>
      <w:r w:rsidR="005B1D9F">
        <w:rPr>
          <w:color w:val="000000" w:themeColor="text1"/>
          <w:lang w:val="es-ES_tradnl"/>
        </w:rPr>
        <w:t>artículo 7</w:t>
      </w:r>
      <w:r w:rsidR="000E44FF">
        <w:rPr>
          <w:color w:val="000000" w:themeColor="text1"/>
          <w:lang w:val="es-ES_tradnl"/>
        </w:rPr>
        <w:t xml:space="preserve"> que</w:t>
      </w:r>
      <w:r w:rsidR="00EA6F8E">
        <w:rPr>
          <w:color w:val="000000" w:themeColor="text1"/>
          <w:lang w:val="es-ES_tradnl"/>
        </w:rPr>
        <w:t xml:space="preserve"> indican</w:t>
      </w:r>
      <w:r w:rsidR="00B74744">
        <w:rPr>
          <w:color w:val="000000" w:themeColor="text1"/>
          <w:lang w:val="es-ES_tradnl"/>
        </w:rPr>
        <w:t xml:space="preserve"> el cumplimiento con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C4423" w:rsidRPr="006C1946">
        <w:rPr>
          <w:color w:val="000000" w:themeColor="text1"/>
          <w:lang w:val="es-ES_tradnl"/>
        </w:rPr>
        <w:t>Comité</w:t>
      </w:r>
      <w:r w:rsidR="004C607E" w:rsidRPr="006C1946">
        <w:rPr>
          <w:color w:val="000000" w:themeColor="text1"/>
          <w:lang w:val="es-ES_tradnl"/>
        </w:rPr>
        <w:t xml:space="preserve"> </w:t>
      </w:r>
      <w:r w:rsidR="003A2F8D">
        <w:rPr>
          <w:color w:val="000000" w:themeColor="text1"/>
          <w:lang w:val="es-ES_tradnl"/>
        </w:rPr>
        <w:t>reconoció los importantes avances</w:t>
      </w:r>
      <w:r w:rsidR="004C607E" w:rsidRPr="006C1946">
        <w:rPr>
          <w:color w:val="000000" w:themeColor="text1"/>
          <w:lang w:val="es-ES_tradnl"/>
        </w:rPr>
        <w:t xml:space="preserve"> </w:t>
      </w:r>
      <w:r w:rsidR="004A56AC">
        <w:rPr>
          <w:color w:val="000000" w:themeColor="text1"/>
          <w:lang w:val="es-ES_tradnl"/>
        </w:rPr>
        <w:t xml:space="preserve">logrados por Togo </w:t>
      </w:r>
      <w:r w:rsidR="00CE5615" w:rsidRPr="006C1946">
        <w:rPr>
          <w:color w:val="000000" w:themeColor="text1"/>
          <w:lang w:val="es-ES_tradnl"/>
        </w:rPr>
        <w:t>en</w:t>
      </w:r>
      <w:r w:rsidR="004C607E" w:rsidRPr="006C1946">
        <w:rPr>
          <w:color w:val="000000" w:themeColor="text1"/>
          <w:lang w:val="es-ES_tradnl"/>
        </w:rPr>
        <w:t xml:space="preserve"> </w:t>
      </w:r>
      <w:r w:rsidR="00572FCE">
        <w:rPr>
          <w:color w:val="000000" w:themeColor="text1"/>
          <w:lang w:val="es-ES_tradnl"/>
        </w:rPr>
        <w:t xml:space="preserve">cuanto a </w:t>
      </w:r>
      <w:r w:rsidR="00F435E7" w:rsidRPr="006C1946">
        <w:rPr>
          <w:color w:val="000000" w:themeColor="text1"/>
          <w:lang w:val="es-ES_tradnl"/>
        </w:rPr>
        <w:t>eliminar</w:t>
      </w:r>
      <w:r w:rsidR="004C607E" w:rsidRPr="006C1946">
        <w:rPr>
          <w:color w:val="000000" w:themeColor="text1"/>
          <w:lang w:val="es-ES_tradnl"/>
        </w:rPr>
        <w:t xml:space="preserve"> </w:t>
      </w:r>
      <w:r w:rsidR="009300B2">
        <w:rPr>
          <w:color w:val="000000" w:themeColor="text1"/>
          <w:lang w:val="es-ES_tradnl"/>
        </w:rPr>
        <w:t xml:space="preserve">el </w:t>
      </w:r>
      <w:r w:rsidR="00677F7C" w:rsidRPr="006C1946">
        <w:rPr>
          <w:color w:val="000000" w:themeColor="text1"/>
          <w:lang w:val="es-ES_tradnl"/>
        </w:rPr>
        <w:t>consumo</w:t>
      </w:r>
      <w:r w:rsidR="004C607E" w:rsidRPr="006C1946">
        <w:rPr>
          <w:color w:val="000000" w:themeColor="text1"/>
          <w:lang w:val="es-ES_tradnl"/>
        </w:rPr>
        <w:t xml:space="preserve"> </w:t>
      </w:r>
      <w:r w:rsidR="00677F7C" w:rsidRPr="006C1946">
        <w:rPr>
          <w:color w:val="000000" w:themeColor="text1"/>
          <w:lang w:val="es-ES_tradnl"/>
        </w:rPr>
        <w:t>de</w:t>
      </w:r>
      <w:r w:rsidR="004C607E" w:rsidRPr="006C1946">
        <w:rPr>
          <w:color w:val="000000" w:themeColor="text1"/>
          <w:lang w:val="es-ES_tradnl"/>
        </w:rPr>
        <w:t xml:space="preserve"> </w:t>
      </w:r>
      <w:r w:rsidR="00E07678" w:rsidRPr="00E07678">
        <w:rPr>
          <w:color w:val="000000" w:themeColor="text1"/>
          <w:lang w:val="es-ES_tradnl"/>
        </w:rPr>
        <w:t xml:space="preserve">SAO </w:t>
      </w:r>
      <w:r w:rsidR="00E07678">
        <w:rPr>
          <w:color w:val="000000" w:themeColor="text1"/>
          <w:lang w:val="es-ES_tradnl"/>
        </w:rPr>
        <w:t xml:space="preserve">y </w:t>
      </w:r>
      <w:r w:rsidR="00677F7C" w:rsidRPr="006C1946">
        <w:rPr>
          <w:color w:val="000000" w:themeColor="text1"/>
          <w:lang w:val="es-ES_tradnl"/>
        </w:rPr>
        <w:t>HFC</w:t>
      </w:r>
      <w:r w:rsidR="004C607E" w:rsidRPr="006C1946">
        <w:rPr>
          <w:color w:val="000000" w:themeColor="text1"/>
          <w:lang w:val="es-ES_tradnl"/>
        </w:rPr>
        <w:t xml:space="preserve"> </w:t>
      </w:r>
      <w:r w:rsidR="0016423E">
        <w:rPr>
          <w:color w:val="000000" w:themeColor="text1"/>
          <w:lang w:val="es-ES_tradnl"/>
        </w:rPr>
        <w:t xml:space="preserve">y controlar su </w:t>
      </w:r>
      <w:r w:rsidR="00777DE2">
        <w:rPr>
          <w:color w:val="000000" w:themeColor="text1"/>
          <w:lang w:val="es-ES_tradnl"/>
        </w:rPr>
        <w:t>importación</w:t>
      </w:r>
      <w:r w:rsidR="004C607E" w:rsidRPr="006C1946">
        <w:rPr>
          <w:color w:val="000000" w:themeColor="text1"/>
          <w:lang w:val="es-ES_tradnl"/>
        </w:rPr>
        <w:t xml:space="preserve"> </w:t>
      </w:r>
      <w:r w:rsidR="00984B7C">
        <w:rPr>
          <w:color w:val="000000" w:themeColor="text1"/>
          <w:lang w:val="es-ES_tradnl"/>
        </w:rPr>
        <w:t>a través del sistema</w:t>
      </w:r>
      <w:r w:rsidR="004C607E" w:rsidRPr="006C1946">
        <w:rPr>
          <w:color w:val="000000" w:themeColor="text1"/>
          <w:lang w:val="es-ES_tradnl"/>
        </w:rPr>
        <w:t xml:space="preserve"> </w:t>
      </w:r>
      <w:r w:rsidR="0038759F" w:rsidRPr="006C1946">
        <w:rPr>
          <w:color w:val="000000" w:themeColor="text1"/>
          <w:lang w:val="es-ES_tradnl"/>
        </w:rPr>
        <w:t>de</w:t>
      </w:r>
      <w:r w:rsidR="004C607E" w:rsidRPr="006C1946">
        <w:rPr>
          <w:color w:val="000000" w:themeColor="text1"/>
          <w:lang w:val="es-ES_tradnl"/>
        </w:rPr>
        <w:t xml:space="preserve"> </w:t>
      </w:r>
      <w:r w:rsidR="0038759F" w:rsidRPr="006C1946">
        <w:rPr>
          <w:color w:val="000000" w:themeColor="text1"/>
          <w:lang w:val="es-ES_tradnl"/>
        </w:rPr>
        <w:t>licencias</w:t>
      </w:r>
      <w:r w:rsidR="004C607E" w:rsidRPr="006C1946">
        <w:rPr>
          <w:color w:val="000000" w:themeColor="text1"/>
          <w:lang w:val="es-ES_tradnl"/>
        </w:rPr>
        <w:t xml:space="preserve"> </w:t>
      </w:r>
      <w:r w:rsidR="0038759F" w:rsidRPr="006C1946">
        <w:rPr>
          <w:color w:val="000000" w:themeColor="text1"/>
          <w:lang w:val="es-ES_tradnl"/>
        </w:rPr>
        <w:t>y</w:t>
      </w:r>
      <w:r w:rsidR="004C607E" w:rsidRPr="006C1946">
        <w:rPr>
          <w:color w:val="000000" w:themeColor="text1"/>
          <w:lang w:val="es-ES_tradnl"/>
        </w:rPr>
        <w:t xml:space="preserve"> </w:t>
      </w:r>
      <w:r w:rsidR="0038759F" w:rsidRPr="006C1946">
        <w:rPr>
          <w:color w:val="000000" w:themeColor="text1"/>
          <w:lang w:val="es-ES_tradnl"/>
        </w:rPr>
        <w:t>cuotas</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3549F1">
        <w:rPr>
          <w:color w:val="000000" w:themeColor="text1"/>
          <w:lang w:val="es-ES_tradnl"/>
        </w:rPr>
        <w:t xml:space="preserve">de </w:t>
      </w:r>
      <w:r w:rsidR="0014677C">
        <w:rPr>
          <w:color w:val="000000" w:themeColor="text1"/>
          <w:lang w:val="es-ES_tradnl"/>
        </w:rPr>
        <w:t>capacitar a funcionarios aduaneros y técnicos</w:t>
      </w:r>
      <w:r w:rsidR="001D2C4E">
        <w:rPr>
          <w:color w:val="000000" w:themeColor="text1"/>
          <w:lang w:val="es-ES_tradnl"/>
        </w:rPr>
        <w:t xml:space="preserve"> en refrigeración</w:t>
      </w:r>
      <w:r w:rsidR="00AC113B" w:rsidRPr="006C1946">
        <w:rPr>
          <w:color w:val="000000" w:themeColor="text1"/>
          <w:lang w:val="es-ES_tradnl"/>
        </w:rPr>
        <w:t>.</w:t>
      </w:r>
      <w:r w:rsidR="004C607E" w:rsidRPr="006C1946">
        <w:rPr>
          <w:color w:val="000000" w:themeColor="text1"/>
          <w:lang w:val="es-ES_tradnl"/>
        </w:rPr>
        <w:t xml:space="preserve"> </w:t>
      </w:r>
      <w:r w:rsidR="00FC4423" w:rsidRPr="006C1946">
        <w:rPr>
          <w:color w:val="000000" w:themeColor="text1"/>
          <w:lang w:val="es-ES_tradnl"/>
        </w:rPr>
        <w:t>El</w:t>
      </w:r>
      <w:r w:rsidR="004C607E" w:rsidRPr="006C1946">
        <w:rPr>
          <w:color w:val="000000" w:themeColor="text1"/>
          <w:lang w:val="es-ES_tradnl"/>
        </w:rPr>
        <w:t xml:space="preserve"> </w:t>
      </w:r>
      <w:r w:rsidR="00FC4423" w:rsidRPr="006C1946">
        <w:rPr>
          <w:color w:val="000000" w:themeColor="text1"/>
          <w:lang w:val="es-ES_tradnl"/>
        </w:rPr>
        <w:t>Comité</w:t>
      </w:r>
      <w:r w:rsidR="004C607E" w:rsidRPr="006C1946">
        <w:rPr>
          <w:color w:val="000000" w:themeColor="text1"/>
          <w:lang w:val="es-ES_tradnl"/>
        </w:rPr>
        <w:t xml:space="preserve"> </w:t>
      </w:r>
      <w:r w:rsidR="00FC4423" w:rsidRPr="006C1946">
        <w:rPr>
          <w:color w:val="000000" w:themeColor="text1"/>
          <w:lang w:val="es-ES_tradnl"/>
        </w:rPr>
        <w:t>tomó</w:t>
      </w:r>
      <w:r w:rsidR="004C607E" w:rsidRPr="006C1946">
        <w:rPr>
          <w:color w:val="000000" w:themeColor="text1"/>
          <w:lang w:val="es-ES_tradnl"/>
        </w:rPr>
        <w:t xml:space="preserve"> </w:t>
      </w:r>
      <w:r w:rsidR="00FC4423" w:rsidRPr="006C1946">
        <w:rPr>
          <w:color w:val="000000" w:themeColor="text1"/>
          <w:lang w:val="es-ES_tradnl"/>
        </w:rPr>
        <w:t>nota</w:t>
      </w:r>
      <w:r w:rsidR="004C607E" w:rsidRPr="006C1946">
        <w:rPr>
          <w:color w:val="000000" w:themeColor="text1"/>
          <w:lang w:val="es-ES_tradnl"/>
        </w:rPr>
        <w:t xml:space="preserve"> </w:t>
      </w:r>
      <w:r w:rsidR="00FC4423" w:rsidRPr="006C1946">
        <w:rPr>
          <w:color w:val="000000" w:themeColor="text1"/>
          <w:lang w:val="es-ES_tradnl"/>
        </w:rPr>
        <w:t>con</w:t>
      </w:r>
      <w:r w:rsidR="004C607E" w:rsidRPr="006C1946">
        <w:rPr>
          <w:color w:val="000000" w:themeColor="text1"/>
          <w:lang w:val="es-ES_tradnl"/>
        </w:rPr>
        <w:t xml:space="preserve"> </w:t>
      </w:r>
      <w:r w:rsidR="00FC4423" w:rsidRPr="006C1946">
        <w:rPr>
          <w:color w:val="000000" w:themeColor="text1"/>
          <w:lang w:val="es-ES_tradnl"/>
        </w:rPr>
        <w:t>satisfacción</w:t>
      </w:r>
      <w:r w:rsidR="004C607E" w:rsidRPr="006C1946">
        <w:rPr>
          <w:color w:val="000000" w:themeColor="text1"/>
          <w:lang w:val="es-ES_tradnl"/>
        </w:rPr>
        <w:t xml:space="preserve"> </w:t>
      </w:r>
      <w:r w:rsidR="009C2454">
        <w:rPr>
          <w:color w:val="000000" w:themeColor="text1"/>
          <w:lang w:val="es-ES_tradnl"/>
        </w:rPr>
        <w:t xml:space="preserve">de los </w:t>
      </w:r>
      <w:r w:rsidR="00472317">
        <w:rPr>
          <w:color w:val="000000" w:themeColor="text1"/>
          <w:lang w:val="es-ES_tradnl"/>
        </w:rPr>
        <w:t xml:space="preserve">esfuerzos </w:t>
      </w:r>
      <w:r w:rsidR="009C2454">
        <w:rPr>
          <w:color w:val="000000" w:themeColor="text1"/>
          <w:lang w:val="es-ES_tradnl"/>
        </w:rPr>
        <w:t xml:space="preserve">desplegados en cuanto a </w:t>
      </w:r>
      <w:r w:rsidR="00472317">
        <w:rPr>
          <w:color w:val="000000" w:themeColor="text1"/>
          <w:lang w:val="es-ES_tradnl"/>
        </w:rPr>
        <w:t>reducir el consumo de HCFC y HFC</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373F8C">
        <w:rPr>
          <w:color w:val="000000" w:themeColor="text1"/>
          <w:lang w:val="es-ES_tradnl"/>
        </w:rPr>
        <w:t>confía en que</w:t>
      </w:r>
      <w:r w:rsidR="007D339F">
        <w:rPr>
          <w:color w:val="000000" w:themeColor="text1"/>
          <w:lang w:val="es-ES_tradnl"/>
        </w:rPr>
        <w:t xml:space="preserve"> el país siga </w:t>
      </w:r>
      <w:r w:rsidR="00D040D0">
        <w:rPr>
          <w:color w:val="000000" w:themeColor="text1"/>
          <w:lang w:val="es-ES_tradnl"/>
        </w:rPr>
        <w:t>implementando con eficacia</w:t>
      </w:r>
      <w:r w:rsidR="00FE3832">
        <w:rPr>
          <w:color w:val="000000" w:themeColor="text1"/>
          <w:lang w:val="es-ES_tradnl"/>
        </w:rPr>
        <w:t xml:space="preserve"> la etapa</w:t>
      </w:r>
      <w:r w:rsidR="004C607E" w:rsidRPr="006C1946">
        <w:rPr>
          <w:color w:val="000000" w:themeColor="text1"/>
          <w:lang w:val="es-ES_tradnl"/>
        </w:rPr>
        <w:t xml:space="preserve"> </w:t>
      </w:r>
      <w:r w:rsidR="0046210D" w:rsidRPr="006C1946">
        <w:rPr>
          <w:color w:val="000000" w:themeColor="text1"/>
          <w:lang w:val="es-ES_tradnl"/>
        </w:rPr>
        <w:t>I</w:t>
      </w:r>
      <w:r w:rsidR="004C23E0" w:rsidRPr="006C1946">
        <w:rPr>
          <w:color w:val="000000" w:themeColor="text1"/>
          <w:lang w:val="es-ES_tradnl"/>
        </w:rPr>
        <w:t>I</w:t>
      </w:r>
      <w:r w:rsidR="004C607E" w:rsidRPr="006C1946">
        <w:rPr>
          <w:color w:val="000000" w:themeColor="text1"/>
          <w:lang w:val="es-ES_tradnl"/>
        </w:rPr>
        <w:t xml:space="preserve"> </w:t>
      </w:r>
      <w:r w:rsidR="0037446D" w:rsidRPr="006C1946">
        <w:rPr>
          <w:color w:val="000000" w:themeColor="text1"/>
          <w:lang w:val="es-ES_tradnl"/>
        </w:rPr>
        <w:t>del</w:t>
      </w:r>
      <w:r w:rsidR="004C607E" w:rsidRPr="006C1946">
        <w:rPr>
          <w:color w:val="000000" w:themeColor="text1"/>
          <w:lang w:val="es-ES_tradnl"/>
        </w:rPr>
        <w:t xml:space="preserve"> </w:t>
      </w:r>
      <w:r w:rsidR="00962881">
        <w:rPr>
          <w:color w:val="000000" w:themeColor="text1"/>
          <w:lang w:val="es-ES_tradnl"/>
        </w:rPr>
        <w:t>PGEH</w:t>
      </w:r>
      <w:r w:rsidR="004C607E" w:rsidRPr="006C1946">
        <w:rPr>
          <w:color w:val="000000" w:themeColor="text1"/>
          <w:lang w:val="es-ES_tradnl"/>
        </w:rPr>
        <w:t xml:space="preserve"> </w:t>
      </w:r>
      <w:r w:rsidR="001D2D88">
        <w:rPr>
          <w:color w:val="000000" w:themeColor="text1"/>
          <w:lang w:val="es-ES_tradnl"/>
        </w:rPr>
        <w:t>y el proyecto</w:t>
      </w:r>
      <w:r w:rsidR="004C607E" w:rsidRPr="006C1946">
        <w:rPr>
          <w:color w:val="000000" w:themeColor="text1"/>
          <w:lang w:val="es-ES_tradnl"/>
        </w:rPr>
        <w:t xml:space="preserve"> </w:t>
      </w:r>
      <w:r w:rsidR="0046210D" w:rsidRPr="006C1946">
        <w:rPr>
          <w:color w:val="000000" w:themeColor="text1"/>
          <w:lang w:val="es-ES_tradnl"/>
        </w:rPr>
        <w:t>de</w:t>
      </w:r>
      <w:r w:rsidR="004C607E" w:rsidRPr="006C1946">
        <w:rPr>
          <w:color w:val="000000" w:themeColor="text1"/>
          <w:lang w:val="es-ES_tradnl"/>
        </w:rPr>
        <w:t xml:space="preserve"> </w:t>
      </w:r>
      <w:r w:rsidR="0046210D" w:rsidRPr="006C1946">
        <w:rPr>
          <w:color w:val="000000" w:themeColor="text1"/>
          <w:lang w:val="es-ES_tradnl"/>
        </w:rPr>
        <w:t>fortalecimiento</w:t>
      </w:r>
      <w:r w:rsidR="004C607E" w:rsidRPr="006C1946">
        <w:rPr>
          <w:color w:val="000000" w:themeColor="text1"/>
          <w:lang w:val="es-ES_tradnl"/>
        </w:rPr>
        <w:t xml:space="preserve"> </w:t>
      </w:r>
      <w:r w:rsidR="0046210D" w:rsidRPr="006C1946">
        <w:rPr>
          <w:color w:val="000000" w:themeColor="text1"/>
          <w:lang w:val="es-ES_tradnl"/>
        </w:rPr>
        <w:t>institucional</w:t>
      </w:r>
      <w:r w:rsidR="004C607E" w:rsidRPr="006C1946">
        <w:rPr>
          <w:color w:val="000000" w:themeColor="text1"/>
          <w:lang w:val="es-ES_tradnl"/>
        </w:rPr>
        <w:t xml:space="preserve"> </w:t>
      </w:r>
      <w:r w:rsidR="001C4665">
        <w:rPr>
          <w:color w:val="000000" w:themeColor="text1"/>
          <w:lang w:val="es-ES_tradnl"/>
        </w:rPr>
        <w:t>a fin de reducir el consumo de HCFC en un 67,5</w:t>
      </w:r>
      <w:r w:rsidR="002350E0">
        <w:rPr>
          <w:color w:val="000000" w:themeColor="text1"/>
          <w:lang w:val="es-ES_tradnl"/>
        </w:rPr>
        <w:t> </w:t>
      </w:r>
      <w:r w:rsidR="001C4665">
        <w:rPr>
          <w:color w:val="000000" w:themeColor="text1"/>
          <w:lang w:val="es-ES_tradnl"/>
        </w:rPr>
        <w:t>por ciento</w:t>
      </w:r>
      <w:r w:rsidR="004C607E" w:rsidRPr="006C1946">
        <w:rPr>
          <w:color w:val="000000" w:themeColor="text1"/>
          <w:lang w:val="es-ES_tradnl"/>
        </w:rPr>
        <w:t xml:space="preserve"> </w:t>
      </w:r>
      <w:r w:rsidR="006C1946">
        <w:rPr>
          <w:color w:val="000000" w:themeColor="text1"/>
          <w:lang w:val="es-ES_tradnl"/>
        </w:rPr>
        <w:t xml:space="preserve">al 1º </w:t>
      </w:r>
      <w:r w:rsidR="00831B6D">
        <w:rPr>
          <w:color w:val="000000" w:themeColor="text1"/>
          <w:lang w:val="es-ES_tradnl"/>
        </w:rPr>
        <w:t>de enero de 2025 según</w:t>
      </w:r>
      <w:r w:rsidR="009B746A">
        <w:rPr>
          <w:color w:val="000000" w:themeColor="text1"/>
          <w:lang w:val="es-ES_tradnl"/>
        </w:rPr>
        <w:t xml:space="preserve"> lo previsto en el Protocolo</w:t>
      </w:r>
      <w:r w:rsidR="004C607E" w:rsidRPr="006C1946">
        <w:rPr>
          <w:color w:val="000000" w:themeColor="text1"/>
          <w:lang w:val="es-ES_tradnl"/>
        </w:rPr>
        <w:t xml:space="preserve"> </w:t>
      </w:r>
      <w:r w:rsidR="00F5462A" w:rsidRPr="006C1946">
        <w:rPr>
          <w:color w:val="000000" w:themeColor="text1"/>
          <w:lang w:val="es-ES_tradnl"/>
        </w:rPr>
        <w:t>de</w:t>
      </w:r>
      <w:r w:rsidR="004C607E" w:rsidRPr="006C1946">
        <w:rPr>
          <w:color w:val="000000" w:themeColor="text1"/>
          <w:lang w:val="es-ES_tradnl"/>
        </w:rPr>
        <w:t xml:space="preserve"> </w:t>
      </w:r>
      <w:r w:rsidR="00F5462A" w:rsidRPr="006C1946">
        <w:rPr>
          <w:color w:val="000000" w:themeColor="text1"/>
          <w:lang w:val="es-ES_tradnl"/>
        </w:rPr>
        <w:t>Montreal</w:t>
      </w:r>
      <w:r w:rsidR="004C607E" w:rsidRPr="006C1946">
        <w:rPr>
          <w:color w:val="000000" w:themeColor="text1"/>
          <w:lang w:val="es-ES_tradnl"/>
        </w:rPr>
        <w:t xml:space="preserve"> </w:t>
      </w:r>
      <w:r w:rsidR="00F5462A" w:rsidRPr="006C1946">
        <w:rPr>
          <w:color w:val="000000" w:themeColor="text1"/>
          <w:lang w:val="es-ES_tradnl"/>
        </w:rPr>
        <w:t>y</w:t>
      </w:r>
      <w:r w:rsidR="004C607E" w:rsidRPr="006C1946">
        <w:rPr>
          <w:color w:val="000000" w:themeColor="text1"/>
          <w:lang w:val="es-ES_tradnl"/>
        </w:rPr>
        <w:t xml:space="preserve"> </w:t>
      </w:r>
      <w:r w:rsidR="002D3E19">
        <w:rPr>
          <w:color w:val="000000" w:themeColor="text1"/>
          <w:lang w:val="es-ES_tradnl"/>
        </w:rPr>
        <w:t>de</w:t>
      </w:r>
      <w:r w:rsidR="00DE33F0">
        <w:rPr>
          <w:color w:val="000000" w:themeColor="text1"/>
          <w:lang w:val="es-ES_tradnl"/>
        </w:rPr>
        <w:t xml:space="preserve"> </w:t>
      </w:r>
      <w:r w:rsidR="002D3E19">
        <w:rPr>
          <w:color w:val="000000" w:themeColor="text1"/>
          <w:lang w:val="es-ES_tradnl"/>
        </w:rPr>
        <w:t>preparar</w:t>
      </w:r>
      <w:r w:rsidR="004C607E" w:rsidRPr="006C1946">
        <w:rPr>
          <w:color w:val="000000" w:themeColor="text1"/>
          <w:lang w:val="es-ES_tradnl"/>
        </w:rPr>
        <w:t xml:space="preserve"> </w:t>
      </w:r>
      <w:r w:rsidR="002D3E19">
        <w:rPr>
          <w:color w:val="000000" w:themeColor="text1"/>
          <w:lang w:val="es-ES_tradnl"/>
        </w:rPr>
        <w:t>el inicio de</w:t>
      </w:r>
      <w:r w:rsidR="00DE33F0">
        <w:rPr>
          <w:color w:val="000000" w:themeColor="text1"/>
          <w:lang w:val="es-ES_tradnl"/>
        </w:rPr>
        <w:t xml:space="preserve"> </w:t>
      </w:r>
      <w:r w:rsidR="006C1946">
        <w:rPr>
          <w:color w:val="000000" w:themeColor="text1"/>
          <w:lang w:val="es-ES_tradnl"/>
        </w:rPr>
        <w:t>la reducción</w:t>
      </w:r>
      <w:r w:rsidR="004C607E" w:rsidRPr="006C1946">
        <w:rPr>
          <w:color w:val="000000" w:themeColor="text1"/>
          <w:lang w:val="es-ES_tradnl"/>
        </w:rPr>
        <w:t xml:space="preserve"> </w:t>
      </w:r>
      <w:r w:rsidR="0038759F" w:rsidRPr="006C1946">
        <w:rPr>
          <w:color w:val="000000" w:themeColor="text1"/>
          <w:lang w:val="es-ES_tradnl"/>
        </w:rPr>
        <w:t>de</w:t>
      </w:r>
      <w:r w:rsidR="004C607E" w:rsidRPr="006C1946">
        <w:rPr>
          <w:color w:val="000000" w:themeColor="text1"/>
          <w:lang w:val="es-ES_tradnl"/>
        </w:rPr>
        <w:t xml:space="preserve"> </w:t>
      </w:r>
      <w:r w:rsidR="0038759F" w:rsidRPr="006C1946">
        <w:rPr>
          <w:color w:val="000000" w:themeColor="text1"/>
          <w:lang w:val="es-ES_tradnl"/>
        </w:rPr>
        <w:t>los</w:t>
      </w:r>
      <w:r w:rsidR="004C607E" w:rsidRPr="006C1946">
        <w:rPr>
          <w:color w:val="000000" w:themeColor="text1"/>
          <w:lang w:val="es-ES_tradnl"/>
        </w:rPr>
        <w:t xml:space="preserve"> </w:t>
      </w:r>
      <w:r w:rsidR="0038759F" w:rsidRPr="006C1946">
        <w:rPr>
          <w:color w:val="000000" w:themeColor="text1"/>
          <w:lang w:val="es-ES_tradnl"/>
        </w:rPr>
        <w:t>HFC</w:t>
      </w:r>
      <w:r w:rsidR="004C607E" w:rsidRPr="006C1946">
        <w:rPr>
          <w:color w:val="000000" w:themeColor="text1"/>
          <w:lang w:val="es-ES_tradnl"/>
        </w:rPr>
        <w:t xml:space="preserve"> </w:t>
      </w:r>
      <w:r w:rsidR="00D42FF4">
        <w:rPr>
          <w:color w:val="000000" w:themeColor="text1"/>
          <w:lang w:val="es-ES_tradnl"/>
        </w:rPr>
        <w:t xml:space="preserve">contemplada </w:t>
      </w:r>
      <w:r w:rsidR="00764B02">
        <w:rPr>
          <w:color w:val="000000" w:themeColor="text1"/>
          <w:lang w:val="es-ES_tradnl"/>
        </w:rPr>
        <w:t>en</w:t>
      </w:r>
      <w:r w:rsidR="003A5DF2">
        <w:rPr>
          <w:color w:val="000000" w:themeColor="text1"/>
          <w:lang w:val="es-ES_tradnl"/>
        </w:rPr>
        <w:t xml:space="preserve"> </w:t>
      </w:r>
      <w:r w:rsidR="00677F7C" w:rsidRPr="006C1946">
        <w:rPr>
          <w:color w:val="000000" w:themeColor="text1"/>
          <w:lang w:val="es-ES_tradnl"/>
        </w:rPr>
        <w:t>la</w:t>
      </w:r>
      <w:r w:rsidR="004C607E" w:rsidRPr="006C1946">
        <w:rPr>
          <w:color w:val="000000" w:themeColor="text1"/>
          <w:lang w:val="es-ES_tradnl"/>
        </w:rPr>
        <w:t xml:space="preserve"> Enmienda de Kigali</w:t>
      </w:r>
      <w:r w:rsidR="00AC113B" w:rsidRPr="006C1946">
        <w:rPr>
          <w:color w:val="000000" w:themeColor="text1"/>
          <w:lang w:val="es-ES_tradnl"/>
        </w:rPr>
        <w:t>.</w:t>
      </w:r>
    </w:p>
    <w:p w14:paraId="7FCC3EE3" w14:textId="77777777" w:rsidR="00AC113B" w:rsidRPr="006C1946" w:rsidRDefault="00AC113B" w:rsidP="00F94FA7">
      <w:pPr>
        <w:pStyle w:val="Heading1"/>
        <w:numPr>
          <w:ilvl w:val="0"/>
          <w:numId w:val="0"/>
        </w:numPr>
        <w:spacing w:after="120"/>
        <w:rPr>
          <w:b/>
          <w:bCs/>
          <w:color w:val="000000" w:themeColor="text1"/>
          <w:lang w:val="es-ES_tradnl"/>
        </w:rPr>
      </w:pPr>
      <w:r w:rsidRPr="006C1946">
        <w:rPr>
          <w:b/>
          <w:bCs/>
          <w:color w:val="000000" w:themeColor="text1"/>
          <w:lang w:val="es-ES_tradnl"/>
        </w:rPr>
        <w:t>Yemen</w:t>
      </w:r>
    </w:p>
    <w:p w14:paraId="495D0E01" w14:textId="4F5C5BAD" w:rsidR="003E7253" w:rsidRPr="00DA2E15" w:rsidRDefault="0065189B" w:rsidP="00F94FA7">
      <w:pPr>
        <w:pStyle w:val="Heading1"/>
        <w:numPr>
          <w:ilvl w:val="0"/>
          <w:numId w:val="11"/>
        </w:numPr>
        <w:rPr>
          <w:sz w:val="12"/>
          <w:szCs w:val="12"/>
          <w:lang w:val="es-ES_tradnl"/>
        </w:rPr>
      </w:pPr>
      <w:r w:rsidRPr="00DA2E15">
        <w:rPr>
          <w:color w:val="000000" w:themeColor="text1"/>
          <w:lang w:val="es-ES_tradnl"/>
        </w:rPr>
        <w:t xml:space="preserve">Tras tomar conocimiento del informe adjunto a la </w:t>
      </w:r>
      <w:r w:rsidR="009E0626" w:rsidRPr="00DA2E15">
        <w:rPr>
          <w:color w:val="000000" w:themeColor="text1"/>
          <w:lang w:val="es-ES_tradnl"/>
        </w:rPr>
        <w:t>solicitud de renovación del proyecto</w:t>
      </w:r>
      <w:r w:rsidR="004C607E" w:rsidRPr="00DA2E15">
        <w:rPr>
          <w:color w:val="000000" w:themeColor="text1"/>
          <w:lang w:val="es-ES_tradnl"/>
        </w:rPr>
        <w:t xml:space="preserve"> </w:t>
      </w:r>
      <w:r w:rsidR="00375F70" w:rsidRPr="00DA2E15">
        <w:rPr>
          <w:color w:val="000000" w:themeColor="text1"/>
          <w:lang w:val="es-ES_tradnl"/>
        </w:rPr>
        <w:t>de fortalecimiento institucional para</w:t>
      </w:r>
      <w:r w:rsidR="004C607E" w:rsidRPr="00DA2E15">
        <w:rPr>
          <w:color w:val="000000" w:themeColor="text1"/>
          <w:lang w:val="es-ES_tradnl"/>
        </w:rPr>
        <w:t xml:space="preserve"> </w:t>
      </w:r>
      <w:r w:rsidR="00AC113B" w:rsidRPr="00DA2E15">
        <w:rPr>
          <w:color w:val="000000" w:themeColor="text1"/>
          <w:lang w:val="es-ES_tradnl"/>
        </w:rPr>
        <w:t>Yemen</w:t>
      </w:r>
      <w:r w:rsidR="004C607E" w:rsidRPr="00DA2E15">
        <w:rPr>
          <w:color w:val="000000" w:themeColor="text1"/>
          <w:lang w:val="es-ES_tradnl"/>
        </w:rPr>
        <w:t xml:space="preserve"> </w:t>
      </w:r>
      <w:r w:rsidR="00AC113B" w:rsidRPr="00DA2E15">
        <w:rPr>
          <w:color w:val="000000" w:themeColor="text1"/>
          <w:lang w:val="es-ES_tradnl"/>
        </w:rPr>
        <w:t>(</w:t>
      </w:r>
      <w:r w:rsidR="0046210D" w:rsidRPr="00DA2E15">
        <w:rPr>
          <w:color w:val="000000" w:themeColor="text1"/>
          <w:lang w:val="es-ES_tradnl"/>
        </w:rPr>
        <w:t>fase</w:t>
      </w:r>
      <w:r w:rsidR="004C607E" w:rsidRPr="00DA2E15">
        <w:rPr>
          <w:color w:val="000000" w:themeColor="text1"/>
          <w:lang w:val="es-ES_tradnl"/>
        </w:rPr>
        <w:t xml:space="preserve"> </w:t>
      </w:r>
      <w:r w:rsidR="00AC113B" w:rsidRPr="00DA2E15">
        <w:rPr>
          <w:color w:val="000000" w:themeColor="text1"/>
          <w:lang w:val="es-ES_tradnl"/>
        </w:rPr>
        <w:t>IX</w:t>
      </w:r>
      <w:r w:rsidR="00492973" w:rsidRPr="00DA2E15">
        <w:rPr>
          <w:color w:val="000000" w:themeColor="text1"/>
          <w:lang w:val="es-ES_tradnl"/>
        </w:rPr>
        <w:t>), el Comité Ejecutivo observa</w:t>
      </w:r>
      <w:r w:rsidR="00402266" w:rsidRPr="00DA2E15">
        <w:rPr>
          <w:color w:val="000000" w:themeColor="text1"/>
          <w:lang w:val="es-ES_tradnl"/>
        </w:rPr>
        <w:t xml:space="preserve"> con satisfacción que</w:t>
      </w:r>
      <w:r w:rsidR="004C607E" w:rsidRPr="00DA2E15">
        <w:rPr>
          <w:color w:val="000000" w:themeColor="text1"/>
          <w:lang w:val="es-ES_tradnl"/>
        </w:rPr>
        <w:t xml:space="preserve"> </w:t>
      </w:r>
      <w:r w:rsidR="00F5462A" w:rsidRPr="00DA2E15">
        <w:rPr>
          <w:color w:val="000000" w:themeColor="text1"/>
          <w:lang w:val="es-ES_tradnl"/>
        </w:rPr>
        <w:t>el</w:t>
      </w:r>
      <w:r w:rsidR="004C607E" w:rsidRPr="00DA2E15">
        <w:rPr>
          <w:color w:val="000000" w:themeColor="text1"/>
          <w:lang w:val="es-ES_tradnl"/>
        </w:rPr>
        <w:t xml:space="preserve"> </w:t>
      </w:r>
      <w:r w:rsidR="00F5462A" w:rsidRPr="00DA2E15">
        <w:rPr>
          <w:color w:val="000000" w:themeColor="text1"/>
          <w:lang w:val="es-ES_tradnl"/>
        </w:rPr>
        <w:t>Gobierno</w:t>
      </w:r>
      <w:r w:rsidR="004C607E" w:rsidRPr="00DA2E15">
        <w:rPr>
          <w:color w:val="000000" w:themeColor="text1"/>
          <w:lang w:val="es-ES_tradnl"/>
        </w:rPr>
        <w:t xml:space="preserve"> </w:t>
      </w:r>
      <w:r w:rsidR="007E7E11" w:rsidRPr="00DA2E15">
        <w:rPr>
          <w:color w:val="000000" w:themeColor="text1"/>
          <w:lang w:val="es-ES_tradnl"/>
        </w:rPr>
        <w:t xml:space="preserve">ha retomado sus </w:t>
      </w:r>
      <w:r w:rsidR="00F5462A" w:rsidRPr="00DA2E15">
        <w:rPr>
          <w:color w:val="000000" w:themeColor="text1"/>
          <w:lang w:val="es-ES_tradnl"/>
        </w:rPr>
        <w:t>actividades</w:t>
      </w:r>
      <w:r w:rsidR="004C607E" w:rsidRPr="00DA2E15">
        <w:rPr>
          <w:color w:val="000000" w:themeColor="text1"/>
          <w:lang w:val="es-ES_tradnl"/>
        </w:rPr>
        <w:t xml:space="preserve"> </w:t>
      </w:r>
      <w:r w:rsidR="00F5462A" w:rsidRPr="00DA2E15">
        <w:rPr>
          <w:color w:val="000000" w:themeColor="text1"/>
          <w:lang w:val="es-ES_tradnl"/>
        </w:rPr>
        <w:t>y</w:t>
      </w:r>
      <w:r w:rsidR="004C607E" w:rsidRPr="00DA2E15">
        <w:rPr>
          <w:color w:val="000000" w:themeColor="text1"/>
          <w:lang w:val="es-ES_tradnl"/>
        </w:rPr>
        <w:t xml:space="preserve"> </w:t>
      </w:r>
      <w:r w:rsidR="00A578F9" w:rsidRPr="00DA2E15">
        <w:rPr>
          <w:color w:val="000000" w:themeColor="text1"/>
          <w:lang w:val="es-ES_tradnl"/>
        </w:rPr>
        <w:t>transmitido a las Secretarías</w:t>
      </w:r>
      <w:r w:rsidR="00EA6F8E" w:rsidRPr="00DA2E15">
        <w:rPr>
          <w:color w:val="000000" w:themeColor="text1"/>
          <w:lang w:val="es-ES_tradnl"/>
        </w:rPr>
        <w:t xml:space="preserve"> del Fondo y del Ozono, respectivamente, los datos del programa país y del </w:t>
      </w:r>
      <w:r w:rsidR="005B1D9F" w:rsidRPr="00DA2E15">
        <w:rPr>
          <w:color w:val="000000" w:themeColor="text1"/>
          <w:lang w:val="es-ES_tradnl"/>
        </w:rPr>
        <w:t>artículo 7</w:t>
      </w:r>
      <w:r w:rsidR="000E44FF" w:rsidRPr="00DA2E15">
        <w:rPr>
          <w:color w:val="000000" w:themeColor="text1"/>
          <w:lang w:val="es-ES_tradnl"/>
        </w:rPr>
        <w:t xml:space="preserve"> que</w:t>
      </w:r>
      <w:r w:rsidR="00EA6F8E" w:rsidRPr="00DA2E15">
        <w:rPr>
          <w:color w:val="000000" w:themeColor="text1"/>
          <w:lang w:val="es-ES_tradnl"/>
        </w:rPr>
        <w:t xml:space="preserve"> indican</w:t>
      </w:r>
      <w:r w:rsidR="00B74744" w:rsidRPr="00DA2E15">
        <w:rPr>
          <w:color w:val="000000" w:themeColor="text1"/>
          <w:lang w:val="es-ES_tradnl"/>
        </w:rPr>
        <w:t xml:space="preserve"> el cumplimiento con lo previsto en el Protocolo</w:t>
      </w:r>
      <w:r w:rsidR="004C607E" w:rsidRPr="00DA2E15">
        <w:rPr>
          <w:color w:val="000000" w:themeColor="text1"/>
          <w:lang w:val="es-ES_tradnl"/>
        </w:rPr>
        <w:t xml:space="preserve"> </w:t>
      </w:r>
      <w:r w:rsidR="00F5462A" w:rsidRPr="00DA2E15">
        <w:rPr>
          <w:color w:val="000000" w:themeColor="text1"/>
          <w:lang w:val="es-ES_tradnl"/>
        </w:rPr>
        <w:t>de</w:t>
      </w:r>
      <w:r w:rsidR="004C607E" w:rsidRPr="00DA2E15">
        <w:rPr>
          <w:color w:val="000000" w:themeColor="text1"/>
          <w:lang w:val="es-ES_tradnl"/>
        </w:rPr>
        <w:t xml:space="preserve"> </w:t>
      </w:r>
      <w:r w:rsidR="00F5462A" w:rsidRPr="00DA2E15">
        <w:rPr>
          <w:color w:val="000000" w:themeColor="text1"/>
          <w:lang w:val="es-ES_tradnl"/>
        </w:rPr>
        <w:t>Montreal</w:t>
      </w:r>
      <w:r w:rsidR="00AC113B" w:rsidRPr="00DA2E15">
        <w:rPr>
          <w:color w:val="000000" w:themeColor="text1"/>
          <w:lang w:val="es-ES_tradnl"/>
        </w:rPr>
        <w:t>.</w:t>
      </w:r>
      <w:r w:rsidR="004C607E" w:rsidRPr="00DA2E15">
        <w:rPr>
          <w:color w:val="000000" w:themeColor="text1"/>
          <w:lang w:val="es-ES_tradnl"/>
        </w:rPr>
        <w:t xml:space="preserve"> </w:t>
      </w:r>
      <w:r w:rsidR="00FC4423" w:rsidRPr="00DA2E15">
        <w:rPr>
          <w:color w:val="000000" w:themeColor="text1"/>
          <w:lang w:val="es-ES_tradnl"/>
        </w:rPr>
        <w:t>El</w:t>
      </w:r>
      <w:r w:rsidR="004C607E" w:rsidRPr="00DA2E15">
        <w:rPr>
          <w:color w:val="000000" w:themeColor="text1"/>
          <w:lang w:val="es-ES_tradnl"/>
        </w:rPr>
        <w:t xml:space="preserve"> </w:t>
      </w:r>
      <w:r w:rsidR="000F5C2F" w:rsidRPr="00DA2E15">
        <w:rPr>
          <w:color w:val="000000" w:themeColor="text1"/>
          <w:lang w:val="es-ES_tradnl"/>
        </w:rPr>
        <w:t>Comité constató que</w:t>
      </w:r>
      <w:r w:rsidR="004C607E" w:rsidRPr="00DA2E15">
        <w:rPr>
          <w:color w:val="000000" w:themeColor="text1"/>
          <w:lang w:val="es-ES_tradnl"/>
        </w:rPr>
        <w:t xml:space="preserve"> </w:t>
      </w:r>
      <w:r w:rsidR="003463E3" w:rsidRPr="00DA2E15">
        <w:rPr>
          <w:color w:val="000000" w:themeColor="text1"/>
          <w:lang w:val="es-ES_tradnl"/>
        </w:rPr>
        <w:t>el despliegue</w:t>
      </w:r>
      <w:r w:rsidR="00F766F6" w:rsidRPr="00DA2E15">
        <w:rPr>
          <w:color w:val="000000" w:themeColor="text1"/>
          <w:lang w:val="es-ES_tradnl"/>
        </w:rPr>
        <w:t xml:space="preserve"> </w:t>
      </w:r>
      <w:r w:rsidR="003463E3" w:rsidRPr="00DA2E15">
        <w:rPr>
          <w:color w:val="000000" w:themeColor="text1"/>
          <w:lang w:val="es-ES_tradnl"/>
        </w:rPr>
        <w:t xml:space="preserve">de </w:t>
      </w:r>
      <w:r w:rsidR="00F766F6" w:rsidRPr="00DA2E15">
        <w:rPr>
          <w:color w:val="000000" w:themeColor="text1"/>
          <w:lang w:val="es-ES_tradnl"/>
        </w:rPr>
        <w:t xml:space="preserve">coordinadores </w:t>
      </w:r>
      <w:r w:rsidR="003463E3" w:rsidRPr="00DA2E15">
        <w:rPr>
          <w:color w:val="000000" w:themeColor="text1"/>
          <w:lang w:val="es-ES_tradnl"/>
        </w:rPr>
        <w:t xml:space="preserve">en terreno permitió a </w:t>
      </w:r>
      <w:r w:rsidR="00DF535A" w:rsidRPr="00DA2E15">
        <w:rPr>
          <w:color w:val="000000" w:themeColor="text1"/>
          <w:lang w:val="es-ES_tradnl"/>
        </w:rPr>
        <w:t>la oficina</w:t>
      </w:r>
      <w:r w:rsidR="004C607E" w:rsidRPr="00DA2E15">
        <w:rPr>
          <w:color w:val="000000" w:themeColor="text1"/>
          <w:lang w:val="es-ES_tradnl"/>
        </w:rPr>
        <w:t xml:space="preserve"> </w:t>
      </w:r>
      <w:r w:rsidR="00CB0D76" w:rsidRPr="00DA2E15">
        <w:rPr>
          <w:color w:val="000000" w:themeColor="text1"/>
          <w:lang w:val="es-ES_tradnl"/>
        </w:rPr>
        <w:t>nacional</w:t>
      </w:r>
      <w:r w:rsidR="004C607E" w:rsidRPr="00DA2E15">
        <w:rPr>
          <w:color w:val="000000" w:themeColor="text1"/>
          <w:lang w:val="es-ES_tradnl"/>
        </w:rPr>
        <w:t xml:space="preserve"> </w:t>
      </w:r>
      <w:r w:rsidR="00CB0D76" w:rsidRPr="00DA2E15">
        <w:rPr>
          <w:color w:val="000000" w:themeColor="text1"/>
          <w:lang w:val="es-ES_tradnl"/>
        </w:rPr>
        <w:t>del</w:t>
      </w:r>
      <w:r w:rsidR="004C607E" w:rsidRPr="00DA2E15">
        <w:rPr>
          <w:color w:val="000000" w:themeColor="text1"/>
          <w:lang w:val="es-ES_tradnl"/>
        </w:rPr>
        <w:t xml:space="preserve"> </w:t>
      </w:r>
      <w:r w:rsidR="00CB0D76" w:rsidRPr="00DA2E15">
        <w:rPr>
          <w:color w:val="000000" w:themeColor="text1"/>
          <w:lang w:val="es-ES_tradnl"/>
        </w:rPr>
        <w:t>ozono</w:t>
      </w:r>
      <w:r w:rsidR="004C607E" w:rsidRPr="00DA2E15">
        <w:rPr>
          <w:color w:val="000000" w:themeColor="text1"/>
          <w:lang w:val="es-ES_tradnl"/>
        </w:rPr>
        <w:t xml:space="preserve"> </w:t>
      </w:r>
      <w:r w:rsidR="00662348" w:rsidRPr="00DA2E15">
        <w:rPr>
          <w:color w:val="000000" w:themeColor="text1"/>
          <w:lang w:val="es-ES_tradnl"/>
        </w:rPr>
        <w:t xml:space="preserve">superar las </w:t>
      </w:r>
      <w:r w:rsidR="003463E3" w:rsidRPr="00DA2E15">
        <w:rPr>
          <w:color w:val="000000" w:themeColor="text1"/>
          <w:lang w:val="es-ES_tradnl"/>
        </w:rPr>
        <w:t xml:space="preserve">dificultades de </w:t>
      </w:r>
      <w:r w:rsidR="003A3F20" w:rsidRPr="00DA2E15">
        <w:rPr>
          <w:color w:val="000000" w:themeColor="text1"/>
          <w:lang w:val="es-ES_tradnl"/>
        </w:rPr>
        <w:t>seguridad</w:t>
      </w:r>
      <w:r w:rsidR="004C607E" w:rsidRPr="00DA2E15">
        <w:rPr>
          <w:color w:val="000000" w:themeColor="text1"/>
          <w:lang w:val="es-ES_tradnl"/>
        </w:rPr>
        <w:t xml:space="preserve"> </w:t>
      </w:r>
      <w:r w:rsidR="00F5462A" w:rsidRPr="00DA2E15">
        <w:rPr>
          <w:color w:val="000000" w:themeColor="text1"/>
          <w:lang w:val="es-ES_tradnl"/>
        </w:rPr>
        <w:t>y</w:t>
      </w:r>
      <w:r w:rsidR="004C607E" w:rsidRPr="00DA2E15">
        <w:rPr>
          <w:color w:val="000000" w:themeColor="text1"/>
          <w:lang w:val="es-ES_tradnl"/>
        </w:rPr>
        <w:t xml:space="preserve"> </w:t>
      </w:r>
      <w:r w:rsidR="00DF535A" w:rsidRPr="00DA2E15">
        <w:rPr>
          <w:color w:val="000000" w:themeColor="text1"/>
          <w:lang w:val="es-ES_tradnl"/>
        </w:rPr>
        <w:t>movimiento</w:t>
      </w:r>
      <w:r w:rsidR="004C607E" w:rsidRPr="00DA2E15">
        <w:rPr>
          <w:color w:val="000000" w:themeColor="text1"/>
          <w:lang w:val="es-ES_tradnl"/>
        </w:rPr>
        <w:t xml:space="preserve"> </w:t>
      </w:r>
      <w:r w:rsidR="00191B27" w:rsidRPr="00DA2E15">
        <w:rPr>
          <w:color w:val="000000" w:themeColor="text1"/>
          <w:lang w:val="es-ES_tradnl"/>
        </w:rPr>
        <w:t>y</w:t>
      </w:r>
      <w:r w:rsidR="004C607E" w:rsidRPr="00DA2E15">
        <w:rPr>
          <w:color w:val="000000" w:themeColor="text1"/>
          <w:lang w:val="es-ES_tradnl"/>
        </w:rPr>
        <w:t xml:space="preserve"> </w:t>
      </w:r>
      <w:r w:rsidR="00191B27" w:rsidRPr="00DA2E15">
        <w:rPr>
          <w:color w:val="000000" w:themeColor="text1"/>
          <w:lang w:val="es-ES_tradnl"/>
        </w:rPr>
        <w:t>que</w:t>
      </w:r>
      <w:r w:rsidR="004C607E" w:rsidRPr="00DA2E15">
        <w:rPr>
          <w:color w:val="000000" w:themeColor="text1"/>
          <w:lang w:val="es-ES_tradnl"/>
        </w:rPr>
        <w:t xml:space="preserve"> </w:t>
      </w:r>
      <w:r w:rsidR="0037446D" w:rsidRPr="00DA2E15">
        <w:rPr>
          <w:color w:val="000000" w:themeColor="text1"/>
          <w:lang w:val="es-ES_tradnl"/>
        </w:rPr>
        <w:t>la</w:t>
      </w:r>
      <w:r w:rsidR="004C607E" w:rsidRPr="00DA2E15">
        <w:rPr>
          <w:color w:val="000000" w:themeColor="text1"/>
          <w:lang w:val="es-ES_tradnl"/>
        </w:rPr>
        <w:t xml:space="preserve"> </w:t>
      </w:r>
      <w:r w:rsidR="0037446D" w:rsidRPr="00DA2E15">
        <w:rPr>
          <w:color w:val="000000" w:themeColor="text1"/>
          <w:lang w:val="es-ES_tradnl"/>
        </w:rPr>
        <w:t>ONO</w:t>
      </w:r>
      <w:r w:rsidR="004C607E" w:rsidRPr="00DA2E15">
        <w:rPr>
          <w:color w:val="000000" w:themeColor="text1"/>
          <w:lang w:val="es-ES_tradnl"/>
        </w:rPr>
        <w:t xml:space="preserve"> </w:t>
      </w:r>
      <w:r w:rsidR="00A245C4" w:rsidRPr="00DA2E15">
        <w:rPr>
          <w:color w:val="000000" w:themeColor="text1"/>
          <w:lang w:val="es-ES_tradnl"/>
        </w:rPr>
        <w:t>vigila y controla</w:t>
      </w:r>
      <w:r w:rsidR="004C607E" w:rsidRPr="00DA2E15">
        <w:rPr>
          <w:color w:val="000000" w:themeColor="text1"/>
          <w:lang w:val="es-ES_tradnl"/>
        </w:rPr>
        <w:t xml:space="preserve"> </w:t>
      </w:r>
      <w:r w:rsidR="00A245C4" w:rsidRPr="00DA2E15">
        <w:rPr>
          <w:color w:val="000000" w:themeColor="text1"/>
          <w:lang w:val="es-ES_tradnl"/>
        </w:rPr>
        <w:t>la importación</w:t>
      </w:r>
      <w:r w:rsidR="00AC113B" w:rsidRPr="00DA2E15">
        <w:rPr>
          <w:color w:val="000000" w:themeColor="text1"/>
          <w:lang w:val="es-ES_tradnl"/>
        </w:rPr>
        <w:t>,</w:t>
      </w:r>
      <w:r w:rsidR="004C607E" w:rsidRPr="00DA2E15">
        <w:rPr>
          <w:color w:val="000000" w:themeColor="text1"/>
          <w:lang w:val="es-ES_tradnl"/>
        </w:rPr>
        <w:t xml:space="preserve"> </w:t>
      </w:r>
      <w:r w:rsidR="00257DD8" w:rsidRPr="00DA2E15">
        <w:rPr>
          <w:color w:val="000000" w:themeColor="text1"/>
          <w:lang w:val="es-ES_tradnl"/>
        </w:rPr>
        <w:t>uso</w:t>
      </w:r>
      <w:r w:rsidR="004C607E" w:rsidRPr="00DA2E15">
        <w:rPr>
          <w:color w:val="000000" w:themeColor="text1"/>
          <w:lang w:val="es-ES_tradnl"/>
        </w:rPr>
        <w:t xml:space="preserve"> </w:t>
      </w:r>
      <w:r w:rsidR="00F5462A" w:rsidRPr="00DA2E15">
        <w:rPr>
          <w:color w:val="000000" w:themeColor="text1"/>
          <w:lang w:val="es-ES_tradnl"/>
        </w:rPr>
        <w:t>y</w:t>
      </w:r>
      <w:r w:rsidR="004C607E" w:rsidRPr="00DA2E15">
        <w:rPr>
          <w:color w:val="000000" w:themeColor="text1"/>
          <w:lang w:val="es-ES_tradnl"/>
        </w:rPr>
        <w:t xml:space="preserve"> </w:t>
      </w:r>
      <w:r w:rsidR="00CB0D76" w:rsidRPr="00DA2E15">
        <w:rPr>
          <w:color w:val="000000" w:themeColor="text1"/>
          <w:lang w:val="es-ES_tradnl"/>
        </w:rPr>
        <w:t>comercio</w:t>
      </w:r>
      <w:r w:rsidR="004C607E" w:rsidRPr="00DA2E15">
        <w:rPr>
          <w:color w:val="000000" w:themeColor="text1"/>
          <w:lang w:val="es-ES_tradnl"/>
        </w:rPr>
        <w:t xml:space="preserve"> </w:t>
      </w:r>
      <w:r w:rsidR="00CB0D76" w:rsidRPr="00DA2E15">
        <w:rPr>
          <w:color w:val="000000" w:themeColor="text1"/>
          <w:lang w:val="es-ES_tradnl"/>
        </w:rPr>
        <w:t>ilegal</w:t>
      </w:r>
      <w:r w:rsidR="004C607E" w:rsidRPr="00DA2E15">
        <w:rPr>
          <w:color w:val="000000" w:themeColor="text1"/>
          <w:lang w:val="es-ES_tradnl"/>
        </w:rPr>
        <w:t xml:space="preserve"> </w:t>
      </w:r>
      <w:r w:rsidR="00F5462A" w:rsidRPr="00DA2E15">
        <w:rPr>
          <w:color w:val="000000" w:themeColor="text1"/>
          <w:lang w:val="es-ES_tradnl"/>
        </w:rPr>
        <w:t>de</w:t>
      </w:r>
      <w:r w:rsidR="004C607E" w:rsidRPr="00DA2E15">
        <w:rPr>
          <w:color w:val="000000" w:themeColor="text1"/>
          <w:lang w:val="es-ES_tradnl"/>
        </w:rPr>
        <w:t xml:space="preserve"> </w:t>
      </w:r>
      <w:r w:rsidR="00F5462A" w:rsidRPr="00DA2E15">
        <w:rPr>
          <w:color w:val="000000" w:themeColor="text1"/>
          <w:lang w:val="es-ES_tradnl"/>
        </w:rPr>
        <w:t>SAO</w:t>
      </w:r>
      <w:r w:rsidR="00AC113B" w:rsidRPr="00DA2E15">
        <w:rPr>
          <w:color w:val="000000" w:themeColor="text1"/>
          <w:lang w:val="es-ES_tradnl"/>
        </w:rPr>
        <w:t>.</w:t>
      </w:r>
      <w:r w:rsidR="004C607E" w:rsidRPr="00DA2E15">
        <w:rPr>
          <w:color w:val="000000" w:themeColor="text1"/>
          <w:lang w:val="es-ES_tradnl"/>
        </w:rPr>
        <w:t xml:space="preserve"> </w:t>
      </w:r>
      <w:r w:rsidR="00FC4423" w:rsidRPr="00DA2E15">
        <w:rPr>
          <w:color w:val="000000" w:themeColor="text1"/>
          <w:lang w:val="es-ES_tradnl"/>
        </w:rPr>
        <w:t>El</w:t>
      </w:r>
      <w:r w:rsidR="004C607E" w:rsidRPr="00DA2E15">
        <w:rPr>
          <w:color w:val="000000" w:themeColor="text1"/>
          <w:lang w:val="es-ES_tradnl"/>
        </w:rPr>
        <w:t xml:space="preserve"> </w:t>
      </w:r>
      <w:r w:rsidR="00FC4423" w:rsidRPr="00DA2E15">
        <w:rPr>
          <w:color w:val="000000" w:themeColor="text1"/>
          <w:lang w:val="es-ES_tradnl"/>
        </w:rPr>
        <w:t>Comité</w:t>
      </w:r>
      <w:r w:rsidR="004C607E" w:rsidRPr="00DA2E15">
        <w:rPr>
          <w:color w:val="000000" w:themeColor="text1"/>
          <w:lang w:val="es-ES_tradnl"/>
        </w:rPr>
        <w:t xml:space="preserve"> </w:t>
      </w:r>
      <w:r w:rsidR="00373F8C" w:rsidRPr="00DA2E15">
        <w:rPr>
          <w:color w:val="000000" w:themeColor="text1"/>
          <w:lang w:val="es-ES_tradnl"/>
        </w:rPr>
        <w:t>confía en que</w:t>
      </w:r>
      <w:r w:rsidR="004C607E" w:rsidRPr="00DA2E15">
        <w:rPr>
          <w:color w:val="000000" w:themeColor="text1"/>
          <w:lang w:val="es-ES_tradnl"/>
        </w:rPr>
        <w:t xml:space="preserve"> </w:t>
      </w:r>
      <w:r w:rsidR="00F5462A" w:rsidRPr="00DA2E15">
        <w:rPr>
          <w:color w:val="000000" w:themeColor="text1"/>
          <w:lang w:val="es-ES_tradnl"/>
        </w:rPr>
        <w:t>el</w:t>
      </w:r>
      <w:r w:rsidR="004C607E" w:rsidRPr="00DA2E15">
        <w:rPr>
          <w:color w:val="000000" w:themeColor="text1"/>
          <w:lang w:val="es-ES_tradnl"/>
        </w:rPr>
        <w:t xml:space="preserve"> </w:t>
      </w:r>
      <w:r w:rsidR="00F5462A" w:rsidRPr="00DA2E15">
        <w:rPr>
          <w:color w:val="000000" w:themeColor="text1"/>
          <w:lang w:val="es-ES_tradnl"/>
        </w:rPr>
        <w:t>Gobierno</w:t>
      </w:r>
      <w:r w:rsidR="004C607E" w:rsidRPr="00DA2E15">
        <w:rPr>
          <w:color w:val="000000" w:themeColor="text1"/>
          <w:lang w:val="es-ES_tradnl"/>
        </w:rPr>
        <w:t xml:space="preserve"> </w:t>
      </w:r>
      <w:r w:rsidR="00196700" w:rsidRPr="00DA2E15">
        <w:rPr>
          <w:color w:val="000000" w:themeColor="text1"/>
          <w:lang w:val="es-ES_tradnl"/>
        </w:rPr>
        <w:t xml:space="preserve">siga </w:t>
      </w:r>
      <w:r w:rsidR="00D040D0" w:rsidRPr="00DA2E15">
        <w:rPr>
          <w:color w:val="000000" w:themeColor="text1"/>
          <w:lang w:val="es-ES_tradnl"/>
        </w:rPr>
        <w:t>implementando con eficacia</w:t>
      </w:r>
      <w:r w:rsidR="00757032" w:rsidRPr="00DA2E15">
        <w:rPr>
          <w:color w:val="000000" w:themeColor="text1"/>
          <w:lang w:val="es-ES_tradnl"/>
        </w:rPr>
        <w:t xml:space="preserve"> el proyecto de fortalecimiento institucional</w:t>
      </w:r>
      <w:r w:rsidR="00CF6ADC" w:rsidRPr="00DA2E15">
        <w:rPr>
          <w:color w:val="000000" w:themeColor="text1"/>
          <w:lang w:val="es-ES_tradnl"/>
        </w:rPr>
        <w:t xml:space="preserve">, </w:t>
      </w:r>
      <w:r w:rsidR="00407959" w:rsidRPr="00DA2E15">
        <w:rPr>
          <w:color w:val="000000" w:themeColor="text1"/>
          <w:lang w:val="es-ES_tradnl"/>
        </w:rPr>
        <w:t>manteniendo los logros alcanzados en cuanto a la eliminación de HCFC</w:t>
      </w:r>
      <w:r w:rsidR="00AC113B" w:rsidRPr="00DA2E15">
        <w:rPr>
          <w:color w:val="000000" w:themeColor="text1"/>
          <w:lang w:val="es-ES_tradnl"/>
        </w:rPr>
        <w:t>,</w:t>
      </w:r>
      <w:r w:rsidR="004C607E" w:rsidRPr="00DA2E15">
        <w:rPr>
          <w:color w:val="000000" w:themeColor="text1"/>
          <w:lang w:val="es-ES_tradnl"/>
        </w:rPr>
        <w:t xml:space="preserve"> </w:t>
      </w:r>
      <w:r w:rsidR="00CF6ADC" w:rsidRPr="00DA2E15">
        <w:rPr>
          <w:color w:val="000000" w:themeColor="text1"/>
          <w:lang w:val="es-ES_tradnl"/>
        </w:rPr>
        <w:t xml:space="preserve">promoviendo </w:t>
      </w:r>
      <w:r w:rsidR="003F1640" w:rsidRPr="00DA2E15">
        <w:rPr>
          <w:color w:val="000000" w:themeColor="text1"/>
          <w:lang w:val="es-ES_tradnl"/>
        </w:rPr>
        <w:t>la ratificación</w:t>
      </w:r>
      <w:r w:rsidR="004C607E" w:rsidRPr="00DA2E15">
        <w:rPr>
          <w:color w:val="000000" w:themeColor="text1"/>
          <w:lang w:val="es-ES_tradnl"/>
        </w:rPr>
        <w:t xml:space="preserve"> </w:t>
      </w:r>
      <w:r w:rsidR="003D09D7" w:rsidRPr="00DA2E15">
        <w:rPr>
          <w:color w:val="000000" w:themeColor="text1"/>
          <w:lang w:val="es-ES_tradnl"/>
        </w:rPr>
        <w:t>de la Enmienda</w:t>
      </w:r>
      <w:r w:rsidR="004C607E" w:rsidRPr="00DA2E15">
        <w:rPr>
          <w:color w:val="000000" w:themeColor="text1"/>
          <w:lang w:val="es-ES_tradnl"/>
        </w:rPr>
        <w:t xml:space="preserve"> </w:t>
      </w:r>
      <w:r w:rsidR="00677F7C" w:rsidRPr="00DA2E15">
        <w:rPr>
          <w:color w:val="000000" w:themeColor="text1"/>
          <w:lang w:val="es-ES_tradnl"/>
        </w:rPr>
        <w:t>de</w:t>
      </w:r>
      <w:r w:rsidR="004C607E" w:rsidRPr="00DA2E15">
        <w:rPr>
          <w:color w:val="000000" w:themeColor="text1"/>
          <w:lang w:val="es-ES_tradnl"/>
        </w:rPr>
        <w:t xml:space="preserve"> </w:t>
      </w:r>
      <w:r w:rsidR="00677F7C" w:rsidRPr="00DA2E15">
        <w:rPr>
          <w:color w:val="000000" w:themeColor="text1"/>
          <w:lang w:val="es-ES_tradnl"/>
        </w:rPr>
        <w:t>Kigali</w:t>
      </w:r>
      <w:r w:rsidR="004C607E" w:rsidRPr="00DA2E15">
        <w:rPr>
          <w:color w:val="000000" w:themeColor="text1"/>
          <w:lang w:val="es-ES_tradnl"/>
        </w:rPr>
        <w:t xml:space="preserve"> </w:t>
      </w:r>
      <w:r w:rsidR="003D09D7" w:rsidRPr="00DA2E15">
        <w:rPr>
          <w:color w:val="000000" w:themeColor="text1"/>
          <w:lang w:val="es-ES_tradnl"/>
        </w:rPr>
        <w:t xml:space="preserve">ante </w:t>
      </w:r>
      <w:r w:rsidR="00014DD8" w:rsidRPr="00DA2E15">
        <w:rPr>
          <w:color w:val="000000" w:themeColor="text1"/>
          <w:lang w:val="es-ES_tradnl"/>
        </w:rPr>
        <w:t xml:space="preserve">los órganos </w:t>
      </w:r>
      <w:r w:rsidR="006944C4" w:rsidRPr="00DA2E15">
        <w:rPr>
          <w:color w:val="000000" w:themeColor="text1"/>
          <w:lang w:val="es-ES_tradnl"/>
        </w:rPr>
        <w:t>e</w:t>
      </w:r>
      <w:r w:rsidR="004C607E" w:rsidRPr="00DA2E15">
        <w:rPr>
          <w:color w:val="000000" w:themeColor="text1"/>
          <w:lang w:val="es-ES_tradnl"/>
        </w:rPr>
        <w:t xml:space="preserve"> </w:t>
      </w:r>
      <w:r w:rsidR="006944C4" w:rsidRPr="00DA2E15">
        <w:rPr>
          <w:color w:val="000000" w:themeColor="text1"/>
          <w:lang w:val="es-ES_tradnl"/>
        </w:rPr>
        <w:t>i</w:t>
      </w:r>
      <w:r w:rsidR="00191B27" w:rsidRPr="00DA2E15">
        <w:rPr>
          <w:color w:val="000000" w:themeColor="text1"/>
          <w:lang w:val="es-ES_tradnl"/>
        </w:rPr>
        <w:t>nstituciones</w:t>
      </w:r>
      <w:r w:rsidR="004C607E" w:rsidRPr="00DA2E15">
        <w:rPr>
          <w:color w:val="000000" w:themeColor="text1"/>
          <w:lang w:val="es-ES_tradnl"/>
        </w:rPr>
        <w:t xml:space="preserve"> </w:t>
      </w:r>
      <w:r w:rsidR="00014DD8" w:rsidRPr="00DA2E15">
        <w:rPr>
          <w:color w:val="000000" w:themeColor="text1"/>
          <w:lang w:val="es-ES_tradnl"/>
        </w:rPr>
        <w:t xml:space="preserve">estatales </w:t>
      </w:r>
      <w:r w:rsidR="00F5462A" w:rsidRPr="00DA2E15">
        <w:rPr>
          <w:color w:val="000000" w:themeColor="text1"/>
          <w:lang w:val="es-ES_tradnl"/>
        </w:rPr>
        <w:t>y</w:t>
      </w:r>
      <w:r w:rsidR="004C607E" w:rsidRPr="00DA2E15">
        <w:rPr>
          <w:color w:val="000000" w:themeColor="text1"/>
          <w:lang w:val="es-ES_tradnl"/>
        </w:rPr>
        <w:t xml:space="preserve"> </w:t>
      </w:r>
      <w:r w:rsidR="00087031" w:rsidRPr="00DA2E15">
        <w:rPr>
          <w:color w:val="000000" w:themeColor="text1"/>
          <w:lang w:val="es-ES_tradnl"/>
        </w:rPr>
        <w:t xml:space="preserve">otros </w:t>
      </w:r>
      <w:r w:rsidR="00CB0D76" w:rsidRPr="00DA2E15">
        <w:rPr>
          <w:color w:val="000000" w:themeColor="text1"/>
          <w:lang w:val="es-ES_tradnl"/>
        </w:rPr>
        <w:t>sectores</w:t>
      </w:r>
      <w:r w:rsidR="00BE42F8" w:rsidRPr="00DA2E15">
        <w:rPr>
          <w:color w:val="000000" w:themeColor="text1"/>
          <w:lang w:val="es-ES_tradnl"/>
        </w:rPr>
        <w:t xml:space="preserve"> relevantes</w:t>
      </w:r>
      <w:r w:rsidR="004C607E" w:rsidRPr="00DA2E15">
        <w:rPr>
          <w:color w:val="000000" w:themeColor="text1"/>
          <w:lang w:val="es-ES_tradnl"/>
        </w:rPr>
        <w:t xml:space="preserve"> </w:t>
      </w:r>
      <w:r w:rsidR="004A23F8" w:rsidRPr="00DA2E15">
        <w:rPr>
          <w:color w:val="000000" w:themeColor="text1"/>
          <w:lang w:val="es-ES_tradnl"/>
        </w:rPr>
        <w:t xml:space="preserve">y </w:t>
      </w:r>
      <w:r w:rsidR="00E43CB5" w:rsidRPr="00DA2E15">
        <w:rPr>
          <w:color w:val="000000" w:themeColor="text1"/>
          <w:lang w:val="es-ES_tradnl"/>
        </w:rPr>
        <w:t xml:space="preserve">disponiendo </w:t>
      </w:r>
      <w:r w:rsidR="00EC7BEA" w:rsidRPr="00DA2E15">
        <w:rPr>
          <w:color w:val="000000" w:themeColor="text1"/>
          <w:lang w:val="es-ES_tradnl"/>
        </w:rPr>
        <w:t>procedimiento</w:t>
      </w:r>
      <w:r w:rsidR="00AC113B" w:rsidRPr="00DA2E15">
        <w:rPr>
          <w:color w:val="000000" w:themeColor="text1"/>
          <w:lang w:val="es-ES_tradnl"/>
        </w:rPr>
        <w:t>s</w:t>
      </w:r>
      <w:r w:rsidR="004C607E" w:rsidRPr="00DA2E15">
        <w:rPr>
          <w:color w:val="000000" w:themeColor="text1"/>
          <w:lang w:val="es-ES_tradnl"/>
        </w:rPr>
        <w:t xml:space="preserve"> </w:t>
      </w:r>
      <w:r w:rsidR="004914C7" w:rsidRPr="00DA2E15">
        <w:rPr>
          <w:color w:val="000000" w:themeColor="text1"/>
          <w:lang w:val="es-ES_tradnl"/>
        </w:rPr>
        <w:t>para la</w:t>
      </w:r>
      <w:r w:rsidR="00953886" w:rsidRPr="00DA2E15">
        <w:rPr>
          <w:color w:val="000000" w:themeColor="text1"/>
          <w:lang w:val="es-ES_tradnl"/>
        </w:rPr>
        <w:t xml:space="preserve"> </w:t>
      </w:r>
      <w:r w:rsidR="006944C4" w:rsidRPr="00DA2E15">
        <w:rPr>
          <w:color w:val="000000" w:themeColor="text1"/>
          <w:lang w:val="es-ES_tradnl"/>
        </w:rPr>
        <w:t>supervisión</w:t>
      </w:r>
      <w:r w:rsidR="00AC113B" w:rsidRPr="00DA2E15">
        <w:rPr>
          <w:color w:val="000000" w:themeColor="text1"/>
          <w:lang w:val="es-ES_tradnl"/>
        </w:rPr>
        <w:t>,</w:t>
      </w:r>
      <w:r w:rsidR="004C607E" w:rsidRPr="00DA2E15">
        <w:rPr>
          <w:color w:val="000000" w:themeColor="text1"/>
          <w:lang w:val="es-ES_tradnl"/>
        </w:rPr>
        <w:t xml:space="preserve"> </w:t>
      </w:r>
      <w:r w:rsidR="00AC113B" w:rsidRPr="00DA2E15">
        <w:rPr>
          <w:color w:val="000000" w:themeColor="text1"/>
          <w:lang w:val="es-ES_tradnl"/>
        </w:rPr>
        <w:t>control</w:t>
      </w:r>
      <w:r w:rsidR="004C607E" w:rsidRPr="00DA2E15">
        <w:rPr>
          <w:color w:val="000000" w:themeColor="text1"/>
          <w:lang w:val="es-ES_tradnl"/>
        </w:rPr>
        <w:t xml:space="preserve"> </w:t>
      </w:r>
      <w:r w:rsidR="00F5462A" w:rsidRPr="00DA2E15">
        <w:rPr>
          <w:color w:val="000000" w:themeColor="text1"/>
          <w:lang w:val="es-ES_tradnl"/>
        </w:rPr>
        <w:t>y</w:t>
      </w:r>
      <w:r w:rsidR="004C607E" w:rsidRPr="00DA2E15">
        <w:rPr>
          <w:color w:val="000000" w:themeColor="text1"/>
          <w:lang w:val="es-ES_tradnl"/>
        </w:rPr>
        <w:t xml:space="preserve"> </w:t>
      </w:r>
      <w:r w:rsidR="00953886" w:rsidRPr="00DA2E15">
        <w:rPr>
          <w:color w:val="000000" w:themeColor="text1"/>
          <w:lang w:val="es-ES_tradnl"/>
        </w:rPr>
        <w:t xml:space="preserve">notificación voluntaria de </w:t>
      </w:r>
      <w:r w:rsidR="00906BB1" w:rsidRPr="00DA2E15">
        <w:rPr>
          <w:color w:val="000000" w:themeColor="text1"/>
          <w:lang w:val="es-ES_tradnl"/>
        </w:rPr>
        <w:t>los HFC</w:t>
      </w:r>
      <w:r w:rsidR="00AC113B" w:rsidRPr="00DA2E15">
        <w:rPr>
          <w:color w:val="000000" w:themeColor="text1"/>
          <w:lang w:val="es-ES_trad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E7253" w:rsidRPr="00D513B6" w14:paraId="1C105151" w14:textId="77777777" w:rsidTr="000738C3">
        <w:tc>
          <w:tcPr>
            <w:tcW w:w="1915" w:type="dxa"/>
          </w:tcPr>
          <w:p w14:paraId="672A0D2D" w14:textId="77777777" w:rsidR="003E7253" w:rsidRPr="006C1946" w:rsidRDefault="003E7253" w:rsidP="000738C3">
            <w:pPr>
              <w:rPr>
                <w:sz w:val="10"/>
                <w:szCs w:val="10"/>
                <w:lang w:val="es-ES_tradnl"/>
              </w:rPr>
            </w:pPr>
          </w:p>
        </w:tc>
        <w:tc>
          <w:tcPr>
            <w:tcW w:w="1915" w:type="dxa"/>
          </w:tcPr>
          <w:p w14:paraId="53486019" w14:textId="77777777" w:rsidR="003E7253" w:rsidRPr="006C1946" w:rsidRDefault="003E7253" w:rsidP="000738C3">
            <w:pPr>
              <w:rPr>
                <w:sz w:val="10"/>
                <w:szCs w:val="10"/>
                <w:lang w:val="es-ES_tradnl"/>
              </w:rPr>
            </w:pPr>
          </w:p>
        </w:tc>
        <w:tc>
          <w:tcPr>
            <w:tcW w:w="1915" w:type="dxa"/>
            <w:tcBorders>
              <w:bottom w:val="single" w:sz="4" w:space="0" w:color="auto"/>
            </w:tcBorders>
          </w:tcPr>
          <w:p w14:paraId="1A9B7660" w14:textId="77777777" w:rsidR="003E7253" w:rsidRPr="006C1946" w:rsidRDefault="003E7253" w:rsidP="000738C3">
            <w:pPr>
              <w:rPr>
                <w:sz w:val="10"/>
                <w:szCs w:val="10"/>
                <w:lang w:val="es-ES_tradnl"/>
              </w:rPr>
            </w:pPr>
          </w:p>
        </w:tc>
        <w:tc>
          <w:tcPr>
            <w:tcW w:w="1915" w:type="dxa"/>
          </w:tcPr>
          <w:p w14:paraId="59190BCD" w14:textId="77777777" w:rsidR="003E7253" w:rsidRPr="006C1946" w:rsidRDefault="003E7253" w:rsidP="000738C3">
            <w:pPr>
              <w:rPr>
                <w:sz w:val="10"/>
                <w:szCs w:val="10"/>
                <w:lang w:val="es-ES_tradnl"/>
              </w:rPr>
            </w:pPr>
          </w:p>
        </w:tc>
        <w:tc>
          <w:tcPr>
            <w:tcW w:w="1916" w:type="dxa"/>
          </w:tcPr>
          <w:p w14:paraId="30E6A9E4" w14:textId="77777777" w:rsidR="003E7253" w:rsidRPr="006C1946" w:rsidRDefault="003E7253" w:rsidP="000738C3">
            <w:pPr>
              <w:rPr>
                <w:sz w:val="10"/>
                <w:szCs w:val="10"/>
                <w:lang w:val="es-ES_tradnl"/>
              </w:rPr>
            </w:pPr>
          </w:p>
        </w:tc>
      </w:tr>
    </w:tbl>
    <w:p w14:paraId="146BF76D" w14:textId="77777777" w:rsidR="00E85409" w:rsidRPr="006C1946" w:rsidRDefault="00E85409" w:rsidP="00DA2E15">
      <w:pPr>
        <w:rPr>
          <w:sz w:val="10"/>
          <w:szCs w:val="10"/>
          <w:lang w:val="es-ES_tradnl"/>
        </w:rPr>
      </w:pPr>
    </w:p>
    <w:sectPr w:rsidR="00E85409" w:rsidRPr="006C1946" w:rsidSect="00E45DD7">
      <w:headerReference w:type="even" r:id="rId25"/>
      <w:headerReference w:type="default" r:id="rId26"/>
      <w:footerReference w:type="default" r:id="rId2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4515C" w14:textId="77777777" w:rsidR="008A51A6" w:rsidRDefault="008A51A6" w:rsidP="004A504B">
      <w:r>
        <w:separator/>
      </w:r>
    </w:p>
  </w:endnote>
  <w:endnote w:type="continuationSeparator" w:id="0">
    <w:p w14:paraId="43CD6042" w14:textId="77777777" w:rsidR="008A51A6" w:rsidRDefault="008A51A6" w:rsidP="004A504B">
      <w:r>
        <w:continuationSeparator/>
      </w:r>
    </w:p>
  </w:endnote>
  <w:endnote w:type="continuationNotice" w:id="1">
    <w:p w14:paraId="50D652FE" w14:textId="77777777" w:rsidR="008A51A6" w:rsidRDefault="008A5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C1D42" w14:textId="77777777" w:rsidR="00DC6A10" w:rsidRPr="0033525D" w:rsidRDefault="00BC2495">
    <w:pPr>
      <w:jc w:val="center"/>
    </w:pPr>
    <w:r>
      <w:fldChar w:fldCharType="begin"/>
    </w:r>
    <w:r w:rsidR="00851352">
      <w:instrText xml:space="preserve"> PAGE </w:instrText>
    </w:r>
    <w:r>
      <w:fldChar w:fldCharType="separate"/>
    </w:r>
    <w:r w:rsidR="00754C0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BE32" w14:textId="77777777" w:rsidR="00DC6A10" w:rsidRPr="0033525D" w:rsidRDefault="00BC2495">
    <w:pPr>
      <w:jc w:val="center"/>
    </w:pPr>
    <w:r>
      <w:fldChar w:fldCharType="begin"/>
    </w:r>
    <w:r w:rsidR="00851352">
      <w:instrText xml:space="preserve"> PAGE </w:instrText>
    </w:r>
    <w:r>
      <w:fldChar w:fldCharType="separate"/>
    </w:r>
    <w:r w:rsidR="00754C04">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567AC" w14:textId="3CCEAE1B" w:rsidR="004E7F9C" w:rsidRPr="003B0D40" w:rsidRDefault="003B0D40"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EDB80" w14:textId="77777777" w:rsidR="00E45DD7" w:rsidRPr="0033525D" w:rsidRDefault="00E45DD7">
    <w:pPr>
      <w:jc w:val="center"/>
    </w:pPr>
    <w:r>
      <w:fldChar w:fldCharType="begin"/>
    </w:r>
    <w:r>
      <w:instrText xml:space="preserve"> PAGE </w:instrText>
    </w:r>
    <w:r>
      <w:fldChar w:fldCharType="separate"/>
    </w:r>
    <w:r w:rsidR="00754C04">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1D11B" w14:textId="77777777" w:rsidR="00A04B34" w:rsidRDefault="00A04B34" w:rsidP="00A04B34">
    <w:pP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1A60" w14:textId="77777777" w:rsidR="005F4485" w:rsidRPr="0033525D" w:rsidRDefault="005F4485">
    <w:pPr>
      <w:jc w:val="center"/>
    </w:pPr>
    <w:r>
      <w:fldChar w:fldCharType="begin"/>
    </w:r>
    <w:r>
      <w:instrText xml:space="preserve"> PAGE </w:instrText>
    </w:r>
    <w:r>
      <w:fldChar w:fldCharType="separate"/>
    </w:r>
    <w:r w:rsidR="00754C04">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9AC7D" w14:textId="77777777" w:rsidR="008A51A6" w:rsidRDefault="008A51A6" w:rsidP="004A504B">
      <w:r>
        <w:separator/>
      </w:r>
    </w:p>
  </w:footnote>
  <w:footnote w:type="continuationSeparator" w:id="0">
    <w:p w14:paraId="1644101F" w14:textId="77777777" w:rsidR="008A51A6" w:rsidRDefault="008A51A6" w:rsidP="004A504B">
      <w:r>
        <w:continuationSeparator/>
      </w:r>
    </w:p>
  </w:footnote>
  <w:footnote w:type="continuationNotice" w:id="1">
    <w:p w14:paraId="30A9969B" w14:textId="77777777" w:rsidR="008A51A6" w:rsidRDefault="008A51A6"/>
  </w:footnote>
  <w:footnote w:id="2">
    <w:p w14:paraId="5A16CE04" w14:textId="2C632F24" w:rsidR="0079781A" w:rsidRPr="00110F63" w:rsidRDefault="0079781A" w:rsidP="003B0D40">
      <w:pPr>
        <w:pStyle w:val="FootnoteText"/>
        <w:jc w:val="left"/>
        <w:rPr>
          <w:lang w:val="es-ES_tradnl"/>
        </w:rPr>
      </w:pPr>
      <w:r w:rsidRPr="00110F63">
        <w:rPr>
          <w:rStyle w:val="FootnoteReference"/>
          <w:lang w:val="es-ES_tradnl"/>
        </w:rPr>
        <w:footnoteRef/>
      </w:r>
      <w:r w:rsidR="007F33AB" w:rsidRPr="00110F63">
        <w:rPr>
          <w:lang w:val="es-ES_tradnl"/>
        </w:rPr>
        <w:t xml:space="preserve"> </w:t>
      </w:r>
      <w:r w:rsidR="00DB2AE5" w:rsidRPr="00110F63">
        <w:rPr>
          <w:lang w:val="es-ES_tradnl"/>
        </w:rPr>
        <w:t>UNEP/OzL.Pro</w:t>
      </w:r>
      <w:r w:rsidRPr="00110F63">
        <w:rPr>
          <w:lang w:val="es-ES_tradnl"/>
        </w:rPr>
        <w:t>/ExCom/9</w:t>
      </w:r>
      <w:r w:rsidR="002B4CE8" w:rsidRPr="00110F63">
        <w:rPr>
          <w:lang w:val="es-ES_tradnl"/>
        </w:rPr>
        <w:t>3</w:t>
      </w:r>
      <w:r w:rsidRPr="00110F63">
        <w:rPr>
          <w:lang w:val="es-ES_tradnl"/>
        </w:rPr>
        <w:t>/1</w:t>
      </w:r>
      <w:r w:rsidR="003C026B" w:rsidRPr="00110F63">
        <w:rPr>
          <w:lang w:val="es-ES_tradnl"/>
        </w:rPr>
        <w:t>.</w:t>
      </w:r>
    </w:p>
  </w:footnote>
  <w:footnote w:id="3">
    <w:p w14:paraId="4A316220" w14:textId="342C9D67" w:rsidR="00A54AC9" w:rsidRPr="00755658" w:rsidRDefault="00A54AC9" w:rsidP="00755658">
      <w:pPr>
        <w:rPr>
          <w:color w:val="000000" w:themeColor="text1"/>
          <w:sz w:val="20"/>
          <w:szCs w:val="20"/>
          <w:lang w:val="es-ES_tradnl"/>
        </w:rPr>
      </w:pPr>
      <w:r w:rsidRPr="00110F63">
        <w:rPr>
          <w:rStyle w:val="FootnoteReference"/>
          <w:sz w:val="20"/>
          <w:szCs w:val="20"/>
          <w:lang w:val="es-ES_tradnl"/>
        </w:rPr>
        <w:footnoteRef/>
      </w:r>
      <w:r w:rsidRPr="00110F63">
        <w:rPr>
          <w:color w:val="000000" w:themeColor="text1"/>
          <w:sz w:val="20"/>
          <w:szCs w:val="20"/>
          <w:lang w:val="es-ES_tradnl"/>
        </w:rPr>
        <w:t xml:space="preserve"> </w:t>
      </w:r>
      <w:r w:rsidR="00366A9D" w:rsidRPr="00110F63">
        <w:rPr>
          <w:color w:val="000000" w:themeColor="text1"/>
          <w:sz w:val="20"/>
          <w:szCs w:val="20"/>
          <w:lang w:val="es-ES_tradnl"/>
        </w:rPr>
        <w:t>En adelante, catastro nacional de bancos de sustancias controladas agotadas o de desecho y plan respectivo.</w:t>
      </w:r>
    </w:p>
  </w:footnote>
  <w:footnote w:id="4">
    <w:p w14:paraId="4D240F20" w14:textId="34C1B12D" w:rsidR="002D6481" w:rsidRPr="00110F63" w:rsidRDefault="002D6481" w:rsidP="002D6481">
      <w:pPr>
        <w:pStyle w:val="FootnoteText"/>
        <w:rPr>
          <w:lang w:val="es-ES_tradnl"/>
        </w:rPr>
      </w:pPr>
      <w:r w:rsidRPr="00110F63">
        <w:rPr>
          <w:rStyle w:val="FootnoteReference"/>
          <w:lang w:val="es-ES_tradnl"/>
        </w:rPr>
        <w:footnoteRef/>
      </w:r>
      <w:r w:rsidRPr="00110F63">
        <w:rPr>
          <w:lang w:val="es-ES_tradnl"/>
        </w:rPr>
        <w:t xml:space="preserve"> Decisión 91/63:</w:t>
      </w:r>
      <w:r w:rsidR="0006793D" w:rsidRPr="00110F63">
        <w:rPr>
          <w:lang w:val="es-ES_tradnl"/>
        </w:rPr>
        <w:t xml:space="preserve"> </w:t>
      </w:r>
      <w:r w:rsidRPr="00110F63">
        <w:rPr>
          <w:lang w:val="es-ES_tradnl"/>
        </w:rPr>
        <w:t>b) Aprobar el formato revisado para informes finales y solicitudes de prórroga del financiamiento para fortalecimiento institucional y los respectivos indicadores de desempeño</w:t>
      </w:r>
      <w:r w:rsidR="00E413D0">
        <w:rPr>
          <w:lang w:val="es-ES_tradnl"/>
        </w:rPr>
        <w:t>,</w:t>
      </w:r>
      <w:r w:rsidRPr="00110F63">
        <w:rPr>
          <w:lang w:val="es-ES_tradnl"/>
        </w:rPr>
        <w:t xml:space="preserve"> y</w:t>
      </w:r>
      <w:r w:rsidR="0006793D" w:rsidRPr="00110F63">
        <w:rPr>
          <w:lang w:val="es-ES_tradnl"/>
        </w:rPr>
        <w:t xml:space="preserve"> </w:t>
      </w:r>
      <w:r w:rsidRPr="00110F63">
        <w:rPr>
          <w:lang w:val="es-ES_tradnl"/>
        </w:rPr>
        <w:t xml:space="preserve">c) Solicitar a los países del Artículo 5, por intermedio de los organismos bilaterales y de ejecución, utilizar el formato revisado a que se refiere el subpárrafo b) anterior para toda solicitud de </w:t>
      </w:r>
      <w:r w:rsidR="00AF0B49" w:rsidRPr="00110F63">
        <w:rPr>
          <w:lang w:val="es-ES_tradnl"/>
        </w:rPr>
        <w:t>Renovación de proyectos de fortalecimiento institucional (FI)</w:t>
      </w:r>
      <w:r w:rsidRPr="00110F63">
        <w:rPr>
          <w:lang w:val="es-ES_tradnl"/>
        </w:rPr>
        <w:t xml:space="preserve"> a partir de la primera reunión del Comité Ejecutivo en 2023.</w:t>
      </w:r>
    </w:p>
  </w:footnote>
  <w:footnote w:id="5">
    <w:p w14:paraId="2FEE7F9D" w14:textId="01916F94" w:rsidR="00337CEB" w:rsidRPr="00110F63" w:rsidRDefault="00337CEB" w:rsidP="00337CEB">
      <w:pPr>
        <w:jc w:val="left"/>
        <w:rPr>
          <w:sz w:val="20"/>
          <w:szCs w:val="20"/>
          <w:lang w:val="es-ES_tradnl"/>
        </w:rPr>
      </w:pPr>
      <w:r w:rsidRPr="00110F63">
        <w:rPr>
          <w:rStyle w:val="FootnoteReference"/>
          <w:sz w:val="20"/>
          <w:szCs w:val="20"/>
          <w:lang w:val="es-ES_tradnl"/>
        </w:rPr>
        <w:footnoteRef/>
      </w:r>
      <w:r w:rsidR="007F33AB" w:rsidRPr="00110F63">
        <w:rPr>
          <w:sz w:val="20"/>
          <w:szCs w:val="20"/>
          <w:lang w:val="es-ES_tradnl"/>
        </w:rPr>
        <w:t xml:space="preserve"> </w:t>
      </w:r>
      <w:r w:rsidR="00DB2AE5" w:rsidRPr="00110F63">
        <w:rPr>
          <w:sz w:val="20"/>
          <w:szCs w:val="20"/>
          <w:lang w:val="es-ES_tradnl"/>
        </w:rPr>
        <w:t>UNEP/OzL.Pro</w:t>
      </w:r>
      <w:r w:rsidRPr="00110F63">
        <w:rPr>
          <w:sz w:val="20"/>
          <w:szCs w:val="20"/>
          <w:lang w:val="es-ES_tradnl"/>
        </w:rPr>
        <w:t>/ExCom/93/35</w:t>
      </w:r>
      <w:r w:rsidR="00F948CA" w:rsidRPr="00110F63">
        <w:rPr>
          <w:sz w:val="20"/>
          <w:szCs w:val="20"/>
          <w:lang w:val="es-ES_tradnl"/>
        </w:rPr>
        <w:t>.</w:t>
      </w:r>
    </w:p>
  </w:footnote>
  <w:footnote w:id="6">
    <w:p w14:paraId="1AF4A31B" w14:textId="77777777" w:rsidR="00AE664F" w:rsidRPr="00110F63" w:rsidRDefault="00AE664F" w:rsidP="00AE664F">
      <w:pPr>
        <w:pStyle w:val="FootnoteText"/>
        <w:rPr>
          <w:lang w:val="es-ES_tradnl"/>
        </w:rPr>
      </w:pPr>
      <w:r w:rsidRPr="00110F63">
        <w:rPr>
          <w:rStyle w:val="FootnoteReference"/>
          <w:lang w:val="es-ES_tradnl"/>
        </w:rPr>
        <w:footnoteRef/>
      </w:r>
      <w:r w:rsidRPr="00110F63">
        <w:rPr>
          <w:lang w:val="es-ES_tradnl"/>
        </w:rPr>
        <w:t xml:space="preserve"> La inclusión en el plan administrativo de la etapa III de los PGEH se permite únicamente en el caso de países con una etapa II aprobada que contemple metas de reducción por debajo de las fijadas para el año 2025.</w:t>
      </w:r>
    </w:p>
  </w:footnote>
  <w:footnote w:id="7">
    <w:p w14:paraId="02A255B5" w14:textId="77777777" w:rsidR="00E7160B" w:rsidRPr="00110F63" w:rsidRDefault="00E7160B" w:rsidP="00E7160B">
      <w:pPr>
        <w:pStyle w:val="FootnoteText"/>
        <w:rPr>
          <w:lang w:val="es-ES_tradnl"/>
        </w:rPr>
      </w:pPr>
      <w:r w:rsidRPr="00110F63">
        <w:rPr>
          <w:rStyle w:val="FootnoteReference"/>
          <w:lang w:val="es-ES_tradnl"/>
        </w:rPr>
        <w:footnoteRef/>
      </w:r>
      <w:r w:rsidRPr="00110F63">
        <w:rPr>
          <w:lang w:val="es-ES_tradnl"/>
        </w:rPr>
        <w:t xml:space="preserve"> Anexo XVII al documento UNEP/OzL.Pro/ExCom/91/72.</w:t>
      </w:r>
    </w:p>
  </w:footnote>
  <w:footnote w:id="8">
    <w:p w14:paraId="25CD5497" w14:textId="04FADFAC" w:rsidR="00256468" w:rsidRPr="00110F63" w:rsidRDefault="00256468" w:rsidP="00256468">
      <w:pPr>
        <w:pStyle w:val="FootnoteText"/>
        <w:rPr>
          <w:lang w:val="es-ES_tradnl"/>
        </w:rPr>
      </w:pPr>
      <w:r w:rsidRPr="00110F63">
        <w:rPr>
          <w:rStyle w:val="FootnoteReference"/>
          <w:lang w:val="es-ES_tradnl"/>
        </w:rPr>
        <w:footnoteRef/>
      </w:r>
      <w:r w:rsidR="007F33AB" w:rsidRPr="00110F63">
        <w:rPr>
          <w:lang w:val="es-ES_tradnl"/>
        </w:rPr>
        <w:t xml:space="preserve"> </w:t>
      </w:r>
      <w:r w:rsidR="00DB2AE5" w:rsidRPr="00110F63">
        <w:rPr>
          <w:lang w:val="es-ES_tradnl"/>
        </w:rPr>
        <w:t>UNEP/OzL.Pro</w:t>
      </w:r>
      <w:r w:rsidRPr="00110F63">
        <w:rPr>
          <w:lang w:val="es-ES_tradnl"/>
        </w:rPr>
        <w:t>/ExCom/93/37</w:t>
      </w:r>
      <w:r w:rsidR="007E6F31" w:rsidRPr="00110F63">
        <w:rPr>
          <w:lang w:val="es-ES_tradnl"/>
        </w:rPr>
        <w:t>.</w:t>
      </w:r>
    </w:p>
  </w:footnote>
  <w:footnote w:id="9">
    <w:p w14:paraId="68795BD2" w14:textId="1BBB9193" w:rsidR="00014DE8" w:rsidRPr="00110F63" w:rsidRDefault="00014DE8" w:rsidP="00014DE8">
      <w:pPr>
        <w:pStyle w:val="FootnoteText"/>
        <w:rPr>
          <w:lang w:val="es-ES_tradnl"/>
        </w:rPr>
      </w:pPr>
      <w:r w:rsidRPr="00110F63">
        <w:rPr>
          <w:rStyle w:val="FootnoteReference"/>
          <w:lang w:val="es-ES_tradnl"/>
        </w:rPr>
        <w:footnoteRef/>
      </w:r>
      <w:r w:rsidR="007F33AB" w:rsidRPr="00110F63">
        <w:rPr>
          <w:lang w:val="es-ES_tradnl"/>
        </w:rPr>
        <w:t xml:space="preserve"> </w:t>
      </w:r>
      <w:r w:rsidR="00DB2AE5" w:rsidRPr="00110F63">
        <w:rPr>
          <w:lang w:val="es-ES_tradnl"/>
        </w:rPr>
        <w:t>UNEP/OzL.Pro</w:t>
      </w:r>
      <w:r w:rsidRPr="00110F63">
        <w:rPr>
          <w:lang w:val="es-ES_tradnl"/>
        </w:rPr>
        <w:t>/ExCom/93/35</w:t>
      </w:r>
      <w:r w:rsidR="00E220DE" w:rsidRPr="00110F63">
        <w:rPr>
          <w:lang w:val="es-ES_tradnl"/>
        </w:rPr>
        <w:t>.</w:t>
      </w:r>
    </w:p>
  </w:footnote>
  <w:footnote w:id="10">
    <w:p w14:paraId="3F2B3FF9" w14:textId="05CC7AC4" w:rsidR="00FF494A" w:rsidRPr="00110F63" w:rsidRDefault="00FF494A" w:rsidP="00FF494A">
      <w:pPr>
        <w:pStyle w:val="FootnoteText"/>
        <w:rPr>
          <w:lang w:val="es-ES_tradnl"/>
        </w:rPr>
      </w:pPr>
      <w:r w:rsidRPr="00110F63">
        <w:rPr>
          <w:rStyle w:val="FootnoteReference"/>
          <w:lang w:val="es-ES_tradnl"/>
        </w:rPr>
        <w:footnoteRef/>
      </w:r>
      <w:r w:rsidR="007F33AB" w:rsidRPr="00110F63">
        <w:rPr>
          <w:lang w:val="es-ES_tradnl"/>
        </w:rPr>
        <w:t xml:space="preserve"> </w:t>
      </w:r>
      <w:r w:rsidR="00DB2AE5" w:rsidRPr="00110F63">
        <w:rPr>
          <w:lang w:val="es-ES_tradnl"/>
        </w:rPr>
        <w:t>UNEP/OzL.Pro</w:t>
      </w:r>
      <w:r w:rsidRPr="00110F63">
        <w:rPr>
          <w:lang w:val="es-ES_tradnl"/>
        </w:rPr>
        <w:t>/ExCom/93/32</w:t>
      </w:r>
      <w:r w:rsidR="00E220DE" w:rsidRPr="00110F63">
        <w:rPr>
          <w:lang w:val="es-ES_tradnl"/>
        </w:rPr>
        <w:t>.</w:t>
      </w:r>
    </w:p>
  </w:footnote>
  <w:footnote w:id="11">
    <w:p w14:paraId="4204DE12" w14:textId="44E8F892" w:rsidR="006F36BD" w:rsidRPr="00110F63" w:rsidRDefault="006F36BD" w:rsidP="006F36BD">
      <w:pPr>
        <w:pStyle w:val="FootnoteText"/>
        <w:rPr>
          <w:lang w:val="es-ES_tradnl"/>
        </w:rPr>
      </w:pPr>
      <w:r w:rsidRPr="00110F63">
        <w:rPr>
          <w:rStyle w:val="FootnoteReference"/>
          <w:lang w:val="es-ES_tradnl"/>
        </w:rPr>
        <w:footnoteRef/>
      </w:r>
      <w:r w:rsidR="007F33AB" w:rsidRPr="00110F63">
        <w:rPr>
          <w:lang w:val="es-ES_tradnl"/>
        </w:rPr>
        <w:t xml:space="preserve"> </w:t>
      </w:r>
      <w:bookmarkStart w:id="3" w:name="_Hlk103268289"/>
      <w:r w:rsidR="007F33AB" w:rsidRPr="00110F63">
        <w:rPr>
          <w:lang w:val="es-ES_tradnl"/>
        </w:rPr>
        <w:t xml:space="preserve">Fecha </w:t>
      </w:r>
      <w:r w:rsidR="003B0D40" w:rsidRPr="00110F63">
        <w:rPr>
          <w:lang w:val="es-ES_tradnl"/>
        </w:rPr>
        <w:t>de</w:t>
      </w:r>
      <w:r w:rsidR="007F33AB" w:rsidRPr="00110F63">
        <w:rPr>
          <w:lang w:val="es-ES_tradnl"/>
        </w:rPr>
        <w:t xml:space="preserve"> </w:t>
      </w:r>
      <w:r w:rsidR="001B0924" w:rsidRPr="00110F63">
        <w:rPr>
          <w:lang w:val="es-ES_tradnl"/>
        </w:rPr>
        <w:t>ratificación</w:t>
      </w:r>
      <w:r w:rsidR="007F33AB" w:rsidRPr="00110F63">
        <w:rPr>
          <w:lang w:val="es-ES_tradnl"/>
        </w:rPr>
        <w:t xml:space="preserve"> </w:t>
      </w:r>
      <w:r w:rsidRPr="00110F63">
        <w:rPr>
          <w:lang w:val="es-ES_tradnl"/>
        </w:rPr>
        <w:t>(</w:t>
      </w:r>
      <w:r w:rsidR="00E424F4" w:rsidRPr="00110F63">
        <w:rPr>
          <w:lang w:val="es-ES_tradnl"/>
        </w:rPr>
        <w:t>o aceptación</w:t>
      </w:r>
      <w:r w:rsidRPr="00110F63">
        <w:rPr>
          <w:lang w:val="es-ES_tradnl"/>
        </w:rPr>
        <w:t>)</w:t>
      </w:r>
      <w:r w:rsidR="007F33AB" w:rsidRPr="00110F63">
        <w:rPr>
          <w:lang w:val="es-ES_tradnl"/>
        </w:rPr>
        <w:t xml:space="preserve"> </w:t>
      </w:r>
      <w:r w:rsidR="00215560" w:rsidRPr="00110F63">
        <w:rPr>
          <w:lang w:val="es-ES_tradnl"/>
        </w:rPr>
        <w:t>de</w:t>
      </w:r>
      <w:r w:rsidR="007F33AB" w:rsidRPr="00110F63">
        <w:rPr>
          <w:lang w:val="es-ES_tradnl"/>
        </w:rPr>
        <w:t xml:space="preserve"> </w:t>
      </w:r>
      <w:r w:rsidR="00215560" w:rsidRPr="00110F63">
        <w:rPr>
          <w:lang w:val="es-ES_tradnl"/>
        </w:rPr>
        <w:t>la</w:t>
      </w:r>
      <w:r w:rsidR="007F33AB" w:rsidRPr="00110F63">
        <w:rPr>
          <w:lang w:val="es-ES_tradnl"/>
        </w:rPr>
        <w:t xml:space="preserve"> Enmienda de Kigali</w:t>
      </w:r>
      <w:r w:rsidRPr="00110F63">
        <w:rPr>
          <w:lang w:val="es-ES_tradnl"/>
        </w:rPr>
        <w:t>:</w:t>
      </w:r>
      <w:r w:rsidR="007F33AB" w:rsidRPr="00110F63">
        <w:rPr>
          <w:lang w:val="es-ES_tradnl"/>
        </w:rPr>
        <w:t xml:space="preserve"> </w:t>
      </w:r>
      <w:bookmarkEnd w:id="3"/>
      <w:r w:rsidR="005823AE" w:rsidRPr="00110F63">
        <w:rPr>
          <w:lang w:val="es-ES_tradnl"/>
        </w:rPr>
        <w:t>Eritrea</w:t>
      </w:r>
      <w:r w:rsidR="007F33AB" w:rsidRPr="00110F63">
        <w:rPr>
          <w:lang w:val="es-ES_tradnl"/>
        </w:rPr>
        <w:t xml:space="preserve"> </w:t>
      </w:r>
      <w:r w:rsidR="005823AE" w:rsidRPr="00110F63">
        <w:rPr>
          <w:lang w:val="es-ES_tradnl"/>
        </w:rPr>
        <w:t>(</w:t>
      </w:r>
      <w:r w:rsidR="00454024" w:rsidRPr="00110F63">
        <w:rPr>
          <w:lang w:val="es-ES_tradnl"/>
        </w:rPr>
        <w:t>7</w:t>
      </w:r>
      <w:r w:rsidR="007F33AB" w:rsidRPr="00110F63">
        <w:rPr>
          <w:lang w:val="es-ES_tradnl"/>
        </w:rPr>
        <w:t xml:space="preserve"> </w:t>
      </w:r>
      <w:r w:rsidR="003B0D40" w:rsidRPr="00110F63">
        <w:rPr>
          <w:lang w:val="es-ES_tradnl"/>
        </w:rPr>
        <w:t>febrero</w:t>
      </w:r>
      <w:r w:rsidR="007F33AB" w:rsidRPr="00110F63">
        <w:rPr>
          <w:lang w:val="es-ES_tradnl"/>
        </w:rPr>
        <w:t xml:space="preserve"> </w:t>
      </w:r>
      <w:r w:rsidR="00454024" w:rsidRPr="00110F63">
        <w:rPr>
          <w:lang w:val="es-ES_tradnl"/>
        </w:rPr>
        <w:t>2023),</w:t>
      </w:r>
      <w:r w:rsidR="007F33AB" w:rsidRPr="00110F63">
        <w:rPr>
          <w:lang w:val="es-ES_tradnl"/>
        </w:rPr>
        <w:t xml:space="preserve"> </w:t>
      </w:r>
      <w:r w:rsidR="005823AE" w:rsidRPr="00110F63">
        <w:rPr>
          <w:lang w:val="es-ES_tradnl"/>
        </w:rPr>
        <w:t>Georgia</w:t>
      </w:r>
      <w:r w:rsidR="007F33AB" w:rsidRPr="00110F63">
        <w:rPr>
          <w:lang w:val="es-ES_tradnl"/>
        </w:rPr>
        <w:t xml:space="preserve"> </w:t>
      </w:r>
      <w:r w:rsidR="00454024" w:rsidRPr="00110F63">
        <w:rPr>
          <w:lang w:val="es-ES_tradnl"/>
        </w:rPr>
        <w:t>(11</w:t>
      </w:r>
      <w:r w:rsidR="007F33AB" w:rsidRPr="00110F63">
        <w:rPr>
          <w:lang w:val="es-ES_tradnl"/>
        </w:rPr>
        <w:t xml:space="preserve"> </w:t>
      </w:r>
      <w:r w:rsidR="003B0D40" w:rsidRPr="00110F63">
        <w:rPr>
          <w:lang w:val="es-ES_tradnl"/>
        </w:rPr>
        <w:t>julio</w:t>
      </w:r>
      <w:r w:rsidR="007F33AB" w:rsidRPr="00110F63">
        <w:rPr>
          <w:lang w:val="es-ES_tradnl"/>
        </w:rPr>
        <w:t xml:space="preserve"> </w:t>
      </w:r>
      <w:r w:rsidR="00454024" w:rsidRPr="00110F63">
        <w:rPr>
          <w:lang w:val="es-ES_tradnl"/>
        </w:rPr>
        <w:t>2023)</w:t>
      </w:r>
      <w:r w:rsidR="005823AE" w:rsidRPr="00110F63">
        <w:rPr>
          <w:lang w:val="es-ES_tradnl"/>
        </w:rPr>
        <w:t>,</w:t>
      </w:r>
      <w:r w:rsidR="007F33AB" w:rsidRPr="00110F63">
        <w:rPr>
          <w:lang w:val="es-ES_tradnl"/>
        </w:rPr>
        <w:t xml:space="preserve"> </w:t>
      </w:r>
      <w:r w:rsidR="00366D67" w:rsidRPr="00110F63">
        <w:rPr>
          <w:lang w:val="es-ES_tradnl"/>
        </w:rPr>
        <w:t>Malí</w:t>
      </w:r>
      <w:r w:rsidR="007F33AB" w:rsidRPr="00110F63">
        <w:rPr>
          <w:lang w:val="es-ES_tradnl"/>
        </w:rPr>
        <w:t xml:space="preserve"> </w:t>
      </w:r>
      <w:r w:rsidR="00454024" w:rsidRPr="00110F63">
        <w:rPr>
          <w:lang w:val="es-ES_tradnl"/>
        </w:rPr>
        <w:t>(</w:t>
      </w:r>
      <w:r w:rsidR="00E71F25" w:rsidRPr="00110F63">
        <w:rPr>
          <w:lang w:val="es-ES_tradnl"/>
        </w:rPr>
        <w:t>22</w:t>
      </w:r>
      <w:r w:rsidR="007F33AB" w:rsidRPr="00110F63">
        <w:rPr>
          <w:lang w:val="es-ES_tradnl"/>
        </w:rPr>
        <w:t xml:space="preserve"> </w:t>
      </w:r>
      <w:r w:rsidR="003B0D40" w:rsidRPr="00110F63">
        <w:rPr>
          <w:lang w:val="es-ES_tradnl"/>
        </w:rPr>
        <w:t>septiembre</w:t>
      </w:r>
      <w:r w:rsidR="007F33AB" w:rsidRPr="00110F63">
        <w:rPr>
          <w:lang w:val="es-ES_tradnl"/>
        </w:rPr>
        <w:t xml:space="preserve"> </w:t>
      </w:r>
      <w:r w:rsidR="00E71F25" w:rsidRPr="00110F63">
        <w:rPr>
          <w:lang w:val="es-ES_tradnl"/>
        </w:rPr>
        <w:t>2023)</w:t>
      </w:r>
      <w:r w:rsidR="005823AE" w:rsidRPr="00110F63">
        <w:rPr>
          <w:lang w:val="es-ES_tradnl"/>
        </w:rPr>
        <w:t>,</w:t>
      </w:r>
      <w:r w:rsidR="007F33AB" w:rsidRPr="00110F63">
        <w:rPr>
          <w:lang w:val="es-ES_tradnl"/>
        </w:rPr>
        <w:t xml:space="preserve"> </w:t>
      </w:r>
      <w:r w:rsidR="005823AE" w:rsidRPr="00110F63">
        <w:rPr>
          <w:lang w:val="es-ES_tradnl"/>
        </w:rPr>
        <w:t>Moldova</w:t>
      </w:r>
      <w:r w:rsidR="007F33AB" w:rsidRPr="00110F63">
        <w:rPr>
          <w:lang w:val="es-ES_tradnl"/>
        </w:rPr>
        <w:t xml:space="preserve"> </w:t>
      </w:r>
      <w:r w:rsidR="00E71F25" w:rsidRPr="00110F63">
        <w:rPr>
          <w:lang w:val="es-ES_tradnl"/>
        </w:rPr>
        <w:t>(22</w:t>
      </w:r>
      <w:r w:rsidR="007F33AB" w:rsidRPr="00110F63">
        <w:rPr>
          <w:lang w:val="es-ES_tradnl"/>
        </w:rPr>
        <w:t xml:space="preserve"> </w:t>
      </w:r>
      <w:r w:rsidR="003B0D40" w:rsidRPr="00110F63">
        <w:rPr>
          <w:lang w:val="es-ES_tradnl"/>
        </w:rPr>
        <w:t>septiembre</w:t>
      </w:r>
      <w:r w:rsidR="007F33AB" w:rsidRPr="00110F63">
        <w:rPr>
          <w:lang w:val="es-ES_tradnl"/>
        </w:rPr>
        <w:t xml:space="preserve"> </w:t>
      </w:r>
      <w:r w:rsidR="00B3109C" w:rsidRPr="00110F63">
        <w:rPr>
          <w:lang w:val="es-ES_tradnl"/>
        </w:rPr>
        <w:t>2023)</w:t>
      </w:r>
      <w:r w:rsidR="007F33AB" w:rsidRPr="00110F63">
        <w:rPr>
          <w:lang w:val="es-ES_tradnl"/>
        </w:rPr>
        <w:t xml:space="preserve"> </w:t>
      </w:r>
      <w:r w:rsidR="003B0D40" w:rsidRPr="00110F63">
        <w:rPr>
          <w:lang w:val="es-ES_tradnl"/>
        </w:rPr>
        <w:t>y</w:t>
      </w:r>
      <w:r w:rsidR="007F33AB" w:rsidRPr="00110F63">
        <w:rPr>
          <w:lang w:val="es-ES_tradnl"/>
        </w:rPr>
        <w:t xml:space="preserve"> </w:t>
      </w:r>
      <w:r w:rsidR="00995685" w:rsidRPr="00110F63">
        <w:rPr>
          <w:lang w:val="es-ES_tradnl"/>
        </w:rPr>
        <w:t>San</w:t>
      </w:r>
      <w:r w:rsidR="007F33AB" w:rsidRPr="00110F63">
        <w:rPr>
          <w:lang w:val="es-ES_tradnl"/>
        </w:rPr>
        <w:t xml:space="preserve"> </w:t>
      </w:r>
      <w:r w:rsidR="00995685" w:rsidRPr="00110F63">
        <w:rPr>
          <w:lang w:val="es-ES_tradnl"/>
        </w:rPr>
        <w:t>Vicente</w:t>
      </w:r>
      <w:r w:rsidR="007F33AB" w:rsidRPr="00110F63">
        <w:rPr>
          <w:lang w:val="es-ES_tradnl"/>
        </w:rPr>
        <w:t xml:space="preserve"> </w:t>
      </w:r>
      <w:r w:rsidR="00995685" w:rsidRPr="00110F63">
        <w:rPr>
          <w:lang w:val="es-ES_tradnl"/>
        </w:rPr>
        <w:t>y</w:t>
      </w:r>
      <w:r w:rsidR="007F33AB" w:rsidRPr="00110F63">
        <w:rPr>
          <w:lang w:val="es-ES_tradnl"/>
        </w:rPr>
        <w:t xml:space="preserve"> </w:t>
      </w:r>
      <w:r w:rsidR="00995685" w:rsidRPr="00110F63">
        <w:rPr>
          <w:lang w:val="es-ES_tradnl"/>
        </w:rPr>
        <w:t>las</w:t>
      </w:r>
      <w:r w:rsidR="007F33AB" w:rsidRPr="00110F63">
        <w:rPr>
          <w:lang w:val="es-ES_tradnl"/>
        </w:rPr>
        <w:t xml:space="preserve"> </w:t>
      </w:r>
      <w:proofErr w:type="gramStart"/>
      <w:r w:rsidR="00995685" w:rsidRPr="00110F63">
        <w:rPr>
          <w:lang w:val="es-ES_tradnl"/>
        </w:rPr>
        <w:t>Granadinas</w:t>
      </w:r>
      <w:proofErr w:type="gramEnd"/>
      <w:r w:rsidR="007F33AB" w:rsidRPr="00110F63">
        <w:rPr>
          <w:lang w:val="es-ES_tradnl"/>
        </w:rPr>
        <w:t xml:space="preserve"> </w:t>
      </w:r>
      <w:r w:rsidR="00B3109C" w:rsidRPr="00110F63">
        <w:rPr>
          <w:lang w:val="es-ES_tradnl"/>
        </w:rPr>
        <w:t>(7</w:t>
      </w:r>
      <w:r w:rsidR="007F33AB" w:rsidRPr="00110F63">
        <w:rPr>
          <w:lang w:val="es-ES_tradnl"/>
        </w:rPr>
        <w:t xml:space="preserve"> </w:t>
      </w:r>
      <w:r w:rsidR="003B0D40" w:rsidRPr="00110F63">
        <w:rPr>
          <w:lang w:val="es-ES_tradnl"/>
        </w:rPr>
        <w:t>noviembre</w:t>
      </w:r>
      <w:r w:rsidR="007F33AB" w:rsidRPr="00110F63">
        <w:rPr>
          <w:lang w:val="es-ES_tradnl"/>
        </w:rPr>
        <w:t xml:space="preserve"> </w:t>
      </w:r>
      <w:r w:rsidR="00B3109C" w:rsidRPr="00110F63">
        <w:rPr>
          <w:lang w:val="es-ES_tradnl"/>
        </w:rPr>
        <w:t>2023)</w:t>
      </w:r>
      <w:r w:rsidR="00B70C5A" w:rsidRPr="00110F63">
        <w:rPr>
          <w:lang w:val="es-ES_tradnl"/>
        </w:rPr>
        <w:t>.</w:t>
      </w:r>
    </w:p>
  </w:footnote>
  <w:footnote w:id="12">
    <w:p w14:paraId="41509434" w14:textId="4EF6A8E7" w:rsidR="00BA1DE4" w:rsidRPr="00110F63" w:rsidRDefault="00BA1DE4" w:rsidP="00BA1DE4">
      <w:pPr>
        <w:pStyle w:val="FootnoteText"/>
        <w:rPr>
          <w:lang w:val="es-ES_tradnl"/>
        </w:rPr>
      </w:pPr>
      <w:r w:rsidRPr="00110F63">
        <w:rPr>
          <w:rStyle w:val="FootnoteReference"/>
          <w:lang w:val="es-ES_tradnl"/>
        </w:rPr>
        <w:footnoteRef/>
      </w:r>
      <w:r w:rsidR="007F33AB" w:rsidRPr="00110F63">
        <w:rPr>
          <w:lang w:val="es-ES_tradnl"/>
        </w:rPr>
        <w:t xml:space="preserve"> </w:t>
      </w:r>
      <w:r w:rsidR="00DF3AFF" w:rsidRPr="00110F63">
        <w:rPr>
          <w:lang w:val="es-ES_tradnl"/>
        </w:rPr>
        <w:t>Ibid.</w:t>
      </w:r>
    </w:p>
  </w:footnote>
  <w:footnote w:id="13">
    <w:p w14:paraId="74420A1A" w14:textId="77777777" w:rsidR="00CD020F" w:rsidRPr="00580B20" w:rsidRDefault="00CD020F" w:rsidP="00CD020F">
      <w:pPr>
        <w:pStyle w:val="FootnoteText"/>
        <w:rPr>
          <w:lang w:val="en-US"/>
        </w:rPr>
      </w:pPr>
      <w:r w:rsidRPr="00580B20">
        <w:rPr>
          <w:rStyle w:val="FootnoteReference"/>
        </w:rPr>
        <w:footnoteRef/>
      </w:r>
      <w:r w:rsidRPr="00580B20">
        <w:t xml:space="preserve"> </w:t>
      </w:r>
      <w:r w:rsidRPr="00580B20">
        <w:rPr>
          <w:lang w:val="en-US"/>
        </w:rPr>
        <w:t xml:space="preserve">Data as </w:t>
      </w:r>
      <w:proofErr w:type="gramStart"/>
      <w:r w:rsidRPr="00580B20">
        <w:rPr>
          <w:lang w:val="en-US"/>
        </w:rPr>
        <w:t>at</w:t>
      </w:r>
      <w:proofErr w:type="gramEnd"/>
      <w:r w:rsidRPr="00580B20">
        <w:rPr>
          <w:lang w:val="en-US"/>
        </w:rPr>
        <w:t xml:space="preserve"> December 2022 are based on document UNEP/OzL.Pro/ExCom</w:t>
      </w:r>
      <w:r w:rsidRPr="00D61D31">
        <w:rPr>
          <w:lang w:val="en-US"/>
        </w:rPr>
        <w:t>/93/1</w:t>
      </w:r>
      <w:r>
        <w:rPr>
          <w:lang w:val="en-US"/>
        </w:rPr>
        <w:t>7</w:t>
      </w:r>
      <w:r w:rsidRPr="00D61D31">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DBA4" w14:textId="603C957B" w:rsidR="00DC6A10" w:rsidRPr="0033525D" w:rsidRDefault="00000000">
    <w:r>
      <w:fldChar w:fldCharType="begin"/>
    </w:r>
    <w:r>
      <w:instrText xml:space="preserve"> DOCPROPERTY "Document number"  \* MERGEFORMAT </w:instrText>
    </w:r>
    <w:r>
      <w:fldChar w:fldCharType="separate"/>
    </w:r>
    <w:r w:rsidR="00754C04">
      <w:t>UNEP/</w:t>
    </w:r>
    <w:proofErr w:type="spellStart"/>
    <w:r w:rsidR="00754C04">
      <w:t>OzL.Pro</w:t>
    </w:r>
    <w:proofErr w:type="spellEnd"/>
    <w:r w:rsidR="00754C04">
      <w:t>/ExCom/93/36</w:t>
    </w:r>
    <w:r>
      <w:fldChar w:fldCharType="end"/>
    </w:r>
  </w:p>
  <w:p w14:paraId="512D0F99" w14:textId="77777777" w:rsidR="00DC6A10" w:rsidRPr="0033525D" w:rsidRDefault="00DC6A10"/>
  <w:p w14:paraId="48BC456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2F599" w14:textId="0D000EEC" w:rsidR="00DC6A10" w:rsidRPr="0033525D" w:rsidRDefault="00000000">
    <w:pPr>
      <w:jc w:val="right"/>
    </w:pPr>
    <w:fldSimple w:instr=" DOCPROPERTY &quot;Document number&quot;  \* MERGEFORMAT ">
      <w:r w:rsidR="00754C04">
        <w:t>UNEP/OzL.Pro/ExCom/93/36</w:t>
      </w:r>
    </w:fldSimple>
  </w:p>
  <w:p w14:paraId="6B54CD84" w14:textId="77777777" w:rsidR="00DC6A10" w:rsidRPr="0033525D" w:rsidRDefault="00DC6A10"/>
  <w:p w14:paraId="2F5D2030"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F3748" w14:textId="74D24882" w:rsidR="00E45DD7" w:rsidRPr="0033525D" w:rsidRDefault="00000000">
    <w:r>
      <w:fldChar w:fldCharType="begin"/>
    </w:r>
    <w:r>
      <w:instrText xml:space="preserve"> DOCPROPERTY "Document number"  \* MERGEFORMAT </w:instrText>
    </w:r>
    <w:r>
      <w:fldChar w:fldCharType="separate"/>
    </w:r>
    <w:r w:rsidR="002350E0">
      <w:t>UNEP/</w:t>
    </w:r>
    <w:proofErr w:type="spellStart"/>
    <w:r w:rsidR="002350E0">
      <w:t>OzL.Pro</w:t>
    </w:r>
    <w:proofErr w:type="spellEnd"/>
    <w:r w:rsidR="002350E0">
      <w:t>/ExCom/93/36</w:t>
    </w:r>
    <w:r>
      <w:fldChar w:fldCharType="end"/>
    </w:r>
  </w:p>
  <w:p w14:paraId="2178BFF7" w14:textId="2A97BDDD" w:rsidR="00E45DD7" w:rsidRPr="0033525D" w:rsidRDefault="0023533D">
    <w:r>
      <w:t>A</w:t>
    </w:r>
    <w:r w:rsidR="00CB75CE">
      <w:t>nnex</w:t>
    </w:r>
    <w:r w:rsidR="00E45DD7">
      <w:t xml:space="preserve"> I</w:t>
    </w:r>
  </w:p>
  <w:p w14:paraId="3069357B" w14:textId="77777777" w:rsidR="00E45DD7" w:rsidRPr="0033525D" w:rsidRDefault="00E45DD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66237" w14:textId="1280B69A" w:rsidR="00A04B34" w:rsidRPr="0033525D" w:rsidRDefault="00000000">
    <w:pPr>
      <w:jc w:val="right"/>
    </w:pPr>
    <w:r>
      <w:fldChar w:fldCharType="begin"/>
    </w:r>
    <w:r>
      <w:instrText xml:space="preserve"> DOCPROPERTY "Document number"  \* MERGEFORMAT </w:instrText>
    </w:r>
    <w:r>
      <w:fldChar w:fldCharType="separate"/>
    </w:r>
    <w:r w:rsidR="002350E0">
      <w:t>UNEP/</w:t>
    </w:r>
    <w:proofErr w:type="spellStart"/>
    <w:r w:rsidR="002350E0">
      <w:t>OzL.Pro</w:t>
    </w:r>
    <w:proofErr w:type="spellEnd"/>
    <w:r w:rsidR="002350E0">
      <w:t>/ExCom/93/36</w:t>
    </w:r>
    <w:r>
      <w:fldChar w:fldCharType="end"/>
    </w:r>
  </w:p>
  <w:p w14:paraId="327278CD" w14:textId="6CC26A18" w:rsidR="00A04B34" w:rsidRPr="0033525D" w:rsidRDefault="00A04B34" w:rsidP="00A04B34">
    <w:pPr>
      <w:jc w:val="right"/>
    </w:pPr>
    <w:r>
      <w:tab/>
    </w:r>
    <w:r>
      <w:tab/>
    </w:r>
    <w:r w:rsidR="0023533D">
      <w:t>An</w:t>
    </w:r>
    <w:r w:rsidR="00CD020F">
      <w:t>nex</w:t>
    </w:r>
    <w:r>
      <w:t xml:space="preserve"> I</w:t>
    </w:r>
  </w:p>
  <w:p w14:paraId="6C911960" w14:textId="77777777" w:rsidR="00A04B34" w:rsidRPr="0033525D" w:rsidRDefault="00A04B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DBE50" w14:textId="77777777" w:rsidR="00A04B34" w:rsidRDefault="00A04B3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4E3CF" w14:textId="77777777" w:rsidR="005F4485" w:rsidRPr="0033525D" w:rsidRDefault="00000000">
    <w:fldSimple w:instr=" DOCPROPERTY &quot;Document number&quot;  \* MERGEFORMAT ">
      <w:r w:rsidR="00754C04">
        <w:t>UNEP/OzL.Pro/ExCom/93/36</w:t>
      </w:r>
    </w:fldSimple>
  </w:p>
  <w:p w14:paraId="641428EE" w14:textId="21E8B78E" w:rsidR="005F4485" w:rsidRPr="0033525D" w:rsidRDefault="0023533D">
    <w:r>
      <w:t>Anexo</w:t>
    </w:r>
    <w:r w:rsidR="005F4485">
      <w:t xml:space="preserve"> II</w:t>
    </w:r>
  </w:p>
  <w:p w14:paraId="74731D28" w14:textId="77777777" w:rsidR="005F4485" w:rsidRPr="0033525D" w:rsidRDefault="005F448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CFFCE" w14:textId="18C6DB80" w:rsidR="00705EFC" w:rsidRPr="0033525D" w:rsidRDefault="00000000">
    <w:pPr>
      <w:jc w:val="right"/>
    </w:pPr>
    <w:r>
      <w:fldChar w:fldCharType="begin"/>
    </w:r>
    <w:r>
      <w:instrText xml:space="preserve"> DOCPROPERTY "Document number"  \* MERGEFORMAT </w:instrText>
    </w:r>
    <w:r>
      <w:fldChar w:fldCharType="separate"/>
    </w:r>
    <w:r w:rsidR="002350E0">
      <w:t>UNEP/</w:t>
    </w:r>
    <w:proofErr w:type="spellStart"/>
    <w:r w:rsidR="002350E0">
      <w:t>OzL.Pro</w:t>
    </w:r>
    <w:proofErr w:type="spellEnd"/>
    <w:r w:rsidR="002350E0">
      <w:t>/ExCom/93/36</w:t>
    </w:r>
    <w:r>
      <w:fldChar w:fldCharType="end"/>
    </w:r>
  </w:p>
  <w:p w14:paraId="311E4F9D" w14:textId="538E2303" w:rsidR="00705EFC" w:rsidRPr="0033525D" w:rsidRDefault="0023533D" w:rsidP="00A04B34">
    <w:pPr>
      <w:jc w:val="right"/>
    </w:pPr>
    <w:r>
      <w:t>Anexo</w:t>
    </w:r>
    <w:r w:rsidR="00705EFC">
      <w:t xml:space="preserve"> II</w:t>
    </w:r>
  </w:p>
  <w:p w14:paraId="72E10257" w14:textId="77777777" w:rsidR="00705EFC" w:rsidRPr="0033525D" w:rsidRDefault="00705E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20EB4E8"/>
    <w:lvl w:ilvl="0">
      <w:start w:val="1"/>
      <w:numFmt w:val="decimal"/>
      <w:pStyle w:val="Heading1"/>
      <w:lvlText w:val="%1."/>
      <w:lvlJc w:val="left"/>
      <w:pPr>
        <w:tabs>
          <w:tab w:val="num" w:pos="0"/>
        </w:tabs>
        <w:ind w:left="0" w:firstLine="0"/>
      </w:pPr>
      <w:rPr>
        <w:b w:val="0"/>
        <w:bCs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60F03C3"/>
    <w:multiLevelType w:val="hybridMultilevel"/>
    <w:tmpl w:val="783043BC"/>
    <w:lvl w:ilvl="0" w:tplc="4CC82880">
      <w:start w:val="7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02057945">
    <w:abstractNumId w:val="0"/>
  </w:num>
  <w:num w:numId="2" w16cid:durableId="1669559949">
    <w:abstractNumId w:val="0"/>
  </w:num>
  <w:num w:numId="3" w16cid:durableId="773213460">
    <w:abstractNumId w:val="0"/>
  </w:num>
  <w:num w:numId="4" w16cid:durableId="1542136171">
    <w:abstractNumId w:val="0"/>
  </w:num>
  <w:num w:numId="5" w16cid:durableId="361444847">
    <w:abstractNumId w:val="1"/>
  </w:num>
  <w:num w:numId="6" w16cid:durableId="563684520">
    <w:abstractNumId w:val="4"/>
  </w:num>
  <w:num w:numId="7" w16cid:durableId="258031340">
    <w:abstractNumId w:val="5"/>
  </w:num>
  <w:num w:numId="8" w16cid:durableId="349307120">
    <w:abstractNumId w:val="6"/>
  </w:num>
  <w:num w:numId="9" w16cid:durableId="1442610827">
    <w:abstractNumId w:val="2"/>
  </w:num>
  <w:num w:numId="10" w16cid:durableId="11587641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95630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52795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367741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3994730">
    <w:abstractNumId w:val="0"/>
  </w:num>
  <w:num w:numId="15" w16cid:durableId="929386667">
    <w:abstractNumId w:val="0"/>
  </w:num>
  <w:num w:numId="16" w16cid:durableId="1097948217">
    <w:abstractNumId w:val="0"/>
  </w:num>
  <w:num w:numId="17" w16cid:durableId="295990561">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7147D"/>
    <w:rsid w:val="000003E1"/>
    <w:rsid w:val="000008AC"/>
    <w:rsid w:val="00000FED"/>
    <w:rsid w:val="000012EF"/>
    <w:rsid w:val="00002DCC"/>
    <w:rsid w:val="00002DCE"/>
    <w:rsid w:val="0000434E"/>
    <w:rsid w:val="00005100"/>
    <w:rsid w:val="00006A80"/>
    <w:rsid w:val="00006BD2"/>
    <w:rsid w:val="00006CB8"/>
    <w:rsid w:val="00007822"/>
    <w:rsid w:val="00007981"/>
    <w:rsid w:val="00007B24"/>
    <w:rsid w:val="0001100F"/>
    <w:rsid w:val="00011808"/>
    <w:rsid w:val="00012FC0"/>
    <w:rsid w:val="00014DD8"/>
    <w:rsid w:val="00014DE8"/>
    <w:rsid w:val="000153FC"/>
    <w:rsid w:val="000168AB"/>
    <w:rsid w:val="00016CDD"/>
    <w:rsid w:val="00016E8F"/>
    <w:rsid w:val="00017313"/>
    <w:rsid w:val="00017413"/>
    <w:rsid w:val="000176FA"/>
    <w:rsid w:val="000211A9"/>
    <w:rsid w:val="00021238"/>
    <w:rsid w:val="00021501"/>
    <w:rsid w:val="0002190E"/>
    <w:rsid w:val="00023727"/>
    <w:rsid w:val="0002418E"/>
    <w:rsid w:val="00024687"/>
    <w:rsid w:val="00025E08"/>
    <w:rsid w:val="000265CA"/>
    <w:rsid w:val="00031260"/>
    <w:rsid w:val="00031910"/>
    <w:rsid w:val="00032A3F"/>
    <w:rsid w:val="0003388B"/>
    <w:rsid w:val="00033929"/>
    <w:rsid w:val="00036754"/>
    <w:rsid w:val="0003681A"/>
    <w:rsid w:val="00036970"/>
    <w:rsid w:val="00036BB4"/>
    <w:rsid w:val="000372B7"/>
    <w:rsid w:val="00037338"/>
    <w:rsid w:val="000401BA"/>
    <w:rsid w:val="0004034C"/>
    <w:rsid w:val="00040856"/>
    <w:rsid w:val="000424EF"/>
    <w:rsid w:val="00042E1F"/>
    <w:rsid w:val="000434C5"/>
    <w:rsid w:val="00045EA4"/>
    <w:rsid w:val="00046088"/>
    <w:rsid w:val="00046599"/>
    <w:rsid w:val="00050B6E"/>
    <w:rsid w:val="00050E51"/>
    <w:rsid w:val="00050F6E"/>
    <w:rsid w:val="00051F95"/>
    <w:rsid w:val="00052886"/>
    <w:rsid w:val="00054347"/>
    <w:rsid w:val="00055012"/>
    <w:rsid w:val="00060664"/>
    <w:rsid w:val="00061334"/>
    <w:rsid w:val="00061337"/>
    <w:rsid w:val="0006138E"/>
    <w:rsid w:val="00061EC2"/>
    <w:rsid w:val="000621D4"/>
    <w:rsid w:val="0006284D"/>
    <w:rsid w:val="000632E8"/>
    <w:rsid w:val="0006435C"/>
    <w:rsid w:val="00064981"/>
    <w:rsid w:val="00064D40"/>
    <w:rsid w:val="0006522C"/>
    <w:rsid w:val="00066AAF"/>
    <w:rsid w:val="00066CE8"/>
    <w:rsid w:val="0006793D"/>
    <w:rsid w:val="00067FDF"/>
    <w:rsid w:val="00070E66"/>
    <w:rsid w:val="00072467"/>
    <w:rsid w:val="0007286B"/>
    <w:rsid w:val="000732CE"/>
    <w:rsid w:val="00073A43"/>
    <w:rsid w:val="00075125"/>
    <w:rsid w:val="00075B87"/>
    <w:rsid w:val="000761A6"/>
    <w:rsid w:val="00076BD6"/>
    <w:rsid w:val="00076E19"/>
    <w:rsid w:val="00077031"/>
    <w:rsid w:val="000772A2"/>
    <w:rsid w:val="00077F8F"/>
    <w:rsid w:val="000800EF"/>
    <w:rsid w:val="00080DF2"/>
    <w:rsid w:val="00080ED0"/>
    <w:rsid w:val="00081992"/>
    <w:rsid w:val="00081A5F"/>
    <w:rsid w:val="000826E0"/>
    <w:rsid w:val="00083844"/>
    <w:rsid w:val="00083977"/>
    <w:rsid w:val="000842A3"/>
    <w:rsid w:val="000846A0"/>
    <w:rsid w:val="00085707"/>
    <w:rsid w:val="00085B8F"/>
    <w:rsid w:val="00085E6E"/>
    <w:rsid w:val="000865F2"/>
    <w:rsid w:val="00086730"/>
    <w:rsid w:val="000868CF"/>
    <w:rsid w:val="00087031"/>
    <w:rsid w:val="00090248"/>
    <w:rsid w:val="00090481"/>
    <w:rsid w:val="000915A6"/>
    <w:rsid w:val="00091A63"/>
    <w:rsid w:val="00091FC5"/>
    <w:rsid w:val="000926B3"/>
    <w:rsid w:val="00092DFC"/>
    <w:rsid w:val="00093444"/>
    <w:rsid w:val="00094B95"/>
    <w:rsid w:val="00094D1A"/>
    <w:rsid w:val="00096B9E"/>
    <w:rsid w:val="00097318"/>
    <w:rsid w:val="000A0B68"/>
    <w:rsid w:val="000A138A"/>
    <w:rsid w:val="000A13E1"/>
    <w:rsid w:val="000A34EF"/>
    <w:rsid w:val="000A3659"/>
    <w:rsid w:val="000A3732"/>
    <w:rsid w:val="000A3826"/>
    <w:rsid w:val="000A3985"/>
    <w:rsid w:val="000A459F"/>
    <w:rsid w:val="000A5DC5"/>
    <w:rsid w:val="000A6C16"/>
    <w:rsid w:val="000A6C21"/>
    <w:rsid w:val="000A6C26"/>
    <w:rsid w:val="000A6D3A"/>
    <w:rsid w:val="000A7556"/>
    <w:rsid w:val="000B00EA"/>
    <w:rsid w:val="000B03C8"/>
    <w:rsid w:val="000B13D8"/>
    <w:rsid w:val="000B174E"/>
    <w:rsid w:val="000B1A49"/>
    <w:rsid w:val="000B1AC1"/>
    <w:rsid w:val="000B2A66"/>
    <w:rsid w:val="000B3096"/>
    <w:rsid w:val="000B36C8"/>
    <w:rsid w:val="000B3725"/>
    <w:rsid w:val="000B3F75"/>
    <w:rsid w:val="000B4F50"/>
    <w:rsid w:val="000B6591"/>
    <w:rsid w:val="000B73C6"/>
    <w:rsid w:val="000B7E88"/>
    <w:rsid w:val="000C0EC0"/>
    <w:rsid w:val="000C0FA3"/>
    <w:rsid w:val="000C294E"/>
    <w:rsid w:val="000C3F98"/>
    <w:rsid w:val="000C4117"/>
    <w:rsid w:val="000C41DD"/>
    <w:rsid w:val="000C7813"/>
    <w:rsid w:val="000D0AA8"/>
    <w:rsid w:val="000D106E"/>
    <w:rsid w:val="000D1764"/>
    <w:rsid w:val="000D261C"/>
    <w:rsid w:val="000D4474"/>
    <w:rsid w:val="000D4CF0"/>
    <w:rsid w:val="000D4D07"/>
    <w:rsid w:val="000D52A4"/>
    <w:rsid w:val="000D66D4"/>
    <w:rsid w:val="000D6F6E"/>
    <w:rsid w:val="000D78F7"/>
    <w:rsid w:val="000D7E44"/>
    <w:rsid w:val="000E05B6"/>
    <w:rsid w:val="000E07BC"/>
    <w:rsid w:val="000E0A22"/>
    <w:rsid w:val="000E2E21"/>
    <w:rsid w:val="000E44FF"/>
    <w:rsid w:val="000E57A1"/>
    <w:rsid w:val="000F119D"/>
    <w:rsid w:val="000F16E9"/>
    <w:rsid w:val="000F1CD4"/>
    <w:rsid w:val="000F4103"/>
    <w:rsid w:val="000F4C6D"/>
    <w:rsid w:val="000F56DC"/>
    <w:rsid w:val="000F5C2F"/>
    <w:rsid w:val="000F70A7"/>
    <w:rsid w:val="000F75E5"/>
    <w:rsid w:val="000F7977"/>
    <w:rsid w:val="000F7BBB"/>
    <w:rsid w:val="0010218D"/>
    <w:rsid w:val="00102963"/>
    <w:rsid w:val="0010306D"/>
    <w:rsid w:val="0010341E"/>
    <w:rsid w:val="001034EC"/>
    <w:rsid w:val="00103A9C"/>
    <w:rsid w:val="00105BDE"/>
    <w:rsid w:val="00106149"/>
    <w:rsid w:val="0010624F"/>
    <w:rsid w:val="00107C7C"/>
    <w:rsid w:val="00110F63"/>
    <w:rsid w:val="00112742"/>
    <w:rsid w:val="0011384F"/>
    <w:rsid w:val="00113CCA"/>
    <w:rsid w:val="001167F5"/>
    <w:rsid w:val="001170E7"/>
    <w:rsid w:val="00120ECC"/>
    <w:rsid w:val="0012152F"/>
    <w:rsid w:val="001217F4"/>
    <w:rsid w:val="00121C55"/>
    <w:rsid w:val="001221A9"/>
    <w:rsid w:val="001227C5"/>
    <w:rsid w:val="00122F25"/>
    <w:rsid w:val="00124E5E"/>
    <w:rsid w:val="001250C9"/>
    <w:rsid w:val="00125840"/>
    <w:rsid w:val="00126507"/>
    <w:rsid w:val="00126878"/>
    <w:rsid w:val="001307F1"/>
    <w:rsid w:val="0013081F"/>
    <w:rsid w:val="001310A8"/>
    <w:rsid w:val="001313AA"/>
    <w:rsid w:val="0013176D"/>
    <w:rsid w:val="0013264F"/>
    <w:rsid w:val="00133C61"/>
    <w:rsid w:val="0013408B"/>
    <w:rsid w:val="00134310"/>
    <w:rsid w:val="001358C0"/>
    <w:rsid w:val="00135980"/>
    <w:rsid w:val="0013696C"/>
    <w:rsid w:val="001375E6"/>
    <w:rsid w:val="0013786F"/>
    <w:rsid w:val="00137F6E"/>
    <w:rsid w:val="00141F7E"/>
    <w:rsid w:val="0014210C"/>
    <w:rsid w:val="00142303"/>
    <w:rsid w:val="00142769"/>
    <w:rsid w:val="00142E40"/>
    <w:rsid w:val="00142E9F"/>
    <w:rsid w:val="00144038"/>
    <w:rsid w:val="001442B6"/>
    <w:rsid w:val="00144CA7"/>
    <w:rsid w:val="001454B3"/>
    <w:rsid w:val="0014677C"/>
    <w:rsid w:val="00146DB9"/>
    <w:rsid w:val="00146E97"/>
    <w:rsid w:val="00147041"/>
    <w:rsid w:val="00147BC8"/>
    <w:rsid w:val="0015012F"/>
    <w:rsid w:val="001509BB"/>
    <w:rsid w:val="00151CE3"/>
    <w:rsid w:val="00152773"/>
    <w:rsid w:val="001530D2"/>
    <w:rsid w:val="001531EC"/>
    <w:rsid w:val="00153333"/>
    <w:rsid w:val="00155102"/>
    <w:rsid w:val="00155559"/>
    <w:rsid w:val="00155987"/>
    <w:rsid w:val="00156D52"/>
    <w:rsid w:val="0015758E"/>
    <w:rsid w:val="0016085A"/>
    <w:rsid w:val="00160B35"/>
    <w:rsid w:val="00161693"/>
    <w:rsid w:val="0016209D"/>
    <w:rsid w:val="001620B7"/>
    <w:rsid w:val="0016272A"/>
    <w:rsid w:val="00163FFC"/>
    <w:rsid w:val="0016423E"/>
    <w:rsid w:val="00164719"/>
    <w:rsid w:val="00164968"/>
    <w:rsid w:val="00164B76"/>
    <w:rsid w:val="0016586B"/>
    <w:rsid w:val="00166FC4"/>
    <w:rsid w:val="001677AC"/>
    <w:rsid w:val="001704CF"/>
    <w:rsid w:val="00170A65"/>
    <w:rsid w:val="00170EF4"/>
    <w:rsid w:val="00173213"/>
    <w:rsid w:val="00173553"/>
    <w:rsid w:val="0017479D"/>
    <w:rsid w:val="00174909"/>
    <w:rsid w:val="00175372"/>
    <w:rsid w:val="00175A9E"/>
    <w:rsid w:val="00175DAD"/>
    <w:rsid w:val="00175EDB"/>
    <w:rsid w:val="00176A08"/>
    <w:rsid w:val="00176D72"/>
    <w:rsid w:val="001804EA"/>
    <w:rsid w:val="00181FC8"/>
    <w:rsid w:val="00182C99"/>
    <w:rsid w:val="00182D0E"/>
    <w:rsid w:val="00183D31"/>
    <w:rsid w:val="00183F2F"/>
    <w:rsid w:val="00183F3A"/>
    <w:rsid w:val="0018464C"/>
    <w:rsid w:val="00185C5F"/>
    <w:rsid w:val="001877EB"/>
    <w:rsid w:val="00190A61"/>
    <w:rsid w:val="00190BA2"/>
    <w:rsid w:val="00191B27"/>
    <w:rsid w:val="00191EE3"/>
    <w:rsid w:val="00192231"/>
    <w:rsid w:val="0019281B"/>
    <w:rsid w:val="00193D72"/>
    <w:rsid w:val="001953D4"/>
    <w:rsid w:val="001957BE"/>
    <w:rsid w:val="00195B78"/>
    <w:rsid w:val="00196700"/>
    <w:rsid w:val="00196844"/>
    <w:rsid w:val="00196A28"/>
    <w:rsid w:val="00196FCF"/>
    <w:rsid w:val="00197179"/>
    <w:rsid w:val="001972AC"/>
    <w:rsid w:val="00197EFF"/>
    <w:rsid w:val="001A1C65"/>
    <w:rsid w:val="001A2173"/>
    <w:rsid w:val="001A2215"/>
    <w:rsid w:val="001A3342"/>
    <w:rsid w:val="001A39A3"/>
    <w:rsid w:val="001A3E3D"/>
    <w:rsid w:val="001A411A"/>
    <w:rsid w:val="001A4EA5"/>
    <w:rsid w:val="001A5AE2"/>
    <w:rsid w:val="001A6BE6"/>
    <w:rsid w:val="001A6D3F"/>
    <w:rsid w:val="001A7049"/>
    <w:rsid w:val="001B0924"/>
    <w:rsid w:val="001B092E"/>
    <w:rsid w:val="001B13D9"/>
    <w:rsid w:val="001B142C"/>
    <w:rsid w:val="001B1E40"/>
    <w:rsid w:val="001B22B7"/>
    <w:rsid w:val="001B3DE7"/>
    <w:rsid w:val="001B770D"/>
    <w:rsid w:val="001C08FD"/>
    <w:rsid w:val="001C1398"/>
    <w:rsid w:val="001C19FD"/>
    <w:rsid w:val="001C3B5B"/>
    <w:rsid w:val="001C3F2D"/>
    <w:rsid w:val="001C4665"/>
    <w:rsid w:val="001C4798"/>
    <w:rsid w:val="001C621A"/>
    <w:rsid w:val="001C68C8"/>
    <w:rsid w:val="001C6CC5"/>
    <w:rsid w:val="001C764E"/>
    <w:rsid w:val="001D2BF7"/>
    <w:rsid w:val="001D2C4E"/>
    <w:rsid w:val="001D2D88"/>
    <w:rsid w:val="001D459D"/>
    <w:rsid w:val="001D4D80"/>
    <w:rsid w:val="001D4D81"/>
    <w:rsid w:val="001D5F1D"/>
    <w:rsid w:val="001D6E76"/>
    <w:rsid w:val="001D749C"/>
    <w:rsid w:val="001D77DE"/>
    <w:rsid w:val="001E1052"/>
    <w:rsid w:val="001E1576"/>
    <w:rsid w:val="001E199A"/>
    <w:rsid w:val="001E1B1F"/>
    <w:rsid w:val="001E1E6C"/>
    <w:rsid w:val="001E21B1"/>
    <w:rsid w:val="001E2CC0"/>
    <w:rsid w:val="001E2F93"/>
    <w:rsid w:val="001E39FC"/>
    <w:rsid w:val="001E4554"/>
    <w:rsid w:val="001E52D8"/>
    <w:rsid w:val="001E5CDA"/>
    <w:rsid w:val="001E61E5"/>
    <w:rsid w:val="001E6467"/>
    <w:rsid w:val="001F061A"/>
    <w:rsid w:val="001F1B66"/>
    <w:rsid w:val="001F2159"/>
    <w:rsid w:val="001F373D"/>
    <w:rsid w:val="001F4274"/>
    <w:rsid w:val="001F43AD"/>
    <w:rsid w:val="001F4B18"/>
    <w:rsid w:val="001F4D4F"/>
    <w:rsid w:val="001F53FD"/>
    <w:rsid w:val="001F586E"/>
    <w:rsid w:val="001F6827"/>
    <w:rsid w:val="001F6B60"/>
    <w:rsid w:val="00202B54"/>
    <w:rsid w:val="00202FF8"/>
    <w:rsid w:val="0020382F"/>
    <w:rsid w:val="00204DEB"/>
    <w:rsid w:val="00205D4D"/>
    <w:rsid w:val="002075B6"/>
    <w:rsid w:val="00207A02"/>
    <w:rsid w:val="002100B4"/>
    <w:rsid w:val="00210504"/>
    <w:rsid w:val="00210B8B"/>
    <w:rsid w:val="00210FE0"/>
    <w:rsid w:val="002113BB"/>
    <w:rsid w:val="00211EB7"/>
    <w:rsid w:val="00213856"/>
    <w:rsid w:val="00213DDF"/>
    <w:rsid w:val="002142AC"/>
    <w:rsid w:val="00214863"/>
    <w:rsid w:val="00215560"/>
    <w:rsid w:val="002156B4"/>
    <w:rsid w:val="0021630E"/>
    <w:rsid w:val="0021765C"/>
    <w:rsid w:val="00220996"/>
    <w:rsid w:val="00221418"/>
    <w:rsid w:val="002214BC"/>
    <w:rsid w:val="00222EB3"/>
    <w:rsid w:val="00223576"/>
    <w:rsid w:val="0022437E"/>
    <w:rsid w:val="00224E87"/>
    <w:rsid w:val="00224FCD"/>
    <w:rsid w:val="00226DE6"/>
    <w:rsid w:val="00231E99"/>
    <w:rsid w:val="00234221"/>
    <w:rsid w:val="00234C82"/>
    <w:rsid w:val="002350E0"/>
    <w:rsid w:val="00235279"/>
    <w:rsid w:val="0023533D"/>
    <w:rsid w:val="00236DFE"/>
    <w:rsid w:val="00237427"/>
    <w:rsid w:val="002407D3"/>
    <w:rsid w:val="002414F3"/>
    <w:rsid w:val="00242232"/>
    <w:rsid w:val="00242819"/>
    <w:rsid w:val="002430AE"/>
    <w:rsid w:val="00243BA5"/>
    <w:rsid w:val="00243F07"/>
    <w:rsid w:val="00244683"/>
    <w:rsid w:val="0024495C"/>
    <w:rsid w:val="00245CD1"/>
    <w:rsid w:val="002469FB"/>
    <w:rsid w:val="0025100D"/>
    <w:rsid w:val="00251653"/>
    <w:rsid w:val="002516E0"/>
    <w:rsid w:val="002517B9"/>
    <w:rsid w:val="0025296F"/>
    <w:rsid w:val="00253222"/>
    <w:rsid w:val="0025358C"/>
    <w:rsid w:val="002538CB"/>
    <w:rsid w:val="00254942"/>
    <w:rsid w:val="00255178"/>
    <w:rsid w:val="0025555F"/>
    <w:rsid w:val="00255FFE"/>
    <w:rsid w:val="00256468"/>
    <w:rsid w:val="002571E5"/>
    <w:rsid w:val="00257DD8"/>
    <w:rsid w:val="00260936"/>
    <w:rsid w:val="00260C3B"/>
    <w:rsid w:val="00261C13"/>
    <w:rsid w:val="00261E6F"/>
    <w:rsid w:val="00262847"/>
    <w:rsid w:val="002645AD"/>
    <w:rsid w:val="00264694"/>
    <w:rsid w:val="0026592D"/>
    <w:rsid w:val="00265FE7"/>
    <w:rsid w:val="00266BF0"/>
    <w:rsid w:val="00266F9F"/>
    <w:rsid w:val="00267F4D"/>
    <w:rsid w:val="0027078B"/>
    <w:rsid w:val="0027128D"/>
    <w:rsid w:val="00272D6F"/>
    <w:rsid w:val="00273534"/>
    <w:rsid w:val="00273BF4"/>
    <w:rsid w:val="002742BD"/>
    <w:rsid w:val="00275EA7"/>
    <w:rsid w:val="002762DE"/>
    <w:rsid w:val="00280B17"/>
    <w:rsid w:val="00281260"/>
    <w:rsid w:val="00281804"/>
    <w:rsid w:val="00281AFE"/>
    <w:rsid w:val="00281BB2"/>
    <w:rsid w:val="00282018"/>
    <w:rsid w:val="00282372"/>
    <w:rsid w:val="00283FEC"/>
    <w:rsid w:val="00285B98"/>
    <w:rsid w:val="002869F4"/>
    <w:rsid w:val="00287553"/>
    <w:rsid w:val="00287948"/>
    <w:rsid w:val="00287AA3"/>
    <w:rsid w:val="00287CA3"/>
    <w:rsid w:val="00287D03"/>
    <w:rsid w:val="002903A7"/>
    <w:rsid w:val="00294E2D"/>
    <w:rsid w:val="0029529A"/>
    <w:rsid w:val="00295704"/>
    <w:rsid w:val="0029674A"/>
    <w:rsid w:val="002974FA"/>
    <w:rsid w:val="00297B0E"/>
    <w:rsid w:val="002A01DB"/>
    <w:rsid w:val="002A03C3"/>
    <w:rsid w:val="002A0586"/>
    <w:rsid w:val="002A0636"/>
    <w:rsid w:val="002A17BD"/>
    <w:rsid w:val="002A2E38"/>
    <w:rsid w:val="002A3325"/>
    <w:rsid w:val="002A3445"/>
    <w:rsid w:val="002A44E2"/>
    <w:rsid w:val="002A4769"/>
    <w:rsid w:val="002A5218"/>
    <w:rsid w:val="002A56DE"/>
    <w:rsid w:val="002A634A"/>
    <w:rsid w:val="002A729F"/>
    <w:rsid w:val="002A7F4D"/>
    <w:rsid w:val="002B18FD"/>
    <w:rsid w:val="002B1A0B"/>
    <w:rsid w:val="002B1D18"/>
    <w:rsid w:val="002B254E"/>
    <w:rsid w:val="002B328D"/>
    <w:rsid w:val="002B3E5E"/>
    <w:rsid w:val="002B4A35"/>
    <w:rsid w:val="002B4CE8"/>
    <w:rsid w:val="002B4D70"/>
    <w:rsid w:val="002B6823"/>
    <w:rsid w:val="002B72E9"/>
    <w:rsid w:val="002B7651"/>
    <w:rsid w:val="002B7EDC"/>
    <w:rsid w:val="002C0225"/>
    <w:rsid w:val="002C2246"/>
    <w:rsid w:val="002C3C5B"/>
    <w:rsid w:val="002C5C91"/>
    <w:rsid w:val="002C75E0"/>
    <w:rsid w:val="002C7998"/>
    <w:rsid w:val="002D0B97"/>
    <w:rsid w:val="002D0CD7"/>
    <w:rsid w:val="002D3063"/>
    <w:rsid w:val="002D32AF"/>
    <w:rsid w:val="002D3622"/>
    <w:rsid w:val="002D369F"/>
    <w:rsid w:val="002D3E19"/>
    <w:rsid w:val="002D4B1B"/>
    <w:rsid w:val="002D5AFB"/>
    <w:rsid w:val="002D6481"/>
    <w:rsid w:val="002E06EF"/>
    <w:rsid w:val="002E1531"/>
    <w:rsid w:val="002E19AB"/>
    <w:rsid w:val="002E297E"/>
    <w:rsid w:val="002E523F"/>
    <w:rsid w:val="002E5F49"/>
    <w:rsid w:val="002E6E84"/>
    <w:rsid w:val="002E79AB"/>
    <w:rsid w:val="002F0A05"/>
    <w:rsid w:val="002F16A4"/>
    <w:rsid w:val="002F1E53"/>
    <w:rsid w:val="002F23DF"/>
    <w:rsid w:val="002F2749"/>
    <w:rsid w:val="002F2CAA"/>
    <w:rsid w:val="002F56AF"/>
    <w:rsid w:val="002F5E48"/>
    <w:rsid w:val="002F6055"/>
    <w:rsid w:val="002F64B4"/>
    <w:rsid w:val="002F70F7"/>
    <w:rsid w:val="002F7439"/>
    <w:rsid w:val="002F77B2"/>
    <w:rsid w:val="0030052C"/>
    <w:rsid w:val="003008F2"/>
    <w:rsid w:val="0030171D"/>
    <w:rsid w:val="00301BFD"/>
    <w:rsid w:val="00303677"/>
    <w:rsid w:val="00303F1E"/>
    <w:rsid w:val="00304174"/>
    <w:rsid w:val="00304281"/>
    <w:rsid w:val="0030441B"/>
    <w:rsid w:val="00304954"/>
    <w:rsid w:val="00304C54"/>
    <w:rsid w:val="0030520E"/>
    <w:rsid w:val="0030537E"/>
    <w:rsid w:val="0030635B"/>
    <w:rsid w:val="0030718A"/>
    <w:rsid w:val="0030744A"/>
    <w:rsid w:val="00307CD3"/>
    <w:rsid w:val="0031122A"/>
    <w:rsid w:val="00312194"/>
    <w:rsid w:val="00313B95"/>
    <w:rsid w:val="0031462E"/>
    <w:rsid w:val="00314A79"/>
    <w:rsid w:val="003159E9"/>
    <w:rsid w:val="003169A2"/>
    <w:rsid w:val="003213BF"/>
    <w:rsid w:val="00324CD7"/>
    <w:rsid w:val="00325BD2"/>
    <w:rsid w:val="00326434"/>
    <w:rsid w:val="0032728F"/>
    <w:rsid w:val="003306E1"/>
    <w:rsid w:val="00331216"/>
    <w:rsid w:val="0033125D"/>
    <w:rsid w:val="003319F0"/>
    <w:rsid w:val="003320E4"/>
    <w:rsid w:val="003322AB"/>
    <w:rsid w:val="003332CE"/>
    <w:rsid w:val="0033371E"/>
    <w:rsid w:val="0033525D"/>
    <w:rsid w:val="00335E09"/>
    <w:rsid w:val="00336189"/>
    <w:rsid w:val="00336796"/>
    <w:rsid w:val="00337420"/>
    <w:rsid w:val="00337CEB"/>
    <w:rsid w:val="00340061"/>
    <w:rsid w:val="0034092B"/>
    <w:rsid w:val="003414F3"/>
    <w:rsid w:val="003416AA"/>
    <w:rsid w:val="00343E0D"/>
    <w:rsid w:val="003447FB"/>
    <w:rsid w:val="003455E7"/>
    <w:rsid w:val="00345F12"/>
    <w:rsid w:val="003463E3"/>
    <w:rsid w:val="00346819"/>
    <w:rsid w:val="00346A87"/>
    <w:rsid w:val="00347A29"/>
    <w:rsid w:val="00350A49"/>
    <w:rsid w:val="00350B23"/>
    <w:rsid w:val="003511E5"/>
    <w:rsid w:val="003529D6"/>
    <w:rsid w:val="003549F1"/>
    <w:rsid w:val="0035613E"/>
    <w:rsid w:val="0035626D"/>
    <w:rsid w:val="00357889"/>
    <w:rsid w:val="00357D1C"/>
    <w:rsid w:val="003602BC"/>
    <w:rsid w:val="003609B1"/>
    <w:rsid w:val="00361002"/>
    <w:rsid w:val="00363EE9"/>
    <w:rsid w:val="003642F2"/>
    <w:rsid w:val="0036502F"/>
    <w:rsid w:val="00366566"/>
    <w:rsid w:val="00366A9D"/>
    <w:rsid w:val="00366D67"/>
    <w:rsid w:val="003677F9"/>
    <w:rsid w:val="003705CA"/>
    <w:rsid w:val="00371542"/>
    <w:rsid w:val="00372886"/>
    <w:rsid w:val="00373F8C"/>
    <w:rsid w:val="00373FBB"/>
    <w:rsid w:val="0037446D"/>
    <w:rsid w:val="00374AA0"/>
    <w:rsid w:val="00375DC6"/>
    <w:rsid w:val="00375F70"/>
    <w:rsid w:val="00376128"/>
    <w:rsid w:val="00376A18"/>
    <w:rsid w:val="0037742E"/>
    <w:rsid w:val="00377632"/>
    <w:rsid w:val="00377D56"/>
    <w:rsid w:val="00377D8B"/>
    <w:rsid w:val="00377F45"/>
    <w:rsid w:val="00381FA3"/>
    <w:rsid w:val="00382246"/>
    <w:rsid w:val="0038245A"/>
    <w:rsid w:val="003838D8"/>
    <w:rsid w:val="00383A01"/>
    <w:rsid w:val="003840E6"/>
    <w:rsid w:val="003851A2"/>
    <w:rsid w:val="00385CFC"/>
    <w:rsid w:val="00385E81"/>
    <w:rsid w:val="0038759F"/>
    <w:rsid w:val="00387CF1"/>
    <w:rsid w:val="00387D37"/>
    <w:rsid w:val="00390227"/>
    <w:rsid w:val="003925A2"/>
    <w:rsid w:val="0039337A"/>
    <w:rsid w:val="003942E6"/>
    <w:rsid w:val="0039563A"/>
    <w:rsid w:val="0039676E"/>
    <w:rsid w:val="0039767B"/>
    <w:rsid w:val="003A0A84"/>
    <w:rsid w:val="003A2F8D"/>
    <w:rsid w:val="003A3189"/>
    <w:rsid w:val="003A37CF"/>
    <w:rsid w:val="003A3CA7"/>
    <w:rsid w:val="003A3F20"/>
    <w:rsid w:val="003A451D"/>
    <w:rsid w:val="003A497E"/>
    <w:rsid w:val="003A4B35"/>
    <w:rsid w:val="003A4FE9"/>
    <w:rsid w:val="003A5396"/>
    <w:rsid w:val="003A5DF2"/>
    <w:rsid w:val="003A6FF3"/>
    <w:rsid w:val="003B0092"/>
    <w:rsid w:val="003B06DD"/>
    <w:rsid w:val="003B08DB"/>
    <w:rsid w:val="003B0D40"/>
    <w:rsid w:val="003B0F28"/>
    <w:rsid w:val="003B248F"/>
    <w:rsid w:val="003B2FEC"/>
    <w:rsid w:val="003B33BD"/>
    <w:rsid w:val="003B427E"/>
    <w:rsid w:val="003B569D"/>
    <w:rsid w:val="003B7245"/>
    <w:rsid w:val="003B766C"/>
    <w:rsid w:val="003C026B"/>
    <w:rsid w:val="003C31BE"/>
    <w:rsid w:val="003C3C0E"/>
    <w:rsid w:val="003C459B"/>
    <w:rsid w:val="003C4DE7"/>
    <w:rsid w:val="003C4EEF"/>
    <w:rsid w:val="003C6226"/>
    <w:rsid w:val="003C6320"/>
    <w:rsid w:val="003C6B2A"/>
    <w:rsid w:val="003C7105"/>
    <w:rsid w:val="003C797D"/>
    <w:rsid w:val="003D01EF"/>
    <w:rsid w:val="003D09D7"/>
    <w:rsid w:val="003D0ECC"/>
    <w:rsid w:val="003D11F1"/>
    <w:rsid w:val="003D1529"/>
    <w:rsid w:val="003D25C9"/>
    <w:rsid w:val="003D27F0"/>
    <w:rsid w:val="003D2838"/>
    <w:rsid w:val="003D2985"/>
    <w:rsid w:val="003D42A6"/>
    <w:rsid w:val="003D4F21"/>
    <w:rsid w:val="003D4FAC"/>
    <w:rsid w:val="003D58BB"/>
    <w:rsid w:val="003D5EB2"/>
    <w:rsid w:val="003D6A41"/>
    <w:rsid w:val="003D77EC"/>
    <w:rsid w:val="003E02A9"/>
    <w:rsid w:val="003E0F5F"/>
    <w:rsid w:val="003E1426"/>
    <w:rsid w:val="003E1A5C"/>
    <w:rsid w:val="003E21F9"/>
    <w:rsid w:val="003E5DD7"/>
    <w:rsid w:val="003E5E73"/>
    <w:rsid w:val="003E7253"/>
    <w:rsid w:val="003E72F9"/>
    <w:rsid w:val="003E77EC"/>
    <w:rsid w:val="003E7906"/>
    <w:rsid w:val="003F000F"/>
    <w:rsid w:val="003F13D5"/>
    <w:rsid w:val="003F15B2"/>
    <w:rsid w:val="003F1640"/>
    <w:rsid w:val="003F2090"/>
    <w:rsid w:val="003F366F"/>
    <w:rsid w:val="003F36A6"/>
    <w:rsid w:val="003F3C50"/>
    <w:rsid w:val="003F409E"/>
    <w:rsid w:val="003F40A6"/>
    <w:rsid w:val="003F4CC4"/>
    <w:rsid w:val="003F6104"/>
    <w:rsid w:val="003F65BE"/>
    <w:rsid w:val="003F775C"/>
    <w:rsid w:val="003F7991"/>
    <w:rsid w:val="00400ED6"/>
    <w:rsid w:val="004019A8"/>
    <w:rsid w:val="00402266"/>
    <w:rsid w:val="00402458"/>
    <w:rsid w:val="0040332F"/>
    <w:rsid w:val="00403625"/>
    <w:rsid w:val="00405633"/>
    <w:rsid w:val="00406202"/>
    <w:rsid w:val="00406256"/>
    <w:rsid w:val="00406A6A"/>
    <w:rsid w:val="00406B22"/>
    <w:rsid w:val="00406B39"/>
    <w:rsid w:val="00407147"/>
    <w:rsid w:val="004074E7"/>
    <w:rsid w:val="004078FA"/>
    <w:rsid w:val="00407959"/>
    <w:rsid w:val="00407BB7"/>
    <w:rsid w:val="00411593"/>
    <w:rsid w:val="004115B3"/>
    <w:rsid w:val="0041165A"/>
    <w:rsid w:val="00411FCE"/>
    <w:rsid w:val="00414AF3"/>
    <w:rsid w:val="00414CFE"/>
    <w:rsid w:val="00416283"/>
    <w:rsid w:val="00417EB9"/>
    <w:rsid w:val="0042105D"/>
    <w:rsid w:val="00422DD2"/>
    <w:rsid w:val="004235EB"/>
    <w:rsid w:val="00423EA2"/>
    <w:rsid w:val="0042449A"/>
    <w:rsid w:val="004277BB"/>
    <w:rsid w:val="00430CCA"/>
    <w:rsid w:val="00430D11"/>
    <w:rsid w:val="00430E45"/>
    <w:rsid w:val="004317E5"/>
    <w:rsid w:val="0043192E"/>
    <w:rsid w:val="00431E08"/>
    <w:rsid w:val="00431F8B"/>
    <w:rsid w:val="0043209C"/>
    <w:rsid w:val="004328A7"/>
    <w:rsid w:val="00432984"/>
    <w:rsid w:val="00433CE2"/>
    <w:rsid w:val="00434896"/>
    <w:rsid w:val="00434BC7"/>
    <w:rsid w:val="00434C74"/>
    <w:rsid w:val="00434D6B"/>
    <w:rsid w:val="004368B1"/>
    <w:rsid w:val="00437AC4"/>
    <w:rsid w:val="00437AE8"/>
    <w:rsid w:val="0044005A"/>
    <w:rsid w:val="004423CB"/>
    <w:rsid w:val="00442ECF"/>
    <w:rsid w:val="00444C68"/>
    <w:rsid w:val="00445BB5"/>
    <w:rsid w:val="00445FAF"/>
    <w:rsid w:val="00450562"/>
    <w:rsid w:val="00450602"/>
    <w:rsid w:val="004507CF"/>
    <w:rsid w:val="00450C15"/>
    <w:rsid w:val="00450E00"/>
    <w:rsid w:val="00451753"/>
    <w:rsid w:val="004519C3"/>
    <w:rsid w:val="00452959"/>
    <w:rsid w:val="0045328C"/>
    <w:rsid w:val="004537B5"/>
    <w:rsid w:val="00454024"/>
    <w:rsid w:val="0045403B"/>
    <w:rsid w:val="004545AE"/>
    <w:rsid w:val="0045460E"/>
    <w:rsid w:val="00454954"/>
    <w:rsid w:val="0045579F"/>
    <w:rsid w:val="0045696B"/>
    <w:rsid w:val="00456EB4"/>
    <w:rsid w:val="00457827"/>
    <w:rsid w:val="00457941"/>
    <w:rsid w:val="00457ED2"/>
    <w:rsid w:val="00460642"/>
    <w:rsid w:val="00460F88"/>
    <w:rsid w:val="004614BE"/>
    <w:rsid w:val="0046205F"/>
    <w:rsid w:val="0046210D"/>
    <w:rsid w:val="0046241B"/>
    <w:rsid w:val="00463446"/>
    <w:rsid w:val="00463516"/>
    <w:rsid w:val="00463C21"/>
    <w:rsid w:val="004643E1"/>
    <w:rsid w:val="0046440A"/>
    <w:rsid w:val="004646FE"/>
    <w:rsid w:val="00466908"/>
    <w:rsid w:val="0046782F"/>
    <w:rsid w:val="004678E0"/>
    <w:rsid w:val="00471613"/>
    <w:rsid w:val="004718F3"/>
    <w:rsid w:val="00471E51"/>
    <w:rsid w:val="00472317"/>
    <w:rsid w:val="00472DFC"/>
    <w:rsid w:val="00472F31"/>
    <w:rsid w:val="00474074"/>
    <w:rsid w:val="00475040"/>
    <w:rsid w:val="00475BF7"/>
    <w:rsid w:val="00475EE6"/>
    <w:rsid w:val="00476F1E"/>
    <w:rsid w:val="0048025B"/>
    <w:rsid w:val="00481178"/>
    <w:rsid w:val="0048316C"/>
    <w:rsid w:val="00484609"/>
    <w:rsid w:val="004850ED"/>
    <w:rsid w:val="00485A28"/>
    <w:rsid w:val="00485BEE"/>
    <w:rsid w:val="0048604C"/>
    <w:rsid w:val="00486B27"/>
    <w:rsid w:val="00487767"/>
    <w:rsid w:val="00490C06"/>
    <w:rsid w:val="004914C7"/>
    <w:rsid w:val="0049198B"/>
    <w:rsid w:val="00492973"/>
    <w:rsid w:val="0049332D"/>
    <w:rsid w:val="0049369A"/>
    <w:rsid w:val="00493D40"/>
    <w:rsid w:val="00493EE3"/>
    <w:rsid w:val="0049443D"/>
    <w:rsid w:val="004946B7"/>
    <w:rsid w:val="00494756"/>
    <w:rsid w:val="004956E9"/>
    <w:rsid w:val="004967B6"/>
    <w:rsid w:val="004A0334"/>
    <w:rsid w:val="004A153F"/>
    <w:rsid w:val="004A1A05"/>
    <w:rsid w:val="004A23F8"/>
    <w:rsid w:val="004A5024"/>
    <w:rsid w:val="004A503A"/>
    <w:rsid w:val="004A504B"/>
    <w:rsid w:val="004A56AC"/>
    <w:rsid w:val="004A6911"/>
    <w:rsid w:val="004A70F5"/>
    <w:rsid w:val="004A71D5"/>
    <w:rsid w:val="004B0915"/>
    <w:rsid w:val="004B11AB"/>
    <w:rsid w:val="004B1C8D"/>
    <w:rsid w:val="004B2BE3"/>
    <w:rsid w:val="004B37C5"/>
    <w:rsid w:val="004B43D6"/>
    <w:rsid w:val="004B54E0"/>
    <w:rsid w:val="004B621E"/>
    <w:rsid w:val="004B6FB7"/>
    <w:rsid w:val="004B7384"/>
    <w:rsid w:val="004B75A3"/>
    <w:rsid w:val="004B7A8E"/>
    <w:rsid w:val="004C03F0"/>
    <w:rsid w:val="004C11DD"/>
    <w:rsid w:val="004C1782"/>
    <w:rsid w:val="004C23E0"/>
    <w:rsid w:val="004C27B4"/>
    <w:rsid w:val="004C2841"/>
    <w:rsid w:val="004C30E5"/>
    <w:rsid w:val="004C3225"/>
    <w:rsid w:val="004C3432"/>
    <w:rsid w:val="004C36D5"/>
    <w:rsid w:val="004C4269"/>
    <w:rsid w:val="004C4671"/>
    <w:rsid w:val="004C607E"/>
    <w:rsid w:val="004C6D75"/>
    <w:rsid w:val="004C7E88"/>
    <w:rsid w:val="004C7FCE"/>
    <w:rsid w:val="004D0E94"/>
    <w:rsid w:val="004D13E6"/>
    <w:rsid w:val="004D2165"/>
    <w:rsid w:val="004D3E4E"/>
    <w:rsid w:val="004D4399"/>
    <w:rsid w:val="004D4937"/>
    <w:rsid w:val="004D4962"/>
    <w:rsid w:val="004D4C44"/>
    <w:rsid w:val="004D4F8B"/>
    <w:rsid w:val="004D5308"/>
    <w:rsid w:val="004D6236"/>
    <w:rsid w:val="004D6582"/>
    <w:rsid w:val="004D68D1"/>
    <w:rsid w:val="004D6EC1"/>
    <w:rsid w:val="004D7F90"/>
    <w:rsid w:val="004E0059"/>
    <w:rsid w:val="004E08E1"/>
    <w:rsid w:val="004E22AF"/>
    <w:rsid w:val="004E34EA"/>
    <w:rsid w:val="004E4B4A"/>
    <w:rsid w:val="004E4DBB"/>
    <w:rsid w:val="004E4E41"/>
    <w:rsid w:val="004E5969"/>
    <w:rsid w:val="004E73DB"/>
    <w:rsid w:val="004E7A61"/>
    <w:rsid w:val="004E7B14"/>
    <w:rsid w:val="004E7E9E"/>
    <w:rsid w:val="004E7F9C"/>
    <w:rsid w:val="004F0E83"/>
    <w:rsid w:val="004F22D6"/>
    <w:rsid w:val="004F253D"/>
    <w:rsid w:val="004F3493"/>
    <w:rsid w:val="004F3DBD"/>
    <w:rsid w:val="004F5143"/>
    <w:rsid w:val="004F54F7"/>
    <w:rsid w:val="004F5953"/>
    <w:rsid w:val="00501047"/>
    <w:rsid w:val="005038F9"/>
    <w:rsid w:val="005044A8"/>
    <w:rsid w:val="005050E2"/>
    <w:rsid w:val="005059B3"/>
    <w:rsid w:val="00505E8A"/>
    <w:rsid w:val="005060FE"/>
    <w:rsid w:val="00506804"/>
    <w:rsid w:val="00507F9C"/>
    <w:rsid w:val="00511E5F"/>
    <w:rsid w:val="00512585"/>
    <w:rsid w:val="005125D6"/>
    <w:rsid w:val="00512B09"/>
    <w:rsid w:val="00514F2B"/>
    <w:rsid w:val="00516EF0"/>
    <w:rsid w:val="005206EF"/>
    <w:rsid w:val="005220ED"/>
    <w:rsid w:val="005221A6"/>
    <w:rsid w:val="0052423B"/>
    <w:rsid w:val="005250FD"/>
    <w:rsid w:val="00527BA8"/>
    <w:rsid w:val="00527E15"/>
    <w:rsid w:val="00530E61"/>
    <w:rsid w:val="0053125F"/>
    <w:rsid w:val="0053177A"/>
    <w:rsid w:val="0053266D"/>
    <w:rsid w:val="005332AE"/>
    <w:rsid w:val="00533796"/>
    <w:rsid w:val="00533B1F"/>
    <w:rsid w:val="00533D83"/>
    <w:rsid w:val="00534AE6"/>
    <w:rsid w:val="00535597"/>
    <w:rsid w:val="00537343"/>
    <w:rsid w:val="0053771B"/>
    <w:rsid w:val="00537BE6"/>
    <w:rsid w:val="00541950"/>
    <w:rsid w:val="00542117"/>
    <w:rsid w:val="005435F1"/>
    <w:rsid w:val="00543D09"/>
    <w:rsid w:val="00544C78"/>
    <w:rsid w:val="0054583C"/>
    <w:rsid w:val="00545DE9"/>
    <w:rsid w:val="00546383"/>
    <w:rsid w:val="00547C98"/>
    <w:rsid w:val="005504E6"/>
    <w:rsid w:val="00550A56"/>
    <w:rsid w:val="00550B55"/>
    <w:rsid w:val="00550D48"/>
    <w:rsid w:val="00551165"/>
    <w:rsid w:val="0055119F"/>
    <w:rsid w:val="0055166A"/>
    <w:rsid w:val="0055166F"/>
    <w:rsid w:val="005516F3"/>
    <w:rsid w:val="00551E1C"/>
    <w:rsid w:val="00551E24"/>
    <w:rsid w:val="0055349E"/>
    <w:rsid w:val="00554BF8"/>
    <w:rsid w:val="00555652"/>
    <w:rsid w:val="00555831"/>
    <w:rsid w:val="005558D7"/>
    <w:rsid w:val="00555D75"/>
    <w:rsid w:val="00556193"/>
    <w:rsid w:val="00556472"/>
    <w:rsid w:val="00556F78"/>
    <w:rsid w:val="005570A3"/>
    <w:rsid w:val="005577E0"/>
    <w:rsid w:val="00557BC0"/>
    <w:rsid w:val="00557C7C"/>
    <w:rsid w:val="0056060C"/>
    <w:rsid w:val="00560DF0"/>
    <w:rsid w:val="0056161B"/>
    <w:rsid w:val="00561C9D"/>
    <w:rsid w:val="005630E9"/>
    <w:rsid w:val="005632E9"/>
    <w:rsid w:val="005647BB"/>
    <w:rsid w:val="005661A4"/>
    <w:rsid w:val="0056759C"/>
    <w:rsid w:val="005701D9"/>
    <w:rsid w:val="00570F9C"/>
    <w:rsid w:val="00572618"/>
    <w:rsid w:val="00572FCE"/>
    <w:rsid w:val="005736E8"/>
    <w:rsid w:val="00573C73"/>
    <w:rsid w:val="005741CC"/>
    <w:rsid w:val="00574291"/>
    <w:rsid w:val="00574F84"/>
    <w:rsid w:val="0057553C"/>
    <w:rsid w:val="00576DB2"/>
    <w:rsid w:val="00576E90"/>
    <w:rsid w:val="00577F17"/>
    <w:rsid w:val="0058159F"/>
    <w:rsid w:val="00581D10"/>
    <w:rsid w:val="005823AE"/>
    <w:rsid w:val="005824E7"/>
    <w:rsid w:val="00583602"/>
    <w:rsid w:val="00584436"/>
    <w:rsid w:val="0058455E"/>
    <w:rsid w:val="00584CE5"/>
    <w:rsid w:val="0058536C"/>
    <w:rsid w:val="00585470"/>
    <w:rsid w:val="005858F2"/>
    <w:rsid w:val="00587E69"/>
    <w:rsid w:val="00587EC3"/>
    <w:rsid w:val="00590FA2"/>
    <w:rsid w:val="00592035"/>
    <w:rsid w:val="0059207A"/>
    <w:rsid w:val="00592504"/>
    <w:rsid w:val="005929B3"/>
    <w:rsid w:val="00592A0D"/>
    <w:rsid w:val="00592C71"/>
    <w:rsid w:val="005933AC"/>
    <w:rsid w:val="005937FF"/>
    <w:rsid w:val="00593A97"/>
    <w:rsid w:val="0059461C"/>
    <w:rsid w:val="0059513E"/>
    <w:rsid w:val="00595FF9"/>
    <w:rsid w:val="00597D5F"/>
    <w:rsid w:val="005A0073"/>
    <w:rsid w:val="005A2AB1"/>
    <w:rsid w:val="005A4C67"/>
    <w:rsid w:val="005A679A"/>
    <w:rsid w:val="005A6AA4"/>
    <w:rsid w:val="005A6D9F"/>
    <w:rsid w:val="005A72C7"/>
    <w:rsid w:val="005B0697"/>
    <w:rsid w:val="005B0B1E"/>
    <w:rsid w:val="005B12D3"/>
    <w:rsid w:val="005B1D9F"/>
    <w:rsid w:val="005B1E43"/>
    <w:rsid w:val="005B24E0"/>
    <w:rsid w:val="005B4047"/>
    <w:rsid w:val="005B48FF"/>
    <w:rsid w:val="005B53C3"/>
    <w:rsid w:val="005B5BE2"/>
    <w:rsid w:val="005C060E"/>
    <w:rsid w:val="005C1E32"/>
    <w:rsid w:val="005C227F"/>
    <w:rsid w:val="005C3383"/>
    <w:rsid w:val="005C33DF"/>
    <w:rsid w:val="005C4FEF"/>
    <w:rsid w:val="005C6354"/>
    <w:rsid w:val="005C66B0"/>
    <w:rsid w:val="005C670D"/>
    <w:rsid w:val="005C78A1"/>
    <w:rsid w:val="005D0068"/>
    <w:rsid w:val="005D00E9"/>
    <w:rsid w:val="005D07F8"/>
    <w:rsid w:val="005D1D07"/>
    <w:rsid w:val="005D2F16"/>
    <w:rsid w:val="005D3385"/>
    <w:rsid w:val="005D363F"/>
    <w:rsid w:val="005D4C6B"/>
    <w:rsid w:val="005D59FD"/>
    <w:rsid w:val="005D5E73"/>
    <w:rsid w:val="005D632E"/>
    <w:rsid w:val="005E02F4"/>
    <w:rsid w:val="005E17DE"/>
    <w:rsid w:val="005E1D2C"/>
    <w:rsid w:val="005E2FE0"/>
    <w:rsid w:val="005E3422"/>
    <w:rsid w:val="005E365E"/>
    <w:rsid w:val="005E3CBB"/>
    <w:rsid w:val="005E4879"/>
    <w:rsid w:val="005E4A51"/>
    <w:rsid w:val="005E4F81"/>
    <w:rsid w:val="005E5555"/>
    <w:rsid w:val="005E582C"/>
    <w:rsid w:val="005E5843"/>
    <w:rsid w:val="005E6042"/>
    <w:rsid w:val="005E7093"/>
    <w:rsid w:val="005E7F0E"/>
    <w:rsid w:val="005E7FAF"/>
    <w:rsid w:val="005F0372"/>
    <w:rsid w:val="005F197A"/>
    <w:rsid w:val="005F1A3C"/>
    <w:rsid w:val="005F1FB3"/>
    <w:rsid w:val="005F26BB"/>
    <w:rsid w:val="005F3E2E"/>
    <w:rsid w:val="005F3F56"/>
    <w:rsid w:val="005F4485"/>
    <w:rsid w:val="005F541F"/>
    <w:rsid w:val="005F551A"/>
    <w:rsid w:val="005F5825"/>
    <w:rsid w:val="005F6347"/>
    <w:rsid w:val="005F6471"/>
    <w:rsid w:val="005F6F9C"/>
    <w:rsid w:val="006005BD"/>
    <w:rsid w:val="00600C14"/>
    <w:rsid w:val="00600FEB"/>
    <w:rsid w:val="00601103"/>
    <w:rsid w:val="00604C15"/>
    <w:rsid w:val="0060531C"/>
    <w:rsid w:val="00606E33"/>
    <w:rsid w:val="00607209"/>
    <w:rsid w:val="006078A7"/>
    <w:rsid w:val="006079BB"/>
    <w:rsid w:val="00611950"/>
    <w:rsid w:val="00613131"/>
    <w:rsid w:val="00613367"/>
    <w:rsid w:val="006158D5"/>
    <w:rsid w:val="00616648"/>
    <w:rsid w:val="006174E8"/>
    <w:rsid w:val="006208E4"/>
    <w:rsid w:val="006227A4"/>
    <w:rsid w:val="00623410"/>
    <w:rsid w:val="0062405B"/>
    <w:rsid w:val="00624CB8"/>
    <w:rsid w:val="0062539E"/>
    <w:rsid w:val="00625D83"/>
    <w:rsid w:val="00625DF3"/>
    <w:rsid w:val="00627065"/>
    <w:rsid w:val="00630611"/>
    <w:rsid w:val="00632D5B"/>
    <w:rsid w:val="00632DB5"/>
    <w:rsid w:val="00633734"/>
    <w:rsid w:val="00633AD7"/>
    <w:rsid w:val="00634A42"/>
    <w:rsid w:val="0063529B"/>
    <w:rsid w:val="0063575B"/>
    <w:rsid w:val="00640861"/>
    <w:rsid w:val="00642A25"/>
    <w:rsid w:val="00643A11"/>
    <w:rsid w:val="0064415F"/>
    <w:rsid w:val="006441E3"/>
    <w:rsid w:val="00644E49"/>
    <w:rsid w:val="00645535"/>
    <w:rsid w:val="0064725A"/>
    <w:rsid w:val="006475AC"/>
    <w:rsid w:val="00647BCA"/>
    <w:rsid w:val="0065189B"/>
    <w:rsid w:val="00651984"/>
    <w:rsid w:val="00652344"/>
    <w:rsid w:val="006528E0"/>
    <w:rsid w:val="00652FF0"/>
    <w:rsid w:val="0065310F"/>
    <w:rsid w:val="006541F3"/>
    <w:rsid w:val="006544C4"/>
    <w:rsid w:val="00654B46"/>
    <w:rsid w:val="006559BF"/>
    <w:rsid w:val="00656225"/>
    <w:rsid w:val="00657553"/>
    <w:rsid w:val="00657E72"/>
    <w:rsid w:val="00662348"/>
    <w:rsid w:val="006623E7"/>
    <w:rsid w:val="00662B80"/>
    <w:rsid w:val="00663875"/>
    <w:rsid w:val="00666B49"/>
    <w:rsid w:val="0066768F"/>
    <w:rsid w:val="006702E2"/>
    <w:rsid w:val="0067067A"/>
    <w:rsid w:val="00670F6C"/>
    <w:rsid w:val="0067218C"/>
    <w:rsid w:val="00674A4F"/>
    <w:rsid w:val="00674BFB"/>
    <w:rsid w:val="00674C05"/>
    <w:rsid w:val="006757C1"/>
    <w:rsid w:val="006758AD"/>
    <w:rsid w:val="00675CE9"/>
    <w:rsid w:val="00676705"/>
    <w:rsid w:val="00676E58"/>
    <w:rsid w:val="00677F7C"/>
    <w:rsid w:val="00680262"/>
    <w:rsid w:val="00680B3B"/>
    <w:rsid w:val="00680CFF"/>
    <w:rsid w:val="0068106B"/>
    <w:rsid w:val="0068328A"/>
    <w:rsid w:val="006838BE"/>
    <w:rsid w:val="00683DA9"/>
    <w:rsid w:val="00684C2C"/>
    <w:rsid w:val="00684DFD"/>
    <w:rsid w:val="006852C7"/>
    <w:rsid w:val="006852CE"/>
    <w:rsid w:val="00685818"/>
    <w:rsid w:val="00686073"/>
    <w:rsid w:val="006864A1"/>
    <w:rsid w:val="00687B31"/>
    <w:rsid w:val="00692397"/>
    <w:rsid w:val="006927E4"/>
    <w:rsid w:val="00692866"/>
    <w:rsid w:val="00692D14"/>
    <w:rsid w:val="00693D84"/>
    <w:rsid w:val="006944C4"/>
    <w:rsid w:val="00694E91"/>
    <w:rsid w:val="00696E72"/>
    <w:rsid w:val="006974BF"/>
    <w:rsid w:val="006A1CBD"/>
    <w:rsid w:val="006A1E4F"/>
    <w:rsid w:val="006A2A18"/>
    <w:rsid w:val="006A3015"/>
    <w:rsid w:val="006A50F3"/>
    <w:rsid w:val="006A687A"/>
    <w:rsid w:val="006A6880"/>
    <w:rsid w:val="006A7A3B"/>
    <w:rsid w:val="006A7C50"/>
    <w:rsid w:val="006B13D6"/>
    <w:rsid w:val="006B304D"/>
    <w:rsid w:val="006B344B"/>
    <w:rsid w:val="006B3A2E"/>
    <w:rsid w:val="006B65C7"/>
    <w:rsid w:val="006B6C18"/>
    <w:rsid w:val="006B6F1E"/>
    <w:rsid w:val="006B7700"/>
    <w:rsid w:val="006B7904"/>
    <w:rsid w:val="006C0091"/>
    <w:rsid w:val="006C1727"/>
    <w:rsid w:val="006C1946"/>
    <w:rsid w:val="006C19A6"/>
    <w:rsid w:val="006C19F0"/>
    <w:rsid w:val="006C2055"/>
    <w:rsid w:val="006C2175"/>
    <w:rsid w:val="006C2907"/>
    <w:rsid w:val="006C32FD"/>
    <w:rsid w:val="006C390A"/>
    <w:rsid w:val="006C39CE"/>
    <w:rsid w:val="006C3D98"/>
    <w:rsid w:val="006C5AAC"/>
    <w:rsid w:val="006C7960"/>
    <w:rsid w:val="006D0152"/>
    <w:rsid w:val="006D0D18"/>
    <w:rsid w:val="006D0FCC"/>
    <w:rsid w:val="006D20A7"/>
    <w:rsid w:val="006D21F5"/>
    <w:rsid w:val="006D274D"/>
    <w:rsid w:val="006D3038"/>
    <w:rsid w:val="006D3089"/>
    <w:rsid w:val="006D3DDC"/>
    <w:rsid w:val="006D45B6"/>
    <w:rsid w:val="006D476D"/>
    <w:rsid w:val="006D533F"/>
    <w:rsid w:val="006D5A02"/>
    <w:rsid w:val="006D6E98"/>
    <w:rsid w:val="006D74A7"/>
    <w:rsid w:val="006D7518"/>
    <w:rsid w:val="006E061C"/>
    <w:rsid w:val="006E09A7"/>
    <w:rsid w:val="006E1046"/>
    <w:rsid w:val="006E126D"/>
    <w:rsid w:val="006E1FC3"/>
    <w:rsid w:val="006E369E"/>
    <w:rsid w:val="006E4BB0"/>
    <w:rsid w:val="006E5685"/>
    <w:rsid w:val="006E715F"/>
    <w:rsid w:val="006F0E45"/>
    <w:rsid w:val="006F17BF"/>
    <w:rsid w:val="006F19A4"/>
    <w:rsid w:val="006F1B5E"/>
    <w:rsid w:val="006F2054"/>
    <w:rsid w:val="006F248E"/>
    <w:rsid w:val="006F299F"/>
    <w:rsid w:val="006F2B13"/>
    <w:rsid w:val="006F34D3"/>
    <w:rsid w:val="006F36BD"/>
    <w:rsid w:val="006F3D99"/>
    <w:rsid w:val="006F4963"/>
    <w:rsid w:val="006F4A46"/>
    <w:rsid w:val="006F7BC6"/>
    <w:rsid w:val="00700832"/>
    <w:rsid w:val="00702059"/>
    <w:rsid w:val="00702A82"/>
    <w:rsid w:val="007037E4"/>
    <w:rsid w:val="00704231"/>
    <w:rsid w:val="00704CE9"/>
    <w:rsid w:val="00705EFC"/>
    <w:rsid w:val="0070616B"/>
    <w:rsid w:val="00706295"/>
    <w:rsid w:val="00706FDA"/>
    <w:rsid w:val="00710501"/>
    <w:rsid w:val="007105D6"/>
    <w:rsid w:val="00711B3C"/>
    <w:rsid w:val="00711F9A"/>
    <w:rsid w:val="0071311A"/>
    <w:rsid w:val="00713810"/>
    <w:rsid w:val="00713EAF"/>
    <w:rsid w:val="00714731"/>
    <w:rsid w:val="00714D19"/>
    <w:rsid w:val="00715F33"/>
    <w:rsid w:val="00715FBB"/>
    <w:rsid w:val="00716676"/>
    <w:rsid w:val="00716848"/>
    <w:rsid w:val="00717D62"/>
    <w:rsid w:val="0072046B"/>
    <w:rsid w:val="0072141F"/>
    <w:rsid w:val="0072276E"/>
    <w:rsid w:val="00724895"/>
    <w:rsid w:val="00726EB3"/>
    <w:rsid w:val="007303A5"/>
    <w:rsid w:val="00730B3E"/>
    <w:rsid w:val="00731423"/>
    <w:rsid w:val="00731665"/>
    <w:rsid w:val="007316E8"/>
    <w:rsid w:val="0073214A"/>
    <w:rsid w:val="00732D11"/>
    <w:rsid w:val="007336BD"/>
    <w:rsid w:val="00733D90"/>
    <w:rsid w:val="0073420B"/>
    <w:rsid w:val="00735087"/>
    <w:rsid w:val="00735E03"/>
    <w:rsid w:val="00735FA7"/>
    <w:rsid w:val="00736367"/>
    <w:rsid w:val="00736BCB"/>
    <w:rsid w:val="00737566"/>
    <w:rsid w:val="00737E36"/>
    <w:rsid w:val="007417D2"/>
    <w:rsid w:val="00741A39"/>
    <w:rsid w:val="00741C8B"/>
    <w:rsid w:val="007424E3"/>
    <w:rsid w:val="00743C57"/>
    <w:rsid w:val="0074486D"/>
    <w:rsid w:val="00744AAE"/>
    <w:rsid w:val="00745573"/>
    <w:rsid w:val="00745B03"/>
    <w:rsid w:val="00746675"/>
    <w:rsid w:val="00746873"/>
    <w:rsid w:val="00746AA2"/>
    <w:rsid w:val="00747459"/>
    <w:rsid w:val="0074760E"/>
    <w:rsid w:val="00747967"/>
    <w:rsid w:val="00750E15"/>
    <w:rsid w:val="00751A1C"/>
    <w:rsid w:val="00754ABA"/>
    <w:rsid w:val="00754C04"/>
    <w:rsid w:val="00755658"/>
    <w:rsid w:val="00756EF5"/>
    <w:rsid w:val="00757032"/>
    <w:rsid w:val="00757297"/>
    <w:rsid w:val="007600F7"/>
    <w:rsid w:val="00760E35"/>
    <w:rsid w:val="00762BF4"/>
    <w:rsid w:val="00763903"/>
    <w:rsid w:val="0076411F"/>
    <w:rsid w:val="0076486F"/>
    <w:rsid w:val="00764B02"/>
    <w:rsid w:val="0076538B"/>
    <w:rsid w:val="00766298"/>
    <w:rsid w:val="00766490"/>
    <w:rsid w:val="00767311"/>
    <w:rsid w:val="00767842"/>
    <w:rsid w:val="00770A20"/>
    <w:rsid w:val="00770E30"/>
    <w:rsid w:val="00770FF6"/>
    <w:rsid w:val="00771BED"/>
    <w:rsid w:val="00772DEF"/>
    <w:rsid w:val="00774047"/>
    <w:rsid w:val="0077429D"/>
    <w:rsid w:val="00774C86"/>
    <w:rsid w:val="007755BB"/>
    <w:rsid w:val="00775775"/>
    <w:rsid w:val="00775787"/>
    <w:rsid w:val="007757E2"/>
    <w:rsid w:val="0077701F"/>
    <w:rsid w:val="00777A02"/>
    <w:rsid w:val="00777C64"/>
    <w:rsid w:val="00777DE2"/>
    <w:rsid w:val="007821D4"/>
    <w:rsid w:val="00782852"/>
    <w:rsid w:val="00782B0D"/>
    <w:rsid w:val="00782DBB"/>
    <w:rsid w:val="007833B1"/>
    <w:rsid w:val="00783FD2"/>
    <w:rsid w:val="0078480B"/>
    <w:rsid w:val="007851AA"/>
    <w:rsid w:val="00787B49"/>
    <w:rsid w:val="00790DC2"/>
    <w:rsid w:val="007910AA"/>
    <w:rsid w:val="007924B7"/>
    <w:rsid w:val="00792687"/>
    <w:rsid w:val="007944A8"/>
    <w:rsid w:val="00794CE3"/>
    <w:rsid w:val="00796E0F"/>
    <w:rsid w:val="0079781A"/>
    <w:rsid w:val="007A07BB"/>
    <w:rsid w:val="007A1546"/>
    <w:rsid w:val="007A15B6"/>
    <w:rsid w:val="007A1642"/>
    <w:rsid w:val="007A228C"/>
    <w:rsid w:val="007A368E"/>
    <w:rsid w:val="007A4499"/>
    <w:rsid w:val="007A501C"/>
    <w:rsid w:val="007A54CC"/>
    <w:rsid w:val="007A5868"/>
    <w:rsid w:val="007A60AF"/>
    <w:rsid w:val="007A7917"/>
    <w:rsid w:val="007B02A0"/>
    <w:rsid w:val="007B04CE"/>
    <w:rsid w:val="007B4D50"/>
    <w:rsid w:val="007B639E"/>
    <w:rsid w:val="007B6456"/>
    <w:rsid w:val="007B66E2"/>
    <w:rsid w:val="007B6871"/>
    <w:rsid w:val="007B699D"/>
    <w:rsid w:val="007B7A2F"/>
    <w:rsid w:val="007C1058"/>
    <w:rsid w:val="007C1B44"/>
    <w:rsid w:val="007C32EE"/>
    <w:rsid w:val="007C3D33"/>
    <w:rsid w:val="007C4023"/>
    <w:rsid w:val="007C7B67"/>
    <w:rsid w:val="007C7EF3"/>
    <w:rsid w:val="007D0521"/>
    <w:rsid w:val="007D0BCA"/>
    <w:rsid w:val="007D122C"/>
    <w:rsid w:val="007D1EE8"/>
    <w:rsid w:val="007D294A"/>
    <w:rsid w:val="007D3144"/>
    <w:rsid w:val="007D339F"/>
    <w:rsid w:val="007D4768"/>
    <w:rsid w:val="007D47D2"/>
    <w:rsid w:val="007D4F65"/>
    <w:rsid w:val="007D544F"/>
    <w:rsid w:val="007D6061"/>
    <w:rsid w:val="007D66D6"/>
    <w:rsid w:val="007D6C49"/>
    <w:rsid w:val="007D6EC0"/>
    <w:rsid w:val="007D7A4F"/>
    <w:rsid w:val="007D7E1D"/>
    <w:rsid w:val="007E0133"/>
    <w:rsid w:val="007E2F23"/>
    <w:rsid w:val="007E3FB7"/>
    <w:rsid w:val="007E503C"/>
    <w:rsid w:val="007E5FE3"/>
    <w:rsid w:val="007E63BE"/>
    <w:rsid w:val="007E6F31"/>
    <w:rsid w:val="007E72D6"/>
    <w:rsid w:val="007E7E11"/>
    <w:rsid w:val="007F097F"/>
    <w:rsid w:val="007F1727"/>
    <w:rsid w:val="007F1E66"/>
    <w:rsid w:val="007F27D4"/>
    <w:rsid w:val="007F33AB"/>
    <w:rsid w:val="007F380D"/>
    <w:rsid w:val="007F46F7"/>
    <w:rsid w:val="007F5182"/>
    <w:rsid w:val="007F55E4"/>
    <w:rsid w:val="007F7138"/>
    <w:rsid w:val="007F7254"/>
    <w:rsid w:val="007F7928"/>
    <w:rsid w:val="008006DC"/>
    <w:rsid w:val="008009D6"/>
    <w:rsid w:val="00801272"/>
    <w:rsid w:val="00801A13"/>
    <w:rsid w:val="008020FC"/>
    <w:rsid w:val="00802293"/>
    <w:rsid w:val="0080235C"/>
    <w:rsid w:val="008023C5"/>
    <w:rsid w:val="008026B8"/>
    <w:rsid w:val="00802AA9"/>
    <w:rsid w:val="00802D58"/>
    <w:rsid w:val="0080345C"/>
    <w:rsid w:val="00803FB9"/>
    <w:rsid w:val="00805A13"/>
    <w:rsid w:val="00807CDF"/>
    <w:rsid w:val="008103D0"/>
    <w:rsid w:val="00810572"/>
    <w:rsid w:val="00810582"/>
    <w:rsid w:val="0081117C"/>
    <w:rsid w:val="00812951"/>
    <w:rsid w:val="00814499"/>
    <w:rsid w:val="00814DEA"/>
    <w:rsid w:val="0081645F"/>
    <w:rsid w:val="008177D9"/>
    <w:rsid w:val="00820683"/>
    <w:rsid w:val="008208D9"/>
    <w:rsid w:val="00820C0A"/>
    <w:rsid w:val="00820FDE"/>
    <w:rsid w:val="00822389"/>
    <w:rsid w:val="00822B13"/>
    <w:rsid w:val="00822DC1"/>
    <w:rsid w:val="008232A8"/>
    <w:rsid w:val="008232AF"/>
    <w:rsid w:val="008237AA"/>
    <w:rsid w:val="00823D03"/>
    <w:rsid w:val="00823F9B"/>
    <w:rsid w:val="00824402"/>
    <w:rsid w:val="00824915"/>
    <w:rsid w:val="0082522F"/>
    <w:rsid w:val="0082552A"/>
    <w:rsid w:val="00825C30"/>
    <w:rsid w:val="00826D55"/>
    <w:rsid w:val="00831035"/>
    <w:rsid w:val="008312EE"/>
    <w:rsid w:val="00831979"/>
    <w:rsid w:val="00831B6D"/>
    <w:rsid w:val="008320F8"/>
    <w:rsid w:val="00832975"/>
    <w:rsid w:val="008350C5"/>
    <w:rsid w:val="00835BDE"/>
    <w:rsid w:val="00836CB7"/>
    <w:rsid w:val="0084046F"/>
    <w:rsid w:val="00841BAB"/>
    <w:rsid w:val="00843D35"/>
    <w:rsid w:val="008441F5"/>
    <w:rsid w:val="00844210"/>
    <w:rsid w:val="008442E0"/>
    <w:rsid w:val="00844E38"/>
    <w:rsid w:val="0084511B"/>
    <w:rsid w:val="00845BDF"/>
    <w:rsid w:val="00846972"/>
    <w:rsid w:val="00847070"/>
    <w:rsid w:val="00851352"/>
    <w:rsid w:val="00851FF5"/>
    <w:rsid w:val="00852C1A"/>
    <w:rsid w:val="00853FA1"/>
    <w:rsid w:val="00854239"/>
    <w:rsid w:val="0085521C"/>
    <w:rsid w:val="00855A46"/>
    <w:rsid w:val="00856A2C"/>
    <w:rsid w:val="00856CAB"/>
    <w:rsid w:val="00857077"/>
    <w:rsid w:val="00857B57"/>
    <w:rsid w:val="00861E65"/>
    <w:rsid w:val="00863230"/>
    <w:rsid w:val="0086324F"/>
    <w:rsid w:val="00863783"/>
    <w:rsid w:val="00863C85"/>
    <w:rsid w:val="008646D7"/>
    <w:rsid w:val="00864A12"/>
    <w:rsid w:val="00864E97"/>
    <w:rsid w:val="00865BD0"/>
    <w:rsid w:val="00865E1D"/>
    <w:rsid w:val="00866848"/>
    <w:rsid w:val="0086776D"/>
    <w:rsid w:val="00867FF0"/>
    <w:rsid w:val="00870B20"/>
    <w:rsid w:val="00870DC8"/>
    <w:rsid w:val="00871393"/>
    <w:rsid w:val="0087147D"/>
    <w:rsid w:val="008717D8"/>
    <w:rsid w:val="00872024"/>
    <w:rsid w:val="0087215C"/>
    <w:rsid w:val="00874AAF"/>
    <w:rsid w:val="00874D42"/>
    <w:rsid w:val="00875D25"/>
    <w:rsid w:val="00876C94"/>
    <w:rsid w:val="0087761F"/>
    <w:rsid w:val="00877976"/>
    <w:rsid w:val="00877BF9"/>
    <w:rsid w:val="00880194"/>
    <w:rsid w:val="008802D5"/>
    <w:rsid w:val="008803C1"/>
    <w:rsid w:val="00880D39"/>
    <w:rsid w:val="00880E35"/>
    <w:rsid w:val="00880F56"/>
    <w:rsid w:val="008814F7"/>
    <w:rsid w:val="0088275E"/>
    <w:rsid w:val="00882A27"/>
    <w:rsid w:val="00883754"/>
    <w:rsid w:val="00883BD1"/>
    <w:rsid w:val="00884559"/>
    <w:rsid w:val="00886BB5"/>
    <w:rsid w:val="008875FE"/>
    <w:rsid w:val="008879FD"/>
    <w:rsid w:val="00887B81"/>
    <w:rsid w:val="00887CCD"/>
    <w:rsid w:val="00887EFC"/>
    <w:rsid w:val="00887F8E"/>
    <w:rsid w:val="008901A2"/>
    <w:rsid w:val="00890446"/>
    <w:rsid w:val="0089078D"/>
    <w:rsid w:val="008918FE"/>
    <w:rsid w:val="00891AED"/>
    <w:rsid w:val="00891C19"/>
    <w:rsid w:val="00891E35"/>
    <w:rsid w:val="00892216"/>
    <w:rsid w:val="008922C0"/>
    <w:rsid w:val="008929CF"/>
    <w:rsid w:val="00893340"/>
    <w:rsid w:val="00895A83"/>
    <w:rsid w:val="00896234"/>
    <w:rsid w:val="00897023"/>
    <w:rsid w:val="00897232"/>
    <w:rsid w:val="00897E43"/>
    <w:rsid w:val="008A0403"/>
    <w:rsid w:val="008A0CFD"/>
    <w:rsid w:val="008A1B7B"/>
    <w:rsid w:val="008A2193"/>
    <w:rsid w:val="008A28C6"/>
    <w:rsid w:val="008A335E"/>
    <w:rsid w:val="008A3E66"/>
    <w:rsid w:val="008A51A6"/>
    <w:rsid w:val="008A5CC1"/>
    <w:rsid w:val="008A62BF"/>
    <w:rsid w:val="008A7620"/>
    <w:rsid w:val="008B1C59"/>
    <w:rsid w:val="008B1F39"/>
    <w:rsid w:val="008B1FAC"/>
    <w:rsid w:val="008B42F9"/>
    <w:rsid w:val="008B483A"/>
    <w:rsid w:val="008B5FF1"/>
    <w:rsid w:val="008B65DE"/>
    <w:rsid w:val="008B6BCD"/>
    <w:rsid w:val="008B7CD7"/>
    <w:rsid w:val="008C14C0"/>
    <w:rsid w:val="008C1810"/>
    <w:rsid w:val="008C1ECB"/>
    <w:rsid w:val="008C222B"/>
    <w:rsid w:val="008C3E57"/>
    <w:rsid w:val="008C4362"/>
    <w:rsid w:val="008C5738"/>
    <w:rsid w:val="008C5A5B"/>
    <w:rsid w:val="008C5A76"/>
    <w:rsid w:val="008C5B67"/>
    <w:rsid w:val="008C628F"/>
    <w:rsid w:val="008C6A22"/>
    <w:rsid w:val="008C75C0"/>
    <w:rsid w:val="008C7A1E"/>
    <w:rsid w:val="008C7C4A"/>
    <w:rsid w:val="008C7EAD"/>
    <w:rsid w:val="008D0960"/>
    <w:rsid w:val="008D0CFE"/>
    <w:rsid w:val="008D0FF5"/>
    <w:rsid w:val="008D16DE"/>
    <w:rsid w:val="008D2134"/>
    <w:rsid w:val="008D2E61"/>
    <w:rsid w:val="008D4D96"/>
    <w:rsid w:val="008D6152"/>
    <w:rsid w:val="008D6F0A"/>
    <w:rsid w:val="008D736E"/>
    <w:rsid w:val="008E0539"/>
    <w:rsid w:val="008E0551"/>
    <w:rsid w:val="008E0C2C"/>
    <w:rsid w:val="008E0C4F"/>
    <w:rsid w:val="008E0C83"/>
    <w:rsid w:val="008E2CE2"/>
    <w:rsid w:val="008E4CF2"/>
    <w:rsid w:val="008E5E9D"/>
    <w:rsid w:val="008E6383"/>
    <w:rsid w:val="008E6C68"/>
    <w:rsid w:val="008E6D43"/>
    <w:rsid w:val="008E7922"/>
    <w:rsid w:val="008E7BA9"/>
    <w:rsid w:val="008F0CC7"/>
    <w:rsid w:val="008F0F81"/>
    <w:rsid w:val="008F0F87"/>
    <w:rsid w:val="008F23A2"/>
    <w:rsid w:val="008F25C3"/>
    <w:rsid w:val="008F27BF"/>
    <w:rsid w:val="008F2E64"/>
    <w:rsid w:val="008F30FF"/>
    <w:rsid w:val="008F37DD"/>
    <w:rsid w:val="008F3B7C"/>
    <w:rsid w:val="008F3B97"/>
    <w:rsid w:val="008F40C7"/>
    <w:rsid w:val="008F579A"/>
    <w:rsid w:val="008F71A0"/>
    <w:rsid w:val="009006D0"/>
    <w:rsid w:val="00900DDF"/>
    <w:rsid w:val="00900FBB"/>
    <w:rsid w:val="00901930"/>
    <w:rsid w:val="00901D1C"/>
    <w:rsid w:val="00901F49"/>
    <w:rsid w:val="009020E5"/>
    <w:rsid w:val="0090280E"/>
    <w:rsid w:val="009043C7"/>
    <w:rsid w:val="00904A63"/>
    <w:rsid w:val="00905821"/>
    <w:rsid w:val="00906B02"/>
    <w:rsid w:val="00906BB1"/>
    <w:rsid w:val="00906D63"/>
    <w:rsid w:val="00906EC6"/>
    <w:rsid w:val="009072B8"/>
    <w:rsid w:val="009073F4"/>
    <w:rsid w:val="00907E30"/>
    <w:rsid w:val="009103E9"/>
    <w:rsid w:val="0091051F"/>
    <w:rsid w:val="00912AA0"/>
    <w:rsid w:val="00912B90"/>
    <w:rsid w:val="00913C14"/>
    <w:rsid w:val="00913F09"/>
    <w:rsid w:val="009142EC"/>
    <w:rsid w:val="0091509F"/>
    <w:rsid w:val="009154C3"/>
    <w:rsid w:val="009164D8"/>
    <w:rsid w:val="0091676D"/>
    <w:rsid w:val="00917267"/>
    <w:rsid w:val="00917B7B"/>
    <w:rsid w:val="009220DD"/>
    <w:rsid w:val="00922BCF"/>
    <w:rsid w:val="00922EC1"/>
    <w:rsid w:val="00923210"/>
    <w:rsid w:val="009232CB"/>
    <w:rsid w:val="00923540"/>
    <w:rsid w:val="00923AD8"/>
    <w:rsid w:val="009247A4"/>
    <w:rsid w:val="00925819"/>
    <w:rsid w:val="009262E8"/>
    <w:rsid w:val="009265A3"/>
    <w:rsid w:val="00926767"/>
    <w:rsid w:val="00926E3A"/>
    <w:rsid w:val="00927268"/>
    <w:rsid w:val="00927520"/>
    <w:rsid w:val="0092770B"/>
    <w:rsid w:val="009300B2"/>
    <w:rsid w:val="00930606"/>
    <w:rsid w:val="00932646"/>
    <w:rsid w:val="00932C7A"/>
    <w:rsid w:val="00934449"/>
    <w:rsid w:val="00935ACB"/>
    <w:rsid w:val="00935C4C"/>
    <w:rsid w:val="009361D5"/>
    <w:rsid w:val="00936558"/>
    <w:rsid w:val="00936FEF"/>
    <w:rsid w:val="009371BA"/>
    <w:rsid w:val="009407C4"/>
    <w:rsid w:val="00941E86"/>
    <w:rsid w:val="009428A4"/>
    <w:rsid w:val="00943AF3"/>
    <w:rsid w:val="0094471F"/>
    <w:rsid w:val="00946FAA"/>
    <w:rsid w:val="00947622"/>
    <w:rsid w:val="00951639"/>
    <w:rsid w:val="00951E4A"/>
    <w:rsid w:val="00952C1D"/>
    <w:rsid w:val="00952F3D"/>
    <w:rsid w:val="00953886"/>
    <w:rsid w:val="00954F10"/>
    <w:rsid w:val="00956742"/>
    <w:rsid w:val="00956EFD"/>
    <w:rsid w:val="009616AD"/>
    <w:rsid w:val="00961819"/>
    <w:rsid w:val="00962881"/>
    <w:rsid w:val="00962F1E"/>
    <w:rsid w:val="00963236"/>
    <w:rsid w:val="00963899"/>
    <w:rsid w:val="00964B98"/>
    <w:rsid w:val="009659F4"/>
    <w:rsid w:val="00965CA0"/>
    <w:rsid w:val="009670C7"/>
    <w:rsid w:val="00970A92"/>
    <w:rsid w:val="00970C90"/>
    <w:rsid w:val="00970CB7"/>
    <w:rsid w:val="00970D60"/>
    <w:rsid w:val="00971196"/>
    <w:rsid w:val="00971BA9"/>
    <w:rsid w:val="00972868"/>
    <w:rsid w:val="00972F7E"/>
    <w:rsid w:val="00974E3D"/>
    <w:rsid w:val="009759E5"/>
    <w:rsid w:val="009767FD"/>
    <w:rsid w:val="00980C46"/>
    <w:rsid w:val="00982071"/>
    <w:rsid w:val="0098339A"/>
    <w:rsid w:val="00984B7C"/>
    <w:rsid w:val="00984D5A"/>
    <w:rsid w:val="00984FFA"/>
    <w:rsid w:val="009850A2"/>
    <w:rsid w:val="009861CF"/>
    <w:rsid w:val="00987030"/>
    <w:rsid w:val="0098774D"/>
    <w:rsid w:val="00987B3B"/>
    <w:rsid w:val="00987C3C"/>
    <w:rsid w:val="00987F74"/>
    <w:rsid w:val="00991498"/>
    <w:rsid w:val="009928A5"/>
    <w:rsid w:val="00992BBF"/>
    <w:rsid w:val="00993131"/>
    <w:rsid w:val="0099390E"/>
    <w:rsid w:val="00995685"/>
    <w:rsid w:val="00995DE6"/>
    <w:rsid w:val="009960E5"/>
    <w:rsid w:val="00996590"/>
    <w:rsid w:val="00996608"/>
    <w:rsid w:val="009972D9"/>
    <w:rsid w:val="00997EF1"/>
    <w:rsid w:val="009A03CC"/>
    <w:rsid w:val="009A1877"/>
    <w:rsid w:val="009A23A6"/>
    <w:rsid w:val="009A24C4"/>
    <w:rsid w:val="009A2742"/>
    <w:rsid w:val="009A27C8"/>
    <w:rsid w:val="009A534A"/>
    <w:rsid w:val="009A7ADC"/>
    <w:rsid w:val="009B0031"/>
    <w:rsid w:val="009B00BF"/>
    <w:rsid w:val="009B0D30"/>
    <w:rsid w:val="009B12BB"/>
    <w:rsid w:val="009B1B2A"/>
    <w:rsid w:val="009B1B5E"/>
    <w:rsid w:val="009B2748"/>
    <w:rsid w:val="009B52EA"/>
    <w:rsid w:val="009B746A"/>
    <w:rsid w:val="009C0118"/>
    <w:rsid w:val="009C08CC"/>
    <w:rsid w:val="009C16A8"/>
    <w:rsid w:val="009C180A"/>
    <w:rsid w:val="009C19B7"/>
    <w:rsid w:val="009C1A45"/>
    <w:rsid w:val="009C2454"/>
    <w:rsid w:val="009C537F"/>
    <w:rsid w:val="009C5ABB"/>
    <w:rsid w:val="009D03D8"/>
    <w:rsid w:val="009D0A30"/>
    <w:rsid w:val="009D156F"/>
    <w:rsid w:val="009D17C8"/>
    <w:rsid w:val="009D1C65"/>
    <w:rsid w:val="009D1D29"/>
    <w:rsid w:val="009D2938"/>
    <w:rsid w:val="009D2AF8"/>
    <w:rsid w:val="009D3ACB"/>
    <w:rsid w:val="009D6000"/>
    <w:rsid w:val="009D6852"/>
    <w:rsid w:val="009D6877"/>
    <w:rsid w:val="009D7BD8"/>
    <w:rsid w:val="009D7C51"/>
    <w:rsid w:val="009E0324"/>
    <w:rsid w:val="009E0626"/>
    <w:rsid w:val="009E0653"/>
    <w:rsid w:val="009E196C"/>
    <w:rsid w:val="009E2249"/>
    <w:rsid w:val="009E2513"/>
    <w:rsid w:val="009E3CA7"/>
    <w:rsid w:val="009E4291"/>
    <w:rsid w:val="009E4C78"/>
    <w:rsid w:val="009E5277"/>
    <w:rsid w:val="009E60F2"/>
    <w:rsid w:val="009E6166"/>
    <w:rsid w:val="009E63EE"/>
    <w:rsid w:val="009E69A7"/>
    <w:rsid w:val="009E6A0A"/>
    <w:rsid w:val="009E7F2D"/>
    <w:rsid w:val="009F1042"/>
    <w:rsid w:val="009F121B"/>
    <w:rsid w:val="009F36BF"/>
    <w:rsid w:val="009F3C90"/>
    <w:rsid w:val="009F575A"/>
    <w:rsid w:val="009F579B"/>
    <w:rsid w:val="009F5BAE"/>
    <w:rsid w:val="009F6FC3"/>
    <w:rsid w:val="009F7EDB"/>
    <w:rsid w:val="00A018FB"/>
    <w:rsid w:val="00A02276"/>
    <w:rsid w:val="00A04B34"/>
    <w:rsid w:val="00A06868"/>
    <w:rsid w:val="00A07701"/>
    <w:rsid w:val="00A10907"/>
    <w:rsid w:val="00A111B6"/>
    <w:rsid w:val="00A11603"/>
    <w:rsid w:val="00A11826"/>
    <w:rsid w:val="00A13B55"/>
    <w:rsid w:val="00A13F63"/>
    <w:rsid w:val="00A17AD1"/>
    <w:rsid w:val="00A17B62"/>
    <w:rsid w:val="00A17E93"/>
    <w:rsid w:val="00A20171"/>
    <w:rsid w:val="00A21426"/>
    <w:rsid w:val="00A22500"/>
    <w:rsid w:val="00A2250F"/>
    <w:rsid w:val="00A23063"/>
    <w:rsid w:val="00A2312F"/>
    <w:rsid w:val="00A23E8F"/>
    <w:rsid w:val="00A245C4"/>
    <w:rsid w:val="00A24FBA"/>
    <w:rsid w:val="00A26D27"/>
    <w:rsid w:val="00A26F6C"/>
    <w:rsid w:val="00A2717D"/>
    <w:rsid w:val="00A276BE"/>
    <w:rsid w:val="00A277A4"/>
    <w:rsid w:val="00A30AEC"/>
    <w:rsid w:val="00A312A2"/>
    <w:rsid w:val="00A329B9"/>
    <w:rsid w:val="00A33312"/>
    <w:rsid w:val="00A335E1"/>
    <w:rsid w:val="00A346E5"/>
    <w:rsid w:val="00A35087"/>
    <w:rsid w:val="00A35407"/>
    <w:rsid w:val="00A368D2"/>
    <w:rsid w:val="00A376EE"/>
    <w:rsid w:val="00A40151"/>
    <w:rsid w:val="00A41D02"/>
    <w:rsid w:val="00A41D8A"/>
    <w:rsid w:val="00A41DFD"/>
    <w:rsid w:val="00A41FEE"/>
    <w:rsid w:val="00A42A99"/>
    <w:rsid w:val="00A42F56"/>
    <w:rsid w:val="00A44060"/>
    <w:rsid w:val="00A44BD7"/>
    <w:rsid w:val="00A44BF1"/>
    <w:rsid w:val="00A46FC7"/>
    <w:rsid w:val="00A50BE4"/>
    <w:rsid w:val="00A5151A"/>
    <w:rsid w:val="00A53714"/>
    <w:rsid w:val="00A53B9F"/>
    <w:rsid w:val="00A54AC9"/>
    <w:rsid w:val="00A572AC"/>
    <w:rsid w:val="00A57309"/>
    <w:rsid w:val="00A578F9"/>
    <w:rsid w:val="00A579B7"/>
    <w:rsid w:val="00A57A7F"/>
    <w:rsid w:val="00A57E0A"/>
    <w:rsid w:val="00A60D42"/>
    <w:rsid w:val="00A617BA"/>
    <w:rsid w:val="00A62A3E"/>
    <w:rsid w:val="00A64D52"/>
    <w:rsid w:val="00A656F1"/>
    <w:rsid w:val="00A65C85"/>
    <w:rsid w:val="00A66946"/>
    <w:rsid w:val="00A66B83"/>
    <w:rsid w:val="00A7174C"/>
    <w:rsid w:val="00A718E8"/>
    <w:rsid w:val="00A727AB"/>
    <w:rsid w:val="00A7693B"/>
    <w:rsid w:val="00A76AA3"/>
    <w:rsid w:val="00A773C9"/>
    <w:rsid w:val="00A77AF0"/>
    <w:rsid w:val="00A81DA1"/>
    <w:rsid w:val="00A823F6"/>
    <w:rsid w:val="00A8719E"/>
    <w:rsid w:val="00A911BF"/>
    <w:rsid w:val="00A973A1"/>
    <w:rsid w:val="00A97BA1"/>
    <w:rsid w:val="00AA0097"/>
    <w:rsid w:val="00AA0A89"/>
    <w:rsid w:val="00AA0E3A"/>
    <w:rsid w:val="00AA2BD8"/>
    <w:rsid w:val="00AA3699"/>
    <w:rsid w:val="00AA5368"/>
    <w:rsid w:val="00AA6429"/>
    <w:rsid w:val="00AA68D3"/>
    <w:rsid w:val="00AA74B3"/>
    <w:rsid w:val="00AB03C7"/>
    <w:rsid w:val="00AB150A"/>
    <w:rsid w:val="00AB1A5E"/>
    <w:rsid w:val="00AB3235"/>
    <w:rsid w:val="00AB32C8"/>
    <w:rsid w:val="00AB5BA0"/>
    <w:rsid w:val="00AB5CA7"/>
    <w:rsid w:val="00AB634A"/>
    <w:rsid w:val="00AC01AA"/>
    <w:rsid w:val="00AC0F34"/>
    <w:rsid w:val="00AC113B"/>
    <w:rsid w:val="00AC19C3"/>
    <w:rsid w:val="00AC3091"/>
    <w:rsid w:val="00AC3BD4"/>
    <w:rsid w:val="00AC3F58"/>
    <w:rsid w:val="00AC48B1"/>
    <w:rsid w:val="00AC4F72"/>
    <w:rsid w:val="00AC571B"/>
    <w:rsid w:val="00AC5C35"/>
    <w:rsid w:val="00AC6A48"/>
    <w:rsid w:val="00AD0B75"/>
    <w:rsid w:val="00AD1F52"/>
    <w:rsid w:val="00AD2375"/>
    <w:rsid w:val="00AD7E09"/>
    <w:rsid w:val="00AD7E91"/>
    <w:rsid w:val="00AE07EA"/>
    <w:rsid w:val="00AE0CAA"/>
    <w:rsid w:val="00AE0F66"/>
    <w:rsid w:val="00AE34C5"/>
    <w:rsid w:val="00AE482E"/>
    <w:rsid w:val="00AE4A65"/>
    <w:rsid w:val="00AE664F"/>
    <w:rsid w:val="00AE69DD"/>
    <w:rsid w:val="00AE6E01"/>
    <w:rsid w:val="00AE6E90"/>
    <w:rsid w:val="00AE78FE"/>
    <w:rsid w:val="00AF076E"/>
    <w:rsid w:val="00AF0B49"/>
    <w:rsid w:val="00AF0D28"/>
    <w:rsid w:val="00AF27BA"/>
    <w:rsid w:val="00AF45DE"/>
    <w:rsid w:val="00AF5496"/>
    <w:rsid w:val="00AF5BCC"/>
    <w:rsid w:val="00AF62C3"/>
    <w:rsid w:val="00AF741A"/>
    <w:rsid w:val="00AF78F5"/>
    <w:rsid w:val="00AF7DA2"/>
    <w:rsid w:val="00AF7E11"/>
    <w:rsid w:val="00B01ADB"/>
    <w:rsid w:val="00B03F6E"/>
    <w:rsid w:val="00B04161"/>
    <w:rsid w:val="00B056F9"/>
    <w:rsid w:val="00B058B8"/>
    <w:rsid w:val="00B07AF9"/>
    <w:rsid w:val="00B11E3D"/>
    <w:rsid w:val="00B121AA"/>
    <w:rsid w:val="00B1410F"/>
    <w:rsid w:val="00B14AB1"/>
    <w:rsid w:val="00B14D2C"/>
    <w:rsid w:val="00B14D3A"/>
    <w:rsid w:val="00B14D8D"/>
    <w:rsid w:val="00B14EBD"/>
    <w:rsid w:val="00B17501"/>
    <w:rsid w:val="00B17E82"/>
    <w:rsid w:val="00B26A67"/>
    <w:rsid w:val="00B27182"/>
    <w:rsid w:val="00B273B5"/>
    <w:rsid w:val="00B27B5F"/>
    <w:rsid w:val="00B3109C"/>
    <w:rsid w:val="00B3131D"/>
    <w:rsid w:val="00B3153C"/>
    <w:rsid w:val="00B32941"/>
    <w:rsid w:val="00B32B88"/>
    <w:rsid w:val="00B35496"/>
    <w:rsid w:val="00B35F7E"/>
    <w:rsid w:val="00B36E11"/>
    <w:rsid w:val="00B37AB5"/>
    <w:rsid w:val="00B41C10"/>
    <w:rsid w:val="00B423AD"/>
    <w:rsid w:val="00B4575A"/>
    <w:rsid w:val="00B45873"/>
    <w:rsid w:val="00B45A2B"/>
    <w:rsid w:val="00B4683D"/>
    <w:rsid w:val="00B472AD"/>
    <w:rsid w:val="00B47411"/>
    <w:rsid w:val="00B50EE2"/>
    <w:rsid w:val="00B51BC0"/>
    <w:rsid w:val="00B542BD"/>
    <w:rsid w:val="00B544DE"/>
    <w:rsid w:val="00B547A4"/>
    <w:rsid w:val="00B548CA"/>
    <w:rsid w:val="00B55084"/>
    <w:rsid w:val="00B55B84"/>
    <w:rsid w:val="00B575BA"/>
    <w:rsid w:val="00B615C1"/>
    <w:rsid w:val="00B63E7D"/>
    <w:rsid w:val="00B64328"/>
    <w:rsid w:val="00B65744"/>
    <w:rsid w:val="00B663AC"/>
    <w:rsid w:val="00B6748D"/>
    <w:rsid w:val="00B702E6"/>
    <w:rsid w:val="00B7072C"/>
    <w:rsid w:val="00B70C5A"/>
    <w:rsid w:val="00B71608"/>
    <w:rsid w:val="00B73CA5"/>
    <w:rsid w:val="00B74744"/>
    <w:rsid w:val="00B753C2"/>
    <w:rsid w:val="00B75F10"/>
    <w:rsid w:val="00B76429"/>
    <w:rsid w:val="00B77C41"/>
    <w:rsid w:val="00B8053D"/>
    <w:rsid w:val="00B81BFF"/>
    <w:rsid w:val="00B8289B"/>
    <w:rsid w:val="00B8299F"/>
    <w:rsid w:val="00B83EE6"/>
    <w:rsid w:val="00B8405E"/>
    <w:rsid w:val="00B85356"/>
    <w:rsid w:val="00B85B80"/>
    <w:rsid w:val="00B86173"/>
    <w:rsid w:val="00B86471"/>
    <w:rsid w:val="00B872BA"/>
    <w:rsid w:val="00B900D4"/>
    <w:rsid w:val="00B91147"/>
    <w:rsid w:val="00B91288"/>
    <w:rsid w:val="00B91452"/>
    <w:rsid w:val="00B9382E"/>
    <w:rsid w:val="00B94706"/>
    <w:rsid w:val="00B947B4"/>
    <w:rsid w:val="00B956D4"/>
    <w:rsid w:val="00B96166"/>
    <w:rsid w:val="00B97240"/>
    <w:rsid w:val="00B97446"/>
    <w:rsid w:val="00B9760E"/>
    <w:rsid w:val="00B97858"/>
    <w:rsid w:val="00BA0A95"/>
    <w:rsid w:val="00BA1DE4"/>
    <w:rsid w:val="00BA2DDE"/>
    <w:rsid w:val="00BA487F"/>
    <w:rsid w:val="00BA4F37"/>
    <w:rsid w:val="00BA6302"/>
    <w:rsid w:val="00BA6356"/>
    <w:rsid w:val="00BA68FD"/>
    <w:rsid w:val="00BA7011"/>
    <w:rsid w:val="00BA705B"/>
    <w:rsid w:val="00BA7432"/>
    <w:rsid w:val="00BA750E"/>
    <w:rsid w:val="00BA7601"/>
    <w:rsid w:val="00BB1117"/>
    <w:rsid w:val="00BB1AB5"/>
    <w:rsid w:val="00BB2764"/>
    <w:rsid w:val="00BB2CF3"/>
    <w:rsid w:val="00BB35C9"/>
    <w:rsid w:val="00BB3819"/>
    <w:rsid w:val="00BB6D18"/>
    <w:rsid w:val="00BB7AC6"/>
    <w:rsid w:val="00BC04FF"/>
    <w:rsid w:val="00BC0A1C"/>
    <w:rsid w:val="00BC1AA0"/>
    <w:rsid w:val="00BC2495"/>
    <w:rsid w:val="00BC3138"/>
    <w:rsid w:val="00BC314A"/>
    <w:rsid w:val="00BC42E7"/>
    <w:rsid w:val="00BC4EC1"/>
    <w:rsid w:val="00BC6190"/>
    <w:rsid w:val="00BC62D4"/>
    <w:rsid w:val="00BC684A"/>
    <w:rsid w:val="00BC7EB9"/>
    <w:rsid w:val="00BC7F18"/>
    <w:rsid w:val="00BD00DC"/>
    <w:rsid w:val="00BD06B2"/>
    <w:rsid w:val="00BD0BC7"/>
    <w:rsid w:val="00BD1646"/>
    <w:rsid w:val="00BD17BB"/>
    <w:rsid w:val="00BD2643"/>
    <w:rsid w:val="00BD3AE3"/>
    <w:rsid w:val="00BD493A"/>
    <w:rsid w:val="00BD4A92"/>
    <w:rsid w:val="00BD4C4A"/>
    <w:rsid w:val="00BD56B1"/>
    <w:rsid w:val="00BD5769"/>
    <w:rsid w:val="00BD6558"/>
    <w:rsid w:val="00BD6C8E"/>
    <w:rsid w:val="00BD73D2"/>
    <w:rsid w:val="00BD7E5E"/>
    <w:rsid w:val="00BE0E00"/>
    <w:rsid w:val="00BE2817"/>
    <w:rsid w:val="00BE42F8"/>
    <w:rsid w:val="00BE499D"/>
    <w:rsid w:val="00BE55E4"/>
    <w:rsid w:val="00BE5D94"/>
    <w:rsid w:val="00BE62DD"/>
    <w:rsid w:val="00BE6A86"/>
    <w:rsid w:val="00BF0C6F"/>
    <w:rsid w:val="00BF2145"/>
    <w:rsid w:val="00BF2AD7"/>
    <w:rsid w:val="00BF2F76"/>
    <w:rsid w:val="00BF3022"/>
    <w:rsid w:val="00BF3214"/>
    <w:rsid w:val="00BF4001"/>
    <w:rsid w:val="00BF5352"/>
    <w:rsid w:val="00BF5573"/>
    <w:rsid w:val="00BF693D"/>
    <w:rsid w:val="00BF6A65"/>
    <w:rsid w:val="00BF6B51"/>
    <w:rsid w:val="00BF74F2"/>
    <w:rsid w:val="00C005F2"/>
    <w:rsid w:val="00C0170C"/>
    <w:rsid w:val="00C025B4"/>
    <w:rsid w:val="00C02E32"/>
    <w:rsid w:val="00C03180"/>
    <w:rsid w:val="00C032A0"/>
    <w:rsid w:val="00C03AE0"/>
    <w:rsid w:val="00C04BC3"/>
    <w:rsid w:val="00C05850"/>
    <w:rsid w:val="00C066FF"/>
    <w:rsid w:val="00C06BA0"/>
    <w:rsid w:val="00C10295"/>
    <w:rsid w:val="00C10397"/>
    <w:rsid w:val="00C105F1"/>
    <w:rsid w:val="00C10CB9"/>
    <w:rsid w:val="00C127FD"/>
    <w:rsid w:val="00C153D7"/>
    <w:rsid w:val="00C15867"/>
    <w:rsid w:val="00C15AB4"/>
    <w:rsid w:val="00C16549"/>
    <w:rsid w:val="00C1724D"/>
    <w:rsid w:val="00C17644"/>
    <w:rsid w:val="00C17C86"/>
    <w:rsid w:val="00C202D5"/>
    <w:rsid w:val="00C20813"/>
    <w:rsid w:val="00C20AFB"/>
    <w:rsid w:val="00C2205E"/>
    <w:rsid w:val="00C22398"/>
    <w:rsid w:val="00C2296D"/>
    <w:rsid w:val="00C23155"/>
    <w:rsid w:val="00C2337F"/>
    <w:rsid w:val="00C234EB"/>
    <w:rsid w:val="00C25392"/>
    <w:rsid w:val="00C25EBA"/>
    <w:rsid w:val="00C26475"/>
    <w:rsid w:val="00C266D4"/>
    <w:rsid w:val="00C26CFC"/>
    <w:rsid w:val="00C31911"/>
    <w:rsid w:val="00C3372D"/>
    <w:rsid w:val="00C33867"/>
    <w:rsid w:val="00C363A9"/>
    <w:rsid w:val="00C40172"/>
    <w:rsid w:val="00C40C41"/>
    <w:rsid w:val="00C41446"/>
    <w:rsid w:val="00C416CF"/>
    <w:rsid w:val="00C417C9"/>
    <w:rsid w:val="00C41CE2"/>
    <w:rsid w:val="00C4260F"/>
    <w:rsid w:val="00C42CC9"/>
    <w:rsid w:val="00C4300F"/>
    <w:rsid w:val="00C43AF8"/>
    <w:rsid w:val="00C45885"/>
    <w:rsid w:val="00C46554"/>
    <w:rsid w:val="00C4670F"/>
    <w:rsid w:val="00C4736F"/>
    <w:rsid w:val="00C47C13"/>
    <w:rsid w:val="00C504E7"/>
    <w:rsid w:val="00C50F22"/>
    <w:rsid w:val="00C512CB"/>
    <w:rsid w:val="00C51BB1"/>
    <w:rsid w:val="00C51DA4"/>
    <w:rsid w:val="00C51E3F"/>
    <w:rsid w:val="00C52DDC"/>
    <w:rsid w:val="00C531F7"/>
    <w:rsid w:val="00C533A8"/>
    <w:rsid w:val="00C5383D"/>
    <w:rsid w:val="00C54874"/>
    <w:rsid w:val="00C57971"/>
    <w:rsid w:val="00C57DD1"/>
    <w:rsid w:val="00C603E4"/>
    <w:rsid w:val="00C6273F"/>
    <w:rsid w:val="00C6449B"/>
    <w:rsid w:val="00C65BD7"/>
    <w:rsid w:val="00C66481"/>
    <w:rsid w:val="00C718D8"/>
    <w:rsid w:val="00C725F3"/>
    <w:rsid w:val="00C72617"/>
    <w:rsid w:val="00C72AEB"/>
    <w:rsid w:val="00C75A2F"/>
    <w:rsid w:val="00C75D80"/>
    <w:rsid w:val="00C75E1C"/>
    <w:rsid w:val="00C76BA4"/>
    <w:rsid w:val="00C8001D"/>
    <w:rsid w:val="00C80336"/>
    <w:rsid w:val="00C80B72"/>
    <w:rsid w:val="00C80FDC"/>
    <w:rsid w:val="00C813F4"/>
    <w:rsid w:val="00C81CCF"/>
    <w:rsid w:val="00C83A48"/>
    <w:rsid w:val="00C84764"/>
    <w:rsid w:val="00C85630"/>
    <w:rsid w:val="00C85696"/>
    <w:rsid w:val="00C85865"/>
    <w:rsid w:val="00C85E85"/>
    <w:rsid w:val="00C87F24"/>
    <w:rsid w:val="00C927E5"/>
    <w:rsid w:val="00C94138"/>
    <w:rsid w:val="00C951E1"/>
    <w:rsid w:val="00C95CE5"/>
    <w:rsid w:val="00C95DCA"/>
    <w:rsid w:val="00C961D8"/>
    <w:rsid w:val="00C97224"/>
    <w:rsid w:val="00C9722D"/>
    <w:rsid w:val="00C972AF"/>
    <w:rsid w:val="00CA230F"/>
    <w:rsid w:val="00CA2EAE"/>
    <w:rsid w:val="00CA34E5"/>
    <w:rsid w:val="00CA4AC1"/>
    <w:rsid w:val="00CA5049"/>
    <w:rsid w:val="00CA59FB"/>
    <w:rsid w:val="00CA63A4"/>
    <w:rsid w:val="00CA7BE2"/>
    <w:rsid w:val="00CB0316"/>
    <w:rsid w:val="00CB07FE"/>
    <w:rsid w:val="00CB0B11"/>
    <w:rsid w:val="00CB0C97"/>
    <w:rsid w:val="00CB0D76"/>
    <w:rsid w:val="00CB0DF1"/>
    <w:rsid w:val="00CB1620"/>
    <w:rsid w:val="00CB23D3"/>
    <w:rsid w:val="00CB248E"/>
    <w:rsid w:val="00CB391F"/>
    <w:rsid w:val="00CB426A"/>
    <w:rsid w:val="00CB4DB3"/>
    <w:rsid w:val="00CB5354"/>
    <w:rsid w:val="00CB75CE"/>
    <w:rsid w:val="00CB7666"/>
    <w:rsid w:val="00CB7BD9"/>
    <w:rsid w:val="00CC02FA"/>
    <w:rsid w:val="00CC0C02"/>
    <w:rsid w:val="00CC1045"/>
    <w:rsid w:val="00CC1A10"/>
    <w:rsid w:val="00CC1FCD"/>
    <w:rsid w:val="00CC21CB"/>
    <w:rsid w:val="00CC2531"/>
    <w:rsid w:val="00CC2FC1"/>
    <w:rsid w:val="00CC39F1"/>
    <w:rsid w:val="00CC3C9E"/>
    <w:rsid w:val="00CC40EC"/>
    <w:rsid w:val="00CC49E6"/>
    <w:rsid w:val="00CC518A"/>
    <w:rsid w:val="00CC557F"/>
    <w:rsid w:val="00CC5DAE"/>
    <w:rsid w:val="00CC6946"/>
    <w:rsid w:val="00CC6A14"/>
    <w:rsid w:val="00CC6A5A"/>
    <w:rsid w:val="00CC70A3"/>
    <w:rsid w:val="00CD020F"/>
    <w:rsid w:val="00CD087A"/>
    <w:rsid w:val="00CD2719"/>
    <w:rsid w:val="00CD2DF5"/>
    <w:rsid w:val="00CD33E3"/>
    <w:rsid w:val="00CD4442"/>
    <w:rsid w:val="00CD467F"/>
    <w:rsid w:val="00CD53C3"/>
    <w:rsid w:val="00CD574E"/>
    <w:rsid w:val="00CD64AD"/>
    <w:rsid w:val="00CD6841"/>
    <w:rsid w:val="00CD6DE5"/>
    <w:rsid w:val="00CD6F54"/>
    <w:rsid w:val="00CE083A"/>
    <w:rsid w:val="00CE08CF"/>
    <w:rsid w:val="00CE38EB"/>
    <w:rsid w:val="00CE3A5B"/>
    <w:rsid w:val="00CE4C22"/>
    <w:rsid w:val="00CE5615"/>
    <w:rsid w:val="00CE682C"/>
    <w:rsid w:val="00CE6FE0"/>
    <w:rsid w:val="00CE7588"/>
    <w:rsid w:val="00CE76D0"/>
    <w:rsid w:val="00CE76E5"/>
    <w:rsid w:val="00CF0058"/>
    <w:rsid w:val="00CF0E33"/>
    <w:rsid w:val="00CF1EE0"/>
    <w:rsid w:val="00CF2330"/>
    <w:rsid w:val="00CF24DF"/>
    <w:rsid w:val="00CF3133"/>
    <w:rsid w:val="00CF35C1"/>
    <w:rsid w:val="00CF41EC"/>
    <w:rsid w:val="00CF58A6"/>
    <w:rsid w:val="00CF5D04"/>
    <w:rsid w:val="00CF6049"/>
    <w:rsid w:val="00CF6ADC"/>
    <w:rsid w:val="00CF76E9"/>
    <w:rsid w:val="00D00BB3"/>
    <w:rsid w:val="00D018DC"/>
    <w:rsid w:val="00D01C02"/>
    <w:rsid w:val="00D01D4F"/>
    <w:rsid w:val="00D0228A"/>
    <w:rsid w:val="00D03141"/>
    <w:rsid w:val="00D040D0"/>
    <w:rsid w:val="00D047CE"/>
    <w:rsid w:val="00D04DE4"/>
    <w:rsid w:val="00D0524C"/>
    <w:rsid w:val="00D0574F"/>
    <w:rsid w:val="00D0593D"/>
    <w:rsid w:val="00D06101"/>
    <w:rsid w:val="00D063F1"/>
    <w:rsid w:val="00D06631"/>
    <w:rsid w:val="00D074F6"/>
    <w:rsid w:val="00D07988"/>
    <w:rsid w:val="00D07F65"/>
    <w:rsid w:val="00D1013D"/>
    <w:rsid w:val="00D106D9"/>
    <w:rsid w:val="00D10AF6"/>
    <w:rsid w:val="00D11080"/>
    <w:rsid w:val="00D11ED0"/>
    <w:rsid w:val="00D138E5"/>
    <w:rsid w:val="00D142B2"/>
    <w:rsid w:val="00D14F22"/>
    <w:rsid w:val="00D15EC7"/>
    <w:rsid w:val="00D160D2"/>
    <w:rsid w:val="00D178F8"/>
    <w:rsid w:val="00D17E83"/>
    <w:rsid w:val="00D20DE8"/>
    <w:rsid w:val="00D21631"/>
    <w:rsid w:val="00D21A05"/>
    <w:rsid w:val="00D21ACF"/>
    <w:rsid w:val="00D23BDB"/>
    <w:rsid w:val="00D23DFB"/>
    <w:rsid w:val="00D253CE"/>
    <w:rsid w:val="00D30B22"/>
    <w:rsid w:val="00D31056"/>
    <w:rsid w:val="00D31238"/>
    <w:rsid w:val="00D33364"/>
    <w:rsid w:val="00D335D0"/>
    <w:rsid w:val="00D339ED"/>
    <w:rsid w:val="00D33B39"/>
    <w:rsid w:val="00D3669F"/>
    <w:rsid w:val="00D36736"/>
    <w:rsid w:val="00D41568"/>
    <w:rsid w:val="00D42F71"/>
    <w:rsid w:val="00D42FF4"/>
    <w:rsid w:val="00D43E5D"/>
    <w:rsid w:val="00D442DF"/>
    <w:rsid w:val="00D44811"/>
    <w:rsid w:val="00D45133"/>
    <w:rsid w:val="00D46CD0"/>
    <w:rsid w:val="00D4741C"/>
    <w:rsid w:val="00D507B9"/>
    <w:rsid w:val="00D513B6"/>
    <w:rsid w:val="00D51A42"/>
    <w:rsid w:val="00D52DBA"/>
    <w:rsid w:val="00D531E5"/>
    <w:rsid w:val="00D53564"/>
    <w:rsid w:val="00D53A76"/>
    <w:rsid w:val="00D53AD3"/>
    <w:rsid w:val="00D567B4"/>
    <w:rsid w:val="00D57918"/>
    <w:rsid w:val="00D57EAF"/>
    <w:rsid w:val="00D62507"/>
    <w:rsid w:val="00D62A85"/>
    <w:rsid w:val="00D62FC7"/>
    <w:rsid w:val="00D6338D"/>
    <w:rsid w:val="00D64EBE"/>
    <w:rsid w:val="00D653E1"/>
    <w:rsid w:val="00D65ED9"/>
    <w:rsid w:val="00D66578"/>
    <w:rsid w:val="00D67907"/>
    <w:rsid w:val="00D70186"/>
    <w:rsid w:val="00D70535"/>
    <w:rsid w:val="00D70601"/>
    <w:rsid w:val="00D70DC1"/>
    <w:rsid w:val="00D71675"/>
    <w:rsid w:val="00D71997"/>
    <w:rsid w:val="00D71E14"/>
    <w:rsid w:val="00D71E7B"/>
    <w:rsid w:val="00D72901"/>
    <w:rsid w:val="00D72906"/>
    <w:rsid w:val="00D72CA1"/>
    <w:rsid w:val="00D72E35"/>
    <w:rsid w:val="00D72F93"/>
    <w:rsid w:val="00D73DC6"/>
    <w:rsid w:val="00D74226"/>
    <w:rsid w:val="00D742DF"/>
    <w:rsid w:val="00D74BD5"/>
    <w:rsid w:val="00D74C1A"/>
    <w:rsid w:val="00D75320"/>
    <w:rsid w:val="00D753C2"/>
    <w:rsid w:val="00D754C1"/>
    <w:rsid w:val="00D75C4E"/>
    <w:rsid w:val="00D76398"/>
    <w:rsid w:val="00D77393"/>
    <w:rsid w:val="00D77809"/>
    <w:rsid w:val="00D77A35"/>
    <w:rsid w:val="00D77D6A"/>
    <w:rsid w:val="00D8174B"/>
    <w:rsid w:val="00D81B3E"/>
    <w:rsid w:val="00D83B39"/>
    <w:rsid w:val="00D83E6D"/>
    <w:rsid w:val="00D860D8"/>
    <w:rsid w:val="00D86F2B"/>
    <w:rsid w:val="00D86FA6"/>
    <w:rsid w:val="00D904C1"/>
    <w:rsid w:val="00D90C70"/>
    <w:rsid w:val="00D90E49"/>
    <w:rsid w:val="00D92A73"/>
    <w:rsid w:val="00D92AA4"/>
    <w:rsid w:val="00D92C1F"/>
    <w:rsid w:val="00D93B85"/>
    <w:rsid w:val="00D948E1"/>
    <w:rsid w:val="00D94F6C"/>
    <w:rsid w:val="00D9605B"/>
    <w:rsid w:val="00D9637C"/>
    <w:rsid w:val="00D96ADE"/>
    <w:rsid w:val="00DA01C6"/>
    <w:rsid w:val="00DA0509"/>
    <w:rsid w:val="00DA083B"/>
    <w:rsid w:val="00DA0CE2"/>
    <w:rsid w:val="00DA209A"/>
    <w:rsid w:val="00DA2387"/>
    <w:rsid w:val="00DA27BE"/>
    <w:rsid w:val="00DA2E15"/>
    <w:rsid w:val="00DA3E71"/>
    <w:rsid w:val="00DA5D77"/>
    <w:rsid w:val="00DA6F7E"/>
    <w:rsid w:val="00DA7617"/>
    <w:rsid w:val="00DB08CB"/>
    <w:rsid w:val="00DB18E4"/>
    <w:rsid w:val="00DB1D3C"/>
    <w:rsid w:val="00DB1F67"/>
    <w:rsid w:val="00DB2AE5"/>
    <w:rsid w:val="00DB3533"/>
    <w:rsid w:val="00DB44C4"/>
    <w:rsid w:val="00DB5A12"/>
    <w:rsid w:val="00DB5C4E"/>
    <w:rsid w:val="00DB5CDA"/>
    <w:rsid w:val="00DB72F7"/>
    <w:rsid w:val="00DB7611"/>
    <w:rsid w:val="00DC05C6"/>
    <w:rsid w:val="00DC1559"/>
    <w:rsid w:val="00DC16B4"/>
    <w:rsid w:val="00DC1AE5"/>
    <w:rsid w:val="00DC2E70"/>
    <w:rsid w:val="00DC4297"/>
    <w:rsid w:val="00DC434A"/>
    <w:rsid w:val="00DC59F2"/>
    <w:rsid w:val="00DC5D21"/>
    <w:rsid w:val="00DC6167"/>
    <w:rsid w:val="00DC637A"/>
    <w:rsid w:val="00DC6A10"/>
    <w:rsid w:val="00DC6DB2"/>
    <w:rsid w:val="00DC7801"/>
    <w:rsid w:val="00DD12DD"/>
    <w:rsid w:val="00DD1B5D"/>
    <w:rsid w:val="00DD2D9E"/>
    <w:rsid w:val="00DD2F2A"/>
    <w:rsid w:val="00DD3ABB"/>
    <w:rsid w:val="00DD51C9"/>
    <w:rsid w:val="00DD5E05"/>
    <w:rsid w:val="00DD6339"/>
    <w:rsid w:val="00DD6E39"/>
    <w:rsid w:val="00DE0E70"/>
    <w:rsid w:val="00DE10C4"/>
    <w:rsid w:val="00DE184A"/>
    <w:rsid w:val="00DE1F59"/>
    <w:rsid w:val="00DE22D8"/>
    <w:rsid w:val="00DE2C5D"/>
    <w:rsid w:val="00DE2D40"/>
    <w:rsid w:val="00DE3339"/>
    <w:rsid w:val="00DE33F0"/>
    <w:rsid w:val="00DE4F92"/>
    <w:rsid w:val="00DE61F8"/>
    <w:rsid w:val="00DE657E"/>
    <w:rsid w:val="00DE6AFF"/>
    <w:rsid w:val="00DE6FD6"/>
    <w:rsid w:val="00DE7B2A"/>
    <w:rsid w:val="00DF0117"/>
    <w:rsid w:val="00DF01C8"/>
    <w:rsid w:val="00DF07E6"/>
    <w:rsid w:val="00DF088C"/>
    <w:rsid w:val="00DF236A"/>
    <w:rsid w:val="00DF29B2"/>
    <w:rsid w:val="00DF3007"/>
    <w:rsid w:val="00DF33AB"/>
    <w:rsid w:val="00DF3AFF"/>
    <w:rsid w:val="00DF4704"/>
    <w:rsid w:val="00DF49A7"/>
    <w:rsid w:val="00DF535A"/>
    <w:rsid w:val="00DF636E"/>
    <w:rsid w:val="00DF63D8"/>
    <w:rsid w:val="00DF6C88"/>
    <w:rsid w:val="00DF79D9"/>
    <w:rsid w:val="00DF7B23"/>
    <w:rsid w:val="00E01637"/>
    <w:rsid w:val="00E019EB"/>
    <w:rsid w:val="00E024AA"/>
    <w:rsid w:val="00E036F1"/>
    <w:rsid w:val="00E03AA5"/>
    <w:rsid w:val="00E03FDB"/>
    <w:rsid w:val="00E0459C"/>
    <w:rsid w:val="00E047BB"/>
    <w:rsid w:val="00E04A7F"/>
    <w:rsid w:val="00E052E6"/>
    <w:rsid w:val="00E06622"/>
    <w:rsid w:val="00E07678"/>
    <w:rsid w:val="00E111F6"/>
    <w:rsid w:val="00E1162C"/>
    <w:rsid w:val="00E1190B"/>
    <w:rsid w:val="00E11CBE"/>
    <w:rsid w:val="00E134CC"/>
    <w:rsid w:val="00E14761"/>
    <w:rsid w:val="00E155D2"/>
    <w:rsid w:val="00E15C77"/>
    <w:rsid w:val="00E17605"/>
    <w:rsid w:val="00E17D2B"/>
    <w:rsid w:val="00E20AC0"/>
    <w:rsid w:val="00E220DE"/>
    <w:rsid w:val="00E2275C"/>
    <w:rsid w:val="00E235A6"/>
    <w:rsid w:val="00E23AE0"/>
    <w:rsid w:val="00E2417A"/>
    <w:rsid w:val="00E242AE"/>
    <w:rsid w:val="00E2481E"/>
    <w:rsid w:val="00E250F1"/>
    <w:rsid w:val="00E25F32"/>
    <w:rsid w:val="00E26F72"/>
    <w:rsid w:val="00E27B0F"/>
    <w:rsid w:val="00E3150C"/>
    <w:rsid w:val="00E32D00"/>
    <w:rsid w:val="00E32FF0"/>
    <w:rsid w:val="00E34623"/>
    <w:rsid w:val="00E348BB"/>
    <w:rsid w:val="00E3528F"/>
    <w:rsid w:val="00E3550D"/>
    <w:rsid w:val="00E35FF1"/>
    <w:rsid w:val="00E36929"/>
    <w:rsid w:val="00E377C4"/>
    <w:rsid w:val="00E37DF3"/>
    <w:rsid w:val="00E37F8A"/>
    <w:rsid w:val="00E401C2"/>
    <w:rsid w:val="00E40885"/>
    <w:rsid w:val="00E40AD4"/>
    <w:rsid w:val="00E413D0"/>
    <w:rsid w:val="00E415C0"/>
    <w:rsid w:val="00E41675"/>
    <w:rsid w:val="00E424F4"/>
    <w:rsid w:val="00E43B87"/>
    <w:rsid w:val="00E43CB5"/>
    <w:rsid w:val="00E44F67"/>
    <w:rsid w:val="00E45DD7"/>
    <w:rsid w:val="00E4759D"/>
    <w:rsid w:val="00E51F84"/>
    <w:rsid w:val="00E5263B"/>
    <w:rsid w:val="00E52838"/>
    <w:rsid w:val="00E52BD9"/>
    <w:rsid w:val="00E52EBA"/>
    <w:rsid w:val="00E54615"/>
    <w:rsid w:val="00E54AE8"/>
    <w:rsid w:val="00E54F5D"/>
    <w:rsid w:val="00E55453"/>
    <w:rsid w:val="00E55613"/>
    <w:rsid w:val="00E561C9"/>
    <w:rsid w:val="00E57008"/>
    <w:rsid w:val="00E57769"/>
    <w:rsid w:val="00E607FA"/>
    <w:rsid w:val="00E614E0"/>
    <w:rsid w:val="00E62F04"/>
    <w:rsid w:val="00E63A86"/>
    <w:rsid w:val="00E64171"/>
    <w:rsid w:val="00E64BE8"/>
    <w:rsid w:val="00E70010"/>
    <w:rsid w:val="00E71415"/>
    <w:rsid w:val="00E7160B"/>
    <w:rsid w:val="00E71C5D"/>
    <w:rsid w:val="00E71F25"/>
    <w:rsid w:val="00E72B89"/>
    <w:rsid w:val="00E7384C"/>
    <w:rsid w:val="00E73BED"/>
    <w:rsid w:val="00E73F7F"/>
    <w:rsid w:val="00E753E8"/>
    <w:rsid w:val="00E75C88"/>
    <w:rsid w:val="00E762E2"/>
    <w:rsid w:val="00E76F7A"/>
    <w:rsid w:val="00E774B1"/>
    <w:rsid w:val="00E815D1"/>
    <w:rsid w:val="00E8539D"/>
    <w:rsid w:val="00E85409"/>
    <w:rsid w:val="00E86B80"/>
    <w:rsid w:val="00E90C34"/>
    <w:rsid w:val="00E91108"/>
    <w:rsid w:val="00E91FB7"/>
    <w:rsid w:val="00E9524B"/>
    <w:rsid w:val="00E95510"/>
    <w:rsid w:val="00E95867"/>
    <w:rsid w:val="00E97A4E"/>
    <w:rsid w:val="00EA0B78"/>
    <w:rsid w:val="00EA0FDB"/>
    <w:rsid w:val="00EA16F6"/>
    <w:rsid w:val="00EA19AB"/>
    <w:rsid w:val="00EA2628"/>
    <w:rsid w:val="00EA2B17"/>
    <w:rsid w:val="00EA370F"/>
    <w:rsid w:val="00EA429F"/>
    <w:rsid w:val="00EA46EC"/>
    <w:rsid w:val="00EA4F9E"/>
    <w:rsid w:val="00EA5069"/>
    <w:rsid w:val="00EA51D2"/>
    <w:rsid w:val="00EA54F5"/>
    <w:rsid w:val="00EA6222"/>
    <w:rsid w:val="00EA63CA"/>
    <w:rsid w:val="00EA6D3B"/>
    <w:rsid w:val="00EA6F8E"/>
    <w:rsid w:val="00EA7864"/>
    <w:rsid w:val="00EA7E2D"/>
    <w:rsid w:val="00EB00AD"/>
    <w:rsid w:val="00EB08E2"/>
    <w:rsid w:val="00EB136C"/>
    <w:rsid w:val="00EB1B19"/>
    <w:rsid w:val="00EB347F"/>
    <w:rsid w:val="00EB40F6"/>
    <w:rsid w:val="00EB480E"/>
    <w:rsid w:val="00EB4FEF"/>
    <w:rsid w:val="00EB5EC6"/>
    <w:rsid w:val="00EB620B"/>
    <w:rsid w:val="00EB7247"/>
    <w:rsid w:val="00EB7BA6"/>
    <w:rsid w:val="00EB7FC9"/>
    <w:rsid w:val="00EC12A7"/>
    <w:rsid w:val="00EC4BED"/>
    <w:rsid w:val="00EC4ED0"/>
    <w:rsid w:val="00EC6AAD"/>
    <w:rsid w:val="00EC780B"/>
    <w:rsid w:val="00EC7BEA"/>
    <w:rsid w:val="00EC7F68"/>
    <w:rsid w:val="00ED03CE"/>
    <w:rsid w:val="00ED14C2"/>
    <w:rsid w:val="00ED25C7"/>
    <w:rsid w:val="00ED27E8"/>
    <w:rsid w:val="00ED2DB5"/>
    <w:rsid w:val="00ED33BB"/>
    <w:rsid w:val="00ED4291"/>
    <w:rsid w:val="00ED5DCD"/>
    <w:rsid w:val="00ED65DF"/>
    <w:rsid w:val="00ED67FE"/>
    <w:rsid w:val="00ED69E7"/>
    <w:rsid w:val="00ED7137"/>
    <w:rsid w:val="00ED7FD3"/>
    <w:rsid w:val="00EE1116"/>
    <w:rsid w:val="00EE2C9F"/>
    <w:rsid w:val="00EE439C"/>
    <w:rsid w:val="00EE4658"/>
    <w:rsid w:val="00EE4D66"/>
    <w:rsid w:val="00EE6317"/>
    <w:rsid w:val="00EF06EA"/>
    <w:rsid w:val="00EF0820"/>
    <w:rsid w:val="00EF282D"/>
    <w:rsid w:val="00EF3DE3"/>
    <w:rsid w:val="00EF4865"/>
    <w:rsid w:val="00EF4D4F"/>
    <w:rsid w:val="00EF7024"/>
    <w:rsid w:val="00EF7A27"/>
    <w:rsid w:val="00F0099B"/>
    <w:rsid w:val="00F01AFE"/>
    <w:rsid w:val="00F03530"/>
    <w:rsid w:val="00F03F69"/>
    <w:rsid w:val="00F04050"/>
    <w:rsid w:val="00F04972"/>
    <w:rsid w:val="00F07604"/>
    <w:rsid w:val="00F07899"/>
    <w:rsid w:val="00F07E9F"/>
    <w:rsid w:val="00F10FB1"/>
    <w:rsid w:val="00F11BC5"/>
    <w:rsid w:val="00F12526"/>
    <w:rsid w:val="00F1258F"/>
    <w:rsid w:val="00F12BE5"/>
    <w:rsid w:val="00F1465F"/>
    <w:rsid w:val="00F15BBE"/>
    <w:rsid w:val="00F15BC8"/>
    <w:rsid w:val="00F161B6"/>
    <w:rsid w:val="00F16B94"/>
    <w:rsid w:val="00F16CFB"/>
    <w:rsid w:val="00F16D48"/>
    <w:rsid w:val="00F17689"/>
    <w:rsid w:val="00F21088"/>
    <w:rsid w:val="00F21907"/>
    <w:rsid w:val="00F21CA6"/>
    <w:rsid w:val="00F21CF0"/>
    <w:rsid w:val="00F23B0A"/>
    <w:rsid w:val="00F23D26"/>
    <w:rsid w:val="00F24D56"/>
    <w:rsid w:val="00F25177"/>
    <w:rsid w:val="00F26219"/>
    <w:rsid w:val="00F27198"/>
    <w:rsid w:val="00F274B0"/>
    <w:rsid w:val="00F3032D"/>
    <w:rsid w:val="00F30853"/>
    <w:rsid w:val="00F3153E"/>
    <w:rsid w:val="00F32280"/>
    <w:rsid w:val="00F327E7"/>
    <w:rsid w:val="00F34108"/>
    <w:rsid w:val="00F34256"/>
    <w:rsid w:val="00F345F9"/>
    <w:rsid w:val="00F34BF0"/>
    <w:rsid w:val="00F34E05"/>
    <w:rsid w:val="00F34F0E"/>
    <w:rsid w:val="00F34F41"/>
    <w:rsid w:val="00F35746"/>
    <w:rsid w:val="00F37683"/>
    <w:rsid w:val="00F406A9"/>
    <w:rsid w:val="00F40ADA"/>
    <w:rsid w:val="00F410D5"/>
    <w:rsid w:val="00F416BA"/>
    <w:rsid w:val="00F41ECF"/>
    <w:rsid w:val="00F42F86"/>
    <w:rsid w:val="00F432A6"/>
    <w:rsid w:val="00F435E7"/>
    <w:rsid w:val="00F43FB2"/>
    <w:rsid w:val="00F44516"/>
    <w:rsid w:val="00F4461C"/>
    <w:rsid w:val="00F447C7"/>
    <w:rsid w:val="00F447FE"/>
    <w:rsid w:val="00F44898"/>
    <w:rsid w:val="00F44B37"/>
    <w:rsid w:val="00F45390"/>
    <w:rsid w:val="00F459B4"/>
    <w:rsid w:val="00F461CF"/>
    <w:rsid w:val="00F46530"/>
    <w:rsid w:val="00F47ACA"/>
    <w:rsid w:val="00F47B7C"/>
    <w:rsid w:val="00F5211B"/>
    <w:rsid w:val="00F526BF"/>
    <w:rsid w:val="00F5462A"/>
    <w:rsid w:val="00F54955"/>
    <w:rsid w:val="00F554A9"/>
    <w:rsid w:val="00F55851"/>
    <w:rsid w:val="00F55F1A"/>
    <w:rsid w:val="00F57A5A"/>
    <w:rsid w:val="00F57B5D"/>
    <w:rsid w:val="00F60D82"/>
    <w:rsid w:val="00F62FC2"/>
    <w:rsid w:val="00F63F73"/>
    <w:rsid w:val="00F6652D"/>
    <w:rsid w:val="00F66B84"/>
    <w:rsid w:val="00F67378"/>
    <w:rsid w:val="00F673FB"/>
    <w:rsid w:val="00F67DA3"/>
    <w:rsid w:val="00F67FE8"/>
    <w:rsid w:val="00F70E15"/>
    <w:rsid w:val="00F716FD"/>
    <w:rsid w:val="00F71729"/>
    <w:rsid w:val="00F724DD"/>
    <w:rsid w:val="00F74684"/>
    <w:rsid w:val="00F7526D"/>
    <w:rsid w:val="00F766F6"/>
    <w:rsid w:val="00F76858"/>
    <w:rsid w:val="00F769DF"/>
    <w:rsid w:val="00F76C56"/>
    <w:rsid w:val="00F772CA"/>
    <w:rsid w:val="00F77DDD"/>
    <w:rsid w:val="00F80355"/>
    <w:rsid w:val="00F812F4"/>
    <w:rsid w:val="00F82845"/>
    <w:rsid w:val="00F82BAC"/>
    <w:rsid w:val="00F82E8F"/>
    <w:rsid w:val="00F832E6"/>
    <w:rsid w:val="00F83658"/>
    <w:rsid w:val="00F840AD"/>
    <w:rsid w:val="00F864B4"/>
    <w:rsid w:val="00F86A23"/>
    <w:rsid w:val="00F86EC8"/>
    <w:rsid w:val="00F879C2"/>
    <w:rsid w:val="00F87C43"/>
    <w:rsid w:val="00F90186"/>
    <w:rsid w:val="00F92D23"/>
    <w:rsid w:val="00F9382B"/>
    <w:rsid w:val="00F93A61"/>
    <w:rsid w:val="00F948CA"/>
    <w:rsid w:val="00F94FA7"/>
    <w:rsid w:val="00F950D3"/>
    <w:rsid w:val="00F96DAD"/>
    <w:rsid w:val="00FA01B8"/>
    <w:rsid w:val="00FA0542"/>
    <w:rsid w:val="00FA17AE"/>
    <w:rsid w:val="00FA17EC"/>
    <w:rsid w:val="00FA264D"/>
    <w:rsid w:val="00FA2966"/>
    <w:rsid w:val="00FA325D"/>
    <w:rsid w:val="00FA3376"/>
    <w:rsid w:val="00FA3865"/>
    <w:rsid w:val="00FA4A5E"/>
    <w:rsid w:val="00FA5722"/>
    <w:rsid w:val="00FA59CC"/>
    <w:rsid w:val="00FA619D"/>
    <w:rsid w:val="00FA6B56"/>
    <w:rsid w:val="00FA7736"/>
    <w:rsid w:val="00FB0C81"/>
    <w:rsid w:val="00FB1B46"/>
    <w:rsid w:val="00FB1EB2"/>
    <w:rsid w:val="00FB27AD"/>
    <w:rsid w:val="00FB28B3"/>
    <w:rsid w:val="00FB3B35"/>
    <w:rsid w:val="00FB407A"/>
    <w:rsid w:val="00FB45A8"/>
    <w:rsid w:val="00FB533E"/>
    <w:rsid w:val="00FB53D5"/>
    <w:rsid w:val="00FB78AC"/>
    <w:rsid w:val="00FB7B7B"/>
    <w:rsid w:val="00FC0076"/>
    <w:rsid w:val="00FC0C86"/>
    <w:rsid w:val="00FC1E18"/>
    <w:rsid w:val="00FC2200"/>
    <w:rsid w:val="00FC24DD"/>
    <w:rsid w:val="00FC2540"/>
    <w:rsid w:val="00FC2876"/>
    <w:rsid w:val="00FC2C33"/>
    <w:rsid w:val="00FC4423"/>
    <w:rsid w:val="00FC4CD1"/>
    <w:rsid w:val="00FC4E83"/>
    <w:rsid w:val="00FC64C9"/>
    <w:rsid w:val="00FC6591"/>
    <w:rsid w:val="00FD051B"/>
    <w:rsid w:val="00FD0B97"/>
    <w:rsid w:val="00FD0F76"/>
    <w:rsid w:val="00FD107A"/>
    <w:rsid w:val="00FD2C01"/>
    <w:rsid w:val="00FD4FFD"/>
    <w:rsid w:val="00FD770B"/>
    <w:rsid w:val="00FD7F00"/>
    <w:rsid w:val="00FE09B0"/>
    <w:rsid w:val="00FE0A5F"/>
    <w:rsid w:val="00FE3832"/>
    <w:rsid w:val="00FE44F5"/>
    <w:rsid w:val="00FE5411"/>
    <w:rsid w:val="00FE5858"/>
    <w:rsid w:val="00FE6845"/>
    <w:rsid w:val="00FF0204"/>
    <w:rsid w:val="00FF021E"/>
    <w:rsid w:val="00FF0968"/>
    <w:rsid w:val="00FF16FE"/>
    <w:rsid w:val="00FF399B"/>
    <w:rsid w:val="00FF3AED"/>
    <w:rsid w:val="00FF3B64"/>
    <w:rsid w:val="00FF3F6D"/>
    <w:rsid w:val="00FF494A"/>
    <w:rsid w:val="00FF6CD9"/>
    <w:rsid w:val="00FF6F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19E07B"/>
  <w15:docId w15:val="{018AA6D8-FA6C-4E01-958F-382CEAC45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05D"/>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F36BD"/>
    <w:pPr>
      <w:spacing w:after="160" w:line="240" w:lineRule="exact"/>
    </w:pPr>
    <w:rPr>
      <w:sz w:val="20"/>
      <w:szCs w:val="20"/>
      <w:vertAlign w:val="superscript"/>
      <w:lang w:val="en-US"/>
    </w:rPr>
  </w:style>
  <w:style w:type="paragraph" w:styleId="Revision">
    <w:name w:val="Revision"/>
    <w:hidden/>
    <w:uiPriority w:val="99"/>
    <w:semiHidden/>
    <w:rsid w:val="00DB5C4E"/>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E2CC0"/>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8D2E61"/>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8D2E61"/>
    <w:rPr>
      <w:sz w:val="22"/>
      <w:szCs w:val="22"/>
      <w:lang w:val="en-CA"/>
    </w:rPr>
  </w:style>
  <w:style w:type="character" w:customStyle="1" w:styleId="Heading5Char">
    <w:name w:val="Heading 5 Char"/>
    <w:basedOn w:val="DefaultParagraphFont"/>
    <w:link w:val="Heading5"/>
    <w:rsid w:val="008D2E61"/>
    <w:rPr>
      <w:sz w:val="22"/>
      <w:szCs w:val="22"/>
      <w:lang w:val="en-CA"/>
    </w:rPr>
  </w:style>
  <w:style w:type="character" w:customStyle="1" w:styleId="Heading6Char">
    <w:name w:val="Heading 6 Char"/>
    <w:basedOn w:val="DefaultParagraphFont"/>
    <w:link w:val="Heading6"/>
    <w:rsid w:val="008D2E61"/>
    <w:rPr>
      <w:rFonts w:ascii="Arial" w:hAnsi="Arial"/>
      <w:i/>
      <w:sz w:val="22"/>
      <w:szCs w:val="22"/>
      <w:lang w:val="en-CA"/>
    </w:rPr>
  </w:style>
  <w:style w:type="character" w:customStyle="1" w:styleId="Heading7Char">
    <w:name w:val="Heading 7 Char"/>
    <w:basedOn w:val="DefaultParagraphFont"/>
    <w:link w:val="Heading7"/>
    <w:rsid w:val="008D2E61"/>
    <w:rPr>
      <w:rFonts w:ascii="Arial" w:hAnsi="Arial"/>
      <w:sz w:val="22"/>
      <w:szCs w:val="22"/>
      <w:lang w:val="en-CA"/>
    </w:rPr>
  </w:style>
  <w:style w:type="character" w:customStyle="1" w:styleId="Heading8Char">
    <w:name w:val="Heading 8 Char"/>
    <w:basedOn w:val="DefaultParagraphFont"/>
    <w:link w:val="Heading8"/>
    <w:rsid w:val="008D2E61"/>
    <w:rPr>
      <w:b/>
      <w:sz w:val="22"/>
      <w:szCs w:val="22"/>
      <w:lang w:val="en-CA"/>
    </w:rPr>
  </w:style>
  <w:style w:type="character" w:customStyle="1" w:styleId="Heading9Char">
    <w:name w:val="Heading 9 Char"/>
    <w:basedOn w:val="DefaultParagraphFont"/>
    <w:link w:val="Heading9"/>
    <w:rsid w:val="008D2E61"/>
    <w:rPr>
      <w:rFonts w:ascii="Arial" w:hAnsi="Arial"/>
      <w:i/>
      <w:sz w:val="18"/>
      <w:szCs w:val="22"/>
      <w:lang w:val="en-CA"/>
    </w:rPr>
  </w:style>
  <w:style w:type="character" w:customStyle="1" w:styleId="HeaderChar">
    <w:name w:val="Header Char"/>
    <w:basedOn w:val="DefaultParagraphFont"/>
    <w:link w:val="Header"/>
    <w:rsid w:val="008D2E61"/>
    <w:rPr>
      <w:sz w:val="22"/>
      <w:szCs w:val="22"/>
      <w:lang w:val="en-CA"/>
    </w:rPr>
  </w:style>
  <w:style w:type="character" w:customStyle="1" w:styleId="FooterChar">
    <w:name w:val="Footer Char"/>
    <w:basedOn w:val="DefaultParagraphFont"/>
    <w:link w:val="Footer"/>
    <w:semiHidden/>
    <w:rsid w:val="008D2E61"/>
    <w:rPr>
      <w:sz w:val="22"/>
      <w:szCs w:val="22"/>
      <w:lang w:val="en-CA"/>
    </w:rPr>
  </w:style>
  <w:style w:type="character" w:customStyle="1" w:styleId="BodyText3Char">
    <w:name w:val="Body Text 3 Char"/>
    <w:basedOn w:val="DefaultParagraphFont"/>
    <w:link w:val="BodyText3"/>
    <w:semiHidden/>
    <w:rsid w:val="008D2E61"/>
    <w:rPr>
      <w:sz w:val="16"/>
      <w:szCs w:val="16"/>
      <w:lang w:val="en-CA"/>
    </w:rPr>
  </w:style>
  <w:style w:type="character" w:customStyle="1" w:styleId="BodyTextIndent3Char">
    <w:name w:val="Body Text Indent 3 Char"/>
    <w:basedOn w:val="DefaultParagraphFont"/>
    <w:link w:val="BodyTextIndent3"/>
    <w:semiHidden/>
    <w:rsid w:val="008D2E61"/>
    <w:rPr>
      <w:sz w:val="16"/>
      <w:szCs w:val="16"/>
      <w:lang w:val="en-CA"/>
    </w:rPr>
  </w:style>
  <w:style w:type="character" w:customStyle="1" w:styleId="PlainTextChar">
    <w:name w:val="Plain Text Char"/>
    <w:basedOn w:val="DefaultParagraphFont"/>
    <w:link w:val="PlainText"/>
    <w:semiHidden/>
    <w:rsid w:val="008D2E61"/>
    <w:rPr>
      <w:rFonts w:ascii="Courier New" w:hAnsi="Courier New" w:cs="Courier New"/>
      <w:szCs w:val="22"/>
      <w:lang w:val="en-CA"/>
    </w:rPr>
  </w:style>
  <w:style w:type="character" w:customStyle="1" w:styleId="SubtitleChar">
    <w:name w:val="Subtitle Char"/>
    <w:basedOn w:val="DefaultParagraphFont"/>
    <w:link w:val="Subtitle"/>
    <w:rsid w:val="008D2E61"/>
    <w:rPr>
      <w:rFonts w:ascii="Arial" w:hAnsi="Arial" w:cs="Arial"/>
      <w:sz w:val="22"/>
      <w:szCs w:val="22"/>
      <w:lang w:val="en-CA"/>
    </w:rPr>
  </w:style>
  <w:style w:type="character" w:customStyle="1" w:styleId="TitleChar">
    <w:name w:val="Title Char"/>
    <w:basedOn w:val="DefaultParagraphFont"/>
    <w:link w:val="Title"/>
    <w:rsid w:val="008D2E61"/>
    <w:rPr>
      <w:rFonts w:ascii="Arial" w:hAnsi="Arial" w:cs="Arial"/>
      <w:b/>
      <w:bCs/>
      <w:kern w:val="28"/>
      <w:sz w:val="22"/>
      <w:szCs w:val="22"/>
      <w:lang w:val="en-CA"/>
    </w:rPr>
  </w:style>
  <w:style w:type="character" w:customStyle="1" w:styleId="DateChar">
    <w:name w:val="Date Char"/>
    <w:basedOn w:val="DefaultParagraphFont"/>
    <w:link w:val="Date"/>
    <w:rsid w:val="008D2E61"/>
    <w:rPr>
      <w:sz w:val="22"/>
      <w:szCs w:val="22"/>
      <w:lang w:val="en-CA"/>
    </w:rPr>
  </w:style>
  <w:style w:type="table" w:customStyle="1" w:styleId="TableGrid10">
    <w:name w:val="Table Grid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8D2E61"/>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2E61"/>
    <w:pPr>
      <w:ind w:left="720"/>
      <w:contextualSpacing/>
    </w:pPr>
    <w:rPr>
      <w:lang w:val="en-US"/>
    </w:rPr>
  </w:style>
  <w:style w:type="table" w:customStyle="1" w:styleId="TableGrid87">
    <w:name w:val="Table Grid87"/>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8D2E6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D2E61"/>
  </w:style>
  <w:style w:type="character" w:customStyle="1" w:styleId="eop">
    <w:name w:val="eop"/>
    <w:basedOn w:val="DefaultParagraphFont"/>
    <w:rsid w:val="008D2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7659858">
      <w:bodyDiv w:val="1"/>
      <w:marLeft w:val="0"/>
      <w:marRight w:val="0"/>
      <w:marTop w:val="0"/>
      <w:marBottom w:val="0"/>
      <w:divBdr>
        <w:top w:val="none" w:sz="0" w:space="0" w:color="auto"/>
        <w:left w:val="none" w:sz="0" w:space="0" w:color="auto"/>
        <w:bottom w:val="none" w:sz="0" w:space="0" w:color="auto"/>
        <w:right w:val="none" w:sz="0" w:space="0" w:color="auto"/>
      </w:divBdr>
    </w:div>
    <w:div w:id="325665887">
      <w:bodyDiv w:val="1"/>
      <w:marLeft w:val="0"/>
      <w:marRight w:val="0"/>
      <w:marTop w:val="0"/>
      <w:marBottom w:val="0"/>
      <w:divBdr>
        <w:top w:val="none" w:sz="0" w:space="0" w:color="auto"/>
        <w:left w:val="none" w:sz="0" w:space="0" w:color="auto"/>
        <w:bottom w:val="none" w:sz="0" w:space="0" w:color="auto"/>
        <w:right w:val="none" w:sz="0" w:space="0" w:color="auto"/>
      </w:divBdr>
    </w:div>
    <w:div w:id="46524455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7070743">
      <w:bodyDiv w:val="1"/>
      <w:marLeft w:val="0"/>
      <w:marRight w:val="0"/>
      <w:marTop w:val="0"/>
      <w:marBottom w:val="0"/>
      <w:divBdr>
        <w:top w:val="none" w:sz="0" w:space="0" w:color="auto"/>
        <w:left w:val="none" w:sz="0" w:space="0" w:color="auto"/>
        <w:bottom w:val="none" w:sz="0" w:space="0" w:color="auto"/>
        <w:right w:val="none" w:sz="0" w:space="0" w:color="auto"/>
      </w:divBdr>
    </w:div>
    <w:div w:id="799611770">
      <w:bodyDiv w:val="1"/>
      <w:marLeft w:val="0"/>
      <w:marRight w:val="0"/>
      <w:marTop w:val="0"/>
      <w:marBottom w:val="0"/>
      <w:divBdr>
        <w:top w:val="none" w:sz="0" w:space="0" w:color="auto"/>
        <w:left w:val="none" w:sz="0" w:space="0" w:color="auto"/>
        <w:bottom w:val="none" w:sz="0" w:space="0" w:color="auto"/>
        <w:right w:val="none" w:sz="0" w:space="0" w:color="auto"/>
      </w:divBdr>
    </w:div>
    <w:div w:id="989022552">
      <w:bodyDiv w:val="1"/>
      <w:marLeft w:val="0"/>
      <w:marRight w:val="0"/>
      <w:marTop w:val="0"/>
      <w:marBottom w:val="0"/>
      <w:divBdr>
        <w:top w:val="none" w:sz="0" w:space="0" w:color="auto"/>
        <w:left w:val="none" w:sz="0" w:space="0" w:color="auto"/>
        <w:bottom w:val="none" w:sz="0" w:space="0" w:color="auto"/>
        <w:right w:val="none" w:sz="0" w:space="0" w:color="auto"/>
      </w:divBdr>
    </w:div>
    <w:div w:id="1314217692">
      <w:bodyDiv w:val="1"/>
      <w:marLeft w:val="0"/>
      <w:marRight w:val="0"/>
      <w:marTop w:val="0"/>
      <w:marBottom w:val="0"/>
      <w:divBdr>
        <w:top w:val="none" w:sz="0" w:space="0" w:color="auto"/>
        <w:left w:val="none" w:sz="0" w:space="0" w:color="auto"/>
        <w:bottom w:val="none" w:sz="0" w:space="0" w:color="auto"/>
        <w:right w:val="none" w:sz="0" w:space="0" w:color="auto"/>
      </w:divBdr>
    </w:div>
    <w:div w:id="1397431637">
      <w:bodyDiv w:val="1"/>
      <w:marLeft w:val="0"/>
      <w:marRight w:val="0"/>
      <w:marTop w:val="0"/>
      <w:marBottom w:val="0"/>
      <w:divBdr>
        <w:top w:val="none" w:sz="0" w:space="0" w:color="auto"/>
        <w:left w:val="none" w:sz="0" w:space="0" w:color="auto"/>
        <w:bottom w:val="none" w:sz="0" w:space="0" w:color="auto"/>
        <w:right w:val="none" w:sz="0" w:space="0" w:color="auto"/>
      </w:divBdr>
    </w:div>
    <w:div w:id="1590305498">
      <w:bodyDiv w:val="1"/>
      <w:marLeft w:val="0"/>
      <w:marRight w:val="0"/>
      <w:marTop w:val="0"/>
      <w:marBottom w:val="0"/>
      <w:divBdr>
        <w:top w:val="none" w:sz="0" w:space="0" w:color="auto"/>
        <w:left w:val="none" w:sz="0" w:space="0" w:color="auto"/>
        <w:bottom w:val="none" w:sz="0" w:space="0" w:color="auto"/>
        <w:right w:val="none" w:sz="0" w:space="0" w:color="auto"/>
      </w:divBdr>
    </w:div>
    <w:div w:id="1680501910">
      <w:bodyDiv w:val="1"/>
      <w:marLeft w:val="0"/>
      <w:marRight w:val="0"/>
      <w:marTop w:val="0"/>
      <w:marBottom w:val="0"/>
      <w:divBdr>
        <w:top w:val="none" w:sz="0" w:space="0" w:color="auto"/>
        <w:left w:val="none" w:sz="0" w:space="0" w:color="auto"/>
        <w:bottom w:val="none" w:sz="0" w:space="0" w:color="auto"/>
        <w:right w:val="none" w:sz="0" w:space="0" w:color="auto"/>
      </w:divBdr>
    </w:div>
    <w:div w:id="1811247776">
      <w:bodyDiv w:val="1"/>
      <w:marLeft w:val="0"/>
      <w:marRight w:val="0"/>
      <w:marTop w:val="0"/>
      <w:marBottom w:val="0"/>
      <w:divBdr>
        <w:top w:val="none" w:sz="0" w:space="0" w:color="auto"/>
        <w:left w:val="none" w:sz="0" w:space="0" w:color="auto"/>
        <w:bottom w:val="none" w:sz="0" w:space="0" w:color="auto"/>
        <w:right w:val="none" w:sz="0" w:space="0" w:color="auto"/>
      </w:divBdr>
    </w:div>
    <w:div w:id="1847554988">
      <w:bodyDiv w:val="1"/>
      <w:marLeft w:val="0"/>
      <w:marRight w:val="0"/>
      <w:marTop w:val="0"/>
      <w:marBottom w:val="0"/>
      <w:divBdr>
        <w:top w:val="none" w:sz="0" w:space="0" w:color="auto"/>
        <w:left w:val="none" w:sz="0" w:space="0" w:color="auto"/>
        <w:bottom w:val="none" w:sz="0" w:space="0" w:color="auto"/>
        <w:right w:val="none" w:sz="0" w:space="0" w:color="auto"/>
      </w:divBdr>
    </w:div>
    <w:div w:id="1872063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C77EAB9-08B0-8647-B430-2A5F32D1E827}"/>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3330092B-02D4-4364-85B5-A0A54BB49FF2}"/>
</file>

<file path=docProps/app.xml><?xml version="1.0" encoding="utf-8"?>
<Properties xmlns="http://schemas.openxmlformats.org/officeDocument/2006/extended-properties" xmlns:vt="http://schemas.openxmlformats.org/officeDocument/2006/docPropsVTypes">
  <Template>Eec93G</Template>
  <TotalTime>7</TotalTime>
  <Pages>45</Pages>
  <Words>19358</Words>
  <Characters>110346</Characters>
  <Application>Microsoft Office Word</Application>
  <DocSecurity>0</DocSecurity>
  <Lines>919</Lines>
  <Paragraphs>258</Paragraphs>
  <ScaleCrop>false</ScaleCrop>
  <HeadingPairs>
    <vt:vector size="2" baseType="variant">
      <vt:variant>
        <vt:lpstr>Title</vt:lpstr>
      </vt:variant>
      <vt:variant>
        <vt:i4>1</vt:i4>
      </vt:variant>
    </vt:vector>
  </HeadingPairs>
  <TitlesOfParts>
    <vt:vector size="1" baseType="lpstr">
      <vt:lpstr>Enmiendas al programa de trabajo del pnuma para el año 2023</vt:lpstr>
    </vt:vector>
  </TitlesOfParts>
  <Company>UNMFS</Company>
  <LinksUpToDate>false</LinksUpToDate>
  <CharactersWithSpaces>129446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del PNUMA para el año 2023 (part I)</dc:title>
  <dc:creator>Kaleen  McNamara</dc:creator>
  <cp:lastModifiedBy>Martine Chery</cp:lastModifiedBy>
  <cp:revision>2</cp:revision>
  <cp:lastPrinted>2001-05-26T16:40:00Z</cp:lastPrinted>
  <dcterms:created xsi:type="dcterms:W3CDTF">2023-11-26T19:53:00Z</dcterms:created>
  <dcterms:modified xsi:type="dcterms:W3CDTF">2023-11-26T19:53:00Z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UNEP/OzL.Pro/ExCom/93/36</vt:lpwstr>
  </property>
  <property fmtid="{D5CDD505-2E9C-101B-9397-08002B2CF9AE}" pid="3" name="Revision date">
    <vt:lpwstr>11/23/2023</vt:lpwstr>
  </property>
  <property fmtid="{D5CDD505-2E9C-101B-9397-08002B2CF9AE}" pid="4" name="ContentTypeId">
    <vt:lpwstr>0x0101003C8D6B66867F1E46ACA3FD7461F48580</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