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5D6894" w:rsidP="009C59F7">
            <w:r>
              <w:fldChar w:fldCharType="begin"/>
            </w:r>
            <w:r>
              <w:instrText xml:space="preserve"> DOCPROPERTY "Document number"  \* MERGEFORMAT </w:instrText>
            </w:r>
            <w:r>
              <w:fldChar w:fldCharType="separate"/>
            </w:r>
            <w:r w:rsidR="00F46115">
              <w:t>UNEP/</w:t>
            </w:r>
            <w:proofErr w:type="spellStart"/>
            <w:r w:rsidR="00F46115">
              <w:t>OzL.Pro</w:t>
            </w:r>
            <w:proofErr w:type="spellEnd"/>
            <w:r w:rsidR="00F46115">
              <w:t>/</w:t>
            </w:r>
            <w:proofErr w:type="spellStart"/>
            <w:r w:rsidR="00F46115">
              <w:t>ExCom</w:t>
            </w:r>
            <w:proofErr w:type="spellEnd"/>
            <w:r w:rsidR="00F46115">
              <w:t>/82/5</w:t>
            </w:r>
            <w:r>
              <w:fldChar w:fldCharType="end"/>
            </w:r>
          </w:p>
          <w:p w:rsidR="00C15867" w:rsidRPr="003F73BA" w:rsidRDefault="00BC2495" w:rsidP="009C59F7">
            <w:r w:rsidRPr="005D6894">
              <w:fldChar w:fldCharType="begin"/>
            </w:r>
            <w:r w:rsidR="00851352" w:rsidRPr="005D6894">
              <w:instrText xml:space="preserve"> DOCPROPERTY "Revision date" \@ "d MMMM YYYY"  \* MERGEFORMAT </w:instrText>
            </w:r>
            <w:r w:rsidRPr="005D6894">
              <w:fldChar w:fldCharType="separate"/>
            </w:r>
            <w:r w:rsidR="00F908B3">
              <w:t>28 September 2018</w:t>
            </w:r>
            <w:r w:rsidRPr="005D6894">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212DBC" w:rsidRPr="00212DBC" w:rsidRDefault="00212DBC" w:rsidP="00212DBC">
      <w:pPr>
        <w:tabs>
          <w:tab w:val="left" w:pos="720"/>
          <w:tab w:val="left" w:pos="1440"/>
          <w:tab w:val="left" w:pos="2160"/>
        </w:tabs>
        <w:autoSpaceDE w:val="0"/>
        <w:autoSpaceDN w:val="0"/>
        <w:adjustRightInd w:val="0"/>
        <w:jc w:val="center"/>
        <w:rPr>
          <w:b/>
          <w:caps/>
        </w:rPr>
      </w:pPr>
      <w:r w:rsidRPr="00212DBC">
        <w:rPr>
          <w:b/>
          <w:caps/>
        </w:rPr>
        <w:t>Status of additional contributions and availability o</w:t>
      </w:r>
      <w:r w:rsidR="001B5A9B">
        <w:rPr>
          <w:b/>
          <w:caps/>
        </w:rPr>
        <w:t>F</w:t>
      </w:r>
      <w:r w:rsidRPr="00212DBC">
        <w:rPr>
          <w:b/>
          <w:caps/>
        </w:rPr>
        <w:t xml:space="preserve"> resources</w:t>
      </w:r>
    </w:p>
    <w:p w:rsidR="00212DBC" w:rsidRPr="00212DBC" w:rsidRDefault="00212DBC" w:rsidP="00212DBC">
      <w:pPr>
        <w:jc w:val="center"/>
        <w:rPr>
          <w:b/>
          <w:bCs/>
        </w:rPr>
      </w:pPr>
      <w:r w:rsidRPr="009430EC">
        <w:rPr>
          <w:b/>
          <w:bCs/>
        </w:rPr>
        <w:t xml:space="preserve">(DECISION </w:t>
      </w:r>
      <w:bookmarkStart w:id="0" w:name="_GoBack"/>
      <w:bookmarkEnd w:id="0"/>
      <w:r w:rsidRPr="009430EC">
        <w:rPr>
          <w:b/>
          <w:bCs/>
        </w:rPr>
        <w:t>8</w:t>
      </w:r>
      <w:r w:rsidR="00B06100" w:rsidRPr="009430EC">
        <w:rPr>
          <w:b/>
          <w:bCs/>
        </w:rPr>
        <w:t>1/3</w:t>
      </w:r>
      <w:r w:rsidRPr="009430EC">
        <w:rPr>
          <w:b/>
          <w:bCs/>
        </w:rPr>
        <w:t>(c)</w:t>
      </w:r>
      <w:r w:rsidR="00963F80">
        <w:rPr>
          <w:b/>
          <w:bCs/>
        </w:rPr>
        <w:t>)</w:t>
      </w:r>
    </w:p>
    <w:p w:rsidR="00212DBC" w:rsidRPr="00212DBC" w:rsidRDefault="00212DBC" w:rsidP="00212DBC">
      <w:pPr>
        <w:jc w:val="center"/>
        <w:rPr>
          <w:b/>
          <w:bCs/>
        </w:rPr>
      </w:pPr>
      <w:r w:rsidRPr="00212DBC">
        <w:rPr>
          <w:b/>
          <w:bCs/>
        </w:rPr>
        <w:t>Report from the Treasurer</w:t>
      </w:r>
    </w:p>
    <w:p w:rsidR="00212DBC" w:rsidRPr="00212DBC" w:rsidRDefault="00212DBC" w:rsidP="00212DBC">
      <w:pPr>
        <w:jc w:val="center"/>
        <w:rPr>
          <w:bCs/>
        </w:rPr>
      </w:pPr>
    </w:p>
    <w:p w:rsidR="00212DBC" w:rsidRPr="00E905D0" w:rsidRDefault="00212DBC" w:rsidP="00963F80">
      <w:pPr>
        <w:pStyle w:val="ListParagraph"/>
        <w:numPr>
          <w:ilvl w:val="0"/>
          <w:numId w:val="21"/>
        </w:numPr>
        <w:ind w:left="0" w:firstLine="0"/>
      </w:pPr>
      <w:r w:rsidRPr="00E905D0">
        <w:t>The present document provides information on the status of the additional contributions, pledged by a group of donor countries to provide fast-start support for the implementation of the HFC phase-down, pursuant to decision 8</w:t>
      </w:r>
      <w:r w:rsidR="00B06100" w:rsidRPr="00E905D0">
        <w:t>1/3</w:t>
      </w:r>
      <w:r w:rsidRPr="00E905D0">
        <w:t>(c).</w:t>
      </w:r>
    </w:p>
    <w:p w:rsidR="00212DBC" w:rsidRPr="00E905D0" w:rsidRDefault="00212DBC" w:rsidP="00963F80">
      <w:pPr>
        <w:pStyle w:val="ListParagraph"/>
        <w:ind w:left="0"/>
      </w:pPr>
    </w:p>
    <w:p w:rsidR="0016730E" w:rsidRDefault="00212DBC" w:rsidP="0016730E">
      <w:pPr>
        <w:pStyle w:val="ListParagraph"/>
        <w:numPr>
          <w:ilvl w:val="0"/>
          <w:numId w:val="21"/>
        </w:numPr>
        <w:ind w:left="0" w:firstLine="0"/>
      </w:pPr>
      <w:r w:rsidRPr="00E905D0">
        <w:t xml:space="preserve">As at </w:t>
      </w:r>
      <w:r w:rsidR="009430EC" w:rsidRPr="00E905D0">
        <w:t>11 September 2018</w:t>
      </w:r>
      <w:r w:rsidRPr="00E905D0">
        <w:t xml:space="preserve">, the Treasurer has received US $25,513,071 from </w:t>
      </w:r>
      <w:r w:rsidR="001B5A9B">
        <w:t>17</w:t>
      </w:r>
      <w:r w:rsidR="00B06100" w:rsidRPr="00E905D0">
        <w:t xml:space="preserve"> </w:t>
      </w:r>
      <w:r w:rsidRPr="00E905D0">
        <w:t>countries. Following the activities for fast</w:t>
      </w:r>
      <w:r w:rsidR="0016730E">
        <w:t>-</w:t>
      </w:r>
      <w:r w:rsidRPr="00E905D0">
        <w:t xml:space="preserve">start support for HFC phase-down approved at the </w:t>
      </w:r>
      <w:r w:rsidR="00963F80">
        <w:t>80</w:t>
      </w:r>
      <w:r w:rsidR="00963F80" w:rsidRPr="00963F80">
        <w:rPr>
          <w:vertAlign w:val="superscript"/>
        </w:rPr>
        <w:t>th</w:t>
      </w:r>
      <w:r w:rsidR="00963F80">
        <w:t xml:space="preserve"> and </w:t>
      </w:r>
      <w:r w:rsidRPr="00E905D0">
        <w:t>8</w:t>
      </w:r>
      <w:r w:rsidR="007445B5" w:rsidRPr="00E905D0">
        <w:t>1</w:t>
      </w:r>
      <w:r w:rsidR="00963F80" w:rsidRPr="00963F80">
        <w:rPr>
          <w:vertAlign w:val="superscript"/>
        </w:rPr>
        <w:t>st</w:t>
      </w:r>
      <w:r w:rsidR="00963F80">
        <w:t xml:space="preserve"> </w:t>
      </w:r>
      <w:r w:rsidRPr="00E905D0">
        <w:t>meeting</w:t>
      </w:r>
      <w:r w:rsidR="00963F80">
        <w:t>s</w:t>
      </w:r>
      <w:r w:rsidRPr="00E905D0">
        <w:t>,</w:t>
      </w:r>
      <w:r w:rsidRPr="00212DBC">
        <w:t xml:space="preserve"> the Treasurer has disbursed </w:t>
      </w:r>
      <w:r w:rsidRPr="009430EC">
        <w:t>US $22,590,700</w:t>
      </w:r>
      <w:r w:rsidR="00F908B3">
        <w:t>,</w:t>
      </w:r>
      <w:r w:rsidR="00005CE3">
        <w:t xml:space="preserve"> </w:t>
      </w:r>
      <w:r w:rsidR="001B5A9B">
        <w:t>of which</w:t>
      </w:r>
      <w:r w:rsidRPr="00212DBC">
        <w:t xml:space="preserve"> </w:t>
      </w:r>
      <w:r w:rsidR="009430EC">
        <w:t>US</w:t>
      </w:r>
      <w:r w:rsidR="009E0822">
        <w:t xml:space="preserve"> </w:t>
      </w:r>
      <w:r w:rsidR="009430EC">
        <w:t xml:space="preserve">$513,600 </w:t>
      </w:r>
      <w:r w:rsidR="009E0822">
        <w:t>accounted as</w:t>
      </w:r>
      <w:r w:rsidR="009430EC">
        <w:t xml:space="preserve"> </w:t>
      </w:r>
      <w:r w:rsidR="009E0822">
        <w:t>b</w:t>
      </w:r>
      <w:r w:rsidR="009430EC">
        <w:t xml:space="preserve">ilateral </w:t>
      </w:r>
      <w:r w:rsidR="009E0822">
        <w:t>contribution.</w:t>
      </w:r>
      <w:r w:rsidR="0016730E">
        <w:t xml:space="preserve"> </w:t>
      </w:r>
      <w:r w:rsidR="00A94388">
        <w:t>T</w:t>
      </w:r>
      <w:r w:rsidR="00A94388" w:rsidRPr="00212DBC">
        <w:t>he balance available for programming at the 8</w:t>
      </w:r>
      <w:r w:rsidR="00A94388">
        <w:t>2</w:t>
      </w:r>
      <w:r w:rsidR="00A94388" w:rsidRPr="0016730E">
        <w:rPr>
          <w:vertAlign w:val="superscript"/>
        </w:rPr>
        <w:t>nd</w:t>
      </w:r>
      <w:r w:rsidR="00A94388">
        <w:t xml:space="preserve"> </w:t>
      </w:r>
      <w:r w:rsidR="00A94388" w:rsidRPr="00212DBC">
        <w:t>meeting</w:t>
      </w:r>
      <w:r w:rsidR="00A94388">
        <w:t xml:space="preserve"> </w:t>
      </w:r>
      <w:r w:rsidR="00A94388" w:rsidRPr="00212DBC">
        <w:t xml:space="preserve">is </w:t>
      </w:r>
      <w:r w:rsidR="00A94388" w:rsidRPr="009430EC">
        <w:t>US $2,408,771</w:t>
      </w:r>
      <w:r w:rsidR="00A94388">
        <w:t>.</w:t>
      </w:r>
    </w:p>
    <w:p w:rsidR="0016730E" w:rsidRDefault="0016730E" w:rsidP="0016730E"/>
    <w:p w:rsidR="00212DBC" w:rsidRPr="00963F80" w:rsidRDefault="00212DBC" w:rsidP="0016730E">
      <w:pPr>
        <w:pStyle w:val="ListParagraph"/>
        <w:numPr>
          <w:ilvl w:val="0"/>
          <w:numId w:val="21"/>
        </w:numPr>
        <w:ind w:left="0" w:firstLine="0"/>
      </w:pPr>
      <w:r w:rsidRPr="00212DBC">
        <w:t>Annex I to the present document presents the status of additional contributions</w:t>
      </w:r>
      <w:r w:rsidR="0016730E">
        <w:t>,</w:t>
      </w:r>
      <w:r w:rsidRPr="00212DBC">
        <w:t xml:space="preserve"> including payments by country and disbursements </w:t>
      </w:r>
      <w:r w:rsidR="009430EC">
        <w:t>to</w:t>
      </w:r>
      <w:r w:rsidRPr="00212DBC">
        <w:t xml:space="preserve"> agenc</w:t>
      </w:r>
      <w:r w:rsidR="009430EC">
        <w:t>ies</w:t>
      </w:r>
      <w:r w:rsidR="00A94388">
        <w:t>.</w:t>
      </w:r>
    </w:p>
    <w:p w:rsidR="00212DBC" w:rsidRPr="00963F80" w:rsidRDefault="00212DBC" w:rsidP="00963F80">
      <w:pPr>
        <w:pStyle w:val="ListParagraph"/>
        <w:ind w:left="0"/>
      </w:pPr>
    </w:p>
    <w:p w:rsidR="00212DBC" w:rsidRPr="00963F80" w:rsidRDefault="00212DBC" w:rsidP="00963F80">
      <w:pPr>
        <w:pStyle w:val="ListParagraph"/>
        <w:ind w:left="0"/>
        <w:rPr>
          <w:b/>
        </w:rPr>
      </w:pPr>
      <w:r w:rsidRPr="00963F80">
        <w:rPr>
          <w:b/>
        </w:rPr>
        <w:t>Recommendations</w:t>
      </w:r>
    </w:p>
    <w:p w:rsidR="00212DBC" w:rsidRPr="00963F80" w:rsidRDefault="00212DBC" w:rsidP="00963F80">
      <w:pPr>
        <w:pStyle w:val="ListParagraph"/>
        <w:ind w:left="0"/>
      </w:pPr>
    </w:p>
    <w:p w:rsidR="00212DBC" w:rsidRPr="00963F80" w:rsidRDefault="00212DBC" w:rsidP="00963F80">
      <w:pPr>
        <w:pStyle w:val="ListParagraph"/>
        <w:numPr>
          <w:ilvl w:val="0"/>
          <w:numId w:val="21"/>
        </w:numPr>
        <w:ind w:left="0" w:firstLine="0"/>
      </w:pPr>
      <w:r w:rsidRPr="00963F80">
        <w:t>The Executive Committee may wish:</w:t>
      </w:r>
    </w:p>
    <w:p w:rsidR="00212DBC" w:rsidRPr="00963F80" w:rsidRDefault="00212DBC" w:rsidP="00963F80">
      <w:pPr>
        <w:pStyle w:val="ListParagraph"/>
        <w:ind w:left="0"/>
      </w:pPr>
    </w:p>
    <w:p w:rsidR="009E0822" w:rsidRDefault="00212DBC" w:rsidP="00963F80">
      <w:pPr>
        <w:pStyle w:val="ListParagraph"/>
        <w:numPr>
          <w:ilvl w:val="0"/>
          <w:numId w:val="24"/>
        </w:numPr>
        <w:ind w:left="1418" w:hanging="698"/>
      </w:pPr>
      <w:r w:rsidRPr="00963F80">
        <w:t>To note</w:t>
      </w:r>
      <w:r w:rsidR="009E0822">
        <w:t>:</w:t>
      </w:r>
    </w:p>
    <w:p w:rsidR="009E0822" w:rsidRDefault="009E0822" w:rsidP="009E0822">
      <w:pPr>
        <w:pStyle w:val="ListParagraph"/>
        <w:ind w:left="1418"/>
      </w:pPr>
    </w:p>
    <w:p w:rsidR="009E0822" w:rsidRDefault="009E0822" w:rsidP="009E0822">
      <w:pPr>
        <w:pStyle w:val="ListParagraph"/>
        <w:numPr>
          <w:ilvl w:val="0"/>
          <w:numId w:val="25"/>
        </w:numPr>
      </w:pPr>
      <w:r>
        <w:t>T</w:t>
      </w:r>
      <w:r w:rsidR="00212DBC" w:rsidRPr="00963F80">
        <w:t>he report of the Treasurer on the status of additional contributions to the Multilateral Fund and availability of resources contained in document UNEP/</w:t>
      </w:r>
      <w:proofErr w:type="spellStart"/>
      <w:r w:rsidR="00212DBC" w:rsidRPr="00963F80">
        <w:t>OzL.Pro</w:t>
      </w:r>
      <w:proofErr w:type="spellEnd"/>
      <w:r w:rsidR="00212DBC" w:rsidRPr="00963F80">
        <w:t>/</w:t>
      </w:r>
      <w:proofErr w:type="spellStart"/>
      <w:r w:rsidR="00E905D0" w:rsidRPr="00963F80">
        <w:t>ExCom</w:t>
      </w:r>
      <w:proofErr w:type="spellEnd"/>
      <w:r w:rsidR="00E905D0" w:rsidRPr="00963F80">
        <w:t>/82/</w:t>
      </w:r>
      <w:r w:rsidR="001B5A9B">
        <w:t>5</w:t>
      </w:r>
      <w:r w:rsidR="00E905D0" w:rsidRPr="00963F80">
        <w:t>;</w:t>
      </w:r>
    </w:p>
    <w:p w:rsidR="009E0822" w:rsidRDefault="009E0822" w:rsidP="009E0822">
      <w:pPr>
        <w:pStyle w:val="ListParagraph"/>
        <w:ind w:left="2138"/>
      </w:pPr>
    </w:p>
    <w:p w:rsidR="00963F80" w:rsidRDefault="009E0822" w:rsidP="009E0822">
      <w:pPr>
        <w:pStyle w:val="ListParagraph"/>
        <w:numPr>
          <w:ilvl w:val="0"/>
          <w:numId w:val="25"/>
        </w:numPr>
      </w:pPr>
      <w:r>
        <w:t>W</w:t>
      </w:r>
      <w:r w:rsidR="00212DBC" w:rsidRPr="00963F80">
        <w:t xml:space="preserve">ith appreciation that </w:t>
      </w:r>
      <w:r w:rsidR="001B5A9B">
        <w:t>17</w:t>
      </w:r>
      <w:r w:rsidR="00212DBC" w:rsidRPr="00963F80">
        <w:t xml:space="preserve"> non-Article 5 countries </w:t>
      </w:r>
      <w:r>
        <w:t xml:space="preserve">had paid the additional contributions that they </w:t>
      </w:r>
      <w:r w:rsidR="0016730E">
        <w:t xml:space="preserve">had </w:t>
      </w:r>
      <w:r>
        <w:t xml:space="preserve">pledged </w:t>
      </w:r>
      <w:r w:rsidR="00212DBC" w:rsidRPr="00963F80">
        <w:t>to provide fast-start support for implementation of the HFC phase-down; and</w:t>
      </w:r>
    </w:p>
    <w:p w:rsidR="00963F80" w:rsidRDefault="00963F80" w:rsidP="00963F80">
      <w:pPr>
        <w:pStyle w:val="ListParagraph"/>
      </w:pPr>
    </w:p>
    <w:p w:rsidR="005D6894" w:rsidRDefault="005D6894" w:rsidP="002F5DA8">
      <w:pPr>
        <w:pStyle w:val="ListParagraph"/>
        <w:numPr>
          <w:ilvl w:val="0"/>
          <w:numId w:val="24"/>
        </w:numPr>
        <w:ind w:left="1418" w:hanging="698"/>
      </w:pPr>
      <w:r w:rsidRPr="00963F80">
        <w:lastRenderedPageBreak/>
        <w:t>To request the Treasurer, at the 83</w:t>
      </w:r>
      <w:r w:rsidR="00963F80" w:rsidRPr="002F5DA8">
        <w:rPr>
          <w:vertAlign w:val="superscript"/>
        </w:rPr>
        <w:t>rd</w:t>
      </w:r>
      <w:r w:rsidR="00963F80">
        <w:t xml:space="preserve"> </w:t>
      </w:r>
      <w:r w:rsidRPr="00963F80">
        <w:t>meeting, to continue reporting on the status of the additional contribution</w:t>
      </w:r>
      <w:r w:rsidR="002F5DA8">
        <w:t>s</w:t>
      </w:r>
      <w:r w:rsidRPr="00963F80">
        <w:t xml:space="preserve"> received for fast-start support separately from other pledged contributions to the Multilateral Fund.</w:t>
      </w:r>
    </w:p>
    <w:p w:rsidR="00F46115" w:rsidRDefault="001C3BF4">
      <w:pPr>
        <w:jc w:val="left"/>
        <w:sectPr w:rsidR="00F4611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br w:type="page"/>
      </w:r>
    </w:p>
    <w:p w:rsidR="001C3BF4" w:rsidRDefault="00F46115" w:rsidP="00F46115">
      <w:pPr>
        <w:tabs>
          <w:tab w:val="left" w:pos="7490"/>
        </w:tabs>
        <w:jc w:val="left"/>
      </w:pPr>
      <w:r>
        <w:lastRenderedPageBreak/>
        <w:tab/>
      </w:r>
    </w:p>
    <w:tbl>
      <w:tblPr>
        <w:tblW w:w="9331" w:type="dxa"/>
        <w:tblLayout w:type="fixed"/>
        <w:tblLook w:val="04A0" w:firstRow="1" w:lastRow="0" w:firstColumn="1" w:lastColumn="0" w:noHBand="0" w:noVBand="1"/>
      </w:tblPr>
      <w:tblGrid>
        <w:gridCol w:w="3261"/>
        <w:gridCol w:w="1134"/>
        <w:gridCol w:w="1525"/>
        <w:gridCol w:w="1116"/>
        <w:gridCol w:w="976"/>
        <w:gridCol w:w="1310"/>
        <w:gridCol w:w="9"/>
      </w:tblGrid>
      <w:tr w:rsidR="00212DBC" w:rsidRPr="00212DBC" w:rsidTr="009357ED">
        <w:trPr>
          <w:trHeight w:val="348"/>
        </w:trPr>
        <w:tc>
          <w:tcPr>
            <w:tcW w:w="9331" w:type="dxa"/>
            <w:gridSpan w:val="7"/>
            <w:noWrap/>
            <w:vAlign w:val="center"/>
            <w:hideMark/>
          </w:tcPr>
          <w:p w:rsidR="00212DBC" w:rsidRPr="00212DBC" w:rsidRDefault="00212DBC" w:rsidP="00212DBC">
            <w:pPr>
              <w:jc w:val="center"/>
              <w:rPr>
                <w:b/>
                <w:bCs/>
                <w:color w:val="000000"/>
                <w:sz w:val="20"/>
                <w:szCs w:val="20"/>
                <w:lang w:val="en-US"/>
              </w:rPr>
            </w:pPr>
            <w:r w:rsidRPr="00212DBC">
              <w:rPr>
                <w:b/>
                <w:bCs/>
                <w:color w:val="000000"/>
                <w:sz w:val="20"/>
                <w:szCs w:val="20"/>
                <w:lang w:val="en-US"/>
              </w:rPr>
              <w:t>Annex I</w:t>
            </w:r>
          </w:p>
        </w:tc>
      </w:tr>
      <w:tr w:rsidR="00212DBC" w:rsidRPr="00212DBC" w:rsidTr="009357ED">
        <w:trPr>
          <w:gridAfter w:val="1"/>
          <w:wAfter w:w="9" w:type="dxa"/>
          <w:trHeight w:val="84"/>
        </w:trPr>
        <w:tc>
          <w:tcPr>
            <w:tcW w:w="3261" w:type="dxa"/>
            <w:noWrap/>
            <w:vAlign w:val="bottom"/>
            <w:hideMark/>
          </w:tcPr>
          <w:p w:rsidR="00212DBC" w:rsidRPr="00212DBC" w:rsidRDefault="00212DBC" w:rsidP="00212DBC">
            <w:pPr>
              <w:rPr>
                <w:b/>
                <w:bCs/>
                <w:color w:val="000000"/>
                <w:sz w:val="20"/>
                <w:szCs w:val="20"/>
                <w:lang w:val="en-US"/>
              </w:rPr>
            </w:pPr>
          </w:p>
        </w:tc>
        <w:tc>
          <w:tcPr>
            <w:tcW w:w="1134" w:type="dxa"/>
            <w:noWrap/>
            <w:vAlign w:val="bottom"/>
            <w:hideMark/>
          </w:tcPr>
          <w:p w:rsidR="00212DBC" w:rsidRPr="00212DBC" w:rsidRDefault="00212DBC" w:rsidP="00212DBC">
            <w:pPr>
              <w:jc w:val="left"/>
              <w:rPr>
                <w:sz w:val="20"/>
                <w:szCs w:val="20"/>
                <w:lang w:val="en-CA" w:eastAsia="en-CA"/>
              </w:rPr>
            </w:pPr>
          </w:p>
        </w:tc>
        <w:tc>
          <w:tcPr>
            <w:tcW w:w="1525" w:type="dxa"/>
            <w:noWrap/>
            <w:vAlign w:val="center"/>
            <w:hideMark/>
          </w:tcPr>
          <w:p w:rsidR="00212DBC" w:rsidRPr="00212DBC" w:rsidRDefault="00212DBC" w:rsidP="00212DBC">
            <w:pPr>
              <w:jc w:val="left"/>
              <w:rPr>
                <w:sz w:val="20"/>
                <w:szCs w:val="20"/>
                <w:lang w:val="en-CA" w:eastAsia="en-CA"/>
              </w:rPr>
            </w:pPr>
          </w:p>
        </w:tc>
        <w:tc>
          <w:tcPr>
            <w:tcW w:w="1116" w:type="dxa"/>
            <w:noWrap/>
            <w:vAlign w:val="bottom"/>
            <w:hideMark/>
          </w:tcPr>
          <w:p w:rsidR="00212DBC" w:rsidRPr="00212DBC" w:rsidRDefault="00212DBC" w:rsidP="00212DBC">
            <w:pPr>
              <w:jc w:val="left"/>
              <w:rPr>
                <w:sz w:val="20"/>
                <w:szCs w:val="20"/>
                <w:lang w:val="en-CA" w:eastAsia="en-CA"/>
              </w:rPr>
            </w:pPr>
          </w:p>
        </w:tc>
        <w:tc>
          <w:tcPr>
            <w:tcW w:w="976" w:type="dxa"/>
            <w:noWrap/>
            <w:vAlign w:val="bottom"/>
            <w:hideMark/>
          </w:tcPr>
          <w:p w:rsidR="00212DBC" w:rsidRPr="00212DBC" w:rsidRDefault="00212DBC" w:rsidP="00212DBC">
            <w:pPr>
              <w:jc w:val="left"/>
              <w:rPr>
                <w:sz w:val="20"/>
                <w:szCs w:val="20"/>
                <w:lang w:val="en-CA" w:eastAsia="en-CA"/>
              </w:rPr>
            </w:pPr>
          </w:p>
        </w:tc>
        <w:tc>
          <w:tcPr>
            <w:tcW w:w="1310" w:type="dxa"/>
            <w:noWrap/>
            <w:vAlign w:val="bottom"/>
            <w:hideMark/>
          </w:tcPr>
          <w:p w:rsidR="00212DBC" w:rsidRPr="00212DBC" w:rsidRDefault="00212DBC" w:rsidP="00212DBC">
            <w:pPr>
              <w:jc w:val="left"/>
              <w:rPr>
                <w:sz w:val="20"/>
                <w:szCs w:val="20"/>
                <w:lang w:val="en-CA" w:eastAsia="en-CA"/>
              </w:rPr>
            </w:pPr>
          </w:p>
        </w:tc>
      </w:tr>
      <w:tr w:rsidR="00212DBC" w:rsidRPr="00212DBC" w:rsidTr="009357ED">
        <w:trPr>
          <w:trHeight w:val="348"/>
        </w:trPr>
        <w:tc>
          <w:tcPr>
            <w:tcW w:w="9331" w:type="dxa"/>
            <w:gridSpan w:val="7"/>
            <w:noWrap/>
            <w:vAlign w:val="center"/>
            <w:hideMark/>
          </w:tcPr>
          <w:p w:rsidR="00212DBC" w:rsidRPr="00212DBC" w:rsidRDefault="00212DBC" w:rsidP="00212DBC">
            <w:pPr>
              <w:jc w:val="center"/>
              <w:rPr>
                <w:b/>
                <w:bCs/>
                <w:color w:val="000000"/>
                <w:sz w:val="18"/>
                <w:szCs w:val="18"/>
                <w:lang w:val="en-US"/>
              </w:rPr>
            </w:pPr>
            <w:r w:rsidRPr="00212DBC">
              <w:rPr>
                <w:b/>
                <w:bCs/>
                <w:color w:val="000000"/>
                <w:sz w:val="18"/>
                <w:szCs w:val="18"/>
                <w:lang w:val="en-US"/>
              </w:rPr>
              <w:t>ADDITIONAL CONTRIBUTIONS TO THE MULTILATERAL FUND BY 17 DONOR COUNTRIES</w:t>
            </w:r>
          </w:p>
        </w:tc>
      </w:tr>
      <w:tr w:rsidR="00212DBC" w:rsidRPr="00212DBC" w:rsidTr="009357ED">
        <w:trPr>
          <w:trHeight w:val="348"/>
        </w:trPr>
        <w:tc>
          <w:tcPr>
            <w:tcW w:w="9331" w:type="dxa"/>
            <w:gridSpan w:val="7"/>
            <w:tcBorders>
              <w:top w:val="nil"/>
              <w:left w:val="nil"/>
              <w:bottom w:val="single" w:sz="8" w:space="0" w:color="auto"/>
              <w:right w:val="nil"/>
            </w:tcBorders>
            <w:noWrap/>
            <w:vAlign w:val="center"/>
            <w:hideMark/>
          </w:tcPr>
          <w:p w:rsidR="00212DBC" w:rsidRPr="00212DBC" w:rsidRDefault="00212DBC" w:rsidP="009357ED">
            <w:pPr>
              <w:jc w:val="center"/>
              <w:rPr>
                <w:b/>
                <w:bCs/>
                <w:color w:val="000000"/>
                <w:sz w:val="18"/>
                <w:szCs w:val="18"/>
                <w:lang w:val="en-US"/>
              </w:rPr>
            </w:pPr>
            <w:r w:rsidRPr="00212DBC">
              <w:rPr>
                <w:b/>
                <w:bCs/>
                <w:color w:val="000000"/>
                <w:sz w:val="18"/>
                <w:szCs w:val="18"/>
                <w:lang w:val="en-US"/>
              </w:rPr>
              <w:t xml:space="preserve">As at </w:t>
            </w:r>
            <w:r w:rsidR="009357ED">
              <w:rPr>
                <w:b/>
                <w:bCs/>
                <w:color w:val="000000"/>
                <w:sz w:val="18"/>
                <w:szCs w:val="18"/>
                <w:lang w:val="en-US"/>
              </w:rPr>
              <w:t>11 September</w:t>
            </w:r>
            <w:r w:rsidRPr="00212DBC">
              <w:rPr>
                <w:b/>
                <w:bCs/>
                <w:color w:val="000000"/>
                <w:sz w:val="18"/>
                <w:szCs w:val="18"/>
                <w:lang w:val="en-US"/>
              </w:rPr>
              <w:t xml:space="preserve"> 2018</w:t>
            </w:r>
          </w:p>
        </w:tc>
      </w:tr>
      <w:tr w:rsidR="00553A2D" w:rsidRPr="00212DBC" w:rsidTr="008261AC">
        <w:trPr>
          <w:trHeight w:val="396"/>
        </w:trPr>
        <w:tc>
          <w:tcPr>
            <w:tcW w:w="3261" w:type="dxa"/>
            <w:vMerge w:val="restart"/>
            <w:tcBorders>
              <w:top w:val="nil"/>
              <w:left w:val="single" w:sz="8" w:space="0" w:color="auto"/>
              <w:bottom w:val="single" w:sz="8" w:space="0" w:color="000000"/>
              <w:right w:val="single" w:sz="4" w:space="0" w:color="auto"/>
            </w:tcBorders>
            <w:noWrap/>
            <w:vAlign w:val="center"/>
            <w:hideMark/>
          </w:tcPr>
          <w:p w:rsidR="00553A2D" w:rsidRPr="00212DBC" w:rsidRDefault="00553A2D" w:rsidP="00212DBC">
            <w:pPr>
              <w:jc w:val="center"/>
              <w:rPr>
                <w:b/>
                <w:bCs/>
                <w:color w:val="000000"/>
                <w:sz w:val="18"/>
                <w:szCs w:val="18"/>
                <w:lang w:val="en-US"/>
              </w:rPr>
            </w:pPr>
            <w:r w:rsidRPr="00212DBC">
              <w:rPr>
                <w:b/>
                <w:bCs/>
                <w:color w:val="000000"/>
                <w:sz w:val="18"/>
                <w:szCs w:val="18"/>
                <w:lang w:val="en-US"/>
              </w:rPr>
              <w:t>Parties</w:t>
            </w:r>
          </w:p>
        </w:tc>
        <w:tc>
          <w:tcPr>
            <w:tcW w:w="6070" w:type="dxa"/>
            <w:gridSpan w:val="6"/>
            <w:tcBorders>
              <w:top w:val="single" w:sz="8" w:space="0" w:color="auto"/>
              <w:left w:val="nil"/>
              <w:bottom w:val="single" w:sz="4" w:space="0" w:color="auto"/>
              <w:right w:val="single" w:sz="8" w:space="0" w:color="auto"/>
            </w:tcBorders>
            <w:vAlign w:val="center"/>
            <w:hideMark/>
          </w:tcPr>
          <w:p w:rsidR="00553A2D" w:rsidRPr="00212DBC" w:rsidRDefault="00553A2D" w:rsidP="00212DBC">
            <w:pPr>
              <w:jc w:val="center"/>
              <w:rPr>
                <w:b/>
                <w:bCs/>
                <w:color w:val="000000"/>
                <w:sz w:val="18"/>
                <w:szCs w:val="18"/>
                <w:lang w:val="en-US"/>
              </w:rPr>
            </w:pPr>
            <w:r w:rsidRPr="00212DBC">
              <w:rPr>
                <w:b/>
                <w:bCs/>
                <w:color w:val="000000"/>
                <w:sz w:val="18"/>
                <w:szCs w:val="18"/>
                <w:lang w:val="en-US"/>
              </w:rPr>
              <w:t>Additional contribution</w:t>
            </w:r>
          </w:p>
        </w:tc>
      </w:tr>
      <w:tr w:rsidR="00212DBC" w:rsidRPr="00212DBC" w:rsidTr="009357ED">
        <w:trPr>
          <w:gridAfter w:val="1"/>
          <w:wAfter w:w="9" w:type="dxa"/>
          <w:trHeight w:val="492"/>
        </w:trPr>
        <w:tc>
          <w:tcPr>
            <w:tcW w:w="3261" w:type="dxa"/>
            <w:vMerge/>
            <w:tcBorders>
              <w:top w:val="nil"/>
              <w:left w:val="single" w:sz="8" w:space="0" w:color="auto"/>
              <w:bottom w:val="single" w:sz="8" w:space="0" w:color="000000"/>
              <w:right w:val="single" w:sz="4" w:space="0" w:color="auto"/>
            </w:tcBorders>
            <w:vAlign w:val="center"/>
            <w:hideMark/>
          </w:tcPr>
          <w:p w:rsidR="00212DBC" w:rsidRPr="00212DBC" w:rsidRDefault="00212DBC" w:rsidP="00212DBC">
            <w:pPr>
              <w:jc w:val="left"/>
              <w:rPr>
                <w:b/>
                <w:bCs/>
                <w:color w:val="000000"/>
                <w:sz w:val="18"/>
                <w:szCs w:val="18"/>
                <w:lang w:val="en-US"/>
              </w:rPr>
            </w:pPr>
          </w:p>
        </w:tc>
        <w:tc>
          <w:tcPr>
            <w:tcW w:w="1134" w:type="dxa"/>
            <w:tcBorders>
              <w:top w:val="nil"/>
              <w:left w:val="nil"/>
              <w:bottom w:val="single" w:sz="8" w:space="0" w:color="auto"/>
              <w:right w:val="single" w:sz="4" w:space="0" w:color="auto"/>
            </w:tcBorders>
            <w:vAlign w:val="center"/>
            <w:hideMark/>
          </w:tcPr>
          <w:p w:rsidR="00212DBC" w:rsidRPr="00212DBC" w:rsidRDefault="00212DBC" w:rsidP="00212DBC">
            <w:pPr>
              <w:jc w:val="center"/>
              <w:rPr>
                <w:b/>
                <w:bCs/>
                <w:color w:val="000000"/>
                <w:sz w:val="18"/>
                <w:szCs w:val="18"/>
                <w:lang w:val="en-US"/>
              </w:rPr>
            </w:pPr>
            <w:r w:rsidRPr="00212DBC">
              <w:rPr>
                <w:b/>
                <w:bCs/>
                <w:color w:val="000000"/>
                <w:sz w:val="18"/>
                <w:szCs w:val="18"/>
                <w:lang w:val="en-US"/>
              </w:rPr>
              <w:t>US$</w:t>
            </w:r>
          </w:p>
        </w:tc>
        <w:tc>
          <w:tcPr>
            <w:tcW w:w="1525" w:type="dxa"/>
            <w:tcBorders>
              <w:top w:val="nil"/>
              <w:left w:val="nil"/>
              <w:bottom w:val="single" w:sz="8" w:space="0" w:color="auto"/>
              <w:right w:val="single" w:sz="4" w:space="0" w:color="auto"/>
            </w:tcBorders>
            <w:vAlign w:val="center"/>
            <w:hideMark/>
          </w:tcPr>
          <w:p w:rsidR="00212DBC" w:rsidRPr="00212DBC" w:rsidRDefault="00212DBC" w:rsidP="00212DBC">
            <w:pPr>
              <w:jc w:val="center"/>
              <w:rPr>
                <w:b/>
                <w:bCs/>
                <w:color w:val="000000"/>
                <w:sz w:val="18"/>
                <w:szCs w:val="18"/>
                <w:lang w:val="en-US"/>
              </w:rPr>
            </w:pPr>
            <w:r w:rsidRPr="00212DBC">
              <w:rPr>
                <w:b/>
                <w:bCs/>
                <w:color w:val="000000"/>
                <w:sz w:val="18"/>
                <w:szCs w:val="18"/>
                <w:lang w:val="en-US"/>
              </w:rPr>
              <w:t xml:space="preserve"> Local currency</w:t>
            </w:r>
          </w:p>
        </w:tc>
        <w:tc>
          <w:tcPr>
            <w:tcW w:w="1116" w:type="dxa"/>
            <w:tcBorders>
              <w:top w:val="nil"/>
              <w:left w:val="single" w:sz="4" w:space="0" w:color="auto"/>
              <w:bottom w:val="single" w:sz="8" w:space="0" w:color="000000"/>
              <w:right w:val="single" w:sz="4" w:space="0" w:color="auto"/>
            </w:tcBorders>
            <w:vAlign w:val="center"/>
            <w:hideMark/>
          </w:tcPr>
          <w:p w:rsidR="00212DBC" w:rsidRPr="00212DBC" w:rsidRDefault="00553A2D" w:rsidP="00553A2D">
            <w:pPr>
              <w:jc w:val="center"/>
              <w:rPr>
                <w:b/>
                <w:bCs/>
                <w:color w:val="000000"/>
                <w:sz w:val="18"/>
                <w:szCs w:val="18"/>
                <w:lang w:val="en-US"/>
              </w:rPr>
            </w:pPr>
            <w:r w:rsidRPr="00212DBC">
              <w:rPr>
                <w:b/>
                <w:bCs/>
                <w:color w:val="000000"/>
                <w:sz w:val="18"/>
                <w:szCs w:val="18"/>
                <w:lang w:val="en-US"/>
              </w:rPr>
              <w:t>Amount received (US$)</w:t>
            </w:r>
          </w:p>
        </w:tc>
        <w:tc>
          <w:tcPr>
            <w:tcW w:w="976" w:type="dxa"/>
            <w:tcBorders>
              <w:top w:val="nil"/>
              <w:left w:val="single" w:sz="4" w:space="0" w:color="auto"/>
              <w:bottom w:val="single" w:sz="8" w:space="0" w:color="000000"/>
              <w:right w:val="single" w:sz="4" w:space="0" w:color="auto"/>
            </w:tcBorders>
            <w:vAlign w:val="center"/>
            <w:hideMark/>
          </w:tcPr>
          <w:p w:rsidR="00212DBC" w:rsidRPr="00212DBC" w:rsidRDefault="00553A2D" w:rsidP="00553A2D">
            <w:pPr>
              <w:jc w:val="center"/>
              <w:rPr>
                <w:b/>
                <w:bCs/>
                <w:color w:val="000000"/>
                <w:sz w:val="18"/>
                <w:szCs w:val="18"/>
                <w:lang w:val="en-US"/>
              </w:rPr>
            </w:pPr>
            <w:r w:rsidRPr="00212DBC">
              <w:rPr>
                <w:b/>
                <w:bCs/>
                <w:color w:val="000000"/>
                <w:sz w:val="18"/>
                <w:szCs w:val="18"/>
                <w:lang w:val="en-US"/>
              </w:rPr>
              <w:t>Bilateral assistance (US$)</w:t>
            </w:r>
          </w:p>
        </w:tc>
        <w:tc>
          <w:tcPr>
            <w:tcW w:w="1310" w:type="dxa"/>
            <w:tcBorders>
              <w:top w:val="nil"/>
              <w:left w:val="single" w:sz="4" w:space="0" w:color="auto"/>
              <w:bottom w:val="single" w:sz="8" w:space="0" w:color="000000"/>
              <w:right w:val="single" w:sz="8" w:space="0" w:color="auto"/>
            </w:tcBorders>
            <w:vAlign w:val="center"/>
            <w:hideMark/>
          </w:tcPr>
          <w:p w:rsidR="00212DBC" w:rsidRPr="00212DBC" w:rsidRDefault="00553A2D" w:rsidP="00553A2D">
            <w:pPr>
              <w:jc w:val="center"/>
              <w:rPr>
                <w:b/>
                <w:bCs/>
                <w:color w:val="000000"/>
                <w:sz w:val="18"/>
                <w:szCs w:val="18"/>
                <w:lang w:val="en-US"/>
              </w:rPr>
            </w:pPr>
            <w:r w:rsidRPr="00212DBC">
              <w:rPr>
                <w:b/>
                <w:bCs/>
                <w:color w:val="000000"/>
                <w:sz w:val="18"/>
                <w:szCs w:val="18"/>
                <w:lang w:val="en-US"/>
              </w:rPr>
              <w:t>Balance (US$)</w:t>
            </w:r>
          </w:p>
        </w:tc>
      </w:tr>
      <w:tr w:rsidR="002F5DA8" w:rsidRPr="00212DBC" w:rsidTr="005268E0">
        <w:trPr>
          <w:gridAfter w:val="1"/>
          <w:wAfter w:w="9" w:type="dxa"/>
          <w:trHeight w:val="348"/>
        </w:trPr>
        <w:tc>
          <w:tcPr>
            <w:tcW w:w="3261" w:type="dxa"/>
            <w:tcBorders>
              <w:top w:val="nil"/>
              <w:left w:val="single" w:sz="8" w:space="0" w:color="auto"/>
              <w:bottom w:val="single" w:sz="8" w:space="0" w:color="auto"/>
              <w:right w:val="single" w:sz="4" w:space="0" w:color="auto"/>
            </w:tcBorders>
            <w:noWrap/>
            <w:vAlign w:val="center"/>
          </w:tcPr>
          <w:p w:rsidR="002F5DA8" w:rsidRPr="00C90045" w:rsidRDefault="002F5DA8" w:rsidP="00212DBC">
            <w:pPr>
              <w:jc w:val="left"/>
              <w:rPr>
                <w:b/>
                <w:bCs/>
                <w:color w:val="000000"/>
                <w:sz w:val="18"/>
                <w:szCs w:val="18"/>
                <w:lang w:val="en-US"/>
              </w:rPr>
            </w:pPr>
            <w:r w:rsidRPr="00C90045">
              <w:rPr>
                <w:b/>
                <w:bCs/>
                <w:color w:val="000000"/>
                <w:sz w:val="18"/>
                <w:szCs w:val="18"/>
                <w:lang w:val="en-US"/>
              </w:rPr>
              <w:t>Contributions</w:t>
            </w:r>
          </w:p>
        </w:tc>
        <w:tc>
          <w:tcPr>
            <w:tcW w:w="1134" w:type="dxa"/>
            <w:tcBorders>
              <w:top w:val="nil"/>
              <w:left w:val="nil"/>
              <w:bottom w:val="single" w:sz="8" w:space="0" w:color="auto"/>
              <w:right w:val="single" w:sz="4" w:space="0" w:color="auto"/>
            </w:tcBorders>
            <w:shd w:val="clear" w:color="auto" w:fill="FFFFFF"/>
            <w:noWrap/>
            <w:vAlign w:val="center"/>
          </w:tcPr>
          <w:p w:rsidR="002F5DA8" w:rsidRPr="00C90045" w:rsidRDefault="002F5DA8" w:rsidP="00212DBC">
            <w:pPr>
              <w:jc w:val="right"/>
              <w:rPr>
                <w:b/>
                <w:bCs/>
                <w:color w:val="000000"/>
                <w:sz w:val="18"/>
                <w:szCs w:val="18"/>
                <w:lang w:val="en-US"/>
              </w:rPr>
            </w:pPr>
          </w:p>
        </w:tc>
        <w:tc>
          <w:tcPr>
            <w:tcW w:w="1525" w:type="dxa"/>
            <w:tcBorders>
              <w:top w:val="nil"/>
              <w:left w:val="nil"/>
              <w:bottom w:val="single" w:sz="8" w:space="0" w:color="auto"/>
              <w:right w:val="single" w:sz="4" w:space="0" w:color="auto"/>
            </w:tcBorders>
            <w:shd w:val="clear" w:color="auto" w:fill="FFFFFF"/>
            <w:noWrap/>
            <w:vAlign w:val="center"/>
          </w:tcPr>
          <w:p w:rsidR="002F5DA8" w:rsidRPr="00C90045" w:rsidRDefault="002F5DA8" w:rsidP="00212DBC">
            <w:pPr>
              <w:jc w:val="right"/>
              <w:rPr>
                <w:b/>
                <w:bCs/>
                <w:color w:val="000000"/>
                <w:sz w:val="18"/>
                <w:szCs w:val="18"/>
                <w:lang w:val="en-US"/>
              </w:rPr>
            </w:pPr>
          </w:p>
        </w:tc>
        <w:tc>
          <w:tcPr>
            <w:tcW w:w="1116" w:type="dxa"/>
            <w:tcBorders>
              <w:top w:val="nil"/>
              <w:left w:val="nil"/>
              <w:bottom w:val="single" w:sz="8" w:space="0" w:color="auto"/>
              <w:right w:val="single" w:sz="4" w:space="0" w:color="auto"/>
            </w:tcBorders>
            <w:noWrap/>
            <w:vAlign w:val="center"/>
          </w:tcPr>
          <w:p w:rsidR="002F5DA8" w:rsidRPr="00C90045" w:rsidRDefault="002F5DA8" w:rsidP="00212DBC">
            <w:pPr>
              <w:jc w:val="right"/>
              <w:rPr>
                <w:b/>
                <w:bCs/>
                <w:color w:val="000000"/>
                <w:sz w:val="18"/>
                <w:szCs w:val="18"/>
                <w:lang w:val="en-US"/>
              </w:rPr>
            </w:pPr>
          </w:p>
        </w:tc>
        <w:tc>
          <w:tcPr>
            <w:tcW w:w="976" w:type="dxa"/>
            <w:tcBorders>
              <w:top w:val="nil"/>
              <w:left w:val="nil"/>
              <w:bottom w:val="single" w:sz="8" w:space="0" w:color="auto"/>
              <w:right w:val="single" w:sz="4" w:space="0" w:color="auto"/>
            </w:tcBorders>
            <w:shd w:val="clear" w:color="auto" w:fill="FFFFFF"/>
            <w:noWrap/>
            <w:vAlign w:val="center"/>
          </w:tcPr>
          <w:p w:rsidR="002F5DA8" w:rsidRPr="00C90045" w:rsidRDefault="002F5DA8" w:rsidP="00212DBC">
            <w:pPr>
              <w:jc w:val="left"/>
              <w:rPr>
                <w:b/>
                <w:bCs/>
                <w:color w:val="000000"/>
                <w:sz w:val="18"/>
                <w:szCs w:val="18"/>
                <w:lang w:val="en-US"/>
              </w:rPr>
            </w:pPr>
          </w:p>
        </w:tc>
        <w:tc>
          <w:tcPr>
            <w:tcW w:w="1310" w:type="dxa"/>
            <w:tcBorders>
              <w:top w:val="nil"/>
              <w:left w:val="nil"/>
              <w:bottom w:val="single" w:sz="8" w:space="0" w:color="auto"/>
              <w:right w:val="single" w:sz="8" w:space="0" w:color="auto"/>
            </w:tcBorders>
            <w:noWrap/>
            <w:vAlign w:val="center"/>
          </w:tcPr>
          <w:p w:rsidR="002F5DA8" w:rsidRPr="00C90045" w:rsidRDefault="002F5DA8" w:rsidP="00212DBC">
            <w:pPr>
              <w:jc w:val="right"/>
              <w:rPr>
                <w:b/>
                <w:bCs/>
                <w:color w:val="000000"/>
                <w:sz w:val="18"/>
                <w:szCs w:val="18"/>
                <w:lang w:val="en-US"/>
              </w:rPr>
            </w:pPr>
          </w:p>
        </w:tc>
      </w:tr>
      <w:tr w:rsidR="00212DBC" w:rsidRPr="00212DBC" w:rsidTr="005268E0">
        <w:trPr>
          <w:gridAfter w:val="1"/>
          <w:wAfter w:w="9" w:type="dxa"/>
          <w:trHeight w:val="348"/>
        </w:trPr>
        <w:tc>
          <w:tcPr>
            <w:tcW w:w="3261" w:type="dxa"/>
            <w:tcBorders>
              <w:top w:val="single" w:sz="8" w:space="0" w:color="auto"/>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Australia</w:t>
            </w:r>
          </w:p>
        </w:tc>
        <w:tc>
          <w:tcPr>
            <w:tcW w:w="1134" w:type="dxa"/>
            <w:tcBorders>
              <w:top w:val="single" w:sz="8" w:space="0" w:color="auto"/>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920,000</w:t>
            </w:r>
          </w:p>
        </w:tc>
        <w:tc>
          <w:tcPr>
            <w:tcW w:w="1525" w:type="dxa"/>
            <w:tcBorders>
              <w:top w:val="single" w:sz="8" w:space="0" w:color="auto"/>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AUD 1,014,604</w:t>
            </w:r>
          </w:p>
        </w:tc>
        <w:tc>
          <w:tcPr>
            <w:tcW w:w="1116" w:type="dxa"/>
            <w:tcBorders>
              <w:top w:val="single" w:sz="8" w:space="0" w:color="auto"/>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775,334</w:t>
            </w:r>
          </w:p>
        </w:tc>
        <w:tc>
          <w:tcPr>
            <w:tcW w:w="976" w:type="dxa"/>
            <w:tcBorders>
              <w:top w:val="single" w:sz="8" w:space="0" w:color="auto"/>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single" w:sz="8" w:space="0" w:color="auto"/>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775,334</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Canada</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1,300,000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CAD 1,500,000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1,175,364</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1,175,364</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Denmark</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DKK 1,500,000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214,516</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214,516</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Finland</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230,000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EUR 200,000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222,160</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222,160</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France</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2,500,000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041697" w:rsidP="00212DBC">
            <w:pPr>
              <w:jc w:val="right"/>
              <w:rPr>
                <w:color w:val="000000"/>
                <w:sz w:val="18"/>
                <w:szCs w:val="18"/>
                <w:lang w:val="en-US"/>
              </w:rPr>
            </w:pPr>
            <w:r>
              <w:rPr>
                <w:color w:val="000000"/>
                <w:sz w:val="18"/>
                <w:szCs w:val="18"/>
                <w:lang w:val="en-US"/>
              </w:rPr>
              <w:t>EUR 1,824,175</w:t>
            </w:r>
            <w:r w:rsidR="00212DBC"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041697">
            <w:pPr>
              <w:jc w:val="right"/>
              <w:rPr>
                <w:color w:val="000000"/>
                <w:sz w:val="18"/>
                <w:szCs w:val="18"/>
                <w:lang w:val="en-US"/>
              </w:rPr>
            </w:pPr>
            <w:r w:rsidRPr="00212DBC">
              <w:rPr>
                <w:color w:val="000000"/>
                <w:sz w:val="18"/>
                <w:szCs w:val="18"/>
                <w:lang w:val="en-US"/>
              </w:rPr>
              <w:t> </w:t>
            </w:r>
            <w:r w:rsidR="00041697">
              <w:rPr>
                <w:color w:val="000000"/>
                <w:sz w:val="18"/>
                <w:szCs w:val="18"/>
                <w:lang w:val="en-US"/>
              </w:rPr>
              <w:t xml:space="preserve">   2,102,909</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041697" w:rsidP="00212DBC">
            <w:pPr>
              <w:jc w:val="right"/>
              <w:rPr>
                <w:color w:val="000000"/>
                <w:sz w:val="18"/>
                <w:szCs w:val="18"/>
                <w:highlight w:val="yellow"/>
                <w:lang w:val="en-US"/>
              </w:rPr>
            </w:pPr>
            <w:r w:rsidRPr="00041697">
              <w:rPr>
                <w:color w:val="000000"/>
                <w:sz w:val="18"/>
                <w:szCs w:val="18"/>
                <w:lang w:val="en-US"/>
              </w:rPr>
              <w:t>2,102,909</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Germany</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3,200,000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EUR 2,832,000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3,355,354</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304,950</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3,050,404</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Ireland</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190,000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190,000</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190,000</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Italy</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2,000,000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2,000,000</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208,650</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1,791,350</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Japan</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4,800,000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4,800,000</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4,800,000</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Luxembourg</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39,199</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EUR 35,200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39,199</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39,199</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Netherlands</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730,000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730,000</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730,000</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New Zealand</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110,000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NZD 155,000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108,004</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108,004</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Norway</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380,000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NOK 2,300,000</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276,575</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276,575</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Sweden</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430,000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SEK 2,008,166</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238,144</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238,144</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Switzerland</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460,000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460,000</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460,000</w:t>
            </w:r>
          </w:p>
        </w:tc>
      </w:tr>
      <w:tr w:rsidR="00212DBC" w:rsidRPr="00212DBC" w:rsidTr="009357ED">
        <w:trPr>
          <w:gridAfter w:val="1"/>
          <w:wAfter w:w="9" w:type="dxa"/>
          <w:trHeight w:val="348"/>
        </w:trPr>
        <w:tc>
          <w:tcPr>
            <w:tcW w:w="3261" w:type="dxa"/>
            <w:tcBorders>
              <w:top w:val="nil"/>
              <w:left w:val="single" w:sz="8" w:space="0" w:color="auto"/>
              <w:bottom w:val="single" w:sz="4" w:space="0" w:color="auto"/>
              <w:right w:val="single" w:sz="4" w:space="0" w:color="auto"/>
            </w:tcBorders>
            <w:noWrap/>
            <w:vAlign w:val="center"/>
            <w:hideMark/>
          </w:tcPr>
          <w:p w:rsidR="00212DBC" w:rsidRPr="00212DBC" w:rsidRDefault="002F5DA8" w:rsidP="00212DBC">
            <w:pPr>
              <w:jc w:val="left"/>
              <w:rPr>
                <w:color w:val="000000"/>
                <w:sz w:val="18"/>
                <w:szCs w:val="18"/>
                <w:lang w:val="en-US"/>
              </w:rPr>
            </w:pPr>
            <w:r w:rsidRPr="002F5DA8">
              <w:rPr>
                <w:color w:val="000000"/>
                <w:sz w:val="18"/>
                <w:szCs w:val="18"/>
                <w:lang w:val="en-US"/>
              </w:rPr>
              <w:t>United Kingdom of Great Britain and Northern Ireland</w:t>
            </w:r>
          </w:p>
        </w:tc>
        <w:tc>
          <w:tcPr>
            <w:tcW w:w="1134"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2,300,000</w:t>
            </w:r>
          </w:p>
        </w:tc>
        <w:tc>
          <w:tcPr>
            <w:tcW w:w="1525"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F46115">
            <w:pPr>
              <w:jc w:val="right"/>
              <w:rPr>
                <w:color w:val="000000"/>
                <w:sz w:val="18"/>
                <w:szCs w:val="18"/>
                <w:lang w:val="en-US"/>
              </w:rPr>
            </w:pPr>
            <w:r w:rsidRPr="00212DBC">
              <w:rPr>
                <w:color w:val="000000"/>
                <w:sz w:val="18"/>
                <w:szCs w:val="18"/>
                <w:lang w:val="en-US"/>
              </w:rPr>
              <w:t> </w:t>
            </w:r>
            <w:r w:rsidR="00F46115">
              <w:rPr>
                <w:color w:val="000000"/>
                <w:sz w:val="18"/>
                <w:szCs w:val="18"/>
                <w:lang w:val="en-US"/>
              </w:rPr>
              <w:t xml:space="preserve">GBP </w:t>
            </w:r>
            <w:r w:rsidR="001B5A9B">
              <w:rPr>
                <w:color w:val="000000"/>
                <w:sz w:val="18"/>
                <w:szCs w:val="18"/>
                <w:lang w:val="en-US"/>
              </w:rPr>
              <w:t>1,381,917</w:t>
            </w:r>
          </w:p>
        </w:tc>
        <w:tc>
          <w:tcPr>
            <w:tcW w:w="1116" w:type="dxa"/>
            <w:tcBorders>
              <w:top w:val="nil"/>
              <w:left w:val="nil"/>
              <w:bottom w:val="single" w:sz="4" w:space="0" w:color="auto"/>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1,825,512</w:t>
            </w:r>
          </w:p>
        </w:tc>
        <w:tc>
          <w:tcPr>
            <w:tcW w:w="976" w:type="dxa"/>
            <w:tcBorders>
              <w:top w:val="nil"/>
              <w:left w:val="nil"/>
              <w:bottom w:val="single" w:sz="4" w:space="0" w:color="auto"/>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4" w:space="0" w:color="auto"/>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1,825,512</w:t>
            </w:r>
          </w:p>
        </w:tc>
      </w:tr>
      <w:tr w:rsidR="00212DBC" w:rsidRPr="00212DBC" w:rsidTr="009357ED">
        <w:trPr>
          <w:gridAfter w:val="1"/>
          <w:wAfter w:w="9" w:type="dxa"/>
          <w:trHeight w:val="348"/>
        </w:trPr>
        <w:tc>
          <w:tcPr>
            <w:tcW w:w="3261" w:type="dxa"/>
            <w:tcBorders>
              <w:top w:val="nil"/>
              <w:left w:val="single" w:sz="8" w:space="0" w:color="auto"/>
              <w:bottom w:val="nil"/>
              <w:right w:val="single" w:sz="4" w:space="0" w:color="auto"/>
            </w:tcBorders>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United States of America</w:t>
            </w:r>
          </w:p>
        </w:tc>
        <w:tc>
          <w:tcPr>
            <w:tcW w:w="1134" w:type="dxa"/>
            <w:tcBorders>
              <w:top w:val="nil"/>
              <w:left w:val="nil"/>
              <w:bottom w:val="nil"/>
              <w:right w:val="single" w:sz="4" w:space="0" w:color="auto"/>
            </w:tcBorders>
            <w:shd w:val="clear" w:color="auto" w:fill="FFFFFF"/>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7,000,000</w:t>
            </w:r>
          </w:p>
        </w:tc>
        <w:tc>
          <w:tcPr>
            <w:tcW w:w="1525" w:type="dxa"/>
            <w:tcBorders>
              <w:top w:val="nil"/>
              <w:left w:val="nil"/>
              <w:bottom w:val="nil"/>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116" w:type="dxa"/>
            <w:tcBorders>
              <w:top w:val="nil"/>
              <w:left w:val="nil"/>
              <w:bottom w:val="nil"/>
              <w:right w:val="single" w:sz="4"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7,000,000</w:t>
            </w:r>
          </w:p>
        </w:tc>
        <w:tc>
          <w:tcPr>
            <w:tcW w:w="976" w:type="dxa"/>
            <w:tcBorders>
              <w:top w:val="nil"/>
              <w:left w:val="nil"/>
              <w:bottom w:val="nil"/>
              <w:right w:val="single" w:sz="4" w:space="0" w:color="auto"/>
            </w:tcBorders>
            <w:shd w:val="clear" w:color="auto" w:fill="FFFFFF"/>
            <w:noWrap/>
            <w:vAlign w:val="center"/>
            <w:hideMark/>
          </w:tcPr>
          <w:p w:rsidR="00212DBC" w:rsidRPr="00212DBC" w:rsidRDefault="00212DBC" w:rsidP="00212DBC">
            <w:pPr>
              <w:jc w:val="left"/>
              <w:rPr>
                <w:color w:val="000000"/>
                <w:sz w:val="18"/>
                <w:szCs w:val="18"/>
                <w:lang w:val="en-US"/>
              </w:rPr>
            </w:pPr>
            <w:r w:rsidRPr="00212DBC">
              <w:rPr>
                <w:color w:val="000000"/>
                <w:sz w:val="18"/>
                <w:szCs w:val="18"/>
                <w:lang w:val="en-US"/>
              </w:rPr>
              <w:t> </w:t>
            </w:r>
          </w:p>
        </w:tc>
        <w:tc>
          <w:tcPr>
            <w:tcW w:w="1310" w:type="dxa"/>
            <w:tcBorders>
              <w:top w:val="nil"/>
              <w:left w:val="nil"/>
              <w:bottom w:val="nil"/>
              <w:right w:val="single" w:sz="8" w:space="0" w:color="auto"/>
            </w:tcBorders>
            <w:noWrap/>
            <w:vAlign w:val="center"/>
            <w:hideMark/>
          </w:tcPr>
          <w:p w:rsidR="00212DBC" w:rsidRPr="00212DBC" w:rsidRDefault="00212DBC" w:rsidP="00212DBC">
            <w:pPr>
              <w:jc w:val="right"/>
              <w:rPr>
                <w:color w:val="000000"/>
                <w:sz w:val="18"/>
                <w:szCs w:val="18"/>
                <w:lang w:val="en-US"/>
              </w:rPr>
            </w:pPr>
            <w:r w:rsidRPr="00212DBC">
              <w:rPr>
                <w:color w:val="000000"/>
                <w:sz w:val="18"/>
                <w:szCs w:val="18"/>
                <w:lang w:val="en-US"/>
              </w:rPr>
              <w:t>7,000,000</w:t>
            </w:r>
          </w:p>
        </w:tc>
      </w:tr>
      <w:tr w:rsidR="00212DBC" w:rsidRPr="00212DBC" w:rsidTr="009357ED">
        <w:trPr>
          <w:gridAfter w:val="1"/>
          <w:wAfter w:w="9" w:type="dxa"/>
          <w:trHeight w:val="348"/>
        </w:trPr>
        <w:tc>
          <w:tcPr>
            <w:tcW w:w="3261" w:type="dxa"/>
            <w:tcBorders>
              <w:top w:val="single" w:sz="8" w:space="0" w:color="auto"/>
              <w:left w:val="single" w:sz="8" w:space="0" w:color="auto"/>
              <w:bottom w:val="single" w:sz="8" w:space="0" w:color="auto"/>
              <w:right w:val="single" w:sz="4" w:space="0" w:color="auto"/>
            </w:tcBorders>
            <w:noWrap/>
            <w:vAlign w:val="center"/>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Subtotal</w:t>
            </w:r>
          </w:p>
        </w:tc>
        <w:tc>
          <w:tcPr>
            <w:tcW w:w="1134" w:type="dxa"/>
            <w:tcBorders>
              <w:top w:val="single" w:sz="8" w:space="0" w:color="auto"/>
              <w:left w:val="nil"/>
              <w:bottom w:val="single" w:sz="8" w:space="0" w:color="auto"/>
              <w:right w:val="single" w:sz="4" w:space="0" w:color="auto"/>
            </w:tcBorders>
            <w:noWrap/>
            <w:vAlign w:val="center"/>
            <w:hideMark/>
          </w:tcPr>
          <w:p w:rsidR="00212DBC" w:rsidRPr="00212DBC" w:rsidRDefault="00212DBC" w:rsidP="00212DBC">
            <w:pPr>
              <w:jc w:val="right"/>
              <w:rPr>
                <w:b/>
                <w:bCs/>
                <w:color w:val="000000"/>
                <w:sz w:val="18"/>
                <w:szCs w:val="18"/>
                <w:lang w:val="en-US"/>
              </w:rPr>
            </w:pPr>
            <w:r w:rsidRPr="00212DBC">
              <w:rPr>
                <w:b/>
                <w:bCs/>
                <w:color w:val="000000"/>
                <w:sz w:val="18"/>
                <w:szCs w:val="18"/>
                <w:lang w:val="en-US"/>
              </w:rPr>
              <w:t>26,889,199</w:t>
            </w:r>
          </w:p>
        </w:tc>
        <w:tc>
          <w:tcPr>
            <w:tcW w:w="1525" w:type="dxa"/>
            <w:tcBorders>
              <w:top w:val="single" w:sz="8" w:space="0" w:color="auto"/>
              <w:left w:val="nil"/>
              <w:bottom w:val="single" w:sz="8" w:space="0" w:color="auto"/>
              <w:right w:val="single" w:sz="4" w:space="0" w:color="auto"/>
            </w:tcBorders>
            <w:noWrap/>
            <w:vAlign w:val="bottom"/>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 </w:t>
            </w:r>
          </w:p>
        </w:tc>
        <w:tc>
          <w:tcPr>
            <w:tcW w:w="1116" w:type="dxa"/>
            <w:tcBorders>
              <w:top w:val="single" w:sz="8" w:space="0" w:color="auto"/>
              <w:left w:val="nil"/>
              <w:bottom w:val="single" w:sz="8" w:space="0" w:color="auto"/>
              <w:right w:val="single" w:sz="4" w:space="0" w:color="auto"/>
            </w:tcBorders>
            <w:noWrap/>
            <w:vAlign w:val="center"/>
            <w:hideMark/>
          </w:tcPr>
          <w:p w:rsidR="00212DBC" w:rsidRPr="00212DBC" w:rsidRDefault="00041697" w:rsidP="00212DBC">
            <w:pPr>
              <w:jc w:val="right"/>
              <w:rPr>
                <w:b/>
                <w:bCs/>
                <w:color w:val="000000"/>
                <w:sz w:val="18"/>
                <w:szCs w:val="18"/>
                <w:lang w:val="en-US"/>
              </w:rPr>
            </w:pPr>
            <w:r>
              <w:rPr>
                <w:b/>
                <w:bCs/>
                <w:color w:val="000000"/>
                <w:sz w:val="18"/>
                <w:szCs w:val="18"/>
                <w:lang w:val="en-US"/>
              </w:rPr>
              <w:t>25,513,071</w:t>
            </w:r>
          </w:p>
        </w:tc>
        <w:tc>
          <w:tcPr>
            <w:tcW w:w="976" w:type="dxa"/>
            <w:tcBorders>
              <w:top w:val="single" w:sz="8" w:space="0" w:color="auto"/>
              <w:left w:val="nil"/>
              <w:bottom w:val="single" w:sz="8" w:space="0" w:color="auto"/>
              <w:right w:val="single" w:sz="4" w:space="0" w:color="auto"/>
            </w:tcBorders>
            <w:shd w:val="clear" w:color="auto" w:fill="FFFFFF"/>
            <w:noWrap/>
            <w:vAlign w:val="center"/>
            <w:hideMark/>
          </w:tcPr>
          <w:p w:rsidR="00212DBC" w:rsidRPr="00212DBC" w:rsidRDefault="00212DBC" w:rsidP="00212DBC">
            <w:pPr>
              <w:jc w:val="right"/>
              <w:rPr>
                <w:b/>
                <w:bCs/>
                <w:color w:val="000000"/>
                <w:sz w:val="18"/>
                <w:szCs w:val="18"/>
                <w:lang w:val="en-US"/>
              </w:rPr>
            </w:pPr>
            <w:r w:rsidRPr="00041697">
              <w:rPr>
                <w:b/>
                <w:bCs/>
                <w:color w:val="000000"/>
                <w:sz w:val="18"/>
                <w:szCs w:val="18"/>
                <w:lang w:val="en-US"/>
              </w:rPr>
              <w:t>513,600</w:t>
            </w:r>
          </w:p>
        </w:tc>
        <w:tc>
          <w:tcPr>
            <w:tcW w:w="1310" w:type="dxa"/>
            <w:tcBorders>
              <w:top w:val="single" w:sz="8" w:space="0" w:color="auto"/>
              <w:left w:val="nil"/>
              <w:bottom w:val="single" w:sz="8" w:space="0" w:color="auto"/>
              <w:right w:val="single" w:sz="8" w:space="0" w:color="auto"/>
            </w:tcBorders>
            <w:noWrap/>
            <w:vAlign w:val="center"/>
            <w:hideMark/>
          </w:tcPr>
          <w:p w:rsidR="00212DBC" w:rsidRPr="00212DBC" w:rsidRDefault="009430EC" w:rsidP="001B5A9B">
            <w:pPr>
              <w:jc w:val="right"/>
              <w:rPr>
                <w:b/>
                <w:bCs/>
                <w:color w:val="000000"/>
                <w:sz w:val="18"/>
                <w:szCs w:val="18"/>
                <w:lang w:val="en-US"/>
              </w:rPr>
            </w:pPr>
            <w:r>
              <w:rPr>
                <w:b/>
                <w:bCs/>
                <w:color w:val="000000"/>
                <w:sz w:val="18"/>
                <w:szCs w:val="18"/>
                <w:lang w:val="en-US"/>
              </w:rPr>
              <w:t>24,999</w:t>
            </w:r>
            <w:r w:rsidR="00212DBC" w:rsidRPr="00041697">
              <w:rPr>
                <w:b/>
                <w:bCs/>
                <w:color w:val="000000"/>
                <w:sz w:val="18"/>
                <w:szCs w:val="18"/>
                <w:lang w:val="en-US"/>
              </w:rPr>
              <w:t>,</w:t>
            </w:r>
            <w:r w:rsidR="001B5A9B">
              <w:rPr>
                <w:b/>
                <w:bCs/>
                <w:color w:val="000000"/>
                <w:sz w:val="18"/>
                <w:szCs w:val="18"/>
                <w:lang w:val="en-US"/>
              </w:rPr>
              <w:t>4</w:t>
            </w:r>
            <w:r w:rsidR="00212DBC" w:rsidRPr="00041697">
              <w:rPr>
                <w:b/>
                <w:bCs/>
                <w:color w:val="000000"/>
                <w:sz w:val="18"/>
                <w:szCs w:val="18"/>
                <w:lang w:val="en-US"/>
              </w:rPr>
              <w:t>71</w:t>
            </w:r>
          </w:p>
        </w:tc>
      </w:tr>
      <w:tr w:rsidR="00212DBC" w:rsidRPr="00212DBC" w:rsidTr="005268E0">
        <w:trPr>
          <w:gridAfter w:val="1"/>
          <w:wAfter w:w="9" w:type="dxa"/>
          <w:trHeight w:val="344"/>
        </w:trPr>
        <w:tc>
          <w:tcPr>
            <w:tcW w:w="3261" w:type="dxa"/>
            <w:tcBorders>
              <w:top w:val="nil"/>
              <w:left w:val="single" w:sz="8" w:space="0" w:color="auto"/>
              <w:bottom w:val="single" w:sz="8" w:space="0" w:color="auto"/>
              <w:right w:val="single" w:sz="4" w:space="0" w:color="auto"/>
            </w:tcBorders>
            <w:vAlign w:val="center"/>
            <w:hideMark/>
          </w:tcPr>
          <w:p w:rsidR="00212DBC" w:rsidRPr="00212DBC" w:rsidRDefault="002F5DA8" w:rsidP="00212DBC">
            <w:pPr>
              <w:jc w:val="left"/>
              <w:rPr>
                <w:b/>
                <w:bCs/>
                <w:color w:val="000000"/>
                <w:sz w:val="18"/>
                <w:szCs w:val="18"/>
                <w:lang w:val="en-US"/>
              </w:rPr>
            </w:pPr>
            <w:r>
              <w:rPr>
                <w:b/>
                <w:bCs/>
                <w:color w:val="000000"/>
                <w:sz w:val="18"/>
                <w:szCs w:val="18"/>
                <w:lang w:val="en-US"/>
              </w:rPr>
              <w:t>Disbursement</w:t>
            </w:r>
          </w:p>
        </w:tc>
        <w:tc>
          <w:tcPr>
            <w:tcW w:w="1134" w:type="dxa"/>
            <w:tcBorders>
              <w:top w:val="nil"/>
              <w:left w:val="nil"/>
              <w:bottom w:val="single" w:sz="8" w:space="0" w:color="auto"/>
              <w:right w:val="single" w:sz="4" w:space="0" w:color="auto"/>
            </w:tcBorders>
            <w:vAlign w:val="center"/>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 </w:t>
            </w:r>
          </w:p>
        </w:tc>
        <w:tc>
          <w:tcPr>
            <w:tcW w:w="1525" w:type="dxa"/>
            <w:tcBorders>
              <w:top w:val="nil"/>
              <w:left w:val="nil"/>
              <w:bottom w:val="single" w:sz="8" w:space="0" w:color="auto"/>
              <w:right w:val="single" w:sz="4" w:space="0" w:color="auto"/>
            </w:tcBorders>
            <w:vAlign w:val="center"/>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 </w:t>
            </w:r>
          </w:p>
        </w:tc>
        <w:tc>
          <w:tcPr>
            <w:tcW w:w="1116" w:type="dxa"/>
            <w:tcBorders>
              <w:top w:val="nil"/>
              <w:left w:val="nil"/>
              <w:bottom w:val="single" w:sz="8" w:space="0" w:color="auto"/>
              <w:right w:val="single" w:sz="4" w:space="0" w:color="auto"/>
            </w:tcBorders>
            <w:vAlign w:val="center"/>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 </w:t>
            </w:r>
          </w:p>
        </w:tc>
        <w:tc>
          <w:tcPr>
            <w:tcW w:w="976" w:type="dxa"/>
            <w:tcBorders>
              <w:top w:val="nil"/>
              <w:left w:val="nil"/>
              <w:bottom w:val="single" w:sz="8" w:space="0" w:color="auto"/>
              <w:right w:val="single" w:sz="4" w:space="0" w:color="auto"/>
            </w:tcBorders>
            <w:vAlign w:val="center"/>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 </w:t>
            </w:r>
          </w:p>
        </w:tc>
        <w:tc>
          <w:tcPr>
            <w:tcW w:w="1310" w:type="dxa"/>
            <w:tcBorders>
              <w:top w:val="nil"/>
              <w:left w:val="nil"/>
              <w:bottom w:val="single" w:sz="8" w:space="0" w:color="auto"/>
              <w:right w:val="single" w:sz="8" w:space="0" w:color="auto"/>
            </w:tcBorders>
            <w:vAlign w:val="center"/>
            <w:hideMark/>
          </w:tcPr>
          <w:p w:rsidR="00212DBC" w:rsidRPr="00212DBC" w:rsidRDefault="00212DBC" w:rsidP="00212DBC">
            <w:pPr>
              <w:jc w:val="left"/>
              <w:rPr>
                <w:b/>
                <w:bCs/>
                <w:color w:val="000000"/>
                <w:sz w:val="18"/>
                <w:szCs w:val="18"/>
                <w:lang w:val="en-US"/>
              </w:rPr>
            </w:pPr>
            <w:r w:rsidRPr="00212DBC">
              <w:rPr>
                <w:b/>
                <w:bCs/>
                <w:color w:val="000000"/>
                <w:sz w:val="18"/>
                <w:szCs w:val="18"/>
                <w:lang w:val="en-US"/>
              </w:rPr>
              <w:t> </w:t>
            </w:r>
          </w:p>
        </w:tc>
      </w:tr>
      <w:tr w:rsidR="00AA1B37" w:rsidRPr="00212DBC" w:rsidTr="005268E0">
        <w:trPr>
          <w:gridAfter w:val="1"/>
          <w:wAfter w:w="9" w:type="dxa"/>
          <w:trHeight w:val="348"/>
        </w:trPr>
        <w:tc>
          <w:tcPr>
            <w:tcW w:w="3261" w:type="dxa"/>
            <w:tcBorders>
              <w:top w:val="nil"/>
              <w:left w:val="single" w:sz="8" w:space="0" w:color="auto"/>
              <w:bottom w:val="single" w:sz="4" w:space="0" w:color="auto"/>
              <w:right w:val="nil"/>
            </w:tcBorders>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xml:space="preserve">UNDP </w:t>
            </w:r>
          </w:p>
        </w:tc>
        <w:tc>
          <w:tcPr>
            <w:tcW w:w="1134" w:type="dxa"/>
            <w:tcBorders>
              <w:top w:val="nil"/>
              <w:left w:val="single" w:sz="4" w:space="0" w:color="auto"/>
              <w:bottom w:val="single" w:sz="4" w:space="0" w:color="auto"/>
              <w:right w:val="nil"/>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1525" w:type="dxa"/>
            <w:tcBorders>
              <w:top w:val="nil"/>
              <w:left w:val="single" w:sz="4" w:space="0" w:color="auto"/>
              <w:bottom w:val="single" w:sz="4" w:space="0" w:color="auto"/>
              <w:right w:val="single" w:sz="4" w:space="0" w:color="auto"/>
            </w:tcBorders>
            <w:noWrap/>
            <w:vAlign w:val="bottom"/>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976" w:type="dxa"/>
            <w:tcBorders>
              <w:top w:val="single" w:sz="8" w:space="0" w:color="auto"/>
              <w:left w:val="nil"/>
              <w:bottom w:val="single" w:sz="4" w:space="0" w:color="auto"/>
              <w:right w:val="single" w:sz="4" w:space="0" w:color="auto"/>
            </w:tcBorders>
            <w:shd w:val="clear" w:color="auto" w:fill="FFFFFF"/>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310" w:type="dxa"/>
            <w:tcBorders>
              <w:top w:val="single" w:sz="8" w:space="0" w:color="auto"/>
              <w:left w:val="nil"/>
              <w:bottom w:val="single" w:sz="4" w:space="0" w:color="auto"/>
              <w:right w:val="single" w:sz="8" w:space="0" w:color="auto"/>
            </w:tcBorders>
            <w:shd w:val="clear" w:color="auto" w:fill="auto"/>
            <w:noWrap/>
            <w:vAlign w:val="bottom"/>
          </w:tcPr>
          <w:p w:rsidR="00AA1B37" w:rsidRPr="00761FD8" w:rsidRDefault="00AA1B37" w:rsidP="00AA1B37">
            <w:pPr>
              <w:jc w:val="right"/>
              <w:rPr>
                <w:color w:val="000000"/>
                <w:sz w:val="18"/>
                <w:szCs w:val="18"/>
                <w:lang w:val="en-US"/>
              </w:rPr>
            </w:pPr>
            <w:r w:rsidRPr="00761FD8">
              <w:rPr>
                <w:color w:val="000000"/>
                <w:sz w:val="18"/>
                <w:szCs w:val="18"/>
                <w:lang w:val="en-US"/>
              </w:rPr>
              <w:t>5,140,933</w:t>
            </w:r>
          </w:p>
        </w:tc>
      </w:tr>
      <w:tr w:rsidR="00AA1B37" w:rsidRPr="00212DBC" w:rsidTr="005268E0">
        <w:trPr>
          <w:gridAfter w:val="1"/>
          <w:wAfter w:w="9" w:type="dxa"/>
          <w:trHeight w:val="348"/>
        </w:trPr>
        <w:tc>
          <w:tcPr>
            <w:tcW w:w="3261" w:type="dxa"/>
            <w:tcBorders>
              <w:top w:val="nil"/>
              <w:left w:val="single" w:sz="8" w:space="0" w:color="auto"/>
              <w:bottom w:val="single" w:sz="4" w:space="0" w:color="auto"/>
              <w:right w:val="nil"/>
            </w:tcBorders>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UNEP</w:t>
            </w:r>
          </w:p>
        </w:tc>
        <w:tc>
          <w:tcPr>
            <w:tcW w:w="1134" w:type="dxa"/>
            <w:tcBorders>
              <w:top w:val="nil"/>
              <w:left w:val="single" w:sz="4" w:space="0" w:color="auto"/>
              <w:bottom w:val="single" w:sz="4" w:space="0" w:color="auto"/>
              <w:right w:val="nil"/>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1525" w:type="dxa"/>
            <w:tcBorders>
              <w:top w:val="nil"/>
              <w:left w:val="single" w:sz="4" w:space="0" w:color="auto"/>
              <w:bottom w:val="single" w:sz="4" w:space="0" w:color="auto"/>
              <w:right w:val="single" w:sz="4" w:space="0" w:color="auto"/>
            </w:tcBorders>
            <w:noWrap/>
            <w:vAlign w:val="bottom"/>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976" w:type="dxa"/>
            <w:tcBorders>
              <w:top w:val="nil"/>
              <w:left w:val="nil"/>
              <w:bottom w:val="single" w:sz="4" w:space="0" w:color="auto"/>
              <w:right w:val="single" w:sz="4" w:space="0" w:color="auto"/>
            </w:tcBorders>
            <w:shd w:val="clear" w:color="auto" w:fill="FFFFFF"/>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310" w:type="dxa"/>
            <w:tcBorders>
              <w:top w:val="single" w:sz="4" w:space="0" w:color="auto"/>
              <w:left w:val="nil"/>
              <w:bottom w:val="single" w:sz="4" w:space="0" w:color="auto"/>
              <w:right w:val="single" w:sz="8" w:space="0" w:color="auto"/>
            </w:tcBorders>
            <w:shd w:val="clear" w:color="auto" w:fill="auto"/>
            <w:noWrap/>
            <w:vAlign w:val="bottom"/>
          </w:tcPr>
          <w:p w:rsidR="00AA1B37" w:rsidRPr="00761FD8" w:rsidRDefault="00AA1B37" w:rsidP="00AA1B37">
            <w:pPr>
              <w:jc w:val="right"/>
              <w:rPr>
                <w:color w:val="000000"/>
                <w:sz w:val="18"/>
                <w:szCs w:val="18"/>
                <w:lang w:val="en-US"/>
              </w:rPr>
            </w:pPr>
            <w:r w:rsidRPr="00761FD8">
              <w:rPr>
                <w:color w:val="000000"/>
                <w:sz w:val="18"/>
                <w:szCs w:val="18"/>
                <w:lang w:val="en-US"/>
              </w:rPr>
              <w:t>8,090,270</w:t>
            </w:r>
          </w:p>
        </w:tc>
      </w:tr>
      <w:tr w:rsidR="00AA1B37" w:rsidRPr="00212DBC" w:rsidTr="005268E0">
        <w:trPr>
          <w:gridAfter w:val="1"/>
          <w:wAfter w:w="9" w:type="dxa"/>
          <w:trHeight w:val="348"/>
        </w:trPr>
        <w:tc>
          <w:tcPr>
            <w:tcW w:w="3261" w:type="dxa"/>
            <w:tcBorders>
              <w:top w:val="nil"/>
              <w:left w:val="single" w:sz="8" w:space="0" w:color="auto"/>
              <w:bottom w:val="single" w:sz="4" w:space="0" w:color="auto"/>
              <w:right w:val="nil"/>
            </w:tcBorders>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UNIDO</w:t>
            </w:r>
          </w:p>
        </w:tc>
        <w:tc>
          <w:tcPr>
            <w:tcW w:w="1134" w:type="dxa"/>
            <w:tcBorders>
              <w:top w:val="nil"/>
              <w:left w:val="single" w:sz="4" w:space="0" w:color="auto"/>
              <w:bottom w:val="single" w:sz="4" w:space="0" w:color="auto"/>
              <w:right w:val="nil"/>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1525" w:type="dxa"/>
            <w:tcBorders>
              <w:top w:val="nil"/>
              <w:left w:val="single" w:sz="4" w:space="0" w:color="auto"/>
              <w:bottom w:val="single" w:sz="4" w:space="0" w:color="auto"/>
              <w:right w:val="single" w:sz="4" w:space="0" w:color="auto"/>
            </w:tcBorders>
            <w:noWrap/>
            <w:vAlign w:val="bottom"/>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976" w:type="dxa"/>
            <w:tcBorders>
              <w:top w:val="nil"/>
              <w:left w:val="nil"/>
              <w:bottom w:val="single" w:sz="4" w:space="0" w:color="auto"/>
              <w:right w:val="single" w:sz="4" w:space="0" w:color="auto"/>
            </w:tcBorders>
            <w:shd w:val="clear" w:color="auto" w:fill="FFFFFF"/>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310" w:type="dxa"/>
            <w:tcBorders>
              <w:top w:val="single" w:sz="4" w:space="0" w:color="auto"/>
              <w:left w:val="nil"/>
              <w:bottom w:val="single" w:sz="4" w:space="0" w:color="auto"/>
              <w:right w:val="single" w:sz="8" w:space="0" w:color="auto"/>
            </w:tcBorders>
            <w:shd w:val="clear" w:color="auto" w:fill="auto"/>
            <w:noWrap/>
            <w:vAlign w:val="bottom"/>
          </w:tcPr>
          <w:p w:rsidR="00AA1B37" w:rsidRPr="00761FD8" w:rsidRDefault="00AA1B37" w:rsidP="00AA1B37">
            <w:pPr>
              <w:jc w:val="right"/>
              <w:rPr>
                <w:color w:val="000000"/>
                <w:sz w:val="18"/>
                <w:szCs w:val="18"/>
                <w:lang w:val="en-US"/>
              </w:rPr>
            </w:pPr>
            <w:r w:rsidRPr="00761FD8">
              <w:rPr>
                <w:color w:val="000000"/>
                <w:sz w:val="18"/>
                <w:szCs w:val="18"/>
                <w:lang w:val="en-US"/>
              </w:rPr>
              <w:t>8,157,397</w:t>
            </w:r>
          </w:p>
        </w:tc>
      </w:tr>
      <w:tr w:rsidR="00AA1B37" w:rsidRPr="00212DBC" w:rsidTr="005268E0">
        <w:trPr>
          <w:gridAfter w:val="1"/>
          <w:wAfter w:w="9" w:type="dxa"/>
          <w:trHeight w:val="348"/>
        </w:trPr>
        <w:tc>
          <w:tcPr>
            <w:tcW w:w="3261" w:type="dxa"/>
            <w:tcBorders>
              <w:top w:val="nil"/>
              <w:left w:val="single" w:sz="8" w:space="0" w:color="auto"/>
              <w:bottom w:val="single" w:sz="4" w:space="0" w:color="auto"/>
              <w:right w:val="nil"/>
            </w:tcBorders>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World Bank</w:t>
            </w:r>
          </w:p>
        </w:tc>
        <w:tc>
          <w:tcPr>
            <w:tcW w:w="1134" w:type="dxa"/>
            <w:tcBorders>
              <w:top w:val="nil"/>
              <w:left w:val="single" w:sz="4" w:space="0" w:color="auto"/>
              <w:bottom w:val="single" w:sz="4" w:space="0" w:color="auto"/>
              <w:right w:val="nil"/>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1525" w:type="dxa"/>
            <w:tcBorders>
              <w:top w:val="nil"/>
              <w:left w:val="single" w:sz="4" w:space="0" w:color="auto"/>
              <w:bottom w:val="single" w:sz="4" w:space="0" w:color="auto"/>
              <w:right w:val="single" w:sz="4" w:space="0" w:color="auto"/>
            </w:tcBorders>
            <w:noWrap/>
            <w:vAlign w:val="bottom"/>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116" w:type="dxa"/>
            <w:tcBorders>
              <w:top w:val="nil"/>
              <w:left w:val="nil"/>
              <w:bottom w:val="single" w:sz="4" w:space="0" w:color="auto"/>
              <w:right w:val="single" w:sz="4" w:space="0" w:color="auto"/>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976" w:type="dxa"/>
            <w:tcBorders>
              <w:top w:val="nil"/>
              <w:left w:val="nil"/>
              <w:bottom w:val="single" w:sz="4" w:space="0" w:color="auto"/>
              <w:right w:val="single" w:sz="4" w:space="0" w:color="auto"/>
            </w:tcBorders>
            <w:shd w:val="clear" w:color="auto" w:fill="FFFFFF"/>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310" w:type="dxa"/>
            <w:tcBorders>
              <w:top w:val="single" w:sz="4" w:space="0" w:color="auto"/>
              <w:left w:val="nil"/>
              <w:bottom w:val="single" w:sz="4" w:space="0" w:color="auto"/>
              <w:right w:val="single" w:sz="8" w:space="0" w:color="auto"/>
            </w:tcBorders>
            <w:shd w:val="clear" w:color="auto" w:fill="auto"/>
            <w:noWrap/>
            <w:vAlign w:val="bottom"/>
          </w:tcPr>
          <w:p w:rsidR="00AA1B37" w:rsidRPr="00761FD8" w:rsidRDefault="00AA1B37" w:rsidP="00AA1B37">
            <w:pPr>
              <w:jc w:val="right"/>
              <w:rPr>
                <w:color w:val="000000"/>
                <w:sz w:val="18"/>
                <w:szCs w:val="18"/>
                <w:lang w:val="en-US"/>
              </w:rPr>
            </w:pPr>
            <w:r w:rsidRPr="00761FD8">
              <w:rPr>
                <w:color w:val="000000"/>
                <w:sz w:val="18"/>
                <w:szCs w:val="18"/>
                <w:lang w:val="en-US"/>
              </w:rPr>
              <w:t>1,102,100</w:t>
            </w:r>
          </w:p>
        </w:tc>
      </w:tr>
      <w:tr w:rsidR="002F5DA8" w:rsidRPr="00212DBC" w:rsidTr="005268E0">
        <w:trPr>
          <w:gridAfter w:val="1"/>
          <w:wAfter w:w="9" w:type="dxa"/>
          <w:trHeight w:val="348"/>
        </w:trPr>
        <w:tc>
          <w:tcPr>
            <w:tcW w:w="3261" w:type="dxa"/>
            <w:tcBorders>
              <w:top w:val="nil"/>
              <w:left w:val="single" w:sz="8" w:space="0" w:color="auto"/>
              <w:bottom w:val="single" w:sz="4" w:space="0" w:color="auto"/>
              <w:right w:val="nil"/>
            </w:tcBorders>
            <w:noWrap/>
            <w:vAlign w:val="center"/>
          </w:tcPr>
          <w:p w:rsidR="002F5DA8" w:rsidRPr="002F5DA8" w:rsidRDefault="00553A2D" w:rsidP="00AA1B37">
            <w:pPr>
              <w:jc w:val="left"/>
              <w:rPr>
                <w:color w:val="000000"/>
                <w:sz w:val="18"/>
                <w:szCs w:val="18"/>
                <w:lang w:val="en-US"/>
              </w:rPr>
            </w:pPr>
            <w:r>
              <w:rPr>
                <w:color w:val="000000"/>
                <w:sz w:val="18"/>
                <w:szCs w:val="18"/>
                <w:lang w:val="en-US"/>
              </w:rPr>
              <w:t>Bilateral c</w:t>
            </w:r>
            <w:r w:rsidR="002F5DA8" w:rsidRPr="002F5DA8">
              <w:rPr>
                <w:color w:val="000000"/>
                <w:sz w:val="18"/>
                <w:szCs w:val="18"/>
                <w:lang w:val="en-US"/>
              </w:rPr>
              <w:t>ontribution</w:t>
            </w:r>
          </w:p>
        </w:tc>
        <w:tc>
          <w:tcPr>
            <w:tcW w:w="1134" w:type="dxa"/>
            <w:tcBorders>
              <w:top w:val="nil"/>
              <w:left w:val="single" w:sz="4" w:space="0" w:color="auto"/>
              <w:bottom w:val="single" w:sz="4" w:space="0" w:color="auto"/>
              <w:right w:val="nil"/>
            </w:tcBorders>
            <w:noWrap/>
            <w:vAlign w:val="center"/>
          </w:tcPr>
          <w:p w:rsidR="002F5DA8" w:rsidRPr="00212DBC" w:rsidRDefault="002F5DA8" w:rsidP="00AA1B37">
            <w:pPr>
              <w:jc w:val="right"/>
              <w:rPr>
                <w:b/>
                <w:bCs/>
                <w:color w:val="000000"/>
                <w:sz w:val="18"/>
                <w:szCs w:val="18"/>
                <w:lang w:val="en-US"/>
              </w:rPr>
            </w:pPr>
          </w:p>
        </w:tc>
        <w:tc>
          <w:tcPr>
            <w:tcW w:w="1525" w:type="dxa"/>
            <w:tcBorders>
              <w:top w:val="nil"/>
              <w:left w:val="single" w:sz="4" w:space="0" w:color="auto"/>
              <w:bottom w:val="single" w:sz="4" w:space="0" w:color="auto"/>
              <w:right w:val="single" w:sz="4" w:space="0" w:color="auto"/>
            </w:tcBorders>
            <w:noWrap/>
            <w:vAlign w:val="bottom"/>
          </w:tcPr>
          <w:p w:rsidR="002F5DA8" w:rsidRPr="00212DBC" w:rsidRDefault="002F5DA8" w:rsidP="00AA1B37">
            <w:pPr>
              <w:jc w:val="left"/>
              <w:rPr>
                <w:color w:val="000000"/>
                <w:sz w:val="18"/>
                <w:szCs w:val="18"/>
                <w:lang w:val="en-US"/>
              </w:rPr>
            </w:pPr>
          </w:p>
        </w:tc>
        <w:tc>
          <w:tcPr>
            <w:tcW w:w="1116" w:type="dxa"/>
            <w:tcBorders>
              <w:top w:val="nil"/>
              <w:left w:val="nil"/>
              <w:bottom w:val="single" w:sz="4" w:space="0" w:color="auto"/>
              <w:right w:val="single" w:sz="4" w:space="0" w:color="auto"/>
            </w:tcBorders>
            <w:noWrap/>
            <w:vAlign w:val="center"/>
          </w:tcPr>
          <w:p w:rsidR="002F5DA8" w:rsidRPr="00212DBC" w:rsidRDefault="002F5DA8" w:rsidP="00AA1B37">
            <w:pPr>
              <w:jc w:val="right"/>
              <w:rPr>
                <w:b/>
                <w:bCs/>
                <w:color w:val="000000"/>
                <w:sz w:val="18"/>
                <w:szCs w:val="18"/>
                <w:lang w:val="en-US"/>
              </w:rPr>
            </w:pPr>
          </w:p>
        </w:tc>
        <w:tc>
          <w:tcPr>
            <w:tcW w:w="976" w:type="dxa"/>
            <w:tcBorders>
              <w:top w:val="nil"/>
              <w:left w:val="nil"/>
              <w:bottom w:val="single" w:sz="4" w:space="0" w:color="auto"/>
              <w:right w:val="single" w:sz="4" w:space="0" w:color="auto"/>
            </w:tcBorders>
            <w:shd w:val="clear" w:color="auto" w:fill="FFFFFF"/>
            <w:noWrap/>
            <w:vAlign w:val="center"/>
          </w:tcPr>
          <w:p w:rsidR="002F5DA8" w:rsidRPr="00212DBC" w:rsidRDefault="002F5DA8" w:rsidP="002F5DA8">
            <w:pPr>
              <w:jc w:val="right"/>
              <w:rPr>
                <w:color w:val="000000"/>
                <w:sz w:val="18"/>
                <w:szCs w:val="18"/>
                <w:lang w:val="en-US"/>
              </w:rPr>
            </w:pPr>
            <w:r>
              <w:rPr>
                <w:color w:val="000000"/>
                <w:sz w:val="18"/>
                <w:szCs w:val="18"/>
                <w:lang w:val="en-US"/>
              </w:rPr>
              <w:t>513,600</w:t>
            </w:r>
          </w:p>
        </w:tc>
        <w:tc>
          <w:tcPr>
            <w:tcW w:w="1310" w:type="dxa"/>
            <w:tcBorders>
              <w:top w:val="single" w:sz="4" w:space="0" w:color="auto"/>
              <w:left w:val="nil"/>
              <w:bottom w:val="single" w:sz="4" w:space="0" w:color="auto"/>
              <w:right w:val="single" w:sz="8" w:space="0" w:color="auto"/>
            </w:tcBorders>
            <w:shd w:val="clear" w:color="auto" w:fill="auto"/>
            <w:noWrap/>
            <w:vAlign w:val="bottom"/>
          </w:tcPr>
          <w:p w:rsidR="002F5DA8" w:rsidRPr="00761FD8" w:rsidRDefault="002F5DA8" w:rsidP="00AA1B37">
            <w:pPr>
              <w:jc w:val="right"/>
              <w:rPr>
                <w:color w:val="000000"/>
                <w:sz w:val="18"/>
                <w:szCs w:val="18"/>
                <w:lang w:val="en-US"/>
              </w:rPr>
            </w:pPr>
          </w:p>
        </w:tc>
      </w:tr>
      <w:tr w:rsidR="00AA1B37" w:rsidRPr="00212DBC" w:rsidTr="005268E0">
        <w:trPr>
          <w:gridAfter w:val="1"/>
          <w:wAfter w:w="9" w:type="dxa"/>
          <w:trHeight w:val="370"/>
        </w:trPr>
        <w:tc>
          <w:tcPr>
            <w:tcW w:w="3261" w:type="dxa"/>
            <w:tcBorders>
              <w:top w:val="nil"/>
              <w:left w:val="single" w:sz="8" w:space="0" w:color="auto"/>
              <w:bottom w:val="nil"/>
              <w:right w:val="nil"/>
            </w:tcBorders>
            <w:vAlign w:val="center"/>
            <w:hideMark/>
          </w:tcPr>
          <w:p w:rsidR="00AA1B37" w:rsidRPr="00212DBC" w:rsidRDefault="00AA1B37" w:rsidP="002F5DA8">
            <w:pPr>
              <w:jc w:val="left"/>
              <w:rPr>
                <w:color w:val="000000"/>
                <w:sz w:val="18"/>
                <w:szCs w:val="18"/>
                <w:lang w:val="en-US"/>
              </w:rPr>
            </w:pPr>
            <w:r w:rsidRPr="00212DBC">
              <w:rPr>
                <w:color w:val="000000"/>
                <w:sz w:val="18"/>
                <w:szCs w:val="18"/>
                <w:lang w:val="en-US"/>
              </w:rPr>
              <w:t xml:space="preserve">Consultant fee (options of HFC-23 destruction (decision 79/47(e)) </w:t>
            </w:r>
          </w:p>
        </w:tc>
        <w:tc>
          <w:tcPr>
            <w:tcW w:w="1134" w:type="dxa"/>
            <w:tcBorders>
              <w:top w:val="nil"/>
              <w:left w:val="single" w:sz="4" w:space="0" w:color="auto"/>
              <w:bottom w:val="nil"/>
              <w:right w:val="single" w:sz="4" w:space="0" w:color="auto"/>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1525" w:type="dxa"/>
            <w:tcBorders>
              <w:top w:val="nil"/>
              <w:left w:val="nil"/>
              <w:bottom w:val="nil"/>
              <w:right w:val="single" w:sz="4" w:space="0" w:color="auto"/>
            </w:tcBorders>
            <w:noWrap/>
            <w:vAlign w:val="bottom"/>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116" w:type="dxa"/>
            <w:tcBorders>
              <w:top w:val="nil"/>
              <w:left w:val="nil"/>
              <w:bottom w:val="nil"/>
              <w:right w:val="single" w:sz="4" w:space="0" w:color="auto"/>
            </w:tcBorders>
            <w:noWrap/>
            <w:vAlign w:val="center"/>
            <w:hideMark/>
          </w:tcPr>
          <w:p w:rsidR="00AA1B37" w:rsidRPr="00212DBC" w:rsidRDefault="00AA1B37" w:rsidP="00AA1B37">
            <w:pPr>
              <w:jc w:val="right"/>
              <w:rPr>
                <w:b/>
                <w:bCs/>
                <w:color w:val="000000"/>
                <w:sz w:val="18"/>
                <w:szCs w:val="18"/>
                <w:lang w:val="en-US"/>
              </w:rPr>
            </w:pPr>
            <w:r w:rsidRPr="00212DBC">
              <w:rPr>
                <w:b/>
                <w:bCs/>
                <w:color w:val="000000"/>
                <w:sz w:val="18"/>
                <w:szCs w:val="18"/>
                <w:lang w:val="en-US"/>
              </w:rPr>
              <w:t> </w:t>
            </w:r>
          </w:p>
        </w:tc>
        <w:tc>
          <w:tcPr>
            <w:tcW w:w="976" w:type="dxa"/>
            <w:tcBorders>
              <w:top w:val="nil"/>
              <w:left w:val="nil"/>
              <w:bottom w:val="nil"/>
              <w:right w:val="single" w:sz="4" w:space="0" w:color="auto"/>
            </w:tcBorders>
            <w:shd w:val="clear" w:color="auto" w:fill="FFFFFF"/>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310" w:type="dxa"/>
            <w:tcBorders>
              <w:top w:val="single" w:sz="4" w:space="0" w:color="auto"/>
              <w:left w:val="nil"/>
              <w:bottom w:val="single" w:sz="8" w:space="0" w:color="auto"/>
              <w:right w:val="single" w:sz="8" w:space="0" w:color="auto"/>
            </w:tcBorders>
            <w:noWrap/>
            <w:vAlign w:val="center"/>
            <w:hideMark/>
          </w:tcPr>
          <w:p w:rsidR="00AA1B37" w:rsidRPr="00761FD8" w:rsidRDefault="00AA1B37" w:rsidP="00AA1B37">
            <w:pPr>
              <w:jc w:val="right"/>
              <w:rPr>
                <w:color w:val="000000"/>
                <w:sz w:val="18"/>
                <w:szCs w:val="18"/>
                <w:lang w:val="en-US"/>
              </w:rPr>
            </w:pPr>
            <w:r w:rsidRPr="009430EC">
              <w:rPr>
                <w:color w:val="000000"/>
                <w:sz w:val="18"/>
                <w:szCs w:val="18"/>
                <w:lang w:val="en-US"/>
              </w:rPr>
              <w:t>100,000</w:t>
            </w:r>
          </w:p>
        </w:tc>
      </w:tr>
      <w:tr w:rsidR="00AA1B37" w:rsidRPr="00212DBC" w:rsidTr="005268E0">
        <w:trPr>
          <w:gridAfter w:val="1"/>
          <w:wAfter w:w="9" w:type="dxa"/>
          <w:trHeight w:val="348"/>
        </w:trPr>
        <w:tc>
          <w:tcPr>
            <w:tcW w:w="3261" w:type="dxa"/>
            <w:tcBorders>
              <w:top w:val="single" w:sz="8" w:space="0" w:color="auto"/>
              <w:left w:val="single" w:sz="8" w:space="0" w:color="auto"/>
              <w:bottom w:val="single" w:sz="8" w:space="0" w:color="auto"/>
              <w:right w:val="nil"/>
            </w:tcBorders>
            <w:vAlign w:val="center"/>
            <w:hideMark/>
          </w:tcPr>
          <w:p w:rsidR="00AA1B37" w:rsidRPr="00212DBC" w:rsidRDefault="00AA1B37" w:rsidP="00AA1B37">
            <w:pPr>
              <w:jc w:val="left"/>
              <w:rPr>
                <w:b/>
                <w:bCs/>
                <w:color w:val="000000"/>
                <w:sz w:val="18"/>
                <w:szCs w:val="18"/>
                <w:lang w:val="en-US"/>
              </w:rPr>
            </w:pPr>
            <w:r w:rsidRPr="00212DBC">
              <w:rPr>
                <w:b/>
                <w:bCs/>
                <w:color w:val="000000"/>
                <w:sz w:val="18"/>
                <w:szCs w:val="18"/>
                <w:lang w:val="en-US"/>
              </w:rPr>
              <w:t>Total amount disbursed</w:t>
            </w:r>
          </w:p>
        </w:tc>
        <w:tc>
          <w:tcPr>
            <w:tcW w:w="1134" w:type="dxa"/>
            <w:tcBorders>
              <w:top w:val="single" w:sz="8" w:space="0" w:color="auto"/>
              <w:left w:val="single" w:sz="4" w:space="0" w:color="auto"/>
              <w:bottom w:val="single" w:sz="8" w:space="0" w:color="auto"/>
              <w:right w:val="single" w:sz="4" w:space="0" w:color="auto"/>
            </w:tcBorders>
            <w:vAlign w:val="center"/>
            <w:hideMark/>
          </w:tcPr>
          <w:p w:rsidR="00AA1B37" w:rsidRPr="00212DBC" w:rsidRDefault="00AA1B37" w:rsidP="00AA1B37">
            <w:pPr>
              <w:jc w:val="left"/>
              <w:rPr>
                <w:b/>
                <w:bCs/>
                <w:color w:val="000000"/>
                <w:sz w:val="18"/>
                <w:szCs w:val="18"/>
                <w:lang w:val="en-US"/>
              </w:rPr>
            </w:pPr>
            <w:r w:rsidRPr="00212DBC">
              <w:rPr>
                <w:b/>
                <w:bCs/>
                <w:color w:val="000000"/>
                <w:sz w:val="18"/>
                <w:szCs w:val="18"/>
                <w:lang w:val="en-US"/>
              </w:rPr>
              <w:t> </w:t>
            </w:r>
          </w:p>
        </w:tc>
        <w:tc>
          <w:tcPr>
            <w:tcW w:w="1525" w:type="dxa"/>
            <w:tcBorders>
              <w:top w:val="single" w:sz="8" w:space="0" w:color="auto"/>
              <w:left w:val="nil"/>
              <w:bottom w:val="single" w:sz="8" w:space="0" w:color="auto"/>
              <w:right w:val="single" w:sz="4" w:space="0" w:color="auto"/>
            </w:tcBorders>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116" w:type="dxa"/>
            <w:tcBorders>
              <w:top w:val="single" w:sz="8" w:space="0" w:color="auto"/>
              <w:left w:val="nil"/>
              <w:bottom w:val="single" w:sz="8" w:space="0" w:color="auto"/>
              <w:right w:val="single" w:sz="4" w:space="0" w:color="auto"/>
            </w:tcBorders>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976" w:type="dxa"/>
            <w:tcBorders>
              <w:top w:val="single" w:sz="8" w:space="0" w:color="auto"/>
              <w:left w:val="nil"/>
              <w:bottom w:val="single" w:sz="8" w:space="0" w:color="auto"/>
              <w:right w:val="single" w:sz="4" w:space="0" w:color="auto"/>
            </w:tcBorders>
            <w:shd w:val="clear" w:color="auto" w:fill="FFFFFF"/>
            <w:noWrap/>
            <w:vAlign w:val="center"/>
            <w:hideMark/>
          </w:tcPr>
          <w:p w:rsidR="00AA1B37" w:rsidRPr="002F5DA8" w:rsidRDefault="00AA1B37" w:rsidP="002F5DA8">
            <w:pPr>
              <w:jc w:val="right"/>
              <w:rPr>
                <w:b/>
                <w:bCs/>
                <w:color w:val="000000"/>
                <w:sz w:val="18"/>
                <w:szCs w:val="18"/>
                <w:lang w:val="en-US"/>
              </w:rPr>
            </w:pPr>
            <w:r w:rsidRPr="002F5DA8">
              <w:rPr>
                <w:b/>
                <w:bCs/>
                <w:color w:val="000000"/>
                <w:sz w:val="18"/>
                <w:szCs w:val="18"/>
                <w:lang w:val="en-US"/>
              </w:rPr>
              <w:t> </w:t>
            </w:r>
            <w:r w:rsidR="002F5DA8" w:rsidRPr="002F5DA8">
              <w:rPr>
                <w:b/>
                <w:bCs/>
                <w:color w:val="000000"/>
                <w:sz w:val="18"/>
                <w:szCs w:val="18"/>
                <w:lang w:val="en-US"/>
              </w:rPr>
              <w:t>513,600</w:t>
            </w:r>
          </w:p>
        </w:tc>
        <w:tc>
          <w:tcPr>
            <w:tcW w:w="1310" w:type="dxa"/>
            <w:tcBorders>
              <w:top w:val="single" w:sz="8" w:space="0" w:color="auto"/>
              <w:left w:val="nil"/>
              <w:bottom w:val="single" w:sz="8" w:space="0" w:color="auto"/>
              <w:right w:val="single" w:sz="8" w:space="0" w:color="auto"/>
            </w:tcBorders>
            <w:noWrap/>
            <w:vAlign w:val="center"/>
          </w:tcPr>
          <w:p w:rsidR="00AA1B37" w:rsidRPr="00761FD8" w:rsidRDefault="00AA1B37" w:rsidP="009430EC">
            <w:pPr>
              <w:jc w:val="right"/>
              <w:rPr>
                <w:b/>
                <w:color w:val="000000"/>
                <w:sz w:val="18"/>
                <w:szCs w:val="18"/>
                <w:lang w:val="en-US"/>
              </w:rPr>
            </w:pPr>
            <w:r w:rsidRPr="00761FD8">
              <w:rPr>
                <w:b/>
                <w:color w:val="000000"/>
                <w:sz w:val="18"/>
                <w:szCs w:val="18"/>
                <w:lang w:val="en-US"/>
              </w:rPr>
              <w:t>22,590,700</w:t>
            </w:r>
          </w:p>
        </w:tc>
      </w:tr>
      <w:tr w:rsidR="00AA1B37" w:rsidRPr="00212DBC" w:rsidTr="009357ED">
        <w:trPr>
          <w:gridAfter w:val="1"/>
          <w:wAfter w:w="9" w:type="dxa"/>
          <w:trHeight w:val="348"/>
        </w:trPr>
        <w:tc>
          <w:tcPr>
            <w:tcW w:w="3261" w:type="dxa"/>
            <w:tcBorders>
              <w:top w:val="nil"/>
              <w:left w:val="single" w:sz="8" w:space="0" w:color="auto"/>
              <w:bottom w:val="single" w:sz="8" w:space="0" w:color="auto"/>
              <w:right w:val="nil"/>
            </w:tcBorders>
            <w:noWrap/>
            <w:vAlign w:val="center"/>
            <w:hideMark/>
          </w:tcPr>
          <w:p w:rsidR="00AA1B37" w:rsidRPr="00212DBC" w:rsidRDefault="00AA1B37" w:rsidP="00AA1B37">
            <w:pPr>
              <w:jc w:val="left"/>
              <w:rPr>
                <w:b/>
                <w:bCs/>
                <w:color w:val="000000"/>
                <w:sz w:val="18"/>
                <w:szCs w:val="18"/>
                <w:lang w:val="en-US"/>
              </w:rPr>
            </w:pPr>
            <w:r w:rsidRPr="00212DBC">
              <w:rPr>
                <w:b/>
                <w:bCs/>
                <w:color w:val="000000"/>
                <w:sz w:val="18"/>
                <w:szCs w:val="18"/>
                <w:lang w:val="en-US"/>
              </w:rPr>
              <w:t xml:space="preserve">Balance available </w:t>
            </w:r>
          </w:p>
        </w:tc>
        <w:tc>
          <w:tcPr>
            <w:tcW w:w="1134" w:type="dxa"/>
            <w:tcBorders>
              <w:top w:val="nil"/>
              <w:left w:val="single" w:sz="4" w:space="0" w:color="auto"/>
              <w:bottom w:val="single" w:sz="8" w:space="0" w:color="auto"/>
              <w:right w:val="nil"/>
            </w:tcBorders>
            <w:noWrap/>
            <w:vAlign w:val="center"/>
            <w:hideMark/>
          </w:tcPr>
          <w:p w:rsidR="00AA1B37" w:rsidRPr="00212DBC" w:rsidRDefault="00AA1B37" w:rsidP="00AA1B37">
            <w:pPr>
              <w:jc w:val="left"/>
              <w:rPr>
                <w:b/>
                <w:bCs/>
                <w:color w:val="000000"/>
                <w:sz w:val="18"/>
                <w:szCs w:val="18"/>
                <w:lang w:val="en-US"/>
              </w:rPr>
            </w:pPr>
            <w:r w:rsidRPr="00212DBC">
              <w:rPr>
                <w:b/>
                <w:bCs/>
                <w:color w:val="000000"/>
                <w:sz w:val="18"/>
                <w:szCs w:val="18"/>
                <w:lang w:val="en-US"/>
              </w:rPr>
              <w:t> </w:t>
            </w:r>
          </w:p>
        </w:tc>
        <w:tc>
          <w:tcPr>
            <w:tcW w:w="1525" w:type="dxa"/>
            <w:tcBorders>
              <w:top w:val="nil"/>
              <w:left w:val="single" w:sz="4" w:space="0" w:color="auto"/>
              <w:bottom w:val="single" w:sz="8" w:space="0" w:color="auto"/>
              <w:right w:val="single" w:sz="4" w:space="0" w:color="auto"/>
            </w:tcBorders>
            <w:noWrap/>
            <w:vAlign w:val="center"/>
            <w:hideMark/>
          </w:tcPr>
          <w:p w:rsidR="00AA1B37" w:rsidRPr="00212DBC" w:rsidRDefault="00AA1B37" w:rsidP="00AA1B37">
            <w:pPr>
              <w:jc w:val="left"/>
              <w:rPr>
                <w:b/>
                <w:bCs/>
                <w:color w:val="000000"/>
                <w:sz w:val="18"/>
                <w:szCs w:val="18"/>
                <w:lang w:val="en-US"/>
              </w:rPr>
            </w:pPr>
            <w:r w:rsidRPr="00212DBC">
              <w:rPr>
                <w:b/>
                <w:bCs/>
                <w:color w:val="000000"/>
                <w:sz w:val="18"/>
                <w:szCs w:val="18"/>
                <w:lang w:val="en-US"/>
              </w:rPr>
              <w:t> </w:t>
            </w:r>
          </w:p>
        </w:tc>
        <w:tc>
          <w:tcPr>
            <w:tcW w:w="1116" w:type="dxa"/>
            <w:tcBorders>
              <w:top w:val="nil"/>
              <w:left w:val="nil"/>
              <w:bottom w:val="single" w:sz="8" w:space="0" w:color="auto"/>
              <w:right w:val="single" w:sz="4" w:space="0" w:color="auto"/>
            </w:tcBorders>
            <w:noWrap/>
            <w:vAlign w:val="bottom"/>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976" w:type="dxa"/>
            <w:tcBorders>
              <w:top w:val="nil"/>
              <w:left w:val="nil"/>
              <w:bottom w:val="single" w:sz="8" w:space="0" w:color="auto"/>
              <w:right w:val="single" w:sz="4" w:space="0" w:color="auto"/>
            </w:tcBorders>
            <w:shd w:val="clear" w:color="auto" w:fill="FFFFFF"/>
            <w:noWrap/>
            <w:vAlign w:val="center"/>
            <w:hideMark/>
          </w:tcPr>
          <w:p w:rsidR="00AA1B37" w:rsidRPr="00212DBC" w:rsidRDefault="00AA1B37" w:rsidP="00AA1B37">
            <w:pPr>
              <w:jc w:val="left"/>
              <w:rPr>
                <w:color w:val="000000"/>
                <w:sz w:val="18"/>
                <w:szCs w:val="18"/>
                <w:lang w:val="en-US"/>
              </w:rPr>
            </w:pPr>
            <w:r w:rsidRPr="00212DBC">
              <w:rPr>
                <w:color w:val="000000"/>
                <w:sz w:val="18"/>
                <w:szCs w:val="18"/>
                <w:lang w:val="en-US"/>
              </w:rPr>
              <w:t> </w:t>
            </w:r>
          </w:p>
        </w:tc>
        <w:tc>
          <w:tcPr>
            <w:tcW w:w="1310" w:type="dxa"/>
            <w:tcBorders>
              <w:top w:val="nil"/>
              <w:left w:val="nil"/>
              <w:bottom w:val="single" w:sz="8" w:space="0" w:color="auto"/>
              <w:right w:val="single" w:sz="8" w:space="0" w:color="auto"/>
            </w:tcBorders>
            <w:noWrap/>
            <w:vAlign w:val="center"/>
            <w:hideMark/>
          </w:tcPr>
          <w:p w:rsidR="00AA1B37" w:rsidRPr="00761FD8" w:rsidRDefault="00AA1B37" w:rsidP="00AA1B37">
            <w:pPr>
              <w:jc w:val="right"/>
              <w:rPr>
                <w:b/>
                <w:color w:val="000000"/>
                <w:sz w:val="18"/>
                <w:szCs w:val="18"/>
                <w:lang w:val="en-US"/>
              </w:rPr>
            </w:pPr>
            <w:r w:rsidRPr="00761FD8">
              <w:rPr>
                <w:b/>
                <w:color w:val="000000"/>
                <w:sz w:val="18"/>
                <w:szCs w:val="18"/>
                <w:lang w:val="en-US"/>
              </w:rPr>
              <w:t>2,408,771</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E905D0">
        <w:tc>
          <w:tcPr>
            <w:tcW w:w="1871" w:type="dxa"/>
          </w:tcPr>
          <w:p w:rsidR="00E905D0" w:rsidRDefault="00E905D0"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E85409" w:rsidRPr="00B04161" w:rsidRDefault="00E85409" w:rsidP="00F46115">
      <w:pPr>
        <w:rPr>
          <w:lang w:val="en-CA"/>
        </w:rPr>
      </w:pPr>
    </w:p>
    <w:sectPr w:rsidR="00E85409" w:rsidRPr="00B04161" w:rsidSect="00F46115">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DBC" w:rsidRDefault="00212DBC" w:rsidP="004A504B">
      <w:r>
        <w:separator/>
      </w:r>
    </w:p>
  </w:endnote>
  <w:endnote w:type="continuationSeparator" w:id="0">
    <w:p w:rsidR="00212DBC" w:rsidRDefault="00212D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33B2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1515465"/>
      <w:docPartObj>
        <w:docPartGallery w:val="Page Numbers (Bottom of Page)"/>
        <w:docPartUnique/>
      </w:docPartObj>
    </w:sdtPr>
    <w:sdtEndPr>
      <w:rPr>
        <w:noProof/>
      </w:rPr>
    </w:sdtEndPr>
    <w:sdtContent>
      <w:p w:rsidR="00F46115" w:rsidRDefault="00F4611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DC6A10" w:rsidRPr="0033525D" w:rsidRDefault="00DC6A10">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848844"/>
      <w:docPartObj>
        <w:docPartGallery w:val="Page Numbers (Bottom of Page)"/>
        <w:docPartUnique/>
      </w:docPartObj>
    </w:sdtPr>
    <w:sdtEndPr>
      <w:rPr>
        <w:noProof/>
      </w:rPr>
    </w:sdtEndPr>
    <w:sdtContent>
      <w:p w:rsidR="00F46115" w:rsidRDefault="00F46115">
        <w:pPr>
          <w:pStyle w:val="Footer"/>
          <w:jc w:val="center"/>
        </w:pPr>
        <w:r>
          <w:fldChar w:fldCharType="begin"/>
        </w:r>
        <w:r>
          <w:instrText xml:space="preserve"> PAGE   \* MERGEFORMAT </w:instrText>
        </w:r>
        <w:r>
          <w:fldChar w:fldCharType="separate"/>
        </w:r>
        <w:r w:rsidR="00433B24">
          <w:rPr>
            <w:noProof/>
          </w:rPr>
          <w:t>1</w:t>
        </w:r>
        <w:r>
          <w:rPr>
            <w:noProof/>
          </w:rPr>
          <w:fldChar w:fldCharType="end"/>
        </w:r>
      </w:p>
    </w:sdtContent>
  </w:sdt>
  <w:p w:rsidR="00F46115" w:rsidRPr="00F46115" w:rsidRDefault="00F46115" w:rsidP="00F461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DBC" w:rsidRDefault="00212DBC" w:rsidP="004A504B">
      <w:r>
        <w:separator/>
      </w:r>
    </w:p>
  </w:footnote>
  <w:footnote w:type="continuationSeparator" w:id="0">
    <w:p w:rsidR="00212DBC" w:rsidRDefault="00212DBC"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5268E0">
      <w:t>UNEP/</w:t>
    </w:r>
    <w:proofErr w:type="spellStart"/>
    <w:r w:rsidR="005268E0">
      <w:t>OzL.Pro</w:t>
    </w:r>
    <w:proofErr w:type="spellEnd"/>
    <w:r w:rsidR="005268E0">
      <w:t>/</w:t>
    </w:r>
    <w:proofErr w:type="spellStart"/>
    <w:r w:rsidR="005268E0">
      <w:t>ExCom</w:t>
    </w:r>
    <w:proofErr w:type="spellEnd"/>
    <w:r w:rsidR="005268E0">
      <w:t>/82/5</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Default="001804EA">
    <w:pPr>
      <w:jc w:val="right"/>
    </w:pPr>
    <w:r>
      <w:fldChar w:fldCharType="begin"/>
    </w:r>
    <w:r>
      <w:instrText xml:space="preserve"> DOCPROPERTY "Document number"  \* MERGEFORMAT </w:instrText>
    </w:r>
    <w:r>
      <w:fldChar w:fldCharType="separate"/>
    </w:r>
    <w:r w:rsidR="005268E0">
      <w:t>UNEP/</w:t>
    </w:r>
    <w:proofErr w:type="spellStart"/>
    <w:r w:rsidR="005268E0">
      <w:t>OzL.Pro</w:t>
    </w:r>
    <w:proofErr w:type="spellEnd"/>
    <w:r w:rsidR="005268E0">
      <w:t>/</w:t>
    </w:r>
    <w:proofErr w:type="spellStart"/>
    <w:r w:rsidR="005268E0">
      <w:t>ExCom</w:t>
    </w:r>
    <w:proofErr w:type="spellEnd"/>
    <w:r w:rsidR="005268E0">
      <w:t>/82/5</w:t>
    </w:r>
    <w:r>
      <w:fldChar w:fldCharType="end"/>
    </w:r>
  </w:p>
  <w:p w:rsidR="00120A8E" w:rsidRPr="0033525D" w:rsidRDefault="00120A8E">
    <w:pPr>
      <w:jc w:val="right"/>
    </w:pPr>
    <w:r>
      <w:t>Annex I</w:t>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15" w:rsidRDefault="00F46115" w:rsidP="00F46115">
    <w:pPr>
      <w:jc w:val="right"/>
    </w:pPr>
    <w:r>
      <w:fldChar w:fldCharType="begin"/>
    </w:r>
    <w:r>
      <w:instrText xml:space="preserve"> DOCPROPERTY "Document number"  \* MERGEFORMAT </w:instrText>
    </w:r>
    <w:r>
      <w:fldChar w:fldCharType="separate"/>
    </w:r>
    <w:r w:rsidR="005268E0">
      <w:t>UNEP/</w:t>
    </w:r>
    <w:proofErr w:type="spellStart"/>
    <w:r w:rsidR="005268E0">
      <w:t>OzL.Pro</w:t>
    </w:r>
    <w:proofErr w:type="spellEnd"/>
    <w:r w:rsidR="005268E0">
      <w:t>/</w:t>
    </w:r>
    <w:proofErr w:type="spellStart"/>
    <w:r w:rsidR="005268E0">
      <w:t>ExCom</w:t>
    </w:r>
    <w:proofErr w:type="spellEnd"/>
    <w:r w:rsidR="005268E0">
      <w:t>/82/5</w:t>
    </w:r>
    <w:r>
      <w:fldChar w:fldCharType="end"/>
    </w:r>
  </w:p>
  <w:p w:rsidR="00F46115" w:rsidRPr="0033525D" w:rsidRDefault="00F46115" w:rsidP="00F46115">
    <w:pPr>
      <w:jc w:val="right"/>
    </w:pPr>
    <w:r>
      <w:t>Annex I</w:t>
    </w:r>
  </w:p>
  <w:p w:rsidR="00F46115" w:rsidRDefault="00F461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431462D"/>
    <w:multiLevelType w:val="hybridMultilevel"/>
    <w:tmpl w:val="1D440C3A"/>
    <w:lvl w:ilvl="0" w:tplc="3A26220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1E53D3"/>
    <w:multiLevelType w:val="hybridMultilevel"/>
    <w:tmpl w:val="E6E2FF14"/>
    <w:lvl w:ilvl="0" w:tplc="2066673C">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75E807F6"/>
    <w:multiLevelType w:val="hybridMultilevel"/>
    <w:tmpl w:val="222C3AD2"/>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2"/>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5CE3"/>
    <w:rsid w:val="00014739"/>
    <w:rsid w:val="000211A9"/>
    <w:rsid w:val="00031260"/>
    <w:rsid w:val="0003681A"/>
    <w:rsid w:val="00041697"/>
    <w:rsid w:val="00061EC2"/>
    <w:rsid w:val="00067A3C"/>
    <w:rsid w:val="00080ED0"/>
    <w:rsid w:val="00085B8F"/>
    <w:rsid w:val="00086CC0"/>
    <w:rsid w:val="00090481"/>
    <w:rsid w:val="000A6C26"/>
    <w:rsid w:val="000D52A4"/>
    <w:rsid w:val="000E07BC"/>
    <w:rsid w:val="000F1CD4"/>
    <w:rsid w:val="000F4103"/>
    <w:rsid w:val="000F70A7"/>
    <w:rsid w:val="00113CCA"/>
    <w:rsid w:val="00120A8E"/>
    <w:rsid w:val="00122F25"/>
    <w:rsid w:val="00135980"/>
    <w:rsid w:val="00164719"/>
    <w:rsid w:val="00166FC4"/>
    <w:rsid w:val="0016730E"/>
    <w:rsid w:val="001677AC"/>
    <w:rsid w:val="001804EA"/>
    <w:rsid w:val="00190A61"/>
    <w:rsid w:val="001A3342"/>
    <w:rsid w:val="001A3E3D"/>
    <w:rsid w:val="001A7049"/>
    <w:rsid w:val="001B1E40"/>
    <w:rsid w:val="001B5A9B"/>
    <w:rsid w:val="001C3BF4"/>
    <w:rsid w:val="001C764E"/>
    <w:rsid w:val="001E1052"/>
    <w:rsid w:val="001E21B1"/>
    <w:rsid w:val="001E2F93"/>
    <w:rsid w:val="001E61E5"/>
    <w:rsid w:val="001F2159"/>
    <w:rsid w:val="00212DBC"/>
    <w:rsid w:val="00214863"/>
    <w:rsid w:val="002156B4"/>
    <w:rsid w:val="00253222"/>
    <w:rsid w:val="00262847"/>
    <w:rsid w:val="00281BB2"/>
    <w:rsid w:val="002B72E9"/>
    <w:rsid w:val="002C7998"/>
    <w:rsid w:val="002F1E53"/>
    <w:rsid w:val="002F2CAA"/>
    <w:rsid w:val="002F5DA8"/>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3B24"/>
    <w:rsid w:val="00434C74"/>
    <w:rsid w:val="00456EB4"/>
    <w:rsid w:val="004718F3"/>
    <w:rsid w:val="00475040"/>
    <w:rsid w:val="00493D40"/>
    <w:rsid w:val="004967B6"/>
    <w:rsid w:val="004A504B"/>
    <w:rsid w:val="004A6911"/>
    <w:rsid w:val="004B54E0"/>
    <w:rsid w:val="004B7384"/>
    <w:rsid w:val="004C4269"/>
    <w:rsid w:val="004D1A9E"/>
    <w:rsid w:val="004D6236"/>
    <w:rsid w:val="004D7F90"/>
    <w:rsid w:val="004E4DBB"/>
    <w:rsid w:val="004E4E41"/>
    <w:rsid w:val="004E7F9C"/>
    <w:rsid w:val="004F3493"/>
    <w:rsid w:val="004F5143"/>
    <w:rsid w:val="00512B09"/>
    <w:rsid w:val="005268E0"/>
    <w:rsid w:val="00533796"/>
    <w:rsid w:val="00553A2D"/>
    <w:rsid w:val="00555D75"/>
    <w:rsid w:val="00560DF0"/>
    <w:rsid w:val="0056759C"/>
    <w:rsid w:val="0059513E"/>
    <w:rsid w:val="005B48FF"/>
    <w:rsid w:val="005D6894"/>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45B5"/>
    <w:rsid w:val="0074760E"/>
    <w:rsid w:val="00754ABA"/>
    <w:rsid w:val="00761FD8"/>
    <w:rsid w:val="007A1546"/>
    <w:rsid w:val="007A228C"/>
    <w:rsid w:val="007A368E"/>
    <w:rsid w:val="007A5868"/>
    <w:rsid w:val="007B04CE"/>
    <w:rsid w:val="007B6871"/>
    <w:rsid w:val="007B7A2F"/>
    <w:rsid w:val="007C1F4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207D"/>
    <w:rsid w:val="008C5738"/>
    <w:rsid w:val="008C7EAD"/>
    <w:rsid w:val="008D0CFE"/>
    <w:rsid w:val="008D6152"/>
    <w:rsid w:val="008F0F81"/>
    <w:rsid w:val="008F27BF"/>
    <w:rsid w:val="009069B2"/>
    <w:rsid w:val="009142EC"/>
    <w:rsid w:val="009154C3"/>
    <w:rsid w:val="00923540"/>
    <w:rsid w:val="00926767"/>
    <w:rsid w:val="009357ED"/>
    <w:rsid w:val="009361D5"/>
    <w:rsid w:val="009428A4"/>
    <w:rsid w:val="009430EC"/>
    <w:rsid w:val="00963F80"/>
    <w:rsid w:val="009659F4"/>
    <w:rsid w:val="00970D60"/>
    <w:rsid w:val="009960E5"/>
    <w:rsid w:val="009A7ADC"/>
    <w:rsid w:val="009C19B7"/>
    <w:rsid w:val="009C3F54"/>
    <w:rsid w:val="009D7C51"/>
    <w:rsid w:val="009E0822"/>
    <w:rsid w:val="009E196C"/>
    <w:rsid w:val="009F36BF"/>
    <w:rsid w:val="00A111B6"/>
    <w:rsid w:val="00A26D27"/>
    <w:rsid w:val="00A376EE"/>
    <w:rsid w:val="00A42A99"/>
    <w:rsid w:val="00A5151A"/>
    <w:rsid w:val="00A57E0A"/>
    <w:rsid w:val="00A823F6"/>
    <w:rsid w:val="00A94388"/>
    <w:rsid w:val="00AA0A89"/>
    <w:rsid w:val="00AA1B37"/>
    <w:rsid w:val="00AA6429"/>
    <w:rsid w:val="00AC01AA"/>
    <w:rsid w:val="00AC4F72"/>
    <w:rsid w:val="00AF741A"/>
    <w:rsid w:val="00B015D5"/>
    <w:rsid w:val="00B01ADB"/>
    <w:rsid w:val="00B04161"/>
    <w:rsid w:val="00B056F9"/>
    <w:rsid w:val="00B06100"/>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329B"/>
    <w:rsid w:val="00C57971"/>
    <w:rsid w:val="00C65BD7"/>
    <w:rsid w:val="00C76BA4"/>
    <w:rsid w:val="00C83A48"/>
    <w:rsid w:val="00C85865"/>
    <w:rsid w:val="00C85E85"/>
    <w:rsid w:val="00C90045"/>
    <w:rsid w:val="00CA2EAE"/>
    <w:rsid w:val="00CA4AC1"/>
    <w:rsid w:val="00CB0316"/>
    <w:rsid w:val="00CB0B11"/>
    <w:rsid w:val="00CB5354"/>
    <w:rsid w:val="00CC6A14"/>
    <w:rsid w:val="00CC70A3"/>
    <w:rsid w:val="00CD4442"/>
    <w:rsid w:val="00CD53C3"/>
    <w:rsid w:val="00CD574E"/>
    <w:rsid w:val="00CE170A"/>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25642"/>
    <w:rsid w:val="00E3550D"/>
    <w:rsid w:val="00E614E0"/>
    <w:rsid w:val="00E73F7F"/>
    <w:rsid w:val="00E85409"/>
    <w:rsid w:val="00E905D0"/>
    <w:rsid w:val="00E9677A"/>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46115"/>
    <w:rsid w:val="00F5211B"/>
    <w:rsid w:val="00F554A9"/>
    <w:rsid w:val="00F716FD"/>
    <w:rsid w:val="00F80355"/>
    <w:rsid w:val="00F87C43"/>
    <w:rsid w:val="00F908B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18ACCD-BB1A-4304-BAA4-9609D020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UNEP/OzL.Pro/ExCom/82/5</Document_x0020_Number>
    <DocumentType xmlns="64e33b30-101d-41de-b951-961aab25ea29">Pre-session</DocumentType>
    <FileType xmlns="89241aeb-a0fc-4d28-aa20-d0d0ed30b803">Word</FileType>
  </documentManagement>
</p:properties>
</file>

<file path=customXml/itemProps1.xml><?xml version="1.0" encoding="utf-8"?>
<ds:datastoreItem xmlns:ds="http://schemas.openxmlformats.org/officeDocument/2006/customXml" ds:itemID="{433D2118-0F25-4960-9906-BD4D64A8AA7C}"/>
</file>

<file path=customXml/itemProps2.xml><?xml version="1.0" encoding="utf-8"?>
<ds:datastoreItem xmlns:ds="http://schemas.openxmlformats.org/officeDocument/2006/customXml" ds:itemID="{D9D2AC0D-4011-4D27-B30C-2EF0C0B5A3D7}"/>
</file>

<file path=customXml/itemProps3.xml><?xml version="1.0" encoding="utf-8"?>
<ds:datastoreItem xmlns:ds="http://schemas.openxmlformats.org/officeDocument/2006/customXml" ds:itemID="{5AD3A4D8-C0E8-4F9D-B22D-EC527B21D23C}"/>
</file>

<file path=customXml/itemProps4.xml><?xml version="1.0" encoding="utf-8"?>
<ds:datastoreItem xmlns:ds="http://schemas.openxmlformats.org/officeDocument/2006/customXml" ds:itemID="{F7489702-22BB-49A7-B199-BCE12EB12615}"/>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3010</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Status of additional contributions and availability of resources</vt:lpstr>
    </vt:vector>
  </TitlesOfParts>
  <Company>UNMFS</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and availability of resources (decision 81/3(c))</dc:title>
  <dc:creator>Bouthena Bendahmane</dc:creator>
  <cp:lastModifiedBy>Grace Nyoike</cp:lastModifiedBy>
  <cp:revision>2</cp:revision>
  <cp:lastPrinted>2018-09-27T16:55:00Z</cp:lastPrinted>
  <dcterms:created xsi:type="dcterms:W3CDTF">2018-09-28T16:04:00Z</dcterms:created>
  <dcterms:modified xsi:type="dcterms:W3CDTF">2018-09-28T16:04:00Z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UNEP/OzL.Pro/ExCom/82/5</vt:lpwstr>
  </property>
  <property fmtid="{D5CDD505-2E9C-101B-9397-08002B2CF9AE}" pid="3" name="Revision date">
    <vt:lpwstr>09/28/2018</vt:lpwstr>
  </property>
  <property fmtid="{D5CDD505-2E9C-101B-9397-08002B2CF9AE}" pid="4" name="ContentTypeId">
    <vt:lpwstr>0x010100E84C8415FE8D8F42AA10616BA921B3F7</vt:lpwstr>
  </property>
</Properties>
</file>