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3216A68" w14:textId="77777777">
        <w:trPr>
          <w:trHeight w:val="720"/>
        </w:trPr>
        <w:tc>
          <w:tcPr>
            <w:tcW w:w="6494" w:type="dxa"/>
            <w:gridSpan w:val="2"/>
            <w:tcBorders>
              <w:bottom w:val="single" w:sz="18" w:space="0" w:color="auto"/>
            </w:tcBorders>
          </w:tcPr>
          <w:p w14:paraId="662F107C" w14:textId="77777777" w:rsidR="0087455A" w:rsidRDefault="0024162E">
            <w:pPr>
              <w:rPr>
                <w:rFonts w:ascii="Univers" w:hAnsi="Univers"/>
                <w:b/>
                <w:sz w:val="28"/>
                <w:szCs w:val="28"/>
                <w:lang w:val="es-MX"/>
              </w:rPr>
            </w:pPr>
            <w:r>
              <w:rPr>
                <w:rFonts w:ascii="Univers" w:hAnsi="Univers"/>
                <w:b/>
                <w:sz w:val="28"/>
                <w:szCs w:val="28"/>
                <w:lang w:val="es-MX"/>
              </w:rPr>
              <w:t>NACIONES</w:t>
            </w:r>
          </w:p>
          <w:p w14:paraId="36985E3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E62E615"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154C54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FBC2CB" w14:textId="77777777" w:rsidR="0087455A" w:rsidRDefault="0024162E">
            <w:pPr>
              <w:spacing w:before="120"/>
            </w:pPr>
            <w:r>
              <w:rPr>
                <w:noProof/>
                <w:lang w:val="en-US"/>
              </w:rPr>
              <w:drawing>
                <wp:anchor distT="0" distB="0" distL="114300" distR="114300" simplePos="0" relativeHeight="251660288" behindDoc="0" locked="0" layoutInCell="1" allowOverlap="1" wp14:anchorId="1E2451E7" wp14:editId="7DA6C1F6">
                  <wp:simplePos x="0" y="0"/>
                  <wp:positionH relativeFrom="column">
                    <wp:posOffset>24765</wp:posOffset>
                  </wp:positionH>
                  <wp:positionV relativeFrom="paragraph">
                    <wp:posOffset>932180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F6003C9" wp14:editId="517E290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C6CA343"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EC0370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F0CD54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A5EB95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EF83EE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492F685"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5081FCA" w14:textId="77777777" w:rsidR="0087455A" w:rsidRDefault="0087455A">
            <w:pPr>
              <w:rPr>
                <w:lang w:val="es-ES"/>
              </w:rPr>
            </w:pPr>
          </w:p>
          <w:p w14:paraId="13B84933" w14:textId="77777777" w:rsidR="0087455A" w:rsidRDefault="0024162E">
            <w:pPr>
              <w:rPr>
                <w:lang w:val="es-ES"/>
              </w:rPr>
            </w:pPr>
            <w:proofErr w:type="spellStart"/>
            <w:r>
              <w:rPr>
                <w:lang w:val="es-ES"/>
              </w:rPr>
              <w:t>Distr</w:t>
            </w:r>
            <w:proofErr w:type="spellEnd"/>
            <w:r>
              <w:rPr>
                <w:lang w:val="es-ES"/>
              </w:rPr>
              <w:t>.</w:t>
            </w:r>
          </w:p>
          <w:p w14:paraId="1FDCE193" w14:textId="77777777" w:rsidR="0087455A" w:rsidRDefault="0024162E">
            <w:pPr>
              <w:rPr>
                <w:lang w:val="es-ES"/>
              </w:rPr>
            </w:pPr>
            <w:r>
              <w:rPr>
                <w:lang w:val="es-ES"/>
              </w:rPr>
              <w:t>GENERAL</w:t>
            </w:r>
          </w:p>
          <w:p w14:paraId="77C69925" w14:textId="77777777" w:rsidR="0087455A" w:rsidRDefault="0087455A">
            <w:pPr>
              <w:rPr>
                <w:lang w:val="es-ES"/>
              </w:rPr>
            </w:pPr>
          </w:p>
          <w:p w14:paraId="18EE0AFE" w14:textId="77777777" w:rsidR="0087455A" w:rsidRPr="00C70B03" w:rsidRDefault="0024162E">
            <w:pPr>
              <w:rPr>
                <w:lang w:val="es-MX"/>
              </w:rPr>
            </w:pPr>
            <w:r>
              <w:fldChar w:fldCharType="begin"/>
            </w:r>
            <w:r w:rsidRPr="00C70B03">
              <w:rPr>
                <w:lang w:val="es-MX"/>
              </w:rPr>
              <w:instrText xml:space="preserve"> DOCPROPERTY "Document number"  \* MERGEFORMAT </w:instrText>
            </w:r>
            <w:r>
              <w:fldChar w:fldCharType="separate"/>
            </w:r>
            <w:r w:rsidR="00234ED2" w:rsidRPr="00C70B03">
              <w:rPr>
                <w:lang w:val="es-MX"/>
              </w:rPr>
              <w:t>UNEP/</w:t>
            </w:r>
            <w:proofErr w:type="spellStart"/>
            <w:r w:rsidR="00234ED2" w:rsidRPr="00C70B03">
              <w:rPr>
                <w:lang w:val="es-MX"/>
              </w:rPr>
              <w:t>OzL.Pro</w:t>
            </w:r>
            <w:proofErr w:type="spellEnd"/>
            <w:r w:rsidR="00234ED2" w:rsidRPr="00C70B03">
              <w:rPr>
                <w:lang w:val="es-MX"/>
              </w:rPr>
              <w:t>/</w:t>
            </w:r>
            <w:proofErr w:type="spellStart"/>
            <w:r w:rsidR="00234ED2" w:rsidRPr="00C70B03">
              <w:rPr>
                <w:lang w:val="es-MX"/>
              </w:rPr>
              <w:t>ExCom</w:t>
            </w:r>
            <w:proofErr w:type="spellEnd"/>
            <w:r w:rsidR="00234ED2" w:rsidRPr="00C70B03">
              <w:rPr>
                <w:lang w:val="es-MX"/>
              </w:rPr>
              <w:t>/87/1</w:t>
            </w:r>
            <w:r>
              <w:fldChar w:fldCharType="end"/>
            </w:r>
          </w:p>
          <w:p w14:paraId="7F287122" w14:textId="1F08E53E" w:rsidR="002959B4" w:rsidRPr="00C70B03" w:rsidRDefault="002959B4" w:rsidP="002959B4">
            <w:pPr>
              <w:rPr>
                <w:lang w:val="es-MX"/>
              </w:rPr>
            </w:pPr>
            <w:r>
              <w:fldChar w:fldCharType="begin"/>
            </w:r>
            <w:r w:rsidRPr="00C70B03">
              <w:rPr>
                <w:lang w:val="es-MX"/>
              </w:rPr>
              <w:instrText xml:space="preserve"> DOCPROPERTY "Revision date" \@ "d MMMM YYYY"  \* MERGEFORMAT </w:instrText>
            </w:r>
            <w:r>
              <w:fldChar w:fldCharType="separate"/>
            </w:r>
            <w:r w:rsidR="00234ED2" w:rsidRPr="00C70B03">
              <w:rPr>
                <w:lang w:val="es-MX"/>
              </w:rPr>
              <w:t xml:space="preserve">21 </w:t>
            </w:r>
            <w:r w:rsidR="009C74FD" w:rsidRPr="00C70B03">
              <w:rPr>
                <w:lang w:val="es-MX"/>
              </w:rPr>
              <w:t>de mayo</w:t>
            </w:r>
            <w:r w:rsidR="00234ED2" w:rsidRPr="00C70B03">
              <w:rPr>
                <w:lang w:val="es-MX"/>
              </w:rPr>
              <w:t xml:space="preserve"> 2021</w:t>
            </w:r>
            <w:r>
              <w:fldChar w:fldCharType="end"/>
            </w:r>
          </w:p>
          <w:p w14:paraId="4D8934C4" w14:textId="77777777" w:rsidR="00114CAA" w:rsidRPr="00C70B03" w:rsidRDefault="00114CAA">
            <w:pPr>
              <w:rPr>
                <w:caps/>
                <w:lang w:val="es-MX"/>
              </w:rPr>
            </w:pPr>
          </w:p>
          <w:p w14:paraId="23BA1028" w14:textId="77777777" w:rsidR="0087455A" w:rsidRDefault="0024162E">
            <w:pPr>
              <w:rPr>
                <w:lang w:val="es-MX"/>
              </w:rPr>
            </w:pPr>
            <w:r>
              <w:rPr>
                <w:lang w:val="es-MX"/>
              </w:rPr>
              <w:t xml:space="preserve">ESPAÑOL </w:t>
            </w:r>
          </w:p>
          <w:p w14:paraId="340A96EA" w14:textId="77777777" w:rsidR="0087455A" w:rsidRDefault="0024162E">
            <w:pPr>
              <w:rPr>
                <w:lang w:val="es-ES"/>
              </w:rPr>
            </w:pPr>
            <w:r>
              <w:rPr>
                <w:lang w:val="es-ES"/>
              </w:rPr>
              <w:t xml:space="preserve">ORIGINAL: </w:t>
            </w:r>
            <w:r>
              <w:rPr>
                <w:lang w:val="es-MX"/>
              </w:rPr>
              <w:t>INGLÉS</w:t>
            </w:r>
          </w:p>
        </w:tc>
      </w:tr>
    </w:tbl>
    <w:p w14:paraId="2C4B81F1" w14:textId="77777777" w:rsidR="0087455A" w:rsidRDefault="0087455A">
      <w:pPr>
        <w:jc w:val="left"/>
        <w:rPr>
          <w:lang w:val="es-MX"/>
        </w:rPr>
      </w:pPr>
    </w:p>
    <w:p w14:paraId="67C4BE35"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01C1F849" w14:textId="77777777" w:rsidR="00106F6E" w:rsidRDefault="00106F6E" w:rsidP="002959B4">
      <w:pPr>
        <w:jc w:val="left"/>
        <w:rPr>
          <w:lang w:val="es-ES"/>
        </w:rPr>
      </w:pPr>
      <w:r w:rsidRPr="009C74FD">
        <w:rPr>
          <w:lang w:val="es-ES"/>
        </w:rPr>
        <w:t xml:space="preserve">Octogésima </w:t>
      </w:r>
      <w:r w:rsidR="002959B4" w:rsidRPr="009C74FD">
        <w:rPr>
          <w:lang w:val="es-ES"/>
        </w:rPr>
        <w:t>séptima</w:t>
      </w:r>
      <w:r w:rsidR="003863A4" w:rsidRPr="009C74FD">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1"/>
      </w:r>
    </w:p>
    <w:p w14:paraId="095EB3C2" w14:textId="77777777" w:rsidR="00106F6E" w:rsidRDefault="00106F6E" w:rsidP="00106F6E">
      <w:pPr>
        <w:jc w:val="left"/>
        <w:rPr>
          <w:lang w:val="es-ES"/>
        </w:rPr>
      </w:pPr>
    </w:p>
    <w:p w14:paraId="7E01021B" w14:textId="77777777" w:rsidR="0087455A" w:rsidRDefault="0087455A">
      <w:pPr>
        <w:pStyle w:val="Heading3"/>
        <w:numPr>
          <w:ilvl w:val="0"/>
          <w:numId w:val="0"/>
        </w:numPr>
        <w:spacing w:after="0"/>
        <w:rPr>
          <w:lang w:val="es-ES"/>
        </w:rPr>
      </w:pPr>
    </w:p>
    <w:p w14:paraId="07BAC59A" w14:textId="77777777" w:rsidR="0087455A" w:rsidRDefault="0087455A">
      <w:pPr>
        <w:pStyle w:val="Title1"/>
        <w:rPr>
          <w:lang w:val="es-ES"/>
        </w:rPr>
      </w:pPr>
    </w:p>
    <w:p w14:paraId="5C73AA36" w14:textId="4EC023E0" w:rsidR="00920BE9" w:rsidRDefault="00920BE9" w:rsidP="00920BE9">
      <w:pPr>
        <w:jc w:val="center"/>
        <w:outlineLvl w:val="0"/>
        <w:rPr>
          <w:b/>
          <w:caps/>
          <w:lang w:val="es-AR"/>
        </w:rPr>
      </w:pPr>
      <w:r w:rsidRPr="0043129D">
        <w:rPr>
          <w:b/>
          <w:caps/>
          <w:lang w:val="es-AR"/>
        </w:rPr>
        <w:t>ORDEN DEL DÍA PROVISIONAL</w:t>
      </w:r>
    </w:p>
    <w:p w14:paraId="3C2D2B81" w14:textId="77777777" w:rsidR="007F6603" w:rsidRPr="0043129D" w:rsidRDefault="007F6603" w:rsidP="00920BE9">
      <w:pPr>
        <w:jc w:val="center"/>
        <w:outlineLvl w:val="0"/>
        <w:rPr>
          <w:b/>
          <w:caps/>
          <w:lang w:val="es-AR"/>
        </w:rPr>
      </w:pPr>
    </w:p>
    <w:p w14:paraId="5C55CA3C" w14:textId="77777777" w:rsidR="00920BE9" w:rsidRPr="0043129D" w:rsidRDefault="00920BE9" w:rsidP="00920BE9">
      <w:pPr>
        <w:pStyle w:val="Title1"/>
        <w:rPr>
          <w:lang w:val="es-AR"/>
        </w:rPr>
      </w:pPr>
    </w:p>
    <w:p w14:paraId="623C39DC" w14:textId="77777777" w:rsidR="00920BE9" w:rsidRPr="0043129D" w:rsidRDefault="00920BE9" w:rsidP="00920BE9">
      <w:pPr>
        <w:pStyle w:val="Heading1"/>
        <w:rPr>
          <w:lang w:val="es-AR"/>
        </w:rPr>
      </w:pPr>
      <w:r w:rsidRPr="0043129D">
        <w:rPr>
          <w:lang w:val="es-AR"/>
        </w:rPr>
        <w:t>Apertura de la reunión.</w:t>
      </w:r>
    </w:p>
    <w:p w14:paraId="3B849380" w14:textId="77777777" w:rsidR="00920BE9" w:rsidRPr="0043129D" w:rsidRDefault="00920BE9" w:rsidP="00920BE9">
      <w:pPr>
        <w:pStyle w:val="Heading1"/>
        <w:rPr>
          <w:lang w:val="es-AR"/>
        </w:rPr>
      </w:pPr>
      <w:r w:rsidRPr="0043129D">
        <w:rPr>
          <w:lang w:val="es-AR"/>
        </w:rPr>
        <w:t>Cuestiones de organización:</w:t>
      </w:r>
    </w:p>
    <w:p w14:paraId="681B6286" w14:textId="77777777" w:rsidR="00920BE9" w:rsidRPr="0043129D" w:rsidRDefault="00920BE9" w:rsidP="00920BE9">
      <w:pPr>
        <w:pStyle w:val="Heading2"/>
        <w:tabs>
          <w:tab w:val="clear" w:pos="0"/>
          <w:tab w:val="num" w:pos="180"/>
        </w:tabs>
        <w:rPr>
          <w:lang w:val="es-AR"/>
        </w:rPr>
      </w:pPr>
      <w:r w:rsidRPr="0043129D">
        <w:rPr>
          <w:lang w:val="es-AR"/>
        </w:rPr>
        <w:t>Aprobación del orden del día;</w:t>
      </w:r>
    </w:p>
    <w:p w14:paraId="7D9FA463" w14:textId="77777777" w:rsidR="00920BE9" w:rsidRPr="0043129D" w:rsidRDefault="00920BE9" w:rsidP="00920BE9">
      <w:pPr>
        <w:pStyle w:val="Heading2"/>
        <w:tabs>
          <w:tab w:val="clear" w:pos="0"/>
          <w:tab w:val="num" w:pos="180"/>
        </w:tabs>
        <w:rPr>
          <w:lang w:val="es-AR"/>
        </w:rPr>
      </w:pPr>
      <w:r w:rsidRPr="0043129D">
        <w:rPr>
          <w:lang w:val="es-AR"/>
        </w:rPr>
        <w:t>Organización de los trabajos.</w:t>
      </w:r>
    </w:p>
    <w:p w14:paraId="707277E0" w14:textId="77777777" w:rsidR="00920BE9" w:rsidRPr="0043129D" w:rsidRDefault="00920BE9" w:rsidP="00920BE9">
      <w:pPr>
        <w:pStyle w:val="Heading1"/>
        <w:rPr>
          <w:lang w:val="es-AR"/>
        </w:rPr>
      </w:pPr>
      <w:r w:rsidRPr="0043129D">
        <w:rPr>
          <w:lang w:val="es-AR"/>
        </w:rPr>
        <w:t xml:space="preserve">Actividades de la Secretaría. </w:t>
      </w:r>
    </w:p>
    <w:p w14:paraId="726DCDC6" w14:textId="77777777" w:rsidR="00920BE9" w:rsidRPr="0043129D" w:rsidRDefault="00920BE9" w:rsidP="00920BE9">
      <w:pPr>
        <w:pStyle w:val="Heading1"/>
        <w:rPr>
          <w:lang w:val="es-AR"/>
        </w:rPr>
      </w:pPr>
      <w:r w:rsidRPr="0043129D">
        <w:rPr>
          <w:lang w:val="es-AR"/>
        </w:rPr>
        <w:t>Asuntos financieros:</w:t>
      </w:r>
    </w:p>
    <w:p w14:paraId="797C1971" w14:textId="77777777" w:rsidR="00920BE9" w:rsidRPr="0043129D" w:rsidRDefault="00920BE9" w:rsidP="00920BE9">
      <w:pPr>
        <w:pStyle w:val="Heading2"/>
        <w:rPr>
          <w:color w:val="000000" w:themeColor="text1"/>
          <w:lang w:val="es-AR"/>
        </w:rPr>
      </w:pPr>
      <w:r w:rsidRPr="0043129D">
        <w:rPr>
          <w:lang w:val="es-AR"/>
        </w:rPr>
        <w:t xml:space="preserve">Situación de las contribuciones y los desembolsos; </w:t>
      </w:r>
    </w:p>
    <w:p w14:paraId="28E8EF46" w14:textId="77777777" w:rsidR="00920BE9" w:rsidRPr="0043129D" w:rsidRDefault="00920BE9" w:rsidP="00920BE9">
      <w:pPr>
        <w:pStyle w:val="Heading2"/>
        <w:tabs>
          <w:tab w:val="clear" w:pos="0"/>
          <w:tab w:val="num" w:pos="180"/>
        </w:tabs>
        <w:rPr>
          <w:lang w:val="es-AR"/>
        </w:rPr>
      </w:pPr>
      <w:r w:rsidRPr="0043129D">
        <w:rPr>
          <w:color w:val="000000" w:themeColor="text1"/>
          <w:lang w:val="es-AR"/>
        </w:rPr>
        <w:t>I</w:t>
      </w:r>
      <w:r w:rsidRPr="0043129D">
        <w:rPr>
          <w:lang w:val="es-AR"/>
        </w:rPr>
        <w:t>nforme sobre saldos y disponibilidad de recursos</w:t>
      </w:r>
      <w:r w:rsidRPr="0043129D">
        <w:rPr>
          <w:color w:val="000000" w:themeColor="text1"/>
          <w:lang w:val="es-AR"/>
        </w:rPr>
        <w:t xml:space="preserve">; </w:t>
      </w:r>
    </w:p>
    <w:p w14:paraId="0B302793" w14:textId="77777777" w:rsidR="00920BE9" w:rsidRPr="0043129D" w:rsidRDefault="00920BE9" w:rsidP="00920BE9">
      <w:pPr>
        <w:pStyle w:val="Heading2"/>
        <w:rPr>
          <w:lang w:val="es-AR"/>
        </w:rPr>
      </w:pPr>
      <w:r w:rsidRPr="0043129D">
        <w:rPr>
          <w:lang w:val="es-AR"/>
        </w:rPr>
        <w:t xml:space="preserve">Presupuestos aprobados de la Secretaría del Fondo para 2021, 2022 y presupuesto propuesto para 2023. </w:t>
      </w:r>
    </w:p>
    <w:p w14:paraId="516AEF65" w14:textId="77777777" w:rsidR="00920BE9" w:rsidRPr="0043129D" w:rsidRDefault="00920BE9" w:rsidP="00920BE9">
      <w:pPr>
        <w:pStyle w:val="Heading1"/>
        <w:rPr>
          <w:lang w:val="es-AR"/>
        </w:rPr>
      </w:pPr>
      <w:r w:rsidRPr="0043129D">
        <w:rPr>
          <w:lang w:val="es-AR"/>
        </w:rPr>
        <w:t xml:space="preserve">Datos de los programas de país y perspectivas de cumplimiento. </w:t>
      </w:r>
    </w:p>
    <w:p w14:paraId="0E6EC9FD" w14:textId="77777777" w:rsidR="00920BE9" w:rsidRPr="0043129D" w:rsidRDefault="00920BE9" w:rsidP="00920BE9">
      <w:pPr>
        <w:pStyle w:val="Heading1"/>
        <w:rPr>
          <w:lang w:val="es-AR"/>
        </w:rPr>
      </w:pPr>
      <w:r w:rsidRPr="0043129D">
        <w:rPr>
          <w:lang w:val="es-AR"/>
        </w:rPr>
        <w:t>Evaluación:</w:t>
      </w:r>
    </w:p>
    <w:p w14:paraId="4B47AFA6" w14:textId="77777777" w:rsidR="00920BE9" w:rsidRPr="0043129D" w:rsidRDefault="00920BE9" w:rsidP="00920BE9">
      <w:pPr>
        <w:pStyle w:val="Heading2"/>
        <w:numPr>
          <w:ilvl w:val="1"/>
          <w:numId w:val="21"/>
        </w:numPr>
        <w:rPr>
          <w:lang w:val="es-AR"/>
        </w:rPr>
      </w:pPr>
      <w:r w:rsidRPr="0043129D">
        <w:rPr>
          <w:lang w:val="es-AR"/>
        </w:rPr>
        <w:lastRenderedPageBreak/>
        <w:t xml:space="preserve">Estudio para la evaluación de la eficiencia energética en el sector de servicios; </w:t>
      </w:r>
    </w:p>
    <w:p w14:paraId="182A4AC0" w14:textId="77777777" w:rsidR="00920BE9" w:rsidRPr="008D6A1A" w:rsidRDefault="00920BE9" w:rsidP="00920BE9">
      <w:pPr>
        <w:pStyle w:val="Heading2"/>
        <w:rPr>
          <w:lang w:val="es-MX"/>
        </w:rPr>
      </w:pPr>
      <w:r w:rsidRPr="008D6A1A">
        <w:rPr>
          <w:lang w:val="es-MX"/>
        </w:rPr>
        <w:t>Proyecto de programa de trabajo de supervisi</w:t>
      </w:r>
      <w:r>
        <w:rPr>
          <w:lang w:val="es-MX"/>
        </w:rPr>
        <w:t>ó</w:t>
      </w:r>
      <w:r w:rsidRPr="008D6A1A">
        <w:rPr>
          <w:lang w:val="es-MX"/>
        </w:rPr>
        <w:t>n y evaluación para e</w:t>
      </w:r>
      <w:r>
        <w:rPr>
          <w:lang w:val="es-MX"/>
        </w:rPr>
        <w:t xml:space="preserve">l año </w:t>
      </w:r>
      <w:r w:rsidRPr="008D6A1A">
        <w:rPr>
          <w:lang w:val="es-MX"/>
        </w:rPr>
        <w:t xml:space="preserve">2021. </w:t>
      </w:r>
    </w:p>
    <w:p w14:paraId="29825A41" w14:textId="77777777" w:rsidR="00920BE9" w:rsidRPr="0043129D" w:rsidRDefault="00920BE9" w:rsidP="00920BE9">
      <w:pPr>
        <w:pStyle w:val="Heading1"/>
        <w:rPr>
          <w:lang w:val="es-AR"/>
        </w:rPr>
      </w:pPr>
      <w:r w:rsidRPr="0043129D">
        <w:rPr>
          <w:lang w:val="es-AR"/>
        </w:rPr>
        <w:t>Ejecución de programas:</w:t>
      </w:r>
    </w:p>
    <w:p w14:paraId="08CD336D" w14:textId="77777777" w:rsidR="00920BE9" w:rsidRPr="0043129D" w:rsidRDefault="00920BE9" w:rsidP="00920BE9">
      <w:pPr>
        <w:pStyle w:val="Heading2"/>
        <w:rPr>
          <w:lang w:val="es-AR"/>
        </w:rPr>
      </w:pPr>
      <w:r w:rsidRPr="0043129D">
        <w:rPr>
          <w:lang w:val="es-AR"/>
        </w:rPr>
        <w:t xml:space="preserve">Informes de situación e informes sobre los proyectos con requisitos específicos de presentación de informes; </w:t>
      </w:r>
    </w:p>
    <w:p w14:paraId="433A9ED6" w14:textId="77777777" w:rsidR="00920BE9" w:rsidRPr="0043129D" w:rsidRDefault="00920BE9" w:rsidP="00920BE9">
      <w:pPr>
        <w:pStyle w:val="Heading2"/>
        <w:rPr>
          <w:lang w:val="es-AR"/>
        </w:rPr>
      </w:pPr>
      <w:r w:rsidRPr="0043129D">
        <w:rPr>
          <w:lang w:val="es-AR"/>
        </w:rPr>
        <w:t xml:space="preserve">Informe refundido de terminación de proyectos de 2021. </w:t>
      </w:r>
    </w:p>
    <w:p w14:paraId="3AEC4119" w14:textId="77777777" w:rsidR="00920BE9" w:rsidRPr="0043129D" w:rsidRDefault="00920BE9" w:rsidP="00920BE9">
      <w:pPr>
        <w:pStyle w:val="Heading1"/>
        <w:rPr>
          <w:lang w:val="es-AR"/>
        </w:rPr>
      </w:pPr>
      <w:r w:rsidRPr="0043129D">
        <w:rPr>
          <w:lang w:val="es-AR"/>
        </w:rPr>
        <w:t>Planificación administrativa:</w:t>
      </w:r>
    </w:p>
    <w:p w14:paraId="148A2F41" w14:textId="77777777" w:rsidR="00920BE9" w:rsidRPr="0043129D" w:rsidRDefault="00920BE9" w:rsidP="00920BE9">
      <w:pPr>
        <w:pStyle w:val="Heading2"/>
        <w:rPr>
          <w:color w:val="000000" w:themeColor="text1"/>
          <w:lang w:val="es-AR"/>
        </w:rPr>
      </w:pPr>
      <w:r w:rsidRPr="0043129D">
        <w:rPr>
          <w:lang w:val="es-AR"/>
        </w:rPr>
        <w:t>Información actualizada sobre la situación de la ejecución del plan administrativo refundido del Fondo Multilateral para 20</w:t>
      </w:r>
      <w:r>
        <w:rPr>
          <w:lang w:val="es-AR"/>
        </w:rPr>
        <w:t>21</w:t>
      </w:r>
      <w:r w:rsidRPr="0043129D">
        <w:rPr>
          <w:lang w:val="es-AR"/>
        </w:rPr>
        <w:t>-202</w:t>
      </w:r>
      <w:r>
        <w:rPr>
          <w:lang w:val="es-AR"/>
        </w:rPr>
        <w:t>3</w:t>
      </w:r>
      <w:r w:rsidRPr="0043129D">
        <w:rPr>
          <w:lang w:val="es-AR"/>
        </w:rPr>
        <w:t xml:space="preserve">; </w:t>
      </w:r>
    </w:p>
    <w:p w14:paraId="14439BEB" w14:textId="77777777" w:rsidR="00920BE9" w:rsidRPr="0043129D" w:rsidRDefault="00920BE9" w:rsidP="00920BE9">
      <w:pPr>
        <w:pStyle w:val="Heading2"/>
        <w:tabs>
          <w:tab w:val="clear" w:pos="0"/>
          <w:tab w:val="num" w:pos="180"/>
        </w:tabs>
        <w:rPr>
          <w:color w:val="000000" w:themeColor="text1"/>
          <w:lang w:val="es-AR"/>
        </w:rPr>
      </w:pPr>
      <w:r w:rsidRPr="0043129D">
        <w:rPr>
          <w:color w:val="000000" w:themeColor="text1"/>
          <w:lang w:val="es-AR"/>
        </w:rPr>
        <w:t>D</w:t>
      </w:r>
      <w:r w:rsidRPr="0043129D">
        <w:rPr>
          <w:lang w:val="es-AR"/>
        </w:rPr>
        <w:t>emoras en la presentación de tramos</w:t>
      </w:r>
      <w:r w:rsidRPr="0043129D">
        <w:rPr>
          <w:color w:val="000000" w:themeColor="text1"/>
          <w:lang w:val="es-AR"/>
        </w:rPr>
        <w:t xml:space="preserve">. </w:t>
      </w:r>
    </w:p>
    <w:p w14:paraId="00C14EE8" w14:textId="77777777" w:rsidR="00920BE9" w:rsidRPr="0043129D" w:rsidRDefault="00920BE9" w:rsidP="00920BE9">
      <w:pPr>
        <w:pStyle w:val="Heading1"/>
        <w:rPr>
          <w:lang w:val="es-AR"/>
        </w:rPr>
      </w:pPr>
      <w:r w:rsidRPr="0043129D">
        <w:rPr>
          <w:lang w:val="es-AR"/>
        </w:rPr>
        <w:t xml:space="preserve">Propuestas de proyectos: </w:t>
      </w:r>
    </w:p>
    <w:p w14:paraId="12FCC72B" w14:textId="77777777" w:rsidR="00920BE9" w:rsidRPr="0043129D" w:rsidRDefault="00920BE9" w:rsidP="00920BE9">
      <w:pPr>
        <w:pStyle w:val="Heading2"/>
        <w:tabs>
          <w:tab w:val="clear" w:pos="0"/>
          <w:tab w:val="num" w:pos="180"/>
        </w:tabs>
        <w:rPr>
          <w:lang w:val="es-AR"/>
        </w:rPr>
      </w:pPr>
      <w:r w:rsidRPr="0043129D">
        <w:rPr>
          <w:lang w:val="es-AR"/>
        </w:rPr>
        <w:t xml:space="preserve">Reseña de las cuestiones identificadas durante el examen de proyectos; </w:t>
      </w:r>
    </w:p>
    <w:p w14:paraId="06716889" w14:textId="77777777" w:rsidR="00920BE9" w:rsidRPr="0043129D" w:rsidRDefault="00920BE9" w:rsidP="00920BE9">
      <w:pPr>
        <w:pStyle w:val="Heading2"/>
        <w:tabs>
          <w:tab w:val="clear" w:pos="0"/>
          <w:tab w:val="num" w:pos="180"/>
        </w:tabs>
        <w:rPr>
          <w:lang w:val="es-AR"/>
        </w:rPr>
      </w:pPr>
      <w:r w:rsidRPr="0043129D">
        <w:rPr>
          <w:lang w:val="es-AR"/>
        </w:rPr>
        <w:t xml:space="preserve">Cooperación bilateral; </w:t>
      </w:r>
    </w:p>
    <w:p w14:paraId="47C3F951" w14:textId="77777777" w:rsidR="00920BE9" w:rsidRPr="0043129D" w:rsidRDefault="00920BE9" w:rsidP="00920BE9">
      <w:pPr>
        <w:pStyle w:val="Heading2"/>
        <w:tabs>
          <w:tab w:val="clear" w:pos="0"/>
          <w:tab w:val="num" w:pos="180"/>
        </w:tabs>
        <w:rPr>
          <w:lang w:val="es-AR"/>
        </w:rPr>
      </w:pPr>
      <w:r w:rsidRPr="0043129D">
        <w:rPr>
          <w:lang w:val="es-AR"/>
        </w:rPr>
        <w:t>Programas de trabajo:</w:t>
      </w:r>
    </w:p>
    <w:p w14:paraId="44407AB2" w14:textId="77777777" w:rsidR="00920BE9" w:rsidRPr="0043129D" w:rsidRDefault="00920BE9" w:rsidP="00920BE9">
      <w:pPr>
        <w:pStyle w:val="Heading3"/>
        <w:rPr>
          <w:lang w:val="es-AR"/>
        </w:rPr>
      </w:pPr>
      <w:r w:rsidRPr="0043129D">
        <w:rPr>
          <w:lang w:val="es-AR"/>
        </w:rPr>
        <w:t>Programa de trabajo del PNUD para 2021;</w:t>
      </w:r>
    </w:p>
    <w:p w14:paraId="78AFCDC9" w14:textId="77777777" w:rsidR="00920BE9" w:rsidRPr="0043129D" w:rsidRDefault="00920BE9" w:rsidP="00920BE9">
      <w:pPr>
        <w:pStyle w:val="Heading3"/>
        <w:rPr>
          <w:lang w:val="es-AR"/>
        </w:rPr>
      </w:pPr>
      <w:r w:rsidRPr="0043129D">
        <w:rPr>
          <w:lang w:val="es-AR"/>
        </w:rPr>
        <w:t>Programa de trabajo del PNUMA para 2021;</w:t>
      </w:r>
    </w:p>
    <w:p w14:paraId="0B769108" w14:textId="77777777" w:rsidR="00920BE9" w:rsidRPr="0043129D" w:rsidRDefault="00920BE9" w:rsidP="00920BE9">
      <w:pPr>
        <w:pStyle w:val="Heading3"/>
        <w:rPr>
          <w:lang w:val="es-AR"/>
        </w:rPr>
      </w:pPr>
      <w:r w:rsidRPr="0043129D">
        <w:rPr>
          <w:lang w:val="es-AR"/>
        </w:rPr>
        <w:t>Programa de trabajo de la ONUDI para 2021;</w:t>
      </w:r>
    </w:p>
    <w:p w14:paraId="5EA6A0DE" w14:textId="77777777" w:rsidR="00920BE9" w:rsidRPr="0043129D" w:rsidRDefault="00920BE9" w:rsidP="00920BE9">
      <w:pPr>
        <w:pStyle w:val="Heading3"/>
        <w:rPr>
          <w:lang w:val="es-AR"/>
        </w:rPr>
      </w:pPr>
      <w:r w:rsidRPr="0043129D">
        <w:rPr>
          <w:lang w:val="es-AR"/>
        </w:rPr>
        <w:t>Programa de trabajo del Banco Mundial para 2021;</w:t>
      </w:r>
    </w:p>
    <w:p w14:paraId="397650FF" w14:textId="77777777" w:rsidR="00920BE9" w:rsidRPr="0043129D" w:rsidRDefault="00920BE9" w:rsidP="00920BE9">
      <w:pPr>
        <w:pStyle w:val="Heading2"/>
        <w:tabs>
          <w:tab w:val="clear" w:pos="0"/>
          <w:tab w:val="num" w:pos="180"/>
        </w:tabs>
        <w:rPr>
          <w:lang w:val="es-AR"/>
        </w:rPr>
      </w:pPr>
      <w:r w:rsidRPr="0043129D">
        <w:rPr>
          <w:lang w:val="es-AR"/>
        </w:rPr>
        <w:t>Proyectos de inversión.</w:t>
      </w:r>
    </w:p>
    <w:p w14:paraId="0B0E1324" w14:textId="77777777" w:rsidR="00920BE9" w:rsidRPr="0043129D" w:rsidRDefault="00920BE9" w:rsidP="00920BE9">
      <w:pPr>
        <w:pStyle w:val="Heading1"/>
        <w:rPr>
          <w:lang w:val="es-AR"/>
        </w:rPr>
      </w:pPr>
      <w:r w:rsidRPr="0043129D">
        <w:rPr>
          <w:lang w:val="es-AR"/>
        </w:rPr>
        <w:t>Reseña de los sistemas vigentes de supervisión, presentación de informes, verificación y concesión de licencias y cuotas exigibles desarrollados con apoyo del Fondo Multilateral (decisión 84/85).</w:t>
      </w:r>
    </w:p>
    <w:p w14:paraId="36011103" w14:textId="77777777" w:rsidR="00920BE9" w:rsidRPr="0043129D" w:rsidRDefault="00920BE9" w:rsidP="00920BE9">
      <w:pPr>
        <w:pStyle w:val="Heading1"/>
        <w:rPr>
          <w:lang w:val="es-AR"/>
        </w:rPr>
      </w:pPr>
      <w:r w:rsidRPr="0043129D">
        <w:rPr>
          <w:lang w:val="es-AR"/>
        </w:rPr>
        <w:t xml:space="preserve">Examen de los proyectos de fortalecimiento institucional, </w:t>
      </w:r>
      <w:r>
        <w:rPr>
          <w:lang w:val="es-AR"/>
        </w:rPr>
        <w:t xml:space="preserve">incluyendo </w:t>
      </w:r>
      <w:r w:rsidRPr="0043129D">
        <w:rPr>
          <w:lang w:val="es-AR"/>
        </w:rPr>
        <w:t xml:space="preserve">los niveles de financiamiento (decisión 74/51 d)). </w:t>
      </w:r>
    </w:p>
    <w:p w14:paraId="61F67E20" w14:textId="77777777" w:rsidR="00920BE9" w:rsidRPr="0043129D" w:rsidRDefault="00920BE9" w:rsidP="00920BE9">
      <w:pPr>
        <w:pStyle w:val="Heading1"/>
        <w:rPr>
          <w:lang w:val="es-AR"/>
        </w:rPr>
      </w:pPr>
      <w:r w:rsidRPr="0043129D">
        <w:rPr>
          <w:lang w:val="es-AR"/>
        </w:rPr>
        <w:t xml:space="preserve">Actualización del análisis de las repercusiones de la ejecución paralela o integrada de las actividades de eliminación de los HCFC y de reducción de los HFC (decisión 84/86 b) i)). </w:t>
      </w:r>
    </w:p>
    <w:p w14:paraId="485169E4" w14:textId="77777777" w:rsidR="00920BE9" w:rsidRPr="0043129D" w:rsidRDefault="00920BE9" w:rsidP="00920BE9">
      <w:pPr>
        <w:pStyle w:val="Heading1"/>
        <w:rPr>
          <w:lang w:val="es-AR"/>
        </w:rPr>
      </w:pPr>
      <w:r w:rsidRPr="0043129D">
        <w:rPr>
          <w:lang w:val="es-AR"/>
        </w:rPr>
        <w:t xml:space="preserve">Cuestiones relacionadas con la Enmienda de Kigali al Protocolo de Montreal: </w:t>
      </w:r>
    </w:p>
    <w:p w14:paraId="7658289D" w14:textId="5725665F" w:rsidR="00920BE9" w:rsidRPr="0043129D" w:rsidRDefault="00920BE9" w:rsidP="00E67366">
      <w:pPr>
        <w:pStyle w:val="Heading2"/>
        <w:rPr>
          <w:lang w:val="es-AR"/>
        </w:rPr>
      </w:pPr>
      <w:r w:rsidRPr="0043129D">
        <w:rPr>
          <w:lang w:val="es-AR"/>
        </w:rPr>
        <w:t>Elaboración de las directrices sobre los costos para la reducción de los HFC en los países que operan al amparo del artículo 5: proyecto de criterios para la financiación (decisión</w:t>
      </w:r>
      <w:r w:rsidR="00E67366">
        <w:rPr>
          <w:lang w:val="es-AR"/>
        </w:rPr>
        <w:t> </w:t>
      </w:r>
      <w:r w:rsidRPr="0043129D">
        <w:rPr>
          <w:lang w:val="es-AR"/>
        </w:rPr>
        <w:t>83/65 d)).</w:t>
      </w:r>
    </w:p>
    <w:p w14:paraId="2F1B189B" w14:textId="2465D099" w:rsidR="00920BE9" w:rsidRPr="0043129D" w:rsidRDefault="00920BE9" w:rsidP="00E67366">
      <w:pPr>
        <w:pStyle w:val="Heading2"/>
        <w:rPr>
          <w:lang w:val="es-AR"/>
        </w:rPr>
      </w:pPr>
      <w:r>
        <w:rPr>
          <w:lang w:val="es-AR"/>
        </w:rPr>
        <w:t>D</w:t>
      </w:r>
      <w:r w:rsidRPr="0043129D">
        <w:rPr>
          <w:lang w:val="es-AR"/>
        </w:rPr>
        <w:t>ocumento en el que se trat</w:t>
      </w:r>
      <w:r>
        <w:rPr>
          <w:lang w:val="es-AR"/>
        </w:rPr>
        <w:t>a</w:t>
      </w:r>
      <w:r w:rsidRPr="0043129D">
        <w:rPr>
          <w:lang w:val="es-AR"/>
        </w:rPr>
        <w:t xml:space="preserve">n posibles estrategias, medidas de políticas y compromisos, así como proyectos y actividades, que se integrarían en la etapa I de los planes de reducción de los HFC para los países que operan al amparo del artículo 5, a fin de garantizar que haya </w:t>
      </w:r>
      <w:r w:rsidRPr="0043129D">
        <w:rPr>
          <w:lang w:val="es-AR"/>
        </w:rPr>
        <w:lastRenderedPageBreak/>
        <w:t>límites al crecimiento y reducciones sostenibles en el consumo de los</w:t>
      </w:r>
      <w:r>
        <w:rPr>
          <w:lang w:val="es-AR"/>
        </w:rPr>
        <w:t xml:space="preserve"> HFC</w:t>
      </w:r>
      <w:r w:rsidRPr="0043129D">
        <w:rPr>
          <w:lang w:val="es-AR"/>
        </w:rPr>
        <w:t xml:space="preserve"> (decisión</w:t>
      </w:r>
      <w:r w:rsidR="00E67366">
        <w:rPr>
          <w:lang w:val="es-AR"/>
        </w:rPr>
        <w:t> </w:t>
      </w:r>
      <w:r w:rsidRPr="0043129D">
        <w:rPr>
          <w:lang w:val="es-AR"/>
        </w:rPr>
        <w:t>84/54</w:t>
      </w:r>
      <w:r w:rsidR="00E67366">
        <w:rPr>
          <w:lang w:val="es-AR"/>
        </w:rPr>
        <w:t> </w:t>
      </w:r>
      <w:r w:rsidRPr="0043129D">
        <w:rPr>
          <w:lang w:val="es-AR"/>
        </w:rPr>
        <w:t xml:space="preserve">b)); </w:t>
      </w:r>
    </w:p>
    <w:p w14:paraId="3D8BB8AB" w14:textId="77777777" w:rsidR="00920BE9" w:rsidRPr="0043129D" w:rsidRDefault="00920BE9" w:rsidP="00920BE9">
      <w:pPr>
        <w:pStyle w:val="Heading2"/>
        <w:rPr>
          <w:lang w:val="es-AR"/>
        </w:rPr>
      </w:pPr>
      <w:r w:rsidRPr="0043129D">
        <w:rPr>
          <w:lang w:val="es-AR"/>
        </w:rPr>
        <w:t xml:space="preserve">Proyecto de orientaciones para la preparación de los planes de reducción de los HFC para los países al amparo del Artículo 5 (decisión 86/93); </w:t>
      </w:r>
    </w:p>
    <w:p w14:paraId="3438411A" w14:textId="77777777" w:rsidR="00920BE9" w:rsidRPr="0043129D" w:rsidRDefault="00920BE9" w:rsidP="00920BE9">
      <w:pPr>
        <w:pStyle w:val="Heading2"/>
        <w:rPr>
          <w:lang w:val="es-AR"/>
        </w:rPr>
      </w:pPr>
      <w:r w:rsidRPr="0043129D">
        <w:rPr>
          <w:lang w:val="es-AR"/>
        </w:rPr>
        <w:t xml:space="preserve">Análisis del nivel y las modalidades de financiamiento para la reducción de los HFC en el sector de servicio técnico de equipos de refrigeración (decisiones 83/65 b) y 84/86 b) ii)); </w:t>
      </w:r>
    </w:p>
    <w:p w14:paraId="6D265923" w14:textId="71372CE9" w:rsidR="00920BE9" w:rsidRPr="0043129D" w:rsidRDefault="00920BE9" w:rsidP="00E67366">
      <w:pPr>
        <w:pStyle w:val="Heading2"/>
        <w:rPr>
          <w:lang w:val="es-AR"/>
        </w:rPr>
      </w:pPr>
      <w:r w:rsidRPr="0043129D">
        <w:rPr>
          <w:lang w:val="es-AR"/>
        </w:rPr>
        <w:t xml:space="preserve">Informe de síntesis en el que se describen las mejores prácticas y las maneras en </w:t>
      </w:r>
      <w:r>
        <w:rPr>
          <w:lang w:val="es-AR"/>
        </w:rPr>
        <w:t xml:space="preserve">que </w:t>
      </w:r>
      <w:r w:rsidRPr="0043129D">
        <w:rPr>
          <w:lang w:val="es-AR"/>
        </w:rPr>
        <w:t xml:space="preserve">el </w:t>
      </w:r>
      <w:r w:rsidR="00E67366">
        <w:rPr>
          <w:lang w:val="es-AR"/>
        </w:rPr>
        <w:t> </w:t>
      </w:r>
      <w:r w:rsidRPr="0043129D">
        <w:rPr>
          <w:lang w:val="es-AR"/>
        </w:rPr>
        <w:t>Comité Ejecutivo puede considerar cómo llevar a la práctica el párrafo 24 de la decisión</w:t>
      </w:r>
      <w:r w:rsidR="00E67366">
        <w:rPr>
          <w:lang w:val="es-AR"/>
        </w:rPr>
        <w:t> </w:t>
      </w:r>
      <w:bookmarkStart w:id="0" w:name="_GoBack"/>
      <w:bookmarkEnd w:id="0"/>
      <w:r w:rsidRPr="0043129D">
        <w:rPr>
          <w:lang w:val="es-AR"/>
        </w:rPr>
        <w:t xml:space="preserve">XXVIII/2 (decisión 84/87 b)); </w:t>
      </w:r>
    </w:p>
    <w:p w14:paraId="7336739F" w14:textId="77777777" w:rsidR="00920BE9" w:rsidRPr="0043129D" w:rsidRDefault="00920BE9" w:rsidP="00920BE9">
      <w:pPr>
        <w:pStyle w:val="Heading2"/>
        <w:rPr>
          <w:lang w:val="es-AR"/>
        </w:rPr>
      </w:pPr>
      <w:r w:rsidRPr="0043129D">
        <w:rPr>
          <w:lang w:val="es-AR"/>
        </w:rPr>
        <w:t>Análisis e información sobre los costos adicionales y su duración, y la eficacia de los costos de todos los proyectos de inversión aprobados en los sectores y subsectores de fabricación pertinentes (decisión 84/87 a));</w:t>
      </w:r>
    </w:p>
    <w:p w14:paraId="0AFE87C9" w14:textId="77777777" w:rsidR="00920BE9" w:rsidRPr="0043129D" w:rsidRDefault="00920BE9" w:rsidP="00920BE9">
      <w:pPr>
        <w:pStyle w:val="Heading2"/>
        <w:rPr>
          <w:lang w:val="es-AR"/>
        </w:rPr>
      </w:pPr>
      <w:r w:rsidRPr="0043129D">
        <w:rPr>
          <w:lang w:val="es-AR"/>
        </w:rPr>
        <w:t xml:space="preserve">Eficiencia energética: </w:t>
      </w:r>
    </w:p>
    <w:p w14:paraId="61ABE895" w14:textId="474AA028" w:rsidR="00920BE9" w:rsidRPr="0043129D" w:rsidRDefault="00920BE9" w:rsidP="00E67366">
      <w:pPr>
        <w:pStyle w:val="Heading3"/>
        <w:rPr>
          <w:lang w:val="es-AR"/>
        </w:rPr>
      </w:pPr>
      <w:r w:rsidRPr="0043129D">
        <w:rPr>
          <w:lang w:val="es-AR"/>
        </w:rPr>
        <w:t>Documento sobre las maneras de llevar a la práctica el párrafo 16 de la decisión</w:t>
      </w:r>
      <w:r w:rsidR="00E67366">
        <w:rPr>
          <w:lang w:val="es-AR"/>
        </w:rPr>
        <w:t> </w:t>
      </w:r>
      <w:r w:rsidRPr="0043129D">
        <w:rPr>
          <w:lang w:val="es-AR"/>
        </w:rPr>
        <w:t>XXVIII/2 y el párrafo 2 de la decisión XXX/5 de las Partes (decisión</w:t>
      </w:r>
      <w:r w:rsidR="00E67366">
        <w:rPr>
          <w:lang w:val="es-AR"/>
        </w:rPr>
        <w:t> </w:t>
      </w:r>
      <w:r w:rsidRPr="0043129D">
        <w:rPr>
          <w:lang w:val="es-AR"/>
        </w:rPr>
        <w:t xml:space="preserve">84/88); </w:t>
      </w:r>
    </w:p>
    <w:p w14:paraId="1B068FAC" w14:textId="77777777" w:rsidR="00920BE9" w:rsidRPr="00C27B05" w:rsidRDefault="00920BE9" w:rsidP="00920BE9">
      <w:pPr>
        <w:pStyle w:val="Heading3"/>
        <w:rPr>
          <w:lang w:val="es-AR"/>
        </w:rPr>
      </w:pPr>
      <w:r w:rsidRPr="00C27B05">
        <w:rPr>
          <w:lang w:val="es-MX"/>
        </w:rPr>
        <w:t>Marco para la celebración de consultas con los fondos y las instituciones financieras pertinentes para explorar la movilización de recursos financieros adicionales para mantener o aumentar la eficiencia energética al sustituir los HFC por refrigerantes de bajo potencial de calentamiento atmosférico en el sector de refrigeración y aire acondicionado</w:t>
      </w:r>
      <w:r w:rsidRPr="00C27B05">
        <w:rPr>
          <w:lang w:val="es-AR"/>
        </w:rPr>
        <w:t xml:space="preserve"> (</w:t>
      </w:r>
      <w:proofErr w:type="spellStart"/>
      <w:r w:rsidRPr="00C27B05">
        <w:rPr>
          <w:lang w:val="es-AR"/>
        </w:rPr>
        <w:t>decisi</w:t>
      </w:r>
      <w:r>
        <w:rPr>
          <w:lang w:val="es-MX"/>
        </w:rPr>
        <w:t>ó</w:t>
      </w:r>
      <w:proofErr w:type="spellEnd"/>
      <w:r w:rsidRPr="00C27B05">
        <w:rPr>
          <w:lang w:val="es-AR"/>
        </w:rPr>
        <w:t>n 86/94</w:t>
      </w:r>
      <w:r w:rsidRPr="0043129D">
        <w:rPr>
          <w:lang w:val="es-AR"/>
        </w:rPr>
        <w:t xml:space="preserve">); </w:t>
      </w:r>
    </w:p>
    <w:p w14:paraId="65C27068" w14:textId="77777777" w:rsidR="00920BE9" w:rsidRPr="0043129D" w:rsidRDefault="00920BE9" w:rsidP="00920BE9">
      <w:pPr>
        <w:pStyle w:val="Heading2"/>
        <w:rPr>
          <w:lang w:val="es-AR"/>
        </w:rPr>
      </w:pPr>
      <w:r w:rsidRPr="0043129D">
        <w:rPr>
          <w:lang w:val="es-AR"/>
        </w:rPr>
        <w:t xml:space="preserve">Aspectos clave relacionados con tecnologías de control del subproducto HFC-23 (decisiones 86/95 y 86/96) </w:t>
      </w:r>
    </w:p>
    <w:p w14:paraId="6F5F2516" w14:textId="0E616B06" w:rsidR="00920BE9" w:rsidRPr="00C70B03" w:rsidRDefault="00C70B03" w:rsidP="00920BE9">
      <w:pPr>
        <w:pStyle w:val="Heading1"/>
        <w:rPr>
          <w:lang w:val="es-AR"/>
        </w:rPr>
      </w:pPr>
      <w:r w:rsidRPr="00C70B03">
        <w:rPr>
          <w:lang w:val="es-AR"/>
        </w:rPr>
        <w:t xml:space="preserve">Informe sobre los avances logrados </w:t>
      </w:r>
      <w:r>
        <w:rPr>
          <w:lang w:val="es-AR"/>
        </w:rPr>
        <w:t xml:space="preserve">en </w:t>
      </w:r>
      <w:r w:rsidRPr="00C70B03">
        <w:rPr>
          <w:lang w:val="es-AR"/>
        </w:rPr>
        <w:t xml:space="preserve">el proceso de selección para el puesto de Director de la Secretaría del Fondo Multilateral </w:t>
      </w:r>
      <w:r w:rsidR="00920BE9" w:rsidRPr="00C70B03">
        <w:rPr>
          <w:lang w:val="es-AR"/>
        </w:rPr>
        <w:t>(decisi</w:t>
      </w:r>
      <w:r w:rsidRPr="00C70B03">
        <w:rPr>
          <w:lang w:val="es-AR"/>
        </w:rPr>
        <w:t>ó</w:t>
      </w:r>
      <w:r w:rsidR="00920BE9" w:rsidRPr="00C70B03">
        <w:rPr>
          <w:lang w:val="es-AR"/>
        </w:rPr>
        <w:t>n 86/2</w:t>
      </w:r>
      <w:r w:rsidRPr="00C70B03">
        <w:rPr>
          <w:lang w:val="es-AR"/>
        </w:rPr>
        <w:t xml:space="preserve"> </w:t>
      </w:r>
      <w:r w:rsidR="00920BE9" w:rsidRPr="00C70B03">
        <w:rPr>
          <w:lang w:val="es-AR"/>
        </w:rPr>
        <w:t xml:space="preserve">h)). </w:t>
      </w:r>
    </w:p>
    <w:p w14:paraId="301EBEFE" w14:textId="77777777" w:rsidR="00920BE9" w:rsidRPr="0043129D" w:rsidRDefault="00920BE9" w:rsidP="00920BE9">
      <w:pPr>
        <w:pStyle w:val="Heading1"/>
        <w:rPr>
          <w:color w:val="000000" w:themeColor="text1"/>
          <w:lang w:val="es-AR"/>
        </w:rPr>
      </w:pPr>
      <w:r w:rsidRPr="0043129D">
        <w:rPr>
          <w:lang w:val="es-AR"/>
        </w:rPr>
        <w:t xml:space="preserve">Proyecto de informe del Comité Ejecutivo del Fondo Multilateral para la Aplicación del Protocolo de Montreal a la Trigésimo Tercera Reunión de las Partes. </w:t>
      </w:r>
    </w:p>
    <w:p w14:paraId="2691F5CF" w14:textId="77777777" w:rsidR="00920BE9" w:rsidRPr="0043129D" w:rsidRDefault="00920BE9" w:rsidP="00920BE9">
      <w:pPr>
        <w:pStyle w:val="Heading1"/>
        <w:rPr>
          <w:color w:val="000000" w:themeColor="text1"/>
          <w:lang w:val="es-AR"/>
        </w:rPr>
      </w:pPr>
      <w:r w:rsidRPr="0043129D">
        <w:rPr>
          <w:lang w:val="es-AR"/>
        </w:rPr>
        <w:t>Informe del Subgrupo sobre el sector de producción</w:t>
      </w:r>
      <w:r w:rsidRPr="0043129D">
        <w:rPr>
          <w:color w:val="000000" w:themeColor="text1"/>
          <w:lang w:val="es-AR"/>
        </w:rPr>
        <w:t xml:space="preserve">. </w:t>
      </w:r>
    </w:p>
    <w:p w14:paraId="488FD061" w14:textId="77777777" w:rsidR="00920BE9" w:rsidRPr="0043129D" w:rsidRDefault="00920BE9" w:rsidP="00920BE9">
      <w:pPr>
        <w:pStyle w:val="Heading1"/>
        <w:rPr>
          <w:color w:val="000000" w:themeColor="text1"/>
          <w:lang w:val="es-AR"/>
        </w:rPr>
      </w:pPr>
      <w:r w:rsidRPr="0043129D">
        <w:rPr>
          <w:color w:val="000000" w:themeColor="text1"/>
          <w:lang w:val="es-AR"/>
        </w:rPr>
        <w:t>O</w:t>
      </w:r>
      <w:r w:rsidRPr="0043129D">
        <w:rPr>
          <w:lang w:val="es-AR"/>
        </w:rPr>
        <w:t>tros asuntos</w:t>
      </w:r>
      <w:r w:rsidRPr="0043129D">
        <w:rPr>
          <w:color w:val="000000" w:themeColor="text1"/>
          <w:lang w:val="es-AR"/>
        </w:rPr>
        <w:t xml:space="preserve">. </w:t>
      </w:r>
    </w:p>
    <w:p w14:paraId="5039EC55" w14:textId="77777777" w:rsidR="00920BE9" w:rsidRPr="0043129D" w:rsidRDefault="00920BE9" w:rsidP="00920BE9">
      <w:pPr>
        <w:pStyle w:val="Heading1"/>
        <w:rPr>
          <w:lang w:val="es-AR"/>
        </w:rPr>
      </w:pPr>
      <w:r w:rsidRPr="0043129D">
        <w:rPr>
          <w:lang w:val="es-AR"/>
        </w:rPr>
        <w:t>Aprobación del informe.</w:t>
      </w:r>
    </w:p>
    <w:p w14:paraId="592C6393" w14:textId="77777777" w:rsidR="00920BE9" w:rsidRPr="0043129D" w:rsidRDefault="00920BE9" w:rsidP="00920BE9">
      <w:pPr>
        <w:pStyle w:val="Heading1"/>
        <w:rPr>
          <w:lang w:val="es-AR"/>
        </w:rPr>
      </w:pPr>
      <w:r w:rsidRPr="0043129D">
        <w:rPr>
          <w:lang w:val="es-AR"/>
        </w:rPr>
        <w:t>Clausura de la reunión.</w:t>
      </w:r>
    </w:p>
    <w:p w14:paraId="16F4F16C" w14:textId="77777777" w:rsidR="00920BE9" w:rsidRPr="0043129D" w:rsidRDefault="00920BE9" w:rsidP="00920BE9">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20BE9" w:rsidRPr="0043129D" w14:paraId="24E0BA33" w14:textId="77777777" w:rsidTr="009F7D09">
        <w:tc>
          <w:tcPr>
            <w:tcW w:w="1871" w:type="dxa"/>
          </w:tcPr>
          <w:p w14:paraId="4DDE68BE" w14:textId="77777777" w:rsidR="00920BE9" w:rsidRPr="0043129D" w:rsidRDefault="00920BE9" w:rsidP="009F7D09">
            <w:pPr>
              <w:rPr>
                <w:lang w:val="es-AR"/>
              </w:rPr>
            </w:pPr>
          </w:p>
        </w:tc>
        <w:tc>
          <w:tcPr>
            <w:tcW w:w="1872" w:type="dxa"/>
          </w:tcPr>
          <w:p w14:paraId="686516D0" w14:textId="77777777" w:rsidR="00920BE9" w:rsidRPr="0043129D" w:rsidRDefault="00920BE9" w:rsidP="009F7D09">
            <w:pPr>
              <w:rPr>
                <w:lang w:val="es-AR"/>
              </w:rPr>
            </w:pPr>
          </w:p>
        </w:tc>
        <w:tc>
          <w:tcPr>
            <w:tcW w:w="1872" w:type="dxa"/>
            <w:tcBorders>
              <w:bottom w:val="single" w:sz="4" w:space="0" w:color="auto"/>
            </w:tcBorders>
          </w:tcPr>
          <w:p w14:paraId="092928F2" w14:textId="77777777" w:rsidR="00920BE9" w:rsidRPr="0043129D" w:rsidRDefault="00920BE9" w:rsidP="009F7D09">
            <w:pPr>
              <w:rPr>
                <w:b/>
                <w:bCs/>
                <w:lang w:val="es-AR"/>
              </w:rPr>
            </w:pPr>
          </w:p>
        </w:tc>
        <w:tc>
          <w:tcPr>
            <w:tcW w:w="1872" w:type="dxa"/>
          </w:tcPr>
          <w:p w14:paraId="0B14774D" w14:textId="77777777" w:rsidR="00920BE9" w:rsidRPr="0043129D" w:rsidRDefault="00920BE9" w:rsidP="009F7D09">
            <w:pPr>
              <w:rPr>
                <w:lang w:val="es-AR"/>
              </w:rPr>
            </w:pPr>
          </w:p>
        </w:tc>
        <w:tc>
          <w:tcPr>
            <w:tcW w:w="1873" w:type="dxa"/>
          </w:tcPr>
          <w:p w14:paraId="2B317EF8" w14:textId="77777777" w:rsidR="00920BE9" w:rsidRPr="0043129D" w:rsidRDefault="00920BE9" w:rsidP="009F7D09">
            <w:pPr>
              <w:rPr>
                <w:lang w:val="es-AR"/>
              </w:rPr>
            </w:pPr>
          </w:p>
        </w:tc>
      </w:tr>
    </w:tbl>
    <w:p w14:paraId="5C5402A7" w14:textId="77777777" w:rsidR="00920BE9" w:rsidRPr="0043129D" w:rsidRDefault="00920BE9" w:rsidP="00920BE9">
      <w:pPr>
        <w:rPr>
          <w:lang w:val="es-AR"/>
        </w:rPr>
      </w:pPr>
    </w:p>
    <w:p w14:paraId="1DF6AF7D" w14:textId="77777777" w:rsidR="00920BE9" w:rsidRPr="0043129D" w:rsidRDefault="00920BE9" w:rsidP="00920BE9">
      <w:pPr>
        <w:jc w:val="center"/>
        <w:rPr>
          <w:b/>
          <w:bCs/>
          <w:lang w:val="es-AR"/>
        </w:rPr>
      </w:pPr>
    </w:p>
    <w:p w14:paraId="7C9181CC" w14:textId="77777777" w:rsidR="0087455A" w:rsidRDefault="0087455A" w:rsidP="00920BE9">
      <w:pPr>
        <w:pStyle w:val="Heading1"/>
        <w:numPr>
          <w:ilvl w:val="0"/>
          <w:numId w:val="0"/>
        </w:numPr>
        <w:jc w:val="center"/>
        <w:rPr>
          <w:lang w:val="es-ES"/>
        </w:rPr>
      </w:pPr>
    </w:p>
    <w:p w14:paraId="752D7AB3" w14:textId="77777777" w:rsidR="0087455A" w:rsidRDefault="0024162E">
      <w:pPr>
        <w:pStyle w:val="StyleHeader4Para4Left0Firstline0"/>
        <w:numPr>
          <w:ilvl w:val="0"/>
          <w:numId w:val="0"/>
        </w:numPr>
        <w:rPr>
          <w:lang w:val="es-ES"/>
        </w:rPr>
      </w:pPr>
      <w:r>
        <w:rPr>
          <w:lang w:val="es-ES"/>
        </w:rPr>
        <w:br w:type="page"/>
      </w:r>
    </w:p>
    <w:p w14:paraId="6CC90E26" w14:textId="77777777" w:rsidR="0087455A" w:rsidRDefault="0087455A">
      <w:pPr>
        <w:pStyle w:val="StyleHeader4Para4Left0Firstline0"/>
        <w:numPr>
          <w:ilvl w:val="0"/>
          <w:numId w:val="0"/>
        </w:numPr>
        <w:rPr>
          <w:lang w:val="es-ES"/>
        </w:rPr>
      </w:pPr>
    </w:p>
    <w:p w14:paraId="7830C202" w14:textId="77777777" w:rsidR="0087455A" w:rsidRDefault="0024162E">
      <w:pPr>
        <w:jc w:val="left"/>
        <w:rPr>
          <w:sz w:val="20"/>
          <w:lang w:val="es-ES"/>
        </w:rPr>
      </w:pPr>
      <w:r>
        <w:rPr>
          <w:lang w:val="es-ES"/>
        </w:rPr>
        <w:br w:type="page"/>
      </w:r>
    </w:p>
    <w:p w14:paraId="018FD0D3" w14:textId="77777777" w:rsidR="0087455A" w:rsidRDefault="0087455A">
      <w:pPr>
        <w:pStyle w:val="StyleHeader4Para4Left0Firstline0"/>
        <w:numPr>
          <w:ilvl w:val="0"/>
          <w:numId w:val="0"/>
        </w:numPr>
        <w:rPr>
          <w:lang w:val="es-ES"/>
        </w:rPr>
      </w:pPr>
    </w:p>
    <w:p w14:paraId="054AD924" w14:textId="77777777" w:rsidR="0087455A" w:rsidRDefault="0024162E">
      <w:pPr>
        <w:pStyle w:val="StyleHeader4Para4Left0Firstline0"/>
        <w:numPr>
          <w:ilvl w:val="0"/>
          <w:numId w:val="0"/>
        </w:numPr>
        <w:rPr>
          <w:lang w:val="es-ES"/>
        </w:rPr>
      </w:pPr>
      <w:r>
        <w:rPr>
          <w:lang w:val="es-ES"/>
        </w:rPr>
        <w:br w:type="page"/>
      </w:r>
    </w:p>
    <w:p w14:paraId="2378ED2F" w14:textId="77777777" w:rsidR="0087455A" w:rsidRDefault="0087455A">
      <w:pPr>
        <w:rPr>
          <w:lang w:val="es-ES"/>
        </w:rPr>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712FDE66" w14:textId="77777777" w:rsidR="0087455A" w:rsidRDefault="0087455A">
      <w:pPr>
        <w:jc w:val="center"/>
        <w:rPr>
          <w:b/>
          <w:bCs/>
          <w:lang w:val="es-ES"/>
        </w:rPr>
      </w:pPr>
    </w:p>
    <w:p w14:paraId="5473E40E" w14:textId="77777777" w:rsidR="0087455A" w:rsidRDefault="0024162E">
      <w:pPr>
        <w:jc w:val="center"/>
        <w:rPr>
          <w:b/>
          <w:bCs/>
          <w:lang w:val="es-ES"/>
        </w:rPr>
      </w:pPr>
      <w:r>
        <w:rPr>
          <w:b/>
          <w:bCs/>
          <w:lang w:val="es-ES"/>
        </w:rPr>
        <w:t>Anexo I</w:t>
      </w:r>
    </w:p>
    <w:p w14:paraId="7D00CC04" w14:textId="77777777" w:rsidR="0087455A" w:rsidRDefault="0087455A">
      <w:pPr>
        <w:jc w:val="center"/>
        <w:rPr>
          <w:b/>
          <w:bCs/>
          <w:lang w:val="es-ES"/>
        </w:rPr>
      </w:pPr>
    </w:p>
    <w:p w14:paraId="229FBAFA" w14:textId="77777777" w:rsidR="0087455A" w:rsidRDefault="0087455A">
      <w:pPr>
        <w:jc w:val="center"/>
        <w:rPr>
          <w:b/>
          <w:bCs/>
          <w:lang w:val="es-ES"/>
        </w:rPr>
      </w:pPr>
    </w:p>
    <w:p w14:paraId="64D4D6AB" w14:textId="77777777" w:rsidR="0087455A" w:rsidRDefault="0087455A">
      <w:pPr>
        <w:jc w:val="center"/>
        <w:rPr>
          <w:b/>
          <w:bCs/>
          <w:lang w:val="es-ES"/>
        </w:rPr>
      </w:pPr>
    </w:p>
    <w:p w14:paraId="543C53C2" w14:textId="77777777" w:rsidR="0087455A" w:rsidRDefault="0087455A">
      <w:pPr>
        <w:jc w:val="center"/>
        <w:rPr>
          <w:b/>
          <w:bCs/>
          <w:lang w:val="es-ES"/>
        </w:rPr>
      </w:pPr>
    </w:p>
    <w:p w14:paraId="29661A10" w14:textId="77777777" w:rsidR="0087455A" w:rsidRDefault="0087455A">
      <w:pPr>
        <w:jc w:val="center"/>
        <w:rPr>
          <w:b/>
          <w:bCs/>
          <w:lang w:val="es-ES"/>
        </w:rPr>
      </w:pPr>
    </w:p>
    <w:p w14:paraId="4D029075" w14:textId="77777777" w:rsidR="0087455A" w:rsidRDefault="0087455A">
      <w:pPr>
        <w:jc w:val="center"/>
        <w:rPr>
          <w:b/>
          <w:bCs/>
          <w:lang w:val="es-ES"/>
        </w:rPr>
      </w:pPr>
    </w:p>
    <w:p w14:paraId="766CBEA1" w14:textId="77777777" w:rsidR="0087455A" w:rsidRDefault="0087455A">
      <w:pPr>
        <w:jc w:val="center"/>
        <w:rPr>
          <w:b/>
          <w:bCs/>
          <w:lang w:val="es-ES"/>
        </w:rPr>
      </w:pPr>
    </w:p>
    <w:p w14:paraId="44DA166E" w14:textId="77777777" w:rsidR="0087455A" w:rsidRDefault="0087455A">
      <w:pPr>
        <w:jc w:val="center"/>
        <w:rPr>
          <w:b/>
          <w:bCs/>
          <w:lang w:val="es-ES"/>
        </w:rPr>
      </w:pPr>
    </w:p>
    <w:p w14:paraId="7D9B622F" w14:textId="77777777" w:rsidR="0087455A" w:rsidRDefault="0087455A">
      <w:pPr>
        <w:jc w:val="center"/>
        <w:rPr>
          <w:b/>
          <w:bCs/>
          <w:lang w:val="es-ES"/>
        </w:rPr>
      </w:pPr>
    </w:p>
    <w:p w14:paraId="4D129850" w14:textId="77777777" w:rsidR="0087455A" w:rsidRDefault="0087455A">
      <w:pPr>
        <w:jc w:val="center"/>
        <w:rPr>
          <w:b/>
          <w:bCs/>
          <w:lang w:val="es-ES"/>
        </w:rPr>
      </w:pPr>
    </w:p>
    <w:p w14:paraId="5D6A1CFD" w14:textId="77777777" w:rsidR="0087455A" w:rsidRDefault="0087455A">
      <w:pPr>
        <w:jc w:val="center"/>
        <w:rPr>
          <w:b/>
          <w:bCs/>
          <w:lang w:val="es-ES"/>
        </w:rPr>
      </w:pPr>
    </w:p>
    <w:p w14:paraId="4AE6ED47" w14:textId="77777777" w:rsidR="0087455A" w:rsidRDefault="0087455A">
      <w:pPr>
        <w:jc w:val="center"/>
        <w:rPr>
          <w:b/>
          <w:bCs/>
          <w:lang w:val="es-ES"/>
        </w:rPr>
      </w:pPr>
    </w:p>
    <w:p w14:paraId="18298EB1" w14:textId="77777777" w:rsidR="0087455A" w:rsidRDefault="0087455A">
      <w:pPr>
        <w:jc w:val="center"/>
        <w:rPr>
          <w:b/>
          <w:bCs/>
          <w:lang w:val="es-ES"/>
        </w:rPr>
      </w:pPr>
    </w:p>
    <w:p w14:paraId="0D53E43C" w14:textId="77777777" w:rsidR="0087455A" w:rsidRDefault="0087455A">
      <w:pPr>
        <w:jc w:val="center"/>
        <w:rPr>
          <w:b/>
          <w:bCs/>
          <w:lang w:val="es-ES"/>
        </w:rPr>
      </w:pPr>
    </w:p>
    <w:p w14:paraId="666793A8" w14:textId="77777777" w:rsidR="0087455A" w:rsidRDefault="0087455A">
      <w:pPr>
        <w:jc w:val="center"/>
        <w:rPr>
          <w:b/>
          <w:bCs/>
          <w:lang w:val="es-ES"/>
        </w:rPr>
      </w:pPr>
    </w:p>
    <w:p w14:paraId="2E988746" w14:textId="77777777" w:rsidR="0087455A" w:rsidRDefault="0087455A">
      <w:pPr>
        <w:jc w:val="center"/>
        <w:rPr>
          <w:b/>
          <w:bCs/>
          <w:lang w:val="es-ES"/>
        </w:rPr>
      </w:pPr>
    </w:p>
    <w:p w14:paraId="2C8A49D8" w14:textId="77777777" w:rsidR="0087455A" w:rsidRDefault="0087455A">
      <w:pPr>
        <w:jc w:val="center"/>
        <w:rPr>
          <w:b/>
          <w:bCs/>
          <w:lang w:val="es-ES"/>
        </w:rPr>
      </w:pPr>
    </w:p>
    <w:p w14:paraId="503FACE6" w14:textId="77777777" w:rsidR="0087455A" w:rsidRDefault="0087455A">
      <w:pPr>
        <w:jc w:val="center"/>
        <w:rPr>
          <w:b/>
          <w:bCs/>
          <w:lang w:val="es-ES"/>
        </w:rPr>
      </w:pPr>
    </w:p>
    <w:p w14:paraId="35D8CDB2" w14:textId="77777777" w:rsidR="0087455A" w:rsidRDefault="0087455A">
      <w:pPr>
        <w:jc w:val="center"/>
        <w:rPr>
          <w:b/>
          <w:bCs/>
          <w:lang w:val="es-ES"/>
        </w:rPr>
      </w:pPr>
    </w:p>
    <w:p w14:paraId="5957ECD8" w14:textId="77777777" w:rsidR="0087455A" w:rsidRDefault="0087455A">
      <w:pPr>
        <w:jc w:val="center"/>
        <w:rPr>
          <w:b/>
          <w:bCs/>
          <w:lang w:val="es-ES"/>
        </w:rPr>
      </w:pPr>
    </w:p>
    <w:p w14:paraId="1D2609BD" w14:textId="77777777" w:rsidR="0087455A" w:rsidRDefault="0087455A">
      <w:pPr>
        <w:jc w:val="center"/>
        <w:rPr>
          <w:b/>
          <w:bCs/>
          <w:lang w:val="es-ES"/>
        </w:rPr>
      </w:pPr>
    </w:p>
    <w:p w14:paraId="57506762" w14:textId="77777777" w:rsidR="0087455A" w:rsidRDefault="0087455A">
      <w:pPr>
        <w:jc w:val="center"/>
        <w:rPr>
          <w:b/>
          <w:bCs/>
          <w:lang w:val="es-ES"/>
        </w:rPr>
      </w:pPr>
    </w:p>
    <w:p w14:paraId="429AFEA2" w14:textId="77777777" w:rsidR="0087455A" w:rsidRDefault="0087455A">
      <w:pPr>
        <w:jc w:val="center"/>
        <w:rPr>
          <w:b/>
          <w:bCs/>
          <w:lang w:val="es-ES"/>
        </w:rPr>
      </w:pPr>
    </w:p>
    <w:p w14:paraId="4F275322" w14:textId="77777777" w:rsidR="0087455A" w:rsidRDefault="0087455A">
      <w:pPr>
        <w:jc w:val="center"/>
        <w:rPr>
          <w:b/>
          <w:bCs/>
          <w:lang w:val="es-ES"/>
        </w:rPr>
      </w:pPr>
    </w:p>
    <w:p w14:paraId="32AD27BA" w14:textId="77777777" w:rsidR="0087455A" w:rsidRDefault="0087455A">
      <w:pPr>
        <w:jc w:val="center"/>
        <w:rPr>
          <w:b/>
          <w:bCs/>
          <w:lang w:val="es-ES"/>
        </w:rPr>
      </w:pPr>
    </w:p>
    <w:p w14:paraId="37D9E562" w14:textId="77777777" w:rsidR="0087455A" w:rsidRDefault="0087455A">
      <w:pPr>
        <w:jc w:val="center"/>
        <w:rPr>
          <w:b/>
          <w:bCs/>
          <w:lang w:val="es-ES"/>
        </w:rPr>
      </w:pPr>
    </w:p>
    <w:p w14:paraId="3D41C023" w14:textId="77777777" w:rsidR="0087455A" w:rsidRDefault="0087455A">
      <w:pPr>
        <w:jc w:val="center"/>
        <w:rPr>
          <w:b/>
          <w:bCs/>
          <w:lang w:val="es-ES"/>
        </w:rPr>
      </w:pPr>
    </w:p>
    <w:p w14:paraId="1E74C8E5" w14:textId="77777777" w:rsidR="0087455A" w:rsidRDefault="0087455A">
      <w:pPr>
        <w:jc w:val="center"/>
        <w:rPr>
          <w:b/>
          <w:bCs/>
          <w:lang w:val="es-ES"/>
        </w:rPr>
      </w:pPr>
    </w:p>
    <w:p w14:paraId="014BCC4B" w14:textId="77777777" w:rsidR="0087455A" w:rsidRDefault="0087455A">
      <w:pPr>
        <w:jc w:val="center"/>
        <w:rPr>
          <w:b/>
          <w:bCs/>
          <w:lang w:val="es-ES"/>
        </w:rPr>
      </w:pPr>
    </w:p>
    <w:p w14:paraId="53E8F737" w14:textId="77777777" w:rsidR="0087455A" w:rsidRDefault="0087455A">
      <w:pPr>
        <w:jc w:val="center"/>
        <w:rPr>
          <w:b/>
          <w:bCs/>
          <w:lang w:val="es-ES"/>
        </w:rPr>
      </w:pPr>
    </w:p>
    <w:p w14:paraId="2B60EC00" w14:textId="77777777" w:rsidR="0087455A" w:rsidRDefault="0087455A">
      <w:pPr>
        <w:jc w:val="center"/>
        <w:rPr>
          <w:b/>
          <w:bCs/>
          <w:lang w:val="es-ES"/>
        </w:rPr>
      </w:pPr>
    </w:p>
    <w:p w14:paraId="404A73F9" w14:textId="77777777" w:rsidR="0087455A" w:rsidRDefault="0087455A">
      <w:pPr>
        <w:jc w:val="center"/>
        <w:rPr>
          <w:b/>
          <w:bCs/>
          <w:lang w:val="es-ES"/>
        </w:rPr>
      </w:pPr>
    </w:p>
    <w:p w14:paraId="034FE53D" w14:textId="77777777" w:rsidR="0087455A" w:rsidRDefault="0087455A">
      <w:pPr>
        <w:jc w:val="center"/>
        <w:rPr>
          <w:b/>
          <w:bCs/>
          <w:lang w:val="es-ES"/>
        </w:rPr>
      </w:pPr>
    </w:p>
    <w:p w14:paraId="2B19F71B" w14:textId="77777777" w:rsidR="0087455A" w:rsidRDefault="0087455A">
      <w:pPr>
        <w:jc w:val="center"/>
        <w:rPr>
          <w:b/>
          <w:bCs/>
          <w:lang w:val="es-ES"/>
        </w:rPr>
      </w:pPr>
    </w:p>
    <w:p w14:paraId="1E298527" w14:textId="77777777" w:rsidR="0087455A" w:rsidRDefault="0087455A">
      <w:pPr>
        <w:jc w:val="center"/>
        <w:rPr>
          <w:b/>
          <w:bCs/>
          <w:lang w:val="es-ES"/>
        </w:rPr>
      </w:pPr>
    </w:p>
    <w:p w14:paraId="39E5F871" w14:textId="77777777" w:rsidR="0087455A" w:rsidRDefault="0087455A">
      <w:pPr>
        <w:jc w:val="center"/>
        <w:rPr>
          <w:b/>
          <w:bCs/>
          <w:lang w:val="es-ES"/>
        </w:rPr>
      </w:pPr>
    </w:p>
    <w:p w14:paraId="4678E7A2" w14:textId="77777777" w:rsidR="0087455A" w:rsidRDefault="0087455A">
      <w:pPr>
        <w:jc w:val="center"/>
        <w:rPr>
          <w:b/>
          <w:bCs/>
          <w:lang w:val="es-ES"/>
        </w:rPr>
      </w:pPr>
    </w:p>
    <w:p w14:paraId="275B10DD" w14:textId="77777777" w:rsidR="0087455A" w:rsidRDefault="0087455A">
      <w:pPr>
        <w:jc w:val="center"/>
        <w:rPr>
          <w:b/>
          <w:bCs/>
          <w:lang w:val="es-ES"/>
        </w:rPr>
      </w:pPr>
    </w:p>
    <w:p w14:paraId="6BA2AE0C" w14:textId="77777777" w:rsidR="0087455A" w:rsidRDefault="0087455A">
      <w:pPr>
        <w:jc w:val="center"/>
        <w:rPr>
          <w:b/>
          <w:bCs/>
          <w:lang w:val="es-ES"/>
        </w:rPr>
      </w:pPr>
    </w:p>
    <w:p w14:paraId="5AFBF24D" w14:textId="77777777" w:rsidR="0087455A" w:rsidRDefault="0087455A">
      <w:pPr>
        <w:jc w:val="center"/>
        <w:rPr>
          <w:b/>
          <w:bCs/>
          <w:lang w:val="es-ES"/>
        </w:rPr>
      </w:pPr>
    </w:p>
    <w:p w14:paraId="0E8B5C34" w14:textId="77777777" w:rsidR="0087455A" w:rsidRDefault="0087455A">
      <w:pPr>
        <w:jc w:val="center"/>
        <w:rPr>
          <w:b/>
          <w:bCs/>
          <w:lang w:val="es-ES"/>
        </w:rPr>
      </w:pPr>
    </w:p>
    <w:p w14:paraId="135CDD68" w14:textId="77777777" w:rsidR="0087455A" w:rsidRDefault="0087455A">
      <w:pPr>
        <w:jc w:val="center"/>
        <w:rPr>
          <w:b/>
          <w:bCs/>
          <w:lang w:val="es-ES"/>
        </w:rPr>
      </w:pPr>
    </w:p>
    <w:p w14:paraId="6CA6A031" w14:textId="77777777" w:rsidR="0087455A" w:rsidRDefault="0087455A">
      <w:pPr>
        <w:jc w:val="center"/>
        <w:rPr>
          <w:b/>
          <w:bCs/>
          <w:lang w:val="es-ES"/>
        </w:rPr>
      </w:pPr>
    </w:p>
    <w:p w14:paraId="4F5C6798" w14:textId="77777777" w:rsidR="0087455A" w:rsidRDefault="0087455A">
      <w:pPr>
        <w:jc w:val="center"/>
        <w:rPr>
          <w:b/>
          <w:bCs/>
          <w:lang w:val="es-ES"/>
        </w:rPr>
      </w:pPr>
    </w:p>
    <w:p w14:paraId="26FF0C5C" w14:textId="77777777" w:rsidR="0087455A" w:rsidRDefault="008745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14:paraId="58A56654" w14:textId="77777777">
        <w:tc>
          <w:tcPr>
            <w:tcW w:w="1915" w:type="dxa"/>
          </w:tcPr>
          <w:p w14:paraId="2189EC9B" w14:textId="77777777" w:rsidR="0087455A" w:rsidRDefault="0087455A">
            <w:pPr>
              <w:rPr>
                <w:lang w:val="en-CA"/>
              </w:rPr>
            </w:pPr>
          </w:p>
        </w:tc>
        <w:tc>
          <w:tcPr>
            <w:tcW w:w="1915" w:type="dxa"/>
          </w:tcPr>
          <w:p w14:paraId="4346BF37" w14:textId="77777777" w:rsidR="0087455A" w:rsidRDefault="0087455A">
            <w:pPr>
              <w:rPr>
                <w:lang w:val="en-CA"/>
              </w:rPr>
            </w:pPr>
          </w:p>
        </w:tc>
        <w:tc>
          <w:tcPr>
            <w:tcW w:w="1915" w:type="dxa"/>
            <w:tcBorders>
              <w:bottom w:val="single" w:sz="4" w:space="0" w:color="auto"/>
            </w:tcBorders>
          </w:tcPr>
          <w:p w14:paraId="0C2270B5" w14:textId="77777777" w:rsidR="0087455A" w:rsidRDefault="0087455A">
            <w:pPr>
              <w:rPr>
                <w:b/>
                <w:bCs/>
                <w:lang w:val="en-CA"/>
              </w:rPr>
            </w:pPr>
          </w:p>
        </w:tc>
        <w:tc>
          <w:tcPr>
            <w:tcW w:w="1915" w:type="dxa"/>
          </w:tcPr>
          <w:p w14:paraId="204A8D6C" w14:textId="77777777" w:rsidR="0087455A" w:rsidRDefault="0087455A">
            <w:pPr>
              <w:rPr>
                <w:lang w:val="en-CA"/>
              </w:rPr>
            </w:pPr>
          </w:p>
        </w:tc>
        <w:tc>
          <w:tcPr>
            <w:tcW w:w="1916" w:type="dxa"/>
          </w:tcPr>
          <w:p w14:paraId="67202E84" w14:textId="77777777" w:rsidR="0087455A" w:rsidRDefault="0087455A">
            <w:pPr>
              <w:rPr>
                <w:lang w:val="en-CA"/>
              </w:rPr>
            </w:pPr>
          </w:p>
        </w:tc>
      </w:tr>
    </w:tbl>
    <w:p w14:paraId="5C537F54" w14:textId="77777777" w:rsidR="0087455A" w:rsidRDefault="0087455A">
      <w:pPr>
        <w:rPr>
          <w:lang w:val="fr-FR"/>
        </w:rPr>
      </w:pPr>
    </w:p>
    <w:p w14:paraId="0A48990E" w14:textId="77777777"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D1750F" w14:textId="77777777" w:rsidR="00C65C02" w:rsidRDefault="00C65C02">
      <w:r>
        <w:separator/>
      </w:r>
    </w:p>
  </w:endnote>
  <w:endnote w:type="continuationSeparator" w:id="0">
    <w:p w14:paraId="6ECE84A0" w14:textId="77777777" w:rsidR="00C65C02" w:rsidRDefault="00C65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A1706" w14:textId="39D7DBAA" w:rsidR="0087455A" w:rsidRDefault="0024162E">
    <w:pPr>
      <w:jc w:val="center"/>
    </w:pPr>
    <w:r>
      <w:fldChar w:fldCharType="begin"/>
    </w:r>
    <w:r>
      <w:instrText xml:space="preserve"> PAGE </w:instrText>
    </w:r>
    <w:r>
      <w:fldChar w:fldCharType="separate"/>
    </w:r>
    <w:r w:rsidR="00E6736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0AC21" w14:textId="03B12F8D" w:rsidR="0087455A" w:rsidRDefault="0024162E">
    <w:pPr>
      <w:jc w:val="center"/>
    </w:pPr>
    <w:r>
      <w:fldChar w:fldCharType="begin"/>
    </w:r>
    <w:r>
      <w:instrText xml:space="preserve"> PAGE </w:instrText>
    </w:r>
    <w:r>
      <w:fldChar w:fldCharType="separate"/>
    </w:r>
    <w:r w:rsidR="00E6736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EDEC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8530DBD" w14:textId="7DCD7882" w:rsidR="0087455A" w:rsidRDefault="0024162E">
        <w:pPr>
          <w:pStyle w:val="Footer"/>
          <w:jc w:val="center"/>
        </w:pPr>
        <w:r>
          <w:fldChar w:fldCharType="begin"/>
        </w:r>
        <w:r>
          <w:instrText xml:space="preserve"> PAGE   \* MERGEFORMAT </w:instrText>
        </w:r>
        <w:r>
          <w:fldChar w:fldCharType="separate"/>
        </w:r>
        <w:r w:rsidR="007F6603">
          <w:rPr>
            <w:noProof/>
          </w:rPr>
          <w:t>1</w:t>
        </w:r>
        <w:r>
          <w:rPr>
            <w:noProof/>
          </w:rPr>
          <w:fldChar w:fldCharType="end"/>
        </w:r>
      </w:p>
    </w:sdtContent>
  </w:sdt>
  <w:p w14:paraId="2542FB2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B9466" w14:textId="77777777" w:rsidR="00C65C02" w:rsidRDefault="00C65C02">
      <w:r>
        <w:separator/>
      </w:r>
    </w:p>
  </w:footnote>
  <w:footnote w:type="continuationSeparator" w:id="0">
    <w:p w14:paraId="7AA13576" w14:textId="77777777" w:rsidR="00C65C02" w:rsidRDefault="00C65C02">
      <w:r>
        <w:continuationSeparator/>
      </w:r>
    </w:p>
  </w:footnote>
  <w:footnote w:id="1">
    <w:p w14:paraId="356E41B3" w14:textId="7254388C" w:rsidR="002959B4" w:rsidRDefault="002959B4" w:rsidP="007F6603">
      <w:pPr>
        <w:pStyle w:val="FootnoteText"/>
        <w:rPr>
          <w:lang w:val="es-MX"/>
        </w:rPr>
      </w:pPr>
      <w:r>
        <w:rPr>
          <w:rStyle w:val="FootnoteReference"/>
        </w:rPr>
        <w:footnoteRef/>
      </w:r>
      <w:r w:rsidRPr="009C74FD">
        <w:rPr>
          <w:lang w:val="es-MX"/>
        </w:rPr>
        <w:t xml:space="preserve"> </w:t>
      </w:r>
      <w:r w:rsidR="009C74FD" w:rsidRPr="008D6A1A">
        <w:rPr>
          <w:lang w:val="es-MX"/>
        </w:rPr>
        <w:t>En junio y julio de 2021 se celebrarán reunion</w:t>
      </w:r>
      <w:r w:rsidR="009C74FD">
        <w:rPr>
          <w:lang w:val="es-MX"/>
        </w:rPr>
        <w:t>e</w:t>
      </w:r>
      <w:r w:rsidR="009C74FD" w:rsidRPr="008D6A1A">
        <w:rPr>
          <w:lang w:val="es-MX"/>
        </w:rPr>
        <w:t xml:space="preserve">s en </w:t>
      </w:r>
      <w:r w:rsidR="009C74FD">
        <w:rPr>
          <w:lang w:val="es-MX"/>
        </w:rPr>
        <w:t>líneas y se llevará a cabo el proceso de aprobación entre período de sesiones, debido a</w:t>
      </w:r>
      <w:r w:rsidR="007F6603">
        <w:rPr>
          <w:lang w:val="es-MX"/>
        </w:rPr>
        <w:t>l</w:t>
      </w:r>
      <w:r w:rsidR="009C74FD">
        <w:rPr>
          <w:lang w:val="es-MX"/>
        </w:rPr>
        <w:t xml:space="preserve"> coronavirus (COVID-19).</w:t>
      </w:r>
    </w:p>
    <w:p w14:paraId="240A566F" w14:textId="77777777" w:rsidR="007F6603" w:rsidRPr="009C74FD" w:rsidRDefault="007F6603" w:rsidP="007F6603">
      <w:pPr>
        <w:pStyle w:val="FootnoteText"/>
        <w:rPr>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058D1" w14:textId="77777777" w:rsidR="0087455A" w:rsidRDefault="00A216EA">
    <w:r>
      <w:fldChar w:fldCharType="begin"/>
    </w:r>
    <w:r>
      <w:instrText xml:space="preserve"> DOCPROPERTY "Document number"  \* MERGEFORMAT </w:instrText>
    </w:r>
    <w:r>
      <w:fldChar w:fldCharType="separate"/>
    </w:r>
    <w:r w:rsidR="00234ED2">
      <w:t>UNEP/</w:t>
    </w:r>
    <w:proofErr w:type="spellStart"/>
    <w:r w:rsidR="00234ED2">
      <w:t>OzL.Pro</w:t>
    </w:r>
    <w:proofErr w:type="spellEnd"/>
    <w:r w:rsidR="00234ED2">
      <w:t>/</w:t>
    </w:r>
    <w:proofErr w:type="spellStart"/>
    <w:r w:rsidR="00234ED2">
      <w:t>ExCom</w:t>
    </w:r>
    <w:proofErr w:type="spellEnd"/>
    <w:r w:rsidR="00234ED2">
      <w:t>/87/1</w:t>
    </w:r>
    <w:r>
      <w:fldChar w:fldCharType="end"/>
    </w:r>
  </w:p>
  <w:p w14:paraId="3CAC0259" w14:textId="77777777" w:rsidR="0087455A" w:rsidRDefault="0087455A"/>
  <w:p w14:paraId="2DE2E18F"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B2034" w14:textId="77777777" w:rsidR="0087455A" w:rsidRDefault="00A216EA">
    <w:pPr>
      <w:jc w:val="right"/>
    </w:pPr>
    <w:r>
      <w:fldChar w:fldCharType="begin"/>
    </w:r>
    <w:r>
      <w:instrText xml:space="preserve"> DOCPROPERTY "Document number"  \* MERGEFORMAT </w:instrText>
    </w:r>
    <w:r>
      <w:fldChar w:fldCharType="separate"/>
    </w:r>
    <w:r w:rsidR="00234ED2">
      <w:t>UNEP/</w:t>
    </w:r>
    <w:proofErr w:type="spellStart"/>
    <w:r w:rsidR="00234ED2">
      <w:t>OzL.Pro</w:t>
    </w:r>
    <w:proofErr w:type="spellEnd"/>
    <w:r w:rsidR="00234ED2">
      <w:t>/</w:t>
    </w:r>
    <w:proofErr w:type="spellStart"/>
    <w:r w:rsidR="00234ED2">
      <w:t>ExCom</w:t>
    </w:r>
    <w:proofErr w:type="spellEnd"/>
    <w:r w:rsidR="00234ED2">
      <w:t>/87/1</w:t>
    </w:r>
    <w:r>
      <w:fldChar w:fldCharType="end"/>
    </w:r>
  </w:p>
  <w:p w14:paraId="019F707E" w14:textId="77777777" w:rsidR="0087455A" w:rsidRDefault="0087455A"/>
  <w:p w14:paraId="5CAB4027"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E7873" w14:textId="77777777" w:rsidR="00455352" w:rsidRDefault="0045535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8DC24" w14:textId="77777777" w:rsidR="0087455A" w:rsidRDefault="00A216EA">
    <w:pPr>
      <w:jc w:val="right"/>
    </w:pPr>
    <w:r>
      <w:fldChar w:fldCharType="begin"/>
    </w:r>
    <w:r>
      <w:instrText xml:space="preserve"> DOCPROPERTY "Document number"  \* MERGEFORMAT </w:instrText>
    </w:r>
    <w:r>
      <w:fldChar w:fldCharType="separate"/>
    </w:r>
    <w:r w:rsidR="00234ED2">
      <w:t>UNEP/</w:t>
    </w:r>
    <w:proofErr w:type="spellStart"/>
    <w:r w:rsidR="00234ED2">
      <w:t>OzL.Pro</w:t>
    </w:r>
    <w:proofErr w:type="spellEnd"/>
    <w:r w:rsidR="00234ED2">
      <w:t>/</w:t>
    </w:r>
    <w:proofErr w:type="spellStart"/>
    <w:r w:rsidR="00234ED2">
      <w:t>ExCom</w:t>
    </w:r>
    <w:proofErr w:type="spellEnd"/>
    <w:r w:rsidR="00234ED2">
      <w:t>/87/1</w:t>
    </w:r>
    <w:r>
      <w:fldChar w:fldCharType="end"/>
    </w:r>
  </w:p>
  <w:p w14:paraId="60C257DF" w14:textId="77777777" w:rsidR="0087455A" w:rsidRDefault="00B60EEC" w:rsidP="00B60EEC">
    <w:pPr>
      <w:jc w:val="right"/>
    </w:pPr>
    <w:proofErr w:type="spellStart"/>
    <w:r>
      <w:t>Anexo</w:t>
    </w:r>
    <w:proofErr w:type="spellEnd"/>
    <w:r>
      <w:t xml:space="preserve"> I</w:t>
    </w:r>
  </w:p>
  <w:p w14:paraId="1AB1FD86"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ED2"/>
    <w:rsid w:val="00106F6E"/>
    <w:rsid w:val="00114CAA"/>
    <w:rsid w:val="001C2D22"/>
    <w:rsid w:val="001F4047"/>
    <w:rsid w:val="00234ED2"/>
    <w:rsid w:val="00235D4C"/>
    <w:rsid w:val="0024162E"/>
    <w:rsid w:val="002959B4"/>
    <w:rsid w:val="003863A4"/>
    <w:rsid w:val="003B7115"/>
    <w:rsid w:val="00455352"/>
    <w:rsid w:val="00476E28"/>
    <w:rsid w:val="0049122C"/>
    <w:rsid w:val="006251E2"/>
    <w:rsid w:val="007F6603"/>
    <w:rsid w:val="00831BC5"/>
    <w:rsid w:val="0087455A"/>
    <w:rsid w:val="00920BE9"/>
    <w:rsid w:val="00985223"/>
    <w:rsid w:val="009C74FD"/>
    <w:rsid w:val="00A216EA"/>
    <w:rsid w:val="00AB56E5"/>
    <w:rsid w:val="00AC7A52"/>
    <w:rsid w:val="00B60EEC"/>
    <w:rsid w:val="00BB5D7B"/>
    <w:rsid w:val="00C14E67"/>
    <w:rsid w:val="00C65C02"/>
    <w:rsid w:val="00C70B03"/>
    <w:rsid w:val="00D56A38"/>
    <w:rsid w:val="00DB795B"/>
    <w:rsid w:val="00E17F97"/>
    <w:rsid w:val="00E67366"/>
    <w:rsid w:val="00F10CD9"/>
    <w:rsid w:val="00F25F7C"/>
    <w:rsid w:val="00FB1B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C05E62"/>
  <w15:docId w15:val="{D6FC701F-2D0B-43C7-8349-C2BD7AE7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20BE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920BE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302176F\S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Document_x0020_Number>
  </documentManagement>
</p:properties>
</file>

<file path=customXml/itemProps1.xml><?xml version="1.0" encoding="utf-8"?>
<ds:datastoreItem xmlns:ds="http://schemas.openxmlformats.org/officeDocument/2006/customXml" ds:itemID="{BA79E330-5761-48F4-9F7B-0BB8198037BB}"/>
</file>

<file path=customXml/itemProps2.xml><?xml version="1.0" encoding="utf-8"?>
<ds:datastoreItem xmlns:ds="http://schemas.openxmlformats.org/officeDocument/2006/customXml" ds:itemID="{C6055539-6FB6-4A42-83B1-6B4709B408F3}"/>
</file>

<file path=customXml/itemProps3.xml><?xml version="1.0" encoding="utf-8"?>
<ds:datastoreItem xmlns:ds="http://schemas.openxmlformats.org/officeDocument/2006/customXml" ds:itemID="{C847CA59-4CAA-453B-9794-34617DC2B055}"/>
</file>

<file path=customXml/itemProps4.xml><?xml version="1.0" encoding="utf-8"?>
<ds:datastoreItem xmlns:ds="http://schemas.openxmlformats.org/officeDocument/2006/customXml" ds:itemID="{1B3F299A-1F55-4CF5-B96F-98CDF1988869}"/>
</file>

<file path=docProps/app.xml><?xml version="1.0" encoding="utf-8"?>
<Properties xmlns="http://schemas.openxmlformats.org/officeDocument/2006/extended-properties" xmlns:vt="http://schemas.openxmlformats.org/officeDocument/2006/docPropsVTypes">
  <Template>S87-template</Template>
  <TotalTime>54</TotalTime>
  <Pages>7</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Orden del día provisional</vt:lpstr>
    </vt:vector>
  </TitlesOfParts>
  <Company>UNMFS</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dc:title>
  <dc:creator>User</dc:creator>
  <cp:lastModifiedBy>HB</cp:lastModifiedBy>
  <cp:revision>9</cp:revision>
  <cp:lastPrinted>2001-05-26T16:40:00Z</cp:lastPrinted>
  <dcterms:created xsi:type="dcterms:W3CDTF">2021-05-31T11:09:00Z</dcterms:created>
  <dcterms:modified xsi:type="dcterms:W3CDTF">2021-06-16T19:07:00Z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vt:lpwstr>
  </property>
  <property fmtid="{D5CDD505-2E9C-101B-9397-08002B2CF9AE}" pid="3" name="Revision date">
    <vt:lpwstr>5/21/2021</vt:lpwstr>
  </property>
  <property fmtid="{D5CDD505-2E9C-101B-9397-08002B2CF9AE}" pid="4" name="ContentTypeId">
    <vt:lpwstr>0x010100ACD79882E53CBD488ABE60AC614F6D01</vt:lpwstr>
  </property>
</Properties>
</file>